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92BC4" w:rsidRPr="00712FA8" w:rsidRDefault="00FE7CA9" w:rsidP="00712FA8">
      <w:pPr>
        <w:jc w:val="both"/>
        <w:rPr>
          <w:b/>
          <w:bCs/>
          <w:color w:val="000000"/>
          <w:sz w:val="24"/>
        </w:rPr>
      </w:pPr>
      <w:r>
        <w:rPr>
          <w:b/>
          <w:bCs/>
          <w:noProof/>
          <w:color w:val="000000"/>
          <w:sz w:val="24"/>
        </w:rPr>
        <mc:AlternateContent>
          <mc:Choice Requires="wps">
            <w:drawing>
              <wp:anchor distT="0" distB="0" distL="114300" distR="114300" simplePos="0" relativeHeight="251657216" behindDoc="0" locked="0" layoutInCell="1" allowOverlap="1">
                <wp:simplePos x="0" y="0"/>
                <wp:positionH relativeFrom="column">
                  <wp:posOffset>2402840</wp:posOffset>
                </wp:positionH>
                <wp:positionV relativeFrom="page">
                  <wp:posOffset>9629140</wp:posOffset>
                </wp:positionV>
                <wp:extent cx="4211955" cy="36195"/>
                <wp:effectExtent l="0" t="0" r="0" b="1905"/>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36195"/>
                        </a:xfrm>
                        <a:prstGeom prst="rect">
                          <a:avLst/>
                        </a:prstGeom>
                        <a:gradFill rotWithShape="1">
                          <a:gsLst>
                            <a:gs pos="0">
                              <a:srgbClr val="FFFFFF"/>
                            </a:gs>
                            <a:gs pos="100000">
                              <a:srgbClr val="00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89.2pt;margin-top:758.2pt;width:331.65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" stroked="f">
                <v:fill color2="black" rotate="t" angle="90" focus="100%" type="gradient"/>
                <w10:wrap anchory="page"/>
              </v:rect>
            </w:pict>
          </mc:Fallback>
        </mc:AlternateContent>
      </w:r>
      <w:r>
        <w:rPr>
          <w:b/>
          <w:bCs/>
          <w:noProof/>
          <w:color w:val="000000"/>
          <w:sz w:val="24"/>
        </w:rPr>
        <mc:AlternateContent>
          <mc:Choice Requires="wps">
            <w:drawing>
              <wp:anchor distT="0" distB="0" distL="114300" distR="114300" simplePos="0" relativeHeight="251656192" behindDoc="0" locked="0" layoutInCell="1" allowOverlap="1">
                <wp:simplePos x="0" y="0"/>
                <wp:positionH relativeFrom="column">
                  <wp:posOffset>575310</wp:posOffset>
                </wp:positionH>
                <wp:positionV relativeFrom="paragraph">
                  <wp:posOffset>8590280</wp:posOffset>
                </wp:positionV>
                <wp:extent cx="6032500" cy="314325"/>
                <wp:effectExtent l="0" t="0" r="6350" b="9525"/>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56" w:rsidRDefault="007B6F56">
                            <w:pPr>
                              <w:pStyle w:val="VVKSOLogo1"/>
                            </w:pPr>
                            <w:r>
                              <w:t>Vlaams Verbond van het Katholiek Secundair Onderwijs</w:t>
                            </w:r>
                          </w:p>
                          <w:p w:rsidR="007B6F56" w:rsidRDefault="007B6F56">
                            <w:pPr>
                              <w:pStyle w:val="VVKSOLogo2"/>
                            </w:pPr>
                            <w:r>
                              <w:t>Guimardstraat 1, 1040 Brussel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45.3pt;margin-top:676.4pt;width:47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7RfrQIAAKs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" filled="f" stroked="f">
                <v:textbox inset="0,0,0,0">
                  <w:txbxContent>
                    <w:p w:rsidR="007B6F56" w:rsidRDefault="007B6F56">
                      <w:pPr>
                        <w:pStyle w:val="VVKSOLogo1"/>
                      </w:pPr>
                      <w:r>
                        <w:t>Vlaams Verbond van het Katholiek Secundair Onderwijs</w:t>
                      </w:r>
                    </w:p>
                    <w:p w:rsidR="007B6F56" w:rsidRDefault="007B6F56">
                      <w:pPr>
                        <w:pStyle w:val="VVKSOLogo2"/>
                      </w:pPr>
                      <w:r>
                        <w:t>Guimardstraat 1, 1040 Brussel</w:t>
                      </w:r>
                    </w:p>
                  </w:txbxContent>
                </v:textbox>
              </v:shape>
            </w:pict>
          </mc:Fallback>
        </mc:AlternateContent>
      </w:r>
      <w:r w:rsidR="003502BA">
        <w:rPr>
          <w:b/>
          <w:bCs/>
          <w:noProof/>
          <w:color w:val="000000"/>
          <w:sz w:val="24"/>
        </w:rPr>
        <w:drawing>
          <wp:anchor distT="0" distB="0" distL="114300" distR="114300" simplePos="0" relativeHeight="251655168" behindDoc="0" locked="0" layoutInCell="1" allowOverlap="1">
            <wp:simplePos x="0" y="0"/>
            <wp:positionH relativeFrom="page">
              <wp:posOffset>5931535</wp:posOffset>
            </wp:positionH>
            <wp:positionV relativeFrom="page">
              <wp:posOffset>8488045</wp:posOffset>
            </wp:positionV>
            <wp:extent cx="1397635" cy="762000"/>
            <wp:effectExtent l="0" t="0" r="0" b="0"/>
            <wp:wrapNone/>
            <wp:docPr id="18" name="Afbeelding 13" descr="logo_midden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midden_z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635" cy="762000"/>
                    </a:xfrm>
                    <a:prstGeom prst="rect">
                      <a:avLst/>
                    </a:prstGeom>
                    <a:noFill/>
                  </pic:spPr>
                </pic:pic>
              </a:graphicData>
            </a:graphic>
          </wp:anchor>
        </w:drawing>
      </w:r>
      <w:r>
        <w:rPr>
          <w:b/>
          <w:bCs/>
          <w:noProof/>
          <w:color w:val="000000"/>
          <w:sz w:val="24"/>
        </w:rPr>
        <mc:AlternateContent>
          <mc:Choice Requires="wps">
            <w:drawing>
              <wp:anchor distT="0" distB="0" distL="114300" distR="114300" simplePos="0" relativeHeight="251654144" behindDoc="0" locked="0" layoutInCell="1" allowOverlap="1">
                <wp:simplePos x="0" y="0"/>
                <wp:positionH relativeFrom="column">
                  <wp:posOffset>-2540</wp:posOffset>
                </wp:positionH>
                <wp:positionV relativeFrom="page">
                  <wp:posOffset>6948805</wp:posOffset>
                </wp:positionV>
                <wp:extent cx="5328285" cy="71755"/>
                <wp:effectExtent l="0" t="0" r="5715" b="444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1755"/>
                        </a:xfrm>
                        <a:prstGeom prst="rect">
                          <a:avLst/>
                        </a:prstGeom>
                        <a:gradFill rotWithShape="1">
                          <a:gsLst>
                            <a:gs pos="0">
                              <a:srgbClr val="FFFFFF"/>
                            </a:gs>
                            <a:gs pos="100000">
                              <a:srgbClr val="00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pt;margin-top:547.15pt;width:419.55pt;height: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" stroked="f">
                <v:fill color2="black" rotate="t" angle="90" focus="100%" type="gradient"/>
                <w10:wrap anchory="page"/>
              </v:rect>
            </w:pict>
          </mc:Fallback>
        </mc:AlternateContent>
      </w:r>
    </w:p>
    <w:p w:rsidR="00E92BC4" w:rsidRDefault="00E92BC4">
      <w:pPr>
        <w:pStyle w:val="VVKSOTekst"/>
      </w:pPr>
    </w:p>
    <w:tbl>
      <w:tblPr>
        <w:tblpPr w:vertAnchor="page" w:horzAnchor="margin" w:tblpY="8024"/>
        <w:tblW w:w="0" w:type="auto"/>
        <w:tblCellMar>
          <w:left w:w="0" w:type="dxa"/>
          <w:right w:w="0" w:type="dxa"/>
        </w:tblCellMar>
        <w:tblLook w:val="01E0" w:firstRow="1" w:lastRow="1" w:firstColumn="1" w:lastColumn="1" w:noHBand="0" w:noVBand="0"/>
      </w:tblPr>
      <w:tblGrid>
        <w:gridCol w:w="8392"/>
      </w:tblGrid>
      <w:tr w:rsidR="00E92BC4">
        <w:trPr>
          <w:trHeight w:hRule="exact" w:val="2835"/>
        </w:trPr>
        <w:tc>
          <w:tcPr>
            <w:tcW w:w="8392" w:type="dxa"/>
            <w:vAlign w:val="bottom"/>
          </w:tcPr>
          <w:p w:rsidR="00E92BC4" w:rsidRDefault="00E92BC4">
            <w:pPr>
              <w:pStyle w:val="VVKSOTitel"/>
              <w:framePr w:wrap="auto" w:vAnchor="margin" w:hAnchor="text" w:yAlign="inline"/>
            </w:pPr>
          </w:p>
          <w:p w:rsidR="00E92BC4" w:rsidRDefault="00743531" w:rsidP="003F606F">
            <w:pPr>
              <w:pStyle w:val="VVKSOTitel"/>
              <w:framePr w:wrap="auto" w:vAnchor="margin" w:hAnchor="text" w:yAlign="inline"/>
            </w:pPr>
            <w:r>
              <w:t>FRANS</w:t>
            </w:r>
          </w:p>
          <w:p w:rsidR="00E92BC4" w:rsidRDefault="00764B09">
            <w:pPr>
              <w:pStyle w:val="VVKSOTitel2"/>
              <w:framePr w:wrap="auto" w:vAnchor="margin" w:hAnchor="text" w:yAlign="inline"/>
            </w:pPr>
            <w:r>
              <w:t>derde</w:t>
            </w:r>
            <w:r w:rsidR="00E92BC4">
              <w:t xml:space="preserve"> GRAAD </w:t>
            </w:r>
            <w:r w:rsidR="00743531">
              <w:t>aso</w:t>
            </w:r>
          </w:p>
          <w:p w:rsidR="003502BA" w:rsidRDefault="003502BA">
            <w:pPr>
              <w:pStyle w:val="VVKSOTitel2"/>
              <w:framePr w:wrap="auto" w:vAnchor="margin" w:hAnchor="text" w:yAlign="inline"/>
            </w:pPr>
            <w:r>
              <w:t>Pedagogisch-didactische wenken</w:t>
            </w:r>
          </w:p>
        </w:tc>
      </w:tr>
      <w:tr w:rsidR="00E92BC4">
        <w:tc>
          <w:tcPr>
            <w:tcW w:w="8392" w:type="dxa"/>
          </w:tcPr>
          <w:p w:rsidR="00E92BC4" w:rsidRDefault="00E92BC4"/>
        </w:tc>
      </w:tr>
      <w:tr w:rsidR="00E92BC4">
        <w:trPr>
          <w:trHeight w:val="1701"/>
        </w:trPr>
        <w:tc>
          <w:tcPr>
            <w:tcW w:w="8392" w:type="dxa"/>
          </w:tcPr>
          <w:p w:rsidR="00E92BC4" w:rsidRDefault="00E92BC4">
            <w:pPr>
              <w:pStyle w:val="VVKSOOndertitel"/>
              <w:framePr w:wrap="auto" w:vAnchor="margin" w:hAnchor="text" w:yAlign="inline"/>
            </w:pPr>
            <w:r>
              <w:t>LEERPLAN SECUNDAIR ONDERWIJS</w:t>
            </w:r>
          </w:p>
          <w:p w:rsidR="00E92BC4" w:rsidRDefault="003A7FBD">
            <w:pPr>
              <w:pStyle w:val="VVKSOOndertitel2"/>
            </w:pPr>
            <w:r>
              <w:t>VVKSO</w:t>
            </w:r>
            <w:r w:rsidR="00E92BC4">
              <w:t xml:space="preserve"> – BRUSSEL D/20</w:t>
            </w:r>
            <w:r w:rsidR="004737EB">
              <w:t>1</w:t>
            </w:r>
            <w:r w:rsidR="00764B09">
              <w:t>4</w:t>
            </w:r>
            <w:r w:rsidR="00E92BC4">
              <w:t>/</w:t>
            </w:r>
            <w:r w:rsidR="005255E9">
              <w:t>7841</w:t>
            </w:r>
            <w:r w:rsidR="00E92BC4">
              <w:t>/</w:t>
            </w:r>
            <w:r w:rsidR="004737EB">
              <w:t>00</w:t>
            </w:r>
            <w:r w:rsidR="00764B09">
              <w:t>4</w:t>
            </w:r>
          </w:p>
          <w:p w:rsidR="00764B09" w:rsidRDefault="00764B09">
            <w:pPr>
              <w:pStyle w:val="VVKSOOndertitel2"/>
            </w:pPr>
            <w:r>
              <w:t>D/2014/7841/005</w:t>
            </w:r>
          </w:p>
          <w:p w:rsidR="00E92BC4" w:rsidRDefault="00E92BC4">
            <w:pPr>
              <w:pStyle w:val="VVKSOOndertitel2"/>
            </w:pPr>
            <w:r>
              <w:t>September 20</w:t>
            </w:r>
            <w:r w:rsidR="004737EB">
              <w:t>1</w:t>
            </w:r>
            <w:r w:rsidR="00764B09">
              <w:t>4</w:t>
            </w:r>
          </w:p>
          <w:p w:rsidR="00E92BC4" w:rsidRDefault="00E92BC4">
            <w:pPr>
              <w:pStyle w:val="VVKSOOndertitel2"/>
            </w:pPr>
          </w:p>
        </w:tc>
      </w:tr>
    </w:tbl>
    <w:p w:rsidR="003502BA" w:rsidRDefault="003502BA" w:rsidP="003502BA">
      <w:pPr>
        <w:pStyle w:val="VVKSOOnderwerp"/>
      </w:pPr>
      <w:bookmarkStart w:id="1" w:name="_Toc26345454"/>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3502BA" w:rsidRDefault="003502BA" w:rsidP="003502BA">
      <w:pPr>
        <w:pStyle w:val="VVKSOOnderwerp"/>
      </w:pPr>
    </w:p>
    <w:p w:rsidR="008C033E" w:rsidRDefault="008C033E" w:rsidP="00E42361">
      <w:pPr>
        <w:pStyle w:val="VVKSOOnderwerp"/>
        <w:rPr>
          <w:sz w:val="22"/>
          <w:szCs w:val="22"/>
        </w:rPr>
      </w:pPr>
    </w:p>
    <w:p w:rsidR="00E96FDC" w:rsidRDefault="00E96FDC" w:rsidP="00E96FDC">
      <w:pPr>
        <w:pStyle w:val="Inhopg1"/>
      </w:pPr>
      <w:r>
        <w:lastRenderedPageBreak/>
        <w:t>Inhoud</w:t>
      </w:r>
    </w:p>
    <w:p w:rsidR="00BE0096" w:rsidRDefault="00156E67">
      <w:pPr>
        <w:pStyle w:val="Inhopg1"/>
        <w:rPr>
          <w:rFonts w:asciiTheme="minorHAnsi" w:eastAsiaTheme="minorEastAsia" w:hAnsiTheme="minorHAnsi" w:cstheme="minorBidi"/>
          <w:b w:val="0"/>
          <w:bCs w:val="0"/>
          <w:caps w:val="0"/>
          <w:sz w:val="22"/>
          <w:szCs w:val="22"/>
          <w:lang w:val="nl-BE" w:eastAsia="nl-BE"/>
        </w:rPr>
      </w:pPr>
      <w:r>
        <w:fldChar w:fldCharType="begin"/>
      </w:r>
      <w:r>
        <w:instrText xml:space="preserve"> TOC \t "VVKSOKop1;1;VVKSOKop2;2" </w:instrText>
      </w:r>
      <w:r>
        <w:fldChar w:fldCharType="separate"/>
      </w:r>
      <w:r w:rsidR="00BE0096" w:rsidRPr="00C0484A">
        <w:rPr>
          <w:lang w:val="nl-BE"/>
        </w:rPr>
        <w:t>1</w:t>
      </w:r>
      <w:r w:rsidR="00BE0096">
        <w:rPr>
          <w:rFonts w:asciiTheme="minorHAnsi" w:eastAsiaTheme="minorEastAsia" w:hAnsiTheme="minorHAnsi" w:cstheme="minorBidi"/>
          <w:b w:val="0"/>
          <w:bCs w:val="0"/>
          <w:caps w:val="0"/>
          <w:sz w:val="22"/>
          <w:szCs w:val="22"/>
          <w:lang w:val="nl-BE" w:eastAsia="nl-BE"/>
        </w:rPr>
        <w:tab/>
      </w:r>
      <w:r w:rsidR="00BE0096" w:rsidRPr="00C0484A">
        <w:rPr>
          <w:lang w:val="nl-BE"/>
        </w:rPr>
        <w:t>De aansluiting bij het Europees Referentiekader (ERK)</w:t>
      </w:r>
      <w:r w:rsidR="00BE0096">
        <w:tab/>
      </w:r>
      <w:r w:rsidR="00BE0096">
        <w:fldChar w:fldCharType="begin"/>
      </w:r>
      <w:r w:rsidR="00BE0096">
        <w:instrText xml:space="preserve"> PAGEREF _Toc391540971 \h </w:instrText>
      </w:r>
      <w:r w:rsidR="00BE0096">
        <w:fldChar w:fldCharType="separate"/>
      </w:r>
      <w:r w:rsidR="00866ED3">
        <w:t>5</w:t>
      </w:r>
      <w:r w:rsidR="00BE0096">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1.1</w:t>
      </w:r>
      <w:r>
        <w:rPr>
          <w:rFonts w:asciiTheme="minorHAnsi" w:eastAsiaTheme="minorEastAsia" w:hAnsiTheme="minorHAnsi" w:cstheme="minorBidi"/>
          <w:smallCaps w:val="0"/>
          <w:sz w:val="22"/>
          <w:szCs w:val="22"/>
          <w:lang w:val="nl-BE" w:eastAsia="nl-BE"/>
        </w:rPr>
        <w:tab/>
      </w:r>
      <w:r>
        <w:t>Het ERK</w:t>
      </w:r>
      <w:r>
        <w:tab/>
      </w:r>
      <w:r>
        <w:fldChar w:fldCharType="begin"/>
      </w:r>
      <w:r>
        <w:instrText xml:space="preserve"> PAGEREF _Toc391540972 \h </w:instrText>
      </w:r>
      <w:r>
        <w:fldChar w:fldCharType="separate"/>
      </w:r>
      <w:r w:rsidR="00866ED3">
        <w:t>5</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1.2</w:t>
      </w:r>
      <w:r>
        <w:rPr>
          <w:rFonts w:asciiTheme="minorHAnsi" w:eastAsiaTheme="minorEastAsia" w:hAnsiTheme="minorHAnsi" w:cstheme="minorBidi"/>
          <w:smallCaps w:val="0"/>
          <w:sz w:val="22"/>
          <w:szCs w:val="22"/>
          <w:lang w:val="nl-BE" w:eastAsia="nl-BE"/>
        </w:rPr>
        <w:tab/>
      </w:r>
      <w:r>
        <w:t>De taakgerichte benadering</w:t>
      </w:r>
      <w:r>
        <w:tab/>
      </w:r>
      <w:r>
        <w:fldChar w:fldCharType="begin"/>
      </w:r>
      <w:r>
        <w:instrText xml:space="preserve"> PAGEREF _Toc391540973 \h </w:instrText>
      </w:r>
      <w:r>
        <w:fldChar w:fldCharType="separate"/>
      </w:r>
      <w:r w:rsidR="00866ED3">
        <w:t>9</w:t>
      </w:r>
      <w:r>
        <w:fldChar w:fldCharType="end"/>
      </w:r>
    </w:p>
    <w:p w:rsidR="00BE0096" w:rsidRDefault="00BE0096">
      <w:pPr>
        <w:pStyle w:val="Inhopg1"/>
        <w:rPr>
          <w:rFonts w:asciiTheme="minorHAnsi" w:eastAsiaTheme="minorEastAsia" w:hAnsiTheme="minorHAnsi" w:cstheme="minorBidi"/>
          <w:b w:val="0"/>
          <w:bCs w:val="0"/>
          <w:caps w:val="0"/>
          <w:sz w:val="22"/>
          <w:szCs w:val="22"/>
          <w:lang w:val="nl-BE" w:eastAsia="nl-BE"/>
        </w:rPr>
      </w:pPr>
      <w:r>
        <w:t>2</w:t>
      </w:r>
      <w:r>
        <w:rPr>
          <w:rFonts w:asciiTheme="minorHAnsi" w:eastAsiaTheme="minorEastAsia" w:hAnsiTheme="minorHAnsi" w:cstheme="minorBidi"/>
          <w:b w:val="0"/>
          <w:bCs w:val="0"/>
          <w:caps w:val="0"/>
          <w:sz w:val="22"/>
          <w:szCs w:val="22"/>
          <w:lang w:val="nl-BE" w:eastAsia="nl-BE"/>
        </w:rPr>
        <w:tab/>
      </w:r>
      <w:r>
        <w:t>Didactische wenken voor de vijf vaardigheden</w:t>
      </w:r>
      <w:r>
        <w:tab/>
      </w:r>
      <w:r>
        <w:fldChar w:fldCharType="begin"/>
      </w:r>
      <w:r>
        <w:instrText xml:space="preserve"> PAGEREF _Toc391540974 \h </w:instrText>
      </w:r>
      <w:r>
        <w:fldChar w:fldCharType="separate"/>
      </w:r>
      <w:r w:rsidR="00866ED3">
        <w:t>14</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2.1</w:t>
      </w:r>
      <w:r>
        <w:rPr>
          <w:rFonts w:asciiTheme="minorHAnsi" w:eastAsiaTheme="minorEastAsia" w:hAnsiTheme="minorHAnsi" w:cstheme="minorBidi"/>
          <w:smallCaps w:val="0"/>
          <w:sz w:val="22"/>
          <w:szCs w:val="22"/>
          <w:lang w:val="nl-BE" w:eastAsia="nl-BE"/>
        </w:rPr>
        <w:tab/>
      </w:r>
      <w:r>
        <w:t>Luisteren en lezen</w:t>
      </w:r>
      <w:r>
        <w:tab/>
      </w:r>
      <w:r>
        <w:fldChar w:fldCharType="begin"/>
      </w:r>
      <w:r>
        <w:instrText xml:space="preserve"> PAGEREF _Toc391540975 \h </w:instrText>
      </w:r>
      <w:r>
        <w:fldChar w:fldCharType="separate"/>
      </w:r>
      <w:r w:rsidR="00866ED3">
        <w:t>14</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2.2</w:t>
      </w:r>
      <w:r>
        <w:rPr>
          <w:rFonts w:asciiTheme="minorHAnsi" w:eastAsiaTheme="minorEastAsia" w:hAnsiTheme="minorHAnsi" w:cstheme="minorBidi"/>
          <w:smallCaps w:val="0"/>
          <w:sz w:val="22"/>
          <w:szCs w:val="22"/>
          <w:lang w:val="nl-BE" w:eastAsia="nl-BE"/>
        </w:rPr>
        <w:tab/>
      </w:r>
      <w:r>
        <w:t>Realisatie van SET bij receptieve vaardigheden</w:t>
      </w:r>
      <w:r>
        <w:tab/>
      </w:r>
      <w:r>
        <w:fldChar w:fldCharType="begin"/>
      </w:r>
      <w:r>
        <w:instrText xml:space="preserve"> PAGEREF _Toc391540976 \h </w:instrText>
      </w:r>
      <w:r>
        <w:fldChar w:fldCharType="separate"/>
      </w:r>
      <w:r w:rsidR="00866ED3">
        <w:t>35</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t>2.3</w:t>
      </w:r>
      <w:r>
        <w:rPr>
          <w:rFonts w:asciiTheme="minorHAnsi" w:eastAsiaTheme="minorEastAsia" w:hAnsiTheme="minorHAnsi" w:cstheme="minorBidi"/>
          <w:smallCaps w:val="0"/>
          <w:sz w:val="22"/>
          <w:szCs w:val="22"/>
          <w:lang w:val="nl-BE" w:eastAsia="nl-BE"/>
        </w:rPr>
        <w:tab/>
      </w:r>
      <w:r w:rsidRPr="00C0484A">
        <w:t>Spreken en gesprekken voeren</w:t>
      </w:r>
      <w:r>
        <w:tab/>
      </w:r>
      <w:r>
        <w:fldChar w:fldCharType="begin"/>
      </w:r>
      <w:r>
        <w:instrText xml:space="preserve"> PAGEREF _Toc391540977 \h </w:instrText>
      </w:r>
      <w:r>
        <w:fldChar w:fldCharType="separate"/>
      </w:r>
      <w:r w:rsidR="00866ED3">
        <w:t>44</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2.4</w:t>
      </w:r>
      <w:r>
        <w:rPr>
          <w:rFonts w:asciiTheme="minorHAnsi" w:eastAsiaTheme="minorEastAsia" w:hAnsiTheme="minorHAnsi" w:cstheme="minorBidi"/>
          <w:smallCaps w:val="0"/>
          <w:sz w:val="22"/>
          <w:szCs w:val="22"/>
          <w:lang w:val="nl-BE" w:eastAsia="nl-BE"/>
        </w:rPr>
        <w:tab/>
      </w:r>
      <w:r>
        <w:t>Schrijven</w:t>
      </w:r>
      <w:r>
        <w:tab/>
      </w:r>
      <w:r>
        <w:fldChar w:fldCharType="begin"/>
      </w:r>
      <w:r>
        <w:instrText xml:space="preserve"> PAGEREF _Toc391540978 \h </w:instrText>
      </w:r>
      <w:r>
        <w:fldChar w:fldCharType="separate"/>
      </w:r>
      <w:r w:rsidR="00866ED3">
        <w:t>57</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2.5</w:t>
      </w:r>
      <w:r>
        <w:rPr>
          <w:rFonts w:asciiTheme="minorHAnsi" w:eastAsiaTheme="minorEastAsia" w:hAnsiTheme="minorHAnsi" w:cstheme="minorBidi"/>
          <w:smallCaps w:val="0"/>
          <w:sz w:val="22"/>
          <w:szCs w:val="22"/>
          <w:lang w:val="nl-BE" w:eastAsia="nl-BE"/>
        </w:rPr>
        <w:tab/>
      </w:r>
      <w:r>
        <w:t>Realisatie van SET bij productieve vaardigheden</w:t>
      </w:r>
      <w:r>
        <w:tab/>
      </w:r>
      <w:r>
        <w:fldChar w:fldCharType="begin"/>
      </w:r>
      <w:r>
        <w:instrText xml:space="preserve"> PAGEREF _Toc391540979 \h </w:instrText>
      </w:r>
      <w:r>
        <w:fldChar w:fldCharType="separate"/>
      </w:r>
      <w:r w:rsidR="00866ED3">
        <w:t>64</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2.6</w:t>
      </w:r>
      <w:r>
        <w:rPr>
          <w:rFonts w:asciiTheme="minorHAnsi" w:eastAsiaTheme="minorEastAsia" w:hAnsiTheme="minorHAnsi" w:cstheme="minorBidi"/>
          <w:smallCaps w:val="0"/>
          <w:sz w:val="22"/>
          <w:szCs w:val="22"/>
          <w:lang w:val="nl-BE" w:eastAsia="nl-BE"/>
        </w:rPr>
        <w:tab/>
      </w:r>
      <w:r>
        <w:t>ICT-integratie en aandacht voor de digitale media</w:t>
      </w:r>
      <w:r>
        <w:tab/>
      </w:r>
      <w:r>
        <w:fldChar w:fldCharType="begin"/>
      </w:r>
      <w:r>
        <w:instrText xml:space="preserve"> PAGEREF _Toc391540980 \h </w:instrText>
      </w:r>
      <w:r>
        <w:fldChar w:fldCharType="separate"/>
      </w:r>
      <w:r w:rsidR="00866ED3">
        <w:t>69</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2.7</w:t>
      </w:r>
      <w:r>
        <w:rPr>
          <w:rFonts w:asciiTheme="minorHAnsi" w:eastAsiaTheme="minorEastAsia" w:hAnsiTheme="minorHAnsi" w:cstheme="minorBidi"/>
          <w:smallCaps w:val="0"/>
          <w:sz w:val="22"/>
          <w:szCs w:val="22"/>
          <w:lang w:val="nl-BE" w:eastAsia="nl-BE"/>
        </w:rPr>
        <w:tab/>
      </w:r>
      <w:r>
        <w:t>Exhaustieve leerlijnen</w:t>
      </w:r>
      <w:r>
        <w:tab/>
      </w:r>
      <w:r>
        <w:fldChar w:fldCharType="begin"/>
      </w:r>
      <w:r>
        <w:instrText xml:space="preserve"> PAGEREF _Toc391540981 \h </w:instrText>
      </w:r>
      <w:r>
        <w:fldChar w:fldCharType="separate"/>
      </w:r>
      <w:r w:rsidR="00866ED3">
        <w:t>78</w:t>
      </w:r>
      <w:r>
        <w:fldChar w:fldCharType="end"/>
      </w:r>
    </w:p>
    <w:p w:rsidR="00BE0096" w:rsidRDefault="00BE0096">
      <w:pPr>
        <w:pStyle w:val="Inhopg1"/>
        <w:rPr>
          <w:rFonts w:asciiTheme="minorHAnsi" w:eastAsiaTheme="minorEastAsia" w:hAnsiTheme="minorHAnsi" w:cstheme="minorBidi"/>
          <w:b w:val="0"/>
          <w:bCs w:val="0"/>
          <w:caps w:val="0"/>
          <w:sz w:val="22"/>
          <w:szCs w:val="22"/>
          <w:lang w:val="nl-BE" w:eastAsia="nl-BE"/>
        </w:rPr>
      </w:pPr>
      <w:r>
        <w:t>3</w:t>
      </w:r>
      <w:r>
        <w:rPr>
          <w:rFonts w:asciiTheme="minorHAnsi" w:eastAsiaTheme="minorEastAsia" w:hAnsiTheme="minorHAnsi" w:cstheme="minorBidi"/>
          <w:b w:val="0"/>
          <w:bCs w:val="0"/>
          <w:caps w:val="0"/>
          <w:sz w:val="22"/>
          <w:szCs w:val="22"/>
          <w:lang w:val="nl-BE" w:eastAsia="nl-BE"/>
        </w:rPr>
        <w:tab/>
      </w:r>
      <w:r>
        <w:t>Didactische wenken voor de overkoepelende doelstellingen</w:t>
      </w:r>
      <w:r>
        <w:tab/>
      </w:r>
      <w:r>
        <w:fldChar w:fldCharType="begin"/>
      </w:r>
      <w:r>
        <w:instrText xml:space="preserve"> PAGEREF _Toc391540982 \h </w:instrText>
      </w:r>
      <w:r>
        <w:fldChar w:fldCharType="separate"/>
      </w:r>
      <w:r w:rsidR="00866ED3">
        <w:t>104</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3.1</w:t>
      </w:r>
      <w:r>
        <w:rPr>
          <w:rFonts w:asciiTheme="minorHAnsi" w:eastAsiaTheme="minorEastAsia" w:hAnsiTheme="minorHAnsi" w:cstheme="minorBidi"/>
          <w:smallCaps w:val="0"/>
          <w:sz w:val="22"/>
          <w:szCs w:val="22"/>
          <w:lang w:val="nl-BE" w:eastAsia="nl-BE"/>
        </w:rPr>
        <w:tab/>
      </w:r>
      <w:r>
        <w:t>De interculturele component</w:t>
      </w:r>
      <w:r>
        <w:tab/>
      </w:r>
      <w:r>
        <w:fldChar w:fldCharType="begin"/>
      </w:r>
      <w:r>
        <w:instrText xml:space="preserve"> PAGEREF _Toc391540983 \h </w:instrText>
      </w:r>
      <w:r>
        <w:fldChar w:fldCharType="separate"/>
      </w:r>
      <w:r w:rsidR="00866ED3">
        <w:t>104</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3.2</w:t>
      </w:r>
      <w:r>
        <w:rPr>
          <w:rFonts w:asciiTheme="minorHAnsi" w:eastAsiaTheme="minorEastAsia" w:hAnsiTheme="minorHAnsi" w:cstheme="minorBidi"/>
          <w:smallCaps w:val="0"/>
          <w:sz w:val="22"/>
          <w:szCs w:val="22"/>
          <w:lang w:val="nl-BE" w:eastAsia="nl-BE"/>
        </w:rPr>
        <w:tab/>
      </w:r>
      <w:r>
        <w:t>De taalkundige component: woordenschat en grammatica</w:t>
      </w:r>
      <w:r>
        <w:tab/>
      </w:r>
      <w:r>
        <w:fldChar w:fldCharType="begin"/>
      </w:r>
      <w:r>
        <w:instrText xml:space="preserve"> PAGEREF _Toc391540984 \h </w:instrText>
      </w:r>
      <w:r>
        <w:fldChar w:fldCharType="separate"/>
      </w:r>
      <w:r w:rsidR="00866ED3">
        <w:t>107</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3.3</w:t>
      </w:r>
      <w:r>
        <w:rPr>
          <w:rFonts w:asciiTheme="minorHAnsi" w:eastAsiaTheme="minorEastAsia" w:hAnsiTheme="minorHAnsi" w:cstheme="minorBidi"/>
          <w:smallCaps w:val="0"/>
          <w:sz w:val="22"/>
          <w:szCs w:val="22"/>
          <w:lang w:val="nl-BE" w:eastAsia="nl-BE"/>
        </w:rPr>
        <w:tab/>
      </w:r>
      <w:r>
        <w:t>De onderzoekscompetentie (SETOC)</w:t>
      </w:r>
      <w:r>
        <w:tab/>
      </w:r>
      <w:r>
        <w:fldChar w:fldCharType="begin"/>
      </w:r>
      <w:r>
        <w:instrText xml:space="preserve"> PAGEREF _Toc391540985 \h </w:instrText>
      </w:r>
      <w:r>
        <w:fldChar w:fldCharType="separate"/>
      </w:r>
      <w:r w:rsidR="00866ED3">
        <w:t>118</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3.4</w:t>
      </w:r>
      <w:r>
        <w:rPr>
          <w:rFonts w:asciiTheme="minorHAnsi" w:eastAsiaTheme="minorEastAsia" w:hAnsiTheme="minorHAnsi" w:cstheme="minorBidi"/>
          <w:smallCaps w:val="0"/>
          <w:sz w:val="22"/>
          <w:szCs w:val="22"/>
          <w:lang w:val="nl-BE" w:eastAsia="nl-BE"/>
        </w:rPr>
        <w:tab/>
      </w:r>
      <w:r>
        <w:t>De strategieën</w:t>
      </w:r>
      <w:r>
        <w:tab/>
      </w:r>
      <w:r>
        <w:fldChar w:fldCharType="begin"/>
      </w:r>
      <w:r>
        <w:instrText xml:space="preserve"> PAGEREF _Toc391540986 \h </w:instrText>
      </w:r>
      <w:r>
        <w:fldChar w:fldCharType="separate"/>
      </w:r>
      <w:r w:rsidR="00866ED3">
        <w:t>132</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3.5</w:t>
      </w:r>
      <w:r>
        <w:rPr>
          <w:rFonts w:asciiTheme="minorHAnsi" w:eastAsiaTheme="minorEastAsia" w:hAnsiTheme="minorHAnsi" w:cstheme="minorBidi"/>
          <w:smallCaps w:val="0"/>
          <w:sz w:val="22"/>
          <w:szCs w:val="22"/>
          <w:lang w:val="nl-BE" w:eastAsia="nl-BE"/>
        </w:rPr>
        <w:tab/>
      </w:r>
      <w:r>
        <w:t>De attitudes</w:t>
      </w:r>
      <w:r>
        <w:tab/>
      </w:r>
      <w:r>
        <w:fldChar w:fldCharType="begin"/>
      </w:r>
      <w:r>
        <w:instrText xml:space="preserve"> PAGEREF _Toc391540987 \h </w:instrText>
      </w:r>
      <w:r>
        <w:fldChar w:fldCharType="separate"/>
      </w:r>
      <w:r w:rsidR="00866ED3">
        <w:t>133</w:t>
      </w:r>
      <w:r>
        <w:fldChar w:fldCharType="end"/>
      </w:r>
    </w:p>
    <w:p w:rsidR="00BE0096" w:rsidRDefault="00BE0096">
      <w:pPr>
        <w:pStyle w:val="Inhopg1"/>
        <w:rPr>
          <w:rFonts w:asciiTheme="minorHAnsi" w:eastAsiaTheme="minorEastAsia" w:hAnsiTheme="minorHAnsi" w:cstheme="minorBidi"/>
          <w:b w:val="0"/>
          <w:bCs w:val="0"/>
          <w:caps w:val="0"/>
          <w:sz w:val="22"/>
          <w:szCs w:val="22"/>
          <w:lang w:val="nl-BE" w:eastAsia="nl-BE"/>
        </w:rPr>
      </w:pPr>
      <w:r>
        <w:t>4</w:t>
      </w:r>
      <w:r>
        <w:rPr>
          <w:rFonts w:asciiTheme="minorHAnsi" w:eastAsiaTheme="minorEastAsia" w:hAnsiTheme="minorHAnsi" w:cstheme="minorBidi"/>
          <w:b w:val="0"/>
          <w:bCs w:val="0"/>
          <w:caps w:val="0"/>
          <w:sz w:val="22"/>
          <w:szCs w:val="22"/>
          <w:lang w:val="nl-BE" w:eastAsia="nl-BE"/>
        </w:rPr>
        <w:tab/>
      </w:r>
      <w:r>
        <w:t>Evaluatie</w:t>
      </w:r>
      <w:r>
        <w:tab/>
      </w:r>
      <w:r>
        <w:fldChar w:fldCharType="begin"/>
      </w:r>
      <w:r>
        <w:instrText xml:space="preserve"> PAGEREF _Toc391540988 \h </w:instrText>
      </w:r>
      <w:r>
        <w:fldChar w:fldCharType="separate"/>
      </w:r>
      <w:r w:rsidR="00866ED3">
        <w:t>136</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4.1</w:t>
      </w:r>
      <w:r>
        <w:rPr>
          <w:rFonts w:asciiTheme="minorHAnsi" w:eastAsiaTheme="minorEastAsia" w:hAnsiTheme="minorHAnsi" w:cstheme="minorBidi"/>
          <w:smallCaps w:val="0"/>
          <w:sz w:val="22"/>
          <w:szCs w:val="22"/>
          <w:lang w:val="nl-BE" w:eastAsia="nl-BE"/>
        </w:rPr>
        <w:tab/>
      </w:r>
      <w:r>
        <w:t>Rol van de evaluatie in het onderwijs- en leerproces</w:t>
      </w:r>
      <w:r>
        <w:tab/>
      </w:r>
      <w:r>
        <w:fldChar w:fldCharType="begin"/>
      </w:r>
      <w:r>
        <w:instrText xml:space="preserve"> PAGEREF _Toc391540989 \h </w:instrText>
      </w:r>
      <w:r>
        <w:fldChar w:fldCharType="separate"/>
      </w:r>
      <w:r w:rsidR="00866ED3">
        <w:t>136</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4.2</w:t>
      </w:r>
      <w:r>
        <w:rPr>
          <w:rFonts w:asciiTheme="minorHAnsi" w:eastAsiaTheme="minorEastAsia" w:hAnsiTheme="minorHAnsi" w:cstheme="minorBidi"/>
          <w:smallCaps w:val="0"/>
          <w:sz w:val="22"/>
          <w:szCs w:val="22"/>
          <w:lang w:val="nl-BE" w:eastAsia="nl-BE"/>
        </w:rPr>
        <w:tab/>
      </w:r>
      <w:r>
        <w:t>Verschillende types van evaluatie</w:t>
      </w:r>
      <w:r>
        <w:tab/>
      </w:r>
      <w:r>
        <w:fldChar w:fldCharType="begin"/>
      </w:r>
      <w:r>
        <w:instrText xml:space="preserve"> PAGEREF _Toc391540990 \h </w:instrText>
      </w:r>
      <w:r>
        <w:fldChar w:fldCharType="separate"/>
      </w:r>
      <w:r w:rsidR="00866ED3">
        <w:t>136</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4.3</w:t>
      </w:r>
      <w:r>
        <w:rPr>
          <w:rFonts w:asciiTheme="minorHAnsi" w:eastAsiaTheme="minorEastAsia" w:hAnsiTheme="minorHAnsi" w:cstheme="minorBidi"/>
          <w:smallCaps w:val="0"/>
          <w:sz w:val="22"/>
          <w:szCs w:val="22"/>
          <w:lang w:val="nl-BE" w:eastAsia="nl-BE"/>
        </w:rPr>
        <w:tab/>
      </w:r>
      <w:r>
        <w:t>Evalueren volgens de verwerkingsniveaus</w:t>
      </w:r>
      <w:r>
        <w:tab/>
      </w:r>
      <w:r>
        <w:fldChar w:fldCharType="begin"/>
      </w:r>
      <w:r>
        <w:instrText xml:space="preserve"> PAGEREF _Toc391540991 \h </w:instrText>
      </w:r>
      <w:r>
        <w:fldChar w:fldCharType="separate"/>
      </w:r>
      <w:r w:rsidR="00866ED3">
        <w:t>138</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 xml:space="preserve">4.4 </w:t>
      </w:r>
      <w:r>
        <w:rPr>
          <w:rFonts w:asciiTheme="minorHAnsi" w:eastAsiaTheme="minorEastAsia" w:hAnsiTheme="minorHAnsi" w:cstheme="minorBidi"/>
          <w:smallCaps w:val="0"/>
          <w:sz w:val="22"/>
          <w:szCs w:val="22"/>
          <w:lang w:val="nl-BE" w:eastAsia="nl-BE"/>
        </w:rPr>
        <w:tab/>
      </w:r>
      <w:r>
        <w:t>Reproductie, transfer, creatief-communicatieve opdrachten</w:t>
      </w:r>
      <w:r>
        <w:tab/>
      </w:r>
      <w:r>
        <w:fldChar w:fldCharType="begin"/>
      </w:r>
      <w:r>
        <w:instrText xml:space="preserve"> PAGEREF _Toc391540992 \h </w:instrText>
      </w:r>
      <w:r>
        <w:fldChar w:fldCharType="separate"/>
      </w:r>
      <w:r w:rsidR="00866ED3">
        <w:t>146</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4.5</w:t>
      </w:r>
      <w:r>
        <w:rPr>
          <w:rFonts w:asciiTheme="minorHAnsi" w:eastAsiaTheme="minorEastAsia" w:hAnsiTheme="minorHAnsi" w:cstheme="minorBidi"/>
          <w:smallCaps w:val="0"/>
          <w:sz w:val="22"/>
          <w:szCs w:val="22"/>
          <w:lang w:val="nl-BE" w:eastAsia="nl-BE"/>
        </w:rPr>
        <w:tab/>
      </w:r>
      <w:r>
        <w:t>Integratie van kennis en vaardigheden</w:t>
      </w:r>
      <w:r>
        <w:tab/>
      </w:r>
      <w:r>
        <w:fldChar w:fldCharType="begin"/>
      </w:r>
      <w:r>
        <w:instrText xml:space="preserve"> PAGEREF _Toc391540993 \h </w:instrText>
      </w:r>
      <w:r>
        <w:fldChar w:fldCharType="separate"/>
      </w:r>
      <w:r w:rsidR="00866ED3">
        <w:t>148</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 xml:space="preserve">4.6 </w:t>
      </w:r>
      <w:r>
        <w:rPr>
          <w:rFonts w:asciiTheme="minorHAnsi" w:eastAsiaTheme="minorEastAsia" w:hAnsiTheme="minorHAnsi" w:cstheme="minorBidi"/>
          <w:smallCaps w:val="0"/>
          <w:sz w:val="22"/>
          <w:szCs w:val="22"/>
          <w:lang w:val="nl-BE" w:eastAsia="nl-BE"/>
        </w:rPr>
        <w:tab/>
      </w:r>
      <w:r>
        <w:t>Gespreide evaluatie</w:t>
      </w:r>
      <w:r>
        <w:tab/>
      </w:r>
      <w:r>
        <w:fldChar w:fldCharType="begin"/>
      </w:r>
      <w:r>
        <w:instrText xml:space="preserve"> PAGEREF _Toc391540994 \h </w:instrText>
      </w:r>
      <w:r>
        <w:fldChar w:fldCharType="separate"/>
      </w:r>
      <w:r w:rsidR="00866ED3">
        <w:t>148</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 xml:space="preserve">4.7 </w:t>
      </w:r>
      <w:r>
        <w:rPr>
          <w:rFonts w:asciiTheme="minorHAnsi" w:eastAsiaTheme="minorEastAsia" w:hAnsiTheme="minorHAnsi" w:cstheme="minorBidi"/>
          <w:smallCaps w:val="0"/>
          <w:sz w:val="22"/>
          <w:szCs w:val="22"/>
          <w:lang w:val="nl-BE" w:eastAsia="nl-BE"/>
        </w:rPr>
        <w:tab/>
      </w:r>
      <w:r>
        <w:t>Evaluatie van taaltaken</w:t>
      </w:r>
      <w:r>
        <w:tab/>
      </w:r>
      <w:r>
        <w:fldChar w:fldCharType="begin"/>
      </w:r>
      <w:r>
        <w:instrText xml:space="preserve"> PAGEREF _Toc391540995 \h </w:instrText>
      </w:r>
      <w:r>
        <w:fldChar w:fldCharType="separate"/>
      </w:r>
      <w:r w:rsidR="00866ED3">
        <w:t>148</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 xml:space="preserve">4.8 </w:t>
      </w:r>
      <w:r>
        <w:rPr>
          <w:rFonts w:asciiTheme="minorHAnsi" w:eastAsiaTheme="minorEastAsia" w:hAnsiTheme="minorHAnsi" w:cstheme="minorBidi"/>
          <w:smallCaps w:val="0"/>
          <w:sz w:val="22"/>
          <w:szCs w:val="22"/>
          <w:lang w:val="nl-BE" w:eastAsia="nl-BE"/>
        </w:rPr>
        <w:tab/>
      </w:r>
      <w:r>
        <w:t>Rapportering</w:t>
      </w:r>
      <w:r>
        <w:tab/>
      </w:r>
      <w:r>
        <w:fldChar w:fldCharType="begin"/>
      </w:r>
      <w:r>
        <w:instrText xml:space="preserve"> PAGEREF _Toc391540996 \h </w:instrText>
      </w:r>
      <w:r>
        <w:fldChar w:fldCharType="separate"/>
      </w:r>
      <w:r w:rsidR="00866ED3">
        <w:t>149</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 xml:space="preserve">4.9 </w:t>
      </w:r>
      <w:r>
        <w:rPr>
          <w:rFonts w:asciiTheme="minorHAnsi" w:eastAsiaTheme="minorEastAsia" w:hAnsiTheme="minorHAnsi" w:cstheme="minorBidi"/>
          <w:smallCaps w:val="0"/>
          <w:sz w:val="22"/>
          <w:szCs w:val="22"/>
          <w:lang w:val="nl-BE" w:eastAsia="nl-BE"/>
        </w:rPr>
        <w:tab/>
      </w:r>
      <w:r>
        <w:t>Kenmerken van een goede evaluatie</w:t>
      </w:r>
      <w:r>
        <w:tab/>
      </w:r>
      <w:r>
        <w:fldChar w:fldCharType="begin"/>
      </w:r>
      <w:r>
        <w:instrText xml:space="preserve"> PAGEREF _Toc391540997 \h </w:instrText>
      </w:r>
      <w:r>
        <w:fldChar w:fldCharType="separate"/>
      </w:r>
      <w:r w:rsidR="00866ED3">
        <w:t>149</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4.9.1 Validiteit</w:t>
      </w:r>
      <w:r>
        <w:tab/>
      </w:r>
      <w:r>
        <w:fldChar w:fldCharType="begin"/>
      </w:r>
      <w:r>
        <w:instrText xml:space="preserve"> PAGEREF _Toc391540998 \h </w:instrText>
      </w:r>
      <w:r>
        <w:fldChar w:fldCharType="separate"/>
      </w:r>
      <w:r w:rsidR="00866ED3">
        <w:t>149</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4.9.2 Betrouwbaarheid</w:t>
      </w:r>
      <w:r>
        <w:tab/>
      </w:r>
      <w:r>
        <w:fldChar w:fldCharType="begin"/>
      </w:r>
      <w:r>
        <w:instrText xml:space="preserve"> PAGEREF _Toc391540999 \h </w:instrText>
      </w:r>
      <w:r>
        <w:fldChar w:fldCharType="separate"/>
      </w:r>
      <w:r w:rsidR="00866ED3">
        <w:t>150</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4.9.3 T</w:t>
      </w:r>
      <w:r w:rsidRPr="00C0484A">
        <w:rPr>
          <w:i/>
          <w:lang w:val="nl-BE"/>
        </w:rPr>
        <w:t>ransparantie</w:t>
      </w:r>
      <w:r>
        <w:tab/>
      </w:r>
      <w:r>
        <w:fldChar w:fldCharType="begin"/>
      </w:r>
      <w:r>
        <w:instrText xml:space="preserve"> PAGEREF _Toc391541000 \h </w:instrText>
      </w:r>
      <w:r>
        <w:fldChar w:fldCharType="separate"/>
      </w:r>
      <w:r w:rsidR="00866ED3">
        <w:t>150</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4.9.4 Efficiëntie en haalbaarheid</w:t>
      </w:r>
      <w:r>
        <w:tab/>
      </w:r>
      <w:r>
        <w:fldChar w:fldCharType="begin"/>
      </w:r>
      <w:r>
        <w:instrText xml:space="preserve"> PAGEREF _Toc391541001 \h </w:instrText>
      </w:r>
      <w:r>
        <w:fldChar w:fldCharType="separate"/>
      </w:r>
      <w:r w:rsidR="00866ED3">
        <w:t>150</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4.9.5 Authenticiteit</w:t>
      </w:r>
      <w:r>
        <w:tab/>
      </w:r>
      <w:r>
        <w:fldChar w:fldCharType="begin"/>
      </w:r>
      <w:r>
        <w:instrText xml:space="preserve"> PAGEREF _Toc391541002 \h </w:instrText>
      </w:r>
      <w:r>
        <w:fldChar w:fldCharType="separate"/>
      </w:r>
      <w:r w:rsidR="00866ED3">
        <w:t>151</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4.9.6 Betrokkenheid en impact</w:t>
      </w:r>
      <w:r>
        <w:tab/>
      </w:r>
      <w:r>
        <w:fldChar w:fldCharType="begin"/>
      </w:r>
      <w:r>
        <w:instrText xml:space="preserve"> PAGEREF _Toc391541003 \h </w:instrText>
      </w:r>
      <w:r>
        <w:fldChar w:fldCharType="separate"/>
      </w:r>
      <w:r w:rsidR="00866ED3">
        <w:t>151</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4.10</w:t>
      </w:r>
      <w:r>
        <w:rPr>
          <w:rFonts w:asciiTheme="minorHAnsi" w:eastAsiaTheme="minorEastAsia" w:hAnsiTheme="minorHAnsi" w:cstheme="minorBidi"/>
          <w:smallCaps w:val="0"/>
          <w:sz w:val="22"/>
          <w:szCs w:val="22"/>
          <w:lang w:val="nl-BE" w:eastAsia="nl-BE"/>
        </w:rPr>
        <w:tab/>
      </w:r>
      <w:r>
        <w:t>Veel gestelde vragen in verband met evaluatie</w:t>
      </w:r>
      <w:r>
        <w:tab/>
      </w:r>
      <w:r>
        <w:fldChar w:fldCharType="begin"/>
      </w:r>
      <w:r>
        <w:instrText xml:space="preserve"> PAGEREF _Toc391541004 \h </w:instrText>
      </w:r>
      <w:r>
        <w:fldChar w:fldCharType="separate"/>
      </w:r>
      <w:r w:rsidR="00866ED3">
        <w:t>152</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4.10.1</w:t>
      </w:r>
      <w:r>
        <w:rPr>
          <w:rFonts w:asciiTheme="minorHAnsi" w:eastAsiaTheme="minorEastAsia" w:hAnsiTheme="minorHAnsi" w:cstheme="minorBidi"/>
          <w:smallCaps w:val="0"/>
          <w:sz w:val="22"/>
          <w:szCs w:val="22"/>
          <w:lang w:val="nl-BE" w:eastAsia="nl-BE"/>
        </w:rPr>
        <w:tab/>
      </w:r>
      <w:r w:rsidRPr="00C0484A">
        <w:rPr>
          <w:i/>
        </w:rPr>
        <w:t>Hoe kunnen we als vakgroep de kwaliteit van onze toetsen en examens beoordelen?</w:t>
      </w:r>
      <w:r>
        <w:tab/>
      </w:r>
      <w:r>
        <w:fldChar w:fldCharType="begin"/>
      </w:r>
      <w:r>
        <w:instrText xml:space="preserve"> PAGEREF _Toc391541005 \h </w:instrText>
      </w:r>
      <w:r>
        <w:fldChar w:fldCharType="separate"/>
      </w:r>
      <w:r w:rsidR="00866ED3">
        <w:t>152</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4.10.2</w:t>
      </w:r>
      <w:r>
        <w:rPr>
          <w:rFonts w:asciiTheme="minorHAnsi" w:eastAsiaTheme="minorEastAsia" w:hAnsiTheme="minorHAnsi" w:cstheme="minorBidi"/>
          <w:smallCaps w:val="0"/>
          <w:sz w:val="22"/>
          <w:szCs w:val="22"/>
          <w:lang w:val="nl-BE" w:eastAsia="nl-BE"/>
        </w:rPr>
        <w:tab/>
      </w:r>
      <w:r w:rsidRPr="00C0484A">
        <w:rPr>
          <w:i/>
        </w:rPr>
        <w:t>Moet ik communicatieve vaardigheden ook toetsen voor DW?</w:t>
      </w:r>
      <w:r>
        <w:tab/>
      </w:r>
      <w:r>
        <w:fldChar w:fldCharType="begin"/>
      </w:r>
      <w:r>
        <w:instrText xml:space="preserve"> PAGEREF _Toc391541006 \h </w:instrText>
      </w:r>
      <w:r>
        <w:fldChar w:fldCharType="separate"/>
      </w:r>
      <w:r w:rsidR="00866ED3">
        <w:t>156</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4.10.3</w:t>
      </w:r>
      <w:r>
        <w:rPr>
          <w:rFonts w:asciiTheme="minorHAnsi" w:eastAsiaTheme="minorEastAsia" w:hAnsiTheme="minorHAnsi" w:cstheme="minorBidi"/>
          <w:smallCaps w:val="0"/>
          <w:sz w:val="22"/>
          <w:szCs w:val="22"/>
          <w:lang w:val="nl-BE" w:eastAsia="nl-BE"/>
        </w:rPr>
        <w:tab/>
      </w:r>
      <w:r w:rsidRPr="00C0484A">
        <w:rPr>
          <w:i/>
        </w:rPr>
        <w:t>Moeten alle vaardigheden elk trimester getoetst worden?</w:t>
      </w:r>
      <w:r>
        <w:tab/>
      </w:r>
      <w:r>
        <w:fldChar w:fldCharType="begin"/>
      </w:r>
      <w:r>
        <w:instrText xml:space="preserve"> PAGEREF _Toc391541007 \h </w:instrText>
      </w:r>
      <w:r>
        <w:fldChar w:fldCharType="separate"/>
      </w:r>
      <w:r w:rsidR="00866ED3">
        <w:t>156</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4.10.4</w:t>
      </w:r>
      <w:r>
        <w:rPr>
          <w:rFonts w:asciiTheme="minorHAnsi" w:eastAsiaTheme="minorEastAsia" w:hAnsiTheme="minorHAnsi" w:cstheme="minorBidi"/>
          <w:smallCaps w:val="0"/>
          <w:sz w:val="22"/>
          <w:szCs w:val="22"/>
          <w:lang w:val="nl-BE" w:eastAsia="nl-BE"/>
        </w:rPr>
        <w:tab/>
      </w:r>
      <w:r w:rsidRPr="00C0484A">
        <w:rPr>
          <w:i/>
        </w:rPr>
        <w:t>Hoe beoordeel je de schrijfproducten van dyslectische leerlingen?</w:t>
      </w:r>
      <w:r>
        <w:tab/>
      </w:r>
      <w:r>
        <w:fldChar w:fldCharType="begin"/>
      </w:r>
      <w:r>
        <w:instrText xml:space="preserve"> PAGEREF _Toc391541008 \h </w:instrText>
      </w:r>
      <w:r>
        <w:fldChar w:fldCharType="separate"/>
      </w:r>
      <w:r w:rsidR="00866ED3">
        <w:t>156</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4.10.5</w:t>
      </w:r>
      <w:r>
        <w:rPr>
          <w:rFonts w:asciiTheme="minorHAnsi" w:eastAsiaTheme="minorEastAsia" w:hAnsiTheme="minorHAnsi" w:cstheme="minorBidi"/>
          <w:smallCaps w:val="0"/>
          <w:sz w:val="22"/>
          <w:szCs w:val="22"/>
          <w:lang w:val="nl-BE" w:eastAsia="nl-BE"/>
        </w:rPr>
        <w:tab/>
      </w:r>
      <w:r w:rsidRPr="00C0484A">
        <w:rPr>
          <w:i/>
        </w:rPr>
        <w:t>Wat mag ik vragen op een proefwerk of een examen?</w:t>
      </w:r>
      <w:r>
        <w:tab/>
      </w:r>
      <w:r>
        <w:fldChar w:fldCharType="begin"/>
      </w:r>
      <w:r>
        <w:instrText xml:space="preserve"> PAGEREF _Toc391541009 \h </w:instrText>
      </w:r>
      <w:r>
        <w:fldChar w:fldCharType="separate"/>
      </w:r>
      <w:r w:rsidR="00866ED3">
        <w:t>156</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4.10.6</w:t>
      </w:r>
      <w:r>
        <w:rPr>
          <w:rFonts w:asciiTheme="minorHAnsi" w:eastAsiaTheme="minorEastAsia" w:hAnsiTheme="minorHAnsi" w:cstheme="minorBidi"/>
          <w:smallCaps w:val="0"/>
          <w:sz w:val="22"/>
          <w:szCs w:val="22"/>
          <w:lang w:val="nl-BE" w:eastAsia="nl-BE"/>
        </w:rPr>
        <w:tab/>
      </w:r>
      <w:r w:rsidRPr="00C0484A">
        <w:rPr>
          <w:i/>
        </w:rPr>
        <w:t>Mag ik spelfouten verrekenen in het examen leesvaardigheid of luistervaardigheid?</w:t>
      </w:r>
      <w:r>
        <w:tab/>
      </w:r>
      <w:r>
        <w:fldChar w:fldCharType="begin"/>
      </w:r>
      <w:r>
        <w:instrText xml:space="preserve"> PAGEREF _Toc391541010 \h </w:instrText>
      </w:r>
      <w:r>
        <w:fldChar w:fldCharType="separate"/>
      </w:r>
      <w:r w:rsidR="00866ED3">
        <w:t>157</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4.10.7</w:t>
      </w:r>
      <w:r>
        <w:rPr>
          <w:rFonts w:asciiTheme="minorHAnsi" w:eastAsiaTheme="minorEastAsia" w:hAnsiTheme="minorHAnsi" w:cstheme="minorBidi"/>
          <w:smallCaps w:val="0"/>
          <w:sz w:val="22"/>
          <w:szCs w:val="22"/>
          <w:lang w:val="nl-BE" w:eastAsia="nl-BE"/>
        </w:rPr>
        <w:tab/>
      </w:r>
      <w:r>
        <w:t>Wat is het belangrijkste: vlotheid of nauwkeurigheid?</w:t>
      </w:r>
      <w:r>
        <w:tab/>
      </w:r>
      <w:r>
        <w:fldChar w:fldCharType="begin"/>
      </w:r>
      <w:r>
        <w:instrText xml:space="preserve"> PAGEREF _Toc391541011 \h </w:instrText>
      </w:r>
      <w:r>
        <w:fldChar w:fldCharType="separate"/>
      </w:r>
      <w:r w:rsidR="00866ED3">
        <w:t>157</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4.10.8</w:t>
      </w:r>
      <w:r>
        <w:rPr>
          <w:rFonts w:asciiTheme="minorHAnsi" w:eastAsiaTheme="minorEastAsia" w:hAnsiTheme="minorHAnsi" w:cstheme="minorBidi"/>
          <w:smallCaps w:val="0"/>
          <w:sz w:val="22"/>
          <w:szCs w:val="22"/>
          <w:lang w:val="nl-BE" w:eastAsia="nl-BE"/>
        </w:rPr>
        <w:tab/>
      </w:r>
      <w:r w:rsidRPr="00C0484A">
        <w:rPr>
          <w:i/>
        </w:rPr>
        <w:t>Moeten de leerlingen alle woorden uit een tekst kennen? Moeten ze de inhoud van een tekst kennen?</w:t>
      </w:r>
      <w:r>
        <w:tab/>
      </w:r>
      <w:r>
        <w:fldChar w:fldCharType="begin"/>
      </w:r>
      <w:r>
        <w:instrText xml:space="preserve"> PAGEREF _Toc391541012 \h </w:instrText>
      </w:r>
      <w:r>
        <w:fldChar w:fldCharType="separate"/>
      </w:r>
      <w:r w:rsidR="00866ED3">
        <w:t>157</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i/>
        </w:rPr>
        <w:t>4.10.9</w:t>
      </w:r>
      <w:r>
        <w:rPr>
          <w:rFonts w:asciiTheme="minorHAnsi" w:eastAsiaTheme="minorEastAsia" w:hAnsiTheme="minorHAnsi" w:cstheme="minorBidi"/>
          <w:smallCaps w:val="0"/>
          <w:sz w:val="22"/>
          <w:szCs w:val="22"/>
          <w:lang w:val="nl-BE" w:eastAsia="nl-BE"/>
        </w:rPr>
        <w:tab/>
      </w:r>
      <w:r w:rsidRPr="00C0484A">
        <w:rPr>
          <w:i/>
        </w:rPr>
        <w:t>Hoe kan ik leerlingen tot meer reflectie aansporen? En kan dat wel in een gewone les?</w:t>
      </w:r>
      <w:r>
        <w:tab/>
      </w:r>
      <w:r>
        <w:fldChar w:fldCharType="begin"/>
      </w:r>
      <w:r>
        <w:instrText xml:space="preserve"> PAGEREF _Toc391541013 \h </w:instrText>
      </w:r>
      <w:r>
        <w:fldChar w:fldCharType="separate"/>
      </w:r>
      <w:r w:rsidR="00866ED3">
        <w:t>158</w:t>
      </w:r>
      <w:r>
        <w:fldChar w:fldCharType="end"/>
      </w:r>
    </w:p>
    <w:p w:rsidR="00BE0096" w:rsidRDefault="00BE0096">
      <w:pPr>
        <w:pStyle w:val="Inhopg2"/>
        <w:tabs>
          <w:tab w:val="left" w:pos="1200"/>
        </w:tabs>
        <w:rPr>
          <w:rFonts w:asciiTheme="minorHAnsi" w:eastAsiaTheme="minorEastAsia" w:hAnsiTheme="minorHAnsi" w:cstheme="minorBidi"/>
          <w:smallCaps w:val="0"/>
          <w:sz w:val="22"/>
          <w:szCs w:val="22"/>
          <w:lang w:val="nl-BE" w:eastAsia="nl-BE"/>
        </w:rPr>
      </w:pPr>
      <w:r w:rsidRPr="00C0484A">
        <w:rPr>
          <w:i/>
        </w:rPr>
        <w:t>4.10.10</w:t>
      </w:r>
      <w:r>
        <w:rPr>
          <w:rFonts w:asciiTheme="minorHAnsi" w:eastAsiaTheme="minorEastAsia" w:hAnsiTheme="minorHAnsi" w:cstheme="minorBidi"/>
          <w:smallCaps w:val="0"/>
          <w:sz w:val="22"/>
          <w:szCs w:val="22"/>
          <w:lang w:val="nl-BE" w:eastAsia="nl-BE"/>
        </w:rPr>
        <w:tab/>
      </w:r>
      <w:r w:rsidRPr="00C0484A">
        <w:rPr>
          <w:i/>
        </w:rPr>
        <w:t>Hoe kan ik attitudes evalueren?</w:t>
      </w:r>
      <w:r>
        <w:tab/>
      </w:r>
      <w:r>
        <w:fldChar w:fldCharType="begin"/>
      </w:r>
      <w:r>
        <w:instrText xml:space="preserve"> PAGEREF _Toc391541014 \h </w:instrText>
      </w:r>
      <w:r>
        <w:fldChar w:fldCharType="separate"/>
      </w:r>
      <w:r w:rsidR="00866ED3">
        <w:t>158</w:t>
      </w:r>
      <w:r>
        <w:fldChar w:fldCharType="end"/>
      </w:r>
    </w:p>
    <w:p w:rsidR="00BE0096" w:rsidRDefault="00BE0096">
      <w:pPr>
        <w:pStyle w:val="Inhopg2"/>
        <w:tabs>
          <w:tab w:val="left" w:pos="1200"/>
        </w:tabs>
        <w:rPr>
          <w:rFonts w:asciiTheme="minorHAnsi" w:eastAsiaTheme="minorEastAsia" w:hAnsiTheme="minorHAnsi" w:cstheme="minorBidi"/>
          <w:smallCaps w:val="0"/>
          <w:sz w:val="22"/>
          <w:szCs w:val="22"/>
          <w:lang w:val="nl-BE" w:eastAsia="nl-BE"/>
        </w:rPr>
      </w:pPr>
      <w:r w:rsidRPr="00C0484A">
        <w:rPr>
          <w:i/>
        </w:rPr>
        <w:t>4.10.11</w:t>
      </w:r>
      <w:r>
        <w:rPr>
          <w:rFonts w:asciiTheme="minorHAnsi" w:eastAsiaTheme="minorEastAsia" w:hAnsiTheme="minorHAnsi" w:cstheme="minorBidi"/>
          <w:smallCaps w:val="0"/>
          <w:sz w:val="22"/>
          <w:szCs w:val="22"/>
          <w:lang w:val="nl-BE" w:eastAsia="nl-BE"/>
        </w:rPr>
        <w:tab/>
      </w:r>
      <w:r w:rsidRPr="00C0484A">
        <w:rPr>
          <w:i/>
          <w:lang w:val="nl-BE"/>
        </w:rPr>
        <w:t>Wat is procesevaluatie?</w:t>
      </w:r>
      <w:r>
        <w:tab/>
      </w:r>
      <w:r>
        <w:fldChar w:fldCharType="begin"/>
      </w:r>
      <w:r>
        <w:instrText xml:space="preserve"> PAGEREF _Toc391541015 \h </w:instrText>
      </w:r>
      <w:r>
        <w:fldChar w:fldCharType="separate"/>
      </w:r>
      <w:r w:rsidR="00866ED3">
        <w:t>159</w:t>
      </w:r>
      <w:r>
        <w:fldChar w:fldCharType="end"/>
      </w:r>
    </w:p>
    <w:p w:rsidR="00BE0096" w:rsidRDefault="00BE0096">
      <w:pPr>
        <w:pStyle w:val="Inhopg2"/>
        <w:tabs>
          <w:tab w:val="left" w:pos="1200"/>
        </w:tabs>
        <w:rPr>
          <w:rFonts w:asciiTheme="minorHAnsi" w:eastAsiaTheme="minorEastAsia" w:hAnsiTheme="minorHAnsi" w:cstheme="minorBidi"/>
          <w:smallCaps w:val="0"/>
          <w:sz w:val="22"/>
          <w:szCs w:val="22"/>
          <w:lang w:val="nl-BE" w:eastAsia="nl-BE"/>
        </w:rPr>
      </w:pPr>
      <w:r w:rsidRPr="00C0484A">
        <w:rPr>
          <w:i/>
        </w:rPr>
        <w:t>4.10.12</w:t>
      </w:r>
      <w:r>
        <w:rPr>
          <w:rFonts w:asciiTheme="minorHAnsi" w:eastAsiaTheme="minorEastAsia" w:hAnsiTheme="minorHAnsi" w:cstheme="minorBidi"/>
          <w:smallCaps w:val="0"/>
          <w:sz w:val="22"/>
          <w:szCs w:val="22"/>
          <w:lang w:val="nl-BE" w:eastAsia="nl-BE"/>
        </w:rPr>
        <w:tab/>
      </w:r>
      <w:r w:rsidRPr="00C0484A">
        <w:rPr>
          <w:i/>
        </w:rPr>
        <w:t>Waarop moet ik letten bij gespreide evaluatie?</w:t>
      </w:r>
      <w:r>
        <w:tab/>
      </w:r>
      <w:r>
        <w:fldChar w:fldCharType="begin"/>
      </w:r>
      <w:r>
        <w:instrText xml:space="preserve"> PAGEREF _Toc391541016 \h </w:instrText>
      </w:r>
      <w:r>
        <w:fldChar w:fldCharType="separate"/>
      </w:r>
      <w:r w:rsidR="00866ED3">
        <w:t>159</w:t>
      </w:r>
      <w:r>
        <w:fldChar w:fldCharType="end"/>
      </w:r>
    </w:p>
    <w:p w:rsidR="00BE0096" w:rsidRDefault="00BE0096">
      <w:pPr>
        <w:pStyle w:val="Inhopg1"/>
        <w:rPr>
          <w:rFonts w:asciiTheme="minorHAnsi" w:eastAsiaTheme="minorEastAsia" w:hAnsiTheme="minorHAnsi" w:cstheme="minorBidi"/>
          <w:b w:val="0"/>
          <w:bCs w:val="0"/>
          <w:caps w:val="0"/>
          <w:sz w:val="22"/>
          <w:szCs w:val="22"/>
          <w:lang w:val="nl-BE" w:eastAsia="nl-BE"/>
        </w:rPr>
      </w:pPr>
      <w:r>
        <w:t>5</w:t>
      </w:r>
      <w:r>
        <w:rPr>
          <w:rFonts w:asciiTheme="minorHAnsi" w:eastAsiaTheme="minorEastAsia" w:hAnsiTheme="minorHAnsi" w:cstheme="minorBidi"/>
          <w:b w:val="0"/>
          <w:bCs w:val="0"/>
          <w:caps w:val="0"/>
          <w:sz w:val="22"/>
          <w:szCs w:val="22"/>
          <w:lang w:val="nl-BE" w:eastAsia="nl-BE"/>
        </w:rPr>
        <w:tab/>
      </w:r>
      <w:r>
        <w:t>Leerautonomie en differentiatie</w:t>
      </w:r>
      <w:r>
        <w:tab/>
      </w:r>
      <w:r>
        <w:fldChar w:fldCharType="begin"/>
      </w:r>
      <w:r>
        <w:instrText xml:space="preserve"> PAGEREF _Toc391541017 \h </w:instrText>
      </w:r>
      <w:r>
        <w:fldChar w:fldCharType="separate"/>
      </w:r>
      <w:r w:rsidR="00866ED3">
        <w:t>160</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5.1</w:t>
      </w:r>
      <w:r>
        <w:rPr>
          <w:rFonts w:asciiTheme="minorHAnsi" w:eastAsiaTheme="minorEastAsia" w:hAnsiTheme="minorHAnsi" w:cstheme="minorBidi"/>
          <w:smallCaps w:val="0"/>
          <w:sz w:val="22"/>
          <w:szCs w:val="22"/>
          <w:lang w:val="nl-BE" w:eastAsia="nl-BE"/>
        </w:rPr>
        <w:tab/>
      </w:r>
      <w:r>
        <w:t>Leerautonomie</w:t>
      </w:r>
      <w:r>
        <w:tab/>
      </w:r>
      <w:r>
        <w:fldChar w:fldCharType="begin"/>
      </w:r>
      <w:r>
        <w:instrText xml:space="preserve"> PAGEREF _Toc391541018 \h </w:instrText>
      </w:r>
      <w:r>
        <w:fldChar w:fldCharType="separate"/>
      </w:r>
      <w:r w:rsidR="00866ED3">
        <w:t>160</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t>5.2</w:t>
      </w:r>
      <w:r>
        <w:rPr>
          <w:rFonts w:asciiTheme="minorHAnsi" w:eastAsiaTheme="minorEastAsia" w:hAnsiTheme="minorHAnsi" w:cstheme="minorBidi"/>
          <w:smallCaps w:val="0"/>
          <w:sz w:val="22"/>
          <w:szCs w:val="22"/>
          <w:lang w:val="nl-BE" w:eastAsia="nl-BE"/>
        </w:rPr>
        <w:tab/>
      </w:r>
      <w:r w:rsidRPr="00C0484A">
        <w:t>Leerstrategieën</w:t>
      </w:r>
      <w:r>
        <w:tab/>
      </w:r>
      <w:r>
        <w:fldChar w:fldCharType="begin"/>
      </w:r>
      <w:r>
        <w:instrText xml:space="preserve"> PAGEREF _Toc391541019 \h </w:instrText>
      </w:r>
      <w:r>
        <w:fldChar w:fldCharType="separate"/>
      </w:r>
      <w:r w:rsidR="00866ED3">
        <w:t>166</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t>5.3</w:t>
      </w:r>
      <w:r>
        <w:rPr>
          <w:rFonts w:asciiTheme="minorHAnsi" w:eastAsiaTheme="minorEastAsia" w:hAnsiTheme="minorHAnsi" w:cstheme="minorBidi"/>
          <w:smallCaps w:val="0"/>
          <w:sz w:val="22"/>
          <w:szCs w:val="22"/>
          <w:lang w:val="nl-BE" w:eastAsia="nl-BE"/>
        </w:rPr>
        <w:tab/>
      </w:r>
      <w:r w:rsidRPr="00C0484A">
        <w:t>Taalleervaardigheden</w:t>
      </w:r>
      <w:r>
        <w:tab/>
      </w:r>
      <w:r>
        <w:fldChar w:fldCharType="begin"/>
      </w:r>
      <w:r>
        <w:instrText xml:space="preserve"> PAGEREF _Toc391541020 \h </w:instrText>
      </w:r>
      <w:r>
        <w:fldChar w:fldCharType="separate"/>
      </w:r>
      <w:r w:rsidR="00866ED3">
        <w:t>168</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5.4</w:t>
      </w:r>
      <w:r>
        <w:rPr>
          <w:rFonts w:asciiTheme="minorHAnsi" w:eastAsiaTheme="minorEastAsia" w:hAnsiTheme="minorHAnsi" w:cstheme="minorBidi"/>
          <w:smallCaps w:val="0"/>
          <w:sz w:val="22"/>
          <w:szCs w:val="22"/>
          <w:lang w:val="nl-BE" w:eastAsia="nl-BE"/>
        </w:rPr>
        <w:tab/>
      </w:r>
      <w:r w:rsidRPr="00C0484A">
        <w:t>Werken met een portfolio</w:t>
      </w:r>
      <w:r>
        <w:tab/>
      </w:r>
      <w:r>
        <w:fldChar w:fldCharType="begin"/>
      </w:r>
      <w:r>
        <w:instrText xml:space="preserve"> PAGEREF _Toc391541021 \h </w:instrText>
      </w:r>
      <w:r>
        <w:fldChar w:fldCharType="separate"/>
      </w:r>
      <w:r w:rsidR="00866ED3">
        <w:t>168</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t>5.5</w:t>
      </w:r>
      <w:r>
        <w:rPr>
          <w:rFonts w:asciiTheme="minorHAnsi" w:eastAsiaTheme="minorEastAsia" w:hAnsiTheme="minorHAnsi" w:cstheme="minorBidi"/>
          <w:smallCaps w:val="0"/>
          <w:sz w:val="22"/>
          <w:szCs w:val="22"/>
          <w:lang w:val="nl-BE" w:eastAsia="nl-BE"/>
        </w:rPr>
        <w:tab/>
      </w:r>
      <w:r w:rsidRPr="00C0484A">
        <w:t>Implicaties naar differentiatie en naar evaluatie</w:t>
      </w:r>
      <w:r>
        <w:tab/>
      </w:r>
      <w:r>
        <w:fldChar w:fldCharType="begin"/>
      </w:r>
      <w:r>
        <w:instrText xml:space="preserve"> PAGEREF _Toc391541022 \h </w:instrText>
      </w:r>
      <w:r>
        <w:fldChar w:fldCharType="separate"/>
      </w:r>
      <w:r w:rsidR="00866ED3">
        <w:t>169</w:t>
      </w:r>
      <w:r>
        <w:fldChar w:fldCharType="end"/>
      </w:r>
    </w:p>
    <w:p w:rsidR="00BE0096" w:rsidRDefault="00BE0096">
      <w:pPr>
        <w:pStyle w:val="Inhopg1"/>
        <w:rPr>
          <w:rFonts w:asciiTheme="minorHAnsi" w:eastAsiaTheme="minorEastAsia" w:hAnsiTheme="minorHAnsi" w:cstheme="minorBidi"/>
          <w:b w:val="0"/>
          <w:bCs w:val="0"/>
          <w:caps w:val="0"/>
          <w:sz w:val="22"/>
          <w:szCs w:val="22"/>
          <w:lang w:val="nl-BE" w:eastAsia="nl-BE"/>
        </w:rPr>
      </w:pPr>
      <w:r>
        <w:lastRenderedPageBreak/>
        <w:t>6</w:t>
      </w:r>
      <w:r>
        <w:rPr>
          <w:rFonts w:asciiTheme="minorHAnsi" w:eastAsiaTheme="minorEastAsia" w:hAnsiTheme="minorHAnsi" w:cstheme="minorBidi"/>
          <w:b w:val="0"/>
          <w:bCs w:val="0"/>
          <w:caps w:val="0"/>
          <w:sz w:val="22"/>
          <w:szCs w:val="22"/>
          <w:lang w:val="nl-BE" w:eastAsia="nl-BE"/>
        </w:rPr>
        <w:tab/>
      </w:r>
      <w:r>
        <w:t>Taalbeleid</w:t>
      </w:r>
      <w:r>
        <w:tab/>
      </w:r>
      <w:r>
        <w:fldChar w:fldCharType="begin"/>
      </w:r>
      <w:r>
        <w:instrText xml:space="preserve"> PAGEREF _Toc391541023 \h </w:instrText>
      </w:r>
      <w:r>
        <w:fldChar w:fldCharType="separate"/>
      </w:r>
      <w:r w:rsidR="00866ED3">
        <w:t>171</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t>6.1</w:t>
      </w:r>
      <w:r>
        <w:rPr>
          <w:rFonts w:asciiTheme="minorHAnsi" w:eastAsiaTheme="minorEastAsia" w:hAnsiTheme="minorHAnsi" w:cstheme="minorBidi"/>
          <w:smallCaps w:val="0"/>
          <w:sz w:val="22"/>
          <w:szCs w:val="22"/>
          <w:lang w:val="nl-BE" w:eastAsia="nl-BE"/>
        </w:rPr>
        <w:tab/>
      </w:r>
      <w:r w:rsidRPr="00C0484A">
        <w:t>Taalgericht onderwijs</w:t>
      </w:r>
      <w:r>
        <w:tab/>
      </w:r>
      <w:r>
        <w:fldChar w:fldCharType="begin"/>
      </w:r>
      <w:r>
        <w:instrText xml:space="preserve"> PAGEREF _Toc391541024 \h </w:instrText>
      </w:r>
      <w:r>
        <w:fldChar w:fldCharType="separate"/>
      </w:r>
      <w:r w:rsidR="00866ED3">
        <w:t>171</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6.2</w:t>
      </w:r>
      <w:r>
        <w:rPr>
          <w:rFonts w:asciiTheme="minorHAnsi" w:eastAsiaTheme="minorEastAsia" w:hAnsiTheme="minorHAnsi" w:cstheme="minorBidi"/>
          <w:smallCaps w:val="0"/>
          <w:sz w:val="22"/>
          <w:szCs w:val="22"/>
          <w:lang w:val="nl-BE" w:eastAsia="nl-BE"/>
        </w:rPr>
        <w:tab/>
      </w:r>
      <w:r w:rsidRPr="00C0484A">
        <w:t>Ondersteuning voor leerlingen met een leer- en/of ontwikkelingsstoornis</w:t>
      </w:r>
      <w:r>
        <w:tab/>
      </w:r>
      <w:r>
        <w:fldChar w:fldCharType="begin"/>
      </w:r>
      <w:r>
        <w:instrText xml:space="preserve"> PAGEREF _Toc391541025 \h </w:instrText>
      </w:r>
      <w:r>
        <w:fldChar w:fldCharType="separate"/>
      </w:r>
      <w:r w:rsidR="00866ED3">
        <w:t>173</w:t>
      </w:r>
      <w:r>
        <w:fldChar w:fldCharType="end"/>
      </w:r>
    </w:p>
    <w:p w:rsidR="00BE0096" w:rsidRDefault="00BE0096">
      <w:pPr>
        <w:pStyle w:val="Inhopg1"/>
        <w:rPr>
          <w:rFonts w:asciiTheme="minorHAnsi" w:eastAsiaTheme="minorEastAsia" w:hAnsiTheme="minorHAnsi" w:cstheme="minorBidi"/>
          <w:b w:val="0"/>
          <w:bCs w:val="0"/>
          <w:caps w:val="0"/>
          <w:sz w:val="22"/>
          <w:szCs w:val="22"/>
          <w:lang w:val="nl-BE" w:eastAsia="nl-BE"/>
        </w:rPr>
      </w:pPr>
      <w:r>
        <w:t>7</w:t>
      </w:r>
      <w:r>
        <w:rPr>
          <w:rFonts w:asciiTheme="minorHAnsi" w:eastAsiaTheme="minorEastAsia" w:hAnsiTheme="minorHAnsi" w:cstheme="minorBidi"/>
          <w:b w:val="0"/>
          <w:bCs w:val="0"/>
          <w:caps w:val="0"/>
          <w:sz w:val="22"/>
          <w:szCs w:val="22"/>
          <w:lang w:val="nl-BE" w:eastAsia="nl-BE"/>
        </w:rPr>
        <w:tab/>
      </w:r>
      <w:r>
        <w:t>VOET en Frans - Leren Leren</w:t>
      </w:r>
      <w:r>
        <w:tab/>
      </w:r>
      <w:r>
        <w:fldChar w:fldCharType="begin"/>
      </w:r>
      <w:r>
        <w:instrText xml:space="preserve"> PAGEREF _Toc391541026 \h </w:instrText>
      </w:r>
      <w:r>
        <w:fldChar w:fldCharType="separate"/>
      </w:r>
      <w:r w:rsidR="00866ED3">
        <w:t>175</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color w:val="000000" w:themeColor="text1"/>
        </w:rPr>
        <w:t>7.1</w:t>
      </w:r>
      <w:r>
        <w:rPr>
          <w:rFonts w:asciiTheme="minorHAnsi" w:eastAsiaTheme="minorEastAsia" w:hAnsiTheme="minorHAnsi" w:cstheme="minorBidi"/>
          <w:smallCaps w:val="0"/>
          <w:sz w:val="22"/>
          <w:szCs w:val="22"/>
          <w:lang w:val="nl-BE" w:eastAsia="nl-BE"/>
        </w:rPr>
        <w:tab/>
      </w:r>
      <w:r w:rsidRPr="00C0484A">
        <w:rPr>
          <w:color w:val="000000" w:themeColor="text1"/>
        </w:rPr>
        <w:t>Algemeen</w:t>
      </w:r>
      <w:r>
        <w:tab/>
      </w:r>
      <w:r>
        <w:fldChar w:fldCharType="begin"/>
      </w:r>
      <w:r>
        <w:instrText xml:space="preserve"> PAGEREF _Toc391541027 \h </w:instrText>
      </w:r>
      <w:r>
        <w:fldChar w:fldCharType="separate"/>
      </w:r>
      <w:r w:rsidR="00866ED3">
        <w:t>175</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rsidRPr="00C0484A">
        <w:rPr>
          <w:color w:val="000000" w:themeColor="text1"/>
        </w:rPr>
        <w:t>7.2</w:t>
      </w:r>
      <w:r>
        <w:rPr>
          <w:rFonts w:asciiTheme="minorHAnsi" w:eastAsiaTheme="minorEastAsia" w:hAnsiTheme="minorHAnsi" w:cstheme="minorBidi"/>
          <w:smallCaps w:val="0"/>
          <w:sz w:val="22"/>
          <w:szCs w:val="22"/>
          <w:lang w:val="nl-BE" w:eastAsia="nl-BE"/>
        </w:rPr>
        <w:tab/>
      </w:r>
      <w:r w:rsidRPr="00C0484A">
        <w:rPr>
          <w:color w:val="000000" w:themeColor="text1"/>
        </w:rPr>
        <w:t>Leren leren</w:t>
      </w:r>
      <w:r>
        <w:tab/>
      </w:r>
      <w:r>
        <w:fldChar w:fldCharType="begin"/>
      </w:r>
      <w:r>
        <w:instrText xml:space="preserve"> PAGEREF _Toc391541028 \h </w:instrText>
      </w:r>
      <w:r>
        <w:fldChar w:fldCharType="separate"/>
      </w:r>
      <w:r w:rsidR="00866ED3">
        <w:t>175</w:t>
      </w:r>
      <w:r>
        <w:fldChar w:fldCharType="end"/>
      </w:r>
    </w:p>
    <w:p w:rsidR="00BE0096" w:rsidRDefault="00BE0096">
      <w:pPr>
        <w:pStyle w:val="Inhopg1"/>
        <w:rPr>
          <w:rFonts w:asciiTheme="minorHAnsi" w:eastAsiaTheme="minorEastAsia" w:hAnsiTheme="minorHAnsi" w:cstheme="minorBidi"/>
          <w:b w:val="0"/>
          <w:bCs w:val="0"/>
          <w:caps w:val="0"/>
          <w:sz w:val="22"/>
          <w:szCs w:val="22"/>
          <w:lang w:val="nl-BE" w:eastAsia="nl-BE"/>
        </w:rPr>
      </w:pPr>
      <w:r>
        <w:t>8</w:t>
      </w:r>
      <w:r>
        <w:rPr>
          <w:rFonts w:asciiTheme="minorHAnsi" w:eastAsiaTheme="minorEastAsia" w:hAnsiTheme="minorHAnsi" w:cstheme="minorBidi"/>
          <w:b w:val="0"/>
          <w:bCs w:val="0"/>
          <w:caps w:val="0"/>
          <w:sz w:val="22"/>
          <w:szCs w:val="22"/>
          <w:lang w:val="nl-BE" w:eastAsia="nl-BE"/>
        </w:rPr>
        <w:tab/>
      </w:r>
      <w:r>
        <w:t>Bibliografie</w:t>
      </w:r>
      <w:r>
        <w:tab/>
      </w:r>
      <w:r>
        <w:fldChar w:fldCharType="begin"/>
      </w:r>
      <w:r>
        <w:instrText xml:space="preserve"> PAGEREF _Toc391541029 \h </w:instrText>
      </w:r>
      <w:r>
        <w:fldChar w:fldCharType="separate"/>
      </w:r>
      <w:r w:rsidR="00866ED3">
        <w:t>178</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8.1</w:t>
      </w:r>
      <w:r>
        <w:rPr>
          <w:rFonts w:asciiTheme="minorHAnsi" w:eastAsiaTheme="minorEastAsia" w:hAnsiTheme="minorHAnsi" w:cstheme="minorBidi"/>
          <w:smallCaps w:val="0"/>
          <w:sz w:val="22"/>
          <w:szCs w:val="22"/>
          <w:lang w:val="nl-BE" w:eastAsia="nl-BE"/>
        </w:rPr>
        <w:tab/>
      </w:r>
      <w:r>
        <w:t>Didactiek van het Vreemdetalenonderwijs - Algemeen</w:t>
      </w:r>
      <w:r>
        <w:tab/>
      </w:r>
      <w:r>
        <w:fldChar w:fldCharType="begin"/>
      </w:r>
      <w:r>
        <w:instrText xml:space="preserve"> PAGEREF _Toc391541030 \h </w:instrText>
      </w:r>
      <w:r>
        <w:fldChar w:fldCharType="separate"/>
      </w:r>
      <w:r w:rsidR="00866ED3">
        <w:t>178</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8.2</w:t>
      </w:r>
      <w:r>
        <w:rPr>
          <w:rFonts w:asciiTheme="minorHAnsi" w:eastAsiaTheme="minorEastAsia" w:hAnsiTheme="minorHAnsi" w:cstheme="minorBidi"/>
          <w:smallCaps w:val="0"/>
          <w:sz w:val="22"/>
          <w:szCs w:val="22"/>
          <w:lang w:val="nl-BE" w:eastAsia="nl-BE"/>
        </w:rPr>
        <w:tab/>
      </w:r>
      <w:r>
        <w:t>Didactiek van het Frans als vreemde taal</w:t>
      </w:r>
      <w:r>
        <w:tab/>
      </w:r>
      <w:r>
        <w:fldChar w:fldCharType="begin"/>
      </w:r>
      <w:r>
        <w:instrText xml:space="preserve"> PAGEREF _Toc391541031 \h </w:instrText>
      </w:r>
      <w:r>
        <w:fldChar w:fldCharType="separate"/>
      </w:r>
      <w:r w:rsidR="00866ED3">
        <w:t>178</w:t>
      </w:r>
      <w:r>
        <w:fldChar w:fldCharType="end"/>
      </w:r>
    </w:p>
    <w:p w:rsidR="00BE0096" w:rsidRDefault="00BE0096">
      <w:pPr>
        <w:pStyle w:val="Inhopg2"/>
        <w:rPr>
          <w:rFonts w:asciiTheme="minorHAnsi" w:eastAsiaTheme="minorEastAsia" w:hAnsiTheme="minorHAnsi" w:cstheme="minorBidi"/>
          <w:smallCaps w:val="0"/>
          <w:sz w:val="22"/>
          <w:szCs w:val="22"/>
          <w:lang w:val="nl-BE" w:eastAsia="nl-BE"/>
        </w:rPr>
      </w:pPr>
      <w:r>
        <w:t>8.3</w:t>
      </w:r>
      <w:r>
        <w:rPr>
          <w:rFonts w:asciiTheme="minorHAnsi" w:eastAsiaTheme="minorEastAsia" w:hAnsiTheme="minorHAnsi" w:cstheme="minorBidi"/>
          <w:smallCaps w:val="0"/>
          <w:sz w:val="22"/>
          <w:szCs w:val="22"/>
          <w:lang w:val="nl-BE" w:eastAsia="nl-BE"/>
        </w:rPr>
        <w:tab/>
      </w:r>
      <w:r>
        <w:t>Begrippenlijst</w:t>
      </w:r>
      <w:r>
        <w:tab/>
      </w:r>
      <w:r>
        <w:fldChar w:fldCharType="begin"/>
      </w:r>
      <w:r>
        <w:instrText xml:space="preserve"> PAGEREF _Toc391541032 \h </w:instrText>
      </w:r>
      <w:r>
        <w:fldChar w:fldCharType="separate"/>
      </w:r>
      <w:r w:rsidR="00866ED3">
        <w:t>180</w:t>
      </w:r>
      <w:r>
        <w:fldChar w:fldCharType="end"/>
      </w:r>
    </w:p>
    <w:p w:rsidR="000C1C54" w:rsidRPr="00156E67" w:rsidRDefault="00156E67" w:rsidP="008E711B">
      <w:pPr>
        <w:spacing w:line="240" w:lineRule="auto"/>
      </w:pPr>
      <w:r>
        <w:rPr>
          <w:rFonts w:ascii="Arial" w:hAnsi="Arial" w:cs="Arial"/>
          <w:noProof/>
          <w:lang w:val="nl-NL" w:eastAsia="nl-NL"/>
        </w:rPr>
        <w:fldChar w:fldCharType="end"/>
      </w:r>
      <w:bookmarkStart w:id="2" w:name="_Toc30393935"/>
      <w:bookmarkEnd w:id="1"/>
    </w:p>
    <w:p w:rsidR="00AA2521" w:rsidRDefault="00AA2521">
      <w:pPr>
        <w:pStyle w:val="VVKSOOnderwerp"/>
      </w:pPr>
    </w:p>
    <w:p w:rsidR="00AA2521" w:rsidRDefault="00AA2521">
      <w:pPr>
        <w:pStyle w:val="VVKSOOnderwerp"/>
      </w:pPr>
    </w:p>
    <w:p w:rsidR="00AA2521" w:rsidRDefault="00AA2521">
      <w:pPr>
        <w:pStyle w:val="VVKSOOnderwerp"/>
      </w:pPr>
    </w:p>
    <w:p w:rsidR="00AA2521" w:rsidRDefault="00AA2521">
      <w:pPr>
        <w:pStyle w:val="VVKSOOnderwerp"/>
      </w:pPr>
    </w:p>
    <w:p w:rsidR="00AA2521" w:rsidRDefault="00AA2521">
      <w:pPr>
        <w:pStyle w:val="VVKSOOnderwerp"/>
      </w:pPr>
    </w:p>
    <w:p w:rsidR="00AA2521" w:rsidRDefault="00AA2521">
      <w:pPr>
        <w:pStyle w:val="VVKSOOnderwerp"/>
      </w:pPr>
    </w:p>
    <w:p w:rsidR="00AA2521" w:rsidRDefault="00AA2521">
      <w:pPr>
        <w:pStyle w:val="VVKSOOnderwerp"/>
      </w:pPr>
    </w:p>
    <w:p w:rsidR="00AA2521" w:rsidRDefault="00AA2521">
      <w:pPr>
        <w:pStyle w:val="VVKSOOnderwerp"/>
      </w:pPr>
    </w:p>
    <w:p w:rsidR="00AA2521" w:rsidRDefault="00AA2521">
      <w:pPr>
        <w:pStyle w:val="VVKSOOnderwerp"/>
      </w:pPr>
    </w:p>
    <w:p w:rsidR="00AA2521" w:rsidRDefault="00AA2521">
      <w:pPr>
        <w:pStyle w:val="VVKSOOnderwerp"/>
      </w:pPr>
    </w:p>
    <w:p w:rsidR="00AA2521" w:rsidRDefault="00AA2521">
      <w:pPr>
        <w:pStyle w:val="VVKSOOnderwerp"/>
      </w:pPr>
    </w:p>
    <w:p w:rsidR="00AA2521" w:rsidRDefault="00AA2521">
      <w:pPr>
        <w:pStyle w:val="VVKSOOnderwerp"/>
      </w:pPr>
    </w:p>
    <w:p w:rsidR="00AA2521" w:rsidRDefault="00AA2521">
      <w:pPr>
        <w:pStyle w:val="VVKSOOnderwerp"/>
      </w:pPr>
    </w:p>
    <w:p w:rsidR="00AA2521" w:rsidRDefault="00AA2521">
      <w:pPr>
        <w:pStyle w:val="VVKSOOnderwerp"/>
      </w:pPr>
    </w:p>
    <w:p w:rsidR="000059F6" w:rsidRDefault="00743531">
      <w:pPr>
        <w:pStyle w:val="VVKSOOnderwerp"/>
      </w:pPr>
      <w:r w:rsidRPr="00743531">
        <w:lastRenderedPageBreak/>
        <w:t>DEEL 2</w:t>
      </w:r>
    </w:p>
    <w:p w:rsidR="00743531" w:rsidRPr="00743531" w:rsidRDefault="00743531">
      <w:pPr>
        <w:pStyle w:val="VVKSOOnderwerp"/>
      </w:pPr>
      <w:r w:rsidRPr="00743531">
        <w:t>PEDAGOGISCH-DIDACTISCHE WENKEN EN BIJKOMENDE INFORMATIE</w:t>
      </w:r>
    </w:p>
    <w:p w:rsidR="00E92BC4" w:rsidRPr="009C5004" w:rsidRDefault="00E92BC4" w:rsidP="009C5004">
      <w:pPr>
        <w:pStyle w:val="VVKSOOnderwerp"/>
      </w:pPr>
      <w:r w:rsidRPr="009C5004">
        <w:t>INLEIDING</w:t>
      </w:r>
      <w:bookmarkEnd w:id="2"/>
    </w:p>
    <w:p w:rsidR="000059F6" w:rsidRDefault="000059F6" w:rsidP="000059F6">
      <w:pPr>
        <w:pStyle w:val="VVKSOTekst"/>
      </w:pPr>
      <w:r>
        <w:t xml:space="preserve">De 8 hoofdstukken van dit tweede deel zijn een hulpmiddel om de leerplandoelstellingen van het eerste deel </w:t>
      </w:r>
      <w:r w:rsidR="009B4105">
        <w:t>(3</w:t>
      </w:r>
      <w:r w:rsidR="009B4105" w:rsidRPr="009B4105">
        <w:rPr>
          <w:vertAlign w:val="superscript"/>
        </w:rPr>
        <w:t>de</w:t>
      </w:r>
      <w:r w:rsidR="009B4105">
        <w:t xml:space="preserve"> graad aso – studierichtingen met en zonder component moderne talen) </w:t>
      </w:r>
      <w:r>
        <w:t>optimaal te realiseren.</w:t>
      </w:r>
    </w:p>
    <w:p w:rsidR="000059F6" w:rsidRDefault="000059F6" w:rsidP="00A127FD">
      <w:pPr>
        <w:pStyle w:val="VVKSOTekst"/>
        <w:spacing w:after="0" w:line="240" w:lineRule="auto"/>
      </w:pPr>
      <w:r>
        <w:t>De bedoeling van dit deel is niet zozeer het in één keer integraal door te nemen en te behandelen: in functie van de eigen prioriteiten of die van de school kan een vakgroep zelf één of meer thema’s selecteren en daar</w:t>
      </w:r>
      <w:r w:rsidR="000E7DA7">
        <w:t xml:space="preserve"> </w:t>
      </w:r>
      <w:r>
        <w:t>rond werken.</w:t>
      </w:r>
    </w:p>
    <w:p w:rsidR="00A127FD" w:rsidRDefault="00A127FD" w:rsidP="00A127FD">
      <w:pPr>
        <w:pStyle w:val="VVKSOTekst"/>
        <w:spacing w:after="0"/>
      </w:pPr>
    </w:p>
    <w:p w:rsidR="00E92BC4" w:rsidRDefault="000059F6" w:rsidP="000059F6">
      <w:pPr>
        <w:pStyle w:val="VVKSOTekst"/>
      </w:pPr>
      <w:r>
        <w:t>Je vindt hier:</w:t>
      </w:r>
    </w:p>
    <w:p w:rsidR="000059F6" w:rsidRDefault="000059F6" w:rsidP="000059F6">
      <w:pPr>
        <w:pStyle w:val="VVKSOOpsomming1"/>
      </w:pPr>
      <w:r>
        <w:t xml:space="preserve">wenken, toelichting en ondersteuning bij het realiseren van de doelstellingen; </w:t>
      </w:r>
    </w:p>
    <w:p w:rsidR="009B4105" w:rsidRDefault="009B4105" w:rsidP="000059F6">
      <w:pPr>
        <w:pStyle w:val="VVKSOOpsomming1"/>
      </w:pPr>
      <w:r>
        <w:t>exhaustieve leerlijnen;</w:t>
      </w:r>
    </w:p>
    <w:p w:rsidR="000059F6" w:rsidRDefault="000059F6" w:rsidP="000059F6">
      <w:pPr>
        <w:pStyle w:val="VVKSOOpsomming1"/>
      </w:pPr>
      <w:r>
        <w:t>belangrijke aspecten i.v.m. het onderwijs Frans als vreemde taal;</w:t>
      </w:r>
    </w:p>
    <w:p w:rsidR="000059F6" w:rsidRDefault="000059F6" w:rsidP="000059F6">
      <w:pPr>
        <w:pStyle w:val="VVKSOOpsomming1"/>
      </w:pPr>
      <w:r>
        <w:t>een selectie werken waar je zowel aanvullende informatie en duiding als bijkomend oefenmateriaal kunt vinden;</w:t>
      </w:r>
    </w:p>
    <w:p w:rsidR="000059F6" w:rsidRDefault="000059F6" w:rsidP="000059F6">
      <w:pPr>
        <w:pStyle w:val="VVKSOOpsomming1"/>
      </w:pPr>
      <w:r>
        <w:t>een verklarende begrippenlijst.</w:t>
      </w:r>
    </w:p>
    <w:p w:rsidR="006641D8" w:rsidRDefault="006641D8" w:rsidP="006641D8">
      <w:pPr>
        <w:pStyle w:val="VVKSOOpsomming1"/>
        <w:numPr>
          <w:ilvl w:val="0"/>
          <w:numId w:val="0"/>
        </w:numPr>
      </w:pPr>
    </w:p>
    <w:tbl>
      <w:tblPr>
        <w:tblStyle w:val="Tabelraster"/>
        <w:tblW w:w="0" w:type="auto"/>
        <w:tblLook w:val="04A0" w:firstRow="1" w:lastRow="0" w:firstColumn="1" w:lastColumn="0" w:noHBand="0" w:noVBand="1"/>
      </w:tblPr>
      <w:tblGrid>
        <w:gridCol w:w="9779"/>
      </w:tblGrid>
      <w:tr w:rsidR="00EB0F6C" w:rsidTr="00EB0F6C">
        <w:tc>
          <w:tcPr>
            <w:tcW w:w="9779" w:type="dxa"/>
          </w:tcPr>
          <w:p w:rsidR="00EB0F6C" w:rsidRDefault="00EB0F6C" w:rsidP="00EB0F6C">
            <w:pPr>
              <w:pStyle w:val="VVKSOOpsomming1"/>
              <w:numPr>
                <w:ilvl w:val="0"/>
                <w:numId w:val="0"/>
              </w:numPr>
              <w:rPr>
                <w:b/>
              </w:rPr>
            </w:pPr>
            <w:r w:rsidRPr="00263538">
              <w:rPr>
                <w:b/>
              </w:rPr>
              <w:t xml:space="preserve">Opmerking </w:t>
            </w:r>
          </w:p>
          <w:p w:rsidR="00263538" w:rsidRPr="00263538" w:rsidRDefault="00263538" w:rsidP="00EB0F6C">
            <w:pPr>
              <w:pStyle w:val="VVKSOOpsomming1"/>
              <w:numPr>
                <w:ilvl w:val="0"/>
                <w:numId w:val="0"/>
              </w:numPr>
            </w:pPr>
            <w:r w:rsidRPr="00263538">
              <w:t xml:space="preserve">Om </w:t>
            </w:r>
            <w:r>
              <w:t>de leesbaarheid te optimaliseren werden verschillende kleuren gebruikt.</w:t>
            </w:r>
          </w:p>
          <w:p w:rsidR="00EB0F6C" w:rsidRDefault="00EB0F6C" w:rsidP="00501FD7">
            <w:pPr>
              <w:pStyle w:val="VVKSOOpsomming1"/>
              <w:numPr>
                <w:ilvl w:val="0"/>
                <w:numId w:val="182"/>
              </w:numPr>
            </w:pPr>
            <w:r>
              <w:t xml:space="preserve">Onderdelen die specifiek zijn voor de richting met component Moderne talen staan op een </w:t>
            </w:r>
            <w:r w:rsidRPr="00263538">
              <w:rPr>
                <w:shd w:val="clear" w:color="auto" w:fill="DBE5F1" w:themeFill="accent1" w:themeFillTint="33"/>
              </w:rPr>
              <w:t>lich</w:t>
            </w:r>
            <w:r w:rsidRPr="00263538">
              <w:rPr>
                <w:shd w:val="clear" w:color="auto" w:fill="DBE5F1" w:themeFill="accent1" w:themeFillTint="33"/>
              </w:rPr>
              <w:t>t</w:t>
            </w:r>
            <w:r w:rsidRPr="00263538">
              <w:rPr>
                <w:shd w:val="clear" w:color="auto" w:fill="DBE5F1" w:themeFill="accent1" w:themeFillTint="33"/>
              </w:rPr>
              <w:t>blauwe achtergrond</w:t>
            </w:r>
            <w:r>
              <w:t>.</w:t>
            </w:r>
          </w:p>
          <w:p w:rsidR="00EB0F6C" w:rsidRDefault="00EB0F6C" w:rsidP="00501FD7">
            <w:pPr>
              <w:pStyle w:val="VVKSOOpsomming1"/>
              <w:numPr>
                <w:ilvl w:val="0"/>
                <w:numId w:val="182"/>
              </w:numPr>
            </w:pPr>
            <w:r>
              <w:t xml:space="preserve">Voorbeelden van lesopdrachten en taaltaken staan </w:t>
            </w:r>
            <w:r w:rsidRPr="00F75F2C">
              <w:rPr>
                <w:shd w:val="clear" w:color="auto" w:fill="D6E3BC" w:themeFill="accent3" w:themeFillTint="66"/>
              </w:rPr>
              <w:t>op een lichtgroene achtergrond</w:t>
            </w:r>
            <w:r>
              <w:t>.</w:t>
            </w:r>
          </w:p>
          <w:p w:rsidR="00263538" w:rsidRDefault="00EB0F6C" w:rsidP="00501FD7">
            <w:pPr>
              <w:pStyle w:val="VVKSOOpsomming1"/>
              <w:numPr>
                <w:ilvl w:val="0"/>
                <w:numId w:val="182"/>
              </w:numPr>
            </w:pPr>
            <w:r>
              <w:t>In</w:t>
            </w:r>
            <w:r w:rsidR="000E7DA7">
              <w:t xml:space="preserve"> </w:t>
            </w:r>
            <w:r>
              <w:t>de leerlijnen staan de verschillen t.o.v. de 2</w:t>
            </w:r>
            <w:r w:rsidRPr="00EB0F6C">
              <w:rPr>
                <w:vertAlign w:val="superscript"/>
              </w:rPr>
              <w:t>de</w:t>
            </w:r>
            <w:r>
              <w:t xml:space="preserve"> graad </w:t>
            </w:r>
            <w:r w:rsidRPr="00263538">
              <w:rPr>
                <w:highlight w:val="cyan"/>
              </w:rPr>
              <w:t>in het turkoois</w:t>
            </w:r>
            <w:r>
              <w:t xml:space="preserve"> gemarkeerd. </w:t>
            </w:r>
          </w:p>
          <w:p w:rsidR="00EB0F6C" w:rsidRDefault="00EB0F6C" w:rsidP="00501FD7">
            <w:pPr>
              <w:pStyle w:val="VVKSOOpsomming1"/>
              <w:numPr>
                <w:ilvl w:val="0"/>
                <w:numId w:val="182"/>
              </w:numPr>
            </w:pPr>
            <w:r>
              <w:t xml:space="preserve">Verschillen t.o.v. het basisleerplan (in de richtingen met component Moderne talen) staan </w:t>
            </w:r>
            <w:r w:rsidR="000E7DA7">
              <w:rPr>
                <w:highlight w:val="magenta"/>
              </w:rPr>
              <w:t>in het</w:t>
            </w:r>
            <w:r w:rsidRPr="00263538">
              <w:rPr>
                <w:highlight w:val="magenta"/>
              </w:rPr>
              <w:t xml:space="preserve"> purper</w:t>
            </w:r>
            <w:r>
              <w:t xml:space="preserve"> gemarkeerd.</w:t>
            </w:r>
          </w:p>
          <w:p w:rsidR="00EB0F6C" w:rsidRDefault="00EB0F6C" w:rsidP="00EB0F6C"/>
        </w:tc>
      </w:tr>
    </w:tbl>
    <w:p w:rsidR="00EB0F6C" w:rsidRDefault="00EB0F6C" w:rsidP="006641D8">
      <w:pPr>
        <w:pStyle w:val="VVKSOOpsomming1"/>
        <w:numPr>
          <w:ilvl w:val="0"/>
          <w:numId w:val="0"/>
        </w:numPr>
      </w:pPr>
    </w:p>
    <w:p w:rsidR="009B4105" w:rsidRDefault="009B4105" w:rsidP="009B4105">
      <w:pPr>
        <w:pStyle w:val="VVKSOOpsomming1"/>
        <w:numPr>
          <w:ilvl w:val="0"/>
          <w:numId w:val="0"/>
        </w:numPr>
      </w:pPr>
      <w:r>
        <w:t>Bij dit deel horen ook een aantal bijlagen die beschikbaar zijn</w:t>
      </w:r>
      <w:r w:rsidR="00BE0096">
        <w:t xml:space="preserve"> via de begeleiding</w:t>
      </w:r>
      <w:r>
        <w:t>.</w:t>
      </w:r>
    </w:p>
    <w:p w:rsidR="000059F6" w:rsidRPr="0059090C" w:rsidRDefault="000059F6" w:rsidP="000059F6">
      <w:pPr>
        <w:pStyle w:val="VVKSOKop1"/>
        <w:rPr>
          <w:lang w:val="nl-BE"/>
        </w:rPr>
      </w:pPr>
      <w:bookmarkStart w:id="3" w:name="_Toc336339653"/>
      <w:bookmarkStart w:id="4" w:name="_Toc391540971"/>
      <w:r w:rsidRPr="0059090C">
        <w:rPr>
          <w:lang w:val="nl-BE"/>
        </w:rPr>
        <w:lastRenderedPageBreak/>
        <w:t xml:space="preserve">De aansluiting bij het Europees </w:t>
      </w:r>
      <w:r>
        <w:rPr>
          <w:lang w:val="nl-BE"/>
        </w:rPr>
        <w:t>R</w:t>
      </w:r>
      <w:r w:rsidRPr="0059090C">
        <w:rPr>
          <w:lang w:val="nl-BE"/>
        </w:rPr>
        <w:t>eferentiekader (ERK)</w:t>
      </w:r>
      <w:r w:rsidR="005255E9">
        <w:rPr>
          <w:rStyle w:val="Voetnootmarkering"/>
          <w:lang w:val="nl-BE"/>
        </w:rPr>
        <w:footnoteReference w:id="1"/>
      </w:r>
      <w:bookmarkEnd w:id="3"/>
      <w:bookmarkEnd w:id="4"/>
      <w:r w:rsidRPr="0059090C">
        <w:rPr>
          <w:lang w:val="nl-BE"/>
        </w:rPr>
        <w:t xml:space="preserve"> </w:t>
      </w:r>
    </w:p>
    <w:p w:rsidR="000059F6" w:rsidRPr="009C5004" w:rsidRDefault="000059F6" w:rsidP="00AA2521">
      <w:pPr>
        <w:pStyle w:val="VVKSOKop2"/>
        <w:tabs>
          <w:tab w:val="clear" w:pos="1702"/>
          <w:tab w:val="num" w:pos="851"/>
        </w:tabs>
        <w:ind w:hanging="1702"/>
      </w:pPr>
      <w:bookmarkStart w:id="5" w:name="_Toc336339654"/>
      <w:bookmarkStart w:id="6" w:name="_Toc391540972"/>
      <w:r w:rsidRPr="009C5004">
        <w:t>Het ERK</w:t>
      </w:r>
      <w:bookmarkEnd w:id="5"/>
      <w:bookmarkEnd w:id="6"/>
    </w:p>
    <w:p w:rsidR="000059F6" w:rsidRPr="000059F6" w:rsidRDefault="000059F6" w:rsidP="000059F6">
      <w:pPr>
        <w:pStyle w:val="VVKSOTekst"/>
      </w:pPr>
      <w:r w:rsidRPr="000059F6">
        <w:t>Voor de basisvorming werden de eindtermen gekoppeld aan het Europees Referentiekader, het ERK. (C</w:t>
      </w:r>
      <w:r w:rsidRPr="000059F6">
        <w:t>a</w:t>
      </w:r>
      <w:r w:rsidRPr="000059F6">
        <w:t>dre Européen Commun de Référence, CECR)</w:t>
      </w:r>
    </w:p>
    <w:p w:rsidR="00271363" w:rsidRPr="000059F6" w:rsidRDefault="006641D8" w:rsidP="00271363">
      <w:pPr>
        <w:pStyle w:val="VVKSOTekst"/>
      </w:pPr>
      <w:r>
        <w:t>“</w:t>
      </w:r>
      <w:r w:rsidR="00271363" w:rsidRPr="000059F6">
        <w:t>Sinds 2001 kennen we het Gemeenschappelijk Europees Referentiekader voor Moderne Vreemde Talen: Leren, Onderwijzen, Beoordelen, (ERK). Het ERK laat toe het niveau van de basistaalvaardigheid te b</w:t>
      </w:r>
      <w:r w:rsidR="00271363" w:rsidRPr="000059F6">
        <w:t>e</w:t>
      </w:r>
      <w:r w:rsidR="00271363" w:rsidRPr="000059F6">
        <w:t>noemen of duidelijk te maken en het onderling verband tussen de niveaus of de evolutie binnen de niveaus te verduidelijken.</w:t>
      </w:r>
    </w:p>
    <w:p w:rsidR="00271363" w:rsidRPr="000059F6" w:rsidRDefault="00271363" w:rsidP="00271363">
      <w:pPr>
        <w:pStyle w:val="VVKSOTekst"/>
      </w:pPr>
      <w:r w:rsidRPr="000059F6">
        <w:t>Het ERK verschaft een gemeenschappelijke basis voor de uitwerking van leerdoelen, lesprogramma’s, lee</w:t>
      </w:r>
      <w:r w:rsidRPr="000059F6">
        <w:t>r</w:t>
      </w:r>
      <w:r w:rsidRPr="000059F6">
        <w:t>planrichtlijnen, examens, leerboeken in heel Europa. Het beschrijft wat taal</w:t>
      </w:r>
      <w:r>
        <w:t>leerlingen</w:t>
      </w:r>
      <w:r w:rsidRPr="000059F6">
        <w:t xml:space="preserve"> moeten leren om een taal te kunnen gebruiken voor communicatie en welke kennis en vaardigheden zij moeten ontwikkelen om daarbij doeltreffend te kunnen handelen. Dit gebeurt op een eerste globale schaal van niveaubeschrijving over de vaardigheden heen. De beschrijving omvat ook de culturele context van de taal. Verder definieert het Referentiekader vaardigheidsniveaus waarmee de voortgang van </w:t>
      </w:r>
      <w:r>
        <w:t>leerlingen</w:t>
      </w:r>
      <w:r w:rsidRPr="000059F6">
        <w:t xml:space="preserve"> levenslang kan worden g</w:t>
      </w:r>
      <w:r w:rsidRPr="000059F6">
        <w:t>e</w:t>
      </w:r>
      <w:r w:rsidRPr="000059F6">
        <w:t>meten in iedere fase van het leerproces. Dit gebeurt aan de hand van de beschrijving van beheersingsn</w:t>
      </w:r>
      <w:r w:rsidRPr="000059F6">
        <w:t>i</w:t>
      </w:r>
      <w:r w:rsidRPr="000059F6">
        <w:t>veaus per vaardigheid en vervolgens wordt aan de hand van descriptoren concreet beschreven wat iemand per vaardigheid moet kunnen.</w:t>
      </w:r>
      <w:r w:rsidR="006641D8">
        <w:t>”</w:t>
      </w:r>
      <w:r>
        <w:rPr>
          <w:rStyle w:val="Voetnootmarkering"/>
        </w:rPr>
        <w:footnoteReference w:id="2"/>
      </w:r>
    </w:p>
    <w:p w:rsidR="00271363" w:rsidRPr="000059F6" w:rsidRDefault="00271363" w:rsidP="00271363">
      <w:pPr>
        <w:pStyle w:val="VVKSOTekst"/>
      </w:pPr>
      <w:r w:rsidRPr="000059F6">
        <w:t>Het ERK onderscheidt drie niveaus. Elk van die niveaus is nog eens opgesplitst in twee niveaus.  Zo komen we tot de volgende indeling: basisgebruiker (niveau A1 en A2), onafhankelijke gebruiker (B1 en B2) en vaa</w:t>
      </w:r>
      <w:r w:rsidRPr="000059F6">
        <w:t>r</w:t>
      </w:r>
      <w:r w:rsidRPr="000059F6">
        <w:t>dige gebruiker (C1 en C2).</w:t>
      </w:r>
    </w:p>
    <w:tbl>
      <w:tblPr>
        <w:tblW w:w="9709"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left w:w="70" w:type="dxa"/>
          <w:right w:w="70" w:type="dxa"/>
        </w:tblCellMar>
        <w:tblLook w:val="0000" w:firstRow="0" w:lastRow="0" w:firstColumn="0" w:lastColumn="0" w:noHBand="0" w:noVBand="0"/>
      </w:tblPr>
      <w:tblGrid>
        <w:gridCol w:w="1618"/>
        <w:gridCol w:w="1571"/>
        <w:gridCol w:w="1559"/>
        <w:gridCol w:w="1559"/>
        <w:gridCol w:w="1843"/>
        <w:gridCol w:w="1559"/>
      </w:tblGrid>
      <w:tr w:rsidR="00271363" w:rsidRPr="0059090C" w:rsidTr="00901D15">
        <w:tc>
          <w:tcPr>
            <w:tcW w:w="3189" w:type="dxa"/>
            <w:gridSpan w:val="2"/>
            <w:tcBorders>
              <w:bottom w:val="dashed" w:sz="4" w:space="0" w:color="auto"/>
            </w:tcBorders>
          </w:tcPr>
          <w:p w:rsidR="00271363" w:rsidRPr="000059F6" w:rsidRDefault="00271363" w:rsidP="00901D15">
            <w:pPr>
              <w:pStyle w:val="VVKSOTekst"/>
              <w:spacing w:after="0" w:line="240" w:lineRule="auto"/>
              <w:jc w:val="center"/>
              <w:rPr>
                <w:b/>
                <w:lang w:val="nl-BE"/>
              </w:rPr>
            </w:pPr>
            <w:r w:rsidRPr="000059F6">
              <w:rPr>
                <w:b/>
                <w:lang w:val="nl-BE"/>
              </w:rPr>
              <w:t>basisgebruiker</w:t>
            </w:r>
          </w:p>
        </w:tc>
        <w:tc>
          <w:tcPr>
            <w:tcW w:w="3118" w:type="dxa"/>
            <w:gridSpan w:val="2"/>
            <w:tcBorders>
              <w:bottom w:val="dashed" w:sz="4" w:space="0" w:color="auto"/>
            </w:tcBorders>
          </w:tcPr>
          <w:p w:rsidR="00271363" w:rsidRPr="000059F6" w:rsidRDefault="00271363" w:rsidP="00901D15">
            <w:pPr>
              <w:pStyle w:val="VVKSOTekst"/>
              <w:spacing w:after="0" w:line="240" w:lineRule="auto"/>
              <w:jc w:val="center"/>
              <w:rPr>
                <w:b/>
                <w:lang w:val="nl-BE"/>
              </w:rPr>
            </w:pPr>
            <w:r w:rsidRPr="000059F6">
              <w:rPr>
                <w:b/>
                <w:lang w:val="nl-BE"/>
              </w:rPr>
              <w:t>onafhankelijke gebruiker</w:t>
            </w:r>
          </w:p>
        </w:tc>
        <w:tc>
          <w:tcPr>
            <w:tcW w:w="3402" w:type="dxa"/>
            <w:gridSpan w:val="2"/>
            <w:tcBorders>
              <w:bottom w:val="dashed" w:sz="4" w:space="0" w:color="auto"/>
            </w:tcBorders>
          </w:tcPr>
          <w:p w:rsidR="00271363" w:rsidRPr="000059F6" w:rsidRDefault="00271363" w:rsidP="00901D15">
            <w:pPr>
              <w:pStyle w:val="VVKSOTekst"/>
              <w:spacing w:after="0" w:line="240" w:lineRule="auto"/>
              <w:jc w:val="center"/>
              <w:rPr>
                <w:b/>
                <w:lang w:val="nl-BE"/>
              </w:rPr>
            </w:pPr>
            <w:r w:rsidRPr="000059F6">
              <w:rPr>
                <w:b/>
                <w:lang w:val="nl-BE"/>
              </w:rPr>
              <w:t>vaardige gebruiker</w:t>
            </w:r>
          </w:p>
        </w:tc>
      </w:tr>
      <w:tr w:rsidR="00271363" w:rsidRPr="0059090C" w:rsidTr="00901D15">
        <w:tc>
          <w:tcPr>
            <w:tcW w:w="3189" w:type="dxa"/>
            <w:gridSpan w:val="2"/>
            <w:tcBorders>
              <w:top w:val="dashed" w:sz="4" w:space="0" w:color="auto"/>
              <w:bottom w:val="dashed" w:sz="4" w:space="0" w:color="auto"/>
            </w:tcBorders>
          </w:tcPr>
          <w:p w:rsidR="00271363" w:rsidRPr="000059F6" w:rsidRDefault="00271363" w:rsidP="00901D15">
            <w:pPr>
              <w:pStyle w:val="VVKSOTekst"/>
              <w:spacing w:after="0" w:line="240" w:lineRule="auto"/>
              <w:jc w:val="center"/>
              <w:rPr>
                <w:b/>
                <w:lang w:val="nl-BE"/>
              </w:rPr>
            </w:pPr>
            <w:r>
              <w:rPr>
                <w:b/>
                <w:noProof/>
                <w:lang w:val="nl-BE" w:eastAsia="nl-BE"/>
              </w:rPr>
              <w:drawing>
                <wp:inline distT="0" distB="0" distL="0" distR="0" wp14:anchorId="620333E5" wp14:editId="2FEAB494">
                  <wp:extent cx="685800" cy="114300"/>
                  <wp:effectExtent l="0" t="0" r="0" b="0"/>
                  <wp:docPr id="23" name="Afbeelding 1" descr="arrow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rrowspl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114300"/>
                          </a:xfrm>
                          <a:prstGeom prst="rect">
                            <a:avLst/>
                          </a:prstGeom>
                          <a:noFill/>
                          <a:ln>
                            <a:noFill/>
                          </a:ln>
                        </pic:spPr>
                      </pic:pic>
                    </a:graphicData>
                  </a:graphic>
                </wp:inline>
              </w:drawing>
            </w:r>
          </w:p>
        </w:tc>
        <w:tc>
          <w:tcPr>
            <w:tcW w:w="3118" w:type="dxa"/>
            <w:gridSpan w:val="2"/>
            <w:tcBorders>
              <w:top w:val="dashed" w:sz="4" w:space="0" w:color="auto"/>
              <w:bottom w:val="dashed" w:sz="4" w:space="0" w:color="auto"/>
            </w:tcBorders>
          </w:tcPr>
          <w:p w:rsidR="00271363" w:rsidRPr="000059F6" w:rsidRDefault="00271363" w:rsidP="00901D15">
            <w:pPr>
              <w:pStyle w:val="VVKSOTekst"/>
              <w:spacing w:after="0" w:line="240" w:lineRule="auto"/>
              <w:jc w:val="center"/>
              <w:rPr>
                <w:b/>
                <w:lang w:val="nl-BE"/>
              </w:rPr>
            </w:pPr>
            <w:r>
              <w:rPr>
                <w:b/>
                <w:noProof/>
                <w:lang w:val="nl-BE" w:eastAsia="nl-BE"/>
              </w:rPr>
              <w:drawing>
                <wp:inline distT="0" distB="0" distL="0" distR="0" wp14:anchorId="5A1E6A2E" wp14:editId="5BDC4D70">
                  <wp:extent cx="685800" cy="114300"/>
                  <wp:effectExtent l="0" t="0" r="0" b="0"/>
                  <wp:docPr id="24" name="Afbeelding 24" descr="arrow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rrowspl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114300"/>
                          </a:xfrm>
                          <a:prstGeom prst="rect">
                            <a:avLst/>
                          </a:prstGeom>
                          <a:noFill/>
                          <a:ln>
                            <a:noFill/>
                          </a:ln>
                        </pic:spPr>
                      </pic:pic>
                    </a:graphicData>
                  </a:graphic>
                </wp:inline>
              </w:drawing>
            </w:r>
          </w:p>
        </w:tc>
        <w:tc>
          <w:tcPr>
            <w:tcW w:w="3402" w:type="dxa"/>
            <w:gridSpan w:val="2"/>
            <w:tcBorders>
              <w:top w:val="dashed" w:sz="4" w:space="0" w:color="auto"/>
              <w:bottom w:val="dashed" w:sz="4" w:space="0" w:color="auto"/>
            </w:tcBorders>
          </w:tcPr>
          <w:p w:rsidR="00271363" w:rsidRPr="000059F6" w:rsidRDefault="00271363" w:rsidP="00901D15">
            <w:pPr>
              <w:pStyle w:val="VVKSOTekst"/>
              <w:spacing w:after="0" w:line="240" w:lineRule="auto"/>
              <w:jc w:val="center"/>
              <w:rPr>
                <w:b/>
                <w:lang w:val="nl-BE"/>
              </w:rPr>
            </w:pPr>
            <w:r>
              <w:rPr>
                <w:b/>
                <w:noProof/>
                <w:lang w:val="nl-BE" w:eastAsia="nl-BE"/>
              </w:rPr>
              <w:drawing>
                <wp:anchor distT="0" distB="0" distL="114300" distR="114300" simplePos="0" relativeHeight="251663360" behindDoc="1" locked="0" layoutInCell="1" allowOverlap="1" wp14:anchorId="2D939CA7" wp14:editId="12ED79C7">
                  <wp:simplePos x="0" y="0"/>
                  <wp:positionH relativeFrom="column">
                    <wp:posOffset>725805</wp:posOffset>
                  </wp:positionH>
                  <wp:positionV relativeFrom="paragraph">
                    <wp:posOffset>16510</wp:posOffset>
                  </wp:positionV>
                  <wp:extent cx="688340" cy="114300"/>
                  <wp:effectExtent l="0" t="0" r="0" b="0"/>
                  <wp:wrapTight wrapText="bothSides">
                    <wp:wrapPolygon edited="0">
                      <wp:start x="7771" y="0"/>
                      <wp:lineTo x="3587" y="3600"/>
                      <wp:lineTo x="0" y="10800"/>
                      <wp:lineTo x="0" y="18000"/>
                      <wp:lineTo x="20923" y="18000"/>
                      <wp:lineTo x="20923" y="10800"/>
                      <wp:lineTo x="13749" y="0"/>
                      <wp:lineTo x="7771" y="0"/>
                    </wp:wrapPolygon>
                  </wp:wrapTight>
                  <wp:docPr id="25" name="Afbeelding 3" descr="arrow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rrowspl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8340" cy="114300"/>
                          </a:xfrm>
                          <a:prstGeom prst="rect">
                            <a:avLst/>
                          </a:prstGeom>
                          <a:noFill/>
                        </pic:spPr>
                      </pic:pic>
                    </a:graphicData>
                  </a:graphic>
                </wp:anchor>
              </w:drawing>
            </w:r>
          </w:p>
        </w:tc>
      </w:tr>
      <w:tr w:rsidR="00271363" w:rsidRPr="0059090C" w:rsidTr="00901D15">
        <w:tc>
          <w:tcPr>
            <w:tcW w:w="1618" w:type="dxa"/>
            <w:tcBorders>
              <w:top w:val="dashed" w:sz="4" w:space="0" w:color="auto"/>
              <w:right w:val="dashed" w:sz="4" w:space="0" w:color="auto"/>
            </w:tcBorders>
          </w:tcPr>
          <w:p w:rsidR="00271363" w:rsidRPr="000059F6" w:rsidRDefault="00271363" w:rsidP="00901D15">
            <w:pPr>
              <w:pStyle w:val="VVKSOTekst"/>
              <w:spacing w:after="0" w:line="240" w:lineRule="auto"/>
              <w:jc w:val="center"/>
              <w:rPr>
                <w:b/>
                <w:lang w:val="nl-BE"/>
              </w:rPr>
            </w:pPr>
            <w:r w:rsidRPr="000059F6">
              <w:rPr>
                <w:b/>
                <w:lang w:val="nl-BE"/>
              </w:rPr>
              <w:t>A1</w:t>
            </w:r>
          </w:p>
        </w:tc>
        <w:tc>
          <w:tcPr>
            <w:tcW w:w="1571" w:type="dxa"/>
            <w:tcBorders>
              <w:top w:val="dashed" w:sz="4" w:space="0" w:color="auto"/>
              <w:left w:val="dashed" w:sz="4" w:space="0" w:color="auto"/>
            </w:tcBorders>
          </w:tcPr>
          <w:p w:rsidR="00271363" w:rsidRPr="000059F6" w:rsidRDefault="00271363" w:rsidP="00901D15">
            <w:pPr>
              <w:pStyle w:val="VVKSOTekst"/>
              <w:spacing w:after="0" w:line="240" w:lineRule="auto"/>
              <w:jc w:val="center"/>
              <w:rPr>
                <w:b/>
                <w:lang w:val="nl-BE"/>
              </w:rPr>
            </w:pPr>
            <w:r w:rsidRPr="000059F6">
              <w:rPr>
                <w:b/>
                <w:lang w:val="nl-BE"/>
              </w:rPr>
              <w:t>A2</w:t>
            </w:r>
          </w:p>
        </w:tc>
        <w:tc>
          <w:tcPr>
            <w:tcW w:w="1559" w:type="dxa"/>
            <w:tcBorders>
              <w:top w:val="dashed" w:sz="4" w:space="0" w:color="auto"/>
              <w:right w:val="dashed" w:sz="4" w:space="0" w:color="auto"/>
            </w:tcBorders>
          </w:tcPr>
          <w:p w:rsidR="00271363" w:rsidRPr="000059F6" w:rsidRDefault="00271363" w:rsidP="00901D15">
            <w:pPr>
              <w:pStyle w:val="VVKSOTekst"/>
              <w:spacing w:after="0" w:line="240" w:lineRule="auto"/>
              <w:jc w:val="center"/>
              <w:rPr>
                <w:b/>
                <w:lang w:val="nl-BE"/>
              </w:rPr>
            </w:pPr>
            <w:r w:rsidRPr="000059F6">
              <w:rPr>
                <w:b/>
                <w:lang w:val="nl-BE"/>
              </w:rPr>
              <w:t>B1</w:t>
            </w:r>
          </w:p>
        </w:tc>
        <w:tc>
          <w:tcPr>
            <w:tcW w:w="1559" w:type="dxa"/>
            <w:tcBorders>
              <w:top w:val="dashed" w:sz="4" w:space="0" w:color="auto"/>
              <w:left w:val="dashed" w:sz="4" w:space="0" w:color="auto"/>
            </w:tcBorders>
          </w:tcPr>
          <w:p w:rsidR="00271363" w:rsidRPr="000059F6" w:rsidRDefault="00271363" w:rsidP="00901D15">
            <w:pPr>
              <w:pStyle w:val="VVKSOTekst"/>
              <w:spacing w:after="0" w:line="240" w:lineRule="auto"/>
              <w:jc w:val="center"/>
              <w:rPr>
                <w:b/>
                <w:lang w:val="nl-BE"/>
              </w:rPr>
            </w:pPr>
            <w:r w:rsidRPr="000059F6">
              <w:rPr>
                <w:b/>
                <w:lang w:val="nl-BE"/>
              </w:rPr>
              <w:t>B2</w:t>
            </w:r>
          </w:p>
        </w:tc>
        <w:tc>
          <w:tcPr>
            <w:tcW w:w="1843" w:type="dxa"/>
            <w:tcBorders>
              <w:top w:val="dashed" w:sz="4" w:space="0" w:color="auto"/>
              <w:right w:val="dashed" w:sz="4" w:space="0" w:color="auto"/>
            </w:tcBorders>
          </w:tcPr>
          <w:p w:rsidR="00271363" w:rsidRPr="000059F6" w:rsidRDefault="00271363" w:rsidP="00901D15">
            <w:pPr>
              <w:pStyle w:val="VVKSOTekst"/>
              <w:spacing w:after="0" w:line="240" w:lineRule="auto"/>
              <w:jc w:val="center"/>
              <w:rPr>
                <w:b/>
                <w:lang w:val="nl-BE"/>
              </w:rPr>
            </w:pPr>
            <w:r w:rsidRPr="000059F6">
              <w:rPr>
                <w:b/>
                <w:lang w:val="nl-BE"/>
              </w:rPr>
              <w:t>C1</w:t>
            </w:r>
          </w:p>
        </w:tc>
        <w:tc>
          <w:tcPr>
            <w:tcW w:w="1559" w:type="dxa"/>
            <w:tcBorders>
              <w:top w:val="dashed" w:sz="4" w:space="0" w:color="auto"/>
              <w:left w:val="dashed" w:sz="4" w:space="0" w:color="auto"/>
            </w:tcBorders>
          </w:tcPr>
          <w:p w:rsidR="00271363" w:rsidRPr="000059F6" w:rsidRDefault="00271363" w:rsidP="00901D15">
            <w:pPr>
              <w:pStyle w:val="VVKSOTekst"/>
              <w:spacing w:after="0" w:line="240" w:lineRule="auto"/>
              <w:jc w:val="center"/>
              <w:rPr>
                <w:b/>
                <w:lang w:val="nl-BE"/>
              </w:rPr>
            </w:pPr>
            <w:r w:rsidRPr="000059F6">
              <w:rPr>
                <w:b/>
                <w:lang w:val="nl-BE"/>
              </w:rPr>
              <w:t>C2</w:t>
            </w:r>
          </w:p>
        </w:tc>
      </w:tr>
      <w:tr w:rsidR="00271363" w:rsidRPr="0059090C" w:rsidTr="00901D15">
        <w:tc>
          <w:tcPr>
            <w:tcW w:w="1618" w:type="dxa"/>
            <w:tcBorders>
              <w:bottom w:val="dashed" w:sz="4" w:space="0" w:color="auto"/>
              <w:right w:val="dashed" w:sz="4" w:space="0" w:color="auto"/>
            </w:tcBorders>
            <w:vAlign w:val="center"/>
          </w:tcPr>
          <w:p w:rsidR="00271363" w:rsidRPr="00526DA2" w:rsidRDefault="00271363" w:rsidP="00901D15">
            <w:pPr>
              <w:pStyle w:val="VVKSOTekst"/>
              <w:spacing w:after="0" w:line="240" w:lineRule="auto"/>
              <w:jc w:val="left"/>
              <w:rPr>
                <w:sz w:val="18"/>
                <w:szCs w:val="18"/>
                <w:lang w:val="nl-BE"/>
              </w:rPr>
            </w:pPr>
            <w:r w:rsidRPr="00526DA2">
              <w:rPr>
                <w:i/>
                <w:sz w:val="18"/>
                <w:szCs w:val="18"/>
                <w:lang w:val="nl-BE"/>
              </w:rPr>
              <w:t>Niveau introductif ou découverte</w:t>
            </w:r>
          </w:p>
        </w:tc>
        <w:tc>
          <w:tcPr>
            <w:tcW w:w="1571" w:type="dxa"/>
            <w:tcBorders>
              <w:left w:val="dashed" w:sz="4" w:space="0" w:color="auto"/>
              <w:bottom w:val="dashed" w:sz="4" w:space="0" w:color="auto"/>
            </w:tcBorders>
            <w:vAlign w:val="center"/>
          </w:tcPr>
          <w:p w:rsidR="00271363" w:rsidRPr="00526DA2" w:rsidRDefault="00271363" w:rsidP="00901D15">
            <w:pPr>
              <w:pStyle w:val="VVKSOTekst"/>
              <w:spacing w:after="0" w:line="240" w:lineRule="auto"/>
              <w:jc w:val="left"/>
              <w:rPr>
                <w:sz w:val="18"/>
                <w:szCs w:val="18"/>
                <w:lang w:val="fr-FR"/>
              </w:rPr>
            </w:pPr>
            <w:r w:rsidRPr="00526DA2">
              <w:rPr>
                <w:i/>
                <w:sz w:val="18"/>
                <w:szCs w:val="18"/>
                <w:lang w:val="fr-FR"/>
              </w:rPr>
              <w:t>Niveau interm</w:t>
            </w:r>
            <w:r w:rsidRPr="00526DA2">
              <w:rPr>
                <w:i/>
                <w:sz w:val="18"/>
                <w:szCs w:val="18"/>
                <w:lang w:val="fr-FR"/>
              </w:rPr>
              <w:t>é</w:t>
            </w:r>
            <w:r w:rsidRPr="00526DA2">
              <w:rPr>
                <w:i/>
                <w:sz w:val="18"/>
                <w:szCs w:val="18"/>
                <w:lang w:val="fr-FR"/>
              </w:rPr>
              <w:t>diaire ou de su</w:t>
            </w:r>
            <w:r w:rsidRPr="00526DA2">
              <w:rPr>
                <w:i/>
                <w:sz w:val="18"/>
                <w:szCs w:val="18"/>
                <w:lang w:val="fr-FR"/>
              </w:rPr>
              <w:t>r</w:t>
            </w:r>
            <w:r w:rsidRPr="00526DA2">
              <w:rPr>
                <w:i/>
                <w:sz w:val="18"/>
                <w:szCs w:val="18"/>
                <w:lang w:val="fr-FR"/>
              </w:rPr>
              <w:t>vie</w:t>
            </w:r>
          </w:p>
        </w:tc>
        <w:tc>
          <w:tcPr>
            <w:tcW w:w="1559" w:type="dxa"/>
            <w:tcBorders>
              <w:bottom w:val="dashed" w:sz="4" w:space="0" w:color="auto"/>
              <w:right w:val="dashed" w:sz="4" w:space="0" w:color="auto"/>
            </w:tcBorders>
            <w:vAlign w:val="center"/>
          </w:tcPr>
          <w:p w:rsidR="00271363" w:rsidRPr="00526DA2" w:rsidRDefault="00271363" w:rsidP="00901D15">
            <w:pPr>
              <w:pStyle w:val="VVKSOTekst"/>
              <w:spacing w:after="0" w:line="240" w:lineRule="auto"/>
              <w:jc w:val="left"/>
              <w:rPr>
                <w:sz w:val="18"/>
                <w:szCs w:val="18"/>
                <w:lang w:val="nl-BE"/>
              </w:rPr>
            </w:pPr>
            <w:r w:rsidRPr="00526DA2">
              <w:rPr>
                <w:i/>
                <w:sz w:val="18"/>
                <w:szCs w:val="18"/>
                <w:lang w:val="nl-BE"/>
              </w:rPr>
              <w:t>Niveau seuil</w:t>
            </w:r>
          </w:p>
        </w:tc>
        <w:tc>
          <w:tcPr>
            <w:tcW w:w="1559" w:type="dxa"/>
            <w:tcBorders>
              <w:left w:val="dashed" w:sz="4" w:space="0" w:color="auto"/>
              <w:bottom w:val="dashed" w:sz="4" w:space="0" w:color="auto"/>
            </w:tcBorders>
            <w:vAlign w:val="center"/>
          </w:tcPr>
          <w:p w:rsidR="00271363" w:rsidRPr="00526DA2" w:rsidRDefault="00271363" w:rsidP="00901D15">
            <w:pPr>
              <w:pStyle w:val="VVKSOTekst"/>
              <w:spacing w:after="0" w:line="240" w:lineRule="auto"/>
              <w:jc w:val="left"/>
              <w:rPr>
                <w:sz w:val="18"/>
                <w:szCs w:val="18"/>
                <w:lang w:val="fr-FR"/>
              </w:rPr>
            </w:pPr>
            <w:r w:rsidRPr="00526DA2">
              <w:rPr>
                <w:i/>
                <w:sz w:val="18"/>
                <w:szCs w:val="18"/>
                <w:lang w:val="fr-FR"/>
              </w:rPr>
              <w:t>Niveau avancé ou utilisateur indépendant</w:t>
            </w:r>
          </w:p>
        </w:tc>
        <w:tc>
          <w:tcPr>
            <w:tcW w:w="1843" w:type="dxa"/>
            <w:tcBorders>
              <w:bottom w:val="dashed" w:sz="4" w:space="0" w:color="auto"/>
              <w:right w:val="dashed" w:sz="4" w:space="0" w:color="auto"/>
            </w:tcBorders>
            <w:vAlign w:val="center"/>
          </w:tcPr>
          <w:p w:rsidR="00271363" w:rsidRPr="00526DA2" w:rsidRDefault="00271363" w:rsidP="00901D15">
            <w:pPr>
              <w:pStyle w:val="VVKSOTekst"/>
              <w:spacing w:after="0" w:line="240" w:lineRule="auto"/>
              <w:jc w:val="left"/>
              <w:rPr>
                <w:sz w:val="18"/>
                <w:szCs w:val="18"/>
                <w:lang w:val="fr-FR"/>
              </w:rPr>
            </w:pPr>
            <w:r w:rsidRPr="00526DA2">
              <w:rPr>
                <w:i/>
                <w:sz w:val="18"/>
                <w:szCs w:val="18"/>
                <w:lang w:val="fr-FR"/>
              </w:rPr>
              <w:t>Niveau autonome ou de compétence opérationnelle effe</w:t>
            </w:r>
            <w:r w:rsidRPr="00526DA2">
              <w:rPr>
                <w:i/>
                <w:sz w:val="18"/>
                <w:szCs w:val="18"/>
                <w:lang w:val="fr-FR"/>
              </w:rPr>
              <w:t>c</w:t>
            </w:r>
            <w:r w:rsidRPr="00526DA2">
              <w:rPr>
                <w:i/>
                <w:sz w:val="18"/>
                <w:szCs w:val="18"/>
                <w:lang w:val="fr-FR"/>
              </w:rPr>
              <w:t>tive</w:t>
            </w:r>
          </w:p>
        </w:tc>
        <w:tc>
          <w:tcPr>
            <w:tcW w:w="1559" w:type="dxa"/>
            <w:tcBorders>
              <w:left w:val="dashed" w:sz="4" w:space="0" w:color="auto"/>
              <w:bottom w:val="dashed" w:sz="4" w:space="0" w:color="auto"/>
            </w:tcBorders>
            <w:vAlign w:val="center"/>
          </w:tcPr>
          <w:p w:rsidR="00271363" w:rsidRPr="00526DA2" w:rsidRDefault="00271363" w:rsidP="00901D15">
            <w:pPr>
              <w:pStyle w:val="VVKSOTekst"/>
              <w:spacing w:after="0" w:line="240" w:lineRule="auto"/>
              <w:jc w:val="left"/>
              <w:rPr>
                <w:sz w:val="18"/>
                <w:szCs w:val="18"/>
                <w:lang w:val="nl-BE"/>
              </w:rPr>
            </w:pPr>
            <w:r w:rsidRPr="00526DA2">
              <w:rPr>
                <w:i/>
                <w:sz w:val="18"/>
                <w:szCs w:val="18"/>
                <w:lang w:val="nl-BE"/>
              </w:rPr>
              <w:t>Maîtrise</w:t>
            </w:r>
          </w:p>
        </w:tc>
      </w:tr>
      <w:tr w:rsidR="00271363" w:rsidRPr="0059090C" w:rsidTr="00901D15">
        <w:tc>
          <w:tcPr>
            <w:tcW w:w="1618" w:type="dxa"/>
            <w:tcBorders>
              <w:top w:val="dashed" w:sz="4" w:space="0" w:color="auto"/>
              <w:bottom w:val="dashed" w:sz="4" w:space="0" w:color="auto"/>
              <w:right w:val="dashed" w:sz="4" w:space="0" w:color="auto"/>
            </w:tcBorders>
            <w:vAlign w:val="center"/>
          </w:tcPr>
          <w:p w:rsidR="00271363" w:rsidRPr="00526DA2" w:rsidRDefault="00271363" w:rsidP="00901D15">
            <w:pPr>
              <w:pStyle w:val="VVKSOTekst"/>
              <w:spacing w:after="0" w:line="240" w:lineRule="auto"/>
              <w:jc w:val="left"/>
              <w:rPr>
                <w:sz w:val="18"/>
                <w:szCs w:val="18"/>
                <w:lang w:val="nl-BE"/>
              </w:rPr>
            </w:pPr>
            <w:r w:rsidRPr="00526DA2">
              <w:rPr>
                <w:sz w:val="18"/>
                <w:szCs w:val="18"/>
                <w:lang w:val="nl-BE"/>
              </w:rPr>
              <w:t>Doo</w:t>
            </w:r>
            <w:r w:rsidRPr="00526DA2">
              <w:rPr>
                <w:sz w:val="18"/>
                <w:szCs w:val="18"/>
                <w:lang w:val="nl-BE"/>
              </w:rPr>
              <w:t>r</w:t>
            </w:r>
            <w:r w:rsidRPr="00526DA2">
              <w:rPr>
                <w:sz w:val="18"/>
                <w:szCs w:val="18"/>
                <w:lang w:val="nl-BE"/>
              </w:rPr>
              <w:t>braak/absolute minimum</w:t>
            </w:r>
          </w:p>
        </w:tc>
        <w:tc>
          <w:tcPr>
            <w:tcW w:w="1571" w:type="dxa"/>
            <w:tcBorders>
              <w:top w:val="dashed" w:sz="4" w:space="0" w:color="auto"/>
              <w:left w:val="dashed" w:sz="4" w:space="0" w:color="auto"/>
              <w:bottom w:val="dashed" w:sz="4" w:space="0" w:color="auto"/>
            </w:tcBorders>
            <w:vAlign w:val="center"/>
          </w:tcPr>
          <w:p w:rsidR="00271363" w:rsidRPr="00526DA2" w:rsidRDefault="00526DA2" w:rsidP="00901D15">
            <w:pPr>
              <w:pStyle w:val="VVKSOTekst"/>
              <w:spacing w:after="0" w:line="240" w:lineRule="auto"/>
              <w:jc w:val="left"/>
              <w:rPr>
                <w:sz w:val="18"/>
                <w:szCs w:val="18"/>
                <w:lang w:val="nl-BE"/>
              </w:rPr>
            </w:pPr>
            <w:r>
              <w:rPr>
                <w:sz w:val="18"/>
                <w:szCs w:val="18"/>
                <w:lang w:val="nl-BE"/>
              </w:rPr>
              <w:t>T</w:t>
            </w:r>
            <w:r w:rsidR="00271363" w:rsidRPr="00526DA2">
              <w:rPr>
                <w:sz w:val="18"/>
                <w:szCs w:val="18"/>
                <w:lang w:val="nl-BE"/>
              </w:rPr>
              <w:t>usse</w:t>
            </w:r>
            <w:r w:rsidR="00271363" w:rsidRPr="00526DA2">
              <w:rPr>
                <w:sz w:val="18"/>
                <w:szCs w:val="18"/>
                <w:lang w:val="nl-BE"/>
              </w:rPr>
              <w:t>n</w:t>
            </w:r>
            <w:r w:rsidR="00271363" w:rsidRPr="00526DA2">
              <w:rPr>
                <w:sz w:val="18"/>
                <w:szCs w:val="18"/>
                <w:lang w:val="nl-BE"/>
              </w:rPr>
              <w:t>stap/overlevings</w:t>
            </w:r>
            <w:r>
              <w:rPr>
                <w:sz w:val="18"/>
                <w:szCs w:val="18"/>
                <w:lang w:val="nl-BE"/>
              </w:rPr>
              <w:t>-</w:t>
            </w:r>
            <w:r w:rsidR="00271363" w:rsidRPr="00526DA2">
              <w:rPr>
                <w:sz w:val="18"/>
                <w:szCs w:val="18"/>
                <w:lang w:val="nl-BE"/>
              </w:rPr>
              <w:t>niveau</w:t>
            </w:r>
          </w:p>
        </w:tc>
        <w:tc>
          <w:tcPr>
            <w:tcW w:w="1559" w:type="dxa"/>
            <w:tcBorders>
              <w:top w:val="dashed" w:sz="4" w:space="0" w:color="auto"/>
              <w:bottom w:val="dashed" w:sz="4" w:space="0" w:color="auto"/>
              <w:right w:val="dashed" w:sz="4" w:space="0" w:color="auto"/>
            </w:tcBorders>
            <w:vAlign w:val="center"/>
          </w:tcPr>
          <w:p w:rsidR="00271363" w:rsidRPr="00526DA2" w:rsidRDefault="00526DA2" w:rsidP="00901D15">
            <w:pPr>
              <w:pStyle w:val="VVKSOTekst"/>
              <w:spacing w:after="0" w:line="240" w:lineRule="auto"/>
              <w:jc w:val="left"/>
              <w:rPr>
                <w:sz w:val="18"/>
                <w:szCs w:val="18"/>
                <w:lang w:val="nl-BE"/>
              </w:rPr>
            </w:pPr>
            <w:r>
              <w:rPr>
                <w:sz w:val="18"/>
                <w:szCs w:val="18"/>
                <w:lang w:val="nl-BE"/>
              </w:rPr>
              <w:t>B</w:t>
            </w:r>
            <w:r w:rsidR="00271363" w:rsidRPr="00526DA2">
              <w:rPr>
                <w:sz w:val="18"/>
                <w:szCs w:val="18"/>
                <w:lang w:val="nl-BE"/>
              </w:rPr>
              <w:t>eperkte talige zelfstandigheid</w:t>
            </w:r>
          </w:p>
        </w:tc>
        <w:tc>
          <w:tcPr>
            <w:tcW w:w="1559" w:type="dxa"/>
            <w:tcBorders>
              <w:top w:val="dashed" w:sz="4" w:space="0" w:color="auto"/>
              <w:left w:val="dashed" w:sz="4" w:space="0" w:color="auto"/>
              <w:bottom w:val="dashed" w:sz="4" w:space="0" w:color="auto"/>
            </w:tcBorders>
            <w:vAlign w:val="center"/>
          </w:tcPr>
          <w:p w:rsidR="00271363" w:rsidRPr="00526DA2" w:rsidRDefault="00526DA2" w:rsidP="00901D15">
            <w:pPr>
              <w:pStyle w:val="VVKSOTekst"/>
              <w:spacing w:after="0" w:line="240" w:lineRule="auto"/>
              <w:jc w:val="left"/>
              <w:rPr>
                <w:sz w:val="18"/>
                <w:szCs w:val="18"/>
                <w:lang w:val="nl-BE"/>
              </w:rPr>
            </w:pPr>
            <w:r>
              <w:rPr>
                <w:sz w:val="18"/>
                <w:szCs w:val="18"/>
                <w:lang w:val="nl-BE"/>
              </w:rPr>
              <w:t>E</w:t>
            </w:r>
            <w:r w:rsidR="00271363" w:rsidRPr="00526DA2">
              <w:rPr>
                <w:sz w:val="18"/>
                <w:szCs w:val="18"/>
                <w:lang w:val="nl-BE"/>
              </w:rPr>
              <w:t>chte talige zel</w:t>
            </w:r>
            <w:r w:rsidR="00271363" w:rsidRPr="00526DA2">
              <w:rPr>
                <w:sz w:val="18"/>
                <w:szCs w:val="18"/>
                <w:lang w:val="nl-BE"/>
              </w:rPr>
              <w:t>f</w:t>
            </w:r>
            <w:r w:rsidR="00271363" w:rsidRPr="00526DA2">
              <w:rPr>
                <w:sz w:val="18"/>
                <w:szCs w:val="18"/>
                <w:lang w:val="nl-BE"/>
              </w:rPr>
              <w:t>standigheid</w:t>
            </w:r>
          </w:p>
        </w:tc>
        <w:tc>
          <w:tcPr>
            <w:tcW w:w="1843" w:type="dxa"/>
            <w:tcBorders>
              <w:top w:val="dashed" w:sz="4" w:space="0" w:color="auto"/>
              <w:bottom w:val="dashed" w:sz="4" w:space="0" w:color="auto"/>
              <w:right w:val="dashed" w:sz="4" w:space="0" w:color="auto"/>
            </w:tcBorders>
            <w:vAlign w:val="center"/>
          </w:tcPr>
          <w:p w:rsidR="00271363" w:rsidRPr="00526DA2" w:rsidRDefault="00526DA2" w:rsidP="00901D15">
            <w:pPr>
              <w:pStyle w:val="VVKSOTekst"/>
              <w:spacing w:after="0" w:line="240" w:lineRule="auto"/>
              <w:jc w:val="left"/>
              <w:rPr>
                <w:sz w:val="18"/>
                <w:szCs w:val="18"/>
                <w:lang w:val="nl-BE"/>
              </w:rPr>
            </w:pPr>
            <w:r>
              <w:rPr>
                <w:sz w:val="18"/>
                <w:szCs w:val="18"/>
                <w:lang w:val="nl-BE"/>
              </w:rPr>
              <w:t>U</w:t>
            </w:r>
            <w:r w:rsidR="00271363" w:rsidRPr="00526DA2">
              <w:rPr>
                <w:sz w:val="18"/>
                <w:szCs w:val="18"/>
                <w:lang w:val="nl-BE"/>
              </w:rPr>
              <w:t>itgebreide talige zelfstandigheid</w:t>
            </w:r>
          </w:p>
        </w:tc>
        <w:tc>
          <w:tcPr>
            <w:tcW w:w="1559" w:type="dxa"/>
            <w:tcBorders>
              <w:top w:val="dashed" w:sz="4" w:space="0" w:color="auto"/>
              <w:left w:val="dashed" w:sz="4" w:space="0" w:color="auto"/>
              <w:bottom w:val="dashed" w:sz="4" w:space="0" w:color="auto"/>
            </w:tcBorders>
            <w:vAlign w:val="center"/>
          </w:tcPr>
          <w:p w:rsidR="00271363" w:rsidRPr="00526DA2" w:rsidRDefault="00526DA2" w:rsidP="00901D15">
            <w:pPr>
              <w:pStyle w:val="VVKSOTekst"/>
              <w:spacing w:after="0" w:line="240" w:lineRule="auto"/>
              <w:jc w:val="left"/>
              <w:rPr>
                <w:sz w:val="18"/>
                <w:szCs w:val="18"/>
                <w:lang w:val="nl-BE"/>
              </w:rPr>
            </w:pPr>
            <w:r>
              <w:rPr>
                <w:sz w:val="18"/>
                <w:szCs w:val="18"/>
                <w:lang w:val="nl-BE"/>
              </w:rPr>
              <w:t>B</w:t>
            </w:r>
            <w:r w:rsidR="00271363" w:rsidRPr="00526DA2">
              <w:rPr>
                <w:sz w:val="18"/>
                <w:szCs w:val="18"/>
                <w:lang w:val="nl-BE"/>
              </w:rPr>
              <w:t>eheersing</w:t>
            </w:r>
          </w:p>
        </w:tc>
      </w:tr>
      <w:tr w:rsidR="00271363" w:rsidRPr="00E109F0" w:rsidTr="00901D15">
        <w:tc>
          <w:tcPr>
            <w:tcW w:w="1618" w:type="dxa"/>
            <w:tcBorders>
              <w:top w:val="dashed" w:sz="4" w:space="0" w:color="auto"/>
              <w:right w:val="dashed" w:sz="4" w:space="0" w:color="auto"/>
            </w:tcBorders>
            <w:vAlign w:val="center"/>
          </w:tcPr>
          <w:p w:rsidR="00271363" w:rsidRPr="00526DA2" w:rsidRDefault="00271363" w:rsidP="00901D15">
            <w:pPr>
              <w:pStyle w:val="VVKSOTekst"/>
              <w:spacing w:after="0" w:line="240" w:lineRule="auto"/>
              <w:jc w:val="left"/>
              <w:rPr>
                <w:i/>
                <w:iCs/>
                <w:sz w:val="18"/>
                <w:szCs w:val="18"/>
                <w:lang w:val="nl-BE"/>
              </w:rPr>
            </w:pPr>
            <w:r w:rsidRPr="00526DA2">
              <w:rPr>
                <w:i/>
                <w:iCs/>
                <w:sz w:val="18"/>
                <w:szCs w:val="18"/>
              </w:rPr>
              <w:t>Breakthrough or beginner</w:t>
            </w:r>
          </w:p>
        </w:tc>
        <w:tc>
          <w:tcPr>
            <w:tcW w:w="1571" w:type="dxa"/>
            <w:tcBorders>
              <w:top w:val="dashed" w:sz="4" w:space="0" w:color="auto"/>
              <w:left w:val="dashed" w:sz="4" w:space="0" w:color="auto"/>
            </w:tcBorders>
            <w:vAlign w:val="center"/>
          </w:tcPr>
          <w:p w:rsidR="00271363" w:rsidRPr="00526DA2" w:rsidRDefault="00271363" w:rsidP="00901D15">
            <w:pPr>
              <w:pStyle w:val="VVKSOTekst"/>
              <w:spacing w:after="0" w:line="240" w:lineRule="auto"/>
              <w:jc w:val="left"/>
              <w:rPr>
                <w:i/>
                <w:iCs/>
                <w:sz w:val="18"/>
                <w:szCs w:val="18"/>
                <w:lang w:val="fr-FR"/>
              </w:rPr>
            </w:pPr>
            <w:r w:rsidRPr="00526DA2">
              <w:rPr>
                <w:i/>
                <w:iCs/>
                <w:sz w:val="18"/>
                <w:szCs w:val="18"/>
              </w:rPr>
              <w:t>Waystage or elementary</w:t>
            </w:r>
          </w:p>
        </w:tc>
        <w:tc>
          <w:tcPr>
            <w:tcW w:w="1559" w:type="dxa"/>
            <w:tcBorders>
              <w:top w:val="dashed" w:sz="4" w:space="0" w:color="auto"/>
              <w:right w:val="dashed" w:sz="4" w:space="0" w:color="auto"/>
            </w:tcBorders>
            <w:vAlign w:val="center"/>
          </w:tcPr>
          <w:p w:rsidR="00271363" w:rsidRPr="00526DA2" w:rsidRDefault="00271363" w:rsidP="00901D15">
            <w:pPr>
              <w:pStyle w:val="VVKSOTekst"/>
              <w:spacing w:after="0" w:line="240" w:lineRule="auto"/>
              <w:jc w:val="left"/>
              <w:rPr>
                <w:i/>
                <w:iCs/>
                <w:sz w:val="18"/>
                <w:szCs w:val="18"/>
                <w:lang w:val="nl-BE"/>
              </w:rPr>
            </w:pPr>
            <w:r w:rsidRPr="00526DA2">
              <w:rPr>
                <w:i/>
                <w:iCs/>
                <w:sz w:val="18"/>
                <w:szCs w:val="18"/>
              </w:rPr>
              <w:t>Threshold or intermediate</w:t>
            </w:r>
          </w:p>
        </w:tc>
        <w:tc>
          <w:tcPr>
            <w:tcW w:w="1559" w:type="dxa"/>
            <w:tcBorders>
              <w:top w:val="dashed" w:sz="4" w:space="0" w:color="auto"/>
              <w:left w:val="dashed" w:sz="4" w:space="0" w:color="auto"/>
            </w:tcBorders>
            <w:vAlign w:val="center"/>
          </w:tcPr>
          <w:p w:rsidR="00271363" w:rsidRPr="00526DA2" w:rsidRDefault="00271363" w:rsidP="00901D15">
            <w:pPr>
              <w:pStyle w:val="VVKSOTekst"/>
              <w:spacing w:after="0" w:line="240" w:lineRule="auto"/>
              <w:jc w:val="left"/>
              <w:rPr>
                <w:i/>
                <w:iCs/>
                <w:sz w:val="18"/>
                <w:szCs w:val="18"/>
                <w:lang w:val="fr-FR"/>
              </w:rPr>
            </w:pPr>
            <w:r w:rsidRPr="00526DA2">
              <w:rPr>
                <w:i/>
                <w:iCs/>
                <w:sz w:val="18"/>
                <w:szCs w:val="18"/>
              </w:rPr>
              <w:t>Vantage or upper intermediate</w:t>
            </w:r>
          </w:p>
        </w:tc>
        <w:tc>
          <w:tcPr>
            <w:tcW w:w="1843" w:type="dxa"/>
            <w:tcBorders>
              <w:top w:val="dashed" w:sz="4" w:space="0" w:color="auto"/>
              <w:right w:val="dashed" w:sz="4" w:space="0" w:color="auto"/>
            </w:tcBorders>
            <w:vAlign w:val="center"/>
          </w:tcPr>
          <w:p w:rsidR="00271363" w:rsidRPr="00526DA2" w:rsidRDefault="00271363" w:rsidP="00901D15">
            <w:pPr>
              <w:pStyle w:val="VVKSOTekst"/>
              <w:spacing w:after="0" w:line="240" w:lineRule="auto"/>
              <w:jc w:val="left"/>
              <w:rPr>
                <w:i/>
                <w:iCs/>
                <w:sz w:val="18"/>
                <w:szCs w:val="18"/>
                <w:lang w:val="en-US"/>
              </w:rPr>
            </w:pPr>
            <w:r w:rsidRPr="00526DA2">
              <w:rPr>
                <w:i/>
                <w:iCs/>
                <w:sz w:val="18"/>
                <w:szCs w:val="18"/>
                <w:lang w:val="en-US"/>
              </w:rPr>
              <w:t>Effective Operational Proficiency or a</w:t>
            </w:r>
            <w:r w:rsidRPr="00526DA2">
              <w:rPr>
                <w:i/>
                <w:iCs/>
                <w:sz w:val="18"/>
                <w:szCs w:val="18"/>
                <w:lang w:val="en-US"/>
              </w:rPr>
              <w:t>d</w:t>
            </w:r>
            <w:r w:rsidRPr="00526DA2">
              <w:rPr>
                <w:i/>
                <w:iCs/>
                <w:sz w:val="18"/>
                <w:szCs w:val="18"/>
                <w:lang w:val="en-US"/>
              </w:rPr>
              <w:t>vanced</w:t>
            </w:r>
          </w:p>
        </w:tc>
        <w:tc>
          <w:tcPr>
            <w:tcW w:w="1559" w:type="dxa"/>
            <w:tcBorders>
              <w:top w:val="dashed" w:sz="4" w:space="0" w:color="auto"/>
              <w:left w:val="dashed" w:sz="4" w:space="0" w:color="auto"/>
            </w:tcBorders>
            <w:vAlign w:val="center"/>
          </w:tcPr>
          <w:p w:rsidR="00271363" w:rsidRPr="00526DA2" w:rsidRDefault="00271363" w:rsidP="00901D15">
            <w:pPr>
              <w:pStyle w:val="VVKSOTekst"/>
              <w:spacing w:after="0" w:line="240" w:lineRule="auto"/>
              <w:jc w:val="left"/>
              <w:rPr>
                <w:i/>
                <w:iCs/>
                <w:sz w:val="18"/>
                <w:szCs w:val="18"/>
                <w:lang w:val="en-US"/>
              </w:rPr>
            </w:pPr>
            <w:r w:rsidRPr="00526DA2">
              <w:rPr>
                <w:i/>
                <w:iCs/>
                <w:sz w:val="18"/>
                <w:szCs w:val="18"/>
              </w:rPr>
              <w:t>Mastery or prof</w:t>
            </w:r>
            <w:r w:rsidRPr="00526DA2">
              <w:rPr>
                <w:i/>
                <w:iCs/>
                <w:sz w:val="18"/>
                <w:szCs w:val="18"/>
              </w:rPr>
              <w:t>i</w:t>
            </w:r>
            <w:r w:rsidRPr="00526DA2">
              <w:rPr>
                <w:i/>
                <w:iCs/>
                <w:sz w:val="18"/>
                <w:szCs w:val="18"/>
              </w:rPr>
              <w:t>ciency</w:t>
            </w:r>
          </w:p>
        </w:tc>
      </w:tr>
    </w:tbl>
    <w:p w:rsidR="00271363" w:rsidRPr="00E109F0" w:rsidRDefault="00271363" w:rsidP="00271363">
      <w:pPr>
        <w:pStyle w:val="VVKSOTekst"/>
        <w:rPr>
          <w:rFonts w:cs="Arial"/>
          <w:color w:val="0D0D0D"/>
          <w:lang w:val="en-US"/>
        </w:rPr>
      </w:pPr>
    </w:p>
    <w:p w:rsidR="00271363" w:rsidRPr="0059090C" w:rsidRDefault="00271363" w:rsidP="00271363">
      <w:pPr>
        <w:pStyle w:val="VVKSOTekst"/>
      </w:pPr>
      <w:r w:rsidRPr="0059090C">
        <w:t>Elk van die zes niveaus wordt beschreven aan de hand van een reeks descriptoren of zinnen die uitdrukken wat iemand op elk niveau moet kunnen doen met een taal wanneer hij/zij die beluistert, leest, spreekt, schrijft of hiermee in interactie gaat. Het ERK beschrijft dus elk niveau in termen van ‘ik</w:t>
      </w:r>
      <w:r>
        <w:t>-</w:t>
      </w:r>
      <w:r w:rsidRPr="0059090C">
        <w:t>kan-beschrijvingen’ of ‘</w:t>
      </w:r>
      <w:r w:rsidRPr="000836C4">
        <w:rPr>
          <w:i/>
        </w:rPr>
        <w:t>can-do-statements</w:t>
      </w:r>
      <w:r w:rsidRPr="0059090C">
        <w:t xml:space="preserve">’, d.w.z. wat de </w:t>
      </w:r>
      <w:r>
        <w:t>leerling</w:t>
      </w:r>
      <w:r w:rsidRPr="0059090C">
        <w:t xml:space="preserve"> kan bij de verschillende deelvaardigheden, namelijk begrijpen (</w:t>
      </w:r>
      <w:r>
        <w:t>luist</w:t>
      </w:r>
      <w:r>
        <w:t>e</w:t>
      </w:r>
      <w:r>
        <w:t>ren en lezen</w:t>
      </w:r>
      <w:r w:rsidRPr="0059090C">
        <w:t>), gesprekken voeren en spreken (interactie en productie) en schrijven</w:t>
      </w:r>
      <w:r>
        <w:t xml:space="preserve">. Met inbegrip van de </w:t>
      </w:r>
      <w:r>
        <w:lastRenderedPageBreak/>
        <w:t xml:space="preserve">elementen van taalbeheersing waarover </w:t>
      </w:r>
      <w:r w:rsidRPr="0059090C">
        <w:t>hij beschikt om bepaalde taken uit te voeren</w:t>
      </w:r>
      <w:r>
        <w:t xml:space="preserve">: </w:t>
      </w:r>
      <w:r w:rsidRPr="0059090C">
        <w:t>woordenschat</w:t>
      </w:r>
      <w:r>
        <w:t xml:space="preserve">, </w:t>
      </w:r>
      <w:r w:rsidRPr="0059090C">
        <w:t xml:space="preserve">spraakkunst en taalstructuren. </w:t>
      </w:r>
    </w:p>
    <w:p w:rsidR="00271363" w:rsidRPr="0059090C" w:rsidRDefault="00271363" w:rsidP="00271363">
      <w:pPr>
        <w:pStyle w:val="VVKSOTekst"/>
      </w:pPr>
      <w:r w:rsidRPr="0059090C">
        <w:t xml:space="preserve">Het ERK is niet normerend. Het biedt modelformuleringen, opgesteld door experts uit verschillende landen. Het is daarom een referentieformulering waaraan alle Europese landen zich kunnen spiegelen. Zo kunnen taalleerkrachten en taalgebruikers dezelfde formuleringen voor niveaus van taalvaardigheid/taalbeheersing hanteren bij bv. sollicitaties of toelatingsvoorwaarden voor verdere opleidingen en in leerboeken. Het is een instrument voor taalcursussen om de beginsituaties van </w:t>
      </w:r>
      <w:r>
        <w:t>leerlingen</w:t>
      </w:r>
      <w:r w:rsidRPr="0059090C">
        <w:t xml:space="preserve"> te omschrijven (</w:t>
      </w:r>
      <w:r w:rsidRPr="00087287">
        <w:t>bv.</w:t>
      </w:r>
      <w:r>
        <w:t xml:space="preserve"> </w:t>
      </w:r>
      <w:r w:rsidRPr="0059090C">
        <w:t>ten behoeve van i</w:t>
      </w:r>
      <w:r w:rsidRPr="0059090C">
        <w:t>n</w:t>
      </w:r>
      <w:r w:rsidRPr="0059090C">
        <w:t>gangstoe</w:t>
      </w:r>
      <w:r w:rsidR="00526DA2">
        <w:t>tsen of voor het vormen van les</w:t>
      </w:r>
      <w:r w:rsidRPr="0059090C">
        <w:t xml:space="preserve">groepen). Maar evenzeer een basis om hulpmiddelen te maken voor de </w:t>
      </w:r>
      <w:r>
        <w:t>leerling</w:t>
      </w:r>
      <w:r w:rsidRPr="0059090C">
        <w:t xml:space="preserve"> om zijn eigen niveau in te schatten. In overzichten zoals hieronder staat de einddoelstelling (het hoogste of de hogere niveaus) van het schoolse leerproces bovenaan, a.h.w. ondersteund door de te</w:t>
      </w:r>
      <w:r w:rsidRPr="0059090C">
        <w:t>l</w:t>
      </w:r>
      <w:r w:rsidRPr="0059090C">
        <w:t xml:space="preserve">kens daaronder liggende ‘lagere’ vaardigheidsniveaus die de </w:t>
      </w:r>
      <w:r>
        <w:t>leerling</w:t>
      </w:r>
      <w:r w:rsidRPr="0059090C">
        <w:t xml:space="preserve"> dus vooraf heeft verworven. </w:t>
      </w:r>
    </w:p>
    <w:p w:rsidR="00271363" w:rsidRPr="0059090C" w:rsidRDefault="00271363" w:rsidP="00271363">
      <w:pPr>
        <w:pStyle w:val="VVKSOTekst"/>
        <w:rPr>
          <w:b/>
          <w:lang w:val="nl-BE"/>
        </w:rPr>
      </w:pPr>
      <w:r w:rsidRPr="0059090C">
        <w:rPr>
          <w:b/>
          <w:lang w:val="nl-BE"/>
        </w:rPr>
        <w:t>ERK: globale schaal</w:t>
      </w:r>
    </w:p>
    <w:tbl>
      <w:tblPr>
        <w:tblW w:w="9773" w:type="dxa"/>
        <w:tblCellSpacing w:w="15" w:type="dxa"/>
        <w:tblInd w:w="40" w:type="dxa"/>
        <w:tblCellMar>
          <w:top w:w="15" w:type="dxa"/>
          <w:left w:w="15" w:type="dxa"/>
          <w:bottom w:w="15" w:type="dxa"/>
          <w:right w:w="15" w:type="dxa"/>
        </w:tblCellMar>
        <w:tblLook w:val="0000" w:firstRow="0" w:lastRow="0" w:firstColumn="0" w:lastColumn="0" w:noHBand="0" w:noVBand="0"/>
      </w:tblPr>
      <w:tblGrid>
        <w:gridCol w:w="1716"/>
        <w:gridCol w:w="567"/>
        <w:gridCol w:w="7490"/>
      </w:tblGrid>
      <w:tr w:rsidR="00271363" w:rsidRPr="0059090C" w:rsidTr="00901D15">
        <w:trPr>
          <w:cantSplit/>
          <w:tblCellSpacing w:w="15" w:type="dxa"/>
        </w:trPr>
        <w:tc>
          <w:tcPr>
            <w:tcW w:w="9713" w:type="dxa"/>
            <w:gridSpan w:val="3"/>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b/>
                <w:bCs/>
                <w:lang w:val="nl-BE"/>
              </w:rPr>
            </w:pPr>
            <w:r w:rsidRPr="000059F6">
              <w:rPr>
                <w:b/>
                <w:bCs/>
                <w:lang w:val="nl-BE"/>
              </w:rPr>
              <w:t>Het Europees Referentiekader</w:t>
            </w:r>
            <w:r w:rsidRPr="000059F6">
              <w:rPr>
                <w:b/>
                <w:bCs/>
                <w:lang w:val="nl-BE"/>
              </w:rPr>
              <w:tab/>
            </w:r>
            <w:r>
              <w:rPr>
                <w:b/>
                <w:bCs/>
                <w:lang w:val="nl-BE"/>
              </w:rPr>
              <w:tab/>
            </w:r>
            <w:r>
              <w:rPr>
                <w:b/>
                <w:bCs/>
                <w:lang w:val="nl-BE"/>
              </w:rPr>
              <w:tab/>
            </w:r>
            <w:r w:rsidRPr="000059F6">
              <w:rPr>
                <w:b/>
                <w:bCs/>
                <w:lang w:val="nl-BE"/>
              </w:rPr>
              <w:tab/>
            </w:r>
            <w:r w:rsidRPr="000059F6">
              <w:rPr>
                <w:b/>
                <w:bCs/>
                <w:lang w:val="nl-BE"/>
              </w:rPr>
              <w:tab/>
              <w:t>Globale schaal</w:t>
            </w:r>
          </w:p>
        </w:tc>
      </w:tr>
      <w:tr w:rsidR="00271363" w:rsidRPr="0059090C" w:rsidTr="00901D15">
        <w:trPr>
          <w:cantSplit/>
          <w:tblCellSpacing w:w="15" w:type="dxa"/>
        </w:trPr>
        <w:tc>
          <w:tcPr>
            <w:tcW w:w="1671" w:type="dxa"/>
            <w:vMerge w:val="restart"/>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r w:rsidRPr="000059F6">
              <w:rPr>
                <w:rFonts w:cs="Arial"/>
                <w:b/>
                <w:bCs/>
                <w:color w:val="0D0D0D"/>
                <w:lang w:val="nl-BE"/>
              </w:rPr>
              <w:t>Vaardige g</w:t>
            </w:r>
            <w:r w:rsidRPr="000059F6">
              <w:rPr>
                <w:rFonts w:cs="Arial"/>
                <w:b/>
                <w:bCs/>
                <w:color w:val="0D0D0D"/>
                <w:lang w:val="nl-BE"/>
              </w:rPr>
              <w:t>e</w:t>
            </w:r>
            <w:r w:rsidRPr="000059F6">
              <w:rPr>
                <w:rFonts w:cs="Arial"/>
                <w:b/>
                <w:bCs/>
                <w:color w:val="0D0D0D"/>
                <w:lang w:val="nl-BE"/>
              </w:rPr>
              <w:t>bruiker</w:t>
            </w:r>
          </w:p>
        </w:tc>
        <w:tc>
          <w:tcPr>
            <w:tcW w:w="537" w:type="dxa"/>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r w:rsidRPr="000059F6">
              <w:rPr>
                <w:rFonts w:cs="Arial"/>
                <w:b/>
                <w:bCs/>
                <w:color w:val="0D0D0D"/>
                <w:lang w:val="nl-BE"/>
              </w:rPr>
              <w:t>C2</w:t>
            </w:r>
          </w:p>
        </w:tc>
        <w:tc>
          <w:tcPr>
            <w:tcW w:w="7445" w:type="dxa"/>
            <w:tcBorders>
              <w:top w:val="single" w:sz="4" w:space="0" w:color="auto"/>
              <w:left w:val="single" w:sz="4" w:space="0" w:color="auto"/>
              <w:bottom w:val="single" w:sz="4" w:space="0" w:color="auto"/>
              <w:right w:val="single" w:sz="4" w:space="0" w:color="auto"/>
            </w:tcBorders>
            <w:vAlign w:val="center"/>
          </w:tcPr>
          <w:p w:rsidR="00271363" w:rsidRPr="0059090C" w:rsidRDefault="00271363" w:rsidP="00901D15">
            <w:pPr>
              <w:pStyle w:val="VVKSOTekst"/>
              <w:spacing w:after="0" w:line="240" w:lineRule="auto"/>
              <w:jc w:val="left"/>
              <w:rPr>
                <w:rFonts w:cs="Arial"/>
                <w:color w:val="0D0D0D"/>
                <w:lang w:val="nl-BE"/>
              </w:rPr>
            </w:pPr>
            <w:r w:rsidRPr="0059090C">
              <w:rPr>
                <w:rFonts w:cs="Arial"/>
                <w:color w:val="0D0D0D"/>
                <w:lang w:val="nl-BE"/>
              </w:rPr>
              <w:t xml:space="preserve">Kan vrijwel alles wat hij of zij hoort of leest gemakkelijk begrijpen. Kan informatie die afkomstig is uit verschillende gesproken en geschreven bronnen samenvatten, argumenten reconstrueren en hiervan samenhangend verslag doen. Kan zichzelf spontaan, vloeiend en precies uitdrukken en kan hierbij fijne nuances in betekenis, zelfs in complexere situaties, onderscheiden. </w:t>
            </w:r>
          </w:p>
        </w:tc>
      </w:tr>
      <w:tr w:rsidR="00271363" w:rsidRPr="0059090C" w:rsidTr="00901D15">
        <w:trPr>
          <w:cantSplit/>
          <w:tblCellSpacing w:w="15" w:type="dxa"/>
        </w:trPr>
        <w:tc>
          <w:tcPr>
            <w:tcW w:w="1671" w:type="dxa"/>
            <w:vMerge/>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p>
        </w:tc>
        <w:tc>
          <w:tcPr>
            <w:tcW w:w="537" w:type="dxa"/>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r w:rsidRPr="000059F6">
              <w:rPr>
                <w:rFonts w:cs="Arial"/>
                <w:b/>
                <w:bCs/>
                <w:color w:val="0D0D0D"/>
                <w:lang w:val="nl-BE"/>
              </w:rPr>
              <w:t>C1</w:t>
            </w:r>
          </w:p>
        </w:tc>
        <w:tc>
          <w:tcPr>
            <w:tcW w:w="7445" w:type="dxa"/>
            <w:tcBorders>
              <w:top w:val="single" w:sz="4" w:space="0" w:color="auto"/>
              <w:left w:val="single" w:sz="4" w:space="0" w:color="auto"/>
              <w:bottom w:val="single" w:sz="4" w:space="0" w:color="auto"/>
              <w:right w:val="single" w:sz="4" w:space="0" w:color="auto"/>
            </w:tcBorders>
            <w:vAlign w:val="center"/>
          </w:tcPr>
          <w:p w:rsidR="00271363" w:rsidRPr="0059090C" w:rsidRDefault="00271363" w:rsidP="00901D15">
            <w:pPr>
              <w:pStyle w:val="VVKSOTekst"/>
              <w:spacing w:after="0" w:line="240" w:lineRule="auto"/>
              <w:jc w:val="left"/>
              <w:rPr>
                <w:rFonts w:cs="Arial"/>
                <w:color w:val="0D0D0D"/>
                <w:lang w:val="nl-BE"/>
              </w:rPr>
            </w:pPr>
            <w:r w:rsidRPr="0059090C">
              <w:rPr>
                <w:rFonts w:cs="Arial"/>
                <w:color w:val="0D0D0D"/>
                <w:lang w:val="nl-BE"/>
              </w:rPr>
              <w:t>Kan een uitgebreid scala van veeleisende, lange teksten begrijpen en de impliciete betekenis herkennen. Kan zichzelf vloeiend en spontaan uitdrukken zonder daa</w:t>
            </w:r>
            <w:r w:rsidRPr="0059090C">
              <w:rPr>
                <w:rFonts w:cs="Arial"/>
                <w:color w:val="0D0D0D"/>
                <w:lang w:val="nl-BE"/>
              </w:rPr>
              <w:t>r</w:t>
            </w:r>
            <w:r w:rsidRPr="0059090C">
              <w:rPr>
                <w:rFonts w:cs="Arial"/>
                <w:color w:val="0D0D0D"/>
                <w:lang w:val="nl-BE"/>
              </w:rPr>
              <w:t>voor aantoonbaar naar uitdrukkingen te moeten zoeken. Kan flexibel en effectief met taal omgaan ten behoeve van sociale, academische en beroepsmatige doe</w:t>
            </w:r>
            <w:r w:rsidRPr="0059090C">
              <w:rPr>
                <w:rFonts w:cs="Arial"/>
                <w:color w:val="0D0D0D"/>
                <w:lang w:val="nl-BE"/>
              </w:rPr>
              <w:t>l</w:t>
            </w:r>
            <w:r w:rsidRPr="0059090C">
              <w:rPr>
                <w:rFonts w:cs="Arial"/>
                <w:color w:val="0D0D0D"/>
                <w:lang w:val="nl-BE"/>
              </w:rPr>
              <w:t xml:space="preserve">einden. Kan een duidelijke, goed gestructureerde en gedetailleerde tekst over complexe onderwerpen produceren en daarbij gebruikmaken van organisatorische structuren en verbindingswoorden. </w:t>
            </w:r>
          </w:p>
        </w:tc>
      </w:tr>
      <w:tr w:rsidR="00271363" w:rsidRPr="0059090C" w:rsidTr="00901D15">
        <w:trPr>
          <w:cantSplit/>
          <w:tblCellSpacing w:w="15" w:type="dxa"/>
        </w:trPr>
        <w:tc>
          <w:tcPr>
            <w:tcW w:w="1671" w:type="dxa"/>
            <w:vMerge w:val="restart"/>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r w:rsidRPr="000059F6">
              <w:rPr>
                <w:rFonts w:cs="Arial"/>
                <w:b/>
                <w:bCs/>
                <w:color w:val="0D0D0D"/>
                <w:lang w:val="nl-BE"/>
              </w:rPr>
              <w:t>Onafhankelijke gebruiker</w:t>
            </w:r>
          </w:p>
        </w:tc>
        <w:tc>
          <w:tcPr>
            <w:tcW w:w="537" w:type="dxa"/>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r w:rsidRPr="000059F6">
              <w:rPr>
                <w:rFonts w:cs="Arial"/>
                <w:b/>
                <w:bCs/>
                <w:color w:val="0D0D0D"/>
                <w:lang w:val="nl-BE"/>
              </w:rPr>
              <w:t>B2</w:t>
            </w:r>
          </w:p>
        </w:tc>
        <w:tc>
          <w:tcPr>
            <w:tcW w:w="7445" w:type="dxa"/>
            <w:tcBorders>
              <w:top w:val="single" w:sz="4" w:space="0" w:color="auto"/>
              <w:left w:val="single" w:sz="4" w:space="0" w:color="auto"/>
              <w:bottom w:val="single" w:sz="4" w:space="0" w:color="auto"/>
              <w:right w:val="single" w:sz="4" w:space="0" w:color="auto"/>
            </w:tcBorders>
            <w:vAlign w:val="center"/>
          </w:tcPr>
          <w:p w:rsidR="00271363" w:rsidRPr="0059090C" w:rsidRDefault="00271363" w:rsidP="00901D15">
            <w:pPr>
              <w:pStyle w:val="VVKSOTekst"/>
              <w:spacing w:after="0" w:line="240" w:lineRule="auto"/>
              <w:jc w:val="left"/>
              <w:rPr>
                <w:rFonts w:cs="Arial"/>
                <w:color w:val="0D0D0D"/>
                <w:lang w:val="nl-BE"/>
              </w:rPr>
            </w:pPr>
            <w:r w:rsidRPr="0059090C">
              <w:rPr>
                <w:rFonts w:cs="Arial"/>
                <w:color w:val="0D0D0D"/>
                <w:lang w:val="nl-BE"/>
              </w:rPr>
              <w:t>Kan de hoofdgedachte van een ingewikkelde tekst begrijpen, zowel over concrete als over abstracte onderwerpen, met inbegrip van technische besprekingen in het eigen vakgebied. Kan zo vloeiend en spontaan reageren dat een normale uitwiss</w:t>
            </w:r>
            <w:r w:rsidRPr="0059090C">
              <w:rPr>
                <w:rFonts w:cs="Arial"/>
                <w:color w:val="0D0D0D"/>
                <w:lang w:val="nl-BE"/>
              </w:rPr>
              <w:t>e</w:t>
            </w:r>
            <w:r w:rsidRPr="0059090C">
              <w:rPr>
                <w:rFonts w:cs="Arial"/>
                <w:color w:val="0D0D0D"/>
                <w:lang w:val="nl-BE"/>
              </w:rPr>
              <w:t>ling met moedertaalsprekers mogelijk is zonder dat dit voor een van de partijen inspanning met zich meebrengt. Kan duidelijke, gedetailleerde tekst produceren over een breed scala van onderwerpen; kan een standpunt over een actuele kwe</w:t>
            </w:r>
            <w:r w:rsidRPr="0059090C">
              <w:rPr>
                <w:rFonts w:cs="Arial"/>
                <w:color w:val="0D0D0D"/>
                <w:lang w:val="nl-BE"/>
              </w:rPr>
              <w:t>s</w:t>
            </w:r>
            <w:r w:rsidRPr="0059090C">
              <w:rPr>
                <w:rFonts w:cs="Arial"/>
                <w:color w:val="0D0D0D"/>
                <w:lang w:val="nl-BE"/>
              </w:rPr>
              <w:t>tie uiteenzetten en daarbij ingaan op de voor- en nadelen van diverse opties.</w:t>
            </w:r>
          </w:p>
        </w:tc>
      </w:tr>
      <w:tr w:rsidR="00271363" w:rsidRPr="0059090C" w:rsidTr="00901D15">
        <w:trPr>
          <w:cantSplit/>
          <w:tblCellSpacing w:w="15" w:type="dxa"/>
        </w:trPr>
        <w:tc>
          <w:tcPr>
            <w:tcW w:w="1671" w:type="dxa"/>
            <w:vMerge/>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p>
        </w:tc>
        <w:tc>
          <w:tcPr>
            <w:tcW w:w="537" w:type="dxa"/>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r w:rsidRPr="000059F6">
              <w:rPr>
                <w:rFonts w:cs="Arial"/>
                <w:b/>
                <w:bCs/>
                <w:color w:val="0D0D0D"/>
                <w:lang w:val="nl-BE"/>
              </w:rPr>
              <w:t>B1</w:t>
            </w:r>
          </w:p>
        </w:tc>
        <w:tc>
          <w:tcPr>
            <w:tcW w:w="7445" w:type="dxa"/>
            <w:tcBorders>
              <w:top w:val="single" w:sz="4" w:space="0" w:color="auto"/>
              <w:left w:val="single" w:sz="4" w:space="0" w:color="auto"/>
              <w:bottom w:val="single" w:sz="4" w:space="0" w:color="auto"/>
              <w:right w:val="single" w:sz="4" w:space="0" w:color="auto"/>
            </w:tcBorders>
            <w:vAlign w:val="center"/>
          </w:tcPr>
          <w:p w:rsidR="00271363" w:rsidRPr="0059090C" w:rsidRDefault="00271363" w:rsidP="00901D15">
            <w:pPr>
              <w:pStyle w:val="VVKSOTekst"/>
              <w:spacing w:after="0" w:line="240" w:lineRule="auto"/>
              <w:jc w:val="left"/>
              <w:rPr>
                <w:rFonts w:cs="Arial"/>
                <w:color w:val="0D0D0D"/>
                <w:lang w:val="nl-BE"/>
              </w:rPr>
            </w:pPr>
            <w:r w:rsidRPr="0059090C">
              <w:rPr>
                <w:rFonts w:cs="Arial"/>
                <w:color w:val="0D0D0D"/>
                <w:lang w:val="nl-BE"/>
              </w:rPr>
              <w:t>Kan de belangrijkste punten begrijpen uit duidelijke standaardteksten over ve</w:t>
            </w:r>
            <w:r w:rsidRPr="0059090C">
              <w:rPr>
                <w:rFonts w:cs="Arial"/>
                <w:color w:val="0D0D0D"/>
                <w:lang w:val="nl-BE"/>
              </w:rPr>
              <w:t>r</w:t>
            </w:r>
            <w:r w:rsidRPr="0059090C">
              <w:rPr>
                <w:rFonts w:cs="Arial"/>
                <w:color w:val="0D0D0D"/>
                <w:lang w:val="nl-BE"/>
              </w:rPr>
              <w:t>trouwde zaken die regelmatig voorkomen op het werk, op school en in de vrije tijd. Kan zich redden in de meeste situaties die kunnen optreden tijdens reizen in g</w:t>
            </w:r>
            <w:r w:rsidRPr="0059090C">
              <w:rPr>
                <w:rFonts w:cs="Arial"/>
                <w:color w:val="0D0D0D"/>
                <w:lang w:val="nl-BE"/>
              </w:rPr>
              <w:t>e</w:t>
            </w:r>
            <w:r w:rsidRPr="0059090C">
              <w:rPr>
                <w:rFonts w:cs="Arial"/>
                <w:color w:val="0D0D0D"/>
                <w:lang w:val="nl-BE"/>
              </w:rPr>
              <w:t>bieden waar de taal wordt gesproken. Kan een eenvoudige lopende tekst produc</w:t>
            </w:r>
            <w:r w:rsidRPr="0059090C">
              <w:rPr>
                <w:rFonts w:cs="Arial"/>
                <w:color w:val="0D0D0D"/>
                <w:lang w:val="nl-BE"/>
              </w:rPr>
              <w:t>e</w:t>
            </w:r>
            <w:r w:rsidRPr="0059090C">
              <w:rPr>
                <w:rFonts w:cs="Arial"/>
                <w:color w:val="0D0D0D"/>
                <w:lang w:val="nl-BE"/>
              </w:rPr>
              <w:t xml:space="preserve">ren over onderwerpen die vertrouwd of die van persoonlijk belang zijn. Kan een beschrijving geven van ervaringen en gebeurtenissen, dromen, verwachtingen en ambities en kan kort redenen en verklaringen geven voor meningen en plannen. </w:t>
            </w:r>
          </w:p>
        </w:tc>
      </w:tr>
      <w:tr w:rsidR="00271363" w:rsidRPr="0059090C" w:rsidTr="00901D15">
        <w:trPr>
          <w:cantSplit/>
          <w:tblCellSpacing w:w="15" w:type="dxa"/>
        </w:trPr>
        <w:tc>
          <w:tcPr>
            <w:tcW w:w="1671" w:type="dxa"/>
            <w:vMerge w:val="restart"/>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r w:rsidRPr="000059F6">
              <w:rPr>
                <w:rFonts w:cs="Arial"/>
                <w:b/>
                <w:bCs/>
                <w:color w:val="0D0D0D"/>
                <w:lang w:val="nl-BE"/>
              </w:rPr>
              <w:t>Basisgebruiker</w:t>
            </w:r>
          </w:p>
        </w:tc>
        <w:tc>
          <w:tcPr>
            <w:tcW w:w="537" w:type="dxa"/>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r w:rsidRPr="000059F6">
              <w:rPr>
                <w:rFonts w:cs="Arial"/>
                <w:b/>
                <w:bCs/>
                <w:color w:val="0D0D0D"/>
                <w:lang w:val="nl-BE"/>
              </w:rPr>
              <w:t>A2</w:t>
            </w:r>
          </w:p>
        </w:tc>
        <w:tc>
          <w:tcPr>
            <w:tcW w:w="7445" w:type="dxa"/>
            <w:tcBorders>
              <w:top w:val="single" w:sz="4" w:space="0" w:color="auto"/>
              <w:left w:val="single" w:sz="4" w:space="0" w:color="auto"/>
              <w:bottom w:val="single" w:sz="4" w:space="0" w:color="auto"/>
              <w:right w:val="single" w:sz="4" w:space="0" w:color="auto"/>
            </w:tcBorders>
            <w:shd w:val="clear" w:color="auto" w:fill="FFFFFF"/>
            <w:vAlign w:val="center"/>
          </w:tcPr>
          <w:p w:rsidR="00271363" w:rsidRPr="0059090C" w:rsidRDefault="00271363" w:rsidP="00901D15">
            <w:pPr>
              <w:pStyle w:val="VVKSOTekst"/>
              <w:spacing w:after="0" w:line="240" w:lineRule="auto"/>
              <w:jc w:val="left"/>
              <w:rPr>
                <w:rFonts w:cs="Arial"/>
                <w:color w:val="0D0D0D"/>
                <w:lang w:val="nl-BE"/>
              </w:rPr>
            </w:pPr>
            <w:r w:rsidRPr="0059090C">
              <w:rPr>
                <w:rFonts w:cs="Arial"/>
                <w:color w:val="0D0D0D"/>
                <w:lang w:val="nl-BE"/>
              </w:rPr>
              <w:t>Kan zinnen en regelmatig voorkomende uitdrukkingen begrijpen die verband he</w:t>
            </w:r>
            <w:r w:rsidRPr="0059090C">
              <w:rPr>
                <w:rFonts w:cs="Arial"/>
                <w:color w:val="0D0D0D"/>
                <w:lang w:val="nl-BE"/>
              </w:rPr>
              <w:t>b</w:t>
            </w:r>
            <w:r w:rsidRPr="0059090C">
              <w:rPr>
                <w:rFonts w:cs="Arial"/>
                <w:color w:val="0D0D0D"/>
                <w:lang w:val="nl-BE"/>
              </w:rPr>
              <w:t>ben met zaken van direct belang (bijvoorbeeld persoonsgegevens, familie, wink</w:t>
            </w:r>
            <w:r w:rsidRPr="0059090C">
              <w:rPr>
                <w:rFonts w:cs="Arial"/>
                <w:color w:val="0D0D0D"/>
                <w:lang w:val="nl-BE"/>
              </w:rPr>
              <w:t>e</w:t>
            </w:r>
            <w:r w:rsidRPr="0059090C">
              <w:rPr>
                <w:rFonts w:cs="Arial"/>
                <w:color w:val="0D0D0D"/>
                <w:lang w:val="nl-BE"/>
              </w:rPr>
              <w:t>len, plaatselijke geografie, werk). Kan communiceren in simpele en alledaagse taken die een eenvoudige en directe uitwisseling over vertrouwde en alledaagse kwesties vereisen. Kan in eenvoudige bewoordingen aspecten van de eigen ac</w:t>
            </w:r>
            <w:r w:rsidRPr="0059090C">
              <w:rPr>
                <w:rFonts w:cs="Arial"/>
                <w:color w:val="0D0D0D"/>
                <w:lang w:val="nl-BE"/>
              </w:rPr>
              <w:t>h</w:t>
            </w:r>
            <w:r w:rsidRPr="0059090C">
              <w:rPr>
                <w:rFonts w:cs="Arial"/>
                <w:color w:val="0D0D0D"/>
                <w:lang w:val="nl-BE"/>
              </w:rPr>
              <w:t>tergrond, de onmiddellijke omgeving en kwesties op het gebied van directe behoe</w:t>
            </w:r>
            <w:r w:rsidRPr="0059090C">
              <w:rPr>
                <w:rFonts w:cs="Arial"/>
                <w:color w:val="0D0D0D"/>
                <w:lang w:val="nl-BE"/>
              </w:rPr>
              <w:t>f</w:t>
            </w:r>
            <w:r w:rsidRPr="0059090C">
              <w:rPr>
                <w:rFonts w:cs="Arial"/>
                <w:color w:val="0D0D0D"/>
                <w:lang w:val="nl-BE"/>
              </w:rPr>
              <w:t>ten beschrijven.</w:t>
            </w:r>
          </w:p>
        </w:tc>
      </w:tr>
      <w:tr w:rsidR="00271363" w:rsidRPr="0059090C" w:rsidTr="00901D15">
        <w:trPr>
          <w:cantSplit/>
          <w:tblCellSpacing w:w="15" w:type="dxa"/>
        </w:trPr>
        <w:tc>
          <w:tcPr>
            <w:tcW w:w="1671" w:type="dxa"/>
            <w:vMerge/>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p>
        </w:tc>
        <w:tc>
          <w:tcPr>
            <w:tcW w:w="537" w:type="dxa"/>
            <w:tcBorders>
              <w:top w:val="single" w:sz="4" w:space="0" w:color="auto"/>
              <w:left w:val="single" w:sz="4" w:space="0" w:color="auto"/>
              <w:bottom w:val="single" w:sz="4" w:space="0" w:color="auto"/>
              <w:right w:val="single" w:sz="4" w:space="0" w:color="auto"/>
            </w:tcBorders>
            <w:vAlign w:val="center"/>
          </w:tcPr>
          <w:p w:rsidR="00271363" w:rsidRPr="000059F6" w:rsidRDefault="00271363" w:rsidP="00901D15">
            <w:pPr>
              <w:pStyle w:val="VVKSOTekst"/>
              <w:spacing w:after="0" w:line="240" w:lineRule="auto"/>
              <w:jc w:val="center"/>
              <w:rPr>
                <w:rFonts w:cs="Arial"/>
                <w:b/>
                <w:bCs/>
                <w:color w:val="0D0D0D"/>
                <w:lang w:val="nl-BE"/>
              </w:rPr>
            </w:pPr>
            <w:r w:rsidRPr="000059F6">
              <w:rPr>
                <w:rFonts w:cs="Arial"/>
                <w:b/>
                <w:bCs/>
                <w:color w:val="0D0D0D"/>
                <w:lang w:val="nl-BE"/>
              </w:rPr>
              <w:t>A1</w:t>
            </w:r>
          </w:p>
        </w:tc>
        <w:tc>
          <w:tcPr>
            <w:tcW w:w="7445" w:type="dxa"/>
            <w:tcBorders>
              <w:top w:val="single" w:sz="4" w:space="0" w:color="auto"/>
              <w:left w:val="single" w:sz="4" w:space="0" w:color="auto"/>
              <w:bottom w:val="single" w:sz="4" w:space="0" w:color="auto"/>
              <w:right w:val="single" w:sz="4" w:space="0" w:color="auto"/>
            </w:tcBorders>
            <w:vAlign w:val="center"/>
          </w:tcPr>
          <w:p w:rsidR="00271363" w:rsidRPr="0059090C" w:rsidRDefault="00271363" w:rsidP="00901D15">
            <w:pPr>
              <w:pStyle w:val="VVKSOTekst"/>
              <w:spacing w:after="0" w:line="240" w:lineRule="auto"/>
              <w:jc w:val="left"/>
              <w:rPr>
                <w:rFonts w:cs="Arial"/>
                <w:color w:val="0D0D0D"/>
                <w:lang w:val="nl-BE"/>
              </w:rPr>
            </w:pPr>
            <w:r w:rsidRPr="0059090C">
              <w:rPr>
                <w:rFonts w:cs="Arial"/>
                <w:color w:val="0D0D0D"/>
                <w:lang w:val="nl-BE"/>
              </w:rPr>
              <w:t>Kan vertrouwde dagelijkse uitdrukkingen en basiszinnen, gericht op de bevrediging van concrete behoeften, begrijpen en gebruiken. Kan zichzelf aan anderen voo</w:t>
            </w:r>
            <w:r w:rsidRPr="0059090C">
              <w:rPr>
                <w:rFonts w:cs="Arial"/>
                <w:color w:val="0D0D0D"/>
                <w:lang w:val="nl-BE"/>
              </w:rPr>
              <w:t>r</w:t>
            </w:r>
            <w:r w:rsidRPr="0059090C">
              <w:rPr>
                <w:rFonts w:cs="Arial"/>
                <w:color w:val="0D0D0D"/>
                <w:lang w:val="nl-BE"/>
              </w:rPr>
              <w:t xml:space="preserve">stellen en kan vragen stellen en beantwoorden over persoonlijke gegevens zoals waar hij/zij woont, wie hij/zij kent en dingen die hij/zij bezit. Kan op een simpele manier reageren, aangenomen dat de andere persoon langzaam en duidelijk praat en bereid is om te helpen. </w:t>
            </w:r>
          </w:p>
        </w:tc>
      </w:tr>
    </w:tbl>
    <w:p w:rsidR="00271363" w:rsidRPr="0059090C" w:rsidRDefault="00271363" w:rsidP="00271363">
      <w:pPr>
        <w:pStyle w:val="VVKSOTekst"/>
        <w:rPr>
          <w:rFonts w:cs="Arial"/>
          <w:color w:val="0D0D0D"/>
        </w:rPr>
      </w:pPr>
    </w:p>
    <w:p w:rsidR="00271363" w:rsidRDefault="00271363" w:rsidP="00271363">
      <w:pPr>
        <w:pStyle w:val="VVKSOTekst"/>
        <w:rPr>
          <w:lang w:val="nl-BE"/>
        </w:rPr>
      </w:pPr>
      <w:r w:rsidRPr="000836C4">
        <w:rPr>
          <w:lang w:val="nl-BE"/>
        </w:rPr>
        <w:lastRenderedPageBreak/>
        <w:t xml:space="preserve">De </w:t>
      </w:r>
      <w:r>
        <w:rPr>
          <w:lang w:val="nl-BE"/>
        </w:rPr>
        <w:t>vernieuwde</w:t>
      </w:r>
      <w:r w:rsidRPr="000836C4">
        <w:rPr>
          <w:lang w:val="nl-BE"/>
        </w:rPr>
        <w:t xml:space="preserve"> eindtermen MVT werden </w:t>
      </w:r>
      <w:r>
        <w:rPr>
          <w:lang w:val="nl-BE"/>
        </w:rPr>
        <w:t>gekoppeld aan het</w:t>
      </w:r>
      <w:r w:rsidRPr="000836C4">
        <w:rPr>
          <w:lang w:val="nl-BE"/>
        </w:rPr>
        <w:t xml:space="preserve"> ERK</w:t>
      </w:r>
      <w:r>
        <w:rPr>
          <w:lang w:val="nl-BE"/>
        </w:rPr>
        <w:t>. Algemeen kun je stellen dat ze de B1-basis consolideren door elementen uit het B2-niveau te integreren. Deze elementen betreffen o.a. een bet</w:t>
      </w:r>
      <w:r>
        <w:rPr>
          <w:lang w:val="nl-BE"/>
        </w:rPr>
        <w:t>e</w:t>
      </w:r>
      <w:r>
        <w:rPr>
          <w:lang w:val="nl-BE"/>
        </w:rPr>
        <w:t>re</w:t>
      </w:r>
      <w:r w:rsidR="00776C6F">
        <w:rPr>
          <w:lang w:val="nl-BE"/>
        </w:rPr>
        <w:t xml:space="preserve"> beheersing van de hogere verwerkingsniveaus bij het uitvoeren van receptieve en productieve taken.</w:t>
      </w:r>
    </w:p>
    <w:p w:rsidR="00776C6F" w:rsidRDefault="000E223A" w:rsidP="00271363">
      <w:pPr>
        <w:pStyle w:val="VVKSOTekst"/>
        <w:rPr>
          <w:lang w:val="nl-BE"/>
        </w:rPr>
      </w:pPr>
      <w:r w:rsidRPr="00263538">
        <w:rPr>
          <w:lang w:val="nl-BE"/>
        </w:rPr>
        <w:t>De voorbeelden uit dez</w:t>
      </w:r>
      <w:r w:rsidR="00776C6F" w:rsidRPr="00263538">
        <w:rPr>
          <w:lang w:val="nl-BE"/>
        </w:rPr>
        <w:t>e tabel</w:t>
      </w:r>
      <w:r w:rsidR="00FC10DF" w:rsidRPr="00263538">
        <w:rPr>
          <w:lang w:val="nl-BE"/>
        </w:rPr>
        <w:t>len</w:t>
      </w:r>
      <w:r w:rsidR="00FC10DF" w:rsidRPr="00263538">
        <w:rPr>
          <w:rStyle w:val="Voetnootmarkering"/>
          <w:lang w:val="nl-BE"/>
        </w:rPr>
        <w:footnoteReference w:id="3"/>
      </w:r>
      <w:r w:rsidR="00776C6F" w:rsidRPr="00263538">
        <w:rPr>
          <w:lang w:val="nl-BE"/>
        </w:rPr>
        <w:t xml:space="preserve"> </w:t>
      </w:r>
      <w:r w:rsidR="00FC10DF" w:rsidRPr="00263538">
        <w:rPr>
          <w:lang w:val="nl-BE"/>
        </w:rPr>
        <w:t>tonen</w:t>
      </w:r>
      <w:r w:rsidR="00776C6F" w:rsidRPr="00263538">
        <w:rPr>
          <w:lang w:val="nl-BE"/>
        </w:rPr>
        <w:t xml:space="preserve"> aan dat de eindtermen van de 3</w:t>
      </w:r>
      <w:r w:rsidR="00776C6F" w:rsidRPr="00263538">
        <w:rPr>
          <w:vertAlign w:val="superscript"/>
          <w:lang w:val="nl-BE"/>
        </w:rPr>
        <w:t>de</w:t>
      </w:r>
      <w:r w:rsidR="00776C6F" w:rsidRPr="00263538">
        <w:rPr>
          <w:lang w:val="nl-BE"/>
        </w:rPr>
        <w:t xml:space="preserve"> graad aso, vaardigheden op het niveau B2 integreren.</w:t>
      </w:r>
    </w:p>
    <w:tbl>
      <w:tblPr>
        <w:tblStyle w:val="Tabelraster"/>
        <w:tblW w:w="0" w:type="auto"/>
        <w:tblInd w:w="108" w:type="dxa"/>
        <w:tblLook w:val="04A0" w:firstRow="1" w:lastRow="0" w:firstColumn="1" w:lastColumn="0" w:noHBand="0" w:noVBand="1"/>
      </w:tblPr>
      <w:tblGrid>
        <w:gridCol w:w="4820"/>
        <w:gridCol w:w="4851"/>
      </w:tblGrid>
      <w:tr w:rsidR="00776C6F" w:rsidRPr="00151EE2" w:rsidTr="006641D8">
        <w:tc>
          <w:tcPr>
            <w:tcW w:w="9671" w:type="dxa"/>
            <w:gridSpan w:val="2"/>
          </w:tcPr>
          <w:p w:rsidR="00776C6F" w:rsidRPr="00151EE2" w:rsidRDefault="00FC10DF" w:rsidP="00FC10DF">
            <w:pPr>
              <w:pStyle w:val="VVKSOTekst"/>
              <w:spacing w:after="60" w:line="240" w:lineRule="auto"/>
              <w:rPr>
                <w:b/>
                <w:i/>
                <w:lang w:val="fr-BE"/>
              </w:rPr>
            </w:pPr>
            <w:r w:rsidRPr="00151EE2">
              <w:rPr>
                <w:b/>
                <w:i/>
                <w:lang w:val="fr-BE"/>
              </w:rPr>
              <w:t>Savoir-faire</w:t>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t xml:space="preserve">Compréhension orale                                               </w:t>
            </w:r>
            <w:r w:rsidR="00776C6F" w:rsidRPr="00151EE2">
              <w:rPr>
                <w:b/>
                <w:i/>
                <w:lang w:val="fr-BE"/>
              </w:rPr>
              <w:t xml:space="preserve"> </w:t>
            </w:r>
          </w:p>
        </w:tc>
      </w:tr>
      <w:tr w:rsidR="006641D8" w:rsidRPr="00151EE2" w:rsidTr="006641D8">
        <w:tc>
          <w:tcPr>
            <w:tcW w:w="4820" w:type="dxa"/>
          </w:tcPr>
          <w:p w:rsidR="006641D8" w:rsidRPr="00151EE2" w:rsidRDefault="006641D8" w:rsidP="00776C6F">
            <w:pPr>
              <w:pStyle w:val="VVKSOTekst"/>
              <w:spacing w:after="60" w:line="240" w:lineRule="auto"/>
              <w:rPr>
                <w:b/>
                <w:i/>
                <w:lang w:val="fr-BE"/>
              </w:rPr>
            </w:pPr>
            <w:r w:rsidRPr="00151EE2">
              <w:rPr>
                <w:b/>
                <w:i/>
                <w:lang w:val="fr-BE"/>
              </w:rPr>
              <w:t>B1</w:t>
            </w:r>
          </w:p>
        </w:tc>
        <w:tc>
          <w:tcPr>
            <w:tcW w:w="4851" w:type="dxa"/>
          </w:tcPr>
          <w:p w:rsidR="006641D8" w:rsidRPr="00151EE2" w:rsidRDefault="006641D8" w:rsidP="00776C6F">
            <w:pPr>
              <w:pStyle w:val="VVKSOTekst"/>
              <w:spacing w:after="60" w:line="240" w:lineRule="auto"/>
              <w:rPr>
                <w:b/>
                <w:i/>
                <w:lang w:val="fr-BE"/>
              </w:rPr>
            </w:pPr>
            <w:r w:rsidRPr="00151EE2">
              <w:rPr>
                <w:b/>
                <w:i/>
                <w:lang w:val="fr-BE"/>
              </w:rPr>
              <w:t>B2</w:t>
            </w:r>
          </w:p>
        </w:tc>
      </w:tr>
      <w:tr w:rsidR="006641D8" w:rsidRPr="007B6F56" w:rsidTr="006641D8">
        <w:tc>
          <w:tcPr>
            <w:tcW w:w="4820" w:type="dxa"/>
          </w:tcPr>
          <w:p w:rsidR="006641D8" w:rsidRPr="0057510E" w:rsidRDefault="006641D8" w:rsidP="00FC10DF">
            <w:pPr>
              <w:pStyle w:val="VVKSOTekst"/>
              <w:spacing w:after="60" w:line="240" w:lineRule="auto"/>
              <w:rPr>
                <w:i/>
                <w:lang w:val="fr-BE"/>
              </w:rPr>
            </w:pPr>
            <w:r w:rsidRPr="0057510E">
              <w:rPr>
                <w:i/>
                <w:lang w:val="fr-BE"/>
              </w:rPr>
              <w:t>Comprendre une information factuelle directe : tr</w:t>
            </w:r>
            <w:r w:rsidRPr="0057510E">
              <w:rPr>
                <w:i/>
                <w:lang w:val="fr-BE"/>
              </w:rPr>
              <w:t>a</w:t>
            </w:r>
            <w:r w:rsidRPr="0057510E">
              <w:rPr>
                <w:i/>
                <w:lang w:val="fr-BE"/>
              </w:rPr>
              <w:t xml:space="preserve">vail, école, loisirs, voyages ... </w:t>
            </w:r>
          </w:p>
        </w:tc>
        <w:tc>
          <w:tcPr>
            <w:tcW w:w="4851" w:type="dxa"/>
          </w:tcPr>
          <w:p w:rsidR="006641D8" w:rsidRPr="0057510E" w:rsidRDefault="006641D8" w:rsidP="00776C6F">
            <w:pPr>
              <w:pStyle w:val="VVKSOTekst"/>
              <w:spacing w:after="60" w:line="240" w:lineRule="auto"/>
              <w:rPr>
                <w:i/>
                <w:lang w:val="fr-BE"/>
              </w:rPr>
            </w:pPr>
          </w:p>
        </w:tc>
      </w:tr>
      <w:tr w:rsidR="006641D8" w:rsidRPr="007B6F56" w:rsidTr="006641D8">
        <w:tc>
          <w:tcPr>
            <w:tcW w:w="4820" w:type="dxa"/>
          </w:tcPr>
          <w:p w:rsidR="006641D8" w:rsidRPr="0057510E" w:rsidRDefault="006641D8" w:rsidP="00776C6F">
            <w:pPr>
              <w:pStyle w:val="VVKSOTekst"/>
              <w:spacing w:after="60" w:line="240" w:lineRule="auto"/>
              <w:rPr>
                <w:i/>
                <w:lang w:val="fr-BE"/>
              </w:rPr>
            </w:pPr>
            <w:r w:rsidRPr="0057510E">
              <w:rPr>
                <w:i/>
                <w:lang w:val="fr-BE"/>
              </w:rPr>
              <w:t>Comprendre des récits courts</w:t>
            </w:r>
          </w:p>
        </w:tc>
        <w:tc>
          <w:tcPr>
            <w:tcW w:w="4851" w:type="dxa"/>
          </w:tcPr>
          <w:p w:rsidR="006641D8" w:rsidRPr="0057510E" w:rsidRDefault="006641D8" w:rsidP="00776C6F">
            <w:pPr>
              <w:pStyle w:val="VVKSOTekst"/>
              <w:spacing w:after="60" w:line="240" w:lineRule="auto"/>
              <w:rPr>
                <w:i/>
                <w:lang w:val="fr-BE"/>
              </w:rPr>
            </w:pPr>
            <w:r w:rsidRPr="0057510E">
              <w:rPr>
                <w:i/>
                <w:lang w:val="fr-BE"/>
              </w:rPr>
              <w:t>Comprendre des discours assez longs</w:t>
            </w:r>
          </w:p>
        </w:tc>
      </w:tr>
      <w:tr w:rsidR="006641D8" w:rsidRPr="0057510E" w:rsidTr="006641D8">
        <w:tc>
          <w:tcPr>
            <w:tcW w:w="4820" w:type="dxa"/>
          </w:tcPr>
          <w:p w:rsidR="006641D8" w:rsidRPr="0057510E" w:rsidRDefault="006641D8" w:rsidP="00776C6F">
            <w:pPr>
              <w:pStyle w:val="VVKSOTekst"/>
              <w:spacing w:after="60" w:line="240" w:lineRule="auto"/>
              <w:rPr>
                <w:i/>
                <w:lang w:val="fr-BE"/>
              </w:rPr>
            </w:pPr>
          </w:p>
        </w:tc>
        <w:tc>
          <w:tcPr>
            <w:tcW w:w="4851" w:type="dxa"/>
          </w:tcPr>
          <w:p w:rsidR="006641D8" w:rsidRPr="0057510E" w:rsidRDefault="006641D8" w:rsidP="00776C6F">
            <w:pPr>
              <w:pStyle w:val="VVKSOTekst"/>
              <w:spacing w:after="60" w:line="240" w:lineRule="auto"/>
              <w:rPr>
                <w:i/>
                <w:lang w:val="fr-BE"/>
              </w:rPr>
            </w:pPr>
            <w:r w:rsidRPr="0057510E">
              <w:rPr>
                <w:i/>
                <w:lang w:val="fr-BE"/>
              </w:rPr>
              <w:t>Suivre une argumentation complexe</w:t>
            </w:r>
          </w:p>
        </w:tc>
      </w:tr>
      <w:tr w:rsidR="006641D8" w:rsidRPr="007B6F56" w:rsidTr="006641D8">
        <w:tc>
          <w:tcPr>
            <w:tcW w:w="4820" w:type="dxa"/>
          </w:tcPr>
          <w:p w:rsidR="006641D8" w:rsidRPr="0057510E" w:rsidRDefault="006641D8" w:rsidP="00776C6F">
            <w:pPr>
              <w:pStyle w:val="VVKSOTekst"/>
              <w:spacing w:after="60" w:line="240" w:lineRule="auto"/>
              <w:rPr>
                <w:i/>
                <w:lang w:val="fr-BE"/>
              </w:rPr>
            </w:pPr>
            <w:r w:rsidRPr="0057510E">
              <w:rPr>
                <w:i/>
                <w:lang w:val="fr-BE"/>
              </w:rPr>
              <w:t>Comprendre une grande partie des programmes télévisés</w:t>
            </w:r>
          </w:p>
        </w:tc>
        <w:tc>
          <w:tcPr>
            <w:tcW w:w="4851" w:type="dxa"/>
          </w:tcPr>
          <w:p w:rsidR="006641D8" w:rsidRPr="0057510E" w:rsidRDefault="006641D8" w:rsidP="00776C6F">
            <w:pPr>
              <w:pStyle w:val="VVKSOTekst"/>
              <w:spacing w:after="60" w:line="240" w:lineRule="auto"/>
              <w:rPr>
                <w:i/>
                <w:lang w:val="fr-BE"/>
              </w:rPr>
            </w:pPr>
            <w:r w:rsidRPr="0057510E">
              <w:rPr>
                <w:i/>
                <w:lang w:val="fr-BE"/>
              </w:rPr>
              <w:t>Comprendre la plupart des émissions de télévision sur l’actualité et les informations</w:t>
            </w:r>
          </w:p>
        </w:tc>
      </w:tr>
      <w:tr w:rsidR="006641D8" w:rsidRPr="0002444C" w:rsidTr="006641D8">
        <w:tc>
          <w:tcPr>
            <w:tcW w:w="4820" w:type="dxa"/>
          </w:tcPr>
          <w:p w:rsidR="006641D8" w:rsidRPr="0057510E" w:rsidRDefault="006641D8" w:rsidP="00776C6F">
            <w:pPr>
              <w:pStyle w:val="VVKSOTekst"/>
              <w:spacing w:after="60" w:line="240" w:lineRule="auto"/>
              <w:rPr>
                <w:i/>
                <w:lang w:val="fr-BE"/>
              </w:rPr>
            </w:pPr>
          </w:p>
        </w:tc>
        <w:tc>
          <w:tcPr>
            <w:tcW w:w="4851" w:type="dxa"/>
          </w:tcPr>
          <w:p w:rsidR="006641D8" w:rsidRPr="0057510E" w:rsidRDefault="006641D8" w:rsidP="00776C6F">
            <w:pPr>
              <w:pStyle w:val="VVKSOTekst"/>
              <w:spacing w:after="60" w:line="240" w:lineRule="auto"/>
              <w:rPr>
                <w:i/>
                <w:lang w:val="fr-BE"/>
              </w:rPr>
            </w:pPr>
            <w:r w:rsidRPr="0057510E">
              <w:rPr>
                <w:i/>
                <w:lang w:val="fr-BE"/>
              </w:rPr>
              <w:t>Comprendre la plupart des films en langue standard</w:t>
            </w:r>
          </w:p>
        </w:tc>
      </w:tr>
      <w:tr w:rsidR="006641D8" w:rsidRPr="007B6F56" w:rsidTr="006641D8">
        <w:tc>
          <w:tcPr>
            <w:tcW w:w="4820" w:type="dxa"/>
          </w:tcPr>
          <w:p w:rsidR="006641D8" w:rsidRPr="0057510E" w:rsidRDefault="006641D8" w:rsidP="00776C6F">
            <w:pPr>
              <w:pStyle w:val="VVKSOTekst"/>
              <w:spacing w:after="60" w:line="240" w:lineRule="auto"/>
              <w:rPr>
                <w:i/>
                <w:lang w:val="fr-BE"/>
              </w:rPr>
            </w:pPr>
            <w:r w:rsidRPr="0057510E">
              <w:rPr>
                <w:i/>
                <w:lang w:val="fr-BE"/>
              </w:rPr>
              <w:t>Suivre les points principaux d’une longue discu</w:t>
            </w:r>
            <w:r w:rsidRPr="0057510E">
              <w:rPr>
                <w:i/>
                <w:lang w:val="fr-BE"/>
              </w:rPr>
              <w:t>s</w:t>
            </w:r>
            <w:r w:rsidRPr="0057510E">
              <w:rPr>
                <w:i/>
                <w:lang w:val="fr-BE"/>
              </w:rPr>
              <w:t>sion</w:t>
            </w:r>
          </w:p>
        </w:tc>
        <w:tc>
          <w:tcPr>
            <w:tcW w:w="4851" w:type="dxa"/>
          </w:tcPr>
          <w:p w:rsidR="006641D8" w:rsidRPr="0057510E" w:rsidRDefault="006641D8" w:rsidP="00776C6F">
            <w:pPr>
              <w:pStyle w:val="VVKSOTekst"/>
              <w:spacing w:after="60" w:line="240" w:lineRule="auto"/>
              <w:rPr>
                <w:i/>
                <w:lang w:val="fr-BE"/>
              </w:rPr>
            </w:pPr>
            <w:r w:rsidRPr="0057510E">
              <w:rPr>
                <w:i/>
                <w:lang w:val="fr-BE"/>
              </w:rPr>
              <w:t>Suivre une conversation animée entre locuteurs natifs</w:t>
            </w:r>
          </w:p>
        </w:tc>
      </w:tr>
      <w:tr w:rsidR="006641D8" w:rsidRPr="0057510E" w:rsidTr="006641D8">
        <w:tc>
          <w:tcPr>
            <w:tcW w:w="4820" w:type="dxa"/>
          </w:tcPr>
          <w:p w:rsidR="006641D8" w:rsidRPr="0057510E" w:rsidRDefault="006641D8" w:rsidP="00776C6F">
            <w:pPr>
              <w:pStyle w:val="VVKSOTekst"/>
              <w:spacing w:after="60" w:line="240" w:lineRule="auto"/>
              <w:rPr>
                <w:i/>
                <w:lang w:val="fr-BE"/>
              </w:rPr>
            </w:pPr>
            <w:r w:rsidRPr="0057510E">
              <w:rPr>
                <w:i/>
                <w:lang w:val="fr-BE"/>
              </w:rPr>
              <w:t>Suivre une conférence ou un exposé</w:t>
            </w:r>
          </w:p>
        </w:tc>
        <w:tc>
          <w:tcPr>
            <w:tcW w:w="4851" w:type="dxa"/>
          </w:tcPr>
          <w:p w:rsidR="006641D8" w:rsidRPr="0057510E" w:rsidRDefault="006641D8" w:rsidP="00776C6F">
            <w:pPr>
              <w:pStyle w:val="VVKSOTekst"/>
              <w:spacing w:after="60" w:line="240" w:lineRule="auto"/>
              <w:rPr>
                <w:i/>
                <w:lang w:val="fr-BE"/>
              </w:rPr>
            </w:pPr>
            <w:r w:rsidRPr="0057510E">
              <w:rPr>
                <w:i/>
                <w:lang w:val="fr-BE"/>
              </w:rPr>
              <w:t>Comprendre des conférences</w:t>
            </w:r>
          </w:p>
        </w:tc>
      </w:tr>
      <w:tr w:rsidR="006641D8" w:rsidRPr="007B6F56" w:rsidTr="006641D8">
        <w:tc>
          <w:tcPr>
            <w:tcW w:w="4820" w:type="dxa"/>
          </w:tcPr>
          <w:p w:rsidR="006641D8" w:rsidRPr="0057510E" w:rsidRDefault="006641D8" w:rsidP="00776C6F">
            <w:pPr>
              <w:pStyle w:val="VVKSOTekst"/>
              <w:spacing w:after="60" w:line="240" w:lineRule="auto"/>
              <w:rPr>
                <w:i/>
                <w:lang w:val="fr-BE"/>
              </w:rPr>
            </w:pPr>
            <w:r w:rsidRPr="0057510E">
              <w:rPr>
                <w:i/>
                <w:lang w:val="fr-BE"/>
              </w:rPr>
              <w:t>Comprendre des informations techniques simples</w:t>
            </w:r>
          </w:p>
        </w:tc>
        <w:tc>
          <w:tcPr>
            <w:tcW w:w="4851" w:type="dxa"/>
          </w:tcPr>
          <w:p w:rsidR="006641D8" w:rsidRPr="0057510E" w:rsidRDefault="006641D8" w:rsidP="00776C6F">
            <w:pPr>
              <w:pStyle w:val="VVKSOTekst"/>
              <w:spacing w:after="60" w:line="240" w:lineRule="auto"/>
              <w:rPr>
                <w:i/>
                <w:lang w:val="fr-BE"/>
              </w:rPr>
            </w:pPr>
          </w:p>
        </w:tc>
      </w:tr>
      <w:tr w:rsidR="006641D8" w:rsidRPr="0057510E" w:rsidTr="006641D8">
        <w:tc>
          <w:tcPr>
            <w:tcW w:w="4820" w:type="dxa"/>
          </w:tcPr>
          <w:p w:rsidR="006641D8" w:rsidRPr="0057510E" w:rsidRDefault="006641D8" w:rsidP="00776C6F">
            <w:pPr>
              <w:pStyle w:val="VVKSOTekst"/>
              <w:spacing w:after="60" w:line="240" w:lineRule="auto"/>
              <w:rPr>
                <w:i/>
                <w:lang w:val="fr-BE"/>
              </w:rPr>
            </w:pPr>
            <w:r w:rsidRPr="0057510E">
              <w:rPr>
                <w:i/>
                <w:lang w:val="fr-BE"/>
              </w:rPr>
              <w:t>Suivre des directives détaillées</w:t>
            </w:r>
          </w:p>
        </w:tc>
        <w:tc>
          <w:tcPr>
            <w:tcW w:w="4851" w:type="dxa"/>
          </w:tcPr>
          <w:p w:rsidR="006641D8" w:rsidRPr="0057510E" w:rsidRDefault="006641D8" w:rsidP="00776C6F">
            <w:pPr>
              <w:pStyle w:val="VVKSOTekst"/>
              <w:spacing w:after="60" w:line="240" w:lineRule="auto"/>
              <w:rPr>
                <w:i/>
                <w:lang w:val="fr-BE"/>
              </w:rPr>
            </w:pPr>
          </w:p>
        </w:tc>
      </w:tr>
      <w:tr w:rsidR="006641D8" w:rsidRPr="0002444C" w:rsidTr="006641D8">
        <w:tc>
          <w:tcPr>
            <w:tcW w:w="4820" w:type="dxa"/>
          </w:tcPr>
          <w:p w:rsidR="006641D8" w:rsidRPr="0057510E" w:rsidRDefault="006641D8" w:rsidP="00776C6F">
            <w:pPr>
              <w:pStyle w:val="VVKSOTekst"/>
              <w:spacing w:after="60" w:line="240" w:lineRule="auto"/>
              <w:rPr>
                <w:i/>
                <w:lang w:val="fr-BE"/>
              </w:rPr>
            </w:pPr>
          </w:p>
        </w:tc>
        <w:tc>
          <w:tcPr>
            <w:tcW w:w="4851" w:type="dxa"/>
          </w:tcPr>
          <w:p w:rsidR="006641D8" w:rsidRPr="0057510E" w:rsidRDefault="006641D8" w:rsidP="00776C6F">
            <w:pPr>
              <w:pStyle w:val="VVKSOTekst"/>
              <w:spacing w:after="60" w:line="240" w:lineRule="auto"/>
              <w:rPr>
                <w:i/>
                <w:lang w:val="fr-BE"/>
              </w:rPr>
            </w:pPr>
            <w:r w:rsidRPr="0057510E">
              <w:rPr>
                <w:i/>
                <w:lang w:val="fr-BE"/>
              </w:rPr>
              <w:t>Identifier l’humeur, le ton du locuteur</w:t>
            </w:r>
          </w:p>
        </w:tc>
      </w:tr>
      <w:tr w:rsidR="006641D8" w:rsidRPr="0002444C" w:rsidTr="006641D8">
        <w:tc>
          <w:tcPr>
            <w:tcW w:w="4820" w:type="dxa"/>
          </w:tcPr>
          <w:p w:rsidR="006641D8" w:rsidRPr="0057510E" w:rsidRDefault="006641D8" w:rsidP="00776C6F">
            <w:pPr>
              <w:pStyle w:val="VVKSOTekst"/>
              <w:spacing w:after="60" w:line="240" w:lineRule="auto"/>
              <w:rPr>
                <w:i/>
                <w:lang w:val="fr-BE"/>
              </w:rPr>
            </w:pPr>
          </w:p>
        </w:tc>
        <w:tc>
          <w:tcPr>
            <w:tcW w:w="4851" w:type="dxa"/>
          </w:tcPr>
          <w:p w:rsidR="006641D8" w:rsidRPr="0057510E" w:rsidRDefault="006641D8" w:rsidP="00776C6F">
            <w:pPr>
              <w:pStyle w:val="VVKSOTekst"/>
              <w:spacing w:after="60" w:line="240" w:lineRule="auto"/>
              <w:rPr>
                <w:i/>
                <w:lang w:val="fr-BE"/>
              </w:rPr>
            </w:pPr>
            <w:r w:rsidRPr="0057510E">
              <w:rPr>
                <w:i/>
                <w:lang w:val="fr-BE"/>
              </w:rPr>
              <w:t>Reconnaître le point de vue et l’attitude du locuteur</w:t>
            </w:r>
          </w:p>
        </w:tc>
      </w:tr>
    </w:tbl>
    <w:p w:rsidR="00776C6F" w:rsidRPr="0057510E" w:rsidRDefault="00776C6F" w:rsidP="00271363">
      <w:pPr>
        <w:pStyle w:val="VVKSOTekst"/>
        <w:rPr>
          <w:i/>
          <w:lang w:val="fr-BE"/>
        </w:rPr>
      </w:pPr>
    </w:p>
    <w:tbl>
      <w:tblPr>
        <w:tblStyle w:val="Tabelraster"/>
        <w:tblW w:w="0" w:type="auto"/>
        <w:tblLook w:val="04A0" w:firstRow="1" w:lastRow="0" w:firstColumn="1" w:lastColumn="0" w:noHBand="0" w:noVBand="1"/>
      </w:tblPr>
      <w:tblGrid>
        <w:gridCol w:w="4928"/>
        <w:gridCol w:w="4851"/>
      </w:tblGrid>
      <w:tr w:rsidR="00FC10DF" w:rsidRPr="00151EE2" w:rsidTr="00901D15">
        <w:tc>
          <w:tcPr>
            <w:tcW w:w="9779" w:type="dxa"/>
            <w:gridSpan w:val="2"/>
          </w:tcPr>
          <w:p w:rsidR="00FC10DF" w:rsidRPr="00151EE2" w:rsidRDefault="00FC10DF" w:rsidP="00FC10DF">
            <w:pPr>
              <w:pStyle w:val="VVKSOTekst"/>
              <w:spacing w:after="60" w:line="240" w:lineRule="auto"/>
              <w:rPr>
                <w:b/>
                <w:i/>
                <w:lang w:val="fr-BE"/>
              </w:rPr>
            </w:pPr>
            <w:r w:rsidRPr="00151EE2">
              <w:rPr>
                <w:b/>
                <w:i/>
                <w:lang w:val="fr-BE"/>
              </w:rPr>
              <w:t>Savoir-faire</w:t>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t xml:space="preserve">Compréhension écrite                                                </w:t>
            </w:r>
          </w:p>
        </w:tc>
      </w:tr>
      <w:tr w:rsidR="006641D8" w:rsidRPr="00151EE2" w:rsidTr="006641D8">
        <w:tc>
          <w:tcPr>
            <w:tcW w:w="4928" w:type="dxa"/>
          </w:tcPr>
          <w:p w:rsidR="006641D8" w:rsidRPr="00151EE2" w:rsidRDefault="006641D8" w:rsidP="00901D15">
            <w:pPr>
              <w:pStyle w:val="VVKSOTekst"/>
              <w:spacing w:after="60" w:line="240" w:lineRule="auto"/>
              <w:rPr>
                <w:b/>
                <w:i/>
                <w:lang w:val="fr-BE"/>
              </w:rPr>
            </w:pPr>
            <w:r w:rsidRPr="00151EE2">
              <w:rPr>
                <w:b/>
                <w:i/>
                <w:lang w:val="fr-BE"/>
              </w:rPr>
              <w:t>B1</w:t>
            </w:r>
          </w:p>
        </w:tc>
        <w:tc>
          <w:tcPr>
            <w:tcW w:w="4851" w:type="dxa"/>
          </w:tcPr>
          <w:p w:rsidR="006641D8" w:rsidRPr="00151EE2" w:rsidRDefault="006641D8" w:rsidP="00901D15">
            <w:pPr>
              <w:pStyle w:val="VVKSOTekst"/>
              <w:spacing w:after="60" w:line="240" w:lineRule="auto"/>
              <w:rPr>
                <w:b/>
                <w:i/>
                <w:lang w:val="fr-BE"/>
              </w:rPr>
            </w:pPr>
            <w:r w:rsidRPr="00151EE2">
              <w:rPr>
                <w:b/>
                <w:i/>
                <w:lang w:val="fr-BE"/>
              </w:rPr>
              <w:t>B2</w:t>
            </w:r>
          </w:p>
        </w:tc>
      </w:tr>
      <w:tr w:rsidR="006641D8" w:rsidRPr="007B6F56" w:rsidTr="006641D8">
        <w:tc>
          <w:tcPr>
            <w:tcW w:w="4928" w:type="dxa"/>
          </w:tcPr>
          <w:p w:rsidR="006641D8" w:rsidRPr="0057510E" w:rsidRDefault="006641D8" w:rsidP="00FC6489">
            <w:pPr>
              <w:pStyle w:val="VVKSOTekst"/>
              <w:spacing w:after="60" w:line="240" w:lineRule="auto"/>
              <w:rPr>
                <w:i/>
                <w:lang w:val="fr-BE"/>
              </w:rPr>
            </w:pPr>
            <w:r w:rsidRPr="0057510E">
              <w:rPr>
                <w:i/>
                <w:lang w:val="fr-BE"/>
              </w:rPr>
              <w:t>Comprendre des lettres personnelles : la description d’évènements, de sentiments, de souhaits</w:t>
            </w:r>
          </w:p>
        </w:tc>
        <w:tc>
          <w:tcPr>
            <w:tcW w:w="4851" w:type="dxa"/>
          </w:tcPr>
          <w:p w:rsidR="006641D8" w:rsidRPr="0057510E" w:rsidRDefault="006641D8" w:rsidP="00901D15">
            <w:pPr>
              <w:pStyle w:val="VVKSOTekst"/>
              <w:spacing w:after="60" w:line="240" w:lineRule="auto"/>
              <w:rPr>
                <w:i/>
                <w:lang w:val="fr-BE"/>
              </w:rPr>
            </w:pPr>
            <w:r w:rsidRPr="0057510E">
              <w:rPr>
                <w:i/>
                <w:lang w:val="fr-BE"/>
              </w:rPr>
              <w:t>Lire une correspondance courante dans son d</w:t>
            </w:r>
            <w:r w:rsidRPr="0057510E">
              <w:rPr>
                <w:i/>
                <w:lang w:val="fr-BE"/>
              </w:rPr>
              <w:t>o</w:t>
            </w:r>
            <w:r w:rsidRPr="0057510E">
              <w:rPr>
                <w:i/>
                <w:lang w:val="fr-BE"/>
              </w:rPr>
              <w:t>maine</w:t>
            </w:r>
          </w:p>
        </w:tc>
      </w:tr>
      <w:tr w:rsidR="006641D8" w:rsidRPr="007B6F56" w:rsidTr="006641D8">
        <w:tc>
          <w:tcPr>
            <w:tcW w:w="4928" w:type="dxa"/>
          </w:tcPr>
          <w:p w:rsidR="006641D8" w:rsidRPr="0057510E" w:rsidRDefault="006641D8" w:rsidP="00FC6489">
            <w:pPr>
              <w:pStyle w:val="VVKSOTekst"/>
              <w:spacing w:after="60" w:line="240" w:lineRule="auto"/>
              <w:rPr>
                <w:i/>
                <w:lang w:val="fr-BE"/>
              </w:rPr>
            </w:pPr>
            <w:r w:rsidRPr="0057510E">
              <w:rPr>
                <w:i/>
                <w:lang w:val="fr-BE"/>
              </w:rPr>
              <w:t>Comprendre tout type d’écrits quotidiens (brochures, notes, catalogues ...)</w:t>
            </w:r>
          </w:p>
        </w:tc>
        <w:tc>
          <w:tcPr>
            <w:tcW w:w="4851" w:type="dxa"/>
          </w:tcPr>
          <w:p w:rsidR="006641D8" w:rsidRPr="0057510E" w:rsidRDefault="006641D8" w:rsidP="00901D15">
            <w:pPr>
              <w:pStyle w:val="VVKSOTekst"/>
              <w:spacing w:after="60" w:line="240" w:lineRule="auto"/>
              <w:rPr>
                <w:i/>
                <w:lang w:val="fr-BE"/>
              </w:rPr>
            </w:pPr>
            <w:r w:rsidRPr="0057510E">
              <w:rPr>
                <w:i/>
                <w:lang w:val="fr-BE"/>
              </w:rPr>
              <w:t>Comprendre des instructions longues et complexes</w:t>
            </w:r>
          </w:p>
        </w:tc>
      </w:tr>
      <w:tr w:rsidR="006641D8" w:rsidRPr="007B6F56" w:rsidTr="006641D8">
        <w:tc>
          <w:tcPr>
            <w:tcW w:w="4928" w:type="dxa"/>
          </w:tcPr>
          <w:p w:rsidR="006641D8" w:rsidRPr="0057510E" w:rsidRDefault="006641D8" w:rsidP="00FC6489">
            <w:pPr>
              <w:pStyle w:val="VVKSOTekst"/>
              <w:spacing w:after="60" w:line="240" w:lineRule="auto"/>
              <w:rPr>
                <w:i/>
                <w:lang w:val="fr-BE"/>
              </w:rPr>
            </w:pPr>
          </w:p>
        </w:tc>
        <w:tc>
          <w:tcPr>
            <w:tcW w:w="4851" w:type="dxa"/>
          </w:tcPr>
          <w:p w:rsidR="006641D8" w:rsidRPr="0057510E" w:rsidRDefault="006641D8" w:rsidP="00901D15">
            <w:pPr>
              <w:pStyle w:val="VVKSOTekst"/>
              <w:spacing w:after="60" w:line="240" w:lineRule="auto"/>
              <w:rPr>
                <w:i/>
                <w:lang w:val="fr-BE"/>
              </w:rPr>
            </w:pPr>
            <w:r w:rsidRPr="0057510E">
              <w:rPr>
                <w:i/>
                <w:lang w:val="fr-BE"/>
              </w:rPr>
              <w:t>Comprendre le détail des conditions et mises en garde</w:t>
            </w:r>
          </w:p>
        </w:tc>
      </w:tr>
      <w:tr w:rsidR="006641D8" w:rsidRPr="007B6F56" w:rsidTr="006641D8">
        <w:tc>
          <w:tcPr>
            <w:tcW w:w="4928" w:type="dxa"/>
          </w:tcPr>
          <w:p w:rsidR="006641D8" w:rsidRPr="0057510E" w:rsidRDefault="006641D8" w:rsidP="00FC6489">
            <w:pPr>
              <w:pStyle w:val="VVKSOTekst"/>
              <w:spacing w:after="60" w:line="240" w:lineRule="auto"/>
              <w:rPr>
                <w:i/>
                <w:lang w:val="fr-BE"/>
              </w:rPr>
            </w:pPr>
            <w:r w:rsidRPr="0057510E">
              <w:rPr>
                <w:i/>
                <w:lang w:val="fr-BE"/>
              </w:rPr>
              <w:t>Comprendre les points significatifs d’un article de journal</w:t>
            </w:r>
          </w:p>
        </w:tc>
        <w:tc>
          <w:tcPr>
            <w:tcW w:w="4851" w:type="dxa"/>
          </w:tcPr>
          <w:p w:rsidR="006641D8" w:rsidRPr="0057510E" w:rsidRDefault="006641D8" w:rsidP="00901D15">
            <w:pPr>
              <w:pStyle w:val="VVKSOTekst"/>
              <w:spacing w:after="60" w:line="240" w:lineRule="auto"/>
              <w:rPr>
                <w:i/>
                <w:lang w:val="fr-BE"/>
              </w:rPr>
            </w:pPr>
            <w:r w:rsidRPr="0057510E">
              <w:rPr>
                <w:i/>
                <w:lang w:val="fr-BE"/>
              </w:rPr>
              <w:t>Comprendre des articles et des rapports sur des questions contemporaines</w:t>
            </w:r>
          </w:p>
        </w:tc>
      </w:tr>
      <w:tr w:rsidR="006641D8" w:rsidRPr="007B6F56" w:rsidTr="006641D8">
        <w:tc>
          <w:tcPr>
            <w:tcW w:w="4928" w:type="dxa"/>
          </w:tcPr>
          <w:p w:rsidR="006641D8" w:rsidRPr="0057510E" w:rsidRDefault="006641D8" w:rsidP="00FC6489">
            <w:pPr>
              <w:pStyle w:val="VVKSOTekst"/>
              <w:spacing w:after="60" w:line="240" w:lineRule="auto"/>
              <w:rPr>
                <w:i/>
                <w:lang w:val="fr-BE"/>
              </w:rPr>
            </w:pPr>
          </w:p>
        </w:tc>
        <w:tc>
          <w:tcPr>
            <w:tcW w:w="4851" w:type="dxa"/>
          </w:tcPr>
          <w:p w:rsidR="006641D8" w:rsidRPr="0057510E" w:rsidRDefault="006641D8" w:rsidP="00901D15">
            <w:pPr>
              <w:pStyle w:val="VVKSOTekst"/>
              <w:spacing w:after="60" w:line="240" w:lineRule="auto"/>
              <w:rPr>
                <w:i/>
                <w:lang w:val="fr-BE"/>
              </w:rPr>
            </w:pPr>
            <w:r w:rsidRPr="0057510E">
              <w:rPr>
                <w:i/>
                <w:lang w:val="fr-BE"/>
              </w:rPr>
              <w:t>Comprendre des articles spécialisés dans son d</w:t>
            </w:r>
            <w:r w:rsidRPr="0057510E">
              <w:rPr>
                <w:i/>
                <w:lang w:val="fr-BE"/>
              </w:rPr>
              <w:t>o</w:t>
            </w:r>
            <w:r w:rsidRPr="0057510E">
              <w:rPr>
                <w:i/>
                <w:lang w:val="fr-BE"/>
              </w:rPr>
              <w:t>maine</w:t>
            </w:r>
          </w:p>
        </w:tc>
      </w:tr>
      <w:tr w:rsidR="006641D8" w:rsidRPr="007B6F56" w:rsidTr="006641D8">
        <w:tc>
          <w:tcPr>
            <w:tcW w:w="4928" w:type="dxa"/>
          </w:tcPr>
          <w:p w:rsidR="006641D8" w:rsidRPr="0057510E" w:rsidRDefault="006641D8" w:rsidP="00901D15">
            <w:pPr>
              <w:pStyle w:val="VVKSOTekst"/>
              <w:spacing w:after="60" w:line="240" w:lineRule="auto"/>
              <w:rPr>
                <w:i/>
                <w:lang w:val="fr-BE"/>
              </w:rPr>
            </w:pPr>
            <w:r w:rsidRPr="0057510E">
              <w:rPr>
                <w:i/>
                <w:lang w:val="fr-BE"/>
              </w:rPr>
              <w:t>Reconnaître le schéma argumentatif d’un texte</w:t>
            </w:r>
          </w:p>
        </w:tc>
        <w:tc>
          <w:tcPr>
            <w:tcW w:w="4851" w:type="dxa"/>
          </w:tcPr>
          <w:p w:rsidR="006641D8" w:rsidRPr="0057510E" w:rsidRDefault="006641D8" w:rsidP="00901D15">
            <w:pPr>
              <w:pStyle w:val="VVKSOTekst"/>
              <w:spacing w:after="60" w:line="240" w:lineRule="auto"/>
              <w:rPr>
                <w:i/>
                <w:lang w:val="fr-BE"/>
              </w:rPr>
            </w:pPr>
          </w:p>
        </w:tc>
      </w:tr>
      <w:tr w:rsidR="006641D8" w:rsidRPr="007B6F56" w:rsidTr="006641D8">
        <w:tc>
          <w:tcPr>
            <w:tcW w:w="4928" w:type="dxa"/>
          </w:tcPr>
          <w:p w:rsidR="006641D8" w:rsidRPr="0057510E" w:rsidRDefault="006641D8" w:rsidP="00901D15">
            <w:pPr>
              <w:pStyle w:val="VVKSOTekst"/>
              <w:spacing w:after="60" w:line="240" w:lineRule="auto"/>
              <w:rPr>
                <w:i/>
                <w:lang w:val="fr-BE"/>
              </w:rPr>
            </w:pPr>
            <w:r w:rsidRPr="0057510E">
              <w:rPr>
                <w:i/>
                <w:lang w:val="fr-BE"/>
              </w:rPr>
              <w:t>Identifier les conclusions d’un texte argumentatif</w:t>
            </w:r>
          </w:p>
        </w:tc>
        <w:tc>
          <w:tcPr>
            <w:tcW w:w="4851" w:type="dxa"/>
          </w:tcPr>
          <w:p w:rsidR="006641D8" w:rsidRPr="0057510E" w:rsidRDefault="006641D8" w:rsidP="00901D15">
            <w:pPr>
              <w:pStyle w:val="VVKSOTekst"/>
              <w:spacing w:after="60" w:line="240" w:lineRule="auto"/>
              <w:rPr>
                <w:i/>
                <w:lang w:val="fr-BE"/>
              </w:rPr>
            </w:pPr>
          </w:p>
        </w:tc>
      </w:tr>
      <w:tr w:rsidR="006641D8" w:rsidRPr="007B6F56" w:rsidTr="006641D8">
        <w:tc>
          <w:tcPr>
            <w:tcW w:w="4928" w:type="dxa"/>
          </w:tcPr>
          <w:p w:rsidR="006641D8" w:rsidRPr="0057510E" w:rsidRDefault="006641D8" w:rsidP="00901D15">
            <w:pPr>
              <w:pStyle w:val="VVKSOTekst"/>
              <w:spacing w:after="60" w:line="240" w:lineRule="auto"/>
              <w:rPr>
                <w:i/>
                <w:lang w:val="fr-BE"/>
              </w:rPr>
            </w:pPr>
            <w:r w:rsidRPr="0057510E">
              <w:rPr>
                <w:i/>
                <w:lang w:val="fr-BE"/>
              </w:rPr>
              <w:t>Comprendre des textes rédigés dans une langue courante relative au domaine professionnel</w:t>
            </w:r>
          </w:p>
        </w:tc>
        <w:tc>
          <w:tcPr>
            <w:tcW w:w="4851" w:type="dxa"/>
          </w:tcPr>
          <w:p w:rsidR="006641D8" w:rsidRPr="0057510E" w:rsidRDefault="006641D8" w:rsidP="00901D15">
            <w:pPr>
              <w:pStyle w:val="VVKSOTekst"/>
              <w:spacing w:after="60" w:line="240" w:lineRule="auto"/>
              <w:rPr>
                <w:i/>
                <w:lang w:val="fr-BE"/>
              </w:rPr>
            </w:pPr>
          </w:p>
        </w:tc>
      </w:tr>
      <w:tr w:rsidR="006641D8" w:rsidRPr="0002444C" w:rsidTr="006641D8">
        <w:tc>
          <w:tcPr>
            <w:tcW w:w="4928" w:type="dxa"/>
          </w:tcPr>
          <w:p w:rsidR="006641D8" w:rsidRPr="0057510E" w:rsidRDefault="006641D8" w:rsidP="00901D15">
            <w:pPr>
              <w:pStyle w:val="VVKSOTekst"/>
              <w:spacing w:after="60" w:line="240" w:lineRule="auto"/>
              <w:rPr>
                <w:i/>
                <w:lang w:val="fr-BE"/>
              </w:rPr>
            </w:pPr>
          </w:p>
        </w:tc>
        <w:tc>
          <w:tcPr>
            <w:tcW w:w="4851" w:type="dxa"/>
          </w:tcPr>
          <w:p w:rsidR="006641D8" w:rsidRPr="0057510E" w:rsidRDefault="006641D8" w:rsidP="00901D15">
            <w:pPr>
              <w:pStyle w:val="VVKSOTekst"/>
              <w:spacing w:after="60" w:line="240" w:lineRule="auto"/>
              <w:rPr>
                <w:i/>
                <w:lang w:val="fr-BE"/>
              </w:rPr>
            </w:pPr>
            <w:r w:rsidRPr="0057510E">
              <w:rPr>
                <w:i/>
                <w:lang w:val="fr-BE"/>
              </w:rPr>
              <w:t>Identifier l’attitude particulière ou un certain point de vue des auteurs</w:t>
            </w:r>
          </w:p>
        </w:tc>
      </w:tr>
      <w:tr w:rsidR="006641D8" w:rsidRPr="007B6F56" w:rsidTr="006641D8">
        <w:tc>
          <w:tcPr>
            <w:tcW w:w="4928" w:type="dxa"/>
          </w:tcPr>
          <w:p w:rsidR="006641D8" w:rsidRPr="0057510E" w:rsidRDefault="006641D8" w:rsidP="00901D15">
            <w:pPr>
              <w:pStyle w:val="VVKSOTekst"/>
              <w:spacing w:after="60" w:line="240" w:lineRule="auto"/>
              <w:rPr>
                <w:i/>
                <w:lang w:val="fr-BE"/>
              </w:rPr>
            </w:pPr>
          </w:p>
        </w:tc>
        <w:tc>
          <w:tcPr>
            <w:tcW w:w="4851" w:type="dxa"/>
          </w:tcPr>
          <w:p w:rsidR="006641D8" w:rsidRPr="0057510E" w:rsidRDefault="006641D8" w:rsidP="00901D15">
            <w:pPr>
              <w:pStyle w:val="VVKSOTekst"/>
              <w:spacing w:after="60" w:line="240" w:lineRule="auto"/>
              <w:rPr>
                <w:i/>
                <w:lang w:val="fr-BE"/>
              </w:rPr>
            </w:pPr>
            <w:r w:rsidRPr="0057510E">
              <w:rPr>
                <w:i/>
                <w:lang w:val="fr-BE"/>
              </w:rPr>
              <w:t>Comprendre un texte littéraire contemporain en p</w:t>
            </w:r>
            <w:r w:rsidR="000E223A">
              <w:rPr>
                <w:i/>
                <w:lang w:val="fr-BE"/>
              </w:rPr>
              <w:t>r</w:t>
            </w:r>
            <w:r w:rsidRPr="0057510E">
              <w:rPr>
                <w:i/>
                <w:lang w:val="fr-BE"/>
              </w:rPr>
              <w:t>ose</w:t>
            </w:r>
          </w:p>
        </w:tc>
      </w:tr>
    </w:tbl>
    <w:p w:rsidR="00776C6F" w:rsidRPr="00776C6F" w:rsidRDefault="00776C6F" w:rsidP="00271363">
      <w:pPr>
        <w:pStyle w:val="VVKSOTekst"/>
        <w:rPr>
          <w:lang w:val="fr-BE"/>
        </w:rPr>
      </w:pPr>
    </w:p>
    <w:tbl>
      <w:tblPr>
        <w:tblStyle w:val="Tabelraster"/>
        <w:tblW w:w="0" w:type="auto"/>
        <w:tblLook w:val="04A0" w:firstRow="1" w:lastRow="0" w:firstColumn="1" w:lastColumn="0" w:noHBand="0" w:noVBand="1"/>
      </w:tblPr>
      <w:tblGrid>
        <w:gridCol w:w="4928"/>
        <w:gridCol w:w="4851"/>
      </w:tblGrid>
      <w:tr w:rsidR="00FC6489" w:rsidRPr="007B6F56" w:rsidTr="00901D15">
        <w:tc>
          <w:tcPr>
            <w:tcW w:w="9779" w:type="dxa"/>
            <w:gridSpan w:val="2"/>
          </w:tcPr>
          <w:p w:rsidR="00FC6489" w:rsidRPr="00151EE2" w:rsidRDefault="00FC6489" w:rsidP="006E71AE">
            <w:pPr>
              <w:pStyle w:val="VVKSOTekst"/>
              <w:spacing w:after="60" w:line="240" w:lineRule="auto"/>
              <w:rPr>
                <w:b/>
                <w:i/>
                <w:lang w:val="fr-BE"/>
              </w:rPr>
            </w:pPr>
            <w:r w:rsidRPr="00151EE2">
              <w:rPr>
                <w:b/>
                <w:i/>
                <w:lang w:val="fr-BE"/>
              </w:rPr>
              <w:t>Savoir-faire</w:t>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t>Expression</w:t>
            </w:r>
            <w:r w:rsidR="00A9164C" w:rsidRPr="00151EE2">
              <w:rPr>
                <w:b/>
                <w:i/>
                <w:lang w:val="fr-BE"/>
              </w:rPr>
              <w:t xml:space="preserve"> orale</w:t>
            </w:r>
            <w:r w:rsidRPr="00151EE2">
              <w:rPr>
                <w:b/>
                <w:i/>
                <w:lang w:val="fr-BE"/>
              </w:rPr>
              <w:t xml:space="preserve"> </w:t>
            </w:r>
            <w:r w:rsidR="006E71AE" w:rsidRPr="00151EE2">
              <w:rPr>
                <w:b/>
                <w:i/>
                <w:lang w:val="fr-BE"/>
              </w:rPr>
              <w:t>(s’exprimer en continu)</w:t>
            </w:r>
            <w:r w:rsidRPr="00151EE2">
              <w:rPr>
                <w:b/>
                <w:i/>
                <w:lang w:val="fr-BE"/>
              </w:rPr>
              <w:t xml:space="preserve">                                               </w:t>
            </w:r>
          </w:p>
        </w:tc>
      </w:tr>
      <w:tr w:rsidR="006641D8" w:rsidRPr="00151EE2" w:rsidTr="006641D8">
        <w:tc>
          <w:tcPr>
            <w:tcW w:w="4928" w:type="dxa"/>
          </w:tcPr>
          <w:p w:rsidR="006641D8" w:rsidRPr="00151EE2" w:rsidRDefault="006641D8" w:rsidP="00901D15">
            <w:pPr>
              <w:pStyle w:val="VVKSOTekst"/>
              <w:spacing w:after="60" w:line="240" w:lineRule="auto"/>
              <w:rPr>
                <w:b/>
                <w:i/>
                <w:lang w:val="fr-BE"/>
              </w:rPr>
            </w:pPr>
            <w:r w:rsidRPr="00151EE2">
              <w:rPr>
                <w:b/>
                <w:i/>
                <w:lang w:val="fr-BE"/>
              </w:rPr>
              <w:t>B1</w:t>
            </w:r>
          </w:p>
        </w:tc>
        <w:tc>
          <w:tcPr>
            <w:tcW w:w="4851" w:type="dxa"/>
          </w:tcPr>
          <w:p w:rsidR="006641D8" w:rsidRPr="00151EE2" w:rsidRDefault="006641D8" w:rsidP="00901D15">
            <w:pPr>
              <w:pStyle w:val="VVKSOTekst"/>
              <w:spacing w:after="60" w:line="240" w:lineRule="auto"/>
              <w:rPr>
                <w:b/>
                <w:i/>
                <w:lang w:val="fr-BE"/>
              </w:rPr>
            </w:pPr>
            <w:r w:rsidRPr="00151EE2">
              <w:rPr>
                <w:b/>
                <w:i/>
                <w:lang w:val="fr-BE"/>
              </w:rPr>
              <w:t>B2</w:t>
            </w:r>
          </w:p>
        </w:tc>
      </w:tr>
      <w:tr w:rsidR="006641D8" w:rsidRPr="007B6F56" w:rsidTr="006641D8">
        <w:tc>
          <w:tcPr>
            <w:tcW w:w="4928" w:type="dxa"/>
          </w:tcPr>
          <w:p w:rsidR="006641D8" w:rsidRPr="0057510E" w:rsidRDefault="006641D8" w:rsidP="00901D15">
            <w:pPr>
              <w:pStyle w:val="VVKSOTekst"/>
              <w:spacing w:after="60" w:line="240" w:lineRule="auto"/>
              <w:rPr>
                <w:i/>
                <w:lang w:val="fr-BE"/>
              </w:rPr>
            </w:pPr>
            <w:r w:rsidRPr="0057510E">
              <w:rPr>
                <w:i/>
                <w:lang w:val="fr-BE"/>
              </w:rPr>
              <w:lastRenderedPageBreak/>
              <w:t>Raconter un évènement, une expérience ou un rêve</w:t>
            </w:r>
          </w:p>
        </w:tc>
        <w:tc>
          <w:tcPr>
            <w:tcW w:w="4851" w:type="dxa"/>
          </w:tcPr>
          <w:p w:rsidR="006641D8" w:rsidRPr="0057510E" w:rsidRDefault="006641D8" w:rsidP="00901D15">
            <w:pPr>
              <w:pStyle w:val="VVKSOTekst"/>
              <w:spacing w:after="60" w:line="240" w:lineRule="auto"/>
              <w:rPr>
                <w:i/>
                <w:lang w:val="fr-BE"/>
              </w:rPr>
            </w:pPr>
          </w:p>
        </w:tc>
      </w:tr>
      <w:tr w:rsidR="006641D8" w:rsidRPr="007B6F56" w:rsidTr="006641D8">
        <w:tc>
          <w:tcPr>
            <w:tcW w:w="4928" w:type="dxa"/>
          </w:tcPr>
          <w:p w:rsidR="006641D8" w:rsidRPr="0057510E" w:rsidRDefault="006641D8" w:rsidP="00151EE2">
            <w:pPr>
              <w:pStyle w:val="VVKSOTekst"/>
              <w:spacing w:after="60" w:line="240" w:lineRule="auto"/>
              <w:rPr>
                <w:i/>
                <w:lang w:val="fr-BE"/>
              </w:rPr>
            </w:pPr>
            <w:r w:rsidRPr="0057510E">
              <w:rPr>
                <w:i/>
                <w:lang w:val="fr-BE"/>
              </w:rPr>
              <w:t xml:space="preserve">Raconter une histoire, </w:t>
            </w:r>
            <w:r w:rsidR="00151EE2">
              <w:rPr>
                <w:i/>
                <w:lang w:val="fr-BE"/>
              </w:rPr>
              <w:t>l'intrigue d’un</w:t>
            </w:r>
            <w:r w:rsidRPr="0057510E">
              <w:rPr>
                <w:i/>
                <w:lang w:val="fr-BE"/>
              </w:rPr>
              <w:t xml:space="preserve"> livre ou d’un film</w:t>
            </w:r>
          </w:p>
        </w:tc>
        <w:tc>
          <w:tcPr>
            <w:tcW w:w="4851" w:type="dxa"/>
          </w:tcPr>
          <w:p w:rsidR="006641D8" w:rsidRPr="0057510E" w:rsidRDefault="006641D8" w:rsidP="00901D15">
            <w:pPr>
              <w:pStyle w:val="VVKSOTekst"/>
              <w:spacing w:after="60" w:line="240" w:lineRule="auto"/>
              <w:rPr>
                <w:i/>
                <w:lang w:val="fr-BE"/>
              </w:rPr>
            </w:pPr>
          </w:p>
        </w:tc>
      </w:tr>
      <w:tr w:rsidR="006641D8" w:rsidRPr="007B6F56" w:rsidTr="006641D8">
        <w:tc>
          <w:tcPr>
            <w:tcW w:w="4928" w:type="dxa"/>
          </w:tcPr>
          <w:p w:rsidR="006641D8" w:rsidRPr="0057510E" w:rsidRDefault="006641D8" w:rsidP="00901D15">
            <w:pPr>
              <w:pStyle w:val="VVKSOTekst"/>
              <w:spacing w:after="60" w:line="240" w:lineRule="auto"/>
              <w:rPr>
                <w:i/>
                <w:lang w:val="fr-BE"/>
              </w:rPr>
            </w:pPr>
            <w:r w:rsidRPr="0057510E">
              <w:rPr>
                <w:i/>
                <w:lang w:val="fr-BE"/>
              </w:rPr>
              <w:t>Faire une description simple</w:t>
            </w:r>
          </w:p>
        </w:tc>
        <w:tc>
          <w:tcPr>
            <w:tcW w:w="4851" w:type="dxa"/>
          </w:tcPr>
          <w:p w:rsidR="006641D8" w:rsidRPr="0057510E" w:rsidRDefault="006641D8" w:rsidP="00901D15">
            <w:pPr>
              <w:pStyle w:val="VVKSOTekst"/>
              <w:spacing w:after="60" w:line="240" w:lineRule="auto"/>
              <w:rPr>
                <w:i/>
                <w:lang w:val="fr-BE"/>
              </w:rPr>
            </w:pPr>
            <w:r w:rsidRPr="0057510E">
              <w:rPr>
                <w:i/>
                <w:lang w:val="fr-BE"/>
              </w:rPr>
              <w:t>Faire une description claire et détaillée</w:t>
            </w:r>
          </w:p>
        </w:tc>
      </w:tr>
      <w:tr w:rsidR="006641D8" w:rsidRPr="0057510E" w:rsidTr="006641D8">
        <w:tc>
          <w:tcPr>
            <w:tcW w:w="4928" w:type="dxa"/>
          </w:tcPr>
          <w:p w:rsidR="006641D8" w:rsidRPr="0057510E" w:rsidRDefault="006641D8" w:rsidP="00901D15">
            <w:pPr>
              <w:pStyle w:val="VVKSOTekst"/>
              <w:spacing w:after="60" w:line="240" w:lineRule="auto"/>
              <w:rPr>
                <w:i/>
                <w:lang w:val="fr-BE"/>
              </w:rPr>
            </w:pPr>
            <w:r w:rsidRPr="0057510E">
              <w:rPr>
                <w:i/>
                <w:lang w:val="fr-BE"/>
              </w:rPr>
              <w:t>Rapporter une histoire</w:t>
            </w:r>
          </w:p>
        </w:tc>
        <w:tc>
          <w:tcPr>
            <w:tcW w:w="4851" w:type="dxa"/>
          </w:tcPr>
          <w:p w:rsidR="006641D8" w:rsidRPr="0057510E" w:rsidRDefault="006641D8" w:rsidP="00901D15">
            <w:pPr>
              <w:pStyle w:val="VVKSOTekst"/>
              <w:spacing w:after="60" w:line="240" w:lineRule="auto"/>
              <w:rPr>
                <w:i/>
                <w:lang w:val="fr-BE"/>
              </w:rPr>
            </w:pPr>
          </w:p>
        </w:tc>
      </w:tr>
      <w:tr w:rsidR="006641D8" w:rsidRPr="007B6F56" w:rsidTr="006641D8">
        <w:tc>
          <w:tcPr>
            <w:tcW w:w="4928" w:type="dxa"/>
          </w:tcPr>
          <w:p w:rsidR="006641D8" w:rsidRPr="0057510E" w:rsidRDefault="006641D8" w:rsidP="00901D15">
            <w:pPr>
              <w:pStyle w:val="VVKSOTekst"/>
              <w:spacing w:after="60" w:line="240" w:lineRule="auto"/>
              <w:rPr>
                <w:i/>
                <w:lang w:val="fr-BE"/>
              </w:rPr>
            </w:pPr>
            <w:r w:rsidRPr="0057510E">
              <w:rPr>
                <w:i/>
                <w:lang w:val="fr-BE"/>
              </w:rPr>
              <w:t>Relater en détail ses expériences en décrivant ses sentiments et ses réactions</w:t>
            </w:r>
          </w:p>
        </w:tc>
        <w:tc>
          <w:tcPr>
            <w:tcW w:w="4851" w:type="dxa"/>
          </w:tcPr>
          <w:p w:rsidR="006641D8" w:rsidRPr="0057510E" w:rsidRDefault="006641D8" w:rsidP="00901D15">
            <w:pPr>
              <w:pStyle w:val="VVKSOTekst"/>
              <w:spacing w:after="60" w:line="240" w:lineRule="auto"/>
              <w:rPr>
                <w:i/>
                <w:lang w:val="fr-BE"/>
              </w:rPr>
            </w:pPr>
          </w:p>
        </w:tc>
      </w:tr>
      <w:tr w:rsidR="006641D8" w:rsidRPr="007B6F56" w:rsidTr="006641D8">
        <w:tc>
          <w:tcPr>
            <w:tcW w:w="4928" w:type="dxa"/>
          </w:tcPr>
          <w:p w:rsidR="006641D8" w:rsidRPr="0057510E" w:rsidRDefault="006641D8" w:rsidP="00901D15">
            <w:pPr>
              <w:pStyle w:val="VVKSOTekst"/>
              <w:spacing w:after="60" w:line="240" w:lineRule="auto"/>
              <w:rPr>
                <w:i/>
                <w:lang w:val="fr-BE"/>
              </w:rPr>
            </w:pPr>
            <w:r w:rsidRPr="0057510E">
              <w:rPr>
                <w:i/>
                <w:lang w:val="fr-BE"/>
              </w:rPr>
              <w:t>Décrire un espoir ou un but</w:t>
            </w:r>
          </w:p>
        </w:tc>
        <w:tc>
          <w:tcPr>
            <w:tcW w:w="4851" w:type="dxa"/>
          </w:tcPr>
          <w:p w:rsidR="006641D8" w:rsidRPr="0057510E" w:rsidRDefault="006641D8" w:rsidP="00901D15">
            <w:pPr>
              <w:pStyle w:val="VVKSOTekst"/>
              <w:spacing w:after="60" w:line="240" w:lineRule="auto"/>
              <w:rPr>
                <w:i/>
                <w:lang w:val="fr-BE"/>
              </w:rPr>
            </w:pPr>
          </w:p>
        </w:tc>
      </w:tr>
      <w:tr w:rsidR="006641D8" w:rsidRPr="007B6F56" w:rsidTr="006641D8">
        <w:tc>
          <w:tcPr>
            <w:tcW w:w="4928" w:type="dxa"/>
          </w:tcPr>
          <w:p w:rsidR="006641D8" w:rsidRPr="0057510E" w:rsidRDefault="006641D8" w:rsidP="00901D15">
            <w:pPr>
              <w:pStyle w:val="VVKSOTekst"/>
              <w:spacing w:after="60" w:line="240" w:lineRule="auto"/>
              <w:rPr>
                <w:i/>
                <w:lang w:val="fr-BE"/>
              </w:rPr>
            </w:pPr>
          </w:p>
        </w:tc>
        <w:tc>
          <w:tcPr>
            <w:tcW w:w="4851" w:type="dxa"/>
          </w:tcPr>
          <w:p w:rsidR="006641D8" w:rsidRPr="0057510E" w:rsidRDefault="006641D8" w:rsidP="00901D15">
            <w:pPr>
              <w:pStyle w:val="VVKSOTekst"/>
              <w:spacing w:after="60" w:line="240" w:lineRule="auto"/>
              <w:rPr>
                <w:i/>
                <w:lang w:val="fr-BE"/>
              </w:rPr>
            </w:pPr>
            <w:r w:rsidRPr="0057510E">
              <w:rPr>
                <w:i/>
                <w:lang w:val="fr-BE"/>
              </w:rPr>
              <w:t>Faire une présentation détaillée :</w:t>
            </w:r>
          </w:p>
          <w:p w:rsidR="006641D8" w:rsidRPr="0057510E" w:rsidRDefault="006641D8" w:rsidP="00501FD7">
            <w:pPr>
              <w:pStyle w:val="VVKSOTekst"/>
              <w:numPr>
                <w:ilvl w:val="0"/>
                <w:numId w:val="217"/>
              </w:numPr>
              <w:spacing w:after="60" w:line="240" w:lineRule="auto"/>
              <w:rPr>
                <w:i/>
                <w:lang w:val="fr-BE"/>
              </w:rPr>
            </w:pPr>
            <w:r w:rsidRPr="0057510E">
              <w:rPr>
                <w:i/>
                <w:lang w:val="fr-BE"/>
              </w:rPr>
              <w:t>développer et justifier les idées par des points secondaires et des exemples pertinents</w:t>
            </w:r>
          </w:p>
          <w:p w:rsidR="006641D8" w:rsidRPr="0057510E" w:rsidRDefault="006641D8" w:rsidP="00501FD7">
            <w:pPr>
              <w:pStyle w:val="VVKSOTekst"/>
              <w:numPr>
                <w:ilvl w:val="0"/>
                <w:numId w:val="217"/>
              </w:numPr>
              <w:spacing w:after="60" w:line="240" w:lineRule="auto"/>
              <w:rPr>
                <w:i/>
                <w:lang w:val="fr-BE"/>
              </w:rPr>
            </w:pPr>
            <w:r w:rsidRPr="0057510E">
              <w:rPr>
                <w:i/>
                <w:lang w:val="fr-BE"/>
              </w:rPr>
              <w:t>souligner les points importants et les détails pertinents</w:t>
            </w:r>
          </w:p>
        </w:tc>
      </w:tr>
      <w:tr w:rsidR="006641D8" w:rsidRPr="007B6F56" w:rsidTr="006641D8">
        <w:tc>
          <w:tcPr>
            <w:tcW w:w="4928" w:type="dxa"/>
          </w:tcPr>
          <w:p w:rsidR="006641D8" w:rsidRPr="0057510E" w:rsidRDefault="006641D8" w:rsidP="00901D15">
            <w:pPr>
              <w:pStyle w:val="VVKSOTekst"/>
              <w:spacing w:after="60" w:line="240" w:lineRule="auto"/>
              <w:rPr>
                <w:i/>
                <w:lang w:val="fr-BE"/>
              </w:rPr>
            </w:pPr>
            <w:r w:rsidRPr="0057510E">
              <w:rPr>
                <w:i/>
                <w:lang w:val="fr-BE"/>
              </w:rPr>
              <w:t>Exposer brièvement les raisons et explications de ses opinions, projets et actions</w:t>
            </w:r>
          </w:p>
        </w:tc>
        <w:tc>
          <w:tcPr>
            <w:tcW w:w="4851" w:type="dxa"/>
          </w:tcPr>
          <w:p w:rsidR="006641D8" w:rsidRPr="0057510E" w:rsidRDefault="006641D8" w:rsidP="00901D15">
            <w:pPr>
              <w:pStyle w:val="VVKSOTekst"/>
              <w:spacing w:after="60" w:line="240" w:lineRule="auto"/>
              <w:rPr>
                <w:i/>
                <w:lang w:val="fr-BE"/>
              </w:rPr>
            </w:pPr>
            <w:r w:rsidRPr="0057510E">
              <w:rPr>
                <w:i/>
                <w:lang w:val="fr-BE"/>
              </w:rPr>
              <w:t>Expliquer un point de vue sur un problème :</w:t>
            </w:r>
          </w:p>
          <w:p w:rsidR="006641D8" w:rsidRPr="0057510E" w:rsidRDefault="006641D8" w:rsidP="00501FD7">
            <w:pPr>
              <w:pStyle w:val="VVKSOTekst"/>
              <w:numPr>
                <w:ilvl w:val="0"/>
                <w:numId w:val="218"/>
              </w:numPr>
              <w:spacing w:after="60" w:line="240" w:lineRule="auto"/>
              <w:rPr>
                <w:i/>
                <w:lang w:val="fr-BE"/>
              </w:rPr>
            </w:pPr>
            <w:r w:rsidRPr="0057510E">
              <w:rPr>
                <w:i/>
                <w:lang w:val="fr-BE"/>
              </w:rPr>
              <w:t>donner les avantages et inconvénients d’options diverses</w:t>
            </w:r>
          </w:p>
          <w:p w:rsidR="006641D8" w:rsidRPr="0057510E" w:rsidRDefault="006641D8" w:rsidP="00501FD7">
            <w:pPr>
              <w:pStyle w:val="VVKSOTekst"/>
              <w:numPr>
                <w:ilvl w:val="0"/>
                <w:numId w:val="218"/>
              </w:numPr>
              <w:spacing w:after="60" w:line="240" w:lineRule="auto"/>
              <w:rPr>
                <w:i/>
                <w:lang w:val="fr-BE"/>
              </w:rPr>
            </w:pPr>
            <w:r w:rsidRPr="0057510E">
              <w:rPr>
                <w:i/>
                <w:lang w:val="fr-BE"/>
              </w:rPr>
              <w:t>avancer des arguments pour ou contre un point de vue</w:t>
            </w:r>
          </w:p>
        </w:tc>
      </w:tr>
      <w:tr w:rsidR="006641D8" w:rsidRPr="007B6F56" w:rsidTr="006641D8">
        <w:tc>
          <w:tcPr>
            <w:tcW w:w="4928" w:type="dxa"/>
          </w:tcPr>
          <w:p w:rsidR="006641D8" w:rsidRPr="0057510E" w:rsidRDefault="006641D8" w:rsidP="00901D15">
            <w:pPr>
              <w:pStyle w:val="VVKSOTekst"/>
              <w:spacing w:after="60" w:line="240" w:lineRule="auto"/>
              <w:rPr>
                <w:i/>
                <w:lang w:val="fr-BE"/>
              </w:rPr>
            </w:pPr>
            <w:r w:rsidRPr="0057510E">
              <w:rPr>
                <w:i/>
                <w:lang w:val="fr-BE"/>
              </w:rPr>
              <w:t>Développer une argumentation</w:t>
            </w:r>
          </w:p>
        </w:tc>
        <w:tc>
          <w:tcPr>
            <w:tcW w:w="4851" w:type="dxa"/>
          </w:tcPr>
          <w:p w:rsidR="006641D8" w:rsidRPr="0057510E" w:rsidRDefault="006641D8" w:rsidP="00901D15">
            <w:pPr>
              <w:pStyle w:val="VVKSOTekst"/>
              <w:spacing w:after="60" w:line="240" w:lineRule="auto"/>
              <w:rPr>
                <w:i/>
                <w:lang w:val="fr-BE"/>
              </w:rPr>
            </w:pPr>
            <w:r w:rsidRPr="0057510E">
              <w:rPr>
                <w:i/>
                <w:lang w:val="fr-BE"/>
              </w:rPr>
              <w:t>Développer une argumentation :</w:t>
            </w:r>
          </w:p>
          <w:p w:rsidR="006641D8" w:rsidRPr="0057510E" w:rsidRDefault="006641D8" w:rsidP="00501FD7">
            <w:pPr>
              <w:pStyle w:val="VVKSOTekst"/>
              <w:numPr>
                <w:ilvl w:val="0"/>
                <w:numId w:val="219"/>
              </w:numPr>
              <w:spacing w:after="60" w:line="240" w:lineRule="auto"/>
              <w:rPr>
                <w:i/>
                <w:lang w:val="fr-BE"/>
              </w:rPr>
            </w:pPr>
            <w:r w:rsidRPr="0057510E">
              <w:rPr>
                <w:i/>
                <w:lang w:val="fr-BE"/>
              </w:rPr>
              <w:t>élargir et confirmer ses points de vue par des arguments secondaires et des exemples pert</w:t>
            </w:r>
            <w:r w:rsidRPr="0057510E">
              <w:rPr>
                <w:i/>
                <w:lang w:val="fr-BE"/>
              </w:rPr>
              <w:t>i</w:t>
            </w:r>
            <w:r w:rsidRPr="0057510E">
              <w:rPr>
                <w:i/>
                <w:lang w:val="fr-BE"/>
              </w:rPr>
              <w:t>nents</w:t>
            </w:r>
          </w:p>
          <w:p w:rsidR="006641D8" w:rsidRPr="0057510E" w:rsidRDefault="006641D8" w:rsidP="00501FD7">
            <w:pPr>
              <w:pStyle w:val="VVKSOTekst"/>
              <w:numPr>
                <w:ilvl w:val="0"/>
                <w:numId w:val="219"/>
              </w:numPr>
              <w:spacing w:after="60" w:line="240" w:lineRule="auto"/>
              <w:rPr>
                <w:i/>
                <w:lang w:val="fr-BE"/>
              </w:rPr>
            </w:pPr>
            <w:r w:rsidRPr="0057510E">
              <w:rPr>
                <w:i/>
                <w:lang w:val="fr-BE"/>
              </w:rPr>
              <w:t>enchaîner des arguments avec logique</w:t>
            </w:r>
          </w:p>
          <w:p w:rsidR="006641D8" w:rsidRPr="0057510E" w:rsidRDefault="006641D8" w:rsidP="00501FD7">
            <w:pPr>
              <w:pStyle w:val="VVKSOTekst"/>
              <w:numPr>
                <w:ilvl w:val="0"/>
                <w:numId w:val="219"/>
              </w:numPr>
              <w:spacing w:after="60" w:line="240" w:lineRule="auto"/>
              <w:rPr>
                <w:i/>
                <w:lang w:val="fr-BE"/>
              </w:rPr>
            </w:pPr>
            <w:r w:rsidRPr="0057510E">
              <w:rPr>
                <w:i/>
                <w:lang w:val="fr-BE"/>
              </w:rPr>
              <w:t>mettre en évidence les points significatifs</w:t>
            </w:r>
          </w:p>
        </w:tc>
      </w:tr>
    </w:tbl>
    <w:p w:rsidR="006E71AE" w:rsidRPr="006641D8" w:rsidRDefault="006E71AE" w:rsidP="00271363">
      <w:pPr>
        <w:pStyle w:val="VVKSOTekst"/>
        <w:rPr>
          <w:b/>
          <w:bCs/>
          <w:lang w:val="fr-BE"/>
        </w:rPr>
      </w:pPr>
    </w:p>
    <w:tbl>
      <w:tblPr>
        <w:tblStyle w:val="Tabelraster"/>
        <w:tblW w:w="0" w:type="auto"/>
        <w:tblLook w:val="04A0" w:firstRow="1" w:lastRow="0" w:firstColumn="1" w:lastColumn="0" w:noHBand="0" w:noVBand="1"/>
      </w:tblPr>
      <w:tblGrid>
        <w:gridCol w:w="4928"/>
        <w:gridCol w:w="4851"/>
      </w:tblGrid>
      <w:tr w:rsidR="006E71AE" w:rsidRPr="007B6F56" w:rsidTr="00901D15">
        <w:tc>
          <w:tcPr>
            <w:tcW w:w="9779" w:type="dxa"/>
            <w:gridSpan w:val="2"/>
          </w:tcPr>
          <w:p w:rsidR="006E71AE" w:rsidRPr="00151EE2" w:rsidRDefault="00151EE2" w:rsidP="006E71AE">
            <w:pPr>
              <w:pStyle w:val="VVKSOTekst"/>
              <w:spacing w:after="60" w:line="240" w:lineRule="auto"/>
              <w:rPr>
                <w:b/>
                <w:i/>
                <w:lang w:val="fr-BE"/>
              </w:rPr>
            </w:pPr>
            <w:r>
              <w:rPr>
                <w:b/>
                <w:i/>
                <w:lang w:val="fr-BE"/>
              </w:rPr>
              <w:t>Savoir-faire</w:t>
            </w:r>
            <w:r>
              <w:rPr>
                <w:b/>
                <w:i/>
                <w:lang w:val="fr-BE"/>
              </w:rPr>
              <w:tab/>
            </w:r>
            <w:r>
              <w:rPr>
                <w:b/>
                <w:i/>
                <w:lang w:val="fr-BE"/>
              </w:rPr>
              <w:tab/>
            </w:r>
            <w:r>
              <w:rPr>
                <w:b/>
                <w:i/>
                <w:lang w:val="fr-BE"/>
              </w:rPr>
              <w:tab/>
            </w:r>
            <w:r>
              <w:rPr>
                <w:b/>
                <w:i/>
                <w:lang w:val="fr-BE"/>
              </w:rPr>
              <w:tab/>
            </w:r>
            <w:r>
              <w:rPr>
                <w:b/>
                <w:i/>
                <w:lang w:val="fr-BE"/>
              </w:rPr>
              <w:tab/>
            </w:r>
            <w:r w:rsidR="006E71AE" w:rsidRPr="00151EE2">
              <w:rPr>
                <w:b/>
                <w:i/>
                <w:lang w:val="fr-BE"/>
              </w:rPr>
              <w:t xml:space="preserve">Interaction orale (prendre part à une conversation)                                               </w:t>
            </w:r>
          </w:p>
        </w:tc>
      </w:tr>
      <w:tr w:rsidR="005538FF" w:rsidRPr="00151EE2" w:rsidTr="005538FF">
        <w:tc>
          <w:tcPr>
            <w:tcW w:w="4928" w:type="dxa"/>
          </w:tcPr>
          <w:p w:rsidR="005538FF" w:rsidRPr="00151EE2" w:rsidRDefault="005538FF" w:rsidP="00901D15">
            <w:pPr>
              <w:pStyle w:val="VVKSOTekst"/>
              <w:spacing w:after="60" w:line="240" w:lineRule="auto"/>
              <w:rPr>
                <w:b/>
                <w:i/>
                <w:lang w:val="fr-BE"/>
              </w:rPr>
            </w:pPr>
            <w:r w:rsidRPr="00151EE2">
              <w:rPr>
                <w:b/>
                <w:i/>
                <w:lang w:val="fr-BE"/>
              </w:rPr>
              <w:t>B1</w:t>
            </w:r>
          </w:p>
        </w:tc>
        <w:tc>
          <w:tcPr>
            <w:tcW w:w="4851" w:type="dxa"/>
          </w:tcPr>
          <w:p w:rsidR="005538FF" w:rsidRPr="00151EE2" w:rsidRDefault="005538FF" w:rsidP="00901D15">
            <w:pPr>
              <w:pStyle w:val="VVKSOTekst"/>
              <w:spacing w:after="60" w:line="240" w:lineRule="auto"/>
              <w:rPr>
                <w:b/>
                <w:i/>
                <w:lang w:val="fr-BE"/>
              </w:rPr>
            </w:pPr>
            <w:r w:rsidRPr="00151EE2">
              <w:rPr>
                <w:b/>
                <w:i/>
                <w:lang w:val="fr-BE"/>
              </w:rPr>
              <w:t>B2</w:t>
            </w:r>
          </w:p>
        </w:tc>
      </w:tr>
      <w:tr w:rsidR="005538FF" w:rsidRPr="007B6F56" w:rsidTr="005538FF">
        <w:tc>
          <w:tcPr>
            <w:tcW w:w="4928" w:type="dxa"/>
          </w:tcPr>
          <w:p w:rsidR="005538FF" w:rsidRPr="0057510E" w:rsidRDefault="005538FF" w:rsidP="00901D15">
            <w:pPr>
              <w:pStyle w:val="VVKSOTekst"/>
              <w:spacing w:after="60" w:line="240" w:lineRule="auto"/>
              <w:rPr>
                <w:i/>
                <w:lang w:val="fr-BE"/>
              </w:rPr>
            </w:pPr>
            <w:r w:rsidRPr="0057510E">
              <w:rPr>
                <w:i/>
                <w:lang w:val="fr-BE"/>
              </w:rPr>
              <w:t>Prendre part à une conversation formelle :</w:t>
            </w:r>
          </w:p>
          <w:p w:rsidR="005538FF" w:rsidRPr="0057510E" w:rsidRDefault="005538FF" w:rsidP="00501FD7">
            <w:pPr>
              <w:pStyle w:val="VVKSOTekst"/>
              <w:numPr>
                <w:ilvl w:val="0"/>
                <w:numId w:val="220"/>
              </w:numPr>
              <w:spacing w:after="60" w:line="240" w:lineRule="auto"/>
              <w:rPr>
                <w:i/>
                <w:lang w:val="fr-BE"/>
              </w:rPr>
            </w:pPr>
            <w:r w:rsidRPr="0057510E">
              <w:rPr>
                <w:i/>
                <w:lang w:val="fr-BE"/>
              </w:rPr>
              <w:t>échanger des informations factuelles</w:t>
            </w:r>
          </w:p>
          <w:p w:rsidR="005538FF" w:rsidRPr="0057510E" w:rsidRDefault="005538FF" w:rsidP="00501FD7">
            <w:pPr>
              <w:pStyle w:val="VVKSOTekst"/>
              <w:numPr>
                <w:ilvl w:val="0"/>
                <w:numId w:val="220"/>
              </w:numPr>
              <w:spacing w:after="60" w:line="240" w:lineRule="auto"/>
              <w:rPr>
                <w:i/>
                <w:lang w:val="fr-BE"/>
              </w:rPr>
            </w:pPr>
            <w:r w:rsidRPr="0057510E">
              <w:rPr>
                <w:i/>
                <w:lang w:val="fr-BE"/>
              </w:rPr>
              <w:t>discuter de solutions à des problèmes pratiques</w:t>
            </w:r>
          </w:p>
        </w:tc>
        <w:tc>
          <w:tcPr>
            <w:tcW w:w="4851" w:type="dxa"/>
          </w:tcPr>
          <w:p w:rsidR="005538FF" w:rsidRPr="0057510E" w:rsidRDefault="005538FF" w:rsidP="00901D15">
            <w:pPr>
              <w:pStyle w:val="VVKSOTekst"/>
              <w:spacing w:after="60" w:line="240" w:lineRule="auto"/>
              <w:rPr>
                <w:i/>
                <w:lang w:val="fr-BE"/>
              </w:rPr>
            </w:pPr>
            <w:r w:rsidRPr="0057510E">
              <w:rPr>
                <w:i/>
                <w:lang w:val="fr-BE"/>
              </w:rPr>
              <w:t>Participer activement à des discussions formelles : exprimer, justifier et défendre son opinion</w:t>
            </w:r>
          </w:p>
          <w:p w:rsidR="005538FF" w:rsidRPr="0057510E" w:rsidRDefault="005538FF" w:rsidP="00901D15">
            <w:pPr>
              <w:pStyle w:val="VVKSOTekst"/>
              <w:spacing w:after="60" w:line="240" w:lineRule="auto"/>
              <w:rPr>
                <w:i/>
                <w:lang w:val="fr-BE"/>
              </w:rPr>
            </w:pPr>
          </w:p>
        </w:tc>
      </w:tr>
      <w:tr w:rsidR="005538FF" w:rsidRPr="0057510E" w:rsidTr="005538FF">
        <w:tc>
          <w:tcPr>
            <w:tcW w:w="4928" w:type="dxa"/>
          </w:tcPr>
          <w:p w:rsidR="005538FF" w:rsidRPr="0057510E" w:rsidRDefault="005538FF" w:rsidP="00901D15">
            <w:pPr>
              <w:pStyle w:val="VVKSOTekst"/>
              <w:spacing w:after="60" w:line="240" w:lineRule="auto"/>
              <w:rPr>
                <w:i/>
                <w:lang w:val="fr-BE"/>
              </w:rPr>
            </w:pPr>
            <w:r w:rsidRPr="0057510E">
              <w:rPr>
                <w:i/>
                <w:lang w:val="fr-BE"/>
              </w:rPr>
              <w:t>Echanger de l’information : famille, loisirs, travail, voyages, faits divers</w:t>
            </w:r>
          </w:p>
        </w:tc>
        <w:tc>
          <w:tcPr>
            <w:tcW w:w="4851" w:type="dxa"/>
          </w:tcPr>
          <w:p w:rsidR="005538FF" w:rsidRPr="0057510E" w:rsidRDefault="005538FF" w:rsidP="00901D15">
            <w:pPr>
              <w:pStyle w:val="VVKSOTekst"/>
              <w:spacing w:after="60" w:line="240" w:lineRule="auto"/>
              <w:rPr>
                <w:i/>
                <w:lang w:val="fr-BE"/>
              </w:rPr>
            </w:pPr>
            <w:r w:rsidRPr="0057510E">
              <w:rPr>
                <w:i/>
                <w:lang w:val="fr-BE"/>
              </w:rPr>
              <w:t>Participer activement à une discussion informelle :</w:t>
            </w:r>
          </w:p>
          <w:p w:rsidR="005538FF" w:rsidRPr="0057510E" w:rsidRDefault="005538FF" w:rsidP="00501FD7">
            <w:pPr>
              <w:pStyle w:val="VVKSOTekst"/>
              <w:numPr>
                <w:ilvl w:val="0"/>
                <w:numId w:val="221"/>
              </w:numPr>
              <w:spacing w:after="60" w:line="240" w:lineRule="auto"/>
              <w:rPr>
                <w:i/>
                <w:lang w:val="fr-BE"/>
              </w:rPr>
            </w:pPr>
            <w:r w:rsidRPr="0057510E">
              <w:rPr>
                <w:i/>
                <w:lang w:val="fr-BE"/>
              </w:rPr>
              <w:t>faire des commentaires</w:t>
            </w:r>
          </w:p>
          <w:p w:rsidR="005538FF" w:rsidRPr="0057510E" w:rsidRDefault="005538FF" w:rsidP="00501FD7">
            <w:pPr>
              <w:pStyle w:val="VVKSOTekst"/>
              <w:numPr>
                <w:ilvl w:val="0"/>
                <w:numId w:val="221"/>
              </w:numPr>
              <w:spacing w:after="60" w:line="240" w:lineRule="auto"/>
              <w:rPr>
                <w:i/>
                <w:lang w:val="fr-BE"/>
              </w:rPr>
            </w:pPr>
            <w:r w:rsidRPr="0057510E">
              <w:rPr>
                <w:i/>
                <w:lang w:val="fr-BE"/>
              </w:rPr>
              <w:t>exprimer, exposer et défendre ses opinions</w:t>
            </w:r>
          </w:p>
          <w:p w:rsidR="005538FF" w:rsidRPr="0057510E" w:rsidRDefault="005538FF" w:rsidP="00501FD7">
            <w:pPr>
              <w:pStyle w:val="VVKSOTekst"/>
              <w:numPr>
                <w:ilvl w:val="0"/>
                <w:numId w:val="221"/>
              </w:numPr>
              <w:spacing w:after="60" w:line="240" w:lineRule="auto"/>
              <w:rPr>
                <w:i/>
                <w:lang w:val="fr-BE"/>
              </w:rPr>
            </w:pPr>
            <w:r w:rsidRPr="0057510E">
              <w:rPr>
                <w:i/>
                <w:lang w:val="fr-BE"/>
              </w:rPr>
              <w:t>réagir aux arguments d’autrui</w:t>
            </w:r>
          </w:p>
        </w:tc>
      </w:tr>
    </w:tbl>
    <w:p w:rsidR="006E71AE" w:rsidRDefault="006E71AE" w:rsidP="00271363">
      <w:pPr>
        <w:pStyle w:val="VVKSOTekst"/>
        <w:rPr>
          <w:b/>
          <w:bCs/>
          <w:lang w:val="fr-BE"/>
        </w:rPr>
      </w:pPr>
    </w:p>
    <w:tbl>
      <w:tblPr>
        <w:tblStyle w:val="Tabelraster"/>
        <w:tblW w:w="0" w:type="auto"/>
        <w:tblLook w:val="04A0" w:firstRow="1" w:lastRow="0" w:firstColumn="1" w:lastColumn="0" w:noHBand="0" w:noVBand="1"/>
      </w:tblPr>
      <w:tblGrid>
        <w:gridCol w:w="4928"/>
        <w:gridCol w:w="4851"/>
      </w:tblGrid>
      <w:tr w:rsidR="001600F6" w:rsidRPr="00151EE2" w:rsidTr="00901D15">
        <w:tc>
          <w:tcPr>
            <w:tcW w:w="9779" w:type="dxa"/>
            <w:gridSpan w:val="2"/>
          </w:tcPr>
          <w:p w:rsidR="001600F6" w:rsidRPr="00151EE2" w:rsidRDefault="001600F6" w:rsidP="001600F6">
            <w:pPr>
              <w:pStyle w:val="VVKSOTekst"/>
              <w:spacing w:after="60" w:line="240" w:lineRule="auto"/>
              <w:rPr>
                <w:b/>
                <w:i/>
                <w:lang w:val="fr-BE"/>
              </w:rPr>
            </w:pPr>
            <w:r w:rsidRPr="00151EE2">
              <w:rPr>
                <w:b/>
                <w:i/>
                <w:lang w:val="fr-BE"/>
              </w:rPr>
              <w:t>Savoir-faire</w:t>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r>
            <w:r w:rsidRPr="00151EE2">
              <w:rPr>
                <w:b/>
                <w:i/>
                <w:lang w:val="fr-BE"/>
              </w:rPr>
              <w:tab/>
              <w:t xml:space="preserve">Ecrire </w:t>
            </w:r>
          </w:p>
        </w:tc>
      </w:tr>
      <w:tr w:rsidR="005538FF" w:rsidRPr="00151EE2" w:rsidTr="005538FF">
        <w:tc>
          <w:tcPr>
            <w:tcW w:w="4928" w:type="dxa"/>
          </w:tcPr>
          <w:p w:rsidR="005538FF" w:rsidRPr="00151EE2" w:rsidRDefault="005538FF" w:rsidP="00901D15">
            <w:pPr>
              <w:pStyle w:val="VVKSOTekst"/>
              <w:spacing w:after="60" w:line="240" w:lineRule="auto"/>
              <w:rPr>
                <w:b/>
                <w:i/>
                <w:lang w:val="fr-BE"/>
              </w:rPr>
            </w:pPr>
            <w:r w:rsidRPr="00151EE2">
              <w:rPr>
                <w:b/>
                <w:i/>
                <w:lang w:val="fr-BE"/>
              </w:rPr>
              <w:t>B1</w:t>
            </w:r>
          </w:p>
        </w:tc>
        <w:tc>
          <w:tcPr>
            <w:tcW w:w="4851" w:type="dxa"/>
          </w:tcPr>
          <w:p w:rsidR="005538FF" w:rsidRPr="00151EE2" w:rsidRDefault="005538FF" w:rsidP="00901D15">
            <w:pPr>
              <w:pStyle w:val="VVKSOTekst"/>
              <w:spacing w:after="60" w:line="240" w:lineRule="auto"/>
              <w:rPr>
                <w:b/>
                <w:i/>
                <w:lang w:val="fr-BE"/>
              </w:rPr>
            </w:pPr>
            <w:r w:rsidRPr="00151EE2">
              <w:rPr>
                <w:b/>
                <w:i/>
                <w:lang w:val="fr-BE"/>
              </w:rPr>
              <w:t>B2</w:t>
            </w:r>
          </w:p>
        </w:tc>
      </w:tr>
      <w:tr w:rsidR="005538FF" w:rsidRPr="007B6F56" w:rsidTr="005538FF">
        <w:tc>
          <w:tcPr>
            <w:tcW w:w="4928" w:type="dxa"/>
          </w:tcPr>
          <w:p w:rsidR="005538FF" w:rsidRPr="0057510E" w:rsidRDefault="005538FF" w:rsidP="00901D15">
            <w:pPr>
              <w:pStyle w:val="VVKSOTekst"/>
              <w:spacing w:after="60" w:line="240" w:lineRule="auto"/>
              <w:rPr>
                <w:i/>
                <w:lang w:val="fr-BE"/>
              </w:rPr>
            </w:pPr>
            <w:r w:rsidRPr="0057510E">
              <w:rPr>
                <w:i/>
                <w:lang w:val="fr-BE"/>
              </w:rPr>
              <w:t>Ecrire des textes articulés simplement</w:t>
            </w:r>
          </w:p>
        </w:tc>
        <w:tc>
          <w:tcPr>
            <w:tcW w:w="4851" w:type="dxa"/>
          </w:tcPr>
          <w:p w:rsidR="005538FF" w:rsidRPr="0057510E" w:rsidRDefault="005538FF" w:rsidP="00901D15">
            <w:pPr>
              <w:pStyle w:val="VVKSOTekst"/>
              <w:spacing w:after="60" w:line="240" w:lineRule="auto"/>
              <w:rPr>
                <w:i/>
                <w:lang w:val="fr-BE"/>
              </w:rPr>
            </w:pPr>
          </w:p>
        </w:tc>
      </w:tr>
      <w:tr w:rsidR="005538FF" w:rsidRPr="007B6F56" w:rsidTr="005538FF">
        <w:tc>
          <w:tcPr>
            <w:tcW w:w="4928" w:type="dxa"/>
          </w:tcPr>
          <w:p w:rsidR="005538FF" w:rsidRPr="0057510E" w:rsidRDefault="005538FF" w:rsidP="00901D15">
            <w:pPr>
              <w:pStyle w:val="VVKSOTekst"/>
              <w:spacing w:after="60" w:line="240" w:lineRule="auto"/>
              <w:rPr>
                <w:i/>
                <w:lang w:val="fr-BE"/>
              </w:rPr>
            </w:pPr>
            <w:r w:rsidRPr="0057510E">
              <w:rPr>
                <w:i/>
                <w:lang w:val="fr-BE"/>
              </w:rPr>
              <w:t>Ecrire des descriptions détaillées simples</w:t>
            </w:r>
          </w:p>
        </w:tc>
        <w:tc>
          <w:tcPr>
            <w:tcW w:w="4851" w:type="dxa"/>
            <w:vMerge w:val="restart"/>
          </w:tcPr>
          <w:p w:rsidR="005538FF" w:rsidRPr="0057510E" w:rsidRDefault="005538FF" w:rsidP="00901D15">
            <w:pPr>
              <w:pStyle w:val="VVKSOTekst"/>
              <w:spacing w:after="60" w:line="240" w:lineRule="auto"/>
              <w:rPr>
                <w:i/>
                <w:lang w:val="fr-BE"/>
              </w:rPr>
            </w:pPr>
            <w:r w:rsidRPr="0057510E">
              <w:rPr>
                <w:i/>
                <w:lang w:val="fr-BE"/>
              </w:rPr>
              <w:t>Ecrire des descriptions élaborées d’évènements et d’expériences réels ou imaginaires</w:t>
            </w:r>
          </w:p>
        </w:tc>
      </w:tr>
      <w:tr w:rsidR="005538FF" w:rsidRPr="007B6F56" w:rsidTr="005538FF">
        <w:tc>
          <w:tcPr>
            <w:tcW w:w="4928" w:type="dxa"/>
          </w:tcPr>
          <w:p w:rsidR="005538FF" w:rsidRPr="0057510E" w:rsidRDefault="005538FF" w:rsidP="001600F6">
            <w:pPr>
              <w:pStyle w:val="VVKSOTekst"/>
              <w:spacing w:after="60" w:line="240" w:lineRule="auto"/>
              <w:rPr>
                <w:i/>
                <w:lang w:val="fr-BE"/>
              </w:rPr>
            </w:pPr>
            <w:r w:rsidRPr="0057510E">
              <w:rPr>
                <w:i/>
                <w:lang w:val="fr-BE"/>
              </w:rPr>
              <w:t xml:space="preserve">Faire un compte rendu d’expériences  </w:t>
            </w:r>
          </w:p>
        </w:tc>
        <w:tc>
          <w:tcPr>
            <w:tcW w:w="4851" w:type="dxa"/>
            <w:vMerge/>
          </w:tcPr>
          <w:p w:rsidR="005538FF" w:rsidRPr="0057510E" w:rsidRDefault="005538FF" w:rsidP="00901D15">
            <w:pPr>
              <w:pStyle w:val="VVKSOTekst"/>
              <w:spacing w:after="60" w:line="240" w:lineRule="auto"/>
              <w:rPr>
                <w:i/>
                <w:lang w:val="fr-BE"/>
              </w:rPr>
            </w:pPr>
          </w:p>
        </w:tc>
      </w:tr>
      <w:tr w:rsidR="005538FF" w:rsidRPr="007B6F56" w:rsidTr="005538FF">
        <w:tc>
          <w:tcPr>
            <w:tcW w:w="4928" w:type="dxa"/>
          </w:tcPr>
          <w:p w:rsidR="005538FF" w:rsidRPr="0057510E" w:rsidRDefault="005538FF" w:rsidP="001600F6">
            <w:pPr>
              <w:pStyle w:val="VVKSOTekst"/>
              <w:spacing w:after="60" w:line="240" w:lineRule="auto"/>
              <w:rPr>
                <w:i/>
                <w:lang w:val="fr-BE"/>
              </w:rPr>
            </w:pPr>
            <w:r w:rsidRPr="0057510E">
              <w:rPr>
                <w:i/>
                <w:lang w:val="fr-BE"/>
              </w:rPr>
              <w:t>Raconter une anecdote</w:t>
            </w:r>
            <w:r w:rsidR="000D5FBF">
              <w:rPr>
                <w:i/>
                <w:lang w:val="fr-BE"/>
              </w:rPr>
              <w:t>/</w:t>
            </w:r>
            <w:r w:rsidRPr="0057510E">
              <w:rPr>
                <w:i/>
                <w:lang w:val="fr-BE"/>
              </w:rPr>
              <w:t>faire un récit</w:t>
            </w:r>
          </w:p>
        </w:tc>
        <w:tc>
          <w:tcPr>
            <w:tcW w:w="4851" w:type="dxa"/>
            <w:vMerge/>
          </w:tcPr>
          <w:p w:rsidR="005538FF" w:rsidRPr="0057510E" w:rsidRDefault="005538FF" w:rsidP="00901D15">
            <w:pPr>
              <w:pStyle w:val="VVKSOTekst"/>
              <w:spacing w:after="60" w:line="240" w:lineRule="auto"/>
              <w:rPr>
                <w:i/>
                <w:lang w:val="fr-BE"/>
              </w:rPr>
            </w:pPr>
          </w:p>
        </w:tc>
      </w:tr>
      <w:tr w:rsidR="005538FF" w:rsidRPr="007B6F56" w:rsidTr="005538FF">
        <w:tc>
          <w:tcPr>
            <w:tcW w:w="4928" w:type="dxa"/>
          </w:tcPr>
          <w:p w:rsidR="005538FF" w:rsidRPr="0057510E" w:rsidRDefault="005538FF" w:rsidP="001600F6">
            <w:pPr>
              <w:pStyle w:val="VVKSOTekst"/>
              <w:spacing w:after="60" w:line="240" w:lineRule="auto"/>
              <w:rPr>
                <w:i/>
                <w:lang w:val="fr-BE"/>
              </w:rPr>
            </w:pPr>
            <w:r w:rsidRPr="0057510E">
              <w:rPr>
                <w:i/>
                <w:lang w:val="fr-BE"/>
              </w:rPr>
              <w:t>Ecrire des rapports brefs</w:t>
            </w:r>
          </w:p>
        </w:tc>
        <w:tc>
          <w:tcPr>
            <w:tcW w:w="4851" w:type="dxa"/>
          </w:tcPr>
          <w:p w:rsidR="005538FF" w:rsidRPr="0057510E" w:rsidRDefault="005538FF" w:rsidP="00901D15">
            <w:pPr>
              <w:pStyle w:val="VVKSOTekst"/>
              <w:spacing w:after="60" w:line="240" w:lineRule="auto"/>
              <w:rPr>
                <w:i/>
                <w:lang w:val="fr-BE"/>
              </w:rPr>
            </w:pPr>
            <w:r w:rsidRPr="0057510E">
              <w:rPr>
                <w:i/>
                <w:lang w:val="fr-BE"/>
              </w:rPr>
              <w:t>Ecrire un rapport :</w:t>
            </w:r>
          </w:p>
          <w:p w:rsidR="005538FF" w:rsidRPr="0057510E" w:rsidRDefault="005538FF" w:rsidP="00501FD7">
            <w:pPr>
              <w:pStyle w:val="VVKSOTekst"/>
              <w:numPr>
                <w:ilvl w:val="0"/>
                <w:numId w:val="222"/>
              </w:numPr>
              <w:spacing w:after="60" w:line="240" w:lineRule="auto"/>
              <w:rPr>
                <w:i/>
                <w:lang w:val="fr-BE"/>
              </w:rPr>
            </w:pPr>
            <w:r w:rsidRPr="0057510E">
              <w:rPr>
                <w:i/>
                <w:lang w:val="fr-BE"/>
              </w:rPr>
              <w:t>développer une argumentation</w:t>
            </w:r>
          </w:p>
          <w:p w:rsidR="005538FF" w:rsidRPr="0057510E" w:rsidRDefault="005538FF" w:rsidP="00501FD7">
            <w:pPr>
              <w:pStyle w:val="VVKSOTekst"/>
              <w:numPr>
                <w:ilvl w:val="0"/>
                <w:numId w:val="222"/>
              </w:numPr>
              <w:spacing w:after="60" w:line="240" w:lineRule="auto"/>
              <w:rPr>
                <w:i/>
                <w:lang w:val="fr-BE"/>
              </w:rPr>
            </w:pPr>
            <w:r w:rsidRPr="0057510E">
              <w:rPr>
                <w:i/>
                <w:lang w:val="fr-BE"/>
              </w:rPr>
              <w:t>expliquer les avantages</w:t>
            </w:r>
            <w:r w:rsidR="000D5FBF">
              <w:rPr>
                <w:i/>
                <w:lang w:val="fr-BE"/>
              </w:rPr>
              <w:t>/</w:t>
            </w:r>
            <w:r w:rsidRPr="0057510E">
              <w:rPr>
                <w:i/>
                <w:lang w:val="fr-BE"/>
              </w:rPr>
              <w:t>les inconvénients de différentes opinions</w:t>
            </w:r>
          </w:p>
          <w:p w:rsidR="005538FF" w:rsidRPr="0057510E" w:rsidRDefault="005538FF" w:rsidP="00501FD7">
            <w:pPr>
              <w:pStyle w:val="VVKSOTekst"/>
              <w:numPr>
                <w:ilvl w:val="0"/>
                <w:numId w:val="222"/>
              </w:numPr>
              <w:spacing w:after="60" w:line="240" w:lineRule="auto"/>
              <w:rPr>
                <w:i/>
                <w:lang w:val="fr-BE"/>
              </w:rPr>
            </w:pPr>
            <w:r w:rsidRPr="0057510E">
              <w:rPr>
                <w:i/>
                <w:lang w:val="fr-BE"/>
              </w:rPr>
              <w:t>apporter des justifications pour ou contre un point de vue</w:t>
            </w:r>
          </w:p>
        </w:tc>
      </w:tr>
      <w:tr w:rsidR="005538FF" w:rsidRPr="0002444C" w:rsidTr="005538FF">
        <w:tc>
          <w:tcPr>
            <w:tcW w:w="4928" w:type="dxa"/>
          </w:tcPr>
          <w:p w:rsidR="005538FF" w:rsidRPr="0057510E" w:rsidRDefault="005538FF" w:rsidP="001600F6">
            <w:pPr>
              <w:pStyle w:val="VVKSOTekst"/>
              <w:spacing w:after="60" w:line="240" w:lineRule="auto"/>
              <w:rPr>
                <w:i/>
                <w:lang w:val="fr-BE"/>
              </w:rPr>
            </w:pPr>
            <w:r w:rsidRPr="0057510E">
              <w:rPr>
                <w:i/>
                <w:lang w:val="fr-BE"/>
              </w:rPr>
              <w:t>Ecrire des lettres personnelles</w:t>
            </w:r>
          </w:p>
        </w:tc>
        <w:tc>
          <w:tcPr>
            <w:tcW w:w="4851" w:type="dxa"/>
          </w:tcPr>
          <w:p w:rsidR="005538FF" w:rsidRPr="0057510E" w:rsidRDefault="005538FF" w:rsidP="00901D15">
            <w:pPr>
              <w:pStyle w:val="VVKSOTekst"/>
              <w:spacing w:after="60" w:line="240" w:lineRule="auto"/>
              <w:rPr>
                <w:i/>
                <w:lang w:val="fr-BE"/>
              </w:rPr>
            </w:pPr>
            <w:r w:rsidRPr="0057510E">
              <w:rPr>
                <w:i/>
                <w:lang w:val="fr-BE"/>
              </w:rPr>
              <w:t>Ecrire des CV et lettres de motivation</w:t>
            </w:r>
          </w:p>
        </w:tc>
      </w:tr>
    </w:tbl>
    <w:p w:rsidR="0057510E" w:rsidRDefault="0057510E" w:rsidP="00271363">
      <w:pPr>
        <w:pStyle w:val="VVKSOTekst"/>
        <w:rPr>
          <w:b/>
          <w:bCs/>
          <w:lang w:val="fr-BE"/>
        </w:rPr>
      </w:pPr>
    </w:p>
    <w:p w:rsidR="008162BA" w:rsidRPr="006641D8" w:rsidRDefault="008162BA" w:rsidP="00271363">
      <w:pPr>
        <w:pStyle w:val="VVKSOTekst"/>
        <w:rPr>
          <w:b/>
          <w:bCs/>
          <w:lang w:val="fr-BE"/>
        </w:rPr>
      </w:pPr>
    </w:p>
    <w:p w:rsidR="00271363" w:rsidRPr="00DB2952" w:rsidRDefault="00271363" w:rsidP="00271363">
      <w:pPr>
        <w:pStyle w:val="VVKSOTekst"/>
        <w:rPr>
          <w:b/>
          <w:bCs/>
        </w:rPr>
      </w:pPr>
      <w:r w:rsidRPr="00DB2952">
        <w:rPr>
          <w:b/>
          <w:bCs/>
        </w:rPr>
        <w:lastRenderedPageBreak/>
        <w:t xml:space="preserve">Progressie en het volume leertijd </w:t>
      </w:r>
    </w:p>
    <w:p w:rsidR="00271363" w:rsidRPr="00DB2952" w:rsidRDefault="00271363" w:rsidP="00271363">
      <w:pPr>
        <w:pStyle w:val="VVKSOTekst"/>
      </w:pPr>
      <w:r w:rsidRPr="00DB2952">
        <w:t>De onderverdeling in competentieniveaus mag niet geïnterpreteerd worden als de voorstelling van een r</w:t>
      </w:r>
      <w:r w:rsidRPr="00DB2952">
        <w:t>e</w:t>
      </w:r>
      <w:r w:rsidRPr="00DB2952">
        <w:t>gelmatige lineaire progressie. Ervaring leert dat je verhoudingsgewijs op meer blootstelling aan de vreemde taal en op meer verwervingstijd moet rekenen om van een B1 naar een B2 over te stappen. Hetzelfde geldt voor de overgang van een A2 naar een B1 die vanzelfsprekend trager gebeurt dan van een A1 naar een A2.</w:t>
      </w:r>
      <w:r>
        <w:rPr>
          <w:rStyle w:val="Voetnootmarkering"/>
        </w:rPr>
        <w:footnoteReference w:id="4"/>
      </w:r>
    </w:p>
    <w:p w:rsidR="00271363" w:rsidRPr="00DB2952" w:rsidRDefault="00271363" w:rsidP="00271363">
      <w:pPr>
        <w:pStyle w:val="VVKSOTekst"/>
      </w:pPr>
      <w:r w:rsidRPr="00DB2952">
        <w:t xml:space="preserve">Een Vlaming die op intensieve wijze Frans leert in een Franstalig milieu zal bijvoorbeeld, </w:t>
      </w:r>
      <w:r w:rsidR="00151EE2">
        <w:t xml:space="preserve">om </w:t>
      </w:r>
      <w:r w:rsidRPr="00DB2952">
        <w:t>een A2 te b</w:t>
      </w:r>
      <w:r w:rsidRPr="00DB2952">
        <w:t>e</w:t>
      </w:r>
      <w:r w:rsidRPr="00DB2952">
        <w:t>reiken</w:t>
      </w:r>
      <w:r w:rsidR="00151EE2">
        <w:t>,</w:t>
      </w:r>
      <w:r w:rsidRPr="00DB2952">
        <w:t xml:space="preserve"> veel minder tijd nodig hebben dan een Vlaming die Frans leert in een Nederlandstalig milieu. De vo</w:t>
      </w:r>
      <w:r w:rsidRPr="00DB2952">
        <w:t>l</w:t>
      </w:r>
      <w:r w:rsidRPr="00DB2952">
        <w:t>gende tabel geeft, louter ter informatie, een schatting van het vereiste volume leertijd per niveau.</w:t>
      </w:r>
      <w:r>
        <w:rPr>
          <w:rStyle w:val="Voetnootmarkering"/>
        </w:rPr>
        <w:footnoteReference w:id="5"/>
      </w:r>
    </w:p>
    <w:p w:rsidR="00271363" w:rsidRPr="0059090C" w:rsidRDefault="00271363" w:rsidP="00271363"/>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040"/>
      </w:tblGrid>
      <w:tr w:rsidR="00271363" w:rsidRPr="0059090C" w:rsidTr="00901D15">
        <w:tc>
          <w:tcPr>
            <w:tcW w:w="1080" w:type="dxa"/>
            <w:shd w:val="clear" w:color="auto" w:fill="E0E0E0"/>
          </w:tcPr>
          <w:p w:rsidR="00271363" w:rsidRPr="00DB2952" w:rsidRDefault="00271363" w:rsidP="00901D15">
            <w:pPr>
              <w:pStyle w:val="VVKSOTekst"/>
              <w:spacing w:after="0" w:line="240" w:lineRule="auto"/>
              <w:jc w:val="center"/>
              <w:rPr>
                <w:rFonts w:cs="Arial"/>
                <w:b/>
                <w:bCs/>
                <w:color w:val="0D0D0D"/>
              </w:rPr>
            </w:pPr>
            <w:r w:rsidRPr="00DB2952">
              <w:rPr>
                <w:rFonts w:cs="Arial"/>
                <w:b/>
                <w:bCs/>
                <w:color w:val="0D0D0D"/>
              </w:rPr>
              <w:t>Niveau</w:t>
            </w:r>
          </w:p>
        </w:tc>
        <w:tc>
          <w:tcPr>
            <w:tcW w:w="5040" w:type="dxa"/>
            <w:shd w:val="clear" w:color="auto" w:fill="E0E0E0"/>
          </w:tcPr>
          <w:p w:rsidR="00271363" w:rsidRPr="00DB2952" w:rsidRDefault="00271363" w:rsidP="00901D15">
            <w:pPr>
              <w:pStyle w:val="VVKSOTekst"/>
              <w:spacing w:after="0" w:line="240" w:lineRule="auto"/>
              <w:jc w:val="center"/>
              <w:rPr>
                <w:rFonts w:cs="Arial"/>
                <w:b/>
                <w:bCs/>
                <w:color w:val="0D0D0D"/>
              </w:rPr>
            </w:pPr>
            <w:r w:rsidRPr="00DB2952">
              <w:rPr>
                <w:rFonts w:cs="Arial"/>
                <w:b/>
                <w:bCs/>
                <w:color w:val="0D0D0D"/>
              </w:rPr>
              <w:t xml:space="preserve">Volume leertijd </w:t>
            </w:r>
            <w:r w:rsidRPr="00DB2952">
              <w:rPr>
                <w:rFonts w:cs="Arial"/>
                <w:b/>
                <w:bCs/>
                <w:i/>
                <w:color w:val="0D0D0D"/>
              </w:rPr>
              <w:t>(informatief)</w:t>
            </w:r>
          </w:p>
        </w:tc>
      </w:tr>
      <w:tr w:rsidR="00271363" w:rsidRPr="0059090C" w:rsidTr="00901D15">
        <w:trPr>
          <w:trHeight w:hRule="exact" w:val="454"/>
        </w:trPr>
        <w:tc>
          <w:tcPr>
            <w:tcW w:w="1080" w:type="dxa"/>
            <w:shd w:val="clear" w:color="auto" w:fill="E0E0E0"/>
            <w:vAlign w:val="center"/>
          </w:tcPr>
          <w:p w:rsidR="00271363" w:rsidRPr="00DB2952" w:rsidRDefault="00271363" w:rsidP="00901D15">
            <w:pPr>
              <w:pStyle w:val="VVKSOTekst"/>
              <w:spacing w:after="0" w:line="240" w:lineRule="auto"/>
              <w:jc w:val="center"/>
              <w:rPr>
                <w:rFonts w:cs="Arial"/>
                <w:b/>
                <w:bCs/>
                <w:color w:val="0D0D0D"/>
              </w:rPr>
            </w:pPr>
            <w:r w:rsidRPr="00DB2952">
              <w:rPr>
                <w:rFonts w:cs="Arial"/>
                <w:b/>
                <w:bCs/>
                <w:color w:val="0D0D0D"/>
              </w:rPr>
              <w:t>A1</w:t>
            </w:r>
          </w:p>
        </w:tc>
        <w:tc>
          <w:tcPr>
            <w:tcW w:w="5040" w:type="dxa"/>
            <w:vAlign w:val="center"/>
          </w:tcPr>
          <w:p w:rsidR="00271363" w:rsidRPr="0059090C" w:rsidRDefault="00271363" w:rsidP="00901D15">
            <w:pPr>
              <w:pStyle w:val="VVKSOTekst"/>
              <w:spacing w:before="120" w:after="120" w:line="240" w:lineRule="auto"/>
            </w:pPr>
            <w:r w:rsidRPr="0059090C">
              <w:tab/>
              <w:t xml:space="preserve"> </w:t>
            </w:r>
            <w:r w:rsidRPr="0059090C">
              <w:tab/>
              <w:t xml:space="preserve"> 60 – 100 uren leertijd</w:t>
            </w:r>
          </w:p>
        </w:tc>
      </w:tr>
      <w:tr w:rsidR="00271363" w:rsidRPr="0059090C" w:rsidTr="00901D15">
        <w:trPr>
          <w:trHeight w:hRule="exact" w:val="454"/>
        </w:trPr>
        <w:tc>
          <w:tcPr>
            <w:tcW w:w="1080" w:type="dxa"/>
            <w:shd w:val="clear" w:color="auto" w:fill="E0E0E0"/>
            <w:vAlign w:val="center"/>
          </w:tcPr>
          <w:p w:rsidR="00271363" w:rsidRPr="00DB2952" w:rsidRDefault="00271363" w:rsidP="00901D15">
            <w:pPr>
              <w:pStyle w:val="VVKSOTekst"/>
              <w:spacing w:after="0" w:line="240" w:lineRule="auto"/>
              <w:jc w:val="center"/>
              <w:rPr>
                <w:rFonts w:cs="Arial"/>
                <w:b/>
                <w:bCs/>
                <w:color w:val="0D0D0D"/>
              </w:rPr>
            </w:pPr>
            <w:r w:rsidRPr="00DB2952">
              <w:rPr>
                <w:rFonts w:cs="Arial"/>
                <w:b/>
                <w:bCs/>
                <w:color w:val="0D0D0D"/>
              </w:rPr>
              <w:t>A2</w:t>
            </w:r>
          </w:p>
        </w:tc>
        <w:tc>
          <w:tcPr>
            <w:tcW w:w="5040" w:type="dxa"/>
            <w:vAlign w:val="center"/>
          </w:tcPr>
          <w:p w:rsidR="00271363" w:rsidRPr="0059090C" w:rsidRDefault="00271363" w:rsidP="00901D15">
            <w:pPr>
              <w:pStyle w:val="VVKSOTekst"/>
              <w:spacing w:before="120" w:after="120" w:line="240" w:lineRule="auto"/>
            </w:pPr>
            <w:r w:rsidRPr="0059090C">
              <w:rPr>
                <w:b/>
              </w:rPr>
              <w:tab/>
              <w:t>+</w:t>
            </w:r>
            <w:r w:rsidRPr="0059090C">
              <w:tab/>
              <w:t xml:space="preserve">100 – 200 uren leertijd </w:t>
            </w:r>
          </w:p>
        </w:tc>
      </w:tr>
      <w:tr w:rsidR="00271363" w:rsidRPr="0059090C" w:rsidTr="00901D15">
        <w:trPr>
          <w:trHeight w:hRule="exact" w:val="454"/>
        </w:trPr>
        <w:tc>
          <w:tcPr>
            <w:tcW w:w="1080" w:type="dxa"/>
            <w:shd w:val="clear" w:color="auto" w:fill="E0E0E0"/>
            <w:vAlign w:val="center"/>
          </w:tcPr>
          <w:p w:rsidR="00271363" w:rsidRPr="00DB2952" w:rsidRDefault="00271363" w:rsidP="00901D15">
            <w:pPr>
              <w:pStyle w:val="VVKSOTekst"/>
              <w:spacing w:after="0" w:line="240" w:lineRule="auto"/>
              <w:jc w:val="center"/>
              <w:rPr>
                <w:rFonts w:cs="Arial"/>
                <w:b/>
                <w:bCs/>
                <w:color w:val="0D0D0D"/>
              </w:rPr>
            </w:pPr>
            <w:r w:rsidRPr="00DB2952">
              <w:rPr>
                <w:rFonts w:cs="Arial"/>
                <w:b/>
                <w:bCs/>
                <w:color w:val="0D0D0D"/>
              </w:rPr>
              <w:t>B1</w:t>
            </w:r>
          </w:p>
        </w:tc>
        <w:tc>
          <w:tcPr>
            <w:tcW w:w="5040" w:type="dxa"/>
            <w:vAlign w:val="center"/>
          </w:tcPr>
          <w:p w:rsidR="00271363" w:rsidRPr="0059090C" w:rsidRDefault="00271363" w:rsidP="00901D15">
            <w:pPr>
              <w:pStyle w:val="VVKSOTekst"/>
              <w:spacing w:before="120" w:after="120" w:line="240" w:lineRule="auto"/>
            </w:pPr>
            <w:r w:rsidRPr="0059090C">
              <w:rPr>
                <w:b/>
              </w:rPr>
              <w:tab/>
              <w:t>+</w:t>
            </w:r>
            <w:r w:rsidRPr="0059090C">
              <w:tab/>
              <w:t>150 – 180 uren leertijd</w:t>
            </w:r>
          </w:p>
        </w:tc>
      </w:tr>
      <w:tr w:rsidR="00271363" w:rsidRPr="0059090C" w:rsidTr="00901D15">
        <w:trPr>
          <w:trHeight w:hRule="exact" w:val="454"/>
        </w:trPr>
        <w:tc>
          <w:tcPr>
            <w:tcW w:w="1080" w:type="dxa"/>
            <w:shd w:val="clear" w:color="auto" w:fill="E0E0E0"/>
            <w:vAlign w:val="center"/>
          </w:tcPr>
          <w:p w:rsidR="00271363" w:rsidRPr="00DB2952" w:rsidRDefault="00271363" w:rsidP="00901D15">
            <w:pPr>
              <w:pStyle w:val="VVKSOTekst"/>
              <w:spacing w:after="0" w:line="240" w:lineRule="auto"/>
              <w:jc w:val="center"/>
              <w:rPr>
                <w:rFonts w:cs="Arial"/>
                <w:b/>
                <w:bCs/>
                <w:color w:val="0D0D0D"/>
              </w:rPr>
            </w:pPr>
            <w:r w:rsidRPr="00DB2952">
              <w:rPr>
                <w:rFonts w:cs="Arial"/>
                <w:b/>
                <w:bCs/>
                <w:color w:val="0D0D0D"/>
              </w:rPr>
              <w:t>B2</w:t>
            </w:r>
          </w:p>
        </w:tc>
        <w:tc>
          <w:tcPr>
            <w:tcW w:w="5040" w:type="dxa"/>
            <w:vAlign w:val="center"/>
          </w:tcPr>
          <w:p w:rsidR="00271363" w:rsidRPr="0059090C" w:rsidRDefault="00271363" w:rsidP="00901D15">
            <w:pPr>
              <w:pStyle w:val="VVKSOTekst"/>
              <w:spacing w:before="120" w:after="120" w:line="240" w:lineRule="auto"/>
            </w:pPr>
            <w:r w:rsidRPr="0059090C">
              <w:rPr>
                <w:b/>
              </w:rPr>
              <w:tab/>
              <w:t>+</w:t>
            </w:r>
            <w:r w:rsidRPr="0059090C">
              <w:tab/>
              <w:t>200 – 250 uren leertijd</w:t>
            </w:r>
          </w:p>
        </w:tc>
      </w:tr>
    </w:tbl>
    <w:p w:rsidR="00271363" w:rsidRPr="0059090C" w:rsidRDefault="00271363" w:rsidP="00271363">
      <w:pPr>
        <w:pStyle w:val="VVKSOTekst"/>
        <w:rPr>
          <w:rFonts w:cs="Arial"/>
          <w:color w:val="0D0D0D"/>
        </w:rPr>
      </w:pPr>
    </w:p>
    <w:p w:rsidR="00271363" w:rsidRPr="00DB2952" w:rsidRDefault="00271363" w:rsidP="00A127FD">
      <w:pPr>
        <w:pStyle w:val="VVKSOTekst"/>
        <w:spacing w:after="0"/>
      </w:pPr>
      <w:r w:rsidRPr="00DB2952">
        <w:t xml:space="preserve">Een analyse van wat voorafgaat onderstreept </w:t>
      </w:r>
    </w:p>
    <w:p w:rsidR="00271363" w:rsidRDefault="00271363" w:rsidP="00A127FD">
      <w:pPr>
        <w:pStyle w:val="VVKSOOpsomming1"/>
        <w:tabs>
          <w:tab w:val="clear" w:pos="397"/>
          <w:tab w:val="num" w:pos="757"/>
        </w:tabs>
        <w:spacing w:after="0"/>
        <w:ind w:left="757"/>
      </w:pPr>
      <w:r>
        <w:t>de noodzaak, om van het ene niveau naar het andere over te gaan, van</w:t>
      </w:r>
    </w:p>
    <w:p w:rsidR="00271363" w:rsidRDefault="00271363" w:rsidP="00501FD7">
      <w:pPr>
        <w:pStyle w:val="VVKSOOpsomming12"/>
        <w:numPr>
          <w:ilvl w:val="0"/>
          <w:numId w:val="29"/>
        </w:numPr>
        <w:spacing w:after="0"/>
        <w:ind w:left="1080"/>
      </w:pPr>
      <w:r>
        <w:t xml:space="preserve">een confrontatie met een groter gamma van taalactiviteiten, </w:t>
      </w:r>
    </w:p>
    <w:p w:rsidR="00271363" w:rsidRDefault="00271363" w:rsidP="00501FD7">
      <w:pPr>
        <w:pStyle w:val="VVKSOOpsomming12"/>
        <w:numPr>
          <w:ilvl w:val="0"/>
          <w:numId w:val="29"/>
        </w:numPr>
        <w:spacing w:after="0"/>
        <w:ind w:left="1080"/>
      </w:pPr>
      <w:r>
        <w:t>een uitdieping van het werk op de strategieën,</w:t>
      </w:r>
    </w:p>
    <w:p w:rsidR="00271363" w:rsidRDefault="00271363" w:rsidP="00A127FD">
      <w:pPr>
        <w:pStyle w:val="VVKSOOpsomming1"/>
        <w:tabs>
          <w:tab w:val="clear" w:pos="397"/>
          <w:tab w:val="num" w:pos="757"/>
        </w:tabs>
        <w:spacing w:after="0"/>
        <w:ind w:left="757"/>
      </w:pPr>
      <w:r>
        <w:t>het belang van een taakgerichte benadering en van het zelfgestuurd leren</w:t>
      </w:r>
    </w:p>
    <w:p w:rsidR="00804AD3" w:rsidRDefault="00804AD3" w:rsidP="00A127FD">
      <w:pPr>
        <w:pStyle w:val="VVKSOOpsomming1"/>
        <w:numPr>
          <w:ilvl w:val="0"/>
          <w:numId w:val="0"/>
        </w:numPr>
        <w:spacing w:after="0"/>
        <w:ind w:left="397"/>
      </w:pPr>
    </w:p>
    <w:p w:rsidR="00271363" w:rsidRPr="00901D15" w:rsidRDefault="00271363" w:rsidP="00271363">
      <w:pPr>
        <w:pStyle w:val="VVKSOTekst"/>
        <w:rPr>
          <w:b/>
        </w:rPr>
      </w:pPr>
      <w:r w:rsidRPr="00901D15">
        <w:rPr>
          <w:b/>
        </w:rPr>
        <w:t>Het ERK raadplegen?</w:t>
      </w:r>
    </w:p>
    <w:p w:rsidR="001679FE" w:rsidRPr="00901D15" w:rsidRDefault="00866C8A" w:rsidP="00A127FD">
      <w:pPr>
        <w:pStyle w:val="VVKSOTekst"/>
        <w:spacing w:after="0"/>
      </w:pPr>
      <w:r w:rsidRPr="00901D15">
        <w:rPr>
          <w:bCs/>
        </w:rPr>
        <w:t>Het ERK is gemakkelijk toegankelijk</w:t>
      </w:r>
      <w:r w:rsidRPr="00901D15">
        <w:t xml:space="preserve">. </w:t>
      </w:r>
    </w:p>
    <w:p w:rsidR="00866C8A" w:rsidRDefault="00866C8A" w:rsidP="00A127FD">
      <w:pPr>
        <w:pStyle w:val="VVKSOTekst"/>
        <w:spacing w:after="0"/>
      </w:pPr>
      <w:r>
        <w:t xml:space="preserve">Op volgende sites vind je de officiële vertalingen van </w:t>
      </w:r>
      <w:r w:rsidR="00804AD3">
        <w:t>het in</w:t>
      </w:r>
      <w:r>
        <w:t>strument:</w:t>
      </w:r>
    </w:p>
    <w:p w:rsidR="00866C8A" w:rsidRDefault="00866C8A" w:rsidP="00A127FD">
      <w:pPr>
        <w:pStyle w:val="VVKSOOpsomming1"/>
        <w:spacing w:after="0"/>
      </w:pPr>
      <w:r>
        <w:t>Nederlands</w:t>
      </w:r>
      <w:r>
        <w:tab/>
        <w:t>http://taalunieversum.org/onderwijs/gemeenschappelijk_europees_referentiekader/</w:t>
      </w:r>
    </w:p>
    <w:p w:rsidR="000D5FBF" w:rsidRDefault="00866C8A" w:rsidP="00A127FD">
      <w:pPr>
        <w:pStyle w:val="VVKSOOpsomming1"/>
        <w:spacing w:after="0"/>
      </w:pPr>
      <w:r>
        <w:t>Frans</w:t>
      </w:r>
      <w:r>
        <w:tab/>
      </w:r>
      <w:r>
        <w:tab/>
      </w:r>
      <w:hyperlink r:id="rId11" w:history="1">
        <w:r w:rsidR="000D5FBF" w:rsidRPr="00D3455C">
          <w:rPr>
            <w:rStyle w:val="Hyperlink"/>
          </w:rPr>
          <w:t>http://www.coe.int/t/dg4/linguistic/Source/Framework_FR.pdf</w:t>
        </w:r>
      </w:hyperlink>
    </w:p>
    <w:p w:rsidR="00866C8A" w:rsidRDefault="000D5FBF" w:rsidP="00A127FD">
      <w:pPr>
        <w:pStyle w:val="VVKSOOpsomming1"/>
        <w:numPr>
          <w:ilvl w:val="0"/>
          <w:numId w:val="0"/>
        </w:numPr>
        <w:spacing w:after="0"/>
      </w:pPr>
      <w:r>
        <w:t xml:space="preserve">Zie ook: </w:t>
      </w:r>
      <w:hyperlink r:id="rId12" w:history="1">
        <w:r w:rsidRPr="00D3455C">
          <w:rPr>
            <w:rStyle w:val="Hyperlink"/>
          </w:rPr>
          <w:t>www.erk.nl</w:t>
        </w:r>
      </w:hyperlink>
      <w:r>
        <w:t xml:space="preserve"> (Taalprofielen)</w:t>
      </w:r>
      <w:r w:rsidR="00866C8A">
        <w:t xml:space="preserve">  </w:t>
      </w:r>
    </w:p>
    <w:p w:rsidR="00866C8A" w:rsidRDefault="00866C8A" w:rsidP="008162BA">
      <w:pPr>
        <w:pStyle w:val="VVKSOKop2"/>
        <w:tabs>
          <w:tab w:val="clear" w:pos="1702"/>
          <w:tab w:val="num" w:pos="851"/>
        </w:tabs>
        <w:spacing w:after="0"/>
        <w:ind w:hanging="1702"/>
      </w:pPr>
      <w:bookmarkStart w:id="7" w:name="_Toc336339655"/>
      <w:bookmarkStart w:id="8" w:name="_Toc391540973"/>
      <w:r w:rsidRPr="009C5004">
        <w:t>De taakgerichte benadering</w:t>
      </w:r>
      <w:bookmarkEnd w:id="7"/>
      <w:bookmarkEnd w:id="8"/>
    </w:p>
    <w:p w:rsidR="00A127FD" w:rsidRPr="00A127FD" w:rsidRDefault="00A127FD" w:rsidP="00A127FD">
      <w:pPr>
        <w:pStyle w:val="VVKSOTekst"/>
      </w:pPr>
    </w:p>
    <w:p w:rsidR="00866C8A" w:rsidRPr="001679FE" w:rsidRDefault="00866C8A" w:rsidP="00520BD6">
      <w:pPr>
        <w:pStyle w:val="VVKSOTekst"/>
      </w:pPr>
      <w:r w:rsidRPr="001679FE">
        <w:t>In de communicatieve aanpak staat de communicatie tussen personen centraal. De taal</w:t>
      </w:r>
      <w:r w:rsidR="00B32231">
        <w:t>leerling</w:t>
      </w:r>
      <w:r w:rsidRPr="001679FE">
        <w:t xml:space="preserve"> speelt een actieve rol in zijn taalverwervingsproces waar hij ook verantwoordelijk voor is. </w:t>
      </w:r>
    </w:p>
    <w:p w:rsidR="00271363" w:rsidRPr="001679FE" w:rsidRDefault="00271363" w:rsidP="00520BD6">
      <w:pPr>
        <w:pStyle w:val="VVKSOTekst"/>
      </w:pPr>
      <w:r w:rsidRPr="001679FE">
        <w:t>De taakgerichte benadering (“</w:t>
      </w:r>
      <w:r w:rsidR="00901D15">
        <w:t>A</w:t>
      </w:r>
      <w:r w:rsidRPr="001679FE">
        <w:t>pproche actionnelle”) neemt de principes van de communicatieve aanpak over en voegt er het principe van de “</w:t>
      </w:r>
      <w:r w:rsidRPr="00901D15">
        <w:rPr>
          <w:b/>
        </w:rPr>
        <w:t>taaltaak</w:t>
      </w:r>
      <w:r w:rsidRPr="001679FE">
        <w:t>” aan toe. De taal</w:t>
      </w:r>
      <w:r>
        <w:t>leerling</w:t>
      </w:r>
      <w:r w:rsidRPr="001679FE">
        <w:t xml:space="preserve"> is eerst en vooral een taalgebruiker, een persoon die in ee</w:t>
      </w:r>
      <w:r>
        <w:t>n welbepaalde context, een taal</w:t>
      </w:r>
      <w:r w:rsidRPr="001679FE">
        <w:t xml:space="preserve">taak uitvoert in functie van een concreet resultaat. </w:t>
      </w:r>
    </w:p>
    <w:p w:rsidR="00271363" w:rsidRPr="00271363" w:rsidRDefault="00271363" w:rsidP="00520BD6">
      <w:pPr>
        <w:pStyle w:val="VVKSOTekst"/>
        <w:rPr>
          <w:lang w:val="fr-BE"/>
        </w:rPr>
      </w:pPr>
      <w:r w:rsidRPr="00271363">
        <w:rPr>
          <w:lang w:val="fr-BE"/>
        </w:rPr>
        <w:t xml:space="preserve">«Si les actes de parole se réalisent dans des activités langagières, celles-ci s’inscrivent elles-mêmes à l’intérieur d’actions en contexte social qui seules leur donnent leur pleine signification». </w:t>
      </w:r>
    </w:p>
    <w:p w:rsidR="00271363" w:rsidRPr="001679FE" w:rsidRDefault="00271363" w:rsidP="00520BD6">
      <w:pPr>
        <w:pStyle w:val="VVKSOTekst"/>
      </w:pPr>
      <w:r w:rsidRPr="001679FE">
        <w:t>Bij het uitvoeren van de taaltaak doet de taal</w:t>
      </w:r>
      <w:r>
        <w:t>leerling</w:t>
      </w:r>
      <w:r w:rsidRPr="001679FE">
        <w:t xml:space="preserve"> </w:t>
      </w:r>
      <w:r w:rsidR="00804AD3">
        <w:t xml:space="preserve">een </w:t>
      </w:r>
      <w:r w:rsidRPr="001679FE">
        <w:t>beroep op zijn kennis, vaardigheden en strategieën om zijn communicatief doel te bereiken.</w:t>
      </w:r>
    </w:p>
    <w:p w:rsidR="00271363" w:rsidRPr="001679FE" w:rsidRDefault="00271363" w:rsidP="00520BD6">
      <w:pPr>
        <w:pStyle w:val="VVKSOTekst"/>
      </w:pPr>
      <w:r w:rsidRPr="001679FE">
        <w:lastRenderedPageBreak/>
        <w:t>De taakgerichte aanpak legt de nadruk op het ontwikkelen van strategieën in het taalverwervingsproces. Strategieën beheersen is immers een voorwaarde om een autonome taal</w:t>
      </w:r>
      <w:r>
        <w:t>leerling</w:t>
      </w:r>
      <w:r w:rsidRPr="001679FE">
        <w:t xml:space="preserve"> en taalgebruiker te worden. </w:t>
      </w:r>
    </w:p>
    <w:p w:rsidR="00271363" w:rsidRPr="001679FE" w:rsidRDefault="00271363" w:rsidP="00520BD6">
      <w:pPr>
        <w:pStyle w:val="VVKSOTekst"/>
      </w:pPr>
      <w:r w:rsidRPr="001679FE">
        <w:t>Het is dan ook essentieel om taal</w:t>
      </w:r>
      <w:r>
        <w:t>leerlingen</w:t>
      </w:r>
      <w:r w:rsidRPr="001679FE">
        <w:t xml:space="preserve"> taaltaken aan te bieden en hen daar voldoende te laten op oef</w:t>
      </w:r>
      <w:r w:rsidRPr="001679FE">
        <w:t>e</w:t>
      </w:r>
      <w:r w:rsidRPr="001679FE">
        <w:t>nen. Ze zullen slechts al doende, door het frequent uitvoeren van taaltaken, strategieën leren ontwikkelen en hun talige competentie verhogen.</w:t>
      </w:r>
    </w:p>
    <w:p w:rsidR="00271363" w:rsidRDefault="00271363" w:rsidP="00520BD6">
      <w:pPr>
        <w:pStyle w:val="VVKSOTekst"/>
      </w:pPr>
      <w:r>
        <w:t xml:space="preserve">Aan welke criteria voldoen goede taaltaken? </w:t>
      </w:r>
    </w:p>
    <w:p w:rsidR="00271363" w:rsidRDefault="00271363" w:rsidP="00520BD6">
      <w:pPr>
        <w:pStyle w:val="VVKSOTekst"/>
      </w:pPr>
      <w:r>
        <w:t>In goede taaltaken</w:t>
      </w:r>
    </w:p>
    <w:p w:rsidR="00271363" w:rsidRDefault="00271363" w:rsidP="00520BD6">
      <w:pPr>
        <w:pStyle w:val="VVKSOOpsomming1"/>
      </w:pPr>
      <w:r>
        <w:t>worden de taalleerlingen in concrete en realistische communicatiesituaties ondergedompeld;</w:t>
      </w:r>
    </w:p>
    <w:p w:rsidR="00271363" w:rsidRDefault="00271363" w:rsidP="00520BD6">
      <w:pPr>
        <w:pStyle w:val="VVKSOOpsomming1"/>
      </w:pPr>
      <w:r>
        <w:t>moeten ze een communicatief doel bereiken;</w:t>
      </w:r>
    </w:p>
    <w:p w:rsidR="00271363" w:rsidRDefault="00271363" w:rsidP="00520BD6">
      <w:pPr>
        <w:pStyle w:val="VVKSOOpsomming1"/>
      </w:pPr>
      <w:r>
        <w:t>integreren ze verschillende vaardigheden, strategieën, attitudes en/of kenniscomponenten en boeken daarbij leerwinst;</w:t>
      </w:r>
    </w:p>
    <w:p w:rsidR="00271363" w:rsidRDefault="00271363" w:rsidP="00520BD6">
      <w:pPr>
        <w:pStyle w:val="VVKSOOpsomming1"/>
      </w:pPr>
      <w:r>
        <w:t xml:space="preserve">leren ze zelfstandig(er) functioneren in de doeltaal. </w:t>
      </w:r>
    </w:p>
    <w:p w:rsidR="00901D15" w:rsidRDefault="00901D15" w:rsidP="00520BD6">
      <w:pPr>
        <w:pStyle w:val="VVKSOTekst"/>
        <w:spacing w:after="0" w:line="240" w:lineRule="auto"/>
        <w:rPr>
          <w:color w:val="FF0000"/>
        </w:rPr>
      </w:pPr>
    </w:p>
    <w:p w:rsidR="00271363" w:rsidRPr="00DF632A" w:rsidRDefault="00271363" w:rsidP="00520BD6">
      <w:pPr>
        <w:pStyle w:val="VVKSOTekst"/>
        <w:spacing w:after="0" w:line="240" w:lineRule="auto"/>
      </w:pPr>
      <w:r w:rsidRPr="00DF632A">
        <w:t xml:space="preserve">In dit servicedocument vind je voorbeelden van </w:t>
      </w:r>
      <w:r w:rsidRPr="00263538">
        <w:t>uitgewerkte taaltaken.</w:t>
      </w:r>
      <w:r w:rsidRPr="00DF632A">
        <w:t xml:space="preserve"> </w:t>
      </w:r>
    </w:p>
    <w:p w:rsidR="00DF632A" w:rsidRDefault="00DF632A" w:rsidP="00271363">
      <w:pPr>
        <w:pStyle w:val="VVKSOTekst"/>
        <w:spacing w:after="0" w:line="240" w:lineRule="auto"/>
        <w:rPr>
          <w:color w:val="FF0000"/>
        </w:rPr>
      </w:pPr>
    </w:p>
    <w:tbl>
      <w:tblPr>
        <w:tblStyle w:val="Tabelraster"/>
        <w:tblW w:w="9609" w:type="dxa"/>
        <w:tblInd w:w="108" w:type="dxa"/>
        <w:tblLook w:val="04A0" w:firstRow="1" w:lastRow="0" w:firstColumn="1" w:lastColumn="0" w:noHBand="0" w:noVBand="1"/>
      </w:tblPr>
      <w:tblGrid>
        <w:gridCol w:w="3151"/>
        <w:gridCol w:w="4787"/>
        <w:gridCol w:w="1671"/>
      </w:tblGrid>
      <w:tr w:rsidR="00800B54" w:rsidRPr="00804AD3" w:rsidTr="00435BC9">
        <w:tc>
          <w:tcPr>
            <w:tcW w:w="3151" w:type="dxa"/>
          </w:tcPr>
          <w:p w:rsidR="00800B54" w:rsidRPr="00804AD3" w:rsidRDefault="00800B54" w:rsidP="00DF632A">
            <w:pPr>
              <w:spacing w:line="240" w:lineRule="auto"/>
              <w:jc w:val="both"/>
              <w:rPr>
                <w:b/>
              </w:rPr>
            </w:pPr>
            <w:r w:rsidRPr="00804AD3">
              <w:rPr>
                <w:b/>
              </w:rPr>
              <w:t>Activiteit</w:t>
            </w:r>
          </w:p>
        </w:tc>
        <w:tc>
          <w:tcPr>
            <w:tcW w:w="4787" w:type="dxa"/>
          </w:tcPr>
          <w:p w:rsidR="00800B54" w:rsidRPr="00804AD3" w:rsidRDefault="00800B54" w:rsidP="00DF632A">
            <w:pPr>
              <w:spacing w:line="240" w:lineRule="auto"/>
              <w:jc w:val="both"/>
              <w:rPr>
                <w:b/>
              </w:rPr>
            </w:pPr>
            <w:r w:rsidRPr="00804AD3">
              <w:rPr>
                <w:b/>
              </w:rPr>
              <w:t>Vaardigheid</w:t>
            </w:r>
            <w:r w:rsidR="000D5FBF" w:rsidRPr="00804AD3">
              <w:rPr>
                <w:b/>
              </w:rPr>
              <w:t>/</w:t>
            </w:r>
            <w:r w:rsidR="00435BC9" w:rsidRPr="00804AD3">
              <w:rPr>
                <w:b/>
              </w:rPr>
              <w:t>Overkoepelende doelstelling</w:t>
            </w:r>
          </w:p>
        </w:tc>
        <w:tc>
          <w:tcPr>
            <w:tcW w:w="1671" w:type="dxa"/>
          </w:tcPr>
          <w:p w:rsidR="00800B54" w:rsidRPr="00804AD3" w:rsidRDefault="00800B54" w:rsidP="00435BC9">
            <w:pPr>
              <w:spacing w:line="240" w:lineRule="auto"/>
              <w:jc w:val="both"/>
              <w:rPr>
                <w:b/>
              </w:rPr>
            </w:pPr>
            <w:r w:rsidRPr="00804AD3">
              <w:rPr>
                <w:b/>
              </w:rPr>
              <w:t>Rubriek</w:t>
            </w:r>
          </w:p>
        </w:tc>
      </w:tr>
      <w:tr w:rsidR="00800B54" w:rsidRPr="00DF632A" w:rsidTr="00435BC9">
        <w:tc>
          <w:tcPr>
            <w:tcW w:w="3151" w:type="dxa"/>
          </w:tcPr>
          <w:p w:rsidR="00800B54" w:rsidRPr="00DF632A" w:rsidRDefault="00800B54" w:rsidP="00DF632A">
            <w:pPr>
              <w:spacing w:line="240" w:lineRule="auto"/>
              <w:jc w:val="both"/>
            </w:pPr>
            <w:r w:rsidRPr="00DF632A">
              <w:t>Choisir un roman</w:t>
            </w:r>
          </w:p>
        </w:tc>
        <w:tc>
          <w:tcPr>
            <w:tcW w:w="4787" w:type="dxa"/>
          </w:tcPr>
          <w:p w:rsidR="00800B54" w:rsidRPr="00DF632A" w:rsidRDefault="00800B54" w:rsidP="00DF632A">
            <w:pPr>
              <w:spacing w:line="240" w:lineRule="auto"/>
              <w:jc w:val="both"/>
            </w:pPr>
            <w:r w:rsidRPr="00DF632A">
              <w:t>Lezen</w:t>
            </w:r>
          </w:p>
        </w:tc>
        <w:tc>
          <w:tcPr>
            <w:tcW w:w="1671" w:type="dxa"/>
          </w:tcPr>
          <w:p w:rsidR="00800B54" w:rsidRPr="00DF632A" w:rsidRDefault="00800B54" w:rsidP="00435BC9">
            <w:pPr>
              <w:spacing w:line="240" w:lineRule="auto"/>
              <w:jc w:val="both"/>
            </w:pPr>
            <w:r w:rsidRPr="00DF632A">
              <w:t>2.1.4</w:t>
            </w:r>
          </w:p>
        </w:tc>
      </w:tr>
      <w:tr w:rsidR="00800B54" w:rsidRPr="00DF632A" w:rsidTr="00435BC9">
        <w:tc>
          <w:tcPr>
            <w:tcW w:w="3151" w:type="dxa"/>
          </w:tcPr>
          <w:p w:rsidR="00800B54" w:rsidRPr="00DF632A" w:rsidRDefault="00800B54" w:rsidP="00DF632A">
            <w:pPr>
              <w:spacing w:line="240" w:lineRule="auto"/>
              <w:jc w:val="both"/>
            </w:pPr>
            <w:r w:rsidRPr="00DF632A">
              <w:t>Commander des fleurs</w:t>
            </w:r>
          </w:p>
        </w:tc>
        <w:tc>
          <w:tcPr>
            <w:tcW w:w="4787" w:type="dxa"/>
          </w:tcPr>
          <w:p w:rsidR="00800B54" w:rsidRPr="00DF632A" w:rsidRDefault="00800B54" w:rsidP="00DF632A">
            <w:pPr>
              <w:spacing w:line="240" w:lineRule="auto"/>
              <w:jc w:val="both"/>
            </w:pPr>
            <w:r w:rsidRPr="00DF632A">
              <w:t>Gesprekken voeren</w:t>
            </w:r>
          </w:p>
        </w:tc>
        <w:tc>
          <w:tcPr>
            <w:tcW w:w="1671" w:type="dxa"/>
          </w:tcPr>
          <w:p w:rsidR="00800B54" w:rsidRPr="00DF632A" w:rsidRDefault="00800B54" w:rsidP="00435BC9">
            <w:pPr>
              <w:spacing w:line="240" w:lineRule="auto"/>
              <w:jc w:val="both"/>
            </w:pPr>
            <w:r w:rsidRPr="00DF632A">
              <w:t>2.3.4</w:t>
            </w:r>
          </w:p>
        </w:tc>
      </w:tr>
      <w:tr w:rsidR="00800B54" w:rsidRPr="00DF632A" w:rsidTr="00435BC9">
        <w:tc>
          <w:tcPr>
            <w:tcW w:w="3151" w:type="dxa"/>
          </w:tcPr>
          <w:p w:rsidR="00800B54" w:rsidRPr="00DF632A" w:rsidRDefault="00800B54" w:rsidP="00DF632A">
            <w:pPr>
              <w:spacing w:line="240" w:lineRule="auto"/>
              <w:jc w:val="both"/>
            </w:pPr>
            <w:r w:rsidRPr="00DF632A">
              <w:t>Un voyage à Londres</w:t>
            </w:r>
          </w:p>
        </w:tc>
        <w:tc>
          <w:tcPr>
            <w:tcW w:w="4787" w:type="dxa"/>
          </w:tcPr>
          <w:p w:rsidR="00800B54" w:rsidRPr="00DF632A" w:rsidRDefault="00800B54" w:rsidP="00DF632A">
            <w:pPr>
              <w:spacing w:line="240" w:lineRule="auto"/>
              <w:jc w:val="both"/>
            </w:pPr>
            <w:r w:rsidRPr="00DF632A">
              <w:t>Geïntegreerde taaltaak</w:t>
            </w:r>
          </w:p>
        </w:tc>
        <w:tc>
          <w:tcPr>
            <w:tcW w:w="1671" w:type="dxa"/>
          </w:tcPr>
          <w:p w:rsidR="00800B54" w:rsidRPr="00DF632A" w:rsidRDefault="00800B54" w:rsidP="00435BC9">
            <w:pPr>
              <w:spacing w:line="240" w:lineRule="auto"/>
              <w:jc w:val="both"/>
            </w:pPr>
            <w:r w:rsidRPr="00DF632A">
              <w:t>2.3.4</w:t>
            </w:r>
          </w:p>
        </w:tc>
      </w:tr>
      <w:tr w:rsidR="00800B54" w:rsidRPr="00DF632A" w:rsidTr="00435BC9">
        <w:tc>
          <w:tcPr>
            <w:tcW w:w="3151" w:type="dxa"/>
          </w:tcPr>
          <w:p w:rsidR="00800B54" w:rsidRPr="00DF632A" w:rsidRDefault="00800B54" w:rsidP="00DF632A">
            <w:pPr>
              <w:spacing w:line="240" w:lineRule="auto"/>
              <w:jc w:val="both"/>
            </w:pPr>
            <w:r w:rsidRPr="00DF632A">
              <w:t>Un courriel</w:t>
            </w:r>
          </w:p>
        </w:tc>
        <w:tc>
          <w:tcPr>
            <w:tcW w:w="4787" w:type="dxa"/>
          </w:tcPr>
          <w:p w:rsidR="00800B54" w:rsidRPr="00DF632A" w:rsidRDefault="00800B54" w:rsidP="00DF632A">
            <w:pPr>
              <w:spacing w:line="240" w:lineRule="auto"/>
              <w:jc w:val="both"/>
            </w:pPr>
            <w:r w:rsidRPr="00DF632A">
              <w:t>Schrijven</w:t>
            </w:r>
          </w:p>
        </w:tc>
        <w:tc>
          <w:tcPr>
            <w:tcW w:w="1671" w:type="dxa"/>
          </w:tcPr>
          <w:p w:rsidR="00800B54" w:rsidRPr="00DF632A" w:rsidRDefault="00800B54" w:rsidP="00435BC9">
            <w:pPr>
              <w:spacing w:line="240" w:lineRule="auto"/>
              <w:jc w:val="both"/>
            </w:pPr>
            <w:r w:rsidRPr="00DF632A">
              <w:t>2.4.4</w:t>
            </w:r>
          </w:p>
        </w:tc>
      </w:tr>
      <w:tr w:rsidR="00800B54" w:rsidRPr="00DF632A" w:rsidTr="00435BC9">
        <w:tc>
          <w:tcPr>
            <w:tcW w:w="3151" w:type="dxa"/>
          </w:tcPr>
          <w:p w:rsidR="00800B54" w:rsidRPr="00DF632A" w:rsidRDefault="00800B54" w:rsidP="00DF632A">
            <w:pPr>
              <w:spacing w:line="240" w:lineRule="auto"/>
              <w:jc w:val="both"/>
            </w:pPr>
            <w:r w:rsidRPr="00DF632A">
              <w:t>La pétition</w:t>
            </w:r>
          </w:p>
        </w:tc>
        <w:tc>
          <w:tcPr>
            <w:tcW w:w="4787" w:type="dxa"/>
          </w:tcPr>
          <w:p w:rsidR="00800B54" w:rsidRPr="00DF632A" w:rsidRDefault="00800B54" w:rsidP="00DF632A">
            <w:pPr>
              <w:spacing w:line="240" w:lineRule="auto"/>
              <w:jc w:val="both"/>
            </w:pPr>
            <w:r w:rsidRPr="00DF632A">
              <w:t>Schrijven</w:t>
            </w:r>
          </w:p>
        </w:tc>
        <w:tc>
          <w:tcPr>
            <w:tcW w:w="1671" w:type="dxa"/>
          </w:tcPr>
          <w:p w:rsidR="00800B54" w:rsidRPr="00DF632A" w:rsidRDefault="00800B54" w:rsidP="00435BC9">
            <w:pPr>
              <w:spacing w:line="240" w:lineRule="auto"/>
              <w:jc w:val="both"/>
            </w:pPr>
            <w:r w:rsidRPr="00DF632A">
              <w:t>2.4.4</w:t>
            </w:r>
          </w:p>
        </w:tc>
      </w:tr>
      <w:tr w:rsidR="00800B54" w:rsidRPr="00DF632A" w:rsidTr="00435BC9">
        <w:tc>
          <w:tcPr>
            <w:tcW w:w="3151" w:type="dxa"/>
          </w:tcPr>
          <w:p w:rsidR="00800B54" w:rsidRPr="00DF632A" w:rsidRDefault="00800B54" w:rsidP="00DF632A">
            <w:pPr>
              <w:spacing w:line="240" w:lineRule="auto"/>
              <w:jc w:val="both"/>
            </w:pPr>
            <w:r w:rsidRPr="00DF632A">
              <w:t>Une lettre formelle</w:t>
            </w:r>
          </w:p>
        </w:tc>
        <w:tc>
          <w:tcPr>
            <w:tcW w:w="4787" w:type="dxa"/>
          </w:tcPr>
          <w:p w:rsidR="00800B54" w:rsidRPr="00DF632A" w:rsidRDefault="00800B54" w:rsidP="00DF632A">
            <w:pPr>
              <w:spacing w:line="240" w:lineRule="auto"/>
              <w:jc w:val="both"/>
            </w:pPr>
            <w:r w:rsidRPr="00DF632A">
              <w:t>Schrijven</w:t>
            </w:r>
          </w:p>
        </w:tc>
        <w:tc>
          <w:tcPr>
            <w:tcW w:w="1671" w:type="dxa"/>
          </w:tcPr>
          <w:p w:rsidR="00800B54" w:rsidRPr="00DF632A" w:rsidRDefault="00800B54" w:rsidP="00435BC9">
            <w:pPr>
              <w:spacing w:line="240" w:lineRule="auto"/>
              <w:jc w:val="both"/>
            </w:pPr>
            <w:r w:rsidRPr="00DF632A">
              <w:t>2.4.6</w:t>
            </w:r>
          </w:p>
        </w:tc>
      </w:tr>
      <w:tr w:rsidR="00435BC9" w:rsidRPr="00DF632A" w:rsidTr="00435BC9">
        <w:tc>
          <w:tcPr>
            <w:tcW w:w="3151" w:type="dxa"/>
          </w:tcPr>
          <w:p w:rsidR="00435BC9" w:rsidRPr="00DF632A" w:rsidRDefault="00435BC9" w:rsidP="00DF632A">
            <w:pPr>
              <w:spacing w:line="240" w:lineRule="auto"/>
              <w:jc w:val="both"/>
            </w:pPr>
            <w:r>
              <w:t>Je cherche un kot</w:t>
            </w:r>
          </w:p>
        </w:tc>
        <w:tc>
          <w:tcPr>
            <w:tcW w:w="4787" w:type="dxa"/>
          </w:tcPr>
          <w:p w:rsidR="00435BC9" w:rsidRPr="00DF632A" w:rsidRDefault="00435BC9" w:rsidP="00DF632A">
            <w:pPr>
              <w:spacing w:line="240" w:lineRule="auto"/>
              <w:jc w:val="both"/>
            </w:pPr>
            <w:r>
              <w:t>Geïntegreerde taaltaak</w:t>
            </w:r>
          </w:p>
        </w:tc>
        <w:tc>
          <w:tcPr>
            <w:tcW w:w="1671" w:type="dxa"/>
          </w:tcPr>
          <w:p w:rsidR="00435BC9" w:rsidRPr="00DF632A" w:rsidRDefault="00435BC9" w:rsidP="00435BC9">
            <w:pPr>
              <w:spacing w:line="240" w:lineRule="auto"/>
              <w:jc w:val="both"/>
            </w:pPr>
            <w:r>
              <w:t>3.2.3</w:t>
            </w:r>
          </w:p>
        </w:tc>
      </w:tr>
      <w:tr w:rsidR="0097551A" w:rsidRPr="00DF632A" w:rsidTr="00435BC9">
        <w:tc>
          <w:tcPr>
            <w:tcW w:w="3151" w:type="dxa"/>
          </w:tcPr>
          <w:p w:rsidR="0097551A" w:rsidRDefault="0097551A" w:rsidP="00DF632A">
            <w:pPr>
              <w:spacing w:line="240" w:lineRule="auto"/>
              <w:jc w:val="both"/>
            </w:pPr>
            <w:r>
              <w:t>Organisations humanitaires</w:t>
            </w:r>
          </w:p>
        </w:tc>
        <w:tc>
          <w:tcPr>
            <w:tcW w:w="4787" w:type="dxa"/>
          </w:tcPr>
          <w:p w:rsidR="0097551A" w:rsidRDefault="0097551A" w:rsidP="00DF632A">
            <w:pPr>
              <w:spacing w:line="240" w:lineRule="auto"/>
              <w:jc w:val="both"/>
            </w:pPr>
            <w:r>
              <w:t>Geïntegreerde taaltaak</w:t>
            </w:r>
          </w:p>
        </w:tc>
        <w:tc>
          <w:tcPr>
            <w:tcW w:w="1671" w:type="dxa"/>
          </w:tcPr>
          <w:p w:rsidR="0097551A" w:rsidRDefault="0097551A" w:rsidP="00435BC9">
            <w:pPr>
              <w:spacing w:line="240" w:lineRule="auto"/>
              <w:jc w:val="both"/>
            </w:pPr>
            <w:r>
              <w:t>7.1</w:t>
            </w:r>
          </w:p>
        </w:tc>
      </w:tr>
    </w:tbl>
    <w:p w:rsidR="00DF632A" w:rsidRDefault="00DF632A" w:rsidP="00271363">
      <w:pPr>
        <w:pStyle w:val="VVKSOTekst"/>
        <w:spacing w:after="0" w:line="240" w:lineRule="auto"/>
        <w:rPr>
          <w:color w:val="FF0000"/>
        </w:rPr>
      </w:pPr>
    </w:p>
    <w:p w:rsidR="00800B54" w:rsidRDefault="00800B54" w:rsidP="00271363">
      <w:pPr>
        <w:pStyle w:val="VVKSOTekst"/>
        <w:spacing w:after="0" w:line="240" w:lineRule="auto"/>
        <w:rPr>
          <w:b/>
        </w:rPr>
      </w:pPr>
    </w:p>
    <w:p w:rsidR="00901D15" w:rsidRPr="00800B54" w:rsidRDefault="00DF632A" w:rsidP="00271363">
      <w:pPr>
        <w:pStyle w:val="VVKSOTekst"/>
        <w:spacing w:after="0" w:line="240" w:lineRule="auto"/>
        <w:rPr>
          <w:b/>
        </w:rPr>
      </w:pPr>
      <w:r w:rsidRPr="00800B54">
        <w:rPr>
          <w:b/>
        </w:rPr>
        <w:t xml:space="preserve">Voorbeeld van een </w:t>
      </w:r>
      <w:r w:rsidRPr="00263538">
        <w:rPr>
          <w:b/>
        </w:rPr>
        <w:t>geïntegreerde taaltaak</w:t>
      </w:r>
    </w:p>
    <w:p w:rsidR="00DF632A" w:rsidRPr="00800B54" w:rsidRDefault="00DF632A" w:rsidP="00271363">
      <w:pPr>
        <w:pStyle w:val="VVKSOTekst"/>
        <w:spacing w:after="0" w:line="240" w:lineRule="auto"/>
        <w:rPr>
          <w:b/>
          <w:color w:val="FF0000"/>
        </w:rPr>
      </w:pPr>
    </w:p>
    <w:p w:rsidR="00DF632A" w:rsidRDefault="00DF632A" w:rsidP="00271363">
      <w:pPr>
        <w:pStyle w:val="VVKSOTekst"/>
        <w:spacing w:after="0" w:line="240" w:lineRule="auto"/>
        <w:rPr>
          <w:color w:val="FF000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901D15" w:rsidRPr="00E32EC8" w:rsidTr="009C0DEE">
        <w:tc>
          <w:tcPr>
            <w:tcW w:w="9639" w:type="dxa"/>
          </w:tcPr>
          <w:p w:rsidR="00901D15" w:rsidRPr="00E32EC8" w:rsidRDefault="00901D15" w:rsidP="00901D15">
            <w:pPr>
              <w:spacing w:before="120" w:after="120"/>
              <w:jc w:val="center"/>
              <w:rPr>
                <w:rFonts w:cs="Arial"/>
                <w:b/>
              </w:rPr>
            </w:pPr>
            <w:r w:rsidRPr="00E32EC8">
              <w:rPr>
                <w:rFonts w:cs="Arial"/>
                <w:b/>
              </w:rPr>
              <w:t>Taakgericht werken</w:t>
            </w:r>
          </w:p>
          <w:p w:rsidR="00901D15" w:rsidRPr="00DA4E6C" w:rsidRDefault="00901D15" w:rsidP="00901D15">
            <w:pPr>
              <w:spacing w:before="120" w:after="120"/>
              <w:jc w:val="center"/>
              <w:rPr>
                <w:rFonts w:cs="Arial"/>
                <w:b/>
                <w:u w:val="single"/>
              </w:rPr>
            </w:pPr>
            <w:r w:rsidRPr="00E32EC8">
              <w:rPr>
                <w:rFonts w:cs="Arial"/>
                <w:b/>
              </w:rPr>
              <w:t xml:space="preserve">Taak: Enquête </w:t>
            </w:r>
            <w:r>
              <w:rPr>
                <w:rFonts w:cs="Arial"/>
                <w:b/>
              </w:rPr>
              <w:t xml:space="preserve">over de </w:t>
            </w:r>
            <w:r w:rsidRPr="00E32EC8">
              <w:rPr>
                <w:rFonts w:cs="Arial"/>
                <w:b/>
              </w:rPr>
              <w:t>school (schriftelijk en mondeling)</w:t>
            </w:r>
          </w:p>
        </w:tc>
      </w:tr>
    </w:tbl>
    <w:p w:rsidR="00901D15" w:rsidRPr="00E32EC8" w:rsidRDefault="00901D15" w:rsidP="00901D15">
      <w:pPr>
        <w:rPr>
          <w:rFonts w:cs="Arial"/>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5103"/>
      </w:tblGrid>
      <w:tr w:rsidR="00901D15" w:rsidRPr="00E32EC8" w:rsidTr="009C0DEE">
        <w:tc>
          <w:tcPr>
            <w:tcW w:w="9639" w:type="dxa"/>
            <w:gridSpan w:val="2"/>
          </w:tcPr>
          <w:p w:rsidR="00901D15" w:rsidRPr="00E32EC8" w:rsidRDefault="00901D15" w:rsidP="00901D15">
            <w:pPr>
              <w:jc w:val="center"/>
              <w:rPr>
                <w:rFonts w:cs="Arial"/>
                <w:b/>
              </w:rPr>
            </w:pPr>
            <w:r w:rsidRPr="00E32EC8">
              <w:rPr>
                <w:rFonts w:cs="Arial"/>
                <w:b/>
              </w:rPr>
              <w:t>Oriëntatie + voorbereiden</w:t>
            </w:r>
          </w:p>
        </w:tc>
      </w:tr>
      <w:tr w:rsidR="00901D15" w:rsidRPr="00E32EC8" w:rsidTr="009C0DEE">
        <w:tc>
          <w:tcPr>
            <w:tcW w:w="4536" w:type="dxa"/>
          </w:tcPr>
          <w:p w:rsidR="00901D15" w:rsidRPr="00E32EC8" w:rsidRDefault="00901D15" w:rsidP="00901D15">
            <w:pPr>
              <w:rPr>
                <w:rFonts w:cs="Arial"/>
              </w:rPr>
            </w:pPr>
            <w:r w:rsidRPr="00E32EC8">
              <w:rPr>
                <w:rFonts w:cs="Arial"/>
              </w:rPr>
              <w:t>Leraar</w:t>
            </w:r>
          </w:p>
        </w:tc>
        <w:tc>
          <w:tcPr>
            <w:tcW w:w="5103" w:type="dxa"/>
          </w:tcPr>
          <w:p w:rsidR="00901D15" w:rsidRPr="00E32EC8" w:rsidRDefault="00901D15" w:rsidP="00901D15">
            <w:pPr>
              <w:rPr>
                <w:rFonts w:cs="Arial"/>
              </w:rPr>
            </w:pPr>
            <w:r w:rsidRPr="00E32EC8">
              <w:rPr>
                <w:rFonts w:cs="Arial"/>
              </w:rPr>
              <w:t>Leerlingen</w:t>
            </w:r>
          </w:p>
        </w:tc>
      </w:tr>
      <w:tr w:rsidR="00901D15" w:rsidRPr="00E32EC8" w:rsidTr="009C0DEE">
        <w:tc>
          <w:tcPr>
            <w:tcW w:w="4536" w:type="dxa"/>
          </w:tcPr>
          <w:p w:rsidR="00901D15" w:rsidRPr="00E32EC8" w:rsidRDefault="00901D15" w:rsidP="00901D15">
            <w:pPr>
              <w:rPr>
                <w:rFonts w:cs="Arial"/>
              </w:rPr>
            </w:pPr>
            <w:r w:rsidRPr="00E32EC8">
              <w:rPr>
                <w:rFonts w:cs="Arial"/>
                <w:u w:val="single"/>
              </w:rPr>
              <w:t xml:space="preserve">Leerplandoelstellingen  </w:t>
            </w:r>
          </w:p>
          <w:p w:rsidR="00901D15" w:rsidRPr="0002444C" w:rsidRDefault="00901D15" w:rsidP="00901D15">
            <w:pPr>
              <w:rPr>
                <w:rFonts w:ascii="Arial" w:hAnsi="Arial" w:cs="Arial"/>
                <w:b/>
                <w:i/>
              </w:rPr>
            </w:pPr>
            <w:r w:rsidRPr="0002444C">
              <w:rPr>
                <w:rFonts w:ascii="Arial" w:hAnsi="Arial" w:cs="Arial"/>
                <w:b/>
                <w:i/>
              </w:rPr>
              <w:t>vaardigheden</w:t>
            </w:r>
          </w:p>
          <w:p w:rsidR="00901D15" w:rsidRPr="0002444C" w:rsidRDefault="00901D15" w:rsidP="00901D15">
            <w:pPr>
              <w:rPr>
                <w:rFonts w:ascii="Arial" w:hAnsi="Arial" w:cs="Arial"/>
              </w:rPr>
            </w:pPr>
            <w:r w:rsidRPr="0002444C">
              <w:rPr>
                <w:rFonts w:ascii="Arial" w:hAnsi="Arial" w:cs="Arial"/>
                <w:i/>
              </w:rPr>
              <w:t>luisteren</w:t>
            </w:r>
            <w:r w:rsidRPr="0002444C">
              <w:rPr>
                <w:rFonts w:ascii="Arial" w:hAnsi="Arial" w:cs="Arial"/>
              </w:rPr>
              <w:t xml:space="preserve">: </w:t>
            </w:r>
          </w:p>
          <w:p w:rsidR="00901D15" w:rsidRPr="0002444C" w:rsidRDefault="00901D15" w:rsidP="00901D15">
            <w:pPr>
              <w:rPr>
                <w:rFonts w:ascii="Arial" w:hAnsi="Arial" w:cs="Arial"/>
              </w:rPr>
            </w:pPr>
            <w:r w:rsidRPr="0002444C">
              <w:rPr>
                <w:rFonts w:ascii="Arial" w:hAnsi="Arial" w:cs="Arial"/>
                <w:i/>
              </w:rPr>
              <w:t>spreken:</w:t>
            </w:r>
            <w:r w:rsidRPr="0002444C">
              <w:rPr>
                <w:rFonts w:ascii="Arial" w:hAnsi="Arial" w:cs="Arial"/>
              </w:rPr>
              <w:t xml:space="preserve"> </w:t>
            </w:r>
          </w:p>
          <w:p w:rsidR="00901D15" w:rsidRPr="0002444C" w:rsidRDefault="00901D15" w:rsidP="00901D15">
            <w:pPr>
              <w:rPr>
                <w:rFonts w:ascii="Arial" w:hAnsi="Arial" w:cs="Arial"/>
              </w:rPr>
            </w:pPr>
            <w:r w:rsidRPr="0002444C">
              <w:rPr>
                <w:rFonts w:ascii="Arial" w:hAnsi="Arial" w:cs="Arial"/>
                <w:i/>
              </w:rPr>
              <w:t>lezen</w:t>
            </w:r>
            <w:r w:rsidRPr="0002444C">
              <w:rPr>
                <w:rFonts w:ascii="Arial" w:hAnsi="Arial" w:cs="Arial"/>
              </w:rPr>
              <w:t xml:space="preserve">: </w:t>
            </w:r>
          </w:p>
          <w:p w:rsidR="00901D15" w:rsidRPr="0002444C" w:rsidRDefault="00901D15" w:rsidP="00901D15">
            <w:pPr>
              <w:rPr>
                <w:rFonts w:ascii="Arial" w:hAnsi="Arial" w:cs="Arial"/>
              </w:rPr>
            </w:pPr>
            <w:r w:rsidRPr="0002444C">
              <w:rPr>
                <w:rFonts w:ascii="Arial" w:hAnsi="Arial" w:cs="Arial"/>
                <w:i/>
              </w:rPr>
              <w:t>schrijven:</w:t>
            </w:r>
          </w:p>
          <w:p w:rsidR="00901D15" w:rsidRPr="0002444C" w:rsidRDefault="00901D15" w:rsidP="00901D15">
            <w:pPr>
              <w:rPr>
                <w:rFonts w:ascii="Arial" w:hAnsi="Arial" w:cs="Arial"/>
              </w:rPr>
            </w:pPr>
            <w:r w:rsidRPr="0002444C">
              <w:rPr>
                <w:rFonts w:ascii="Arial" w:hAnsi="Arial" w:cs="Arial"/>
                <w:i/>
              </w:rPr>
              <w:t>mondelinge interactie</w:t>
            </w:r>
            <w:r w:rsidRPr="0002444C">
              <w:rPr>
                <w:rFonts w:ascii="Arial" w:hAnsi="Arial" w:cs="Arial"/>
              </w:rPr>
              <w:t xml:space="preserve">: </w:t>
            </w:r>
          </w:p>
          <w:p w:rsidR="00901D15" w:rsidRPr="0002444C" w:rsidRDefault="00901D15" w:rsidP="00901D15">
            <w:pPr>
              <w:rPr>
                <w:rFonts w:ascii="Arial" w:hAnsi="Arial" w:cs="Arial"/>
              </w:rPr>
            </w:pPr>
            <w:r w:rsidRPr="0002444C">
              <w:rPr>
                <w:rFonts w:ascii="Arial" w:hAnsi="Arial" w:cs="Arial"/>
                <w:b/>
                <w:i/>
              </w:rPr>
              <w:t>functionele kennis</w:t>
            </w:r>
            <w:r w:rsidRPr="0002444C">
              <w:rPr>
                <w:rFonts w:ascii="Arial" w:hAnsi="Arial" w:cs="Arial"/>
                <w:i/>
              </w:rPr>
              <w:br/>
            </w:r>
            <w:r w:rsidRPr="0002444C">
              <w:rPr>
                <w:rFonts w:ascii="Arial" w:hAnsi="Arial" w:cs="Arial"/>
                <w:b/>
              </w:rPr>
              <w:t xml:space="preserve">- </w:t>
            </w:r>
            <w:r w:rsidRPr="0002444C">
              <w:rPr>
                <w:rFonts w:ascii="Arial" w:hAnsi="Arial" w:cs="Arial"/>
              </w:rPr>
              <w:t>woordvelden:</w:t>
            </w:r>
            <w:r w:rsidRPr="0002444C">
              <w:rPr>
                <w:rFonts w:ascii="Arial" w:hAnsi="Arial" w:cs="Arial"/>
                <w:b/>
              </w:rPr>
              <w:t xml:space="preserve"> </w:t>
            </w:r>
            <w:r w:rsidRPr="0002444C">
              <w:rPr>
                <w:rFonts w:ascii="Arial" w:hAnsi="Arial" w:cs="Arial"/>
                <w:b/>
              </w:rPr>
              <w:br/>
            </w:r>
            <w:r w:rsidRPr="0002444C">
              <w:rPr>
                <w:rFonts w:ascii="Arial" w:hAnsi="Arial" w:cs="Arial"/>
              </w:rPr>
              <w:t>- grammatica:</w:t>
            </w:r>
          </w:p>
          <w:p w:rsidR="00901D15" w:rsidRPr="0002444C" w:rsidRDefault="00901D15" w:rsidP="00901D15">
            <w:pPr>
              <w:pStyle w:val="Lijstalinea"/>
              <w:rPr>
                <w:rFonts w:ascii="Arial" w:hAnsi="Arial" w:cs="Arial"/>
                <w:sz w:val="20"/>
                <w:szCs w:val="20"/>
              </w:rPr>
            </w:pPr>
          </w:p>
          <w:p w:rsidR="00901D15" w:rsidRPr="00E32EC8" w:rsidRDefault="00901D15" w:rsidP="00901D15">
            <w:pPr>
              <w:pStyle w:val="Lijstalinea"/>
              <w:ind w:left="0"/>
              <w:rPr>
                <w:rFonts w:ascii="Arial" w:hAnsi="Arial" w:cs="Arial"/>
                <w:sz w:val="20"/>
                <w:szCs w:val="20"/>
              </w:rPr>
            </w:pPr>
            <w:r w:rsidRPr="0002444C">
              <w:rPr>
                <w:rFonts w:ascii="Arial" w:hAnsi="Arial" w:cs="Arial"/>
                <w:sz w:val="20"/>
                <w:szCs w:val="20"/>
              </w:rPr>
              <w:t>Leerkracht stelt voorwaarden aan het eindpr</w:t>
            </w:r>
            <w:r w:rsidRPr="0002444C">
              <w:rPr>
                <w:rFonts w:ascii="Arial" w:hAnsi="Arial" w:cs="Arial"/>
                <w:sz w:val="20"/>
                <w:szCs w:val="20"/>
              </w:rPr>
              <w:t>o</w:t>
            </w:r>
            <w:r w:rsidRPr="0002444C">
              <w:rPr>
                <w:rFonts w:ascii="Arial" w:hAnsi="Arial" w:cs="Arial"/>
                <w:sz w:val="20"/>
                <w:szCs w:val="20"/>
              </w:rPr>
              <w:t>duct: realistisch (= haalbaar</w:t>
            </w:r>
            <w:r w:rsidRPr="00E32EC8">
              <w:rPr>
                <w:rFonts w:ascii="Arial" w:hAnsi="Arial" w:cs="Arial"/>
                <w:sz w:val="20"/>
                <w:szCs w:val="20"/>
              </w:rPr>
              <w:t>)</w:t>
            </w:r>
            <w:r>
              <w:rPr>
                <w:rFonts w:ascii="Arial" w:hAnsi="Arial" w:cs="Arial"/>
                <w:sz w:val="20"/>
                <w:szCs w:val="20"/>
              </w:rPr>
              <w:t xml:space="preserve">, </w:t>
            </w:r>
            <w:r w:rsidRPr="00E32EC8">
              <w:rPr>
                <w:rFonts w:ascii="Arial" w:hAnsi="Arial" w:cs="Arial"/>
                <w:sz w:val="20"/>
                <w:szCs w:val="20"/>
              </w:rPr>
              <w:t>levensecht en zinvol</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complex (= bevat meerdere leerplandoelstelli</w:t>
            </w:r>
            <w:r w:rsidRPr="00E32EC8">
              <w:rPr>
                <w:rFonts w:ascii="Arial" w:hAnsi="Arial" w:cs="Arial"/>
                <w:sz w:val="20"/>
                <w:szCs w:val="20"/>
              </w:rPr>
              <w:t>n</w:t>
            </w:r>
            <w:r w:rsidRPr="00E32EC8">
              <w:rPr>
                <w:rFonts w:ascii="Arial" w:hAnsi="Arial" w:cs="Arial"/>
                <w:sz w:val="20"/>
                <w:szCs w:val="20"/>
              </w:rPr>
              <w:t>gen + functionele kennis)</w:t>
            </w:r>
            <w:r>
              <w:rPr>
                <w:rFonts w:ascii="Arial" w:hAnsi="Arial" w:cs="Arial"/>
                <w:sz w:val="20"/>
                <w:szCs w:val="20"/>
              </w:rPr>
              <w:t xml:space="preserve">. </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lastRenderedPageBreak/>
              <w:t>Leerkracht bewaakt de doelstellingen, zorgt dat alle vaardigheden en leerinhouden aan bod komen</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Deze vragen moeten leiden tot inzicht bij de lln over de talige noden.</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Uit de brainstorm met de lln selecteert de lk de woordenschat die door de lln actief gekend moet zijn.</w:t>
            </w: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LK geeft de evaluatiecriteria mee die samen met de leerlingen bepaald zijn, LK zorgt voor een strakke timing.</w:t>
            </w:r>
          </w:p>
          <w:p w:rsidR="00901D15" w:rsidRDefault="00901D15" w:rsidP="00901D15">
            <w:pPr>
              <w:pStyle w:val="Lijstalinea"/>
              <w:ind w:left="0"/>
              <w:rPr>
                <w:rFonts w:ascii="Arial" w:hAnsi="Arial" w:cs="Arial"/>
                <w:sz w:val="20"/>
                <w:szCs w:val="20"/>
              </w:rPr>
            </w:pPr>
          </w:p>
          <w:p w:rsidR="00901D15"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r>
              <w:rPr>
                <w:rFonts w:ascii="Arial" w:hAnsi="Arial" w:cs="Arial"/>
                <w:sz w:val="20"/>
                <w:szCs w:val="20"/>
              </w:rPr>
              <w:t>LK stelt groepen</w:t>
            </w:r>
            <w:r w:rsidRPr="00E32EC8">
              <w:rPr>
                <w:rFonts w:ascii="Arial" w:hAnsi="Arial" w:cs="Arial"/>
                <w:sz w:val="20"/>
                <w:szCs w:val="20"/>
              </w:rPr>
              <w:t xml:space="preserve"> samen!</w:t>
            </w:r>
          </w:p>
          <w:p w:rsidR="00901D15" w:rsidRPr="00E32EC8" w:rsidRDefault="00901D15" w:rsidP="00901D15">
            <w:pPr>
              <w:pStyle w:val="Lijstalinea"/>
              <w:ind w:left="0"/>
              <w:rPr>
                <w:rFonts w:ascii="Arial" w:hAnsi="Arial" w:cs="Arial"/>
                <w:sz w:val="20"/>
                <w:szCs w:val="20"/>
                <w:u w:val="single"/>
              </w:rPr>
            </w:pPr>
          </w:p>
        </w:tc>
        <w:tc>
          <w:tcPr>
            <w:tcW w:w="5103" w:type="dxa"/>
          </w:tcPr>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360"/>
              <w:rPr>
                <w:rFonts w:ascii="Arial" w:hAnsi="Arial" w:cs="Arial"/>
                <w:sz w:val="20"/>
                <w:szCs w:val="20"/>
              </w:rPr>
            </w:pPr>
            <w:r w:rsidRPr="00E32EC8">
              <w:rPr>
                <w:rFonts w:ascii="Arial" w:hAnsi="Arial" w:cs="Arial"/>
                <w:sz w:val="20"/>
                <w:szCs w:val="20"/>
              </w:rPr>
              <w:t>TAAK : Enquête opstellen over het schoolleven.</w:t>
            </w:r>
          </w:p>
          <w:p w:rsidR="00901D15" w:rsidRPr="00E32EC8" w:rsidRDefault="00901D15" w:rsidP="00901D15">
            <w:pPr>
              <w:pStyle w:val="Lijstalinea"/>
              <w:ind w:left="360"/>
              <w:rPr>
                <w:rFonts w:ascii="Arial" w:hAnsi="Arial" w:cs="Arial"/>
                <w:sz w:val="20"/>
                <w:szCs w:val="20"/>
              </w:rPr>
            </w:pPr>
            <w:r w:rsidRPr="00E32EC8">
              <w:rPr>
                <w:rFonts w:ascii="Arial" w:hAnsi="Arial" w:cs="Arial"/>
                <w:sz w:val="20"/>
                <w:szCs w:val="20"/>
              </w:rPr>
              <w:t>- Brainstormen met de leerlingen: welk aspect van het schoolleven</w:t>
            </w:r>
            <w:r w:rsidRPr="00E32EC8">
              <w:rPr>
                <w:rStyle w:val="Voetnootmarkering"/>
                <w:rFonts w:cs="Arial"/>
                <w:sz w:val="20"/>
                <w:szCs w:val="20"/>
              </w:rPr>
              <w:footnoteReference w:id="6"/>
            </w:r>
            <w:r w:rsidRPr="00E32EC8">
              <w:rPr>
                <w:rFonts w:ascii="Arial" w:hAnsi="Arial" w:cs="Arial"/>
                <w:sz w:val="20"/>
                <w:szCs w:val="20"/>
              </w:rPr>
              <w:t>?</w:t>
            </w:r>
          </w:p>
          <w:p w:rsidR="00901D15" w:rsidRPr="00E32EC8" w:rsidRDefault="00901D15" w:rsidP="00901D15">
            <w:pPr>
              <w:pStyle w:val="Lijstalinea"/>
              <w:ind w:left="360"/>
              <w:rPr>
                <w:rFonts w:ascii="Arial" w:hAnsi="Arial" w:cs="Arial"/>
                <w:sz w:val="20"/>
                <w:szCs w:val="20"/>
              </w:rPr>
            </w:pPr>
            <w:r w:rsidRPr="00E32EC8">
              <w:rPr>
                <w:rFonts w:ascii="Arial" w:hAnsi="Arial" w:cs="Arial"/>
                <w:sz w:val="20"/>
                <w:szCs w:val="20"/>
              </w:rPr>
              <w:t>- Bepalen van het onderwerp van de enquête</w:t>
            </w:r>
            <w:r w:rsidRPr="00E32EC8">
              <w:rPr>
                <w:rStyle w:val="Voetnootmarkering"/>
                <w:rFonts w:cs="Arial"/>
                <w:sz w:val="20"/>
                <w:szCs w:val="20"/>
              </w:rPr>
              <w:footnoteReference w:id="7"/>
            </w:r>
          </w:p>
          <w:p w:rsidR="00901D15" w:rsidRPr="00E32EC8" w:rsidRDefault="00901D15" w:rsidP="00901D15">
            <w:pPr>
              <w:pStyle w:val="Lijstalinea"/>
              <w:ind w:left="360"/>
              <w:rPr>
                <w:rFonts w:ascii="Arial" w:hAnsi="Arial" w:cs="Arial"/>
                <w:sz w:val="20"/>
                <w:szCs w:val="20"/>
              </w:rPr>
            </w:pPr>
          </w:p>
          <w:p w:rsidR="00901D15" w:rsidRPr="00E32EC8" w:rsidRDefault="00901D15" w:rsidP="00901D15">
            <w:pPr>
              <w:pStyle w:val="Lijstalinea"/>
              <w:ind w:left="360"/>
              <w:rPr>
                <w:rFonts w:ascii="Arial" w:hAnsi="Arial" w:cs="Arial"/>
                <w:b/>
                <w:sz w:val="20"/>
                <w:szCs w:val="20"/>
              </w:rPr>
            </w:pPr>
            <w:r w:rsidRPr="00E32EC8">
              <w:rPr>
                <w:rFonts w:ascii="Arial" w:hAnsi="Arial" w:cs="Arial"/>
                <w:b/>
                <w:sz w:val="20"/>
                <w:szCs w:val="20"/>
              </w:rPr>
              <w:t>Reflectie over de nodige kennis :</w:t>
            </w:r>
          </w:p>
          <w:p w:rsidR="00901D15" w:rsidRPr="00E32EC8" w:rsidRDefault="00901D15" w:rsidP="00901D15">
            <w:pPr>
              <w:pStyle w:val="Lijstalinea"/>
              <w:ind w:left="360"/>
              <w:rPr>
                <w:rFonts w:ascii="Arial" w:hAnsi="Arial" w:cs="Arial"/>
                <w:sz w:val="20"/>
                <w:szCs w:val="20"/>
              </w:rPr>
            </w:pPr>
            <w:r w:rsidRPr="00E32EC8">
              <w:rPr>
                <w:rFonts w:ascii="Arial" w:hAnsi="Arial" w:cs="Arial"/>
                <w:sz w:val="20"/>
                <w:szCs w:val="20"/>
              </w:rPr>
              <w:t>- wat weten we al over het onderwijs in andere landen?</w:t>
            </w:r>
          </w:p>
          <w:p w:rsidR="00901D15" w:rsidRPr="00E32EC8" w:rsidRDefault="00901D15" w:rsidP="00901D15">
            <w:pPr>
              <w:pStyle w:val="Lijstalinea"/>
              <w:ind w:left="360"/>
              <w:rPr>
                <w:rFonts w:ascii="Arial" w:hAnsi="Arial" w:cs="Arial"/>
                <w:sz w:val="20"/>
                <w:szCs w:val="20"/>
              </w:rPr>
            </w:pPr>
            <w:r w:rsidRPr="00E32EC8">
              <w:rPr>
                <w:rFonts w:ascii="Arial" w:hAnsi="Arial" w:cs="Arial"/>
                <w:sz w:val="20"/>
                <w:szCs w:val="20"/>
              </w:rPr>
              <w:t>- hoe gaan we verder informatie opzoeken (bv. door te lezen en te luisteren …)</w:t>
            </w:r>
          </w:p>
          <w:p w:rsidR="00901D15" w:rsidRDefault="00901D15" w:rsidP="00901D15">
            <w:pPr>
              <w:pStyle w:val="Lijstalinea"/>
              <w:ind w:left="360"/>
              <w:rPr>
                <w:rFonts w:ascii="Arial" w:hAnsi="Arial" w:cs="Arial"/>
                <w:sz w:val="20"/>
                <w:szCs w:val="20"/>
              </w:rPr>
            </w:pPr>
            <w:r w:rsidRPr="00E32EC8">
              <w:rPr>
                <w:rFonts w:ascii="Arial" w:hAnsi="Arial" w:cs="Arial"/>
                <w:sz w:val="20"/>
                <w:szCs w:val="20"/>
              </w:rPr>
              <w:t>- nodige functionele kennis (bv. woordenschat i.v.m. de school en opleidingen, vraagstelling (grammatica), hoe een enquête opstellen, hoe een presentatie geven, hoe aanbevelingen gepast fo</w:t>
            </w:r>
            <w:r w:rsidRPr="00E32EC8">
              <w:rPr>
                <w:rFonts w:ascii="Arial" w:hAnsi="Arial" w:cs="Arial"/>
                <w:sz w:val="20"/>
                <w:szCs w:val="20"/>
              </w:rPr>
              <w:t>r</w:t>
            </w:r>
            <w:r w:rsidRPr="00E32EC8">
              <w:rPr>
                <w:rFonts w:ascii="Arial" w:hAnsi="Arial" w:cs="Arial"/>
                <w:sz w:val="20"/>
                <w:szCs w:val="20"/>
              </w:rPr>
              <w:t>muleren, uitdrukken van reden, oorzaak en gevolg ...)</w:t>
            </w:r>
          </w:p>
          <w:p w:rsidR="00901D15" w:rsidRPr="00E32EC8" w:rsidRDefault="00901D15" w:rsidP="00901D15">
            <w:pPr>
              <w:pStyle w:val="Lijstalinea"/>
              <w:ind w:left="360"/>
              <w:rPr>
                <w:rFonts w:ascii="Arial" w:hAnsi="Arial" w:cs="Arial"/>
                <w:sz w:val="20"/>
                <w:szCs w:val="20"/>
              </w:rPr>
            </w:pPr>
          </w:p>
          <w:p w:rsidR="00901D15" w:rsidRPr="00662EE5" w:rsidRDefault="00901D15" w:rsidP="00901D15">
            <w:pPr>
              <w:rPr>
                <w:rFonts w:cs="Arial"/>
                <w:b/>
              </w:rPr>
            </w:pPr>
            <w:r w:rsidRPr="00662EE5">
              <w:rPr>
                <w:rFonts w:cs="Arial"/>
                <w:b/>
                <w:u w:val="single"/>
              </w:rPr>
              <w:t>Onderhandelen over de taak</w:t>
            </w:r>
            <w:r w:rsidRPr="00662EE5">
              <w:rPr>
                <w:rFonts w:cs="Arial"/>
              </w:rPr>
              <w:t xml:space="preserve"> </w:t>
            </w:r>
            <w:r w:rsidRPr="00662EE5">
              <w:rPr>
                <w:rFonts w:cs="Arial"/>
              </w:rPr>
              <w:br/>
              <w:t>voor wie</w:t>
            </w:r>
            <w:r w:rsidRPr="00E32EC8">
              <w:rPr>
                <w:rStyle w:val="Voetnootmarkering"/>
                <w:rFonts w:cs="Arial"/>
              </w:rPr>
              <w:footnoteReference w:id="8"/>
            </w:r>
            <w:r w:rsidRPr="00662EE5">
              <w:rPr>
                <w:rFonts w:cs="Arial"/>
              </w:rPr>
              <w:t>, waarom</w:t>
            </w:r>
            <w:r w:rsidRPr="00E32EC8">
              <w:rPr>
                <w:rStyle w:val="Voetnootmarkering"/>
                <w:rFonts w:cs="Arial"/>
              </w:rPr>
              <w:footnoteReference w:id="9"/>
            </w:r>
            <w:r w:rsidRPr="00662EE5">
              <w:rPr>
                <w:rFonts w:cs="Arial"/>
              </w:rPr>
              <w:t>, inhoud</w:t>
            </w:r>
            <w:r w:rsidRPr="00E32EC8">
              <w:rPr>
                <w:rStyle w:val="Voetnootmarkering"/>
                <w:rFonts w:cs="Arial"/>
              </w:rPr>
              <w:footnoteReference w:id="10"/>
            </w:r>
            <w:r w:rsidRPr="00662EE5">
              <w:rPr>
                <w:rFonts w:cs="Arial"/>
              </w:rPr>
              <w:t>?</w:t>
            </w:r>
          </w:p>
          <w:p w:rsidR="00901D15" w:rsidRPr="00E32EC8" w:rsidRDefault="00901D15" w:rsidP="00901D15">
            <w:pPr>
              <w:pStyle w:val="Lijstalinea"/>
              <w:ind w:left="360"/>
              <w:rPr>
                <w:rFonts w:ascii="Arial" w:hAnsi="Arial" w:cs="Arial"/>
                <w:sz w:val="20"/>
                <w:szCs w:val="20"/>
              </w:rPr>
            </w:pPr>
            <w:r w:rsidRPr="00E32EC8">
              <w:rPr>
                <w:rFonts w:ascii="Arial" w:hAnsi="Arial" w:cs="Arial"/>
                <w:sz w:val="20"/>
                <w:szCs w:val="20"/>
              </w:rPr>
              <w:t xml:space="preserve">            </w:t>
            </w:r>
            <w:r w:rsidRPr="00E32EC8">
              <w:rPr>
                <w:rFonts w:ascii="Arial" w:hAnsi="Arial" w:cs="Arial"/>
                <w:sz w:val="20"/>
                <w:szCs w:val="20"/>
              </w:rPr>
              <w:sym w:font="Wingdings" w:char="F0EA"/>
            </w:r>
          </w:p>
          <w:p w:rsidR="00901D15" w:rsidRPr="00E32EC8" w:rsidRDefault="00901D15" w:rsidP="00901D15">
            <w:pPr>
              <w:pStyle w:val="Lijstalinea"/>
              <w:ind w:left="360"/>
              <w:rPr>
                <w:rFonts w:ascii="Arial" w:hAnsi="Arial" w:cs="Arial"/>
                <w:sz w:val="20"/>
                <w:szCs w:val="20"/>
              </w:rPr>
            </w:pPr>
            <w:r w:rsidRPr="00E32EC8">
              <w:rPr>
                <w:rFonts w:ascii="Arial" w:hAnsi="Arial" w:cs="Arial"/>
                <w:sz w:val="20"/>
                <w:szCs w:val="20"/>
              </w:rPr>
              <w:t xml:space="preserve">      PRODUCT</w:t>
            </w:r>
          </w:p>
          <w:p w:rsidR="00901D15" w:rsidRPr="00E32EC8" w:rsidRDefault="00901D15" w:rsidP="00901D15">
            <w:pPr>
              <w:rPr>
                <w:rFonts w:cs="Arial"/>
              </w:rPr>
            </w:pPr>
            <w:r w:rsidRPr="00E32EC8">
              <w:rPr>
                <w:rFonts w:cs="Arial"/>
                <w:b/>
                <w:u w:val="single"/>
              </w:rPr>
              <w:t>Onderhandelen over de aanpak</w:t>
            </w:r>
          </w:p>
          <w:p w:rsidR="00263538" w:rsidRDefault="00263538" w:rsidP="00901D15">
            <w:pPr>
              <w:rPr>
                <w:rFonts w:cs="Arial"/>
                <w:u w:val="single"/>
              </w:rPr>
            </w:pPr>
          </w:p>
          <w:p w:rsidR="00901D15" w:rsidRPr="00E32EC8" w:rsidRDefault="00901D15" w:rsidP="00901D15">
            <w:pPr>
              <w:rPr>
                <w:rFonts w:cs="Arial"/>
                <w:u w:val="single"/>
              </w:rPr>
            </w:pPr>
            <w:r w:rsidRPr="00E32EC8">
              <w:rPr>
                <w:rFonts w:cs="Arial"/>
                <w:u w:val="single"/>
              </w:rPr>
              <w:t>Stappenplan opstellen:</w:t>
            </w:r>
          </w:p>
          <w:p w:rsidR="00901D15" w:rsidRPr="00E32EC8" w:rsidRDefault="00901D15" w:rsidP="00501FD7">
            <w:pPr>
              <w:pStyle w:val="Lijstalinea"/>
              <w:numPr>
                <w:ilvl w:val="0"/>
                <w:numId w:val="32"/>
              </w:numPr>
              <w:spacing w:after="0" w:line="240" w:lineRule="auto"/>
              <w:rPr>
                <w:rFonts w:ascii="Arial" w:hAnsi="Arial" w:cs="Arial"/>
                <w:sz w:val="20"/>
                <w:szCs w:val="20"/>
              </w:rPr>
            </w:pPr>
            <w:r w:rsidRPr="00E32EC8">
              <w:rPr>
                <w:rFonts w:ascii="Arial" w:hAnsi="Arial" w:cs="Arial"/>
                <w:sz w:val="20"/>
                <w:szCs w:val="20"/>
              </w:rPr>
              <w:t xml:space="preserve">Criteria bepalen waaraan de eindproducten (enquête, de mondelinge presentatie van de resultaten, het samenvattend document met </w:t>
            </w:r>
            <w:r w:rsidRPr="00E32EC8">
              <w:rPr>
                <w:rFonts w:ascii="Arial" w:hAnsi="Arial" w:cs="Arial"/>
                <w:sz w:val="20"/>
                <w:szCs w:val="20"/>
              </w:rPr>
              <w:lastRenderedPageBreak/>
              <w:t>aanbevelingen voor de directie) moeten vo</w:t>
            </w:r>
            <w:r w:rsidRPr="00E32EC8">
              <w:rPr>
                <w:rFonts w:ascii="Arial" w:hAnsi="Arial" w:cs="Arial"/>
                <w:sz w:val="20"/>
                <w:szCs w:val="20"/>
              </w:rPr>
              <w:t>l</w:t>
            </w:r>
            <w:r w:rsidRPr="00E32EC8">
              <w:rPr>
                <w:rFonts w:ascii="Arial" w:hAnsi="Arial" w:cs="Arial"/>
                <w:sz w:val="20"/>
                <w:szCs w:val="20"/>
              </w:rPr>
              <w:t>doen</w:t>
            </w:r>
          </w:p>
          <w:p w:rsidR="00901D15" w:rsidRPr="00E32EC8" w:rsidRDefault="00901D15" w:rsidP="00501FD7">
            <w:pPr>
              <w:pStyle w:val="Lijstalinea"/>
              <w:numPr>
                <w:ilvl w:val="0"/>
                <w:numId w:val="32"/>
              </w:numPr>
              <w:spacing w:after="0" w:line="240" w:lineRule="auto"/>
              <w:rPr>
                <w:rFonts w:ascii="Arial" w:hAnsi="Arial" w:cs="Arial"/>
                <w:sz w:val="20"/>
                <w:szCs w:val="20"/>
              </w:rPr>
            </w:pPr>
            <w:r w:rsidRPr="00E32EC8">
              <w:rPr>
                <w:rFonts w:ascii="Arial" w:hAnsi="Arial" w:cs="Arial"/>
                <w:sz w:val="20"/>
                <w:szCs w:val="20"/>
              </w:rPr>
              <w:t>Timing opstellen: eventueel voorontwerp pr</w:t>
            </w:r>
            <w:r w:rsidRPr="00E32EC8">
              <w:rPr>
                <w:rFonts w:ascii="Arial" w:hAnsi="Arial" w:cs="Arial"/>
                <w:sz w:val="20"/>
                <w:szCs w:val="20"/>
              </w:rPr>
              <w:t>o</w:t>
            </w:r>
            <w:r w:rsidRPr="00E32EC8">
              <w:rPr>
                <w:rFonts w:ascii="Arial" w:hAnsi="Arial" w:cs="Arial"/>
                <w:sz w:val="20"/>
                <w:szCs w:val="20"/>
              </w:rPr>
              <w:t xml:space="preserve">duct, workshops, taalfitness (oefeningen op functionele kennis), generale repetitie en finale voor de presentatie van de resultaten …. </w:t>
            </w:r>
          </w:p>
          <w:p w:rsidR="00901D15" w:rsidRPr="00E32EC8" w:rsidRDefault="00901D15" w:rsidP="00501FD7">
            <w:pPr>
              <w:pStyle w:val="Lijstalinea"/>
              <w:numPr>
                <w:ilvl w:val="0"/>
                <w:numId w:val="32"/>
              </w:numPr>
              <w:spacing w:after="0" w:line="240" w:lineRule="auto"/>
              <w:rPr>
                <w:rFonts w:ascii="Arial" w:hAnsi="Arial" w:cs="Arial"/>
                <w:sz w:val="20"/>
                <w:szCs w:val="20"/>
              </w:rPr>
            </w:pPr>
            <w:r w:rsidRPr="00E32EC8">
              <w:rPr>
                <w:rFonts w:ascii="Arial" w:hAnsi="Arial" w:cs="Arial"/>
                <w:sz w:val="20"/>
                <w:szCs w:val="20"/>
              </w:rPr>
              <w:t>Toetsen van alle leerplandoelen gebeurt na workshops en na oefeningen.</w:t>
            </w:r>
          </w:p>
          <w:p w:rsidR="00901D15" w:rsidRPr="00E32EC8" w:rsidRDefault="00901D15" w:rsidP="00501FD7">
            <w:pPr>
              <w:pStyle w:val="Lijstalinea"/>
              <w:numPr>
                <w:ilvl w:val="0"/>
                <w:numId w:val="32"/>
              </w:numPr>
              <w:spacing w:after="0" w:line="240" w:lineRule="auto"/>
              <w:rPr>
                <w:rFonts w:ascii="Arial" w:hAnsi="Arial" w:cs="Arial"/>
                <w:sz w:val="20"/>
                <w:szCs w:val="20"/>
              </w:rPr>
            </w:pPr>
            <w:r>
              <w:rPr>
                <w:rFonts w:ascii="Arial" w:hAnsi="Arial" w:cs="Arial"/>
                <w:sz w:val="20"/>
                <w:szCs w:val="20"/>
              </w:rPr>
              <w:t>Heterogene groepen</w:t>
            </w:r>
            <w:r w:rsidRPr="00E32EC8">
              <w:rPr>
                <w:rFonts w:ascii="Arial" w:hAnsi="Arial" w:cs="Arial"/>
                <w:sz w:val="20"/>
                <w:szCs w:val="20"/>
              </w:rPr>
              <w:t xml:space="preserve"> samenstellen (taalzwak + taalsterk) </w:t>
            </w:r>
          </w:p>
        </w:tc>
      </w:tr>
    </w:tbl>
    <w:p w:rsidR="00901D15" w:rsidRPr="00E32EC8" w:rsidRDefault="00901D15" w:rsidP="00901D15">
      <w:pPr>
        <w:rPr>
          <w:rFonts w:cs="Arial"/>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5103"/>
      </w:tblGrid>
      <w:tr w:rsidR="00901D15" w:rsidRPr="00E32EC8" w:rsidTr="009C0DEE">
        <w:tc>
          <w:tcPr>
            <w:tcW w:w="9639" w:type="dxa"/>
            <w:gridSpan w:val="2"/>
          </w:tcPr>
          <w:p w:rsidR="00901D15" w:rsidRPr="00E32EC8" w:rsidRDefault="00901D15" w:rsidP="00901D15">
            <w:pPr>
              <w:jc w:val="center"/>
              <w:rPr>
                <w:rFonts w:cs="Arial"/>
                <w:b/>
              </w:rPr>
            </w:pPr>
            <w:r w:rsidRPr="00E32EC8">
              <w:rPr>
                <w:rFonts w:cs="Arial"/>
                <w:b/>
              </w:rPr>
              <w:t>Uitvoeren</w:t>
            </w:r>
          </w:p>
        </w:tc>
      </w:tr>
      <w:tr w:rsidR="00901D15" w:rsidRPr="00E32EC8" w:rsidTr="009C0DEE">
        <w:tc>
          <w:tcPr>
            <w:tcW w:w="4536" w:type="dxa"/>
          </w:tcPr>
          <w:p w:rsidR="00901D15" w:rsidRPr="00E32EC8" w:rsidRDefault="00901D15" w:rsidP="00901D15">
            <w:pPr>
              <w:rPr>
                <w:rFonts w:cs="Arial"/>
              </w:rPr>
            </w:pPr>
            <w:r w:rsidRPr="00E32EC8">
              <w:rPr>
                <w:rFonts w:cs="Arial"/>
              </w:rPr>
              <w:t>Leraar</w:t>
            </w:r>
          </w:p>
        </w:tc>
        <w:tc>
          <w:tcPr>
            <w:tcW w:w="5103" w:type="dxa"/>
          </w:tcPr>
          <w:p w:rsidR="00901D15" w:rsidRPr="00E32EC8" w:rsidRDefault="00901D15" w:rsidP="00901D15">
            <w:pPr>
              <w:rPr>
                <w:rFonts w:cs="Arial"/>
              </w:rPr>
            </w:pPr>
            <w:r w:rsidRPr="00E32EC8">
              <w:rPr>
                <w:rFonts w:cs="Arial"/>
              </w:rPr>
              <w:t>Leerlingen</w:t>
            </w:r>
          </w:p>
        </w:tc>
      </w:tr>
      <w:tr w:rsidR="00901D15" w:rsidRPr="007B6F56" w:rsidTr="009C0DEE">
        <w:tc>
          <w:tcPr>
            <w:tcW w:w="4536" w:type="dxa"/>
          </w:tcPr>
          <w:p w:rsidR="00901D15" w:rsidRPr="00E32EC8" w:rsidRDefault="00901D15" w:rsidP="00901D15">
            <w:pPr>
              <w:rPr>
                <w:rFonts w:cs="Arial"/>
                <w:b/>
                <w:u w:val="single"/>
              </w:rPr>
            </w:pPr>
          </w:p>
          <w:p w:rsidR="00901D15" w:rsidRPr="00E32EC8" w:rsidRDefault="00901D15" w:rsidP="00901D15">
            <w:pPr>
              <w:rPr>
                <w:rFonts w:cs="Arial"/>
                <w:b/>
                <w:u w:val="single"/>
              </w:rPr>
            </w:pPr>
          </w:p>
          <w:p w:rsidR="00901D15" w:rsidRPr="00E32EC8" w:rsidRDefault="00901D15" w:rsidP="00901D15">
            <w:pPr>
              <w:rPr>
                <w:rFonts w:cs="Arial"/>
                <w:b/>
                <w:u w:val="single"/>
              </w:rPr>
            </w:pPr>
          </w:p>
          <w:p w:rsidR="00901D15" w:rsidRPr="00E32EC8" w:rsidRDefault="00901D15" w:rsidP="00901D15">
            <w:pPr>
              <w:rPr>
                <w:rFonts w:cs="Arial"/>
                <w:b/>
                <w:u w:val="single"/>
              </w:rPr>
            </w:pPr>
          </w:p>
          <w:p w:rsidR="00901D15" w:rsidRPr="00E32EC8" w:rsidRDefault="00901D15" w:rsidP="00901D15">
            <w:pPr>
              <w:rPr>
                <w:rFonts w:cs="Arial"/>
                <w:b/>
                <w:u w:val="single"/>
              </w:rPr>
            </w:pPr>
            <w:r w:rsidRPr="00E32EC8">
              <w:rPr>
                <w:rFonts w:cs="Arial"/>
                <w:b/>
                <w:u w:val="single"/>
              </w:rPr>
              <w:t xml:space="preserve">Uitvoeren taak </w:t>
            </w:r>
          </w:p>
          <w:p w:rsidR="00901D15" w:rsidRPr="0002444C" w:rsidRDefault="00901D15" w:rsidP="00901D15">
            <w:pPr>
              <w:rPr>
                <w:rFonts w:ascii="Arial" w:hAnsi="Arial" w:cs="Arial"/>
              </w:rPr>
            </w:pPr>
            <w:r w:rsidRPr="0002444C">
              <w:rPr>
                <w:rFonts w:ascii="Arial" w:hAnsi="Arial" w:cs="Arial"/>
              </w:rPr>
              <w:t>- 1 of 2 lessen om een goede enquête te leren opstellen (modellen of voorbeelden + oefeni</w:t>
            </w:r>
            <w:r w:rsidRPr="0002444C">
              <w:rPr>
                <w:rFonts w:ascii="Arial" w:hAnsi="Arial" w:cs="Arial"/>
              </w:rPr>
              <w:t>n</w:t>
            </w:r>
            <w:r w:rsidRPr="0002444C">
              <w:rPr>
                <w:rFonts w:ascii="Arial" w:hAnsi="Arial" w:cs="Arial"/>
              </w:rPr>
              <w:t xml:space="preserve">gen). </w:t>
            </w:r>
          </w:p>
          <w:p w:rsidR="00901D15" w:rsidRPr="0002444C" w:rsidRDefault="00901D15" w:rsidP="00901D15">
            <w:pPr>
              <w:rPr>
                <w:rFonts w:ascii="Arial" w:hAnsi="Arial" w:cs="Arial"/>
              </w:rPr>
            </w:pPr>
            <w:r w:rsidRPr="0002444C">
              <w:rPr>
                <w:rFonts w:ascii="Arial" w:hAnsi="Arial" w:cs="Arial"/>
              </w:rPr>
              <w:br/>
              <w:t>- Leerkracht voorziet gevarieerd lees- en lui</w:t>
            </w:r>
            <w:r w:rsidRPr="0002444C">
              <w:rPr>
                <w:rFonts w:ascii="Arial" w:hAnsi="Arial" w:cs="Arial"/>
              </w:rPr>
              <w:t>s</w:t>
            </w:r>
            <w:r w:rsidRPr="0002444C">
              <w:rPr>
                <w:rFonts w:ascii="Arial" w:hAnsi="Arial" w:cs="Arial"/>
              </w:rPr>
              <w:t xml:space="preserve">termateriaal </w:t>
            </w:r>
          </w:p>
          <w:p w:rsidR="00901D15" w:rsidRPr="0002444C" w:rsidRDefault="00901D15" w:rsidP="00501FD7">
            <w:pPr>
              <w:pStyle w:val="Lijstalinea"/>
              <w:numPr>
                <w:ilvl w:val="0"/>
                <w:numId w:val="33"/>
              </w:numPr>
              <w:spacing w:after="0" w:line="240" w:lineRule="auto"/>
              <w:rPr>
                <w:rFonts w:ascii="Arial" w:hAnsi="Arial" w:cs="Arial"/>
                <w:sz w:val="20"/>
                <w:szCs w:val="20"/>
              </w:rPr>
            </w:pPr>
            <w:r w:rsidRPr="0002444C">
              <w:rPr>
                <w:rFonts w:ascii="Arial" w:hAnsi="Arial" w:cs="Arial"/>
                <w:sz w:val="20"/>
                <w:szCs w:val="20"/>
              </w:rPr>
              <w:t>lezen: teksten uit leerboeken en artikels, (van zeer eenvoudig tot net boven het niveau van de sterkste ll)</w:t>
            </w:r>
          </w:p>
          <w:p w:rsidR="00901D15" w:rsidRPr="0002444C" w:rsidRDefault="00901D15" w:rsidP="00501FD7">
            <w:pPr>
              <w:pStyle w:val="Lijstalinea"/>
              <w:numPr>
                <w:ilvl w:val="0"/>
                <w:numId w:val="33"/>
              </w:numPr>
              <w:spacing w:after="0" w:line="240" w:lineRule="auto"/>
              <w:rPr>
                <w:rFonts w:ascii="Arial" w:hAnsi="Arial" w:cs="Arial"/>
                <w:sz w:val="20"/>
                <w:szCs w:val="20"/>
              </w:rPr>
            </w:pPr>
            <w:r w:rsidRPr="0002444C">
              <w:rPr>
                <w:rFonts w:ascii="Arial" w:hAnsi="Arial" w:cs="Arial"/>
                <w:sz w:val="20"/>
                <w:szCs w:val="20"/>
              </w:rPr>
              <w:t>luisteren: cd, cd-rom, internet ... (liefst meerdere teksten met stijgende moe</w:t>
            </w:r>
            <w:r w:rsidRPr="0002444C">
              <w:rPr>
                <w:rFonts w:ascii="Arial" w:hAnsi="Arial" w:cs="Arial"/>
                <w:sz w:val="20"/>
                <w:szCs w:val="20"/>
              </w:rPr>
              <w:t>i</w:t>
            </w:r>
            <w:r w:rsidRPr="0002444C">
              <w:rPr>
                <w:rFonts w:ascii="Arial" w:hAnsi="Arial" w:cs="Arial"/>
                <w:sz w:val="20"/>
                <w:szCs w:val="20"/>
              </w:rPr>
              <w:t>lijkheidsgraad)</w:t>
            </w:r>
          </w:p>
          <w:p w:rsidR="00901D15" w:rsidRPr="0002444C" w:rsidRDefault="00901D15" w:rsidP="00901D15">
            <w:pPr>
              <w:rPr>
                <w:rFonts w:ascii="Arial" w:hAnsi="Arial" w:cs="Arial"/>
                <w:u w:val="single"/>
              </w:rPr>
            </w:pPr>
          </w:p>
          <w:p w:rsidR="00901D15" w:rsidRPr="0002444C" w:rsidRDefault="00901D15" w:rsidP="00901D15">
            <w:pPr>
              <w:rPr>
                <w:rFonts w:ascii="Arial" w:hAnsi="Arial" w:cs="Arial"/>
              </w:rPr>
            </w:pPr>
            <w:r w:rsidRPr="0002444C">
              <w:rPr>
                <w:rFonts w:ascii="Arial" w:hAnsi="Arial" w:cs="Arial"/>
              </w:rPr>
              <w:t>- de leraar leert een begeleidende brief op te stellen om de enquêtes naar de ouders te st</w:t>
            </w:r>
            <w:r w:rsidRPr="0002444C">
              <w:rPr>
                <w:rFonts w:ascii="Arial" w:hAnsi="Arial" w:cs="Arial"/>
              </w:rPr>
              <w:t>u</w:t>
            </w:r>
            <w:r w:rsidRPr="0002444C">
              <w:rPr>
                <w:rFonts w:ascii="Arial" w:hAnsi="Arial" w:cs="Arial"/>
              </w:rPr>
              <w:t xml:space="preserve">ren. </w:t>
            </w:r>
          </w:p>
          <w:p w:rsidR="00901D15" w:rsidRPr="0002444C" w:rsidRDefault="00901D15" w:rsidP="00901D15">
            <w:pPr>
              <w:rPr>
                <w:rFonts w:ascii="Arial" w:hAnsi="Arial" w:cs="Arial"/>
              </w:rPr>
            </w:pPr>
          </w:p>
          <w:p w:rsidR="00901D15" w:rsidRPr="00E32EC8" w:rsidRDefault="00901D15" w:rsidP="00901D15">
            <w:pPr>
              <w:rPr>
                <w:rFonts w:cs="Arial"/>
                <w:b/>
                <w:u w:val="single"/>
              </w:rPr>
            </w:pPr>
            <w:r w:rsidRPr="00E32EC8">
              <w:rPr>
                <w:rFonts w:cs="Arial"/>
                <w:b/>
                <w:u w:val="single"/>
              </w:rPr>
              <w:t>Workshops + oefeningen</w:t>
            </w:r>
          </w:p>
          <w:p w:rsidR="00901D15" w:rsidRPr="0002444C" w:rsidRDefault="00901D15" w:rsidP="00901D15">
            <w:pPr>
              <w:pStyle w:val="Lijstalinea"/>
              <w:ind w:left="0"/>
              <w:rPr>
                <w:rFonts w:ascii="Arial" w:hAnsi="Arial" w:cs="Arial"/>
                <w:i/>
                <w:sz w:val="20"/>
                <w:szCs w:val="20"/>
              </w:rPr>
            </w:pPr>
            <w:r w:rsidRPr="0002444C">
              <w:rPr>
                <w:rFonts w:ascii="Arial" w:hAnsi="Arial" w:cs="Arial"/>
                <w:sz w:val="20"/>
                <w:szCs w:val="20"/>
              </w:rPr>
              <w:t xml:space="preserve">Leraar geeft instructie, voorziet schema’s en oefeningen </w:t>
            </w:r>
          </w:p>
          <w:p w:rsidR="00901D15" w:rsidRPr="0002444C" w:rsidRDefault="00901D15" w:rsidP="00901D15">
            <w:pPr>
              <w:rPr>
                <w:rFonts w:ascii="Arial" w:hAnsi="Arial" w:cs="Arial"/>
              </w:rPr>
            </w:pPr>
            <w:r w:rsidRPr="0002444C">
              <w:rPr>
                <w:rFonts w:ascii="Arial" w:hAnsi="Arial" w:cs="Arial"/>
              </w:rPr>
              <w:t>Timing aanpassen i.f.v. de voorkennis, wor</w:t>
            </w:r>
            <w:r w:rsidRPr="0002444C">
              <w:rPr>
                <w:rFonts w:ascii="Arial" w:hAnsi="Arial" w:cs="Arial"/>
              </w:rPr>
              <w:t>k</w:t>
            </w:r>
            <w:r w:rsidRPr="0002444C">
              <w:rPr>
                <w:rFonts w:ascii="Arial" w:hAnsi="Arial" w:cs="Arial"/>
              </w:rPr>
              <w:t>shops plannen, deadline bepalen voor de oef</w:t>
            </w:r>
            <w:r w:rsidRPr="0002444C">
              <w:rPr>
                <w:rFonts w:ascii="Arial" w:hAnsi="Arial" w:cs="Arial"/>
              </w:rPr>
              <w:t>e</w:t>
            </w:r>
            <w:r w:rsidRPr="0002444C">
              <w:rPr>
                <w:rFonts w:ascii="Arial" w:hAnsi="Arial" w:cs="Arial"/>
              </w:rPr>
              <w:t>ningen en voor de evaluatiemomenten</w:t>
            </w:r>
          </w:p>
          <w:p w:rsidR="00901D15" w:rsidRPr="00E32EC8" w:rsidRDefault="00901D15" w:rsidP="00901D15">
            <w:pPr>
              <w:rPr>
                <w:rFonts w:cs="Arial"/>
                <w:u w:val="single"/>
              </w:rPr>
            </w:pPr>
            <w:r w:rsidRPr="00E32EC8">
              <w:rPr>
                <w:rFonts w:cs="Arial"/>
                <w:u w:val="single"/>
              </w:rPr>
              <w:br/>
              <w:t>Opmerking</w:t>
            </w:r>
          </w:p>
          <w:p w:rsidR="00901D15" w:rsidRPr="0002444C" w:rsidRDefault="00901D15" w:rsidP="00901D15">
            <w:pPr>
              <w:rPr>
                <w:rFonts w:ascii="Arial" w:hAnsi="Arial" w:cs="Arial"/>
              </w:rPr>
            </w:pPr>
            <w:r w:rsidRPr="0002444C">
              <w:rPr>
                <w:rFonts w:ascii="Arial" w:hAnsi="Arial" w:cs="Arial"/>
              </w:rPr>
              <w:t>De lk volgt de evolutie van de taak op eventueel via een eenvoudig logboek (in de moedertaal). De tussentijdse producten worden regelmatig doorgenomen en besproken met elke groep</w:t>
            </w:r>
            <w:r w:rsidRPr="0002444C">
              <w:rPr>
                <w:rFonts w:ascii="Arial" w:hAnsi="Arial" w:cs="Arial"/>
              </w:rPr>
              <w:br/>
              <w:t>Op elk moment moet elke ll van een groep ku</w:t>
            </w:r>
            <w:r w:rsidRPr="0002444C">
              <w:rPr>
                <w:rFonts w:ascii="Arial" w:hAnsi="Arial" w:cs="Arial"/>
              </w:rPr>
              <w:t>n</w:t>
            </w:r>
            <w:r w:rsidRPr="0002444C">
              <w:rPr>
                <w:rFonts w:ascii="Arial" w:hAnsi="Arial" w:cs="Arial"/>
              </w:rPr>
              <w:t>nen verwoorden waar ze mee bezig zijn.</w:t>
            </w:r>
            <w:r w:rsidRPr="0002444C">
              <w:rPr>
                <w:rFonts w:ascii="Arial" w:hAnsi="Arial" w:cs="Arial"/>
              </w:rPr>
              <w:br/>
              <w:t>De lk observeert vaardigheden en attitudes ti</w:t>
            </w:r>
            <w:r w:rsidRPr="0002444C">
              <w:rPr>
                <w:rFonts w:ascii="Arial" w:hAnsi="Arial" w:cs="Arial"/>
              </w:rPr>
              <w:t>j</w:t>
            </w:r>
            <w:r w:rsidRPr="0002444C">
              <w:rPr>
                <w:rFonts w:ascii="Arial" w:hAnsi="Arial" w:cs="Arial"/>
              </w:rPr>
              <w:t>dens het uitvoeren van de taak</w:t>
            </w:r>
          </w:p>
          <w:p w:rsidR="00901D15" w:rsidRPr="00E32EC8" w:rsidRDefault="00901D15" w:rsidP="00901D15">
            <w:pPr>
              <w:rPr>
                <w:rFonts w:cs="Arial"/>
                <w:b/>
                <w:u w:val="single"/>
              </w:rPr>
            </w:pPr>
          </w:p>
          <w:p w:rsidR="00901D15" w:rsidRPr="00E32EC8" w:rsidRDefault="00901D15" w:rsidP="00901D15">
            <w:pPr>
              <w:rPr>
                <w:rFonts w:cs="Arial"/>
                <w:b/>
                <w:u w:val="single"/>
              </w:rPr>
            </w:pPr>
            <w:r w:rsidRPr="00E32EC8">
              <w:rPr>
                <w:rFonts w:cs="Arial"/>
                <w:b/>
                <w:u w:val="single"/>
              </w:rPr>
              <w:t>Evaluatie</w:t>
            </w:r>
          </w:p>
          <w:p w:rsidR="00901D15" w:rsidRPr="0002444C" w:rsidRDefault="00901D15" w:rsidP="00901D15">
            <w:pPr>
              <w:rPr>
                <w:rFonts w:ascii="Arial" w:hAnsi="Arial" w:cs="Arial"/>
              </w:rPr>
            </w:pPr>
            <w:r w:rsidRPr="0002444C">
              <w:rPr>
                <w:rFonts w:ascii="Arial" w:hAnsi="Arial" w:cs="Arial"/>
              </w:rPr>
              <w:lastRenderedPageBreak/>
              <w:t>Mondeling en schriftelijk toetsen van de geo</w:t>
            </w:r>
            <w:r w:rsidRPr="0002444C">
              <w:rPr>
                <w:rFonts w:ascii="Arial" w:hAnsi="Arial" w:cs="Arial"/>
              </w:rPr>
              <w:t>e</w:t>
            </w:r>
            <w:r w:rsidRPr="0002444C">
              <w:rPr>
                <w:rFonts w:ascii="Arial" w:hAnsi="Arial" w:cs="Arial"/>
              </w:rPr>
              <w:t xml:space="preserve">fende leerinhouden en vaardigheden. De datum wordt bepaald in samenspraak met leerlingen. </w:t>
            </w:r>
          </w:p>
          <w:p w:rsidR="00901D15" w:rsidRPr="00E32EC8" w:rsidRDefault="00901D15" w:rsidP="00901D15">
            <w:pPr>
              <w:rPr>
                <w:rFonts w:cs="Arial"/>
              </w:rPr>
            </w:pPr>
          </w:p>
          <w:p w:rsidR="00901D15" w:rsidRPr="00E32EC8" w:rsidRDefault="00901D15" w:rsidP="00901D15">
            <w:pPr>
              <w:rPr>
                <w:rFonts w:cs="Arial"/>
                <w:b/>
                <w:u w:val="single"/>
              </w:rPr>
            </w:pPr>
            <w:r w:rsidRPr="00E32EC8">
              <w:rPr>
                <w:rFonts w:cs="Arial"/>
                <w:b/>
                <w:u w:val="single"/>
              </w:rPr>
              <w:t>Generale repetitie voor eindproducten</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Werkpunten afleiden.</w:t>
            </w:r>
          </w:p>
          <w:p w:rsidR="00901D15" w:rsidRPr="00E32EC8" w:rsidRDefault="00901D15" w:rsidP="00901D15">
            <w:pPr>
              <w:rPr>
                <w:rFonts w:cs="Arial"/>
              </w:rPr>
            </w:pPr>
          </w:p>
          <w:p w:rsidR="00901D15" w:rsidRPr="00E32EC8" w:rsidRDefault="000E223A" w:rsidP="00901D15">
            <w:pPr>
              <w:rPr>
                <w:rFonts w:cs="Arial"/>
                <w:b/>
                <w:u w:val="single"/>
              </w:rPr>
            </w:pPr>
            <w:r>
              <w:rPr>
                <w:rFonts w:cs="Arial"/>
                <w:b/>
                <w:u w:val="single"/>
              </w:rPr>
              <w:t>Focus o</w:t>
            </w:r>
            <w:r w:rsidR="00901D15" w:rsidRPr="00E32EC8">
              <w:rPr>
                <w:rFonts w:cs="Arial"/>
                <w:b/>
                <w:u w:val="single"/>
              </w:rPr>
              <w:t>n form</w:t>
            </w:r>
          </w:p>
          <w:p w:rsidR="00901D15" w:rsidRPr="0002444C" w:rsidRDefault="00901D15" w:rsidP="00901D15">
            <w:pPr>
              <w:rPr>
                <w:rFonts w:ascii="Arial" w:hAnsi="Arial" w:cs="Arial"/>
              </w:rPr>
            </w:pPr>
            <w:r w:rsidRPr="0002444C">
              <w:rPr>
                <w:rFonts w:ascii="Arial" w:hAnsi="Arial" w:cs="Arial"/>
              </w:rPr>
              <w:t>Individuele bijsturing hangt af van de te remed</w:t>
            </w:r>
            <w:r w:rsidRPr="0002444C">
              <w:rPr>
                <w:rFonts w:ascii="Arial" w:hAnsi="Arial" w:cs="Arial"/>
              </w:rPr>
              <w:t>i</w:t>
            </w:r>
            <w:r w:rsidRPr="0002444C">
              <w:rPr>
                <w:rFonts w:ascii="Arial" w:hAnsi="Arial" w:cs="Arial"/>
              </w:rPr>
              <w:t>ëren doelstellingen. Voor de sterkere leerlingen voorzien we uitbreiding.</w:t>
            </w:r>
          </w:p>
          <w:p w:rsidR="00901D15" w:rsidRPr="0002444C" w:rsidRDefault="00901D15" w:rsidP="00901D15">
            <w:pPr>
              <w:rPr>
                <w:rFonts w:ascii="Arial" w:hAnsi="Arial" w:cs="Arial"/>
              </w:rPr>
            </w:pPr>
            <w:r w:rsidRPr="0002444C">
              <w:rPr>
                <w:rFonts w:ascii="Arial" w:hAnsi="Arial" w:cs="Arial"/>
              </w:rPr>
              <w:t>De groepssamenstelling wordt nu bepaald door de noden van de lln</w:t>
            </w:r>
          </w:p>
          <w:p w:rsidR="00901D15" w:rsidRPr="00E32EC8" w:rsidRDefault="00901D15" w:rsidP="00901D15">
            <w:pPr>
              <w:rPr>
                <w:rFonts w:cs="Arial"/>
              </w:rPr>
            </w:pPr>
            <w:r w:rsidRPr="0002444C">
              <w:rPr>
                <w:rFonts w:ascii="Arial" w:hAnsi="Arial" w:cs="Arial"/>
              </w:rPr>
              <w:t>Toetsen (zie evaluatie)</w:t>
            </w:r>
            <w:r w:rsidRPr="00E32EC8">
              <w:rPr>
                <w:rFonts w:cs="Arial"/>
              </w:rPr>
              <w:t xml:space="preserve"> </w:t>
            </w:r>
          </w:p>
        </w:tc>
        <w:tc>
          <w:tcPr>
            <w:tcW w:w="5103" w:type="dxa"/>
          </w:tcPr>
          <w:p w:rsidR="00901D15" w:rsidRPr="00E32EC8" w:rsidRDefault="00901D15" w:rsidP="00901D15">
            <w:pPr>
              <w:rPr>
                <w:rFonts w:cs="Arial"/>
                <w:b/>
                <w:u w:val="single"/>
              </w:rPr>
            </w:pPr>
            <w:r w:rsidRPr="00E32EC8">
              <w:rPr>
                <w:rFonts w:cs="Arial"/>
                <w:b/>
                <w:u w:val="single"/>
              </w:rPr>
              <w:lastRenderedPageBreak/>
              <w:t xml:space="preserve">Groepswerk: </w:t>
            </w:r>
          </w:p>
          <w:p w:rsidR="00901D15" w:rsidRPr="0002444C" w:rsidRDefault="00901D15" w:rsidP="00901D15">
            <w:pPr>
              <w:rPr>
                <w:rFonts w:ascii="Arial" w:hAnsi="Arial" w:cs="Arial"/>
              </w:rPr>
            </w:pPr>
            <w:r w:rsidRPr="0002444C">
              <w:rPr>
                <w:rFonts w:ascii="Arial" w:hAnsi="Arial" w:cs="Arial"/>
              </w:rPr>
              <w:t>Maak onderlinge afspraken over beurtrollen, taakve</w:t>
            </w:r>
            <w:r w:rsidRPr="0002444C">
              <w:rPr>
                <w:rFonts w:ascii="Arial" w:hAnsi="Arial" w:cs="Arial"/>
              </w:rPr>
              <w:t>r</w:t>
            </w:r>
            <w:r w:rsidRPr="0002444C">
              <w:rPr>
                <w:rFonts w:ascii="Arial" w:hAnsi="Arial" w:cs="Arial"/>
              </w:rPr>
              <w:t>deling …</w:t>
            </w:r>
          </w:p>
          <w:p w:rsidR="00901D15" w:rsidRPr="00E32EC8" w:rsidRDefault="00901D15" w:rsidP="00901D15">
            <w:pPr>
              <w:rPr>
                <w:rFonts w:cs="Arial"/>
                <w:b/>
                <w:u w:val="single"/>
              </w:rPr>
            </w:pPr>
          </w:p>
          <w:p w:rsidR="00901D15" w:rsidRPr="00E32EC8" w:rsidRDefault="00901D15" w:rsidP="00901D15">
            <w:pPr>
              <w:rPr>
                <w:rFonts w:cs="Arial"/>
                <w:b/>
                <w:u w:val="single"/>
              </w:rPr>
            </w:pPr>
            <w:r w:rsidRPr="00E32EC8">
              <w:rPr>
                <w:rFonts w:cs="Arial"/>
                <w:b/>
                <w:u w:val="single"/>
              </w:rPr>
              <w:t>Uitvoeren taak</w:t>
            </w:r>
          </w:p>
          <w:p w:rsidR="00901D15" w:rsidRPr="00E32EC8" w:rsidRDefault="00901D15" w:rsidP="00901D15">
            <w:pPr>
              <w:rPr>
                <w:rFonts w:cs="Arial"/>
              </w:rPr>
            </w:pPr>
          </w:p>
          <w:p w:rsidR="00901D15" w:rsidRPr="00E32EC8" w:rsidRDefault="00901D15" w:rsidP="00901D15">
            <w:pPr>
              <w:rPr>
                <w:rFonts w:cs="Arial"/>
              </w:rPr>
            </w:pPr>
          </w:p>
          <w:p w:rsidR="00901D15" w:rsidRPr="00E32EC8" w:rsidRDefault="00901D15" w:rsidP="00901D15">
            <w:pPr>
              <w:rPr>
                <w:rFonts w:cs="Arial"/>
              </w:rPr>
            </w:pPr>
          </w:p>
          <w:p w:rsidR="00901D15" w:rsidRPr="0002444C" w:rsidRDefault="00901D15" w:rsidP="00901D15">
            <w:pPr>
              <w:rPr>
                <w:rFonts w:ascii="Arial" w:hAnsi="Arial" w:cs="Arial"/>
              </w:rPr>
            </w:pPr>
            <w:r w:rsidRPr="0002444C">
              <w:rPr>
                <w:rFonts w:ascii="Arial" w:hAnsi="Arial" w:cs="Arial"/>
              </w:rPr>
              <w:t>Ook de leerlingen kunnen op zoek gaan naar bijk</w:t>
            </w:r>
            <w:r w:rsidRPr="0002444C">
              <w:rPr>
                <w:rFonts w:ascii="Arial" w:hAnsi="Arial" w:cs="Arial"/>
              </w:rPr>
              <w:t>o</w:t>
            </w:r>
            <w:r w:rsidRPr="0002444C">
              <w:rPr>
                <w:rFonts w:ascii="Arial" w:hAnsi="Arial" w:cs="Arial"/>
              </w:rPr>
              <w:t xml:space="preserve">mende informatie via geschikte kanalen (tijdschriften, internet …) . </w:t>
            </w:r>
          </w:p>
          <w:p w:rsidR="00901D15" w:rsidRPr="0002444C" w:rsidRDefault="00901D15" w:rsidP="00901D15">
            <w:pPr>
              <w:rPr>
                <w:rFonts w:ascii="Arial" w:hAnsi="Arial" w:cs="Arial"/>
                <w:b/>
                <w:u w:val="single"/>
              </w:rPr>
            </w:pPr>
          </w:p>
          <w:p w:rsidR="00901D15" w:rsidRPr="0002444C" w:rsidRDefault="00901D15" w:rsidP="00501FD7">
            <w:pPr>
              <w:pStyle w:val="Lijstalinea"/>
              <w:numPr>
                <w:ilvl w:val="0"/>
                <w:numId w:val="32"/>
              </w:numPr>
              <w:spacing w:after="0" w:line="240" w:lineRule="auto"/>
              <w:rPr>
                <w:rFonts w:ascii="Arial" w:hAnsi="Arial" w:cs="Arial"/>
                <w:sz w:val="20"/>
                <w:szCs w:val="20"/>
              </w:rPr>
            </w:pPr>
            <w:r w:rsidRPr="0002444C">
              <w:rPr>
                <w:rFonts w:ascii="Arial" w:hAnsi="Arial" w:cs="Arial"/>
                <w:sz w:val="20"/>
                <w:szCs w:val="20"/>
              </w:rPr>
              <w:t xml:space="preserve">lees en beluister de teksten om de nodige woordenschat en structuren te verwerven  </w:t>
            </w:r>
          </w:p>
          <w:p w:rsidR="00901D15" w:rsidRPr="0002444C" w:rsidRDefault="00901D15" w:rsidP="00501FD7">
            <w:pPr>
              <w:pStyle w:val="Lijstalinea"/>
              <w:numPr>
                <w:ilvl w:val="0"/>
                <w:numId w:val="32"/>
              </w:numPr>
              <w:spacing w:after="0" w:line="240" w:lineRule="auto"/>
              <w:rPr>
                <w:rFonts w:ascii="Arial" w:hAnsi="Arial" w:cs="Arial"/>
                <w:sz w:val="20"/>
                <w:szCs w:val="20"/>
              </w:rPr>
            </w:pPr>
            <w:r w:rsidRPr="0002444C">
              <w:rPr>
                <w:rFonts w:ascii="Arial" w:hAnsi="Arial" w:cs="Arial"/>
                <w:sz w:val="20"/>
                <w:szCs w:val="20"/>
              </w:rPr>
              <w:t>voor de linguïstische tools volg je de wor</w:t>
            </w:r>
            <w:r w:rsidRPr="0002444C">
              <w:rPr>
                <w:rFonts w:ascii="Arial" w:hAnsi="Arial" w:cs="Arial"/>
                <w:sz w:val="20"/>
                <w:szCs w:val="20"/>
              </w:rPr>
              <w:t>k</w:t>
            </w:r>
            <w:r w:rsidRPr="0002444C">
              <w:rPr>
                <w:rFonts w:ascii="Arial" w:hAnsi="Arial" w:cs="Arial"/>
                <w:sz w:val="20"/>
                <w:szCs w:val="20"/>
              </w:rPr>
              <w:t>shops en/of oefen je deze in aan de hand van de werkvormen die de leraar opgeeft</w:t>
            </w:r>
          </w:p>
          <w:p w:rsidR="00901D15" w:rsidRPr="0002444C" w:rsidRDefault="00901D15" w:rsidP="00901D15">
            <w:pPr>
              <w:pStyle w:val="Lijstalinea"/>
              <w:ind w:left="0"/>
              <w:rPr>
                <w:rFonts w:ascii="Arial" w:hAnsi="Arial" w:cs="Arial"/>
                <w:sz w:val="20"/>
                <w:szCs w:val="20"/>
              </w:rPr>
            </w:pPr>
          </w:p>
          <w:p w:rsidR="00804AD3" w:rsidRDefault="00804AD3" w:rsidP="00901D15">
            <w:pPr>
              <w:pStyle w:val="Lijstalinea"/>
              <w:ind w:left="0"/>
              <w:rPr>
                <w:rFonts w:ascii="Arial" w:hAnsi="Arial" w:cs="Arial"/>
                <w:sz w:val="20"/>
                <w:szCs w:val="20"/>
              </w:rPr>
            </w:pPr>
          </w:p>
          <w:p w:rsidR="00804AD3" w:rsidRPr="00E32EC8" w:rsidRDefault="00804AD3" w:rsidP="00901D15">
            <w:pPr>
              <w:pStyle w:val="Lijstalinea"/>
              <w:ind w:left="0"/>
              <w:rPr>
                <w:rFonts w:ascii="Arial" w:hAnsi="Arial" w:cs="Arial"/>
                <w:sz w:val="20"/>
                <w:szCs w:val="20"/>
              </w:rPr>
            </w:pPr>
          </w:p>
          <w:p w:rsidR="00901D15" w:rsidRPr="00E32EC8" w:rsidRDefault="00901D15" w:rsidP="00901D15">
            <w:pPr>
              <w:rPr>
                <w:rFonts w:cs="Arial"/>
                <w:b/>
                <w:u w:val="single"/>
              </w:rPr>
            </w:pPr>
          </w:p>
          <w:p w:rsidR="00901D15" w:rsidRPr="00E32EC8" w:rsidRDefault="00901D15" w:rsidP="00901D15">
            <w:pPr>
              <w:rPr>
                <w:rFonts w:cs="Arial"/>
                <w:b/>
                <w:u w:val="single"/>
              </w:rPr>
            </w:pPr>
            <w:r w:rsidRPr="00E32EC8">
              <w:rPr>
                <w:rFonts w:cs="Arial"/>
                <w:b/>
                <w:u w:val="single"/>
              </w:rPr>
              <w:t>Workshops + oefeningen</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Inoefenen met medeleerlingen of individueel –mondeling en schriftelijk (met correctiesleutel)</w:t>
            </w:r>
          </w:p>
          <w:p w:rsidR="00901D15" w:rsidRPr="00E32EC8" w:rsidRDefault="00901D15" w:rsidP="00901D15">
            <w:pPr>
              <w:pStyle w:val="Lijstalinea"/>
              <w:ind w:left="0"/>
              <w:rPr>
                <w:rFonts w:ascii="Arial" w:hAnsi="Arial" w:cs="Arial"/>
                <w:sz w:val="20"/>
                <w:szCs w:val="20"/>
              </w:rPr>
            </w:pPr>
          </w:p>
          <w:p w:rsidR="00901D15" w:rsidRDefault="00901D15" w:rsidP="00901D15">
            <w:pPr>
              <w:rPr>
                <w:rFonts w:cs="Arial"/>
              </w:rPr>
            </w:pPr>
          </w:p>
          <w:p w:rsidR="00901D15" w:rsidRPr="0002444C" w:rsidRDefault="00901D15" w:rsidP="00901D15">
            <w:pPr>
              <w:rPr>
                <w:rFonts w:ascii="Arial" w:hAnsi="Arial" w:cs="Arial"/>
              </w:rPr>
            </w:pPr>
            <w:r w:rsidRPr="0002444C">
              <w:rPr>
                <w:rFonts w:ascii="Arial" w:hAnsi="Arial" w:cs="Arial"/>
              </w:rPr>
              <w:t>De leerlingen stellen in groepen de enquêtes op.</w:t>
            </w:r>
          </w:p>
          <w:p w:rsidR="00901D15" w:rsidRPr="0002444C" w:rsidRDefault="00901D15" w:rsidP="00901D15">
            <w:pPr>
              <w:rPr>
                <w:rFonts w:ascii="Arial" w:hAnsi="Arial" w:cs="Arial"/>
              </w:rPr>
            </w:pPr>
          </w:p>
          <w:p w:rsidR="00901D15" w:rsidRPr="0002444C" w:rsidRDefault="00901D15" w:rsidP="00901D15">
            <w:pPr>
              <w:rPr>
                <w:rFonts w:ascii="Arial" w:hAnsi="Arial" w:cs="Arial"/>
              </w:rPr>
            </w:pPr>
            <w:r w:rsidRPr="0002444C">
              <w:rPr>
                <w:rFonts w:ascii="Arial" w:hAnsi="Arial" w:cs="Arial"/>
              </w:rPr>
              <w:t>Ze ondervragen de andere leerlingen.</w:t>
            </w:r>
          </w:p>
          <w:p w:rsidR="00901D15" w:rsidRPr="0002444C" w:rsidRDefault="00901D15" w:rsidP="00901D15">
            <w:pPr>
              <w:rPr>
                <w:rFonts w:ascii="Arial" w:hAnsi="Arial" w:cs="Arial"/>
              </w:rPr>
            </w:pPr>
          </w:p>
          <w:p w:rsidR="00901D15" w:rsidRPr="0002444C" w:rsidRDefault="00901D15" w:rsidP="00901D15">
            <w:pPr>
              <w:rPr>
                <w:rFonts w:ascii="Arial" w:hAnsi="Arial" w:cs="Arial"/>
              </w:rPr>
            </w:pPr>
            <w:r w:rsidRPr="0002444C">
              <w:rPr>
                <w:rFonts w:ascii="Arial" w:hAnsi="Arial" w:cs="Arial"/>
              </w:rPr>
              <w:t>Ze vatten de resultaten samen en bereiden de prese</w:t>
            </w:r>
            <w:r w:rsidRPr="0002444C">
              <w:rPr>
                <w:rFonts w:ascii="Arial" w:hAnsi="Arial" w:cs="Arial"/>
              </w:rPr>
              <w:t>n</w:t>
            </w:r>
            <w:r w:rsidRPr="0002444C">
              <w:rPr>
                <w:rFonts w:ascii="Arial" w:hAnsi="Arial" w:cs="Arial"/>
              </w:rPr>
              <w:t>taties voor.</w:t>
            </w:r>
          </w:p>
          <w:p w:rsidR="00901D15" w:rsidRPr="0002444C" w:rsidRDefault="00901D15" w:rsidP="00901D15">
            <w:pPr>
              <w:rPr>
                <w:rFonts w:ascii="Arial" w:hAnsi="Arial" w:cs="Arial"/>
              </w:rPr>
            </w:pPr>
          </w:p>
          <w:p w:rsidR="00901D15" w:rsidRPr="0002444C" w:rsidRDefault="00901D15" w:rsidP="00901D15">
            <w:pPr>
              <w:rPr>
                <w:rFonts w:ascii="Arial" w:hAnsi="Arial" w:cs="Arial"/>
              </w:rPr>
            </w:pPr>
            <w:r w:rsidRPr="0002444C">
              <w:rPr>
                <w:rFonts w:ascii="Arial" w:hAnsi="Arial" w:cs="Arial"/>
              </w:rPr>
              <w:t>Ze oefenen de presentaties in.</w:t>
            </w:r>
          </w:p>
          <w:p w:rsidR="00901D15" w:rsidRPr="0002444C" w:rsidRDefault="00901D15" w:rsidP="00901D15">
            <w:pPr>
              <w:rPr>
                <w:rFonts w:ascii="Arial" w:hAnsi="Arial" w:cs="Arial"/>
                <w:b/>
                <w:u w:val="single"/>
              </w:rPr>
            </w:pPr>
          </w:p>
          <w:p w:rsidR="00901D15" w:rsidRPr="0002444C" w:rsidRDefault="00901D15" w:rsidP="00901D15">
            <w:pPr>
              <w:rPr>
                <w:rFonts w:ascii="Arial" w:hAnsi="Arial" w:cs="Arial"/>
              </w:rPr>
            </w:pPr>
            <w:r w:rsidRPr="0002444C">
              <w:rPr>
                <w:rFonts w:ascii="Arial" w:hAnsi="Arial" w:cs="Arial"/>
              </w:rPr>
              <w:t>Ze stellen het document met aanbevelingen voor de directie op.</w:t>
            </w:r>
          </w:p>
          <w:p w:rsidR="00901D15" w:rsidRPr="00E32EC8" w:rsidRDefault="00901D15" w:rsidP="00901D15">
            <w:pPr>
              <w:rPr>
                <w:rFonts w:cs="Arial"/>
                <w:b/>
                <w:u w:val="single"/>
              </w:rPr>
            </w:pPr>
          </w:p>
          <w:p w:rsidR="00901D15" w:rsidRPr="00E32EC8" w:rsidRDefault="00901D15" w:rsidP="00901D15">
            <w:pPr>
              <w:rPr>
                <w:rFonts w:cs="Arial"/>
                <w:b/>
                <w:u w:val="single"/>
              </w:rPr>
            </w:pPr>
            <w:r w:rsidRPr="00E32EC8">
              <w:rPr>
                <w:rFonts w:cs="Arial"/>
                <w:b/>
                <w:u w:val="single"/>
              </w:rPr>
              <w:t>Evaluatie</w:t>
            </w:r>
          </w:p>
          <w:p w:rsidR="00901D15" w:rsidRPr="00E32EC8" w:rsidRDefault="00901D15" w:rsidP="00901D15">
            <w:pPr>
              <w:pStyle w:val="Lijstalinea"/>
              <w:rPr>
                <w:rFonts w:ascii="Arial" w:hAnsi="Arial" w:cs="Arial"/>
                <w:sz w:val="20"/>
                <w:szCs w:val="20"/>
              </w:rPr>
            </w:pPr>
          </w:p>
          <w:p w:rsidR="00901D15" w:rsidRPr="00E32EC8" w:rsidRDefault="00901D15" w:rsidP="00901D15">
            <w:pPr>
              <w:rPr>
                <w:rFonts w:cs="Arial"/>
                <w:b/>
                <w:u w:val="single"/>
              </w:rPr>
            </w:pPr>
            <w:r w:rsidRPr="00E32EC8">
              <w:rPr>
                <w:rFonts w:cs="Arial"/>
                <w:b/>
                <w:u w:val="single"/>
              </w:rPr>
              <w:br/>
            </w:r>
          </w:p>
          <w:p w:rsidR="00901D15" w:rsidRPr="00E32EC8" w:rsidRDefault="00901D15" w:rsidP="00901D15">
            <w:pPr>
              <w:rPr>
                <w:rFonts w:cs="Arial"/>
                <w:b/>
                <w:u w:val="single"/>
              </w:rPr>
            </w:pPr>
            <w:r w:rsidRPr="00E32EC8">
              <w:rPr>
                <w:rFonts w:cs="Arial"/>
                <w:b/>
                <w:u w:val="single"/>
              </w:rPr>
              <w:t>Generale repetitie voor eindproducten</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Elke groep stelt aan de leraar zijn finaal product voor.</w:t>
            </w:r>
          </w:p>
          <w:p w:rsidR="00901D15" w:rsidRPr="00E32EC8" w:rsidRDefault="00901D15" w:rsidP="00901D15">
            <w:pPr>
              <w:pStyle w:val="Lijstalinea"/>
              <w:ind w:left="0"/>
              <w:rPr>
                <w:rFonts w:ascii="Arial" w:hAnsi="Arial" w:cs="Arial"/>
                <w:sz w:val="20"/>
                <w:szCs w:val="20"/>
              </w:rPr>
            </w:pPr>
          </w:p>
          <w:p w:rsidR="00901D15" w:rsidRPr="00901D15" w:rsidRDefault="000E223A" w:rsidP="00901D15">
            <w:pPr>
              <w:rPr>
                <w:rFonts w:cs="Arial"/>
                <w:b/>
                <w:u w:val="single"/>
                <w:lang w:val="en-US"/>
              </w:rPr>
            </w:pPr>
            <w:r>
              <w:rPr>
                <w:rFonts w:cs="Arial"/>
                <w:b/>
                <w:u w:val="single"/>
                <w:lang w:val="en-US"/>
              </w:rPr>
              <w:t>Focus o</w:t>
            </w:r>
            <w:r w:rsidR="00901D15" w:rsidRPr="00901D15">
              <w:rPr>
                <w:rFonts w:cs="Arial"/>
                <w:b/>
                <w:u w:val="single"/>
                <w:lang w:val="en-US"/>
              </w:rPr>
              <w:t>n form</w:t>
            </w:r>
          </w:p>
          <w:p w:rsidR="00901D15" w:rsidRPr="00E32EC8" w:rsidRDefault="00901D15" w:rsidP="00901D15">
            <w:pPr>
              <w:pStyle w:val="Lijstalinea"/>
              <w:ind w:left="0"/>
              <w:rPr>
                <w:rFonts w:ascii="Arial" w:hAnsi="Arial" w:cs="Arial"/>
                <w:sz w:val="20"/>
                <w:szCs w:val="20"/>
                <w:lang w:val="en-US"/>
              </w:rPr>
            </w:pPr>
            <w:r w:rsidRPr="00901D15">
              <w:rPr>
                <w:rFonts w:ascii="Arial" w:hAnsi="Arial" w:cs="Arial"/>
                <w:sz w:val="20"/>
                <w:szCs w:val="20"/>
                <w:lang w:val="en-US"/>
              </w:rPr>
              <w:t>Focus on for</w:t>
            </w:r>
            <w:r w:rsidRPr="00E32EC8">
              <w:rPr>
                <w:rFonts w:ascii="Arial" w:hAnsi="Arial" w:cs="Arial"/>
                <w:sz w:val="20"/>
                <w:szCs w:val="20"/>
                <w:lang w:val="en-US"/>
              </w:rPr>
              <w:t>m/</w:t>
            </w:r>
            <w:r w:rsidR="000E223A">
              <w:rPr>
                <w:rFonts w:ascii="Arial" w:hAnsi="Arial" w:cs="Arial"/>
                <w:sz w:val="20"/>
                <w:szCs w:val="20"/>
                <w:lang w:val="en-US"/>
              </w:rPr>
              <w:t>t</w:t>
            </w:r>
            <w:r w:rsidRPr="00E32EC8">
              <w:rPr>
                <w:rFonts w:ascii="Arial" w:hAnsi="Arial" w:cs="Arial"/>
                <w:sz w:val="20"/>
                <w:szCs w:val="20"/>
                <w:lang w:val="en-US"/>
              </w:rPr>
              <w:t>aalfitness/uitbreiding</w:t>
            </w:r>
          </w:p>
          <w:p w:rsidR="00901D15" w:rsidRPr="00E32EC8" w:rsidRDefault="00901D15" w:rsidP="00901D15">
            <w:pPr>
              <w:pStyle w:val="Lijstalinea"/>
              <w:rPr>
                <w:rFonts w:ascii="Arial" w:hAnsi="Arial" w:cs="Arial"/>
                <w:sz w:val="20"/>
                <w:szCs w:val="20"/>
                <w:lang w:val="en-US"/>
              </w:rPr>
            </w:pPr>
          </w:p>
          <w:p w:rsidR="00901D15" w:rsidRPr="00E32EC8" w:rsidRDefault="00901D15" w:rsidP="00901D15">
            <w:pPr>
              <w:pStyle w:val="Lijstalinea"/>
              <w:rPr>
                <w:rFonts w:ascii="Arial" w:hAnsi="Arial" w:cs="Arial"/>
                <w:sz w:val="20"/>
                <w:szCs w:val="20"/>
                <w:lang w:val="en-US"/>
              </w:rPr>
            </w:pPr>
          </w:p>
          <w:p w:rsidR="00901D15" w:rsidRPr="00E32EC8" w:rsidRDefault="00901D15" w:rsidP="00901D15">
            <w:pPr>
              <w:pStyle w:val="Lijstalinea"/>
              <w:rPr>
                <w:rFonts w:ascii="Arial" w:hAnsi="Arial" w:cs="Arial"/>
                <w:sz w:val="20"/>
                <w:szCs w:val="20"/>
                <w:lang w:val="en-US"/>
              </w:rPr>
            </w:pPr>
          </w:p>
          <w:p w:rsidR="00901D15" w:rsidRPr="00E32EC8" w:rsidRDefault="00901D15" w:rsidP="00901D15">
            <w:pPr>
              <w:pStyle w:val="Lijstalinea"/>
              <w:rPr>
                <w:rFonts w:ascii="Arial" w:hAnsi="Arial" w:cs="Arial"/>
                <w:sz w:val="20"/>
                <w:szCs w:val="20"/>
                <w:lang w:val="en-US"/>
              </w:rPr>
            </w:pPr>
          </w:p>
          <w:p w:rsidR="00901D15" w:rsidRPr="00E32EC8" w:rsidRDefault="00901D15" w:rsidP="00901D15">
            <w:pPr>
              <w:pStyle w:val="Lijstalinea"/>
              <w:rPr>
                <w:rFonts w:ascii="Arial" w:hAnsi="Arial" w:cs="Arial"/>
                <w:b/>
                <w:i/>
                <w:sz w:val="20"/>
                <w:szCs w:val="20"/>
                <w:u w:val="single"/>
                <w:lang w:val="en-US"/>
              </w:rPr>
            </w:pPr>
          </w:p>
        </w:tc>
      </w:tr>
    </w:tbl>
    <w:p w:rsidR="00901D15" w:rsidRPr="00E32EC8" w:rsidRDefault="00901D15" w:rsidP="00901D15">
      <w:pPr>
        <w:rPr>
          <w:rFonts w:cs="Arial"/>
          <w:lang w:val="en-U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5103"/>
      </w:tblGrid>
      <w:tr w:rsidR="00901D15" w:rsidRPr="00E32EC8" w:rsidTr="009C0DEE">
        <w:tc>
          <w:tcPr>
            <w:tcW w:w="9639" w:type="dxa"/>
            <w:gridSpan w:val="2"/>
          </w:tcPr>
          <w:p w:rsidR="00901D15" w:rsidRPr="00E32EC8" w:rsidRDefault="00901D15" w:rsidP="00901D15">
            <w:pPr>
              <w:jc w:val="center"/>
              <w:rPr>
                <w:rFonts w:cs="Arial"/>
                <w:b/>
              </w:rPr>
            </w:pPr>
            <w:r w:rsidRPr="00E32EC8">
              <w:rPr>
                <w:rFonts w:cs="Arial"/>
                <w:b/>
              </w:rPr>
              <w:t xml:space="preserve">Reflectie </w:t>
            </w:r>
            <w:r w:rsidR="00DF3637">
              <w:rPr>
                <w:rFonts w:cs="Arial"/>
                <w:b/>
              </w:rPr>
              <w:t>–</w:t>
            </w:r>
            <w:r w:rsidRPr="00E32EC8">
              <w:rPr>
                <w:rFonts w:cs="Arial"/>
                <w:b/>
              </w:rPr>
              <w:t xml:space="preserve"> Beoordelen</w:t>
            </w:r>
          </w:p>
        </w:tc>
      </w:tr>
      <w:tr w:rsidR="00901D15" w:rsidRPr="00E32EC8" w:rsidTr="009C0DEE">
        <w:tc>
          <w:tcPr>
            <w:tcW w:w="4536" w:type="dxa"/>
          </w:tcPr>
          <w:p w:rsidR="00901D15" w:rsidRPr="00E32EC8" w:rsidRDefault="00901D15" w:rsidP="00901D15">
            <w:pPr>
              <w:rPr>
                <w:rFonts w:cs="Arial"/>
                <w:b/>
                <w:u w:val="single"/>
              </w:rPr>
            </w:pPr>
            <w:r w:rsidRPr="00E32EC8">
              <w:rPr>
                <w:rFonts w:cs="Arial"/>
                <w:b/>
                <w:u w:val="single"/>
              </w:rPr>
              <w:t>Finale</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Presentatie van eindproduct</w:t>
            </w: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rPr>
                <w:rFonts w:cs="Arial"/>
                <w:b/>
                <w:u w:val="single"/>
              </w:rPr>
            </w:pPr>
            <w:r w:rsidRPr="00E32EC8">
              <w:rPr>
                <w:rFonts w:cs="Arial"/>
                <w:b/>
                <w:u w:val="single"/>
              </w:rPr>
              <w:t>Beoordelen</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 xml:space="preserve">De vooropgestelde criteria zijn het uitgangspunt van de beoordeling. </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We opteren voor co-evaluatie: leraar en med</w:t>
            </w:r>
            <w:r w:rsidRPr="00E32EC8">
              <w:rPr>
                <w:rFonts w:ascii="Arial" w:hAnsi="Arial" w:cs="Arial"/>
                <w:sz w:val="20"/>
                <w:szCs w:val="20"/>
              </w:rPr>
              <w:t>e</w:t>
            </w:r>
            <w:r w:rsidRPr="00E32EC8">
              <w:rPr>
                <w:rFonts w:ascii="Arial" w:hAnsi="Arial" w:cs="Arial"/>
                <w:sz w:val="20"/>
                <w:szCs w:val="20"/>
              </w:rPr>
              <w:t xml:space="preserve">leerlingen. De leerlingen oordelen mee over die aspecten van het eindproduct die ze aankunnen </w:t>
            </w:r>
          </w:p>
          <w:p w:rsidR="00901D15" w:rsidRPr="00E32EC8" w:rsidRDefault="00901D15" w:rsidP="00901D15">
            <w:pPr>
              <w:pStyle w:val="Lijstalinea"/>
              <w:ind w:left="0"/>
              <w:rPr>
                <w:rFonts w:ascii="Arial" w:hAnsi="Arial" w:cs="Arial"/>
                <w:sz w:val="20"/>
                <w:szCs w:val="20"/>
              </w:rPr>
            </w:pPr>
          </w:p>
          <w:p w:rsidR="00901D15" w:rsidRPr="00E32EC8" w:rsidRDefault="00901D15" w:rsidP="00901D15">
            <w:pPr>
              <w:rPr>
                <w:rFonts w:cs="Arial"/>
              </w:rPr>
            </w:pPr>
            <w:r w:rsidRPr="00E32EC8">
              <w:rPr>
                <w:rFonts w:cs="Arial"/>
                <w:b/>
                <w:u w:val="single"/>
              </w:rPr>
              <w:t>Reflectie</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Na het individueel invullen van het l</w:t>
            </w:r>
            <w:r>
              <w:rPr>
                <w:rFonts w:ascii="Arial" w:hAnsi="Arial" w:cs="Arial"/>
                <w:sz w:val="20"/>
                <w:szCs w:val="20"/>
              </w:rPr>
              <w:t xml:space="preserve">ogboek </w:t>
            </w:r>
            <w:r w:rsidRPr="00E32EC8">
              <w:rPr>
                <w:rFonts w:ascii="Arial" w:hAnsi="Arial" w:cs="Arial"/>
                <w:sz w:val="20"/>
                <w:szCs w:val="20"/>
              </w:rPr>
              <w:t>houd</w:t>
            </w:r>
            <w:r w:rsidR="00214204">
              <w:rPr>
                <w:rFonts w:ascii="Arial" w:hAnsi="Arial" w:cs="Arial"/>
                <w:sz w:val="20"/>
                <w:szCs w:val="20"/>
              </w:rPr>
              <w:t>t</w:t>
            </w:r>
            <w:r w:rsidRPr="00E32EC8">
              <w:rPr>
                <w:rFonts w:ascii="Arial" w:hAnsi="Arial" w:cs="Arial"/>
                <w:sz w:val="20"/>
                <w:szCs w:val="20"/>
              </w:rPr>
              <w:t xml:space="preserve"> de leraar een reflectiegesprek met elk groepje.</w:t>
            </w:r>
          </w:p>
        </w:tc>
        <w:tc>
          <w:tcPr>
            <w:tcW w:w="5103" w:type="dxa"/>
          </w:tcPr>
          <w:p w:rsidR="00901D15" w:rsidRPr="00E32EC8" w:rsidRDefault="00901D15" w:rsidP="00901D15">
            <w:pPr>
              <w:rPr>
                <w:rFonts w:cs="Arial"/>
                <w:b/>
                <w:u w:val="single"/>
              </w:rPr>
            </w:pPr>
            <w:r w:rsidRPr="00E32EC8">
              <w:rPr>
                <w:rFonts w:cs="Arial"/>
                <w:b/>
                <w:u w:val="single"/>
              </w:rPr>
              <w:t>Finale</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Elke groepje stelt zijn eindproducten voor aan de klas en/of aan de andere klassen waarvan de leerlingen ondervraagd werden.</w:t>
            </w:r>
          </w:p>
          <w:p w:rsidR="00901D15" w:rsidRDefault="00901D15" w:rsidP="00901D15">
            <w:pPr>
              <w:rPr>
                <w:rFonts w:cs="Arial"/>
                <w:b/>
                <w:u w:val="single"/>
              </w:rPr>
            </w:pPr>
          </w:p>
          <w:p w:rsidR="00901D15" w:rsidRPr="00E32EC8" w:rsidRDefault="00901D15" w:rsidP="00901D15">
            <w:pPr>
              <w:rPr>
                <w:rFonts w:cs="Arial"/>
                <w:b/>
                <w:u w:val="single"/>
              </w:rPr>
            </w:pPr>
            <w:r w:rsidRPr="00E32EC8">
              <w:rPr>
                <w:rFonts w:cs="Arial"/>
                <w:b/>
                <w:u w:val="single"/>
              </w:rPr>
              <w:t>Beoordelen</w:t>
            </w: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pStyle w:val="Lijstalinea"/>
              <w:ind w:left="0"/>
              <w:rPr>
                <w:rFonts w:ascii="Arial" w:hAnsi="Arial" w:cs="Arial"/>
                <w:sz w:val="20"/>
                <w:szCs w:val="20"/>
              </w:rPr>
            </w:pPr>
          </w:p>
          <w:p w:rsidR="00901D15" w:rsidRPr="00E32EC8" w:rsidRDefault="00901D15" w:rsidP="00901D15">
            <w:pPr>
              <w:rPr>
                <w:rFonts w:cs="Arial"/>
              </w:rPr>
            </w:pPr>
            <w:r w:rsidRPr="00E32EC8">
              <w:rPr>
                <w:rFonts w:cs="Arial"/>
                <w:b/>
                <w:u w:val="single"/>
              </w:rPr>
              <w:t>Reflectie</w:t>
            </w:r>
          </w:p>
          <w:p w:rsidR="00901D15" w:rsidRPr="00E32EC8" w:rsidRDefault="00901D15" w:rsidP="00901D15">
            <w:pPr>
              <w:pStyle w:val="Lijstalinea"/>
              <w:ind w:left="0"/>
              <w:rPr>
                <w:rFonts w:ascii="Arial" w:hAnsi="Arial" w:cs="Arial"/>
                <w:sz w:val="20"/>
                <w:szCs w:val="20"/>
              </w:rPr>
            </w:pPr>
            <w:r w:rsidRPr="00E32EC8">
              <w:rPr>
                <w:rFonts w:ascii="Arial" w:hAnsi="Arial" w:cs="Arial"/>
                <w:sz w:val="20"/>
                <w:szCs w:val="20"/>
              </w:rPr>
              <w:t>Invullen laatste deel logboek</w:t>
            </w:r>
          </w:p>
          <w:p w:rsidR="00901D15" w:rsidRPr="00E32EC8" w:rsidRDefault="00901D15" w:rsidP="00501FD7">
            <w:pPr>
              <w:pStyle w:val="Lijstalinea"/>
              <w:numPr>
                <w:ilvl w:val="0"/>
                <w:numId w:val="32"/>
              </w:numPr>
              <w:spacing w:after="0" w:line="240" w:lineRule="auto"/>
              <w:rPr>
                <w:rFonts w:ascii="Arial" w:hAnsi="Arial" w:cs="Arial"/>
                <w:sz w:val="20"/>
                <w:szCs w:val="20"/>
              </w:rPr>
            </w:pPr>
            <w:r w:rsidRPr="00E32EC8">
              <w:rPr>
                <w:rFonts w:ascii="Arial" w:hAnsi="Arial" w:cs="Arial"/>
                <w:sz w:val="20"/>
                <w:szCs w:val="20"/>
              </w:rPr>
              <w:t>Wat heb ik geleerd?</w:t>
            </w:r>
          </w:p>
          <w:p w:rsidR="00901D15" w:rsidRPr="00E32EC8" w:rsidRDefault="00901D15" w:rsidP="00501FD7">
            <w:pPr>
              <w:pStyle w:val="Lijstalinea"/>
              <w:numPr>
                <w:ilvl w:val="0"/>
                <w:numId w:val="32"/>
              </w:numPr>
              <w:spacing w:after="0" w:line="240" w:lineRule="auto"/>
              <w:rPr>
                <w:rFonts w:ascii="Arial" w:hAnsi="Arial" w:cs="Arial"/>
                <w:sz w:val="20"/>
                <w:szCs w:val="20"/>
              </w:rPr>
            </w:pPr>
            <w:r w:rsidRPr="00E32EC8">
              <w:rPr>
                <w:rFonts w:ascii="Arial" w:hAnsi="Arial" w:cs="Arial"/>
                <w:sz w:val="20"/>
                <w:szCs w:val="20"/>
              </w:rPr>
              <w:t>Wat ga ik in de toekomst anders aanpakken?</w:t>
            </w:r>
          </w:p>
          <w:p w:rsidR="00901D15" w:rsidRPr="00E32EC8" w:rsidRDefault="00901D15" w:rsidP="00501FD7">
            <w:pPr>
              <w:pStyle w:val="Lijstalinea"/>
              <w:numPr>
                <w:ilvl w:val="0"/>
                <w:numId w:val="32"/>
              </w:numPr>
              <w:spacing w:after="0" w:line="240" w:lineRule="auto"/>
              <w:rPr>
                <w:rFonts w:ascii="Arial" w:hAnsi="Arial" w:cs="Arial"/>
                <w:sz w:val="20"/>
                <w:szCs w:val="20"/>
              </w:rPr>
            </w:pPr>
            <w:r w:rsidRPr="00E32EC8">
              <w:rPr>
                <w:rFonts w:ascii="Arial" w:hAnsi="Arial" w:cs="Arial"/>
                <w:sz w:val="20"/>
                <w:szCs w:val="20"/>
              </w:rPr>
              <w:t>Wat was goed? Wat kan beter?</w:t>
            </w:r>
          </w:p>
          <w:p w:rsidR="00901D15" w:rsidRPr="00E32EC8" w:rsidRDefault="00901D15" w:rsidP="00501FD7">
            <w:pPr>
              <w:pStyle w:val="Lijstalinea"/>
              <w:numPr>
                <w:ilvl w:val="0"/>
                <w:numId w:val="32"/>
              </w:numPr>
              <w:spacing w:after="0" w:line="240" w:lineRule="auto"/>
              <w:rPr>
                <w:rFonts w:ascii="Arial" w:hAnsi="Arial" w:cs="Arial"/>
                <w:sz w:val="20"/>
                <w:szCs w:val="20"/>
              </w:rPr>
            </w:pPr>
            <w:r w:rsidRPr="00E32EC8">
              <w:rPr>
                <w:rFonts w:ascii="Arial" w:hAnsi="Arial" w:cs="Arial"/>
                <w:sz w:val="20"/>
                <w:szCs w:val="20"/>
              </w:rPr>
              <w:t>…</w:t>
            </w:r>
          </w:p>
        </w:tc>
      </w:tr>
    </w:tbl>
    <w:p w:rsidR="000D5FBF" w:rsidRDefault="000D5FBF" w:rsidP="00271363">
      <w:pPr>
        <w:pStyle w:val="VVKSOTekst"/>
        <w:rPr>
          <w:b/>
          <w:bCs/>
          <w:lang w:val="nl-BE"/>
        </w:rPr>
      </w:pPr>
    </w:p>
    <w:p w:rsidR="007D551A" w:rsidRPr="00901D15" w:rsidRDefault="00800B54" w:rsidP="00271363">
      <w:pPr>
        <w:pStyle w:val="VVKSOTekst"/>
        <w:rPr>
          <w:b/>
          <w:bCs/>
          <w:lang w:val="nl-BE"/>
        </w:rPr>
      </w:pPr>
      <w:r>
        <w:rPr>
          <w:b/>
          <w:bCs/>
          <w:lang w:val="nl-BE"/>
        </w:rPr>
        <w:t>E</w:t>
      </w:r>
      <w:r w:rsidR="007D551A" w:rsidRPr="00901D15">
        <w:rPr>
          <w:b/>
          <w:bCs/>
          <w:lang w:val="nl-BE"/>
        </w:rPr>
        <w:t>nkele bronnen</w:t>
      </w:r>
    </w:p>
    <w:p w:rsidR="007D551A" w:rsidRPr="0059090C" w:rsidRDefault="007D551A" w:rsidP="00500CE5">
      <w:pPr>
        <w:pStyle w:val="VVKSOTekst"/>
        <w:spacing w:after="0" w:line="240" w:lineRule="auto"/>
        <w:rPr>
          <w:rFonts w:cs="Arial"/>
          <w:color w:val="0D0D0D"/>
          <w:lang w:val="fr-FR"/>
        </w:rPr>
      </w:pPr>
      <w:r w:rsidRPr="0059090C">
        <w:rPr>
          <w:rFonts w:cs="Arial"/>
          <w:b/>
          <w:color w:val="0D0D0D"/>
          <w:lang w:val="fr-FR"/>
        </w:rPr>
        <w:t>CONSEIL DE LA COOPERATION CULTURELLE</w:t>
      </w:r>
      <w:r w:rsidRPr="0059090C">
        <w:rPr>
          <w:rFonts w:cs="Arial"/>
          <w:color w:val="0D0D0D"/>
          <w:lang w:val="fr-FR"/>
        </w:rPr>
        <w:t xml:space="preserve">, </w:t>
      </w:r>
      <w:r w:rsidR="00500CE5">
        <w:rPr>
          <w:rFonts w:cs="Arial"/>
          <w:color w:val="0D0D0D"/>
          <w:lang w:val="fr-FR"/>
        </w:rPr>
        <w:t xml:space="preserve">(2005) </w:t>
      </w:r>
      <w:r w:rsidRPr="00901D15">
        <w:rPr>
          <w:rFonts w:cs="Arial"/>
          <w:i/>
          <w:color w:val="0D0D0D"/>
          <w:lang w:val="fr-FR"/>
        </w:rPr>
        <w:t>Cadre européen commun de référence pour les langues - Apprendre. Enseigner. Evaluer  + DVD de productions orales</w:t>
      </w:r>
      <w:r w:rsidRPr="00901D15">
        <w:rPr>
          <w:rStyle w:val="Voetnootmarkering"/>
          <w:color w:val="0D0D0D"/>
          <w:lang w:val="fr-FR"/>
        </w:rPr>
        <w:footnoteReference w:id="11"/>
      </w:r>
      <w:r w:rsidRPr="00901D15">
        <w:rPr>
          <w:rFonts w:cs="Arial"/>
          <w:color w:val="0D0D0D"/>
          <w:lang w:val="fr-FR"/>
        </w:rPr>
        <w:t>,</w:t>
      </w:r>
      <w:r w:rsidRPr="0059090C">
        <w:rPr>
          <w:rFonts w:cs="Arial"/>
          <w:color w:val="0D0D0D"/>
          <w:lang w:val="fr-FR"/>
        </w:rPr>
        <w:t xml:space="preserve"> Paris, Didier</w:t>
      </w:r>
      <w:r w:rsidR="00DF3637">
        <w:rPr>
          <w:rFonts w:cs="Arial"/>
          <w:color w:val="0D0D0D"/>
          <w:lang w:val="fr-FR"/>
        </w:rPr>
        <w:t>.</w:t>
      </w:r>
    </w:p>
    <w:p w:rsidR="00500CE5" w:rsidRDefault="00500CE5" w:rsidP="00500CE5">
      <w:pPr>
        <w:pStyle w:val="VVKSOTekst"/>
        <w:spacing w:after="0" w:line="240" w:lineRule="auto"/>
        <w:rPr>
          <w:rFonts w:cs="Arial"/>
          <w:b/>
          <w:i/>
          <w:color w:val="0D0D0D"/>
          <w:lang w:val="fr-FR"/>
        </w:rPr>
      </w:pPr>
    </w:p>
    <w:p w:rsidR="007D551A" w:rsidRPr="0059090C" w:rsidRDefault="00500CE5" w:rsidP="00500CE5">
      <w:pPr>
        <w:pStyle w:val="VVKSOTekst"/>
        <w:spacing w:after="0" w:line="240" w:lineRule="auto"/>
        <w:rPr>
          <w:rFonts w:cs="Arial"/>
          <w:color w:val="0D0D0D"/>
          <w:lang w:val="fr-FR"/>
        </w:rPr>
      </w:pPr>
      <w:r w:rsidRPr="00500CE5">
        <w:rPr>
          <w:rFonts w:cs="Arial"/>
          <w:b/>
          <w:i/>
          <w:color w:val="0D0D0D"/>
          <w:lang w:val="fr-FR"/>
        </w:rPr>
        <w:t>CHAUVET, A.,</w:t>
      </w:r>
      <w:r>
        <w:rPr>
          <w:rFonts w:cs="Arial"/>
          <w:i/>
          <w:color w:val="0D0D0D"/>
          <w:lang w:val="fr-FR"/>
        </w:rPr>
        <w:t xml:space="preserve"> (2008) </w:t>
      </w:r>
      <w:r w:rsidR="007D551A" w:rsidRPr="00901D15">
        <w:rPr>
          <w:rFonts w:cs="Arial"/>
          <w:i/>
          <w:color w:val="0D0D0D"/>
          <w:lang w:val="fr-FR"/>
        </w:rPr>
        <w:t>Référentiel pour le Cadre Européen Commun A1- A2 – B1 – B2 – C1 – C2</w:t>
      </w:r>
      <w:r w:rsidR="007D551A" w:rsidRPr="0059090C">
        <w:rPr>
          <w:rFonts w:cs="Arial"/>
          <w:color w:val="0D0D0D"/>
          <w:lang w:val="fr-FR"/>
        </w:rPr>
        <w:t>, Paris, Alliance française  &amp; CLE International</w:t>
      </w:r>
      <w:r w:rsidR="00DF3637">
        <w:rPr>
          <w:rFonts w:cs="Arial"/>
          <w:color w:val="0D0D0D"/>
          <w:lang w:val="fr-FR"/>
        </w:rPr>
        <w:t>.</w:t>
      </w:r>
    </w:p>
    <w:p w:rsidR="00500CE5" w:rsidRDefault="00500CE5" w:rsidP="00500CE5">
      <w:pPr>
        <w:pStyle w:val="VVKSOTekst"/>
        <w:spacing w:after="0" w:line="240" w:lineRule="auto"/>
        <w:rPr>
          <w:rFonts w:cs="Arial"/>
          <w:b/>
          <w:color w:val="0D0D0D"/>
          <w:lang w:val="fr-FR"/>
        </w:rPr>
      </w:pPr>
    </w:p>
    <w:p w:rsidR="007D551A" w:rsidRDefault="007D551A" w:rsidP="00500CE5">
      <w:pPr>
        <w:pStyle w:val="VVKSOTekst"/>
        <w:spacing w:after="0" w:line="240" w:lineRule="auto"/>
        <w:rPr>
          <w:rFonts w:cs="Arial"/>
          <w:color w:val="0D0D0D"/>
          <w:lang w:val="fr-FR"/>
        </w:rPr>
      </w:pPr>
      <w:r w:rsidRPr="0059090C">
        <w:rPr>
          <w:rFonts w:cs="Arial"/>
          <w:b/>
          <w:color w:val="0D0D0D"/>
          <w:lang w:val="fr-FR"/>
        </w:rPr>
        <w:t>LALLEMENT, B., PIERRET, N.</w:t>
      </w:r>
      <w:r w:rsidRPr="0059090C">
        <w:rPr>
          <w:rFonts w:cs="Arial"/>
          <w:color w:val="0D0D0D"/>
          <w:lang w:val="fr-FR"/>
        </w:rPr>
        <w:t xml:space="preserve">, </w:t>
      </w:r>
      <w:r w:rsidRPr="00901D15">
        <w:rPr>
          <w:rFonts w:cs="Arial"/>
          <w:i/>
          <w:color w:val="0D0D0D"/>
          <w:lang w:val="fr-FR"/>
        </w:rPr>
        <w:t>L'essentiel du CECR pour les langues A1 - B2</w:t>
      </w:r>
      <w:r w:rsidRPr="0059090C">
        <w:rPr>
          <w:rFonts w:cs="Arial"/>
          <w:color w:val="0D0D0D"/>
          <w:lang w:val="fr-FR"/>
        </w:rPr>
        <w:t>, Paris, Hachette, 2007</w:t>
      </w:r>
      <w:r w:rsidR="00E8116F">
        <w:rPr>
          <w:rFonts w:cs="Arial"/>
          <w:color w:val="0D0D0D"/>
          <w:lang w:val="fr-FR"/>
        </w:rPr>
        <w:t>.</w:t>
      </w:r>
    </w:p>
    <w:p w:rsidR="000059F6" w:rsidRDefault="007D551A" w:rsidP="00500CE5">
      <w:pPr>
        <w:pStyle w:val="VVKSOTekst"/>
        <w:spacing w:after="0" w:line="240" w:lineRule="auto"/>
        <w:rPr>
          <w:rFonts w:cs="Arial"/>
          <w:color w:val="0D0D0D"/>
          <w:lang w:val="fr-FR"/>
        </w:rPr>
      </w:pPr>
      <w:r w:rsidRPr="008A429D">
        <w:rPr>
          <w:rFonts w:cs="Arial"/>
          <w:b/>
          <w:color w:val="0D0D0D"/>
          <w:lang w:val="fr-FR"/>
        </w:rPr>
        <w:t>ROSEN, E,</w:t>
      </w:r>
      <w:r>
        <w:rPr>
          <w:rFonts w:cs="Arial"/>
          <w:color w:val="0D0D0D"/>
          <w:lang w:val="fr-FR"/>
        </w:rPr>
        <w:t xml:space="preserve"> </w:t>
      </w:r>
      <w:r w:rsidR="00901D15">
        <w:rPr>
          <w:rFonts w:cs="Arial"/>
          <w:color w:val="0D0D0D"/>
          <w:lang w:val="fr-FR"/>
        </w:rPr>
        <w:t xml:space="preserve">(2006) </w:t>
      </w:r>
      <w:r w:rsidRPr="00901D15">
        <w:rPr>
          <w:rFonts w:cs="Arial"/>
          <w:i/>
          <w:color w:val="0D0D0D"/>
          <w:lang w:val="fr-FR"/>
        </w:rPr>
        <w:t>Le point sur le Cadre européen commun de référence pour les langues</w:t>
      </w:r>
      <w:r>
        <w:rPr>
          <w:rFonts w:cs="Arial"/>
          <w:color w:val="0D0D0D"/>
          <w:lang w:val="fr-FR"/>
        </w:rPr>
        <w:t xml:space="preserve">, </w:t>
      </w:r>
      <w:r w:rsidRPr="000836C4">
        <w:rPr>
          <w:rFonts w:cs="Arial"/>
          <w:color w:val="0D0D0D"/>
          <w:lang w:val="fr-FR"/>
        </w:rPr>
        <w:t>Paris</w:t>
      </w:r>
      <w:r>
        <w:rPr>
          <w:rFonts w:cs="Arial"/>
          <w:color w:val="0D0D0D"/>
          <w:lang w:val="fr-FR"/>
        </w:rPr>
        <w:t>, Clé Inte</w:t>
      </w:r>
      <w:r>
        <w:rPr>
          <w:rFonts w:cs="Arial"/>
          <w:color w:val="0D0D0D"/>
          <w:lang w:val="fr-FR"/>
        </w:rPr>
        <w:t>r</w:t>
      </w:r>
      <w:r>
        <w:rPr>
          <w:rFonts w:cs="Arial"/>
          <w:color w:val="0D0D0D"/>
          <w:lang w:val="fr-FR"/>
        </w:rPr>
        <w:t>national</w:t>
      </w:r>
      <w:r w:rsidR="00901D15">
        <w:rPr>
          <w:rFonts w:cs="Arial"/>
          <w:color w:val="0D0D0D"/>
          <w:lang w:val="fr-FR"/>
        </w:rPr>
        <w:t>.</w:t>
      </w:r>
    </w:p>
    <w:p w:rsidR="0002444C" w:rsidRDefault="0002444C" w:rsidP="00500CE5">
      <w:pPr>
        <w:pStyle w:val="VVKSOTekst"/>
        <w:spacing w:after="0" w:line="240" w:lineRule="auto"/>
        <w:rPr>
          <w:rFonts w:cs="Arial"/>
          <w:b/>
          <w:color w:val="0D0D0D"/>
          <w:lang w:val="fr-FR"/>
        </w:rPr>
      </w:pPr>
    </w:p>
    <w:p w:rsidR="00251451" w:rsidRDefault="00DF3637" w:rsidP="00500CE5">
      <w:pPr>
        <w:pStyle w:val="VVKSOTekst"/>
        <w:spacing w:after="0" w:line="240" w:lineRule="auto"/>
        <w:rPr>
          <w:rFonts w:cs="Arial"/>
          <w:color w:val="0D0D0D"/>
          <w:lang w:val="fr-FR"/>
        </w:rPr>
      </w:pPr>
      <w:r>
        <w:rPr>
          <w:rFonts w:cs="Arial"/>
          <w:b/>
          <w:color w:val="0D0D0D"/>
          <w:lang w:val="fr-FR"/>
        </w:rPr>
        <w:t>LIONS-</w:t>
      </w:r>
      <w:r w:rsidR="00251451" w:rsidRPr="00251451">
        <w:rPr>
          <w:rFonts w:cs="Arial"/>
          <w:b/>
          <w:color w:val="0D0D0D"/>
          <w:lang w:val="fr-FR"/>
        </w:rPr>
        <w:t>OLIVIERI M.-L., LIRIA</w:t>
      </w:r>
      <w:r w:rsidR="00251451">
        <w:rPr>
          <w:rFonts w:cs="Arial"/>
          <w:color w:val="0D0D0D"/>
          <w:lang w:val="fr-FR"/>
        </w:rPr>
        <w:t xml:space="preserve"> </w:t>
      </w:r>
      <w:r w:rsidR="00251451" w:rsidRPr="00DF3637">
        <w:rPr>
          <w:rFonts w:cs="Arial"/>
          <w:b/>
          <w:color w:val="0D0D0D"/>
          <w:lang w:val="fr-FR"/>
        </w:rPr>
        <w:t>P.</w:t>
      </w:r>
      <w:r w:rsidR="00251451">
        <w:rPr>
          <w:rFonts w:cs="Arial"/>
          <w:color w:val="0D0D0D"/>
          <w:lang w:val="fr-FR"/>
        </w:rPr>
        <w:t xml:space="preserve">, </w:t>
      </w:r>
      <w:r w:rsidR="00251451" w:rsidRPr="00251451">
        <w:rPr>
          <w:rFonts w:cs="Arial"/>
          <w:i/>
          <w:color w:val="0D0D0D"/>
          <w:lang w:val="fr-FR"/>
        </w:rPr>
        <w:t>L’approche actionnelle dans l’enseignement des langues, 2</w:t>
      </w:r>
      <w:r w:rsidR="00251451" w:rsidRPr="00251451">
        <w:rPr>
          <w:rFonts w:cs="Arial"/>
          <w:i/>
          <w:color w:val="0D0D0D"/>
          <w:vertAlign w:val="superscript"/>
          <w:lang w:val="fr-FR"/>
        </w:rPr>
        <w:t>e</w:t>
      </w:r>
      <w:r w:rsidR="00251451" w:rsidRPr="00251451">
        <w:rPr>
          <w:rFonts w:cs="Arial"/>
          <w:i/>
          <w:color w:val="0D0D0D"/>
          <w:lang w:val="fr-FR"/>
        </w:rPr>
        <w:t xml:space="preserve"> édition rév</w:t>
      </w:r>
      <w:r w:rsidR="00251451" w:rsidRPr="00251451">
        <w:rPr>
          <w:rFonts w:cs="Arial"/>
          <w:i/>
          <w:color w:val="0D0D0D"/>
          <w:lang w:val="fr-FR"/>
        </w:rPr>
        <w:t>i</w:t>
      </w:r>
      <w:r w:rsidR="00251451" w:rsidRPr="00251451">
        <w:rPr>
          <w:rFonts w:cs="Arial"/>
          <w:i/>
          <w:color w:val="0D0D0D"/>
          <w:lang w:val="fr-FR"/>
        </w:rPr>
        <w:t>sée et enrichie</w:t>
      </w:r>
      <w:r w:rsidR="00251451">
        <w:rPr>
          <w:rFonts w:cs="Arial"/>
          <w:color w:val="0D0D0D"/>
          <w:lang w:val="fr-FR"/>
        </w:rPr>
        <w:t>, Editions Maison des langues, Par</w:t>
      </w:r>
      <w:r w:rsidR="00211257">
        <w:rPr>
          <w:rFonts w:cs="Arial"/>
          <w:color w:val="0D0D0D"/>
          <w:lang w:val="fr-FR"/>
        </w:rPr>
        <w:t>i</w:t>
      </w:r>
      <w:r w:rsidR="00251451">
        <w:rPr>
          <w:rFonts w:cs="Arial"/>
          <w:color w:val="0D0D0D"/>
          <w:lang w:val="fr-FR"/>
        </w:rPr>
        <w:t>s</w:t>
      </w:r>
      <w:r>
        <w:rPr>
          <w:rFonts w:cs="Arial"/>
          <w:color w:val="0D0D0D"/>
          <w:lang w:val="fr-FR"/>
        </w:rPr>
        <w:t>.</w:t>
      </w:r>
    </w:p>
    <w:p w:rsidR="007D551A" w:rsidRPr="009C5004" w:rsidRDefault="007D551A" w:rsidP="009C5004">
      <w:pPr>
        <w:pStyle w:val="VVKSOKop1"/>
      </w:pPr>
      <w:bookmarkStart w:id="9" w:name="_Toc336339656"/>
      <w:bookmarkStart w:id="10" w:name="_Toc391540974"/>
      <w:r w:rsidRPr="009C5004">
        <w:lastRenderedPageBreak/>
        <w:t>Didactische wenken voor de vijf vaardigheden</w:t>
      </w:r>
      <w:bookmarkEnd w:id="9"/>
      <w:bookmarkEnd w:id="10"/>
    </w:p>
    <w:p w:rsidR="00A127FD" w:rsidRDefault="00A127FD" w:rsidP="00520BD6">
      <w:pPr>
        <w:pStyle w:val="VVKSOTekst"/>
      </w:pPr>
    </w:p>
    <w:p w:rsidR="007D551A" w:rsidRDefault="007D551A" w:rsidP="00520BD6">
      <w:pPr>
        <w:pStyle w:val="VVKSOTekst"/>
      </w:pPr>
      <w:r w:rsidRPr="007D551A">
        <w:t>Eerst  komen een aantal frequente vragen aan bod die essentiële vakdi</w:t>
      </w:r>
      <w:r w:rsidR="00076770">
        <w:t>dactische principes toelichten. ICT</w:t>
      </w:r>
      <w:r w:rsidRPr="007D551A">
        <w:t xml:space="preserve">-integratie behandelen we apart en lichten we voor elke vaardigheid wat toe. Daarna vind je de </w:t>
      </w:r>
      <w:r w:rsidR="009C0DEE">
        <w:t>exhaustieve</w:t>
      </w:r>
      <w:r w:rsidRPr="007D551A">
        <w:t xml:space="preserve"> leerlijnen. We sluiten de wenken af met een beknopte bibliografie. </w:t>
      </w:r>
    </w:p>
    <w:p w:rsidR="00D03E34" w:rsidRDefault="00D03E34" w:rsidP="00520BD6">
      <w:pPr>
        <w:pStyle w:val="VVKSOTekst"/>
        <w:rPr>
          <w:rFonts w:cs="Arial"/>
          <w:color w:val="0D0D0D"/>
          <w:lang w:val="nl-BE"/>
        </w:rPr>
      </w:pPr>
      <w:r w:rsidRPr="00520BD6">
        <w:rPr>
          <w:rFonts w:cs="Arial"/>
          <w:color w:val="0D0D0D"/>
          <w:shd w:val="clear" w:color="auto" w:fill="DBE5F1" w:themeFill="accent1" w:themeFillTint="33"/>
          <w:lang w:val="nl-BE"/>
        </w:rPr>
        <w:t xml:space="preserve">Alinea’s die de richting met component Moderne talen betreffen staan op een </w:t>
      </w:r>
      <w:r w:rsidR="005538FF" w:rsidRPr="00520BD6">
        <w:rPr>
          <w:rFonts w:cs="Arial"/>
          <w:color w:val="0D0D0D"/>
          <w:shd w:val="clear" w:color="auto" w:fill="DBE5F1" w:themeFill="accent1" w:themeFillTint="33"/>
          <w:lang w:val="nl-BE"/>
        </w:rPr>
        <w:t>licht</w:t>
      </w:r>
      <w:r w:rsidRPr="00520BD6">
        <w:rPr>
          <w:rFonts w:cs="Arial"/>
          <w:color w:val="0D0D0D"/>
          <w:shd w:val="clear" w:color="auto" w:fill="DBE5F1" w:themeFill="accent1" w:themeFillTint="33"/>
          <w:lang w:val="nl-BE"/>
        </w:rPr>
        <w:t>blauwe achtergrond</w:t>
      </w:r>
      <w:r w:rsidRPr="00800B54">
        <w:rPr>
          <w:rFonts w:cs="Arial"/>
          <w:color w:val="0D0D0D"/>
          <w:lang w:val="nl-BE"/>
        </w:rPr>
        <w:t>.</w:t>
      </w:r>
    </w:p>
    <w:p w:rsidR="007D551A" w:rsidRPr="009C5004" w:rsidRDefault="007D551A" w:rsidP="003D03D4">
      <w:pPr>
        <w:pStyle w:val="VVKSOKop2"/>
        <w:tabs>
          <w:tab w:val="clear" w:pos="1702"/>
          <w:tab w:val="num" w:pos="851"/>
        </w:tabs>
        <w:ind w:hanging="1702"/>
      </w:pPr>
      <w:bookmarkStart w:id="11" w:name="_Toc319064551"/>
      <w:bookmarkStart w:id="12" w:name="_Toc336339657"/>
      <w:bookmarkStart w:id="13" w:name="_Toc391540975"/>
      <w:r w:rsidRPr="009C5004">
        <w:t>Luisteren en lezen</w:t>
      </w:r>
      <w:bookmarkEnd w:id="11"/>
      <w:bookmarkEnd w:id="12"/>
      <w:bookmarkEnd w:id="13"/>
    </w:p>
    <w:p w:rsidR="000B1244" w:rsidRPr="003A6703" w:rsidRDefault="000B1244" w:rsidP="000B1244">
      <w:pPr>
        <w:rPr>
          <w:rFonts w:ascii="Arial" w:hAnsi="Arial" w:cs="Arial"/>
        </w:rPr>
      </w:pPr>
      <w:r w:rsidRPr="003A6703">
        <w:rPr>
          <w:rFonts w:ascii="Arial" w:hAnsi="Arial" w:cs="Arial"/>
        </w:rPr>
        <w:t xml:space="preserve">We behandelen luisteren en lezen samen omdat het beide receptieve vaardigheden zijn en heel wat taken dezelfde zijn. Toch vraagt het mondelinge of schriftelijke karakter van de tekst soms een specifieke aanpak. </w:t>
      </w:r>
    </w:p>
    <w:p w:rsidR="000B1244" w:rsidRPr="003A6703" w:rsidRDefault="000B1244" w:rsidP="000B1244">
      <w:pPr>
        <w:rPr>
          <w:rFonts w:ascii="Arial" w:hAnsi="Arial" w:cs="Arial"/>
        </w:rPr>
      </w:pPr>
    </w:p>
    <w:p w:rsidR="000B1244" w:rsidRPr="003A6703" w:rsidRDefault="000B1244" w:rsidP="000B1244">
      <w:pPr>
        <w:rPr>
          <w:rFonts w:ascii="Arial" w:hAnsi="Arial" w:cs="Arial"/>
        </w:rPr>
      </w:pPr>
      <w:r w:rsidRPr="003A6703">
        <w:rPr>
          <w:rFonts w:ascii="Arial" w:hAnsi="Arial" w:cs="Arial"/>
        </w:rPr>
        <w:t xml:space="preserve">Hieronder vind je op de volgende vragen een antwoord: </w:t>
      </w:r>
    </w:p>
    <w:p w:rsidR="000B1244" w:rsidRPr="003A6703" w:rsidRDefault="000B1244" w:rsidP="009C0DEE">
      <w:pPr>
        <w:rPr>
          <w:rFonts w:ascii="Arial" w:hAnsi="Arial" w:cs="Arial"/>
          <w:b/>
        </w:rPr>
      </w:pPr>
    </w:p>
    <w:p w:rsidR="009C0DEE" w:rsidRPr="00535567" w:rsidRDefault="009C0DEE" w:rsidP="009C0DEE">
      <w:pPr>
        <w:rPr>
          <w:rFonts w:cs="Arial"/>
          <w:b/>
        </w:rPr>
      </w:pPr>
      <w:r w:rsidRPr="00535567">
        <w:rPr>
          <w:rFonts w:cs="Arial"/>
          <w:b/>
        </w:rPr>
        <w:t>Luisteren en lezen</w:t>
      </w:r>
    </w:p>
    <w:p w:rsidR="009C0DEE" w:rsidRPr="00535567" w:rsidRDefault="009C0DEE" w:rsidP="00535567">
      <w:pPr>
        <w:pStyle w:val="Lijstalinea"/>
        <w:spacing w:after="0" w:line="240" w:lineRule="auto"/>
        <w:ind w:left="360"/>
        <w:jc w:val="both"/>
        <w:rPr>
          <w:rFonts w:ascii="Arial" w:hAnsi="Arial" w:cs="Arial"/>
          <w:sz w:val="20"/>
          <w:szCs w:val="20"/>
        </w:rPr>
      </w:pPr>
      <w:r w:rsidRPr="00535567">
        <w:rPr>
          <w:rFonts w:ascii="Arial" w:hAnsi="Arial" w:cs="Arial"/>
          <w:sz w:val="20"/>
          <w:szCs w:val="20"/>
        </w:rPr>
        <w:t xml:space="preserve">2.1.1 </w:t>
      </w:r>
      <w:r w:rsidR="00211257">
        <w:rPr>
          <w:rFonts w:ascii="Arial" w:hAnsi="Arial" w:cs="Arial"/>
          <w:sz w:val="20"/>
          <w:szCs w:val="20"/>
        </w:rPr>
        <w:tab/>
      </w:r>
      <w:r w:rsidRPr="00535567">
        <w:rPr>
          <w:rFonts w:ascii="Arial" w:hAnsi="Arial" w:cs="Arial"/>
          <w:sz w:val="20"/>
          <w:szCs w:val="20"/>
        </w:rPr>
        <w:t xml:space="preserve">Welke teksten kies je? </w:t>
      </w:r>
    </w:p>
    <w:p w:rsidR="009C0DEE" w:rsidRPr="00535567" w:rsidRDefault="009C0DEE" w:rsidP="00535567">
      <w:pPr>
        <w:pStyle w:val="Lijstalinea"/>
        <w:spacing w:after="0" w:line="240" w:lineRule="auto"/>
        <w:ind w:left="360"/>
        <w:jc w:val="both"/>
        <w:rPr>
          <w:rFonts w:ascii="Arial" w:hAnsi="Arial" w:cs="Arial"/>
          <w:sz w:val="20"/>
          <w:szCs w:val="20"/>
        </w:rPr>
      </w:pPr>
      <w:r w:rsidRPr="00535567">
        <w:rPr>
          <w:rFonts w:ascii="Arial" w:hAnsi="Arial" w:cs="Arial"/>
          <w:sz w:val="20"/>
          <w:szCs w:val="20"/>
        </w:rPr>
        <w:t>2.1.2</w:t>
      </w:r>
      <w:r w:rsidR="00211257">
        <w:rPr>
          <w:rFonts w:ascii="Arial" w:hAnsi="Arial" w:cs="Arial"/>
          <w:sz w:val="20"/>
          <w:szCs w:val="20"/>
        </w:rPr>
        <w:tab/>
      </w:r>
      <w:r w:rsidRPr="00535567">
        <w:rPr>
          <w:rFonts w:ascii="Arial" w:hAnsi="Arial" w:cs="Arial"/>
          <w:sz w:val="20"/>
          <w:szCs w:val="20"/>
        </w:rPr>
        <w:t xml:space="preserve">Welke luister- en leestaken kies je? </w:t>
      </w:r>
    </w:p>
    <w:p w:rsidR="009C0DEE" w:rsidRPr="00535567" w:rsidRDefault="009C0DEE" w:rsidP="00535567">
      <w:pPr>
        <w:pStyle w:val="Lijstalinea"/>
        <w:spacing w:after="0" w:line="240" w:lineRule="auto"/>
        <w:ind w:left="360"/>
        <w:jc w:val="both"/>
        <w:rPr>
          <w:rFonts w:ascii="Arial" w:hAnsi="Arial" w:cs="Arial"/>
          <w:sz w:val="20"/>
          <w:szCs w:val="20"/>
        </w:rPr>
      </w:pPr>
      <w:r w:rsidRPr="00535567">
        <w:rPr>
          <w:rFonts w:ascii="Arial" w:hAnsi="Arial" w:cs="Arial"/>
          <w:sz w:val="20"/>
          <w:szCs w:val="20"/>
        </w:rPr>
        <w:t xml:space="preserve">2.1.3 </w:t>
      </w:r>
      <w:r w:rsidR="00211257">
        <w:rPr>
          <w:rFonts w:ascii="Arial" w:hAnsi="Arial" w:cs="Arial"/>
          <w:sz w:val="20"/>
          <w:szCs w:val="20"/>
        </w:rPr>
        <w:tab/>
      </w:r>
      <w:r w:rsidRPr="00535567">
        <w:rPr>
          <w:rFonts w:ascii="Arial" w:hAnsi="Arial" w:cs="Arial"/>
          <w:sz w:val="20"/>
          <w:szCs w:val="20"/>
        </w:rPr>
        <w:t xml:space="preserve">Hoe leer je leerlingen luisteren en lezen? </w:t>
      </w:r>
    </w:p>
    <w:p w:rsidR="009C0DEE" w:rsidRPr="00535567" w:rsidRDefault="009C0DEE" w:rsidP="00535567">
      <w:pPr>
        <w:pStyle w:val="Lijstalinea"/>
        <w:spacing w:after="0" w:line="240" w:lineRule="auto"/>
        <w:ind w:left="360"/>
        <w:jc w:val="both"/>
        <w:rPr>
          <w:rFonts w:ascii="Arial" w:hAnsi="Arial" w:cs="Arial"/>
          <w:sz w:val="20"/>
          <w:szCs w:val="20"/>
        </w:rPr>
      </w:pPr>
      <w:r w:rsidRPr="00535567">
        <w:rPr>
          <w:rFonts w:ascii="Arial" w:hAnsi="Arial" w:cs="Arial"/>
          <w:sz w:val="20"/>
          <w:szCs w:val="20"/>
        </w:rPr>
        <w:t xml:space="preserve">2.1.4 </w:t>
      </w:r>
      <w:r w:rsidR="00211257">
        <w:rPr>
          <w:rFonts w:ascii="Arial" w:hAnsi="Arial" w:cs="Arial"/>
          <w:sz w:val="20"/>
          <w:szCs w:val="20"/>
        </w:rPr>
        <w:tab/>
      </w:r>
      <w:r w:rsidRPr="00535567">
        <w:rPr>
          <w:rFonts w:ascii="Arial" w:hAnsi="Arial" w:cs="Arial"/>
          <w:sz w:val="20"/>
          <w:szCs w:val="20"/>
        </w:rPr>
        <w:t xml:space="preserve">Hoe ziet een taakgerichte opdracht voor luisteren en lezen eruit ? </w:t>
      </w:r>
    </w:p>
    <w:p w:rsidR="009C0DEE" w:rsidRPr="00535567" w:rsidRDefault="009C0DEE" w:rsidP="00211257">
      <w:pPr>
        <w:pStyle w:val="Lijstalinea"/>
        <w:spacing w:after="0" w:line="240" w:lineRule="auto"/>
        <w:ind w:left="1410" w:hanging="1050"/>
        <w:jc w:val="both"/>
        <w:rPr>
          <w:rFonts w:ascii="Arial" w:hAnsi="Arial" w:cs="Arial"/>
          <w:sz w:val="20"/>
          <w:szCs w:val="20"/>
        </w:rPr>
      </w:pPr>
      <w:r w:rsidRPr="00535567">
        <w:rPr>
          <w:rFonts w:ascii="Arial" w:hAnsi="Arial" w:cs="Arial"/>
          <w:sz w:val="20"/>
          <w:szCs w:val="20"/>
        </w:rPr>
        <w:t xml:space="preserve">2.1.5 </w:t>
      </w:r>
      <w:r w:rsidR="00211257">
        <w:rPr>
          <w:rFonts w:ascii="Arial" w:hAnsi="Arial" w:cs="Arial"/>
          <w:sz w:val="20"/>
          <w:szCs w:val="20"/>
        </w:rPr>
        <w:tab/>
      </w:r>
      <w:r w:rsidRPr="00535567">
        <w:rPr>
          <w:rFonts w:ascii="Arial" w:hAnsi="Arial" w:cs="Arial"/>
          <w:sz w:val="20"/>
          <w:szCs w:val="20"/>
        </w:rPr>
        <w:t>Mogen de luister- of leesopdrachten ook in het Nederlands? Mogen leerlingen antwoorden in het Nederlands?</w:t>
      </w:r>
    </w:p>
    <w:p w:rsidR="009C0DEE" w:rsidRPr="00535567" w:rsidRDefault="009C0DEE" w:rsidP="00211257">
      <w:pPr>
        <w:pStyle w:val="Lijstalinea"/>
        <w:spacing w:after="0" w:line="240" w:lineRule="auto"/>
        <w:ind w:left="1410" w:hanging="1050"/>
        <w:jc w:val="both"/>
        <w:rPr>
          <w:rFonts w:ascii="Arial" w:hAnsi="Arial" w:cs="Arial"/>
          <w:sz w:val="20"/>
          <w:szCs w:val="20"/>
        </w:rPr>
      </w:pPr>
      <w:r w:rsidRPr="00535567">
        <w:rPr>
          <w:rFonts w:ascii="Arial" w:hAnsi="Arial" w:cs="Arial"/>
          <w:sz w:val="20"/>
          <w:szCs w:val="20"/>
        </w:rPr>
        <w:t xml:space="preserve">2.1.6 </w:t>
      </w:r>
      <w:r w:rsidR="00211257">
        <w:rPr>
          <w:rFonts w:ascii="Arial" w:hAnsi="Arial" w:cs="Arial"/>
          <w:sz w:val="20"/>
          <w:szCs w:val="20"/>
        </w:rPr>
        <w:tab/>
      </w:r>
      <w:r w:rsidRPr="00535567">
        <w:rPr>
          <w:rFonts w:ascii="Arial" w:hAnsi="Arial" w:cs="Arial"/>
          <w:sz w:val="20"/>
          <w:szCs w:val="20"/>
        </w:rPr>
        <w:t xml:space="preserve">Kan, mag je leerlingen confronteren met niet-standaard accenten in luisterfragmenten en niet standaardtaal in leesteksten? </w:t>
      </w:r>
    </w:p>
    <w:p w:rsidR="009C0DEE" w:rsidRPr="00535567" w:rsidRDefault="009C0DEE" w:rsidP="00535567">
      <w:pPr>
        <w:pStyle w:val="Lijstalinea"/>
        <w:spacing w:after="0" w:line="240" w:lineRule="auto"/>
        <w:ind w:left="360"/>
        <w:jc w:val="both"/>
        <w:rPr>
          <w:rFonts w:ascii="Arial" w:hAnsi="Arial" w:cs="Arial"/>
          <w:sz w:val="20"/>
          <w:szCs w:val="20"/>
        </w:rPr>
      </w:pPr>
      <w:r w:rsidRPr="00535567">
        <w:rPr>
          <w:rFonts w:ascii="Arial" w:hAnsi="Arial" w:cs="Arial"/>
          <w:sz w:val="20"/>
          <w:szCs w:val="20"/>
        </w:rPr>
        <w:t xml:space="preserve">2.1.7 </w:t>
      </w:r>
      <w:r w:rsidR="00211257">
        <w:rPr>
          <w:rFonts w:ascii="Arial" w:hAnsi="Arial" w:cs="Arial"/>
          <w:sz w:val="20"/>
          <w:szCs w:val="20"/>
        </w:rPr>
        <w:tab/>
      </w:r>
      <w:r w:rsidRPr="00535567">
        <w:rPr>
          <w:rFonts w:ascii="Arial" w:hAnsi="Arial" w:cs="Arial"/>
          <w:sz w:val="20"/>
          <w:szCs w:val="20"/>
        </w:rPr>
        <w:t>Hoe kun je differentiëren</w:t>
      </w:r>
      <w:r w:rsidR="000B1244">
        <w:rPr>
          <w:rFonts w:ascii="Arial" w:hAnsi="Arial" w:cs="Arial"/>
          <w:sz w:val="20"/>
          <w:szCs w:val="20"/>
        </w:rPr>
        <w:t>?</w:t>
      </w:r>
      <w:r w:rsidR="00E57EF6" w:rsidRPr="00535567">
        <w:rPr>
          <w:rFonts w:ascii="Arial" w:hAnsi="Arial" w:cs="Arial"/>
          <w:sz w:val="20"/>
          <w:szCs w:val="20"/>
        </w:rPr>
        <w:t xml:space="preserve"> </w:t>
      </w:r>
    </w:p>
    <w:p w:rsidR="009C0DEE" w:rsidRPr="00535567" w:rsidRDefault="009C0DEE" w:rsidP="00535567">
      <w:pPr>
        <w:pStyle w:val="Lijstalinea"/>
        <w:spacing w:after="0" w:line="240" w:lineRule="auto"/>
        <w:ind w:left="360"/>
        <w:jc w:val="both"/>
        <w:rPr>
          <w:rFonts w:ascii="Arial" w:hAnsi="Arial" w:cs="Arial"/>
          <w:sz w:val="20"/>
          <w:szCs w:val="20"/>
        </w:rPr>
      </w:pPr>
      <w:r w:rsidRPr="00535567">
        <w:rPr>
          <w:rFonts w:ascii="Arial" w:hAnsi="Arial" w:cs="Arial"/>
          <w:sz w:val="20"/>
          <w:szCs w:val="20"/>
        </w:rPr>
        <w:t xml:space="preserve">2.1.8 </w:t>
      </w:r>
      <w:r w:rsidR="00211257">
        <w:rPr>
          <w:rFonts w:ascii="Arial" w:hAnsi="Arial" w:cs="Arial"/>
          <w:sz w:val="20"/>
          <w:szCs w:val="20"/>
        </w:rPr>
        <w:tab/>
      </w:r>
      <w:r w:rsidRPr="00535567">
        <w:rPr>
          <w:rFonts w:ascii="Arial" w:hAnsi="Arial" w:cs="Arial"/>
          <w:sz w:val="20"/>
          <w:szCs w:val="20"/>
        </w:rPr>
        <w:t>Hoe kun je</w:t>
      </w:r>
      <w:r w:rsidR="00E57EF6" w:rsidRPr="00535567">
        <w:rPr>
          <w:rFonts w:ascii="Arial" w:hAnsi="Arial" w:cs="Arial"/>
          <w:sz w:val="20"/>
          <w:szCs w:val="20"/>
        </w:rPr>
        <w:t xml:space="preserve"> luister- en leesstrategieën ontwikkelen</w:t>
      </w:r>
      <w:r w:rsidRPr="00535567">
        <w:rPr>
          <w:rFonts w:ascii="Arial" w:hAnsi="Arial" w:cs="Arial"/>
          <w:sz w:val="20"/>
          <w:szCs w:val="20"/>
        </w:rPr>
        <w:t xml:space="preserve">? </w:t>
      </w:r>
    </w:p>
    <w:p w:rsidR="00AA6472" w:rsidRDefault="009C0DEE" w:rsidP="00535567">
      <w:pPr>
        <w:pStyle w:val="Lijstalinea"/>
        <w:spacing w:after="0" w:line="240" w:lineRule="auto"/>
        <w:ind w:left="360"/>
        <w:jc w:val="both"/>
        <w:rPr>
          <w:rFonts w:ascii="Arial" w:hAnsi="Arial" w:cs="Arial"/>
          <w:sz w:val="20"/>
          <w:szCs w:val="20"/>
        </w:rPr>
      </w:pPr>
      <w:r w:rsidRPr="00535567">
        <w:rPr>
          <w:rFonts w:ascii="Arial" w:hAnsi="Arial" w:cs="Arial"/>
          <w:sz w:val="20"/>
          <w:szCs w:val="20"/>
        </w:rPr>
        <w:t xml:space="preserve">2.1.9 </w:t>
      </w:r>
      <w:r w:rsidR="00211257">
        <w:rPr>
          <w:rFonts w:ascii="Arial" w:hAnsi="Arial" w:cs="Arial"/>
          <w:sz w:val="20"/>
          <w:szCs w:val="20"/>
        </w:rPr>
        <w:tab/>
      </w:r>
      <w:r w:rsidRPr="00535567">
        <w:rPr>
          <w:rFonts w:ascii="Arial" w:hAnsi="Arial" w:cs="Arial"/>
          <w:sz w:val="20"/>
          <w:szCs w:val="20"/>
        </w:rPr>
        <w:t>Hoe werk je met artistiek-literaire teksten?</w:t>
      </w:r>
    </w:p>
    <w:p w:rsidR="005E2941" w:rsidRPr="00535567" w:rsidRDefault="005E2941" w:rsidP="00211257">
      <w:pPr>
        <w:pStyle w:val="Lijstalinea"/>
        <w:shd w:val="clear" w:color="auto" w:fill="DBE5F1" w:themeFill="accent1" w:themeFillTint="33"/>
        <w:spacing w:after="0" w:line="240" w:lineRule="auto"/>
        <w:ind w:left="1410" w:hanging="1050"/>
        <w:jc w:val="both"/>
        <w:rPr>
          <w:rFonts w:ascii="Arial" w:hAnsi="Arial" w:cs="Arial"/>
          <w:sz w:val="20"/>
          <w:szCs w:val="20"/>
        </w:rPr>
      </w:pPr>
      <w:r>
        <w:rPr>
          <w:rFonts w:ascii="Arial" w:hAnsi="Arial" w:cs="Arial"/>
          <w:sz w:val="20"/>
          <w:szCs w:val="20"/>
        </w:rPr>
        <w:t xml:space="preserve">2.1.10 </w:t>
      </w:r>
      <w:r w:rsidR="00211257">
        <w:rPr>
          <w:rFonts w:ascii="Arial" w:hAnsi="Arial" w:cs="Arial"/>
          <w:sz w:val="20"/>
          <w:szCs w:val="20"/>
        </w:rPr>
        <w:tab/>
      </w:r>
      <w:r>
        <w:rPr>
          <w:rFonts w:ascii="Arial" w:hAnsi="Arial" w:cs="Arial"/>
          <w:sz w:val="20"/>
          <w:szCs w:val="20"/>
        </w:rPr>
        <w:t xml:space="preserve">Welke verschillen zijn er tussen het basisleerplan en </w:t>
      </w:r>
      <w:r w:rsidR="00211257">
        <w:rPr>
          <w:rFonts w:ascii="Arial" w:hAnsi="Arial" w:cs="Arial"/>
          <w:sz w:val="20"/>
          <w:szCs w:val="20"/>
        </w:rPr>
        <w:t xml:space="preserve">het </w:t>
      </w:r>
      <w:r w:rsidR="003378AB">
        <w:rPr>
          <w:rFonts w:ascii="Arial" w:hAnsi="Arial" w:cs="Arial"/>
          <w:sz w:val="20"/>
          <w:szCs w:val="20"/>
        </w:rPr>
        <w:t>l</w:t>
      </w:r>
      <w:r>
        <w:rPr>
          <w:rFonts w:ascii="Arial" w:hAnsi="Arial" w:cs="Arial"/>
          <w:sz w:val="20"/>
          <w:szCs w:val="20"/>
        </w:rPr>
        <w:t>eerplan met component Moderne talen?</w:t>
      </w:r>
    </w:p>
    <w:p w:rsidR="009C0DEE" w:rsidRPr="00535567" w:rsidRDefault="009C0DEE" w:rsidP="009C0DEE">
      <w:pPr>
        <w:rPr>
          <w:rFonts w:cs="Arial"/>
          <w:b/>
        </w:rPr>
      </w:pPr>
      <w:r w:rsidRPr="00535567">
        <w:rPr>
          <w:rFonts w:cs="Arial"/>
          <w:b/>
        </w:rPr>
        <w:t>Luisteren</w:t>
      </w:r>
    </w:p>
    <w:p w:rsidR="009C0DEE" w:rsidRPr="00535567" w:rsidRDefault="009C0DEE" w:rsidP="00535567">
      <w:pPr>
        <w:pStyle w:val="Lijstalinea"/>
        <w:spacing w:after="0" w:line="240" w:lineRule="auto"/>
        <w:ind w:left="360"/>
        <w:jc w:val="both"/>
        <w:rPr>
          <w:rFonts w:ascii="Arial" w:hAnsi="Arial" w:cs="Arial"/>
          <w:sz w:val="20"/>
          <w:szCs w:val="20"/>
        </w:rPr>
      </w:pPr>
      <w:r w:rsidRPr="00535567">
        <w:rPr>
          <w:rFonts w:ascii="Arial" w:hAnsi="Arial" w:cs="Arial"/>
          <w:sz w:val="20"/>
          <w:szCs w:val="20"/>
        </w:rPr>
        <w:t>2.1.1</w:t>
      </w:r>
      <w:r w:rsidR="00DB1E15">
        <w:rPr>
          <w:rFonts w:ascii="Arial" w:hAnsi="Arial" w:cs="Arial"/>
          <w:sz w:val="20"/>
          <w:szCs w:val="20"/>
        </w:rPr>
        <w:t>1</w:t>
      </w:r>
      <w:r w:rsidRPr="00535567">
        <w:rPr>
          <w:rFonts w:ascii="Arial" w:hAnsi="Arial" w:cs="Arial"/>
          <w:sz w:val="20"/>
          <w:szCs w:val="20"/>
        </w:rPr>
        <w:t xml:space="preserve"> </w:t>
      </w:r>
      <w:r w:rsidR="00211257">
        <w:rPr>
          <w:rFonts w:ascii="Arial" w:hAnsi="Arial" w:cs="Arial"/>
          <w:sz w:val="20"/>
          <w:szCs w:val="20"/>
        </w:rPr>
        <w:tab/>
        <w:t>I</w:t>
      </w:r>
      <w:r w:rsidRPr="00535567">
        <w:rPr>
          <w:rFonts w:ascii="Arial" w:hAnsi="Arial" w:cs="Arial"/>
          <w:sz w:val="20"/>
          <w:szCs w:val="20"/>
        </w:rPr>
        <w:t xml:space="preserve">s het lezen van luisterteksten door de leraar zinvol/wenselijk? </w:t>
      </w:r>
    </w:p>
    <w:p w:rsidR="009C0DEE" w:rsidRPr="00535567" w:rsidRDefault="009C0DEE" w:rsidP="00535567">
      <w:pPr>
        <w:pStyle w:val="Lijstalinea"/>
        <w:spacing w:after="0" w:line="240" w:lineRule="auto"/>
        <w:ind w:left="360"/>
        <w:jc w:val="both"/>
        <w:rPr>
          <w:rFonts w:ascii="Arial" w:hAnsi="Arial" w:cs="Arial"/>
          <w:sz w:val="20"/>
          <w:szCs w:val="20"/>
        </w:rPr>
      </w:pPr>
      <w:r w:rsidRPr="00535567">
        <w:rPr>
          <w:rFonts w:ascii="Arial" w:hAnsi="Arial" w:cs="Arial"/>
          <w:sz w:val="20"/>
          <w:szCs w:val="20"/>
        </w:rPr>
        <w:t>2.1.1</w:t>
      </w:r>
      <w:r w:rsidR="00DB1E15">
        <w:rPr>
          <w:rFonts w:ascii="Arial" w:hAnsi="Arial" w:cs="Arial"/>
          <w:sz w:val="20"/>
          <w:szCs w:val="20"/>
        </w:rPr>
        <w:t>2</w:t>
      </w:r>
      <w:r w:rsidRPr="00535567">
        <w:rPr>
          <w:rFonts w:ascii="Arial" w:hAnsi="Arial" w:cs="Arial"/>
          <w:sz w:val="20"/>
          <w:szCs w:val="20"/>
        </w:rPr>
        <w:t xml:space="preserve"> </w:t>
      </w:r>
      <w:r w:rsidR="00211257">
        <w:rPr>
          <w:rFonts w:ascii="Arial" w:hAnsi="Arial" w:cs="Arial"/>
          <w:sz w:val="20"/>
          <w:szCs w:val="20"/>
        </w:rPr>
        <w:tab/>
      </w:r>
      <w:r w:rsidRPr="00535567">
        <w:rPr>
          <w:rFonts w:ascii="Arial" w:hAnsi="Arial" w:cs="Arial"/>
          <w:sz w:val="20"/>
          <w:szCs w:val="20"/>
        </w:rPr>
        <w:t xml:space="preserve">Mag je leerlingen laten noteren tijdens het beluisteren van teksten? </w:t>
      </w:r>
    </w:p>
    <w:p w:rsidR="009C0DEE" w:rsidRPr="00535567" w:rsidRDefault="009C0DEE" w:rsidP="009C0DEE">
      <w:pPr>
        <w:rPr>
          <w:rFonts w:cs="Arial"/>
          <w:b/>
        </w:rPr>
      </w:pPr>
      <w:r w:rsidRPr="00535567">
        <w:rPr>
          <w:rFonts w:cs="Arial"/>
          <w:b/>
        </w:rPr>
        <w:t>Lezen</w:t>
      </w:r>
    </w:p>
    <w:p w:rsidR="009C0DEE" w:rsidRPr="00535567" w:rsidRDefault="009C0DEE" w:rsidP="00535567">
      <w:pPr>
        <w:pStyle w:val="Lijstalinea"/>
        <w:spacing w:after="0" w:line="240" w:lineRule="auto"/>
        <w:ind w:left="360"/>
        <w:jc w:val="both"/>
        <w:rPr>
          <w:rFonts w:ascii="Arial" w:hAnsi="Arial" w:cs="Arial"/>
          <w:sz w:val="20"/>
          <w:szCs w:val="20"/>
        </w:rPr>
      </w:pPr>
      <w:r w:rsidRPr="00535567">
        <w:rPr>
          <w:rFonts w:ascii="Arial" w:hAnsi="Arial" w:cs="Arial"/>
          <w:sz w:val="20"/>
          <w:szCs w:val="20"/>
        </w:rPr>
        <w:t>2.1.1</w:t>
      </w:r>
      <w:r w:rsidR="00DB1E15">
        <w:rPr>
          <w:rFonts w:ascii="Arial" w:hAnsi="Arial" w:cs="Arial"/>
          <w:sz w:val="20"/>
          <w:szCs w:val="20"/>
        </w:rPr>
        <w:t>3</w:t>
      </w:r>
      <w:r w:rsidRPr="00535567">
        <w:rPr>
          <w:rFonts w:ascii="Arial" w:hAnsi="Arial" w:cs="Arial"/>
          <w:sz w:val="20"/>
          <w:szCs w:val="20"/>
        </w:rPr>
        <w:t xml:space="preserve"> </w:t>
      </w:r>
      <w:r w:rsidR="00211257">
        <w:rPr>
          <w:rFonts w:ascii="Arial" w:hAnsi="Arial" w:cs="Arial"/>
          <w:sz w:val="20"/>
          <w:szCs w:val="20"/>
        </w:rPr>
        <w:tab/>
      </w:r>
      <w:r w:rsidRPr="00535567">
        <w:rPr>
          <w:rFonts w:ascii="Arial" w:hAnsi="Arial" w:cs="Arial"/>
          <w:sz w:val="20"/>
          <w:szCs w:val="20"/>
        </w:rPr>
        <w:t xml:space="preserve">Is hardop lezen van leesteksten door de leraar zinvol/wenselijk? </w:t>
      </w:r>
    </w:p>
    <w:p w:rsidR="009C0DEE" w:rsidRDefault="009C0DEE" w:rsidP="00535567">
      <w:pPr>
        <w:pStyle w:val="Lijstalinea"/>
        <w:spacing w:after="0" w:line="240" w:lineRule="auto"/>
        <w:ind w:left="360"/>
        <w:jc w:val="both"/>
        <w:rPr>
          <w:rFonts w:ascii="Arial" w:hAnsi="Arial" w:cs="Arial"/>
          <w:sz w:val="20"/>
          <w:szCs w:val="20"/>
        </w:rPr>
      </w:pPr>
      <w:r w:rsidRPr="00535567">
        <w:rPr>
          <w:rFonts w:ascii="Arial" w:hAnsi="Arial" w:cs="Arial"/>
          <w:sz w:val="20"/>
          <w:szCs w:val="20"/>
        </w:rPr>
        <w:t>2.1.1</w:t>
      </w:r>
      <w:r w:rsidR="00DB1E15">
        <w:rPr>
          <w:rFonts w:ascii="Arial" w:hAnsi="Arial" w:cs="Arial"/>
          <w:sz w:val="20"/>
          <w:szCs w:val="20"/>
        </w:rPr>
        <w:t>4</w:t>
      </w:r>
      <w:r w:rsidRPr="00535567">
        <w:rPr>
          <w:rFonts w:ascii="Arial" w:hAnsi="Arial" w:cs="Arial"/>
          <w:sz w:val="20"/>
          <w:szCs w:val="20"/>
        </w:rPr>
        <w:t xml:space="preserve"> </w:t>
      </w:r>
      <w:r w:rsidR="00211257">
        <w:rPr>
          <w:rFonts w:ascii="Arial" w:hAnsi="Arial" w:cs="Arial"/>
          <w:sz w:val="20"/>
          <w:szCs w:val="20"/>
        </w:rPr>
        <w:tab/>
      </w:r>
      <w:r w:rsidRPr="00535567">
        <w:rPr>
          <w:rFonts w:ascii="Arial" w:hAnsi="Arial" w:cs="Arial"/>
          <w:sz w:val="20"/>
          <w:szCs w:val="20"/>
        </w:rPr>
        <w:t xml:space="preserve">Is het zinvol om leerlingen zelf hardop teksten te laten lezen? </w:t>
      </w:r>
    </w:p>
    <w:p w:rsidR="005C11BE" w:rsidRDefault="005C11BE" w:rsidP="00535567">
      <w:pPr>
        <w:pStyle w:val="Lijstalinea"/>
        <w:spacing w:after="0" w:line="240" w:lineRule="auto"/>
        <w:ind w:left="360"/>
        <w:jc w:val="both"/>
        <w:rPr>
          <w:rFonts w:ascii="Arial" w:hAnsi="Arial" w:cs="Arial"/>
          <w:sz w:val="20"/>
          <w:szCs w:val="20"/>
        </w:rPr>
      </w:pPr>
    </w:p>
    <w:p w:rsidR="009C0DEE" w:rsidRPr="00535567" w:rsidRDefault="009C0DEE" w:rsidP="009C0DEE">
      <w:pPr>
        <w:rPr>
          <w:rFonts w:cs="Arial"/>
        </w:rPr>
      </w:pPr>
    </w:p>
    <w:p w:rsidR="009C0DEE" w:rsidRPr="003378AB" w:rsidRDefault="009C0DEE" w:rsidP="009C0DEE">
      <w:pPr>
        <w:rPr>
          <w:rFonts w:ascii="Arial" w:hAnsi="Arial" w:cs="Arial"/>
        </w:rPr>
      </w:pPr>
      <w:r w:rsidRPr="003378AB">
        <w:rPr>
          <w:rFonts w:ascii="Arial" w:hAnsi="Arial" w:cs="Arial"/>
          <w:b/>
          <w:bCs/>
          <w:i/>
          <w:iCs/>
        </w:rPr>
        <w:t xml:space="preserve">2.1.1 </w:t>
      </w:r>
      <w:r w:rsidR="005C11BE" w:rsidRPr="003378AB">
        <w:rPr>
          <w:rFonts w:ascii="Arial" w:hAnsi="Arial" w:cs="Arial"/>
          <w:b/>
          <w:bCs/>
          <w:i/>
          <w:iCs/>
        </w:rPr>
        <w:tab/>
      </w:r>
      <w:r w:rsidRPr="003378AB">
        <w:rPr>
          <w:rFonts w:ascii="Arial" w:hAnsi="Arial" w:cs="Arial"/>
          <w:b/>
          <w:bCs/>
          <w:i/>
          <w:iCs/>
        </w:rPr>
        <w:t xml:space="preserve">Welke teksten kies je? </w:t>
      </w:r>
    </w:p>
    <w:p w:rsidR="009C0DEE" w:rsidRPr="003378AB" w:rsidRDefault="009C0DEE" w:rsidP="009C0DEE">
      <w:pPr>
        <w:rPr>
          <w:rFonts w:ascii="Arial" w:hAnsi="Arial" w:cs="Arial"/>
        </w:rPr>
      </w:pPr>
    </w:p>
    <w:tbl>
      <w:tblPr>
        <w:tblStyle w:val="Tabelraster"/>
        <w:tblW w:w="0" w:type="auto"/>
        <w:tblLook w:val="04A0" w:firstRow="1" w:lastRow="0" w:firstColumn="1" w:lastColumn="0" w:noHBand="0" w:noVBand="1"/>
      </w:tblPr>
      <w:tblGrid>
        <w:gridCol w:w="9779"/>
      </w:tblGrid>
      <w:tr w:rsidR="000E4A6F" w:rsidRPr="003378AB" w:rsidTr="000E4A6F">
        <w:tc>
          <w:tcPr>
            <w:tcW w:w="9779" w:type="dxa"/>
          </w:tcPr>
          <w:p w:rsidR="000E4A6F" w:rsidRPr="003378AB" w:rsidRDefault="000E4A6F" w:rsidP="009C0DEE">
            <w:pPr>
              <w:rPr>
                <w:rFonts w:ascii="Arial" w:hAnsi="Arial" w:cs="Arial"/>
              </w:rPr>
            </w:pPr>
            <w:r w:rsidRPr="003378AB">
              <w:rPr>
                <w:rFonts w:ascii="Arial" w:hAnsi="Arial" w:cs="Arial"/>
                <w:b/>
              </w:rPr>
              <w:t xml:space="preserve">Het begrip 'tekst' </w:t>
            </w:r>
            <w:r w:rsidRPr="003378AB">
              <w:rPr>
                <w:rFonts w:ascii="Arial" w:hAnsi="Arial" w:cs="Arial"/>
              </w:rPr>
              <w:t>verwijst naar elk stuk taal, gesproken of geschreven, dat taalgebruikers/leerlingen on</w:t>
            </w:r>
            <w:r w:rsidRPr="003378AB">
              <w:rPr>
                <w:rFonts w:ascii="Arial" w:hAnsi="Arial" w:cs="Arial"/>
              </w:rPr>
              <w:t>t</w:t>
            </w:r>
            <w:r w:rsidRPr="003378AB">
              <w:rPr>
                <w:rFonts w:ascii="Arial" w:hAnsi="Arial" w:cs="Arial"/>
              </w:rPr>
              <w:t>vangen, voortbrengen of uitwisselen.</w:t>
            </w:r>
          </w:p>
        </w:tc>
      </w:tr>
    </w:tbl>
    <w:p w:rsidR="000E4A6F" w:rsidRPr="003378AB" w:rsidRDefault="000E4A6F" w:rsidP="009C0DEE">
      <w:pPr>
        <w:rPr>
          <w:rFonts w:ascii="Arial" w:hAnsi="Arial" w:cs="Arial"/>
        </w:rPr>
      </w:pPr>
    </w:p>
    <w:p w:rsidR="009C0DEE" w:rsidRPr="003378AB" w:rsidRDefault="009C0DEE" w:rsidP="00520BD6">
      <w:pPr>
        <w:jc w:val="both"/>
        <w:rPr>
          <w:rFonts w:ascii="Arial" w:hAnsi="Arial" w:cs="Arial"/>
          <w:b/>
          <w:bCs/>
          <w:color w:val="0070C0"/>
        </w:rPr>
      </w:pPr>
      <w:r w:rsidRPr="003378AB">
        <w:rPr>
          <w:rFonts w:ascii="Arial" w:hAnsi="Arial" w:cs="Arial"/>
          <w:b/>
          <w:bCs/>
          <w:color w:val="0070C0"/>
        </w:rPr>
        <w:t>a</w:t>
      </w:r>
      <w:r w:rsidR="000B1244" w:rsidRPr="003378AB">
        <w:rPr>
          <w:rFonts w:ascii="Arial" w:hAnsi="Arial" w:cs="Arial"/>
          <w:b/>
          <w:bCs/>
          <w:color w:val="0070C0"/>
        </w:rPr>
        <w:t xml:space="preserve">  </w:t>
      </w:r>
      <w:r w:rsidRPr="003378AB">
        <w:rPr>
          <w:rFonts w:ascii="Arial" w:hAnsi="Arial" w:cs="Arial"/>
          <w:b/>
          <w:bCs/>
          <w:color w:val="0070C0"/>
        </w:rPr>
        <w:t>T</w:t>
      </w:r>
      <w:r w:rsidRPr="003378AB">
        <w:rPr>
          <w:rFonts w:ascii="Arial" w:hAnsi="Arial" w:cs="Arial"/>
          <w:b/>
          <w:bCs/>
          <w:smallCaps/>
          <w:color w:val="0070C0"/>
        </w:rPr>
        <w:t>aken en tekstsoorten</w:t>
      </w:r>
      <w:r w:rsidRPr="003378AB">
        <w:rPr>
          <w:rFonts w:ascii="Arial" w:hAnsi="Arial" w:cs="Arial"/>
          <w:b/>
          <w:bCs/>
          <w:color w:val="0070C0"/>
        </w:rPr>
        <w:t xml:space="preserve"> </w:t>
      </w:r>
    </w:p>
    <w:p w:rsidR="009C0DEE" w:rsidRPr="003378AB" w:rsidRDefault="009C0DEE" w:rsidP="00520BD6">
      <w:pPr>
        <w:jc w:val="both"/>
        <w:rPr>
          <w:rFonts w:ascii="Arial" w:hAnsi="Arial" w:cs="Arial"/>
        </w:rPr>
      </w:pPr>
      <w:r w:rsidRPr="003378AB">
        <w:rPr>
          <w:rFonts w:ascii="Arial" w:hAnsi="Arial" w:cs="Arial"/>
        </w:rPr>
        <w:t xml:space="preserve">De </w:t>
      </w:r>
      <w:r w:rsidRPr="003378AB">
        <w:rPr>
          <w:rFonts w:ascii="Arial" w:hAnsi="Arial" w:cs="Arial"/>
          <w:b/>
          <w:bCs/>
        </w:rPr>
        <w:t xml:space="preserve">leerplandoelstellingen </w:t>
      </w:r>
      <w:r w:rsidRPr="003378AB">
        <w:rPr>
          <w:rFonts w:ascii="Arial" w:hAnsi="Arial" w:cs="Arial"/>
        </w:rPr>
        <w:t xml:space="preserve">uit het eerste deel van dit leerplan vermelden welke tekstsoorten aan bod dienen te komen met telkens de taken die de leerlingen moeten kunnen uitvoeren. </w:t>
      </w:r>
    </w:p>
    <w:p w:rsidR="009C0DEE" w:rsidRPr="003378AB" w:rsidRDefault="009C0DEE" w:rsidP="00520BD6">
      <w:pPr>
        <w:jc w:val="both"/>
        <w:rPr>
          <w:rFonts w:ascii="Arial" w:hAnsi="Arial" w:cs="Arial"/>
        </w:rPr>
      </w:pPr>
    </w:p>
    <w:p w:rsidR="009C0DEE" w:rsidRPr="003378AB" w:rsidRDefault="009C0DEE" w:rsidP="00520BD6">
      <w:pPr>
        <w:jc w:val="both"/>
        <w:rPr>
          <w:rFonts w:ascii="Arial" w:hAnsi="Arial" w:cs="Arial"/>
          <w:b/>
          <w:bCs/>
          <w:color w:val="0070C0"/>
        </w:rPr>
      </w:pPr>
      <w:r w:rsidRPr="003378AB">
        <w:rPr>
          <w:rFonts w:ascii="Arial" w:hAnsi="Arial" w:cs="Arial"/>
          <w:b/>
          <w:bCs/>
          <w:color w:val="0070C0"/>
        </w:rPr>
        <w:t>b</w:t>
      </w:r>
      <w:r w:rsidR="000B1244" w:rsidRPr="003378AB">
        <w:rPr>
          <w:rFonts w:ascii="Arial" w:hAnsi="Arial" w:cs="Arial"/>
          <w:b/>
          <w:bCs/>
          <w:color w:val="0070C0"/>
        </w:rPr>
        <w:t xml:space="preserve">  </w:t>
      </w:r>
      <w:r w:rsidRPr="003378AB">
        <w:rPr>
          <w:rFonts w:ascii="Arial" w:hAnsi="Arial" w:cs="Arial"/>
          <w:b/>
          <w:bCs/>
          <w:color w:val="0070C0"/>
        </w:rPr>
        <w:t>T</w:t>
      </w:r>
      <w:r w:rsidRPr="003378AB">
        <w:rPr>
          <w:rFonts w:ascii="Arial" w:hAnsi="Arial" w:cs="Arial"/>
          <w:b/>
          <w:bCs/>
          <w:smallCaps/>
          <w:color w:val="0070C0"/>
        </w:rPr>
        <w:t>ekstkenmerken</w:t>
      </w:r>
    </w:p>
    <w:p w:rsidR="009C0DEE" w:rsidRPr="003378AB" w:rsidRDefault="009C0DEE" w:rsidP="00520BD6">
      <w:pPr>
        <w:jc w:val="both"/>
        <w:rPr>
          <w:rFonts w:ascii="Arial" w:hAnsi="Arial" w:cs="Arial"/>
        </w:rPr>
      </w:pPr>
      <w:r w:rsidRPr="003378AB">
        <w:rPr>
          <w:rFonts w:ascii="Arial" w:hAnsi="Arial" w:cs="Arial"/>
        </w:rPr>
        <w:t xml:space="preserve">Aan de hand van de </w:t>
      </w:r>
      <w:r w:rsidRPr="003378AB">
        <w:rPr>
          <w:rFonts w:ascii="Arial" w:hAnsi="Arial" w:cs="Arial"/>
          <w:b/>
          <w:bCs/>
        </w:rPr>
        <w:t xml:space="preserve">tekstkenmerken </w:t>
      </w:r>
      <w:r w:rsidRPr="003378AB">
        <w:rPr>
          <w:rFonts w:ascii="Arial" w:hAnsi="Arial" w:cs="Arial"/>
        </w:rPr>
        <w:t>kun je je keuze verfijnen. Je vindt ze eveneens in het eerste deel. Niet elke tekst leent zich immers even goed tot het inoefenen of evalueren van een bepaalde luister- of leestaak. Ofwel kies je een tekst in functie van een bepaalde taak, ofwel vertrek je van de tekstkenmerken en sele</w:t>
      </w:r>
      <w:r w:rsidRPr="003378AB">
        <w:rPr>
          <w:rFonts w:ascii="Arial" w:hAnsi="Arial" w:cs="Arial"/>
        </w:rPr>
        <w:t>c</w:t>
      </w:r>
      <w:r w:rsidRPr="003378AB">
        <w:rPr>
          <w:rFonts w:ascii="Arial" w:hAnsi="Arial" w:cs="Arial"/>
        </w:rPr>
        <w:t xml:space="preserve">teer je de taken die voor die tekst haalbaar en zinvol zijn. </w:t>
      </w:r>
    </w:p>
    <w:p w:rsidR="009C0DEE" w:rsidRPr="003378AB" w:rsidRDefault="009C0DEE" w:rsidP="00520BD6">
      <w:pPr>
        <w:jc w:val="both"/>
        <w:rPr>
          <w:rFonts w:ascii="Arial" w:hAnsi="Arial" w:cs="Arial"/>
        </w:rPr>
      </w:pPr>
    </w:p>
    <w:p w:rsidR="00481792" w:rsidRDefault="00481792" w:rsidP="00520BD6">
      <w:pPr>
        <w:jc w:val="both"/>
      </w:pPr>
    </w:p>
    <w:p w:rsidR="00481792" w:rsidRDefault="00481792" w:rsidP="00520BD6">
      <w:pPr>
        <w:jc w:val="both"/>
      </w:pPr>
    </w:p>
    <w:p w:rsidR="00481792" w:rsidRPr="006D09C8" w:rsidRDefault="00481792" w:rsidP="00520BD6">
      <w:pPr>
        <w:jc w:val="both"/>
      </w:pPr>
    </w:p>
    <w:p w:rsidR="009C0DEE" w:rsidRPr="003378AB" w:rsidRDefault="009C0DEE" w:rsidP="00520BD6">
      <w:pPr>
        <w:jc w:val="both"/>
        <w:rPr>
          <w:rFonts w:ascii="Arial" w:hAnsi="Arial" w:cs="Arial"/>
          <w:b/>
        </w:rPr>
      </w:pPr>
      <w:r w:rsidRPr="003378AB">
        <w:rPr>
          <w:rFonts w:ascii="Arial" w:hAnsi="Arial" w:cs="Arial"/>
          <w:b/>
        </w:rPr>
        <w:t xml:space="preserve">Belangrijke opmerkingen i.v.m. tekstkenmerken </w:t>
      </w:r>
    </w:p>
    <w:p w:rsidR="009C0DEE" w:rsidRPr="003378AB" w:rsidRDefault="009C0DEE" w:rsidP="00501FD7">
      <w:pPr>
        <w:pStyle w:val="Lijstalinea"/>
        <w:numPr>
          <w:ilvl w:val="0"/>
          <w:numId w:val="39"/>
        </w:numPr>
        <w:spacing w:after="0" w:line="240" w:lineRule="auto"/>
        <w:jc w:val="both"/>
        <w:rPr>
          <w:rFonts w:ascii="Arial" w:hAnsi="Arial" w:cs="Arial"/>
          <w:b/>
          <w:sz w:val="20"/>
          <w:szCs w:val="20"/>
        </w:rPr>
      </w:pPr>
      <w:r w:rsidRPr="003378AB">
        <w:rPr>
          <w:rFonts w:ascii="Arial" w:hAnsi="Arial" w:cs="Arial"/>
          <w:b/>
          <w:sz w:val="20"/>
          <w:szCs w:val="20"/>
        </w:rPr>
        <w:t>Levensecht en realistisch</w:t>
      </w:r>
    </w:p>
    <w:p w:rsidR="009C0DEE" w:rsidRPr="003378AB" w:rsidRDefault="009C0DEE" w:rsidP="00520BD6">
      <w:pPr>
        <w:jc w:val="both"/>
        <w:rPr>
          <w:rFonts w:ascii="Arial" w:hAnsi="Arial" w:cs="Arial"/>
        </w:rPr>
      </w:pPr>
      <w:r w:rsidRPr="003378AB">
        <w:rPr>
          <w:rFonts w:ascii="Arial" w:hAnsi="Arial" w:cs="Arial"/>
        </w:rPr>
        <w:t>De teksten zijn wat lay-out, context/culturele context betreft</w:t>
      </w:r>
      <w:r w:rsidRPr="003378AB">
        <w:rPr>
          <w:rFonts w:ascii="Arial" w:hAnsi="Arial" w:cs="Arial"/>
          <w:color w:val="FF0000"/>
        </w:rPr>
        <w:t xml:space="preserve"> </w:t>
      </w:r>
      <w:r w:rsidRPr="003378AB">
        <w:rPr>
          <w:rFonts w:ascii="Arial" w:hAnsi="Arial" w:cs="Arial"/>
        </w:rPr>
        <w:t>zo ‘</w:t>
      </w:r>
      <w:r w:rsidRPr="003378AB">
        <w:rPr>
          <w:rFonts w:ascii="Arial" w:hAnsi="Arial" w:cs="Arial"/>
          <w:b/>
          <w:bCs/>
        </w:rPr>
        <w:t xml:space="preserve">levensecht’ </w:t>
      </w:r>
      <w:r w:rsidRPr="003378AB">
        <w:rPr>
          <w:rFonts w:ascii="Arial" w:hAnsi="Arial" w:cs="Arial"/>
        </w:rPr>
        <w:t xml:space="preserve">mogelijk. Visuele ondersteuning kan het begrip van authentieke taal ondersteunen. </w:t>
      </w:r>
    </w:p>
    <w:p w:rsidR="009C0DEE" w:rsidRPr="003378AB" w:rsidRDefault="009C0DEE" w:rsidP="00501FD7">
      <w:pPr>
        <w:pStyle w:val="Lijstalinea"/>
        <w:numPr>
          <w:ilvl w:val="0"/>
          <w:numId w:val="39"/>
        </w:numPr>
        <w:spacing w:after="0" w:line="240" w:lineRule="auto"/>
        <w:jc w:val="both"/>
        <w:rPr>
          <w:rFonts w:ascii="Arial" w:hAnsi="Arial" w:cs="Arial"/>
          <w:b/>
          <w:bCs/>
          <w:sz w:val="20"/>
          <w:szCs w:val="20"/>
        </w:rPr>
      </w:pPr>
      <w:r w:rsidRPr="003378AB">
        <w:rPr>
          <w:rFonts w:ascii="Arial" w:hAnsi="Arial" w:cs="Arial"/>
          <w:b/>
          <w:sz w:val="20"/>
          <w:szCs w:val="20"/>
        </w:rPr>
        <w:t>O</w:t>
      </w:r>
      <w:r w:rsidRPr="003378AB">
        <w:rPr>
          <w:rFonts w:ascii="Arial" w:hAnsi="Arial" w:cs="Arial"/>
          <w:b/>
          <w:bCs/>
          <w:sz w:val="20"/>
          <w:szCs w:val="20"/>
        </w:rPr>
        <w:t>orspronkelijke lay-out</w:t>
      </w:r>
    </w:p>
    <w:p w:rsidR="009C0DEE" w:rsidRPr="003378AB" w:rsidRDefault="009C0DEE" w:rsidP="00520BD6">
      <w:pPr>
        <w:jc w:val="both"/>
        <w:rPr>
          <w:rFonts w:ascii="Arial" w:hAnsi="Arial" w:cs="Arial"/>
        </w:rPr>
      </w:pPr>
      <w:r w:rsidRPr="003378AB">
        <w:rPr>
          <w:rFonts w:ascii="Arial" w:hAnsi="Arial" w:cs="Arial"/>
          <w:b/>
          <w:bCs/>
        </w:rPr>
        <w:t xml:space="preserve"> </w:t>
      </w:r>
      <w:r w:rsidRPr="003378AB">
        <w:rPr>
          <w:rFonts w:ascii="Arial" w:hAnsi="Arial" w:cs="Arial"/>
          <w:bCs/>
        </w:rPr>
        <w:t>Leesteksten</w:t>
      </w:r>
      <w:r w:rsidRPr="003378AB">
        <w:rPr>
          <w:rFonts w:ascii="Arial" w:hAnsi="Arial" w:cs="Arial"/>
          <w:b/>
          <w:bCs/>
        </w:rPr>
        <w:t xml:space="preserve"> </w:t>
      </w:r>
      <w:r w:rsidRPr="003378AB">
        <w:rPr>
          <w:rFonts w:ascii="Arial" w:hAnsi="Arial" w:cs="Arial"/>
          <w:bCs/>
        </w:rPr>
        <w:t>worden</w:t>
      </w:r>
      <w:r w:rsidRPr="003378AB">
        <w:rPr>
          <w:rFonts w:ascii="Arial" w:hAnsi="Arial" w:cs="Arial"/>
          <w:b/>
          <w:bCs/>
        </w:rPr>
        <w:t xml:space="preserve"> </w:t>
      </w:r>
      <w:r w:rsidRPr="003378AB">
        <w:rPr>
          <w:rFonts w:ascii="Arial" w:hAnsi="Arial" w:cs="Arial"/>
        </w:rPr>
        <w:t xml:space="preserve">zoveel mogelijk in hun oorspronkelijke lay-out aangeboden: de lay-out draagt immers bij tot een efficiënte benadering en een goede interpretatie van de tekst. </w:t>
      </w:r>
    </w:p>
    <w:p w:rsidR="009C0DEE" w:rsidRPr="003378AB" w:rsidRDefault="009C0DEE" w:rsidP="00501FD7">
      <w:pPr>
        <w:pStyle w:val="Lijstalinea"/>
        <w:numPr>
          <w:ilvl w:val="0"/>
          <w:numId w:val="39"/>
        </w:numPr>
        <w:spacing w:after="0" w:line="240" w:lineRule="auto"/>
        <w:jc w:val="both"/>
        <w:rPr>
          <w:rFonts w:ascii="Arial" w:hAnsi="Arial" w:cs="Arial"/>
          <w:b/>
          <w:bCs/>
          <w:sz w:val="20"/>
          <w:szCs w:val="20"/>
        </w:rPr>
      </w:pPr>
      <w:r w:rsidRPr="003378AB">
        <w:rPr>
          <w:rFonts w:ascii="Arial" w:hAnsi="Arial" w:cs="Arial"/>
          <w:b/>
          <w:sz w:val="20"/>
          <w:szCs w:val="20"/>
        </w:rPr>
        <w:t>D</w:t>
      </w:r>
      <w:r w:rsidRPr="003378AB">
        <w:rPr>
          <w:rFonts w:ascii="Arial" w:hAnsi="Arial" w:cs="Arial"/>
          <w:b/>
          <w:bCs/>
          <w:sz w:val="20"/>
          <w:szCs w:val="20"/>
        </w:rPr>
        <w:t xml:space="preserve">idactische of semiauthentieke luisterteksten </w:t>
      </w:r>
    </w:p>
    <w:p w:rsidR="009C0DEE" w:rsidRPr="003378AB" w:rsidRDefault="009C0DEE" w:rsidP="00520BD6">
      <w:pPr>
        <w:jc w:val="both"/>
        <w:rPr>
          <w:rFonts w:ascii="Arial" w:hAnsi="Arial" w:cs="Arial"/>
        </w:rPr>
      </w:pPr>
      <w:r w:rsidRPr="003378AB">
        <w:rPr>
          <w:rFonts w:ascii="Arial" w:hAnsi="Arial" w:cs="Arial"/>
          <w:bCs/>
        </w:rPr>
        <w:t>Deze</w:t>
      </w:r>
      <w:r w:rsidRPr="003378AB">
        <w:rPr>
          <w:rFonts w:ascii="Arial" w:hAnsi="Arial" w:cs="Arial"/>
          <w:b/>
          <w:bCs/>
        </w:rPr>
        <w:t xml:space="preserve"> </w:t>
      </w:r>
      <w:r w:rsidRPr="003378AB">
        <w:rPr>
          <w:rFonts w:ascii="Arial" w:hAnsi="Arial" w:cs="Arial"/>
        </w:rPr>
        <w:t xml:space="preserve">hebben vaak als nadeel dat het eigenlijk geen gesproken teksten zijn, maar geschreven teksten die voorgelezen werden in een opnamestudio, al dan niet door een </w:t>
      </w:r>
      <w:r w:rsidRPr="003378AB">
        <w:rPr>
          <w:rFonts w:ascii="Arial" w:hAnsi="Arial" w:cs="Arial"/>
          <w:i/>
          <w:iCs/>
        </w:rPr>
        <w:t>native speaker</w:t>
      </w:r>
      <w:r w:rsidRPr="003378AB">
        <w:rPr>
          <w:rFonts w:ascii="Arial" w:hAnsi="Arial" w:cs="Arial"/>
        </w:rPr>
        <w:t>. Niet alleen is dit weinig l</w:t>
      </w:r>
      <w:r w:rsidRPr="003378AB">
        <w:rPr>
          <w:rFonts w:ascii="Arial" w:hAnsi="Arial" w:cs="Arial"/>
        </w:rPr>
        <w:t>e</w:t>
      </w:r>
      <w:r w:rsidRPr="003378AB">
        <w:rPr>
          <w:rFonts w:ascii="Arial" w:hAnsi="Arial" w:cs="Arial"/>
        </w:rPr>
        <w:t xml:space="preserve">vensecht, bovendien worden de taaltaken een stuk moeilijker omdat de luistertekst dan vaak nauwelijks de kenmerken vertoont die eigen zijn aan gesproken taal: aarzelingen, herformuleringen, redundant taalgebruik, expressiviteit … Deze teksten komen onnatuurlijk over, mede door het te hoge spreektempo en de grote concentratie aan informatie. Ze zijn ook vaak demotiverend voor de leerlingen. </w:t>
      </w:r>
    </w:p>
    <w:p w:rsidR="009C0DEE" w:rsidRPr="003378AB" w:rsidRDefault="009C0DEE" w:rsidP="00501FD7">
      <w:pPr>
        <w:pStyle w:val="Lijstalinea"/>
        <w:numPr>
          <w:ilvl w:val="0"/>
          <w:numId w:val="39"/>
        </w:numPr>
        <w:spacing w:after="0" w:line="240" w:lineRule="auto"/>
        <w:jc w:val="both"/>
        <w:rPr>
          <w:rFonts w:ascii="Arial" w:hAnsi="Arial" w:cs="Arial"/>
          <w:b/>
          <w:bCs/>
          <w:sz w:val="20"/>
          <w:szCs w:val="20"/>
        </w:rPr>
      </w:pPr>
      <w:r w:rsidRPr="003378AB">
        <w:rPr>
          <w:rFonts w:ascii="Arial" w:hAnsi="Arial" w:cs="Arial"/>
          <w:b/>
          <w:sz w:val="20"/>
          <w:szCs w:val="20"/>
        </w:rPr>
        <w:t>M</w:t>
      </w:r>
      <w:r w:rsidRPr="003378AB">
        <w:rPr>
          <w:rFonts w:ascii="Arial" w:hAnsi="Arial" w:cs="Arial"/>
          <w:b/>
          <w:bCs/>
          <w:sz w:val="20"/>
          <w:szCs w:val="20"/>
        </w:rPr>
        <w:t>oeilijkheidsgraad</w:t>
      </w:r>
    </w:p>
    <w:p w:rsidR="009C0DEE" w:rsidRPr="003378AB" w:rsidRDefault="009C0DEE" w:rsidP="00520BD6">
      <w:pPr>
        <w:jc w:val="both"/>
        <w:rPr>
          <w:rFonts w:ascii="Arial" w:hAnsi="Arial" w:cs="Arial"/>
        </w:rPr>
      </w:pPr>
      <w:r w:rsidRPr="003378AB">
        <w:rPr>
          <w:rFonts w:ascii="Arial" w:hAnsi="Arial" w:cs="Arial"/>
        </w:rPr>
        <w:t>Door de veelheid aan parameters kan de uiteindelijke complexiteit van een tekst toch behoorlijk verschillen. Het is belangrijk om zorgvuldig te kiezen welke taak je laat uitvoeren met welke tekst.</w:t>
      </w:r>
    </w:p>
    <w:p w:rsidR="009C0DEE" w:rsidRPr="003378AB" w:rsidRDefault="009C0DEE" w:rsidP="00520BD6">
      <w:pPr>
        <w:jc w:val="both"/>
        <w:rPr>
          <w:rFonts w:ascii="Arial" w:hAnsi="Arial" w:cs="Arial"/>
        </w:rPr>
      </w:pPr>
      <w:r w:rsidRPr="003378AB">
        <w:rPr>
          <w:rFonts w:ascii="Arial" w:hAnsi="Arial" w:cs="Arial"/>
        </w:rPr>
        <w:t xml:space="preserve">Leraren aarzelen soms om authentieke teksten te gebruiken omdat die te moeilijk zouden zijn. De </w:t>
      </w:r>
      <w:r w:rsidRPr="003378AB">
        <w:rPr>
          <w:rFonts w:ascii="Arial" w:hAnsi="Arial" w:cs="Arial"/>
          <w:b/>
          <w:bCs/>
        </w:rPr>
        <w:t>haalbaa</w:t>
      </w:r>
      <w:r w:rsidRPr="003378AB">
        <w:rPr>
          <w:rFonts w:ascii="Arial" w:hAnsi="Arial" w:cs="Arial"/>
          <w:b/>
          <w:bCs/>
        </w:rPr>
        <w:t>r</w:t>
      </w:r>
      <w:r w:rsidRPr="003378AB">
        <w:rPr>
          <w:rFonts w:ascii="Arial" w:hAnsi="Arial" w:cs="Arial"/>
          <w:b/>
          <w:bCs/>
        </w:rPr>
        <w:t xml:space="preserve">heid </w:t>
      </w:r>
      <w:r w:rsidRPr="003378AB">
        <w:rPr>
          <w:rFonts w:ascii="Arial" w:hAnsi="Arial" w:cs="Arial"/>
        </w:rPr>
        <w:t>van een opdracht hangt echter niet alleen af van de tekst, maar evenzeer van de taak die je geeft: zo kan je een luister-/leestaak geven die het globale tekstbegrip beoogt bij een behoorlijk complexe, authenti</w:t>
      </w:r>
      <w:r w:rsidRPr="003378AB">
        <w:rPr>
          <w:rFonts w:ascii="Arial" w:hAnsi="Arial" w:cs="Arial"/>
        </w:rPr>
        <w:t>e</w:t>
      </w:r>
      <w:r w:rsidRPr="003378AB">
        <w:rPr>
          <w:rFonts w:ascii="Arial" w:hAnsi="Arial" w:cs="Arial"/>
        </w:rPr>
        <w:t>ke tekst en die toch een haalbare opdracht blijkt. Het efficiënt inzetten van strategieën wordt dan nog belan</w:t>
      </w:r>
      <w:r w:rsidRPr="003378AB">
        <w:rPr>
          <w:rFonts w:ascii="Arial" w:hAnsi="Arial" w:cs="Arial"/>
        </w:rPr>
        <w:t>g</w:t>
      </w:r>
      <w:r w:rsidRPr="003378AB">
        <w:rPr>
          <w:rFonts w:ascii="Arial" w:hAnsi="Arial" w:cs="Arial"/>
        </w:rPr>
        <w:t xml:space="preserve">rijker. Voor andere taken kan diezelfde tekst te complex zijn. </w:t>
      </w:r>
    </w:p>
    <w:p w:rsidR="009C0DEE" w:rsidRPr="003378AB" w:rsidRDefault="009C0DEE" w:rsidP="009C0DEE">
      <w:pPr>
        <w:rPr>
          <w:rFonts w:ascii="Arial" w:hAnsi="Arial" w:cs="Arial"/>
        </w:rPr>
      </w:pPr>
    </w:p>
    <w:p w:rsidR="009C0DEE" w:rsidRPr="003378AB" w:rsidRDefault="009C0DEE" w:rsidP="009C0DEE">
      <w:pPr>
        <w:rPr>
          <w:rFonts w:ascii="Arial" w:hAnsi="Arial" w:cs="Arial"/>
          <w:b/>
          <w:bCs/>
          <w:color w:val="0070C0"/>
        </w:rPr>
      </w:pPr>
      <w:r w:rsidRPr="003378AB">
        <w:rPr>
          <w:rFonts w:ascii="Arial" w:hAnsi="Arial" w:cs="Arial"/>
          <w:b/>
          <w:bCs/>
          <w:color w:val="0070C0"/>
        </w:rPr>
        <w:t>c</w:t>
      </w:r>
      <w:r w:rsidR="000B1244" w:rsidRPr="003378AB">
        <w:rPr>
          <w:rFonts w:ascii="Arial" w:hAnsi="Arial" w:cs="Arial"/>
          <w:b/>
          <w:bCs/>
          <w:color w:val="0070C0"/>
        </w:rPr>
        <w:t xml:space="preserve">  </w:t>
      </w:r>
      <w:r w:rsidRPr="003378AB">
        <w:rPr>
          <w:rFonts w:ascii="Arial" w:hAnsi="Arial" w:cs="Arial"/>
          <w:b/>
          <w:bCs/>
          <w:color w:val="0070C0"/>
        </w:rPr>
        <w:t>G</w:t>
      </w:r>
      <w:r w:rsidRPr="003378AB">
        <w:rPr>
          <w:rFonts w:ascii="Arial" w:hAnsi="Arial" w:cs="Arial"/>
          <w:b/>
          <w:bCs/>
          <w:smallCaps/>
          <w:color w:val="0070C0"/>
        </w:rPr>
        <w:t>eïntegreerde taaltaken</w:t>
      </w:r>
    </w:p>
    <w:p w:rsidR="009C0DEE" w:rsidRPr="003378AB" w:rsidRDefault="009C0DEE" w:rsidP="00520BD6">
      <w:pPr>
        <w:jc w:val="both"/>
        <w:rPr>
          <w:rFonts w:ascii="Arial" w:hAnsi="Arial" w:cs="Arial"/>
        </w:rPr>
      </w:pPr>
      <w:r w:rsidRPr="003378AB">
        <w:rPr>
          <w:rFonts w:ascii="Arial" w:hAnsi="Arial" w:cs="Arial"/>
        </w:rPr>
        <w:t xml:space="preserve">Je probeert te werken in vaardigheidsvelden waarbij </w:t>
      </w:r>
      <w:r w:rsidRPr="003378AB">
        <w:rPr>
          <w:rFonts w:ascii="Arial" w:hAnsi="Arial" w:cs="Arial"/>
          <w:b/>
          <w:bCs/>
        </w:rPr>
        <w:t xml:space="preserve">verschillende vaardigheden en taalhandelingen geïntegreerd </w:t>
      </w:r>
      <w:r w:rsidRPr="003378AB">
        <w:rPr>
          <w:rFonts w:ascii="Arial" w:hAnsi="Arial" w:cs="Arial"/>
        </w:rPr>
        <w:t xml:space="preserve">worden. </w:t>
      </w:r>
    </w:p>
    <w:p w:rsidR="009C0DEE" w:rsidRPr="003378AB" w:rsidRDefault="009C0DEE" w:rsidP="009C0DEE">
      <w:pPr>
        <w:rPr>
          <w:rFonts w:ascii="Arial" w:hAnsi="Arial" w:cs="Arial"/>
        </w:rPr>
      </w:pPr>
    </w:p>
    <w:p w:rsidR="009C0DEE" w:rsidRPr="003378AB" w:rsidRDefault="009C0DEE" w:rsidP="009C0DEE">
      <w:pPr>
        <w:rPr>
          <w:rFonts w:ascii="Arial" w:hAnsi="Arial" w:cs="Arial"/>
          <w:b/>
          <w:color w:val="0070C0"/>
        </w:rPr>
      </w:pPr>
      <w:r w:rsidRPr="003378AB">
        <w:rPr>
          <w:rFonts w:ascii="Arial" w:hAnsi="Arial" w:cs="Arial"/>
          <w:b/>
          <w:color w:val="0070C0"/>
        </w:rPr>
        <w:t>d</w:t>
      </w:r>
      <w:r w:rsidR="000B1244" w:rsidRPr="003378AB">
        <w:rPr>
          <w:rFonts w:ascii="Arial" w:hAnsi="Arial" w:cs="Arial"/>
          <w:b/>
          <w:color w:val="0070C0"/>
        </w:rPr>
        <w:t xml:space="preserve">  </w:t>
      </w:r>
      <w:r w:rsidRPr="003378AB">
        <w:rPr>
          <w:rFonts w:ascii="Arial" w:hAnsi="Arial" w:cs="Arial"/>
          <w:b/>
          <w:color w:val="0070C0"/>
        </w:rPr>
        <w:t>V</w:t>
      </w:r>
      <w:r w:rsidRPr="003378AB">
        <w:rPr>
          <w:rFonts w:ascii="Arial" w:hAnsi="Arial" w:cs="Arial"/>
          <w:b/>
          <w:smallCaps/>
          <w:color w:val="0070C0"/>
        </w:rPr>
        <w:t>ariatie in tekstkeuze</w:t>
      </w:r>
    </w:p>
    <w:p w:rsidR="009C0DEE" w:rsidRPr="003378AB" w:rsidRDefault="009C0DEE" w:rsidP="009C0DEE">
      <w:pPr>
        <w:rPr>
          <w:rFonts w:ascii="Arial" w:hAnsi="Arial" w:cs="Arial"/>
        </w:rPr>
      </w:pPr>
      <w:r w:rsidRPr="003378AB">
        <w:rPr>
          <w:rFonts w:ascii="Arial" w:hAnsi="Arial" w:cs="Arial"/>
        </w:rPr>
        <w:t xml:space="preserve">Het is essentieel dat je voldoende varieert in je tekstkeuze, en dat op verschillende vlakken: </w:t>
      </w:r>
    </w:p>
    <w:p w:rsidR="009C0DEE" w:rsidRDefault="009C0DEE" w:rsidP="009C0DEE"/>
    <w:tbl>
      <w:tblPr>
        <w:tblStyle w:val="Tabelraster"/>
        <w:tblW w:w="9212" w:type="dxa"/>
        <w:tblLook w:val="04A0" w:firstRow="1" w:lastRow="0" w:firstColumn="1" w:lastColumn="0" w:noHBand="0" w:noVBand="1"/>
      </w:tblPr>
      <w:tblGrid>
        <w:gridCol w:w="1749"/>
        <w:gridCol w:w="7463"/>
      </w:tblGrid>
      <w:tr w:rsidR="009C0DEE" w:rsidRPr="00500CE5" w:rsidTr="00AA6472">
        <w:trPr>
          <w:trHeight w:val="397"/>
        </w:trPr>
        <w:tc>
          <w:tcPr>
            <w:tcW w:w="1668" w:type="dxa"/>
            <w:vAlign w:val="center"/>
          </w:tcPr>
          <w:p w:rsidR="009C0DEE" w:rsidRPr="00500CE5" w:rsidRDefault="009C0DEE" w:rsidP="00AA6472">
            <w:r w:rsidRPr="00500CE5">
              <w:t>medium</w:t>
            </w:r>
          </w:p>
        </w:tc>
        <w:tc>
          <w:tcPr>
            <w:tcW w:w="7544" w:type="dxa"/>
            <w:vAlign w:val="center"/>
          </w:tcPr>
          <w:p w:rsidR="009C0DEE" w:rsidRPr="00500CE5" w:rsidRDefault="009C0DEE" w:rsidP="000B5E5D">
            <w:pPr>
              <w:jc w:val="both"/>
            </w:pPr>
            <w:r w:rsidRPr="00500CE5">
              <w:t xml:space="preserve">Gesproken tekst: bv. dvd, cd, internet, telefoon, de stem van de leraar … </w:t>
            </w:r>
          </w:p>
          <w:p w:rsidR="009C0DEE" w:rsidRPr="00500CE5" w:rsidRDefault="009C0DEE" w:rsidP="000B5E5D">
            <w:pPr>
              <w:jc w:val="both"/>
            </w:pPr>
            <w:r w:rsidRPr="00500CE5">
              <w:t xml:space="preserve">Gedrukte tekst: bv. e-mail, cd-rom, tijdschrift, krant, strip, cartoon … </w:t>
            </w:r>
          </w:p>
        </w:tc>
      </w:tr>
      <w:tr w:rsidR="009C0DEE" w:rsidRPr="00500CE5" w:rsidTr="00AA6472">
        <w:trPr>
          <w:trHeight w:val="397"/>
        </w:trPr>
        <w:tc>
          <w:tcPr>
            <w:tcW w:w="1668" w:type="dxa"/>
            <w:vAlign w:val="center"/>
          </w:tcPr>
          <w:p w:rsidR="009C0DEE" w:rsidRPr="00500CE5" w:rsidRDefault="009C0DEE" w:rsidP="00AA6472">
            <w:r w:rsidRPr="00500CE5">
              <w:t>tekstsoort</w:t>
            </w:r>
          </w:p>
        </w:tc>
        <w:tc>
          <w:tcPr>
            <w:tcW w:w="7544" w:type="dxa"/>
            <w:vAlign w:val="center"/>
          </w:tcPr>
          <w:p w:rsidR="009C0DEE" w:rsidRPr="00500CE5" w:rsidRDefault="009C0DEE" w:rsidP="000B5E5D">
            <w:pPr>
              <w:jc w:val="both"/>
            </w:pPr>
            <w:r w:rsidRPr="00500CE5">
              <w:t>Informatieve, prescriptieve, narratieve, argumentatieve en artistiek-literaire teksten mo</w:t>
            </w:r>
            <w:r w:rsidRPr="00500CE5">
              <w:t>e</w:t>
            </w:r>
            <w:r w:rsidRPr="00500CE5">
              <w:t xml:space="preserve">ten aan bod komen in de les </w:t>
            </w:r>
            <w:r w:rsidRPr="00500CE5">
              <w:rPr>
                <w:b/>
                <w:bCs/>
              </w:rPr>
              <w:t xml:space="preserve">en in de evaluatie </w:t>
            </w:r>
            <w:r w:rsidRPr="00500CE5">
              <w:t>om de leerplandoelstellingen te bereiken.</w:t>
            </w:r>
          </w:p>
        </w:tc>
      </w:tr>
      <w:tr w:rsidR="009C0DEE" w:rsidRPr="00500CE5" w:rsidTr="00AA6472">
        <w:trPr>
          <w:trHeight w:val="397"/>
        </w:trPr>
        <w:tc>
          <w:tcPr>
            <w:tcW w:w="1668" w:type="dxa"/>
            <w:vAlign w:val="center"/>
          </w:tcPr>
          <w:p w:rsidR="009C0DEE" w:rsidRPr="00500CE5" w:rsidRDefault="009C0DEE" w:rsidP="00AA6472">
            <w:r w:rsidRPr="00500CE5">
              <w:t>authenticiteit</w:t>
            </w:r>
          </w:p>
        </w:tc>
        <w:tc>
          <w:tcPr>
            <w:tcW w:w="7544" w:type="dxa"/>
            <w:vAlign w:val="center"/>
          </w:tcPr>
          <w:p w:rsidR="009C0DEE" w:rsidRPr="00500CE5" w:rsidRDefault="009C0DEE" w:rsidP="000B5E5D">
            <w:pPr>
              <w:jc w:val="both"/>
            </w:pPr>
            <w:r w:rsidRPr="00500CE5">
              <w:t xml:space="preserve">Minstens een deel van de aangeboden teksten is </w:t>
            </w:r>
            <w:r w:rsidRPr="00500CE5">
              <w:rPr>
                <w:b/>
                <w:bCs/>
              </w:rPr>
              <w:t xml:space="preserve">digitaal </w:t>
            </w:r>
            <w:r w:rsidRPr="00500CE5">
              <w:t xml:space="preserve">en </w:t>
            </w:r>
            <w:r w:rsidRPr="00500CE5">
              <w:rPr>
                <w:b/>
                <w:bCs/>
              </w:rPr>
              <w:t>actueel</w:t>
            </w:r>
            <w:r w:rsidRPr="00500CE5">
              <w:t>. Je kunt eenvoudige authentieke teksten gebruiken als de luister- of leestaak aangepast is aan het niveau van de leerlingen.</w:t>
            </w:r>
          </w:p>
        </w:tc>
      </w:tr>
      <w:tr w:rsidR="009C0DEE" w:rsidRPr="00500CE5" w:rsidTr="00AA6472">
        <w:trPr>
          <w:trHeight w:val="397"/>
        </w:trPr>
        <w:tc>
          <w:tcPr>
            <w:tcW w:w="1668" w:type="dxa"/>
            <w:vAlign w:val="center"/>
          </w:tcPr>
          <w:p w:rsidR="009C0DEE" w:rsidRPr="00500CE5" w:rsidRDefault="009C0DEE" w:rsidP="00AA6472">
            <w:pPr>
              <w:rPr>
                <w:highlight w:val="yellow"/>
              </w:rPr>
            </w:pPr>
            <w:r w:rsidRPr="00500CE5">
              <w:t>inhoud</w:t>
            </w:r>
          </w:p>
        </w:tc>
        <w:tc>
          <w:tcPr>
            <w:tcW w:w="7544" w:type="dxa"/>
            <w:vAlign w:val="center"/>
          </w:tcPr>
          <w:p w:rsidR="009C0DEE" w:rsidRPr="00500CE5" w:rsidRDefault="009C0DEE" w:rsidP="000B5E5D">
            <w:pPr>
              <w:jc w:val="both"/>
            </w:pPr>
            <w:r w:rsidRPr="00500CE5">
              <w:t>De teksten sluiten aan bij de leefwereld en interessesfeer van jongeren én verruimen die ook; onderwerpen uit het dagelijkse leven en de actualiteit worden eveneens aangesneden.</w:t>
            </w:r>
          </w:p>
        </w:tc>
      </w:tr>
      <w:tr w:rsidR="009C0DEE" w:rsidRPr="00500CE5" w:rsidTr="00AA6472">
        <w:trPr>
          <w:trHeight w:val="397"/>
        </w:trPr>
        <w:tc>
          <w:tcPr>
            <w:tcW w:w="1668" w:type="dxa"/>
            <w:vAlign w:val="center"/>
          </w:tcPr>
          <w:p w:rsidR="009C0DEE" w:rsidRPr="00500CE5" w:rsidRDefault="009C0DEE" w:rsidP="00AA6472">
            <w:r w:rsidRPr="00500CE5">
              <w:t>moeilijkheidsgraad</w:t>
            </w:r>
          </w:p>
        </w:tc>
        <w:tc>
          <w:tcPr>
            <w:tcW w:w="7544" w:type="dxa"/>
            <w:vAlign w:val="center"/>
          </w:tcPr>
          <w:p w:rsidR="009C0DEE" w:rsidRPr="00500CE5" w:rsidRDefault="009C0DEE" w:rsidP="000B5E5D">
            <w:pPr>
              <w:jc w:val="both"/>
            </w:pPr>
            <w:r w:rsidRPr="00500CE5">
              <w:t>Zelfs als je rekening houdt met de vooropgestelde parameters, kunnen de verschillen qua complexiteit vrij groot zijn, zeker als je authentiek materiaal gebruikt. Dit geldt in mind</w:t>
            </w:r>
            <w:r w:rsidRPr="00500CE5">
              <w:t>e</w:t>
            </w:r>
            <w:r w:rsidRPr="00500CE5">
              <w:t>re mate voor semiauthentiek of didactisch tekstmateriaal, dat doorgaans vrij homogeen is qua moeilijkheidsgraad. De leerlingen dienen elke tekst niet in detail te begrijpen.</w:t>
            </w:r>
          </w:p>
        </w:tc>
      </w:tr>
      <w:tr w:rsidR="009C0DEE" w:rsidRPr="00500CE5" w:rsidTr="00AA6472">
        <w:trPr>
          <w:trHeight w:val="397"/>
        </w:trPr>
        <w:tc>
          <w:tcPr>
            <w:tcW w:w="1668" w:type="dxa"/>
            <w:vAlign w:val="center"/>
          </w:tcPr>
          <w:p w:rsidR="009C0DEE" w:rsidRPr="00500CE5" w:rsidRDefault="009C0DEE" w:rsidP="00AA6472">
            <w:r w:rsidRPr="00500CE5">
              <w:t>lengte</w:t>
            </w:r>
          </w:p>
        </w:tc>
        <w:tc>
          <w:tcPr>
            <w:tcW w:w="7544" w:type="dxa"/>
            <w:vAlign w:val="center"/>
          </w:tcPr>
          <w:p w:rsidR="009C0DEE" w:rsidRPr="00500CE5" w:rsidRDefault="009C0DEE" w:rsidP="000B5E5D">
            <w:pPr>
              <w:jc w:val="both"/>
            </w:pPr>
            <w:r w:rsidRPr="00500CE5">
              <w:t>Langere teksten horen erbij. Overweeg echter vooraf goed welke leerplandoelstelling(en) je wilt inoefenen of evalueren. Voor langere teksten kun je je bv. beperken tot een globale luister- of leesopdracht.</w:t>
            </w:r>
          </w:p>
        </w:tc>
      </w:tr>
      <w:tr w:rsidR="009C0DEE" w:rsidRPr="00500CE5" w:rsidTr="00AA6472">
        <w:trPr>
          <w:trHeight w:val="397"/>
        </w:trPr>
        <w:tc>
          <w:tcPr>
            <w:tcW w:w="1668" w:type="dxa"/>
            <w:vAlign w:val="center"/>
          </w:tcPr>
          <w:p w:rsidR="009C0DEE" w:rsidRPr="00500CE5" w:rsidRDefault="009C0DEE" w:rsidP="00AA6472">
            <w:pPr>
              <w:rPr>
                <w:highlight w:val="yellow"/>
              </w:rPr>
            </w:pPr>
            <w:r w:rsidRPr="00500CE5">
              <w:t>taalregister</w:t>
            </w:r>
          </w:p>
        </w:tc>
        <w:tc>
          <w:tcPr>
            <w:tcW w:w="7544" w:type="dxa"/>
            <w:vAlign w:val="center"/>
          </w:tcPr>
          <w:p w:rsidR="009C0DEE" w:rsidRPr="00500CE5" w:rsidRDefault="009C0DEE" w:rsidP="000B5E5D">
            <w:pPr>
              <w:jc w:val="both"/>
            </w:pPr>
            <w:r w:rsidRPr="00500CE5">
              <w:t>Zowel formeel als informeel taalgebruik komen aan bod; aangezien zoveel mogelijk a</w:t>
            </w:r>
            <w:r w:rsidRPr="00500CE5">
              <w:t>u</w:t>
            </w:r>
            <w:r w:rsidRPr="00500CE5">
              <w:t>thentiek materiaal wordt gebruikt, is het vanzelfsprekend dat er soms afwijking is van de standaardtaal (in mindere mate voor luistertaken, vaker voor leestaken).</w:t>
            </w:r>
          </w:p>
        </w:tc>
      </w:tr>
    </w:tbl>
    <w:p w:rsidR="009C0DEE" w:rsidRDefault="009C0DEE" w:rsidP="009C0DEE"/>
    <w:p w:rsidR="008162BA" w:rsidRDefault="008162BA" w:rsidP="009C0DEE"/>
    <w:p w:rsidR="009C0DEE" w:rsidRPr="009362BE" w:rsidRDefault="009C0DEE" w:rsidP="009C0DEE"/>
    <w:p w:rsidR="009C0DEE" w:rsidRPr="003378AB" w:rsidRDefault="009C0DEE" w:rsidP="009C0DEE">
      <w:pPr>
        <w:rPr>
          <w:rFonts w:ascii="Arial" w:hAnsi="Arial" w:cs="Arial"/>
          <w:b/>
          <w:bCs/>
          <w:i/>
          <w:iCs/>
        </w:rPr>
      </w:pPr>
      <w:r w:rsidRPr="003378AB">
        <w:rPr>
          <w:rFonts w:ascii="Arial" w:hAnsi="Arial" w:cs="Arial"/>
          <w:b/>
          <w:bCs/>
          <w:i/>
          <w:iCs/>
        </w:rPr>
        <w:lastRenderedPageBreak/>
        <w:t xml:space="preserve">2.1.2 </w:t>
      </w:r>
      <w:r w:rsidR="005C11BE" w:rsidRPr="003378AB">
        <w:rPr>
          <w:rFonts w:ascii="Arial" w:hAnsi="Arial" w:cs="Arial"/>
          <w:b/>
          <w:bCs/>
          <w:i/>
          <w:iCs/>
        </w:rPr>
        <w:tab/>
      </w:r>
      <w:r w:rsidRPr="003378AB">
        <w:rPr>
          <w:rFonts w:ascii="Arial" w:hAnsi="Arial" w:cs="Arial"/>
          <w:b/>
          <w:bCs/>
          <w:i/>
          <w:iCs/>
        </w:rPr>
        <w:t xml:space="preserve">Welke luister- en leestaken kies je? </w:t>
      </w:r>
    </w:p>
    <w:p w:rsidR="009C0DEE" w:rsidRPr="003378AB" w:rsidRDefault="009C0DEE" w:rsidP="009C0DEE">
      <w:pPr>
        <w:rPr>
          <w:rFonts w:ascii="Arial" w:hAnsi="Arial" w:cs="Arial"/>
        </w:rPr>
      </w:pPr>
    </w:p>
    <w:p w:rsidR="009C0DEE" w:rsidRPr="003378AB" w:rsidRDefault="000B1244" w:rsidP="000B1244">
      <w:pPr>
        <w:spacing w:line="240" w:lineRule="auto"/>
        <w:jc w:val="both"/>
        <w:rPr>
          <w:rFonts w:ascii="Arial" w:hAnsi="Arial" w:cs="Arial"/>
          <w:b/>
          <w:bCs/>
          <w:color w:val="0070C0"/>
        </w:rPr>
      </w:pPr>
      <w:r w:rsidRPr="003378AB">
        <w:rPr>
          <w:rFonts w:ascii="Arial" w:hAnsi="Arial" w:cs="Arial"/>
          <w:b/>
          <w:bCs/>
          <w:color w:val="0070C0"/>
        </w:rPr>
        <w:t xml:space="preserve">a  </w:t>
      </w:r>
      <w:r w:rsidR="009C0DEE" w:rsidRPr="003378AB">
        <w:rPr>
          <w:rFonts w:ascii="Arial" w:hAnsi="Arial" w:cs="Arial"/>
          <w:b/>
          <w:bCs/>
          <w:color w:val="0070C0"/>
        </w:rPr>
        <w:t>V</w:t>
      </w:r>
      <w:r w:rsidR="009C0DEE" w:rsidRPr="003378AB">
        <w:rPr>
          <w:rFonts w:ascii="Arial" w:hAnsi="Arial" w:cs="Arial"/>
          <w:b/>
          <w:bCs/>
          <w:smallCaps/>
          <w:color w:val="0070C0"/>
        </w:rPr>
        <w:t>erschillende luister- en leestaken</w:t>
      </w:r>
    </w:p>
    <w:p w:rsidR="009C0DEE" w:rsidRPr="003378AB" w:rsidRDefault="009C0DEE" w:rsidP="00520BD6">
      <w:pPr>
        <w:jc w:val="both"/>
        <w:rPr>
          <w:rFonts w:ascii="Arial" w:hAnsi="Arial" w:cs="Arial"/>
        </w:rPr>
      </w:pPr>
      <w:r w:rsidRPr="003378AB">
        <w:rPr>
          <w:rFonts w:ascii="Arial" w:hAnsi="Arial" w:cs="Arial"/>
        </w:rPr>
        <w:t xml:space="preserve">De </w:t>
      </w:r>
      <w:r w:rsidRPr="003378AB">
        <w:rPr>
          <w:rFonts w:ascii="Arial" w:hAnsi="Arial" w:cs="Arial"/>
          <w:b/>
          <w:bCs/>
        </w:rPr>
        <w:t xml:space="preserve">leerplandoelstellingen </w:t>
      </w:r>
      <w:r w:rsidRPr="003378AB">
        <w:rPr>
          <w:rFonts w:ascii="Arial" w:hAnsi="Arial" w:cs="Arial"/>
        </w:rPr>
        <w:t xml:space="preserve">vermelden expliciet de verschillende taken die aan bod moeten komen (Lu 1 t.e.m. Lu 15* en Le 1 t.e.m. Le 14*). Ook in het dagelijkse leven beluisteren/lezen we documenten en teksten voor verschillende doeleinden (om zich te informeren, als tijdverdrijf, om welbepaalde gegevens terug te vinden, uit leergierigheid …). Voldoende variatie in taken is dus noodzakelijk. </w:t>
      </w:r>
    </w:p>
    <w:p w:rsidR="009C0DEE" w:rsidRPr="003378AB" w:rsidRDefault="009C0DEE" w:rsidP="009C0DEE">
      <w:pPr>
        <w:rPr>
          <w:rFonts w:ascii="Arial" w:hAnsi="Arial" w:cs="Arial"/>
        </w:rPr>
      </w:pPr>
    </w:p>
    <w:p w:rsidR="009C0DEE" w:rsidRPr="003378AB" w:rsidRDefault="000B1244" w:rsidP="000B1244">
      <w:pPr>
        <w:pStyle w:val="Lijstalinea"/>
        <w:spacing w:after="0" w:line="240" w:lineRule="auto"/>
        <w:ind w:left="0"/>
        <w:jc w:val="both"/>
        <w:rPr>
          <w:rFonts w:ascii="Arial" w:hAnsi="Arial" w:cs="Arial"/>
          <w:b/>
          <w:bCs/>
          <w:color w:val="0070C0"/>
          <w:sz w:val="20"/>
          <w:szCs w:val="20"/>
        </w:rPr>
      </w:pPr>
      <w:r w:rsidRPr="003378AB">
        <w:rPr>
          <w:rFonts w:ascii="Arial" w:hAnsi="Arial" w:cs="Arial"/>
          <w:b/>
          <w:bCs/>
          <w:color w:val="0070C0"/>
          <w:sz w:val="20"/>
          <w:szCs w:val="20"/>
        </w:rPr>
        <w:t xml:space="preserve">b  </w:t>
      </w:r>
      <w:r w:rsidR="009C0DEE" w:rsidRPr="003378AB">
        <w:rPr>
          <w:rFonts w:ascii="Arial" w:hAnsi="Arial" w:cs="Arial"/>
          <w:b/>
          <w:bCs/>
          <w:color w:val="0070C0"/>
          <w:sz w:val="20"/>
          <w:szCs w:val="20"/>
        </w:rPr>
        <w:t>A</w:t>
      </w:r>
      <w:r w:rsidR="009C0DEE" w:rsidRPr="003378AB">
        <w:rPr>
          <w:rFonts w:ascii="Arial" w:hAnsi="Arial" w:cs="Arial"/>
          <w:b/>
          <w:bCs/>
          <w:smallCaps/>
          <w:color w:val="0070C0"/>
          <w:sz w:val="20"/>
          <w:szCs w:val="20"/>
        </w:rPr>
        <w:t>uthentiek en levensecht</w:t>
      </w:r>
    </w:p>
    <w:p w:rsidR="009C0DEE" w:rsidRPr="003378AB" w:rsidRDefault="009C0DEE" w:rsidP="00520BD6">
      <w:pPr>
        <w:jc w:val="both"/>
        <w:rPr>
          <w:rFonts w:ascii="Arial" w:hAnsi="Arial" w:cs="Arial"/>
        </w:rPr>
      </w:pPr>
      <w:r w:rsidRPr="003378AB">
        <w:rPr>
          <w:rFonts w:ascii="Arial" w:hAnsi="Arial" w:cs="Arial"/>
        </w:rPr>
        <w:t>Luister- en leestaken zijn zo authentiek/levensecht mogelijk: je kiest taken die relevant zijn voor een welb</w:t>
      </w:r>
      <w:r w:rsidRPr="003378AB">
        <w:rPr>
          <w:rFonts w:ascii="Arial" w:hAnsi="Arial" w:cs="Arial"/>
        </w:rPr>
        <w:t>e</w:t>
      </w:r>
      <w:r w:rsidRPr="003378AB">
        <w:rPr>
          <w:rFonts w:ascii="Arial" w:hAnsi="Arial" w:cs="Arial"/>
        </w:rPr>
        <w:t>paalde tekstsoort. Niet elke tekst leent zich immers even goed tot het inoefenen of evalueren van een b</w:t>
      </w:r>
      <w:r w:rsidRPr="003378AB">
        <w:rPr>
          <w:rFonts w:ascii="Arial" w:hAnsi="Arial" w:cs="Arial"/>
        </w:rPr>
        <w:t>e</w:t>
      </w:r>
      <w:r w:rsidRPr="003378AB">
        <w:rPr>
          <w:rFonts w:ascii="Arial" w:hAnsi="Arial" w:cs="Arial"/>
        </w:rPr>
        <w:t xml:space="preserve">paalde luister- of leestaak. Ofwel kies je een tekst in functie van een bepaalde taak, ofwel vertrek je van de tekstkenmerken en selecteer je de taken die voor die tekst haalbaar en zinvol zijn. </w:t>
      </w:r>
    </w:p>
    <w:p w:rsidR="009C0DEE" w:rsidRPr="003378AB" w:rsidRDefault="009C0DEE" w:rsidP="009C0DEE">
      <w:pPr>
        <w:rPr>
          <w:rFonts w:ascii="Arial" w:hAnsi="Arial" w:cs="Arial"/>
          <w:b/>
        </w:rPr>
      </w:pPr>
    </w:p>
    <w:p w:rsidR="009C0DEE" w:rsidRPr="003378AB" w:rsidRDefault="009C0DEE" w:rsidP="009C0DEE">
      <w:pPr>
        <w:ind w:left="709"/>
        <w:rPr>
          <w:rFonts w:ascii="Arial" w:hAnsi="Arial" w:cs="Arial"/>
          <w:color w:val="0070C0"/>
        </w:rPr>
      </w:pPr>
      <w:r w:rsidRPr="003378AB">
        <w:rPr>
          <w:rFonts w:ascii="Arial" w:hAnsi="Arial" w:cs="Arial"/>
          <w:color w:val="0070C0"/>
        </w:rPr>
        <w:t>Aard van de tekstsoort is bepalend</w:t>
      </w:r>
    </w:p>
    <w:p w:rsidR="009C0DEE" w:rsidRPr="003378AB" w:rsidRDefault="009C0DEE" w:rsidP="00520BD6">
      <w:pPr>
        <w:ind w:left="709"/>
        <w:jc w:val="both"/>
        <w:rPr>
          <w:rFonts w:ascii="Arial" w:hAnsi="Arial" w:cs="Arial"/>
        </w:rPr>
      </w:pPr>
      <w:r w:rsidRPr="003378AB">
        <w:rPr>
          <w:rFonts w:ascii="Arial" w:hAnsi="Arial" w:cs="Arial"/>
        </w:rPr>
        <w:t>In de realiteit is de aard van de tekst of de tekstsoort vaak bepalend voor de manier waarop we lui</w:t>
      </w:r>
      <w:r w:rsidRPr="003378AB">
        <w:rPr>
          <w:rFonts w:ascii="Arial" w:hAnsi="Arial" w:cs="Arial"/>
        </w:rPr>
        <w:t>s</w:t>
      </w:r>
      <w:r w:rsidRPr="003378AB">
        <w:rPr>
          <w:rFonts w:ascii="Arial" w:hAnsi="Arial" w:cs="Arial"/>
        </w:rPr>
        <w:t>teren/lezen en voor de strategieën die we inzetten. Zo zal een reclameboodschap vragen om he</w:t>
      </w:r>
      <w:r w:rsidRPr="003378AB">
        <w:rPr>
          <w:rFonts w:ascii="Arial" w:hAnsi="Arial" w:cs="Arial"/>
        </w:rPr>
        <w:t>r</w:t>
      </w:r>
      <w:r w:rsidRPr="003378AB">
        <w:rPr>
          <w:rFonts w:ascii="Arial" w:hAnsi="Arial" w:cs="Arial"/>
        </w:rPr>
        <w:t>kend te worden als reclame (</w:t>
      </w:r>
      <w:r w:rsidRPr="003378AB">
        <w:rPr>
          <w:rFonts w:ascii="Arial" w:hAnsi="Arial" w:cs="Arial"/>
          <w:i/>
          <w:iCs/>
        </w:rPr>
        <w:t xml:space="preserve">skimmen </w:t>
      </w:r>
      <w:r w:rsidRPr="003378AB">
        <w:rPr>
          <w:rFonts w:ascii="Arial" w:hAnsi="Arial" w:cs="Arial"/>
        </w:rPr>
        <w:t>om tekstsoort te herkennen) en kijken we naar het product en bijvoorbeeld de prijs of bepaalde kwaliteiten (</w:t>
      </w:r>
      <w:r w:rsidRPr="003378AB">
        <w:rPr>
          <w:rFonts w:ascii="Arial" w:hAnsi="Arial" w:cs="Arial"/>
          <w:i/>
          <w:iCs/>
        </w:rPr>
        <w:t xml:space="preserve">scannen </w:t>
      </w:r>
      <w:r w:rsidRPr="003378AB">
        <w:rPr>
          <w:rFonts w:ascii="Arial" w:hAnsi="Arial" w:cs="Arial"/>
        </w:rPr>
        <w:t>om relevante informatie te selecteren). We zullen zelden een reclameboodschap gedetailleerd of intensief lezen/beluisteren. Bij het l</w:t>
      </w:r>
      <w:r w:rsidRPr="003378AB">
        <w:rPr>
          <w:rFonts w:ascii="Arial" w:hAnsi="Arial" w:cs="Arial"/>
        </w:rPr>
        <w:t>e</w:t>
      </w:r>
      <w:r w:rsidRPr="003378AB">
        <w:rPr>
          <w:rFonts w:ascii="Arial" w:hAnsi="Arial" w:cs="Arial"/>
        </w:rPr>
        <w:t>zen/beluisteren van reclameboodschappen in de klas, geef je best opdrachten die vragen naar tekstsoort en naar relevante informatie. Bij het lezen van krantenartikels en studieteksten of het b</w:t>
      </w:r>
      <w:r w:rsidRPr="003378AB">
        <w:rPr>
          <w:rFonts w:ascii="Arial" w:hAnsi="Arial" w:cs="Arial"/>
        </w:rPr>
        <w:t>e</w:t>
      </w:r>
      <w:r w:rsidRPr="003378AB">
        <w:rPr>
          <w:rFonts w:ascii="Arial" w:hAnsi="Arial" w:cs="Arial"/>
        </w:rPr>
        <w:t>kijken van reportages zul je eerst een globaal beeld proberen te krijgen van de tekst (</w:t>
      </w:r>
      <w:r w:rsidRPr="003378AB">
        <w:rPr>
          <w:rFonts w:ascii="Arial" w:hAnsi="Arial" w:cs="Arial"/>
          <w:i/>
        </w:rPr>
        <w:t>skimmen</w:t>
      </w:r>
      <w:r w:rsidRPr="003378AB">
        <w:rPr>
          <w:rFonts w:ascii="Arial" w:hAnsi="Arial" w:cs="Arial"/>
        </w:rPr>
        <w:t xml:space="preserve"> om onderwerp, hoofdgedachte, informatie af te leiden uit lay-out, illustraties, (tussen)titels …) om nadien de tekst lineair te lezen of intensief te beluisteren. </w:t>
      </w:r>
    </w:p>
    <w:p w:rsidR="009C0DEE" w:rsidRPr="003378AB" w:rsidRDefault="009C0DEE" w:rsidP="009C0DEE">
      <w:pPr>
        <w:rPr>
          <w:rFonts w:ascii="Arial" w:hAnsi="Arial" w:cs="Arial"/>
        </w:rPr>
      </w:pPr>
    </w:p>
    <w:p w:rsidR="009C0DEE" w:rsidRPr="003378AB" w:rsidRDefault="009C0DEE" w:rsidP="009C0DEE">
      <w:pPr>
        <w:ind w:left="709"/>
        <w:rPr>
          <w:rFonts w:ascii="Arial" w:hAnsi="Arial" w:cs="Arial"/>
          <w:color w:val="0070C0"/>
        </w:rPr>
      </w:pPr>
      <w:r w:rsidRPr="003378AB">
        <w:rPr>
          <w:rFonts w:ascii="Arial" w:hAnsi="Arial" w:cs="Arial"/>
          <w:color w:val="0070C0"/>
        </w:rPr>
        <w:t xml:space="preserve">Dagelijks leven als inspiratiebron voor luister-/leesdoel </w:t>
      </w:r>
    </w:p>
    <w:p w:rsidR="009C0DEE" w:rsidRPr="003378AB" w:rsidRDefault="009C0DEE" w:rsidP="00520BD6">
      <w:pPr>
        <w:ind w:left="709"/>
        <w:jc w:val="both"/>
        <w:rPr>
          <w:rFonts w:ascii="Arial" w:hAnsi="Arial" w:cs="Arial"/>
          <w:b/>
          <w:bCs/>
        </w:rPr>
      </w:pPr>
      <w:r w:rsidRPr="003378AB">
        <w:rPr>
          <w:rFonts w:ascii="Arial" w:hAnsi="Arial" w:cs="Arial"/>
        </w:rPr>
        <w:t>Voor</w:t>
      </w:r>
      <w:r w:rsidRPr="003378AB">
        <w:rPr>
          <w:rFonts w:ascii="Arial" w:hAnsi="Arial" w:cs="Arial"/>
          <w:b/>
        </w:rPr>
        <w:t xml:space="preserve"> </w:t>
      </w:r>
      <w:r w:rsidRPr="003378AB">
        <w:rPr>
          <w:rFonts w:ascii="Arial" w:hAnsi="Arial" w:cs="Arial"/>
        </w:rPr>
        <w:t xml:space="preserve">opdrachten bij een concrete tekst, laat je je best inspireren door het luister-/leesdoel dat je voor ogen hebt bij het beluisteren/lezen van die bepaalde tekstsoort in het dagelijkse leven. </w:t>
      </w:r>
      <w:r w:rsidRPr="003378AB">
        <w:rPr>
          <w:rFonts w:ascii="Arial" w:hAnsi="Arial" w:cs="Arial"/>
          <w:b/>
          <w:bCs/>
        </w:rPr>
        <w:t>Het is daa</w:t>
      </w:r>
      <w:r w:rsidRPr="003378AB">
        <w:rPr>
          <w:rFonts w:ascii="Arial" w:hAnsi="Arial" w:cs="Arial"/>
          <w:b/>
          <w:bCs/>
        </w:rPr>
        <w:t>r</w:t>
      </w:r>
      <w:r w:rsidRPr="003378AB">
        <w:rPr>
          <w:rFonts w:ascii="Arial" w:hAnsi="Arial" w:cs="Arial"/>
          <w:b/>
          <w:bCs/>
        </w:rPr>
        <w:t>om niet altijd aangewezen bij een tekst zoveel mogelijk leerplandoelstellingen te willen real</w:t>
      </w:r>
      <w:r w:rsidRPr="003378AB">
        <w:rPr>
          <w:rFonts w:ascii="Arial" w:hAnsi="Arial" w:cs="Arial"/>
          <w:b/>
          <w:bCs/>
        </w:rPr>
        <w:t>i</w:t>
      </w:r>
      <w:r w:rsidRPr="003378AB">
        <w:rPr>
          <w:rFonts w:ascii="Arial" w:hAnsi="Arial" w:cs="Arial"/>
          <w:b/>
          <w:bCs/>
        </w:rPr>
        <w:t xml:space="preserve">seren. </w:t>
      </w:r>
      <w:r w:rsidRPr="003378AB">
        <w:rPr>
          <w:rFonts w:ascii="Arial" w:hAnsi="Arial" w:cs="Arial"/>
        </w:rPr>
        <w:t xml:space="preserve">Integendeel, het kan beter zijn te focussen op één of enkele taken omdat de tekst zich daar echt toe leent of omdat ze voor die tekst(soort) levensecht zijn. Leerlingen hoeven een tekst dus niet altijd in detail te begrijpen. </w:t>
      </w:r>
      <w:r w:rsidR="004812F3" w:rsidRPr="003378AB">
        <w:rPr>
          <w:rFonts w:ascii="Arial" w:hAnsi="Arial" w:cs="Arial"/>
        </w:rPr>
        <w:t>E</w:t>
      </w:r>
      <w:r w:rsidRPr="003378AB">
        <w:rPr>
          <w:rFonts w:ascii="Arial" w:hAnsi="Arial" w:cs="Arial"/>
        </w:rPr>
        <w:t xml:space="preserve">en globaal tekstbegrip </w:t>
      </w:r>
      <w:r w:rsidR="004812F3" w:rsidRPr="003378AB">
        <w:rPr>
          <w:rFonts w:ascii="Arial" w:hAnsi="Arial" w:cs="Arial"/>
        </w:rPr>
        <w:t xml:space="preserve">is </w:t>
      </w:r>
      <w:r w:rsidRPr="003378AB">
        <w:rPr>
          <w:rFonts w:ascii="Arial" w:hAnsi="Arial" w:cs="Arial"/>
        </w:rPr>
        <w:t xml:space="preserve">wel vaak essentieel is. Het komt erop aan het </w:t>
      </w:r>
      <w:r w:rsidRPr="003378AB">
        <w:rPr>
          <w:rFonts w:ascii="Arial" w:hAnsi="Arial" w:cs="Arial"/>
          <w:b/>
          <w:bCs/>
        </w:rPr>
        <w:t xml:space="preserve">globaal luisteren/lezen voldoende te oefenen en er ook in de evaluatie het nodige belang aan toe te kennen. </w:t>
      </w:r>
    </w:p>
    <w:p w:rsidR="000B1244" w:rsidRPr="003378AB" w:rsidRDefault="000B1244" w:rsidP="000B1244">
      <w:pPr>
        <w:pStyle w:val="Lijstalinea"/>
        <w:spacing w:after="0" w:line="240" w:lineRule="auto"/>
        <w:ind w:left="0"/>
        <w:jc w:val="both"/>
        <w:rPr>
          <w:rFonts w:ascii="Arial" w:hAnsi="Arial" w:cs="Arial"/>
          <w:color w:val="auto"/>
          <w:sz w:val="20"/>
          <w:szCs w:val="24"/>
          <w:lang w:eastAsia="nl-NL"/>
        </w:rPr>
      </w:pPr>
    </w:p>
    <w:p w:rsidR="009C0DEE" w:rsidRPr="003378AB" w:rsidRDefault="000B1244" w:rsidP="000B1244">
      <w:pPr>
        <w:pStyle w:val="Lijstalinea"/>
        <w:spacing w:after="0" w:line="240" w:lineRule="auto"/>
        <w:ind w:left="0"/>
        <w:jc w:val="both"/>
        <w:rPr>
          <w:rFonts w:ascii="Arial" w:hAnsi="Arial" w:cs="Arial"/>
          <w:b/>
          <w:bCs/>
          <w:color w:val="0070C0"/>
          <w:sz w:val="20"/>
          <w:szCs w:val="20"/>
        </w:rPr>
      </w:pPr>
      <w:r w:rsidRPr="003378AB">
        <w:rPr>
          <w:rFonts w:ascii="Arial" w:hAnsi="Arial" w:cs="Arial"/>
          <w:b/>
          <w:color w:val="0070C0"/>
          <w:sz w:val="20"/>
          <w:szCs w:val="20"/>
          <w:lang w:eastAsia="nl-NL"/>
        </w:rPr>
        <w:t>c</w:t>
      </w:r>
      <w:r w:rsidRPr="003378AB">
        <w:rPr>
          <w:rFonts w:ascii="Arial" w:hAnsi="Arial" w:cs="Arial"/>
          <w:color w:val="auto"/>
          <w:sz w:val="20"/>
          <w:szCs w:val="20"/>
          <w:lang w:eastAsia="nl-NL"/>
        </w:rPr>
        <w:t xml:space="preserve">  </w:t>
      </w:r>
      <w:r w:rsidR="009C0DEE" w:rsidRPr="003378AB">
        <w:rPr>
          <w:rFonts w:ascii="Arial" w:hAnsi="Arial" w:cs="Arial"/>
          <w:b/>
          <w:bCs/>
          <w:color w:val="0070C0"/>
          <w:sz w:val="20"/>
          <w:szCs w:val="20"/>
        </w:rPr>
        <w:t>V</w:t>
      </w:r>
      <w:r w:rsidR="009C0DEE" w:rsidRPr="003378AB">
        <w:rPr>
          <w:rFonts w:ascii="Arial" w:hAnsi="Arial" w:cs="Arial"/>
          <w:b/>
          <w:bCs/>
          <w:smallCaps/>
          <w:color w:val="0070C0"/>
          <w:sz w:val="20"/>
          <w:szCs w:val="20"/>
        </w:rPr>
        <w:t>erwerkingsniveaus</w:t>
      </w:r>
    </w:p>
    <w:p w:rsidR="009C0DEE" w:rsidRPr="003378AB" w:rsidRDefault="009C0DEE" w:rsidP="00520BD6">
      <w:pPr>
        <w:jc w:val="both"/>
        <w:rPr>
          <w:rFonts w:ascii="Arial" w:hAnsi="Arial" w:cs="Arial"/>
        </w:rPr>
      </w:pPr>
      <w:r w:rsidRPr="003378AB">
        <w:rPr>
          <w:rFonts w:ascii="Arial" w:hAnsi="Arial" w:cs="Arial"/>
        </w:rPr>
        <w:t xml:space="preserve">Aangezien de luister- en leestaken vermeld onder de leerplandoelstellingen zich situeren op verschillende </w:t>
      </w:r>
      <w:r w:rsidRPr="003378AB">
        <w:rPr>
          <w:rFonts w:ascii="Arial" w:hAnsi="Arial" w:cs="Arial"/>
          <w:b/>
          <w:bCs/>
        </w:rPr>
        <w:t xml:space="preserve">verwerkingsniveaus </w:t>
      </w:r>
      <w:r w:rsidRPr="003378AB">
        <w:rPr>
          <w:rFonts w:ascii="Arial" w:hAnsi="Arial" w:cs="Arial"/>
        </w:rPr>
        <w:t>(beschrijvend, structurerend en beoordelend), is het belangrijk dit criterium goed voor ogen te houden bij het formuleren van opdrachten. Al te vaak worden er luister- en leesopdrachten gegeven waarbij de leerlingen de tekst moeten reconstrueren aan de hand van gedetailleerde vragen die de chron</w:t>
      </w:r>
      <w:r w:rsidRPr="003378AB">
        <w:rPr>
          <w:rFonts w:ascii="Arial" w:hAnsi="Arial" w:cs="Arial"/>
        </w:rPr>
        <w:t>o</w:t>
      </w:r>
      <w:r w:rsidRPr="003378AB">
        <w:rPr>
          <w:rFonts w:ascii="Arial" w:hAnsi="Arial" w:cs="Arial"/>
        </w:rPr>
        <w:t xml:space="preserve">logie van de tekst volgen. Of ze moeten zaken uit de tekst terugvinden en </w:t>
      </w:r>
      <w:r w:rsidRPr="003378AB">
        <w:rPr>
          <w:rFonts w:ascii="Arial" w:hAnsi="Arial" w:cs="Arial"/>
          <w:i/>
          <w:iCs/>
        </w:rPr>
        <w:t xml:space="preserve">tel quel </w:t>
      </w:r>
      <w:r w:rsidRPr="003378AB">
        <w:rPr>
          <w:rFonts w:ascii="Arial" w:hAnsi="Arial" w:cs="Arial"/>
        </w:rPr>
        <w:t xml:space="preserve">weergeven. Dat zijn </w:t>
      </w:r>
      <w:r w:rsidRPr="003378AB">
        <w:rPr>
          <w:rFonts w:ascii="Arial" w:hAnsi="Arial" w:cs="Arial"/>
          <w:b/>
          <w:bCs/>
        </w:rPr>
        <w:t>lui</w:t>
      </w:r>
      <w:r w:rsidRPr="003378AB">
        <w:rPr>
          <w:rFonts w:ascii="Arial" w:hAnsi="Arial" w:cs="Arial"/>
          <w:b/>
          <w:bCs/>
        </w:rPr>
        <w:t>s</w:t>
      </w:r>
      <w:r w:rsidRPr="003378AB">
        <w:rPr>
          <w:rFonts w:ascii="Arial" w:hAnsi="Arial" w:cs="Arial"/>
          <w:b/>
          <w:bCs/>
        </w:rPr>
        <w:t xml:space="preserve">ter- en leesopdrachten op het beschrijvende verwerkingsniveau </w:t>
      </w:r>
      <w:r w:rsidRPr="003378AB">
        <w:rPr>
          <w:rFonts w:ascii="Arial" w:hAnsi="Arial" w:cs="Arial"/>
        </w:rPr>
        <w:t xml:space="preserve">en niet op het structurerende: dit laatste veronderstelt immers dat de leerling de informatie </w:t>
      </w:r>
      <w:r w:rsidRPr="003378AB">
        <w:rPr>
          <w:rFonts w:ascii="Arial" w:hAnsi="Arial" w:cs="Arial"/>
          <w:b/>
        </w:rPr>
        <w:t>zelf</w:t>
      </w:r>
      <w:r w:rsidRPr="003378AB">
        <w:rPr>
          <w:rFonts w:ascii="Arial" w:hAnsi="Arial" w:cs="Arial"/>
        </w:rPr>
        <w:t xml:space="preserve"> op overzichtelijke wijze ordent. </w:t>
      </w:r>
    </w:p>
    <w:p w:rsidR="009C0DEE" w:rsidRPr="003378AB" w:rsidRDefault="009C0DEE" w:rsidP="00520BD6">
      <w:pPr>
        <w:jc w:val="both"/>
        <w:rPr>
          <w:rFonts w:ascii="Arial" w:hAnsi="Arial" w:cs="Arial"/>
          <w:i/>
        </w:rPr>
      </w:pPr>
      <w:r w:rsidRPr="003378AB">
        <w:rPr>
          <w:rFonts w:ascii="Arial" w:hAnsi="Arial" w:cs="Arial"/>
        </w:rPr>
        <w:t xml:space="preserve">Zie ook </w:t>
      </w:r>
      <w:r w:rsidR="00AA6472" w:rsidRPr="003378AB">
        <w:rPr>
          <w:rFonts w:ascii="Arial" w:hAnsi="Arial" w:cs="Arial"/>
        </w:rPr>
        <w:t xml:space="preserve">4.3 </w:t>
      </w:r>
      <w:r w:rsidRPr="003378AB">
        <w:rPr>
          <w:rFonts w:ascii="Arial" w:hAnsi="Arial" w:cs="Arial"/>
          <w:i/>
        </w:rPr>
        <w:t>Evalueren volgens de verwerkingsniveaus</w:t>
      </w:r>
      <w:r w:rsidR="00500CE5" w:rsidRPr="003378AB">
        <w:rPr>
          <w:rFonts w:ascii="Arial" w:hAnsi="Arial" w:cs="Arial"/>
          <w:i/>
        </w:rPr>
        <w:t>.</w:t>
      </w:r>
    </w:p>
    <w:p w:rsidR="009C0DEE" w:rsidRPr="003378AB" w:rsidRDefault="009C0DEE" w:rsidP="009C0DEE">
      <w:pPr>
        <w:rPr>
          <w:rFonts w:ascii="Arial" w:hAnsi="Arial" w:cs="Arial"/>
        </w:rPr>
      </w:pPr>
    </w:p>
    <w:p w:rsidR="009C0DEE" w:rsidRPr="003378AB" w:rsidRDefault="009C0DEE" w:rsidP="009C0DEE">
      <w:pPr>
        <w:rPr>
          <w:rFonts w:ascii="Arial" w:hAnsi="Arial" w:cs="Arial"/>
          <w:b/>
        </w:rPr>
      </w:pPr>
      <w:r w:rsidRPr="003378AB">
        <w:rPr>
          <w:rFonts w:ascii="Arial" w:hAnsi="Arial" w:cs="Arial"/>
          <w:b/>
        </w:rPr>
        <w:t>Taken op structurerend en op beoordelend verwerkingsniveau</w:t>
      </w:r>
    </w:p>
    <w:p w:rsidR="009C0DEE" w:rsidRPr="003378AB" w:rsidRDefault="009C0DEE" w:rsidP="00520BD6">
      <w:pPr>
        <w:jc w:val="both"/>
        <w:rPr>
          <w:rFonts w:ascii="Arial" w:hAnsi="Arial" w:cs="Arial"/>
        </w:rPr>
      </w:pPr>
      <w:r w:rsidRPr="003378AB">
        <w:rPr>
          <w:rFonts w:ascii="Arial" w:hAnsi="Arial" w:cs="Arial"/>
        </w:rPr>
        <w:t xml:space="preserve">Vraag je de leerling </w:t>
      </w:r>
      <w:r w:rsidRPr="003378AB">
        <w:rPr>
          <w:rFonts w:ascii="Arial" w:hAnsi="Arial" w:cs="Arial"/>
          <w:b/>
          <w:bCs/>
        </w:rPr>
        <w:t xml:space="preserve">zelf een structuurschema te maken </w:t>
      </w:r>
      <w:r w:rsidRPr="003378AB">
        <w:rPr>
          <w:rFonts w:ascii="Arial" w:hAnsi="Arial" w:cs="Arial"/>
        </w:rPr>
        <w:t>van een luister- of leestekst, dan zal hij zelf mo</w:t>
      </w:r>
      <w:r w:rsidRPr="003378AB">
        <w:rPr>
          <w:rFonts w:ascii="Arial" w:hAnsi="Arial" w:cs="Arial"/>
        </w:rPr>
        <w:t>e</w:t>
      </w:r>
      <w:r w:rsidRPr="003378AB">
        <w:rPr>
          <w:rFonts w:ascii="Arial" w:hAnsi="Arial" w:cs="Arial"/>
        </w:rPr>
        <w:t>ten uitmaken hoeveel delen en onderdelen de tekst bevat en welke informatie hij weerhoudt, om dat vervo</w:t>
      </w:r>
      <w:r w:rsidRPr="003378AB">
        <w:rPr>
          <w:rFonts w:ascii="Arial" w:hAnsi="Arial" w:cs="Arial"/>
        </w:rPr>
        <w:t>l</w:t>
      </w:r>
      <w:r w:rsidRPr="003378AB">
        <w:rPr>
          <w:rFonts w:ascii="Arial" w:hAnsi="Arial" w:cs="Arial"/>
        </w:rPr>
        <w:t xml:space="preserve">gens op een overzichtelijke manier weer te geven. Dat is een taak op het </w:t>
      </w:r>
      <w:r w:rsidRPr="003378AB">
        <w:rPr>
          <w:rFonts w:ascii="Arial" w:hAnsi="Arial" w:cs="Arial"/>
          <w:b/>
        </w:rPr>
        <w:t>structurerende verwerkingsn</w:t>
      </w:r>
      <w:r w:rsidRPr="003378AB">
        <w:rPr>
          <w:rFonts w:ascii="Arial" w:hAnsi="Arial" w:cs="Arial"/>
          <w:b/>
        </w:rPr>
        <w:t>i</w:t>
      </w:r>
      <w:r w:rsidRPr="003378AB">
        <w:rPr>
          <w:rFonts w:ascii="Arial" w:hAnsi="Arial" w:cs="Arial"/>
          <w:b/>
        </w:rPr>
        <w:t xml:space="preserve">veau </w:t>
      </w:r>
      <w:r w:rsidRPr="003378AB">
        <w:rPr>
          <w:rFonts w:ascii="Arial" w:hAnsi="Arial" w:cs="Arial"/>
        </w:rPr>
        <w:t>en</w:t>
      </w:r>
      <w:r w:rsidRPr="003378AB">
        <w:rPr>
          <w:rFonts w:ascii="Arial" w:hAnsi="Arial" w:cs="Arial"/>
          <w:b/>
        </w:rPr>
        <w:t xml:space="preserve"> </w:t>
      </w:r>
      <w:r w:rsidRPr="003378AB">
        <w:rPr>
          <w:rFonts w:ascii="Arial" w:hAnsi="Arial" w:cs="Arial"/>
        </w:rPr>
        <w:t>gaat duidelijk verder dan het beschrijvende verwerkingsniveau. Krijgt de leerling twee luister- of leesteksten voorgeschoteld met de vraag welke het best de verschillende aspecten van een onderwerp b</w:t>
      </w:r>
      <w:r w:rsidRPr="003378AB">
        <w:rPr>
          <w:rFonts w:ascii="Arial" w:hAnsi="Arial" w:cs="Arial"/>
        </w:rPr>
        <w:t>e</w:t>
      </w:r>
      <w:r w:rsidRPr="003378AB">
        <w:rPr>
          <w:rFonts w:ascii="Arial" w:hAnsi="Arial" w:cs="Arial"/>
        </w:rPr>
        <w:t xml:space="preserve">licht, dan heb je een taak op het </w:t>
      </w:r>
      <w:r w:rsidRPr="003378AB">
        <w:rPr>
          <w:rFonts w:ascii="Arial" w:hAnsi="Arial" w:cs="Arial"/>
          <w:b/>
        </w:rPr>
        <w:t>beoordelende verwerkingsniveau</w:t>
      </w:r>
      <w:r w:rsidRPr="003378AB">
        <w:rPr>
          <w:rFonts w:ascii="Arial" w:hAnsi="Arial" w:cs="Arial"/>
        </w:rPr>
        <w:t xml:space="preserve">: de leerling moet immers de informatie uit twee teksten met elkaar vergelijken en op basis daarvan een oordeel vellen. </w:t>
      </w:r>
    </w:p>
    <w:p w:rsidR="009C0DEE" w:rsidRPr="003378AB" w:rsidRDefault="009C0DEE" w:rsidP="00520BD6">
      <w:pPr>
        <w:jc w:val="both"/>
        <w:rPr>
          <w:rFonts w:ascii="Arial" w:hAnsi="Arial" w:cs="Arial"/>
          <w:i/>
        </w:rPr>
      </w:pPr>
      <w:r w:rsidRPr="003378AB">
        <w:rPr>
          <w:rFonts w:ascii="Arial" w:hAnsi="Arial" w:cs="Arial"/>
        </w:rPr>
        <w:t xml:space="preserve">Zie ook voorbeeld bij 2.1.7 </w:t>
      </w:r>
      <w:r w:rsidRPr="003378AB">
        <w:rPr>
          <w:rFonts w:ascii="Arial" w:hAnsi="Arial" w:cs="Arial"/>
          <w:i/>
        </w:rPr>
        <w:t>Hoe kun je differentiëren?</w:t>
      </w:r>
    </w:p>
    <w:p w:rsidR="00DF3637" w:rsidRPr="003378AB" w:rsidRDefault="00DF3637" w:rsidP="00520BD6">
      <w:pPr>
        <w:jc w:val="both"/>
        <w:rPr>
          <w:rFonts w:ascii="Arial" w:hAnsi="Arial" w:cs="Arial"/>
        </w:rPr>
      </w:pPr>
    </w:p>
    <w:p w:rsidR="009C0DEE" w:rsidRPr="00D74EB8" w:rsidRDefault="009C0DEE" w:rsidP="009C0DEE">
      <w:pPr>
        <w:rPr>
          <w:color w:val="FF0000"/>
        </w:rPr>
      </w:pPr>
    </w:p>
    <w:p w:rsidR="009C0DEE" w:rsidRPr="003378AB" w:rsidRDefault="009C0DEE" w:rsidP="009C0DEE">
      <w:pPr>
        <w:rPr>
          <w:rFonts w:ascii="Arial" w:hAnsi="Arial" w:cs="Arial"/>
          <w:b/>
          <w:bCs/>
          <w:i/>
          <w:iCs/>
        </w:rPr>
      </w:pPr>
      <w:r w:rsidRPr="003378AB">
        <w:rPr>
          <w:rFonts w:ascii="Arial" w:hAnsi="Arial" w:cs="Arial"/>
          <w:b/>
          <w:bCs/>
          <w:i/>
          <w:iCs/>
        </w:rPr>
        <w:t xml:space="preserve">2.1.3 </w:t>
      </w:r>
      <w:r w:rsidR="005C11BE" w:rsidRPr="003378AB">
        <w:rPr>
          <w:rFonts w:ascii="Arial" w:hAnsi="Arial" w:cs="Arial"/>
          <w:b/>
          <w:bCs/>
          <w:i/>
          <w:iCs/>
        </w:rPr>
        <w:tab/>
      </w:r>
      <w:r w:rsidRPr="003378AB">
        <w:rPr>
          <w:rFonts w:ascii="Arial" w:hAnsi="Arial" w:cs="Arial"/>
          <w:b/>
          <w:bCs/>
          <w:i/>
          <w:iCs/>
        </w:rPr>
        <w:t>Hoe leer je leerlingen luisteren en lezen?</w:t>
      </w:r>
    </w:p>
    <w:p w:rsidR="009C0DEE" w:rsidRPr="003378AB" w:rsidRDefault="009C0DEE" w:rsidP="009C0DEE">
      <w:pPr>
        <w:rPr>
          <w:rFonts w:ascii="Arial" w:hAnsi="Arial" w:cs="Arial"/>
        </w:rPr>
      </w:pPr>
      <w:r w:rsidRPr="003378AB">
        <w:rPr>
          <w:rFonts w:ascii="Arial" w:hAnsi="Arial" w:cs="Arial"/>
          <w:b/>
          <w:bCs/>
          <w:i/>
          <w:iCs/>
        </w:rPr>
        <w:t xml:space="preserve"> </w:t>
      </w:r>
    </w:p>
    <w:p w:rsidR="009C0DEE" w:rsidRPr="003378AB" w:rsidRDefault="009C0DEE" w:rsidP="00501FD7">
      <w:pPr>
        <w:pStyle w:val="Lijstalinea"/>
        <w:numPr>
          <w:ilvl w:val="0"/>
          <w:numId w:val="42"/>
        </w:numPr>
        <w:spacing w:after="0" w:line="240" w:lineRule="auto"/>
        <w:jc w:val="both"/>
        <w:rPr>
          <w:rFonts w:ascii="Arial" w:hAnsi="Arial" w:cs="Arial"/>
          <w:sz w:val="20"/>
          <w:szCs w:val="20"/>
        </w:rPr>
      </w:pPr>
      <w:r w:rsidRPr="003378AB">
        <w:rPr>
          <w:rFonts w:ascii="Arial" w:hAnsi="Arial" w:cs="Arial"/>
          <w:b/>
          <w:bCs/>
          <w:iCs/>
          <w:color w:val="0070C0"/>
          <w:sz w:val="20"/>
          <w:szCs w:val="20"/>
        </w:rPr>
        <w:t>H</w:t>
      </w:r>
      <w:r w:rsidRPr="003378AB">
        <w:rPr>
          <w:rFonts w:ascii="Arial" w:hAnsi="Arial" w:cs="Arial"/>
          <w:b/>
          <w:bCs/>
          <w:iCs/>
          <w:smallCaps/>
          <w:color w:val="0070C0"/>
          <w:sz w:val="20"/>
          <w:szCs w:val="20"/>
        </w:rPr>
        <w:t>oe kun je een luister- of leesopdracht aanpakken?</w:t>
      </w:r>
      <w:r w:rsidRPr="003378AB">
        <w:rPr>
          <w:rFonts w:ascii="Arial" w:hAnsi="Arial" w:cs="Arial"/>
          <w:b/>
          <w:bCs/>
          <w:iCs/>
          <w:sz w:val="20"/>
          <w:szCs w:val="20"/>
        </w:rPr>
        <w:t xml:space="preserve"> </w:t>
      </w:r>
    </w:p>
    <w:p w:rsidR="009C0DEE" w:rsidRPr="003378AB" w:rsidRDefault="009C0DEE" w:rsidP="00520BD6">
      <w:pPr>
        <w:jc w:val="both"/>
        <w:rPr>
          <w:rFonts w:ascii="Arial" w:hAnsi="Arial" w:cs="Arial"/>
        </w:rPr>
      </w:pPr>
      <w:r w:rsidRPr="003378AB">
        <w:rPr>
          <w:rFonts w:ascii="Arial" w:hAnsi="Arial" w:cs="Arial"/>
        </w:rPr>
        <w:t xml:space="preserve">Hoewel er veel varianten mogelijk zijn, kun je het </w:t>
      </w:r>
      <w:r w:rsidRPr="003378AB">
        <w:rPr>
          <w:rFonts w:ascii="Arial" w:hAnsi="Arial" w:cs="Arial"/>
          <w:b/>
          <w:bCs/>
        </w:rPr>
        <w:t>OVUR</w:t>
      </w:r>
      <w:r w:rsidRPr="003378AB">
        <w:rPr>
          <w:rFonts w:ascii="Arial" w:hAnsi="Arial" w:cs="Arial"/>
        </w:rPr>
        <w:t>-schema (Oriënteren – Voorbereiden – Uitvoeren – Reflecteren) als leidraad nemen, want je voorziet zowel activiteiten voor, tijdens als na het eigenlijke luist</w:t>
      </w:r>
      <w:r w:rsidRPr="003378AB">
        <w:rPr>
          <w:rFonts w:ascii="Arial" w:hAnsi="Arial" w:cs="Arial"/>
        </w:rPr>
        <w:t>e</w:t>
      </w:r>
      <w:r w:rsidRPr="003378AB">
        <w:rPr>
          <w:rFonts w:ascii="Arial" w:hAnsi="Arial" w:cs="Arial"/>
        </w:rPr>
        <w:t xml:space="preserve">ren/lezen. </w:t>
      </w:r>
    </w:p>
    <w:p w:rsidR="009C0DEE" w:rsidRPr="003378AB" w:rsidRDefault="009C0DEE" w:rsidP="009C0DEE">
      <w:pPr>
        <w:rPr>
          <w:rFonts w:ascii="Arial" w:hAnsi="Arial" w:cs="Arial"/>
        </w:rPr>
      </w:pPr>
    </w:p>
    <w:p w:rsidR="009C0DEE" w:rsidRPr="003378AB" w:rsidRDefault="009C0DEE" w:rsidP="009C0DEE">
      <w:pPr>
        <w:ind w:left="709"/>
        <w:rPr>
          <w:rFonts w:ascii="Arial" w:hAnsi="Arial" w:cs="Arial"/>
          <w:color w:val="0070C0"/>
        </w:rPr>
      </w:pPr>
      <w:r w:rsidRPr="003378AB">
        <w:rPr>
          <w:rFonts w:ascii="Arial" w:hAnsi="Arial" w:cs="Arial"/>
          <w:bCs/>
          <w:color w:val="0070C0"/>
        </w:rPr>
        <w:t>O</w:t>
      </w:r>
      <w:r w:rsidRPr="003378AB">
        <w:rPr>
          <w:rFonts w:ascii="Arial" w:hAnsi="Arial" w:cs="Arial"/>
          <w:bCs/>
          <w:smallCaps/>
          <w:color w:val="0070C0"/>
        </w:rPr>
        <w:t>riënteren</w:t>
      </w:r>
      <w:r w:rsidRPr="003378AB">
        <w:rPr>
          <w:rFonts w:ascii="Arial" w:hAnsi="Arial" w:cs="Arial"/>
          <w:bCs/>
          <w:color w:val="0070C0"/>
        </w:rPr>
        <w:t xml:space="preserve"> en V</w:t>
      </w:r>
      <w:r w:rsidRPr="003378AB">
        <w:rPr>
          <w:rFonts w:ascii="Arial" w:hAnsi="Arial" w:cs="Arial"/>
          <w:bCs/>
          <w:smallCaps/>
          <w:color w:val="0070C0"/>
        </w:rPr>
        <w:t>oorbereiden</w:t>
      </w:r>
      <w:r w:rsidRPr="003378AB">
        <w:rPr>
          <w:rFonts w:ascii="Arial" w:hAnsi="Arial" w:cs="Arial"/>
          <w:bCs/>
          <w:color w:val="0070C0"/>
        </w:rPr>
        <w:t xml:space="preserve"> </w:t>
      </w:r>
    </w:p>
    <w:p w:rsidR="009C0DEE" w:rsidRPr="003378AB" w:rsidRDefault="009C0DEE" w:rsidP="009C0DEE">
      <w:pPr>
        <w:rPr>
          <w:rFonts w:ascii="Arial" w:hAnsi="Arial" w:cs="Arial"/>
        </w:rPr>
      </w:pPr>
    </w:p>
    <w:p w:rsidR="009C0DEE" w:rsidRPr="003378AB" w:rsidRDefault="004812F3" w:rsidP="00520BD6">
      <w:pPr>
        <w:ind w:left="709"/>
        <w:jc w:val="both"/>
        <w:rPr>
          <w:rFonts w:ascii="Arial" w:hAnsi="Arial" w:cs="Arial"/>
        </w:rPr>
      </w:pPr>
      <w:r w:rsidRPr="003378AB">
        <w:rPr>
          <w:rFonts w:ascii="Arial" w:hAnsi="Arial" w:cs="Arial"/>
        </w:rPr>
        <w:t>L</w:t>
      </w:r>
      <w:r w:rsidR="009C0DEE" w:rsidRPr="003378AB">
        <w:rPr>
          <w:rFonts w:ascii="Arial" w:hAnsi="Arial" w:cs="Arial"/>
        </w:rPr>
        <w:t xml:space="preserve">eerlingen </w:t>
      </w:r>
      <w:r w:rsidRPr="003378AB">
        <w:rPr>
          <w:rFonts w:ascii="Arial" w:hAnsi="Arial" w:cs="Arial"/>
        </w:rPr>
        <w:t xml:space="preserve">zet je </w:t>
      </w:r>
      <w:r w:rsidR="009C0DEE" w:rsidRPr="003378AB">
        <w:rPr>
          <w:rFonts w:ascii="Arial" w:hAnsi="Arial" w:cs="Arial"/>
        </w:rPr>
        <w:t>niet onvoorbereid aan het luisteren/lezen zet. Om het luister- of leesproces te ve</w:t>
      </w:r>
      <w:r w:rsidR="009C0DEE" w:rsidRPr="003378AB">
        <w:rPr>
          <w:rFonts w:ascii="Arial" w:hAnsi="Arial" w:cs="Arial"/>
        </w:rPr>
        <w:t>r</w:t>
      </w:r>
      <w:r w:rsidR="009C0DEE" w:rsidRPr="003378AB">
        <w:rPr>
          <w:rFonts w:ascii="Arial" w:hAnsi="Arial" w:cs="Arial"/>
        </w:rPr>
        <w:t xml:space="preserve">gemakkelijken, om leerlingen gericht te laten luisteren/lezen, organiseer je doorgaans activiteiten voorafgaand aan het eigenlijke luisteren/lezen. </w:t>
      </w:r>
    </w:p>
    <w:p w:rsidR="009C0DEE" w:rsidRPr="003378AB" w:rsidRDefault="009C0DEE" w:rsidP="00520BD6">
      <w:pPr>
        <w:ind w:left="709"/>
        <w:jc w:val="both"/>
        <w:rPr>
          <w:rFonts w:ascii="Arial" w:hAnsi="Arial" w:cs="Arial"/>
          <w:b/>
        </w:rPr>
      </w:pPr>
      <w:r w:rsidRPr="003378AB">
        <w:rPr>
          <w:rFonts w:ascii="Arial" w:hAnsi="Arial" w:cs="Arial"/>
          <w:b/>
        </w:rPr>
        <w:t>Voorspellen en anticiperen</w:t>
      </w:r>
    </w:p>
    <w:p w:rsidR="009C0DEE" w:rsidRPr="003378AB" w:rsidRDefault="009C0DEE" w:rsidP="00520BD6">
      <w:pPr>
        <w:ind w:left="709"/>
        <w:jc w:val="both"/>
        <w:rPr>
          <w:rFonts w:ascii="Arial" w:hAnsi="Arial" w:cs="Arial"/>
        </w:rPr>
      </w:pPr>
      <w:r w:rsidRPr="003378AB">
        <w:rPr>
          <w:rFonts w:ascii="Arial" w:hAnsi="Arial" w:cs="Arial"/>
        </w:rPr>
        <w:t xml:space="preserve">Als de tekst en het luister- of leesdoel er zich toe lenen, kun je opdrachten geven voor voorspellend of anticiperend luisteren/lezen. Je kunt ook, als een eerste globale luister- of leestaak, de leerlingen elementen van de context laten achterhalen. Mits eventueel de nodige feedback, kan dit dan dienen als oriënterende activiteit. Dat moet je dan wel duidelijk aangeven voor het luisteren/lezen. </w:t>
      </w:r>
    </w:p>
    <w:p w:rsidR="009C0DEE" w:rsidRPr="003378AB" w:rsidRDefault="009C0DEE" w:rsidP="00520BD6">
      <w:pPr>
        <w:ind w:left="709"/>
        <w:jc w:val="both"/>
        <w:rPr>
          <w:rFonts w:ascii="Arial" w:hAnsi="Arial" w:cs="Arial"/>
          <w:b/>
        </w:rPr>
      </w:pPr>
      <w:r w:rsidRPr="003378AB">
        <w:rPr>
          <w:rFonts w:ascii="Arial" w:hAnsi="Arial" w:cs="Arial"/>
          <w:b/>
        </w:rPr>
        <w:t>Enkele kernwoorden vooraf</w:t>
      </w:r>
    </w:p>
    <w:p w:rsidR="009C0DEE" w:rsidRPr="003378AB" w:rsidRDefault="009C0DEE" w:rsidP="00520BD6">
      <w:pPr>
        <w:ind w:left="709"/>
        <w:jc w:val="both"/>
        <w:rPr>
          <w:rFonts w:ascii="Arial" w:hAnsi="Arial" w:cs="Arial"/>
        </w:rPr>
      </w:pPr>
      <w:r w:rsidRPr="003378AB">
        <w:rPr>
          <w:rFonts w:ascii="Arial" w:hAnsi="Arial" w:cs="Arial"/>
        </w:rPr>
        <w:t>Bij de voorbereiding van een luister- of leesopdracht is het soms goed om op voorhand een beperkt aantal kernwoorden te geven. Je vermijdt best een al te uitgebreide woordenschatuitleg vooraf: lee</w:t>
      </w:r>
      <w:r w:rsidRPr="003378AB">
        <w:rPr>
          <w:rFonts w:ascii="Arial" w:hAnsi="Arial" w:cs="Arial"/>
        </w:rPr>
        <w:t>r</w:t>
      </w:r>
      <w:r w:rsidRPr="003378AB">
        <w:rPr>
          <w:rFonts w:ascii="Arial" w:hAnsi="Arial" w:cs="Arial"/>
        </w:rPr>
        <w:t xml:space="preserve">lingen kunnen deze woorden onmogelijk integreren en het is niet omdat je alle woorden verstaat dat je een tekst efficiënt kunt lezen of begrijpen. </w:t>
      </w:r>
    </w:p>
    <w:p w:rsidR="009C0DEE" w:rsidRPr="003378AB" w:rsidRDefault="009C0DEE" w:rsidP="00520BD6">
      <w:pPr>
        <w:ind w:left="709"/>
        <w:jc w:val="both"/>
        <w:rPr>
          <w:rFonts w:ascii="Arial" w:hAnsi="Arial" w:cs="Arial"/>
          <w:b/>
        </w:rPr>
      </w:pPr>
      <w:r w:rsidRPr="003378AB">
        <w:rPr>
          <w:rFonts w:ascii="Arial" w:hAnsi="Arial" w:cs="Arial"/>
          <w:b/>
        </w:rPr>
        <w:t>Luister- of leesdoel bekendmaken</w:t>
      </w:r>
    </w:p>
    <w:p w:rsidR="009C0DEE" w:rsidRPr="003378AB" w:rsidRDefault="009C0DEE" w:rsidP="00520BD6">
      <w:pPr>
        <w:ind w:left="709"/>
        <w:jc w:val="both"/>
        <w:rPr>
          <w:rFonts w:ascii="Arial" w:hAnsi="Arial" w:cs="Arial"/>
        </w:rPr>
      </w:pPr>
      <w:r w:rsidRPr="003378AB">
        <w:rPr>
          <w:rFonts w:ascii="Arial" w:hAnsi="Arial" w:cs="Arial"/>
        </w:rPr>
        <w:t xml:space="preserve">Omdat we ook in de realiteit bijna altijd een welbepaald luister- of leesdoel hebben, is het belangrijk </w:t>
      </w:r>
      <w:r w:rsidRPr="003378AB">
        <w:rPr>
          <w:rFonts w:ascii="Arial" w:hAnsi="Arial" w:cs="Arial"/>
          <w:b/>
          <w:bCs/>
        </w:rPr>
        <w:t xml:space="preserve">om telkens de luister- of leesopdracht vooraf met de leerlingen door te nemen </w:t>
      </w:r>
      <w:r w:rsidRPr="003378AB">
        <w:rPr>
          <w:rFonts w:ascii="Arial" w:hAnsi="Arial" w:cs="Arial"/>
        </w:rPr>
        <w:t xml:space="preserve">zodat ze precies weten wat van hen verwacht wordt. Zo kunnen ze hun luister-/leesgedrag afstemmen op hun luister-/leesdoel en weten ze welke strategieën ze best inzetten. </w:t>
      </w:r>
    </w:p>
    <w:p w:rsidR="009C0DEE" w:rsidRPr="003378AB" w:rsidRDefault="009C0DEE" w:rsidP="00520BD6">
      <w:pPr>
        <w:ind w:left="709"/>
        <w:jc w:val="both"/>
        <w:rPr>
          <w:rFonts w:ascii="Arial" w:hAnsi="Arial" w:cs="Arial"/>
          <w:b/>
        </w:rPr>
      </w:pPr>
      <w:r w:rsidRPr="003378AB">
        <w:rPr>
          <w:rFonts w:ascii="Arial" w:hAnsi="Arial" w:cs="Arial"/>
          <w:b/>
        </w:rPr>
        <w:t>Verloop van de luistertaak bekendmaken</w:t>
      </w:r>
    </w:p>
    <w:p w:rsidR="009C0DEE" w:rsidRPr="003378AB" w:rsidRDefault="009C0DEE" w:rsidP="00520BD6">
      <w:pPr>
        <w:ind w:left="709"/>
        <w:jc w:val="both"/>
        <w:rPr>
          <w:rFonts w:ascii="Arial" w:hAnsi="Arial" w:cs="Arial"/>
        </w:rPr>
      </w:pPr>
      <w:r w:rsidRPr="003378AB">
        <w:rPr>
          <w:rFonts w:ascii="Arial" w:hAnsi="Arial" w:cs="Arial"/>
        </w:rPr>
        <w:t>Leerlingen kunnen luisteroefeningen als erg stresserend ervaren. Stress en onzekerheid hebben meestal een negatief effect op de leerprestaties. Vandaar dat het zinvol is om de drempelvrees bij de leerlingen weg te werken door het verloop van de luisteroefening op voorhand te bespreken: aantal luisterbeurten, al dan niet noteren, waar noteren, met of zonder pauzes, de lengte van de tekst … Ook de manier van evalueren toelichten zorgt voor minder onzekerheid. Laat je de leerlingen indiv</w:t>
      </w:r>
      <w:r w:rsidRPr="003378AB">
        <w:rPr>
          <w:rFonts w:ascii="Arial" w:hAnsi="Arial" w:cs="Arial"/>
        </w:rPr>
        <w:t>i</w:t>
      </w:r>
      <w:r w:rsidRPr="003378AB">
        <w:rPr>
          <w:rFonts w:ascii="Arial" w:hAnsi="Arial" w:cs="Arial"/>
        </w:rPr>
        <w:t>dueel luisteren in een computerlokaal, dan zullen ze dit zeker drempelverlagend en minder stress</w:t>
      </w:r>
      <w:r w:rsidRPr="003378AB">
        <w:rPr>
          <w:rFonts w:ascii="Arial" w:hAnsi="Arial" w:cs="Arial"/>
        </w:rPr>
        <w:t>e</w:t>
      </w:r>
      <w:r w:rsidRPr="003378AB">
        <w:rPr>
          <w:rFonts w:ascii="Arial" w:hAnsi="Arial" w:cs="Arial"/>
        </w:rPr>
        <w:t xml:space="preserve">rend ervaren en kun je makkelijk differentiëren in de opdrachten. </w:t>
      </w:r>
    </w:p>
    <w:p w:rsidR="009C0DEE" w:rsidRPr="003378AB" w:rsidRDefault="009C0DEE" w:rsidP="009C0DEE">
      <w:pPr>
        <w:rPr>
          <w:rFonts w:ascii="Arial" w:hAnsi="Arial" w:cs="Arial"/>
        </w:rPr>
      </w:pPr>
    </w:p>
    <w:p w:rsidR="009C0DEE" w:rsidRPr="003378AB" w:rsidRDefault="009C0DEE" w:rsidP="009C0DEE">
      <w:pPr>
        <w:ind w:left="709"/>
        <w:rPr>
          <w:rFonts w:ascii="Arial" w:hAnsi="Arial" w:cs="Arial"/>
          <w:color w:val="0070C0"/>
        </w:rPr>
      </w:pPr>
      <w:r w:rsidRPr="003378AB">
        <w:rPr>
          <w:rFonts w:ascii="Arial" w:hAnsi="Arial" w:cs="Arial"/>
          <w:bCs/>
          <w:color w:val="0070C0"/>
        </w:rPr>
        <w:t>U</w:t>
      </w:r>
      <w:r w:rsidRPr="003378AB">
        <w:rPr>
          <w:rFonts w:ascii="Arial" w:hAnsi="Arial" w:cs="Arial"/>
          <w:bCs/>
          <w:smallCaps/>
          <w:color w:val="0070C0"/>
        </w:rPr>
        <w:t>itvoeren</w:t>
      </w:r>
      <w:r w:rsidRPr="003378AB">
        <w:rPr>
          <w:rFonts w:ascii="Arial" w:hAnsi="Arial" w:cs="Arial"/>
          <w:bCs/>
          <w:color w:val="0070C0"/>
        </w:rPr>
        <w:t xml:space="preserve"> </w:t>
      </w:r>
    </w:p>
    <w:p w:rsidR="009C0DEE" w:rsidRDefault="004812F3" w:rsidP="004812F3">
      <w:pPr>
        <w:tabs>
          <w:tab w:val="left" w:pos="4483"/>
        </w:tabs>
        <w:ind w:left="709"/>
      </w:pPr>
      <w:r>
        <w:tab/>
      </w:r>
    </w:p>
    <w:p w:rsidR="009C0DEE" w:rsidRPr="003378AB" w:rsidRDefault="009C0DEE" w:rsidP="00520BD6">
      <w:pPr>
        <w:ind w:left="709"/>
        <w:jc w:val="both"/>
        <w:rPr>
          <w:rFonts w:ascii="Arial" w:hAnsi="Arial" w:cs="Arial"/>
        </w:rPr>
      </w:pPr>
      <w:r w:rsidRPr="003378AB">
        <w:rPr>
          <w:rFonts w:ascii="Arial" w:hAnsi="Arial" w:cs="Arial"/>
        </w:rPr>
        <w:t xml:space="preserve">Afhankelijk van de tekstsoort en het doel, kan je volgende activiteiten voorzien: </w:t>
      </w:r>
    </w:p>
    <w:p w:rsidR="009C0DEE" w:rsidRPr="003378AB" w:rsidRDefault="009C0DEE" w:rsidP="00501FD7">
      <w:pPr>
        <w:pStyle w:val="Lijstalinea"/>
        <w:numPr>
          <w:ilvl w:val="1"/>
          <w:numId w:val="43"/>
        </w:numPr>
        <w:spacing w:after="0" w:line="240" w:lineRule="auto"/>
        <w:jc w:val="both"/>
        <w:rPr>
          <w:rFonts w:ascii="Arial" w:hAnsi="Arial" w:cs="Arial"/>
          <w:sz w:val="20"/>
          <w:szCs w:val="20"/>
        </w:rPr>
      </w:pPr>
      <w:r w:rsidRPr="003378AB">
        <w:rPr>
          <w:rFonts w:ascii="Arial" w:hAnsi="Arial" w:cs="Arial"/>
          <w:sz w:val="20"/>
          <w:szCs w:val="20"/>
        </w:rPr>
        <w:t xml:space="preserve">in een eerste fase: </w:t>
      </w:r>
    </w:p>
    <w:p w:rsidR="009C0DEE" w:rsidRPr="003378AB" w:rsidRDefault="009C0DEE" w:rsidP="00501FD7">
      <w:pPr>
        <w:pStyle w:val="Lijstalinea"/>
        <w:numPr>
          <w:ilvl w:val="0"/>
          <w:numId w:val="35"/>
        </w:numPr>
        <w:spacing w:after="0" w:line="240" w:lineRule="auto"/>
        <w:ind w:left="1429"/>
        <w:jc w:val="both"/>
        <w:rPr>
          <w:rFonts w:ascii="Arial" w:hAnsi="Arial" w:cs="Arial"/>
          <w:sz w:val="20"/>
          <w:szCs w:val="20"/>
        </w:rPr>
      </w:pPr>
      <w:r w:rsidRPr="003378AB">
        <w:rPr>
          <w:rFonts w:ascii="Arial" w:hAnsi="Arial" w:cs="Arial"/>
          <w:sz w:val="20"/>
          <w:szCs w:val="20"/>
        </w:rPr>
        <w:t>de luister- of leeshypothesen die de leerlingen geformuleerd hebben bij voorspellend luist</w:t>
      </w:r>
      <w:r w:rsidRPr="003378AB">
        <w:rPr>
          <w:rFonts w:ascii="Arial" w:hAnsi="Arial" w:cs="Arial"/>
          <w:sz w:val="20"/>
          <w:szCs w:val="20"/>
        </w:rPr>
        <w:t>e</w:t>
      </w:r>
      <w:r w:rsidRPr="003378AB">
        <w:rPr>
          <w:rFonts w:ascii="Arial" w:hAnsi="Arial" w:cs="Arial"/>
          <w:sz w:val="20"/>
          <w:szCs w:val="20"/>
        </w:rPr>
        <w:t xml:space="preserve">ren/ lezen synthetiseren en laten verifiëren en eventueel bijstellen; </w:t>
      </w:r>
    </w:p>
    <w:p w:rsidR="009C0DEE" w:rsidRPr="003378AB" w:rsidRDefault="009C0DEE" w:rsidP="00501FD7">
      <w:pPr>
        <w:pStyle w:val="Lijstalinea"/>
        <w:numPr>
          <w:ilvl w:val="0"/>
          <w:numId w:val="35"/>
        </w:numPr>
        <w:spacing w:after="0" w:line="240" w:lineRule="auto"/>
        <w:ind w:left="1429"/>
        <w:jc w:val="both"/>
        <w:rPr>
          <w:rFonts w:ascii="Arial" w:hAnsi="Arial" w:cs="Arial"/>
          <w:sz w:val="20"/>
          <w:szCs w:val="20"/>
        </w:rPr>
      </w:pPr>
      <w:r w:rsidRPr="003378AB">
        <w:rPr>
          <w:rFonts w:ascii="Arial" w:hAnsi="Arial" w:cs="Arial"/>
          <w:sz w:val="20"/>
          <w:szCs w:val="20"/>
        </w:rPr>
        <w:t xml:space="preserve">opdrachten voor oriënterend of verkennend luisteren/lezen. </w:t>
      </w:r>
    </w:p>
    <w:p w:rsidR="009C0DEE" w:rsidRPr="003378AB" w:rsidRDefault="009C0DEE" w:rsidP="00501FD7">
      <w:pPr>
        <w:pStyle w:val="Lijstalinea"/>
        <w:numPr>
          <w:ilvl w:val="0"/>
          <w:numId w:val="44"/>
        </w:numPr>
        <w:spacing w:after="0" w:line="240" w:lineRule="auto"/>
        <w:jc w:val="both"/>
        <w:rPr>
          <w:rFonts w:ascii="Arial" w:hAnsi="Arial" w:cs="Arial"/>
          <w:sz w:val="20"/>
          <w:szCs w:val="20"/>
        </w:rPr>
      </w:pPr>
      <w:r w:rsidRPr="003378AB">
        <w:rPr>
          <w:rFonts w:ascii="Arial" w:hAnsi="Arial" w:cs="Arial"/>
          <w:sz w:val="20"/>
          <w:szCs w:val="20"/>
        </w:rPr>
        <w:t xml:space="preserve">in een tweede fase: </w:t>
      </w:r>
    </w:p>
    <w:p w:rsidR="009C0DEE" w:rsidRPr="003378AB" w:rsidRDefault="009C0DEE" w:rsidP="00501FD7">
      <w:pPr>
        <w:pStyle w:val="Lijstalinea"/>
        <w:numPr>
          <w:ilvl w:val="0"/>
          <w:numId w:val="36"/>
        </w:numPr>
        <w:spacing w:after="0" w:line="240" w:lineRule="auto"/>
        <w:ind w:left="1429"/>
        <w:jc w:val="both"/>
        <w:rPr>
          <w:rFonts w:ascii="Arial" w:hAnsi="Arial" w:cs="Arial"/>
          <w:sz w:val="20"/>
          <w:szCs w:val="20"/>
        </w:rPr>
      </w:pPr>
      <w:r w:rsidRPr="003378AB">
        <w:rPr>
          <w:rFonts w:ascii="Arial" w:hAnsi="Arial" w:cs="Arial"/>
          <w:sz w:val="20"/>
          <w:szCs w:val="20"/>
        </w:rPr>
        <w:t xml:space="preserve">gerichte vragen/opdrachten voor selectief of zoekend luisteren/lezen; </w:t>
      </w:r>
    </w:p>
    <w:p w:rsidR="009C0DEE" w:rsidRPr="003378AB" w:rsidRDefault="009C0DEE" w:rsidP="00501FD7">
      <w:pPr>
        <w:pStyle w:val="Lijstalinea"/>
        <w:numPr>
          <w:ilvl w:val="0"/>
          <w:numId w:val="36"/>
        </w:numPr>
        <w:spacing w:after="0" w:line="240" w:lineRule="auto"/>
        <w:ind w:left="1429"/>
        <w:jc w:val="both"/>
        <w:rPr>
          <w:rFonts w:ascii="Arial" w:hAnsi="Arial" w:cs="Arial"/>
          <w:sz w:val="20"/>
          <w:szCs w:val="20"/>
        </w:rPr>
      </w:pPr>
      <w:r w:rsidRPr="003378AB">
        <w:rPr>
          <w:rFonts w:ascii="Arial" w:hAnsi="Arial" w:cs="Arial"/>
          <w:sz w:val="20"/>
          <w:szCs w:val="20"/>
        </w:rPr>
        <w:t xml:space="preserve">opdrachten voor intensief luisteren/lezen. </w:t>
      </w:r>
    </w:p>
    <w:p w:rsidR="009C0DEE" w:rsidRPr="003378AB" w:rsidRDefault="009C0DEE" w:rsidP="00520BD6">
      <w:pPr>
        <w:ind w:left="709"/>
        <w:jc w:val="both"/>
        <w:rPr>
          <w:rFonts w:ascii="Arial" w:hAnsi="Arial" w:cs="Arial"/>
        </w:rPr>
      </w:pPr>
    </w:p>
    <w:p w:rsidR="009C0DEE" w:rsidRPr="003378AB" w:rsidRDefault="009C0DEE" w:rsidP="00520BD6">
      <w:pPr>
        <w:ind w:left="709"/>
        <w:jc w:val="both"/>
        <w:rPr>
          <w:rFonts w:ascii="Arial" w:hAnsi="Arial" w:cs="Arial"/>
          <w:b/>
        </w:rPr>
      </w:pPr>
      <w:r w:rsidRPr="003378AB">
        <w:rPr>
          <w:rFonts w:ascii="Arial" w:hAnsi="Arial" w:cs="Arial"/>
          <w:b/>
        </w:rPr>
        <w:t>Globaal tekstbegrip voor detailbegrip</w:t>
      </w:r>
    </w:p>
    <w:p w:rsidR="009C0DEE" w:rsidRPr="003378AB" w:rsidRDefault="009C0DEE" w:rsidP="00520BD6">
      <w:pPr>
        <w:ind w:left="709"/>
        <w:jc w:val="both"/>
        <w:rPr>
          <w:rFonts w:ascii="Arial" w:hAnsi="Arial" w:cs="Arial"/>
        </w:rPr>
      </w:pPr>
      <w:r w:rsidRPr="003378AB">
        <w:rPr>
          <w:rFonts w:ascii="Arial" w:hAnsi="Arial" w:cs="Arial"/>
        </w:rPr>
        <w:t xml:space="preserve">Detailbegrip hoeft zeker niet altijd aan bod te komen. </w:t>
      </w:r>
    </w:p>
    <w:p w:rsidR="009C0DEE" w:rsidRPr="003378AB" w:rsidRDefault="009C0DEE" w:rsidP="00501FD7">
      <w:pPr>
        <w:pStyle w:val="Lijstalinea"/>
        <w:numPr>
          <w:ilvl w:val="0"/>
          <w:numId w:val="223"/>
        </w:numPr>
        <w:spacing w:after="0" w:line="240" w:lineRule="auto"/>
        <w:jc w:val="both"/>
        <w:rPr>
          <w:rFonts w:ascii="Arial" w:hAnsi="Arial" w:cs="Arial"/>
          <w:sz w:val="20"/>
          <w:szCs w:val="20"/>
        </w:rPr>
      </w:pPr>
      <w:r w:rsidRPr="003378AB">
        <w:rPr>
          <w:rFonts w:ascii="Arial" w:hAnsi="Arial" w:cs="Arial"/>
          <w:sz w:val="20"/>
          <w:szCs w:val="20"/>
        </w:rPr>
        <w:t>Het lineair en zoekend lezen van de tekst gebeurt bij voorkeur in stilte en individueel.</w:t>
      </w:r>
    </w:p>
    <w:p w:rsidR="009C0DEE" w:rsidRPr="003378AB" w:rsidRDefault="009C0DEE" w:rsidP="00501FD7">
      <w:pPr>
        <w:pStyle w:val="Lijstalinea"/>
        <w:numPr>
          <w:ilvl w:val="0"/>
          <w:numId w:val="223"/>
        </w:numPr>
        <w:spacing w:after="0" w:line="240" w:lineRule="auto"/>
        <w:jc w:val="both"/>
        <w:rPr>
          <w:rFonts w:ascii="Arial" w:hAnsi="Arial" w:cs="Arial"/>
          <w:sz w:val="20"/>
          <w:szCs w:val="20"/>
        </w:rPr>
      </w:pPr>
      <w:r w:rsidRPr="003378AB">
        <w:rPr>
          <w:rFonts w:ascii="Arial" w:hAnsi="Arial" w:cs="Arial"/>
          <w:sz w:val="20"/>
          <w:szCs w:val="20"/>
        </w:rPr>
        <w:t xml:space="preserve">Intensief luisteren vereist meerdere luisterbeurten. </w:t>
      </w:r>
    </w:p>
    <w:p w:rsidR="00DF3637" w:rsidRPr="003378AB" w:rsidRDefault="00DF3637" w:rsidP="00DF3637">
      <w:pPr>
        <w:spacing w:line="240" w:lineRule="auto"/>
        <w:jc w:val="both"/>
        <w:rPr>
          <w:rFonts w:ascii="Arial" w:hAnsi="Arial" w:cs="Arial"/>
        </w:rPr>
      </w:pPr>
    </w:p>
    <w:p w:rsidR="00DF3637" w:rsidRPr="003378AB" w:rsidRDefault="00DF3637" w:rsidP="00DF3637">
      <w:pPr>
        <w:spacing w:line="240" w:lineRule="auto"/>
        <w:jc w:val="both"/>
        <w:rPr>
          <w:rFonts w:ascii="Arial" w:hAnsi="Arial" w:cs="Arial"/>
        </w:rPr>
      </w:pPr>
    </w:p>
    <w:p w:rsidR="00DF3637" w:rsidRPr="003378AB" w:rsidRDefault="00DF3637" w:rsidP="00DF3637">
      <w:pPr>
        <w:spacing w:line="240" w:lineRule="auto"/>
        <w:jc w:val="both"/>
        <w:rPr>
          <w:rFonts w:ascii="Arial" w:hAnsi="Arial" w:cs="Arial"/>
        </w:rPr>
      </w:pPr>
    </w:p>
    <w:p w:rsidR="008162BA" w:rsidRDefault="008162BA" w:rsidP="00520BD6">
      <w:pPr>
        <w:ind w:left="709"/>
        <w:jc w:val="both"/>
        <w:rPr>
          <w:rFonts w:ascii="Arial" w:hAnsi="Arial" w:cs="Arial"/>
          <w:b/>
        </w:rPr>
      </w:pPr>
    </w:p>
    <w:p w:rsidR="008162BA" w:rsidRDefault="008162BA" w:rsidP="00520BD6">
      <w:pPr>
        <w:ind w:left="709"/>
        <w:jc w:val="both"/>
        <w:rPr>
          <w:rFonts w:ascii="Arial" w:hAnsi="Arial" w:cs="Arial"/>
          <w:b/>
        </w:rPr>
      </w:pPr>
    </w:p>
    <w:p w:rsidR="009C0DEE" w:rsidRPr="003378AB" w:rsidRDefault="009C0DEE" w:rsidP="00520BD6">
      <w:pPr>
        <w:ind w:left="709"/>
        <w:jc w:val="both"/>
        <w:rPr>
          <w:rFonts w:ascii="Arial" w:hAnsi="Arial" w:cs="Arial"/>
          <w:b/>
        </w:rPr>
      </w:pPr>
      <w:r w:rsidRPr="003378AB">
        <w:rPr>
          <w:rFonts w:ascii="Arial" w:hAnsi="Arial" w:cs="Arial"/>
          <w:b/>
        </w:rPr>
        <w:lastRenderedPageBreak/>
        <w:t>Samenwerken</w:t>
      </w:r>
    </w:p>
    <w:p w:rsidR="009C0DEE" w:rsidRPr="003378AB" w:rsidRDefault="009C0DEE" w:rsidP="00520BD6">
      <w:pPr>
        <w:ind w:left="709"/>
        <w:jc w:val="both"/>
        <w:rPr>
          <w:rFonts w:ascii="Arial" w:hAnsi="Arial" w:cs="Arial"/>
        </w:rPr>
      </w:pPr>
      <w:r w:rsidRPr="003378AB">
        <w:rPr>
          <w:rFonts w:ascii="Arial" w:hAnsi="Arial" w:cs="Arial"/>
        </w:rPr>
        <w:t>Vooral bij open opdrachten is het zinvol om de leerlingen, voor de klassikale bespreking, de kans te geven om hun antwoorden per twee te vergelijken, te bespreken en aan te vullen. Korte zoemse</w:t>
      </w:r>
      <w:r w:rsidRPr="003378AB">
        <w:rPr>
          <w:rFonts w:ascii="Arial" w:hAnsi="Arial" w:cs="Arial"/>
        </w:rPr>
        <w:t>s</w:t>
      </w:r>
      <w:r w:rsidRPr="003378AB">
        <w:rPr>
          <w:rFonts w:ascii="Arial" w:hAnsi="Arial" w:cs="Arial"/>
        </w:rPr>
        <w:t xml:space="preserve">sies waarbij de leerlingen even kunnen samenwerken, spelen een belangrijke rol bij differentiatie. Het kan ook een activerend leermoment zijn. </w:t>
      </w:r>
    </w:p>
    <w:p w:rsidR="004812F3" w:rsidRPr="003378AB" w:rsidRDefault="004812F3" w:rsidP="00520BD6">
      <w:pPr>
        <w:ind w:left="709"/>
        <w:jc w:val="both"/>
        <w:rPr>
          <w:rFonts w:ascii="Arial" w:hAnsi="Arial" w:cs="Arial"/>
        </w:rPr>
      </w:pPr>
    </w:p>
    <w:p w:rsidR="009C0DEE" w:rsidRPr="003378AB" w:rsidRDefault="009C0DEE" w:rsidP="00520BD6">
      <w:pPr>
        <w:ind w:left="709"/>
        <w:jc w:val="both"/>
        <w:rPr>
          <w:rFonts w:ascii="Arial" w:hAnsi="Arial" w:cs="Arial"/>
          <w:b/>
        </w:rPr>
      </w:pPr>
      <w:r w:rsidRPr="003378AB">
        <w:rPr>
          <w:rFonts w:ascii="Arial" w:hAnsi="Arial" w:cs="Arial"/>
          <w:b/>
        </w:rPr>
        <w:t>Luisteren - Wel of geen transcriptie?</w:t>
      </w:r>
    </w:p>
    <w:p w:rsidR="009C0DEE" w:rsidRPr="003378AB" w:rsidRDefault="009C0DEE" w:rsidP="00520BD6">
      <w:pPr>
        <w:ind w:left="709"/>
        <w:jc w:val="both"/>
        <w:rPr>
          <w:rFonts w:ascii="Arial" w:hAnsi="Arial" w:cs="Arial"/>
        </w:rPr>
      </w:pPr>
      <w:r w:rsidRPr="003378AB">
        <w:rPr>
          <w:rFonts w:ascii="Arial" w:hAnsi="Arial" w:cs="Arial"/>
        </w:rPr>
        <w:t xml:space="preserve">Luistervaardigheidstraining verloopt in principe altijd </w:t>
      </w:r>
      <w:r w:rsidRPr="003378AB">
        <w:rPr>
          <w:rFonts w:ascii="Arial" w:hAnsi="Arial" w:cs="Arial"/>
          <w:b/>
        </w:rPr>
        <w:t>zonder</w:t>
      </w:r>
      <w:r w:rsidRPr="003378AB">
        <w:rPr>
          <w:rFonts w:ascii="Arial" w:hAnsi="Arial" w:cs="Arial"/>
        </w:rPr>
        <w:t xml:space="preserve"> </w:t>
      </w:r>
      <w:r w:rsidRPr="003378AB">
        <w:rPr>
          <w:rFonts w:ascii="Arial" w:hAnsi="Arial" w:cs="Arial"/>
          <w:b/>
          <w:bCs/>
        </w:rPr>
        <w:t>transcriptie</w:t>
      </w:r>
      <w:r w:rsidRPr="003378AB">
        <w:rPr>
          <w:rFonts w:ascii="Arial" w:hAnsi="Arial" w:cs="Arial"/>
        </w:rPr>
        <w:t xml:space="preserve">. Voor sommige leerlingen is het echter moeilijk om in de klankstroom betekenis te herkennen. Het herbeluisteren van hetzelfde fragment kan soms helpen, maar een te groot </w:t>
      </w:r>
      <w:r w:rsidR="00D35838" w:rsidRPr="003378AB">
        <w:rPr>
          <w:rFonts w:ascii="Arial" w:hAnsi="Arial" w:cs="Arial"/>
        </w:rPr>
        <w:t xml:space="preserve">aantal </w:t>
      </w:r>
      <w:r w:rsidRPr="003378AB">
        <w:rPr>
          <w:rFonts w:ascii="Arial" w:hAnsi="Arial" w:cs="Arial"/>
        </w:rPr>
        <w:t xml:space="preserve">luisterbeurten brengt weinig opheldering omdat na enige tijd een zekere vorm van doofheid optreedt en de luisteraar steeds op dezelfde moeilijk te ontcijferen passages stoot. </w:t>
      </w:r>
      <w:r w:rsidR="00343D12" w:rsidRPr="003378AB">
        <w:rPr>
          <w:rFonts w:ascii="Arial" w:hAnsi="Arial" w:cs="Arial"/>
        </w:rPr>
        <w:t xml:space="preserve">Het kan helpen om bij de </w:t>
      </w:r>
      <w:r w:rsidRPr="003378AB">
        <w:rPr>
          <w:rFonts w:ascii="Arial" w:hAnsi="Arial" w:cs="Arial"/>
        </w:rPr>
        <w:t xml:space="preserve">laatste beluistering </w:t>
      </w:r>
      <w:r w:rsidR="00343D12" w:rsidRPr="003378AB">
        <w:rPr>
          <w:rFonts w:ascii="Arial" w:hAnsi="Arial" w:cs="Arial"/>
        </w:rPr>
        <w:t xml:space="preserve">te doen met </w:t>
      </w:r>
      <w:r w:rsidRPr="003378AB">
        <w:rPr>
          <w:rFonts w:ascii="Arial" w:hAnsi="Arial" w:cs="Arial"/>
        </w:rPr>
        <w:t xml:space="preserve">de transcriptie. Op die manier krijgen </w:t>
      </w:r>
      <w:r w:rsidR="00343D12" w:rsidRPr="003378AB">
        <w:rPr>
          <w:rFonts w:ascii="Arial" w:hAnsi="Arial" w:cs="Arial"/>
        </w:rPr>
        <w:t xml:space="preserve">de leerlingen </w:t>
      </w:r>
      <w:r w:rsidRPr="003378AB">
        <w:rPr>
          <w:rFonts w:ascii="Arial" w:hAnsi="Arial" w:cs="Arial"/>
        </w:rPr>
        <w:t>de kans om het auditief fragment te verbinden met het woor</w:t>
      </w:r>
      <w:r w:rsidRPr="003378AB">
        <w:rPr>
          <w:rFonts w:ascii="Arial" w:hAnsi="Arial" w:cs="Arial"/>
        </w:rPr>
        <w:t>d</w:t>
      </w:r>
      <w:r w:rsidRPr="003378AB">
        <w:rPr>
          <w:rFonts w:ascii="Arial" w:hAnsi="Arial" w:cs="Arial"/>
        </w:rPr>
        <w:t>beeld. Wat ze met de hulp van de transcriptie aanvullen, kunnen de leerlingen in een andere kleur aanbrengen, zo kunnen ze gemakkelijker zelf vaststellen welke klanksequenties problemen opleve</w:t>
      </w:r>
      <w:r w:rsidRPr="003378AB">
        <w:rPr>
          <w:rFonts w:ascii="Arial" w:hAnsi="Arial" w:cs="Arial"/>
        </w:rPr>
        <w:t>r</w:t>
      </w:r>
      <w:r w:rsidRPr="003378AB">
        <w:rPr>
          <w:rFonts w:ascii="Arial" w:hAnsi="Arial" w:cs="Arial"/>
        </w:rPr>
        <w:t>den. In de toekomst kan dat helpen om gelijkaardige klankcombinaties wel te begrijpen. Het gebruik van de transcriptie kan dus de luistervaardigheid bevorderen. Door de transcriptie te laten gebruiken bij leerlingen die dat nodig hebben, kun je in een heterogene klas differentiëren.</w:t>
      </w:r>
    </w:p>
    <w:p w:rsidR="009C0DEE" w:rsidRPr="003378AB" w:rsidRDefault="009C0DEE" w:rsidP="009C0DEE">
      <w:pPr>
        <w:rPr>
          <w:rFonts w:ascii="Arial" w:hAnsi="Arial" w:cs="Arial"/>
        </w:rPr>
      </w:pPr>
    </w:p>
    <w:p w:rsidR="009C0DEE" w:rsidRPr="003378AB" w:rsidRDefault="009C0DEE" w:rsidP="009C0DEE">
      <w:pPr>
        <w:ind w:left="709"/>
        <w:rPr>
          <w:rFonts w:ascii="Arial" w:hAnsi="Arial" w:cs="Arial"/>
          <w:color w:val="0070C0"/>
        </w:rPr>
      </w:pPr>
      <w:r w:rsidRPr="003378AB">
        <w:rPr>
          <w:rFonts w:ascii="Arial" w:hAnsi="Arial" w:cs="Arial"/>
          <w:bCs/>
          <w:color w:val="0070C0"/>
        </w:rPr>
        <w:t>R</w:t>
      </w:r>
      <w:r w:rsidRPr="003378AB">
        <w:rPr>
          <w:rFonts w:ascii="Arial" w:hAnsi="Arial" w:cs="Arial"/>
          <w:bCs/>
          <w:smallCaps/>
          <w:color w:val="0070C0"/>
        </w:rPr>
        <w:t>eflecteren</w:t>
      </w:r>
      <w:r w:rsidRPr="003378AB">
        <w:rPr>
          <w:rFonts w:ascii="Arial" w:hAnsi="Arial" w:cs="Arial"/>
          <w:bCs/>
          <w:color w:val="0070C0"/>
        </w:rPr>
        <w:t xml:space="preserve"> </w:t>
      </w:r>
    </w:p>
    <w:p w:rsidR="009C0DEE" w:rsidRPr="003378AB" w:rsidRDefault="009C0DEE" w:rsidP="009C0DEE">
      <w:pPr>
        <w:ind w:left="709"/>
        <w:rPr>
          <w:rFonts w:ascii="Arial" w:hAnsi="Arial" w:cs="Arial"/>
        </w:rPr>
      </w:pPr>
    </w:p>
    <w:p w:rsidR="009C0DEE" w:rsidRPr="003378AB" w:rsidRDefault="009C0DEE" w:rsidP="00520BD6">
      <w:pPr>
        <w:ind w:left="709"/>
        <w:jc w:val="both"/>
        <w:rPr>
          <w:rFonts w:ascii="Arial" w:hAnsi="Arial" w:cs="Arial"/>
        </w:rPr>
      </w:pPr>
      <w:r w:rsidRPr="003378AB">
        <w:rPr>
          <w:rFonts w:ascii="Arial" w:hAnsi="Arial" w:cs="Arial"/>
        </w:rPr>
        <w:t>Bij een luister-/leesopdracht is het de bedoeling dat één of meerdere luister-/leestaken uit de lee</w:t>
      </w:r>
      <w:r w:rsidRPr="003378AB">
        <w:rPr>
          <w:rFonts w:ascii="Arial" w:hAnsi="Arial" w:cs="Arial"/>
        </w:rPr>
        <w:t>r</w:t>
      </w:r>
      <w:r w:rsidRPr="003378AB">
        <w:rPr>
          <w:rFonts w:ascii="Arial" w:hAnsi="Arial" w:cs="Arial"/>
        </w:rPr>
        <w:t xml:space="preserve">plandoelstellingen worden ingeoefend of geëvalueerd. </w:t>
      </w:r>
      <w:r w:rsidR="00A75BC7" w:rsidRPr="003378AB">
        <w:rPr>
          <w:rFonts w:ascii="Arial" w:hAnsi="Arial" w:cs="Arial"/>
        </w:rPr>
        <w:t xml:space="preserve">Bij </w:t>
      </w:r>
      <w:r w:rsidRPr="003378AB">
        <w:rPr>
          <w:rFonts w:ascii="Arial" w:hAnsi="Arial" w:cs="Arial"/>
        </w:rPr>
        <w:t xml:space="preserve">de bespreking </w:t>
      </w:r>
      <w:r w:rsidR="00A75BC7" w:rsidRPr="003378AB">
        <w:rPr>
          <w:rFonts w:ascii="Arial" w:hAnsi="Arial" w:cs="Arial"/>
        </w:rPr>
        <w:t xml:space="preserve">daarna, proberen </w:t>
      </w:r>
      <w:r w:rsidRPr="003378AB">
        <w:rPr>
          <w:rFonts w:ascii="Arial" w:hAnsi="Arial" w:cs="Arial"/>
        </w:rPr>
        <w:t>de lee</w:t>
      </w:r>
      <w:r w:rsidRPr="003378AB">
        <w:rPr>
          <w:rFonts w:ascii="Arial" w:hAnsi="Arial" w:cs="Arial"/>
        </w:rPr>
        <w:t>r</w:t>
      </w:r>
      <w:r w:rsidRPr="003378AB">
        <w:rPr>
          <w:rFonts w:ascii="Arial" w:hAnsi="Arial" w:cs="Arial"/>
        </w:rPr>
        <w:t xml:space="preserve">lingen te verantwoorden hoe ze tot hun antwoord gekomen zijn. </w:t>
      </w:r>
    </w:p>
    <w:p w:rsidR="009C0DEE" w:rsidRPr="003378AB" w:rsidRDefault="009C0DEE" w:rsidP="00520BD6">
      <w:pPr>
        <w:ind w:left="709"/>
        <w:jc w:val="both"/>
        <w:rPr>
          <w:rFonts w:ascii="Arial" w:hAnsi="Arial" w:cs="Arial"/>
          <w:b/>
        </w:rPr>
      </w:pPr>
      <w:r w:rsidRPr="003378AB">
        <w:rPr>
          <w:rFonts w:ascii="Arial" w:hAnsi="Arial" w:cs="Arial"/>
          <w:b/>
        </w:rPr>
        <w:t>Deel van het leerproces</w:t>
      </w:r>
    </w:p>
    <w:p w:rsidR="009C0DEE" w:rsidRPr="003378AB" w:rsidRDefault="009C0DEE" w:rsidP="00520BD6">
      <w:pPr>
        <w:ind w:left="709"/>
        <w:jc w:val="both"/>
        <w:rPr>
          <w:rFonts w:ascii="Arial" w:hAnsi="Arial" w:cs="Arial"/>
        </w:rPr>
      </w:pPr>
      <w:r w:rsidRPr="003378AB">
        <w:rPr>
          <w:rFonts w:ascii="Arial" w:hAnsi="Arial" w:cs="Arial"/>
        </w:rPr>
        <w:t>Via gerichte vragen leerlingen ertoe aanzetten om na te denken over de wijze waarop ze een luister-/leestaak hebben aangepakt en dat laten verwoorden, is belangrijk voor het leerproces. Bovendien kan dat heel wat bruikbare tips opleveren waardoor leerlingen steeds vaardiger worden. Jouw input, met een expliciete verwijzing naar de aan te wenden strategieën, betekent een belangrijke mee</w:t>
      </w:r>
      <w:r w:rsidRPr="003378AB">
        <w:rPr>
          <w:rFonts w:ascii="Arial" w:hAnsi="Arial" w:cs="Arial"/>
        </w:rPr>
        <w:t>r</w:t>
      </w:r>
      <w:r w:rsidRPr="003378AB">
        <w:rPr>
          <w:rFonts w:ascii="Arial" w:hAnsi="Arial" w:cs="Arial"/>
        </w:rPr>
        <w:t xml:space="preserve">waarde. Deze reflectie biedt leerlingen de kans om  vooruitgang te boeken. </w:t>
      </w:r>
    </w:p>
    <w:p w:rsidR="009C0DEE" w:rsidRPr="003378AB" w:rsidRDefault="009C0DEE" w:rsidP="00520BD6">
      <w:pPr>
        <w:ind w:left="709"/>
        <w:jc w:val="both"/>
        <w:rPr>
          <w:rFonts w:ascii="Arial" w:hAnsi="Arial" w:cs="Arial"/>
          <w:b/>
        </w:rPr>
      </w:pPr>
      <w:r w:rsidRPr="003378AB">
        <w:rPr>
          <w:rFonts w:ascii="Arial" w:hAnsi="Arial" w:cs="Arial"/>
          <w:b/>
        </w:rPr>
        <w:t>Verder gebruik van de tekst</w:t>
      </w:r>
    </w:p>
    <w:p w:rsidR="009C0DEE" w:rsidRPr="003378AB" w:rsidRDefault="009C0DEE" w:rsidP="00520BD6">
      <w:pPr>
        <w:ind w:left="709"/>
        <w:jc w:val="both"/>
        <w:rPr>
          <w:rFonts w:ascii="Arial" w:hAnsi="Arial" w:cs="Arial"/>
        </w:rPr>
      </w:pPr>
      <w:r w:rsidRPr="003378AB">
        <w:rPr>
          <w:rFonts w:ascii="Arial" w:hAnsi="Arial" w:cs="Arial"/>
        </w:rPr>
        <w:t xml:space="preserve">Achteraf </w:t>
      </w:r>
      <w:r w:rsidRPr="003378AB">
        <w:rPr>
          <w:rFonts w:ascii="Arial" w:hAnsi="Arial" w:cs="Arial"/>
          <w:b/>
          <w:bCs/>
        </w:rPr>
        <w:t xml:space="preserve">kan </w:t>
      </w:r>
      <w:r w:rsidRPr="003378AB">
        <w:rPr>
          <w:rFonts w:ascii="Arial" w:hAnsi="Arial" w:cs="Arial"/>
        </w:rPr>
        <w:t xml:space="preserve">de tekst of de transcriptie van de luistertekst eventueel nog </w:t>
      </w:r>
      <w:r w:rsidRPr="003378AB">
        <w:rPr>
          <w:rFonts w:ascii="Arial" w:hAnsi="Arial" w:cs="Arial"/>
          <w:b/>
          <w:bCs/>
        </w:rPr>
        <w:t xml:space="preserve">analytisch bestudeerd </w:t>
      </w:r>
      <w:r w:rsidRPr="003378AB">
        <w:rPr>
          <w:rFonts w:ascii="Arial" w:hAnsi="Arial" w:cs="Arial"/>
        </w:rPr>
        <w:t xml:space="preserve">worden: de aandacht van de luisteraar/lezer gaat hierbij uit naar bepaalde vormelijke aspecten van de tekst (bv. Hoe zegt de auteur dat …?, taalregisters …). In deze fase wordt de tekst behandeld als corpus voor taalstudie, om talige elementen te integreren. De tekst kan ook een uitgangspunt zijn voor gespreks-, spreek- of schrijfoefeningen. </w:t>
      </w:r>
    </w:p>
    <w:p w:rsidR="009C0DEE" w:rsidRPr="003378AB" w:rsidRDefault="009C0DEE" w:rsidP="009C0DEE">
      <w:pPr>
        <w:rPr>
          <w:rFonts w:ascii="Arial" w:hAnsi="Arial" w:cs="Arial"/>
        </w:rPr>
      </w:pPr>
    </w:p>
    <w:p w:rsidR="009C0DEE" w:rsidRPr="003378AB" w:rsidRDefault="009C0DEE" w:rsidP="00501FD7">
      <w:pPr>
        <w:pStyle w:val="Lijstalinea"/>
        <w:numPr>
          <w:ilvl w:val="0"/>
          <w:numId w:val="42"/>
        </w:numPr>
        <w:spacing w:after="0" w:line="240" w:lineRule="auto"/>
        <w:jc w:val="both"/>
        <w:rPr>
          <w:rFonts w:ascii="Arial" w:hAnsi="Arial" w:cs="Arial"/>
          <w:b/>
          <w:bCs/>
          <w:iCs/>
          <w:color w:val="0070C0"/>
          <w:sz w:val="20"/>
          <w:szCs w:val="20"/>
        </w:rPr>
      </w:pPr>
      <w:r w:rsidRPr="003378AB">
        <w:rPr>
          <w:rFonts w:ascii="Arial" w:hAnsi="Arial" w:cs="Arial"/>
          <w:b/>
          <w:bCs/>
          <w:iCs/>
          <w:color w:val="0070C0"/>
          <w:sz w:val="20"/>
          <w:szCs w:val="20"/>
        </w:rPr>
        <w:t>W</w:t>
      </w:r>
      <w:r w:rsidRPr="003378AB">
        <w:rPr>
          <w:rFonts w:ascii="Arial" w:hAnsi="Arial" w:cs="Arial"/>
          <w:b/>
          <w:bCs/>
          <w:iCs/>
          <w:smallCaps/>
          <w:color w:val="0070C0"/>
          <w:sz w:val="20"/>
          <w:szCs w:val="20"/>
        </w:rPr>
        <w:t>elke soorten opdrachten kun je geven?</w:t>
      </w:r>
      <w:r w:rsidRPr="003378AB">
        <w:rPr>
          <w:rFonts w:ascii="Arial" w:hAnsi="Arial" w:cs="Arial"/>
          <w:b/>
          <w:bCs/>
          <w:iCs/>
          <w:color w:val="0070C0"/>
          <w:sz w:val="20"/>
          <w:szCs w:val="20"/>
        </w:rPr>
        <w:t xml:space="preserve"> </w:t>
      </w:r>
    </w:p>
    <w:p w:rsidR="009C0DEE" w:rsidRPr="003378AB" w:rsidRDefault="009C0DEE" w:rsidP="009C0DEE">
      <w:pPr>
        <w:rPr>
          <w:rFonts w:ascii="Arial" w:hAnsi="Arial" w:cs="Arial"/>
        </w:rPr>
      </w:pPr>
    </w:p>
    <w:p w:rsidR="009C0DEE" w:rsidRPr="003378AB" w:rsidRDefault="009C0DEE" w:rsidP="009C0DEE">
      <w:pPr>
        <w:ind w:left="709"/>
        <w:rPr>
          <w:rFonts w:ascii="Arial" w:hAnsi="Arial" w:cs="Arial"/>
          <w:color w:val="0070C0"/>
        </w:rPr>
      </w:pPr>
      <w:r w:rsidRPr="003378AB">
        <w:rPr>
          <w:rFonts w:ascii="Arial" w:hAnsi="Arial" w:cs="Arial"/>
          <w:bCs/>
          <w:color w:val="0070C0"/>
        </w:rPr>
        <w:t>O</w:t>
      </w:r>
      <w:r w:rsidRPr="003378AB">
        <w:rPr>
          <w:rFonts w:ascii="Arial" w:hAnsi="Arial" w:cs="Arial"/>
          <w:bCs/>
          <w:smallCaps/>
          <w:color w:val="0070C0"/>
        </w:rPr>
        <w:t>riënteren</w:t>
      </w:r>
      <w:r w:rsidRPr="003378AB">
        <w:rPr>
          <w:rFonts w:ascii="Arial" w:hAnsi="Arial" w:cs="Arial"/>
          <w:bCs/>
          <w:color w:val="0070C0"/>
        </w:rPr>
        <w:t xml:space="preserve"> en V</w:t>
      </w:r>
      <w:r w:rsidRPr="003378AB">
        <w:rPr>
          <w:rFonts w:ascii="Arial" w:hAnsi="Arial" w:cs="Arial"/>
          <w:bCs/>
          <w:smallCaps/>
          <w:color w:val="0070C0"/>
        </w:rPr>
        <w:t>oorbereiden</w:t>
      </w:r>
      <w:r w:rsidRPr="003378AB">
        <w:rPr>
          <w:rFonts w:ascii="Arial" w:hAnsi="Arial" w:cs="Arial"/>
          <w:bCs/>
          <w:color w:val="0070C0"/>
        </w:rPr>
        <w:t xml:space="preserve"> </w:t>
      </w:r>
    </w:p>
    <w:p w:rsidR="009C0DEE" w:rsidRPr="003378AB" w:rsidRDefault="009C0DEE" w:rsidP="009C0DEE">
      <w:pPr>
        <w:ind w:left="349"/>
        <w:rPr>
          <w:rFonts w:ascii="Arial" w:hAnsi="Arial" w:cs="Arial"/>
          <w:b/>
          <w:bCs/>
        </w:rPr>
      </w:pPr>
    </w:p>
    <w:p w:rsidR="009C0DEE" w:rsidRPr="003378AB" w:rsidRDefault="009C0DEE" w:rsidP="00520BD6">
      <w:pPr>
        <w:ind w:left="709"/>
        <w:jc w:val="both"/>
        <w:rPr>
          <w:rFonts w:ascii="Arial" w:hAnsi="Arial" w:cs="Arial"/>
          <w:b/>
          <w:bCs/>
        </w:rPr>
      </w:pPr>
      <w:r w:rsidRPr="003378AB">
        <w:rPr>
          <w:rFonts w:ascii="Arial" w:hAnsi="Arial" w:cs="Arial"/>
          <w:b/>
          <w:bCs/>
        </w:rPr>
        <w:t xml:space="preserve">Opdrachten voor voorspellend of anticiperend luisteren/lezen </w:t>
      </w:r>
    </w:p>
    <w:p w:rsidR="009C0DEE" w:rsidRPr="003378AB" w:rsidRDefault="009C0DEE" w:rsidP="00520BD6">
      <w:pPr>
        <w:ind w:left="709"/>
        <w:jc w:val="both"/>
        <w:rPr>
          <w:rFonts w:ascii="Arial" w:hAnsi="Arial" w:cs="Arial"/>
        </w:rPr>
      </w:pPr>
      <w:r w:rsidRPr="003378AB">
        <w:rPr>
          <w:rFonts w:ascii="Arial" w:hAnsi="Arial" w:cs="Arial"/>
          <w:bCs/>
        </w:rPr>
        <w:t xml:space="preserve">Deze </w:t>
      </w:r>
      <w:r w:rsidRPr="003378AB">
        <w:rPr>
          <w:rFonts w:ascii="Arial" w:hAnsi="Arial" w:cs="Arial"/>
        </w:rPr>
        <w:t xml:space="preserve">zijn gericht op het activeren van voorkennis. Ervaren luisteraars/lezers proberen op basis van hun voorkennis (talige en niet-talige), nieuwe informatie te achterhalen. Om </w:t>
      </w:r>
      <w:r w:rsidRPr="003378AB">
        <w:rPr>
          <w:rFonts w:ascii="Arial" w:hAnsi="Arial" w:cs="Arial"/>
          <w:b/>
          <w:bCs/>
        </w:rPr>
        <w:t>voorkennis te activ</w:t>
      </w:r>
      <w:r w:rsidRPr="003378AB">
        <w:rPr>
          <w:rFonts w:ascii="Arial" w:hAnsi="Arial" w:cs="Arial"/>
          <w:b/>
          <w:bCs/>
        </w:rPr>
        <w:t>e</w:t>
      </w:r>
      <w:r w:rsidRPr="003378AB">
        <w:rPr>
          <w:rFonts w:ascii="Arial" w:hAnsi="Arial" w:cs="Arial"/>
          <w:b/>
          <w:bCs/>
        </w:rPr>
        <w:t>ren</w:t>
      </w:r>
      <w:r w:rsidRPr="003378AB">
        <w:rPr>
          <w:rFonts w:ascii="Arial" w:hAnsi="Arial" w:cs="Arial"/>
        </w:rPr>
        <w:t>, k</w:t>
      </w:r>
      <w:r w:rsidR="00A75BC7" w:rsidRPr="003378AB">
        <w:rPr>
          <w:rFonts w:ascii="Arial" w:hAnsi="Arial" w:cs="Arial"/>
        </w:rPr>
        <w:t>u</w:t>
      </w:r>
      <w:r w:rsidRPr="003378AB">
        <w:rPr>
          <w:rFonts w:ascii="Arial" w:hAnsi="Arial" w:cs="Arial"/>
        </w:rPr>
        <w:t xml:space="preserve">n je voor een eerste beluistering of het eigenlijke lezen (met of zonder tekst): </w:t>
      </w:r>
    </w:p>
    <w:p w:rsidR="009C0DEE" w:rsidRPr="003378AB" w:rsidRDefault="009C0DEE" w:rsidP="00501FD7">
      <w:pPr>
        <w:pStyle w:val="Lijstalinea"/>
        <w:numPr>
          <w:ilvl w:val="0"/>
          <w:numId w:val="45"/>
        </w:numPr>
        <w:spacing w:after="0" w:line="240" w:lineRule="auto"/>
        <w:ind w:left="1418"/>
        <w:jc w:val="both"/>
        <w:rPr>
          <w:rFonts w:ascii="Arial" w:hAnsi="Arial" w:cs="Arial"/>
          <w:sz w:val="20"/>
          <w:szCs w:val="20"/>
        </w:rPr>
      </w:pPr>
      <w:r w:rsidRPr="003378AB">
        <w:rPr>
          <w:rFonts w:ascii="Arial" w:hAnsi="Arial" w:cs="Arial"/>
          <w:sz w:val="20"/>
          <w:szCs w:val="20"/>
        </w:rPr>
        <w:t xml:space="preserve">vragen laten beantwoorden over het thema van de tekst; </w:t>
      </w:r>
    </w:p>
    <w:p w:rsidR="009C0DEE" w:rsidRPr="003378AB" w:rsidRDefault="009C0DEE" w:rsidP="00501FD7">
      <w:pPr>
        <w:pStyle w:val="Lijstalinea"/>
        <w:numPr>
          <w:ilvl w:val="0"/>
          <w:numId w:val="45"/>
        </w:numPr>
        <w:spacing w:after="0" w:line="240" w:lineRule="auto"/>
        <w:ind w:left="1418"/>
        <w:jc w:val="both"/>
        <w:rPr>
          <w:rFonts w:ascii="Arial" w:hAnsi="Arial" w:cs="Arial"/>
          <w:sz w:val="20"/>
          <w:szCs w:val="20"/>
        </w:rPr>
      </w:pPr>
      <w:r w:rsidRPr="003378AB">
        <w:rPr>
          <w:rFonts w:ascii="Arial" w:hAnsi="Arial" w:cs="Arial"/>
          <w:color w:val="auto"/>
          <w:sz w:val="20"/>
          <w:szCs w:val="20"/>
        </w:rPr>
        <w:t xml:space="preserve">woordassociaties </w:t>
      </w:r>
      <w:r w:rsidRPr="003378AB">
        <w:rPr>
          <w:rFonts w:ascii="Arial" w:hAnsi="Arial" w:cs="Arial"/>
          <w:sz w:val="20"/>
          <w:szCs w:val="20"/>
        </w:rPr>
        <w:t xml:space="preserve">of een mindmap over het tekstthema laten maken; </w:t>
      </w:r>
    </w:p>
    <w:p w:rsidR="009C0DEE" w:rsidRPr="003378AB" w:rsidRDefault="009C0DEE" w:rsidP="00501FD7">
      <w:pPr>
        <w:pStyle w:val="Lijstalinea"/>
        <w:numPr>
          <w:ilvl w:val="0"/>
          <w:numId w:val="45"/>
        </w:numPr>
        <w:spacing w:after="0" w:line="240" w:lineRule="auto"/>
        <w:ind w:left="1418"/>
        <w:jc w:val="both"/>
        <w:rPr>
          <w:rFonts w:ascii="Arial" w:hAnsi="Arial" w:cs="Arial"/>
          <w:sz w:val="20"/>
          <w:szCs w:val="20"/>
        </w:rPr>
      </w:pPr>
      <w:r w:rsidRPr="003378AB">
        <w:rPr>
          <w:rFonts w:ascii="Arial" w:hAnsi="Arial" w:cs="Arial"/>
          <w:sz w:val="20"/>
          <w:szCs w:val="20"/>
        </w:rPr>
        <w:t>de leerlingen een beperkt aantal sleutelwoorden van de tekst geven en verbanden laten le</w:t>
      </w:r>
      <w:r w:rsidRPr="003378AB">
        <w:rPr>
          <w:rFonts w:ascii="Arial" w:hAnsi="Arial" w:cs="Arial"/>
          <w:sz w:val="20"/>
          <w:szCs w:val="20"/>
        </w:rPr>
        <w:t>g</w:t>
      </w:r>
      <w:r w:rsidRPr="003378AB">
        <w:rPr>
          <w:rFonts w:ascii="Arial" w:hAnsi="Arial" w:cs="Arial"/>
          <w:sz w:val="20"/>
          <w:szCs w:val="20"/>
        </w:rPr>
        <w:t xml:space="preserve">gen tussen deze woorden; </w:t>
      </w:r>
    </w:p>
    <w:p w:rsidR="009C0DEE" w:rsidRPr="003378AB" w:rsidRDefault="009C0DEE" w:rsidP="00501FD7">
      <w:pPr>
        <w:pStyle w:val="Lijstalinea"/>
        <w:numPr>
          <w:ilvl w:val="0"/>
          <w:numId w:val="45"/>
        </w:numPr>
        <w:spacing w:after="0" w:line="240" w:lineRule="auto"/>
        <w:ind w:left="1418"/>
        <w:jc w:val="both"/>
        <w:rPr>
          <w:rFonts w:ascii="Arial" w:hAnsi="Arial" w:cs="Arial"/>
          <w:sz w:val="20"/>
          <w:szCs w:val="20"/>
        </w:rPr>
      </w:pPr>
      <w:r w:rsidRPr="003378AB">
        <w:rPr>
          <w:rFonts w:ascii="Arial" w:hAnsi="Arial" w:cs="Arial"/>
          <w:sz w:val="20"/>
          <w:szCs w:val="20"/>
        </w:rPr>
        <w:t xml:space="preserve">een </w:t>
      </w:r>
      <w:r w:rsidRPr="003378AB">
        <w:rPr>
          <w:rFonts w:ascii="Arial" w:hAnsi="Arial" w:cs="Arial"/>
          <w:i/>
          <w:sz w:val="20"/>
          <w:szCs w:val="20"/>
        </w:rPr>
        <w:t>word cloud</w:t>
      </w:r>
      <w:r w:rsidRPr="003378AB">
        <w:rPr>
          <w:rFonts w:ascii="Arial" w:hAnsi="Arial" w:cs="Arial"/>
          <w:sz w:val="20"/>
          <w:szCs w:val="20"/>
        </w:rPr>
        <w:t xml:space="preserve"> (zie http://www.wordle.net/ ) aanbieden en op basis daarvan hypothesen l</w:t>
      </w:r>
      <w:r w:rsidRPr="003378AB">
        <w:rPr>
          <w:rFonts w:ascii="Arial" w:hAnsi="Arial" w:cs="Arial"/>
          <w:sz w:val="20"/>
          <w:szCs w:val="20"/>
        </w:rPr>
        <w:t>a</w:t>
      </w:r>
      <w:r w:rsidRPr="003378AB">
        <w:rPr>
          <w:rFonts w:ascii="Arial" w:hAnsi="Arial" w:cs="Arial"/>
          <w:sz w:val="20"/>
          <w:szCs w:val="20"/>
        </w:rPr>
        <w:t xml:space="preserve">ten vormen over de inhoud van de tekst; </w:t>
      </w:r>
    </w:p>
    <w:p w:rsidR="009C0DEE" w:rsidRPr="003378AB" w:rsidRDefault="009C0DEE" w:rsidP="00501FD7">
      <w:pPr>
        <w:pStyle w:val="Lijstalinea"/>
        <w:numPr>
          <w:ilvl w:val="0"/>
          <w:numId w:val="45"/>
        </w:numPr>
        <w:spacing w:after="0" w:line="240" w:lineRule="auto"/>
        <w:ind w:left="1418"/>
        <w:jc w:val="both"/>
        <w:rPr>
          <w:rFonts w:ascii="Arial" w:hAnsi="Arial" w:cs="Arial"/>
          <w:sz w:val="20"/>
          <w:szCs w:val="20"/>
        </w:rPr>
      </w:pPr>
      <w:r w:rsidRPr="003378AB">
        <w:rPr>
          <w:rFonts w:ascii="Arial" w:hAnsi="Arial" w:cs="Arial"/>
          <w:sz w:val="20"/>
          <w:szCs w:val="20"/>
        </w:rPr>
        <w:t>…</w:t>
      </w:r>
    </w:p>
    <w:p w:rsidR="009C0DEE" w:rsidRPr="003378AB" w:rsidRDefault="009C0DEE" w:rsidP="00520BD6">
      <w:pPr>
        <w:ind w:left="709"/>
        <w:jc w:val="both"/>
        <w:rPr>
          <w:rFonts w:ascii="Arial" w:hAnsi="Arial" w:cs="Arial"/>
        </w:rPr>
      </w:pPr>
      <w:r w:rsidRPr="003378AB">
        <w:rPr>
          <w:rFonts w:ascii="Arial" w:hAnsi="Arial" w:cs="Arial"/>
        </w:rPr>
        <w:t xml:space="preserve">Het activeren van voorkennis is uiteraard alleen zinvol bij teksten waarvan de inhoud tot op zekere hoogte voorspelbaar is: </w:t>
      </w:r>
    </w:p>
    <w:p w:rsidR="009C0DEE" w:rsidRPr="003378AB" w:rsidRDefault="009C0DEE" w:rsidP="00501FD7">
      <w:pPr>
        <w:pStyle w:val="Lijstalinea"/>
        <w:numPr>
          <w:ilvl w:val="0"/>
          <w:numId w:val="46"/>
        </w:numPr>
        <w:spacing w:after="0" w:line="240" w:lineRule="auto"/>
        <w:ind w:left="1418"/>
        <w:jc w:val="both"/>
        <w:rPr>
          <w:rFonts w:ascii="Arial" w:hAnsi="Arial" w:cs="Arial"/>
          <w:color w:val="auto"/>
          <w:sz w:val="20"/>
          <w:szCs w:val="20"/>
        </w:rPr>
      </w:pPr>
      <w:r w:rsidRPr="003378AB">
        <w:rPr>
          <w:rFonts w:ascii="Arial" w:hAnsi="Arial" w:cs="Arial"/>
          <w:sz w:val="20"/>
          <w:szCs w:val="20"/>
        </w:rPr>
        <w:lastRenderedPageBreak/>
        <w:t xml:space="preserve">als de tekst gaat over een vertrouwd onderwerp (bv. </w:t>
      </w:r>
      <w:r w:rsidRPr="003378AB">
        <w:rPr>
          <w:rFonts w:ascii="Arial" w:hAnsi="Arial" w:cs="Arial"/>
          <w:i/>
          <w:color w:val="auto"/>
          <w:sz w:val="20"/>
          <w:szCs w:val="20"/>
        </w:rPr>
        <w:t>Comment décrocher le job d'été de ses rêves?</w:t>
      </w:r>
      <w:r w:rsidRPr="003378AB">
        <w:rPr>
          <w:rFonts w:ascii="Arial" w:hAnsi="Arial" w:cs="Arial"/>
          <w:color w:val="auto"/>
          <w:sz w:val="20"/>
          <w:szCs w:val="20"/>
        </w:rPr>
        <w:t xml:space="preserve">), kun je de leerlingen aan de hand van de titel, illustraties … voorspellingen laten doen over de inhoud van de tekst; </w:t>
      </w:r>
    </w:p>
    <w:p w:rsidR="009C0DEE" w:rsidRPr="003378AB" w:rsidRDefault="009C0DEE" w:rsidP="00501FD7">
      <w:pPr>
        <w:pStyle w:val="Lijstalinea"/>
        <w:numPr>
          <w:ilvl w:val="0"/>
          <w:numId w:val="46"/>
        </w:numPr>
        <w:spacing w:after="0" w:line="240" w:lineRule="auto"/>
        <w:ind w:left="1418"/>
        <w:jc w:val="both"/>
        <w:rPr>
          <w:rFonts w:ascii="Arial" w:hAnsi="Arial" w:cs="Arial"/>
          <w:sz w:val="20"/>
          <w:szCs w:val="20"/>
        </w:rPr>
      </w:pPr>
      <w:r w:rsidRPr="003378AB">
        <w:rPr>
          <w:rFonts w:ascii="Arial" w:hAnsi="Arial" w:cs="Arial"/>
          <w:color w:val="auto"/>
          <w:sz w:val="20"/>
          <w:szCs w:val="20"/>
        </w:rPr>
        <w:t>voor bepaalde teksten (preventieaffiche, aankondiging van een optreden, werkaanbieding, gebruiksaanwijzing, fait divers …) weten de leerlingen uit ervaring welke items er aan bod komen: een preventieaffiche waarschuwt voor ongezonde of gevaarlijke leefgewoontes</w:t>
      </w:r>
      <w:r w:rsidRPr="003378AB">
        <w:rPr>
          <w:rFonts w:ascii="Arial" w:hAnsi="Arial" w:cs="Arial"/>
          <w:sz w:val="20"/>
          <w:szCs w:val="20"/>
        </w:rPr>
        <w:t>; een krantenartikeltje over een ongeval geeft meestal een antwoord op vragen als: wat? wa</w:t>
      </w:r>
      <w:r w:rsidRPr="003378AB">
        <w:rPr>
          <w:rFonts w:ascii="Arial" w:hAnsi="Arial" w:cs="Arial"/>
          <w:sz w:val="20"/>
          <w:szCs w:val="20"/>
        </w:rPr>
        <w:t>n</w:t>
      </w:r>
      <w:r w:rsidRPr="003378AB">
        <w:rPr>
          <w:rFonts w:ascii="Arial" w:hAnsi="Arial" w:cs="Arial"/>
          <w:sz w:val="20"/>
          <w:szCs w:val="20"/>
        </w:rPr>
        <w:t>neer? wie? hoe? balans?</w:t>
      </w:r>
      <w:r w:rsidR="00A75BC7" w:rsidRPr="003378AB">
        <w:rPr>
          <w:rFonts w:ascii="Arial" w:hAnsi="Arial" w:cs="Arial"/>
          <w:sz w:val="20"/>
          <w:szCs w:val="20"/>
        </w:rPr>
        <w:t>.</w:t>
      </w:r>
      <w:r w:rsidRPr="003378AB">
        <w:rPr>
          <w:rFonts w:ascii="Arial" w:hAnsi="Arial" w:cs="Arial"/>
          <w:sz w:val="20"/>
          <w:szCs w:val="20"/>
        </w:rPr>
        <w:t xml:space="preserve"> </w:t>
      </w:r>
    </w:p>
    <w:p w:rsidR="00A75BC7" w:rsidRDefault="00A75BC7" w:rsidP="009C0DEE">
      <w:pPr>
        <w:ind w:left="709"/>
        <w:rPr>
          <w:b/>
        </w:rPr>
      </w:pPr>
    </w:p>
    <w:p w:rsidR="009C0DEE" w:rsidRPr="003378AB" w:rsidRDefault="009C0DEE" w:rsidP="009C0DEE">
      <w:pPr>
        <w:ind w:left="709"/>
        <w:rPr>
          <w:rFonts w:ascii="Arial" w:hAnsi="Arial" w:cs="Arial"/>
        </w:rPr>
      </w:pPr>
      <w:r w:rsidRPr="003378AB">
        <w:rPr>
          <w:rFonts w:ascii="Arial" w:hAnsi="Arial" w:cs="Arial"/>
          <w:b/>
        </w:rPr>
        <w:t>Het activeren van voorkennis is een belangrijke luister-/leesstrategie</w:t>
      </w:r>
      <w:r w:rsidRPr="003378AB">
        <w:rPr>
          <w:rFonts w:ascii="Arial" w:hAnsi="Arial" w:cs="Arial"/>
        </w:rPr>
        <w:t xml:space="preserve"> </w:t>
      </w:r>
    </w:p>
    <w:p w:rsidR="009C0DEE" w:rsidRPr="003378AB" w:rsidRDefault="009C0DEE" w:rsidP="009C0DEE">
      <w:pPr>
        <w:ind w:left="709"/>
        <w:rPr>
          <w:rFonts w:ascii="Arial" w:hAnsi="Arial" w:cs="Arial"/>
        </w:rPr>
      </w:pPr>
      <w:r w:rsidRPr="003378AB">
        <w:rPr>
          <w:rFonts w:ascii="Arial" w:hAnsi="Arial" w:cs="Arial"/>
        </w:rPr>
        <w:t>Bepaalde vragen, zoals</w:t>
      </w:r>
      <w:r w:rsidR="00A75BC7" w:rsidRPr="003378AB">
        <w:rPr>
          <w:rFonts w:ascii="Arial" w:hAnsi="Arial" w:cs="Arial"/>
        </w:rPr>
        <w:t>:</w:t>
      </w:r>
      <w:r w:rsidRPr="003378AB">
        <w:rPr>
          <w:rFonts w:ascii="Arial" w:hAnsi="Arial" w:cs="Arial"/>
        </w:rPr>
        <w:t xml:space="preserve"> </w:t>
      </w:r>
    </w:p>
    <w:p w:rsidR="009C0DEE" w:rsidRPr="003378AB" w:rsidRDefault="009C0DEE" w:rsidP="00501FD7">
      <w:pPr>
        <w:pStyle w:val="Lijstalinea"/>
        <w:numPr>
          <w:ilvl w:val="0"/>
          <w:numId w:val="37"/>
        </w:numPr>
        <w:spacing w:after="0" w:line="240" w:lineRule="auto"/>
        <w:ind w:left="2869"/>
        <w:jc w:val="both"/>
        <w:rPr>
          <w:rFonts w:ascii="Arial" w:hAnsi="Arial" w:cs="Arial"/>
          <w:sz w:val="20"/>
          <w:szCs w:val="20"/>
        </w:rPr>
      </w:pPr>
      <w:r w:rsidRPr="003378AB">
        <w:rPr>
          <w:rFonts w:ascii="Arial" w:hAnsi="Arial" w:cs="Arial"/>
          <w:sz w:val="20"/>
          <w:szCs w:val="20"/>
        </w:rPr>
        <w:t xml:space="preserve">Wat weet ik al over dit onderwerp? </w:t>
      </w:r>
    </w:p>
    <w:p w:rsidR="009C0DEE" w:rsidRPr="003378AB" w:rsidRDefault="009C0DEE" w:rsidP="00501FD7">
      <w:pPr>
        <w:pStyle w:val="Lijstalinea"/>
        <w:numPr>
          <w:ilvl w:val="0"/>
          <w:numId w:val="37"/>
        </w:numPr>
        <w:spacing w:after="0" w:line="240" w:lineRule="auto"/>
        <w:ind w:left="2869"/>
        <w:jc w:val="both"/>
        <w:rPr>
          <w:rFonts w:ascii="Arial" w:hAnsi="Arial" w:cs="Arial"/>
          <w:sz w:val="20"/>
          <w:szCs w:val="20"/>
        </w:rPr>
      </w:pPr>
      <w:r w:rsidRPr="003378AB">
        <w:rPr>
          <w:rFonts w:ascii="Arial" w:hAnsi="Arial" w:cs="Arial"/>
          <w:sz w:val="20"/>
          <w:szCs w:val="20"/>
        </w:rPr>
        <w:t xml:space="preserve">Wat weet ik over dit soort teksten? </w:t>
      </w:r>
    </w:p>
    <w:p w:rsidR="009C0DEE" w:rsidRPr="003378AB" w:rsidRDefault="009C0DEE" w:rsidP="00501FD7">
      <w:pPr>
        <w:pStyle w:val="Lijstalinea"/>
        <w:numPr>
          <w:ilvl w:val="0"/>
          <w:numId w:val="37"/>
        </w:numPr>
        <w:spacing w:after="0" w:line="240" w:lineRule="auto"/>
        <w:ind w:left="2869"/>
        <w:jc w:val="both"/>
        <w:rPr>
          <w:rFonts w:ascii="Arial" w:hAnsi="Arial" w:cs="Arial"/>
          <w:sz w:val="20"/>
          <w:szCs w:val="20"/>
        </w:rPr>
      </w:pPr>
      <w:r w:rsidRPr="003378AB">
        <w:rPr>
          <w:rFonts w:ascii="Arial" w:hAnsi="Arial" w:cs="Arial"/>
          <w:sz w:val="20"/>
          <w:szCs w:val="20"/>
        </w:rPr>
        <w:t xml:space="preserve">Op welke vragen zal deze tekst een antwoord geven?, </w:t>
      </w:r>
    </w:p>
    <w:p w:rsidR="009C0DEE" w:rsidRPr="003378AB" w:rsidRDefault="009C0DEE" w:rsidP="00520BD6">
      <w:pPr>
        <w:ind w:left="709"/>
        <w:jc w:val="both"/>
        <w:rPr>
          <w:rFonts w:ascii="Arial" w:hAnsi="Arial" w:cs="Arial"/>
        </w:rPr>
      </w:pPr>
      <w:r w:rsidRPr="003378AB">
        <w:rPr>
          <w:rFonts w:ascii="Arial" w:hAnsi="Arial" w:cs="Arial"/>
        </w:rPr>
        <w:t xml:space="preserve">vergemakkelijken de luister-/leesopdracht. De luisteraar/lezer wordt een (pro)actieve luisteraar/lezer die een welbepaald luister-/leesdoel heeft: nagaan of zijn voorspellingen bevestigd worden en ze eventueel bijstellen. Bij het formuleren van hypothesen is het minder belangrijk dat de voorspellingen ook volledig stroken met de inhoud van de concrete tekst; het is vooral belangrijk dat leerlingen hun voorkennis activeren en zo efficiënter luisteren/lezen. </w:t>
      </w:r>
    </w:p>
    <w:p w:rsidR="009C0DEE" w:rsidRPr="003378AB" w:rsidRDefault="009C0DEE" w:rsidP="00520BD6">
      <w:pPr>
        <w:ind w:left="709"/>
        <w:jc w:val="both"/>
        <w:rPr>
          <w:rFonts w:ascii="Arial" w:hAnsi="Arial" w:cs="Arial"/>
        </w:rPr>
      </w:pPr>
      <w:r w:rsidRPr="003378AB">
        <w:rPr>
          <w:rFonts w:ascii="Arial" w:hAnsi="Arial" w:cs="Arial"/>
        </w:rPr>
        <w:t>Je kunt niet bij alle teksten voorspelvaardigheid oefenen omdat de inhoud van sommige teksten g</w:t>
      </w:r>
      <w:r w:rsidRPr="003378AB">
        <w:rPr>
          <w:rFonts w:ascii="Arial" w:hAnsi="Arial" w:cs="Arial"/>
        </w:rPr>
        <w:t>e</w:t>
      </w:r>
      <w:r w:rsidRPr="003378AB">
        <w:rPr>
          <w:rFonts w:ascii="Arial" w:hAnsi="Arial" w:cs="Arial"/>
        </w:rPr>
        <w:t>woon onvoorspelbaar is (bv. een mop, een gedicht …).</w:t>
      </w:r>
    </w:p>
    <w:p w:rsidR="009C0DEE" w:rsidRPr="003378AB" w:rsidRDefault="009C0DEE" w:rsidP="009C0DEE">
      <w:pPr>
        <w:rPr>
          <w:rFonts w:ascii="Arial" w:hAnsi="Arial" w:cs="Arial"/>
        </w:rPr>
      </w:pPr>
    </w:p>
    <w:p w:rsidR="009C0DEE" w:rsidRPr="003378AB" w:rsidRDefault="009C0DEE" w:rsidP="009C0DEE">
      <w:pPr>
        <w:ind w:left="709"/>
        <w:rPr>
          <w:rFonts w:ascii="Arial" w:hAnsi="Arial" w:cs="Arial"/>
          <w:color w:val="0070C0"/>
        </w:rPr>
      </w:pPr>
      <w:r w:rsidRPr="003378AB">
        <w:rPr>
          <w:rFonts w:ascii="Arial" w:hAnsi="Arial" w:cs="Arial"/>
          <w:bCs/>
          <w:iCs/>
          <w:color w:val="0070C0"/>
        </w:rPr>
        <w:t>U</w:t>
      </w:r>
      <w:r w:rsidRPr="003378AB">
        <w:rPr>
          <w:rFonts w:ascii="Arial" w:hAnsi="Arial" w:cs="Arial"/>
          <w:bCs/>
          <w:iCs/>
          <w:smallCaps/>
          <w:color w:val="0070C0"/>
        </w:rPr>
        <w:t>itvoeren</w:t>
      </w:r>
      <w:r w:rsidRPr="003378AB">
        <w:rPr>
          <w:rFonts w:ascii="Arial" w:hAnsi="Arial" w:cs="Arial"/>
          <w:bCs/>
          <w:iCs/>
          <w:color w:val="0070C0"/>
        </w:rPr>
        <w:t xml:space="preserve"> </w:t>
      </w:r>
    </w:p>
    <w:p w:rsidR="009C0DEE" w:rsidRPr="003378AB" w:rsidRDefault="009C0DEE" w:rsidP="009C0DEE">
      <w:pPr>
        <w:ind w:left="709"/>
        <w:rPr>
          <w:rFonts w:ascii="Arial" w:hAnsi="Arial" w:cs="Arial"/>
          <w:b/>
        </w:rPr>
      </w:pPr>
    </w:p>
    <w:p w:rsidR="009C0DEE" w:rsidRPr="003378AB" w:rsidRDefault="009C0DEE" w:rsidP="009C0DEE">
      <w:pPr>
        <w:ind w:left="709"/>
        <w:rPr>
          <w:rFonts w:ascii="Arial" w:hAnsi="Arial" w:cs="Arial"/>
          <w:b/>
        </w:rPr>
      </w:pPr>
      <w:r w:rsidRPr="003378AB">
        <w:rPr>
          <w:rFonts w:ascii="Arial" w:hAnsi="Arial" w:cs="Arial"/>
          <w:b/>
        </w:rPr>
        <w:t>Luisteren</w:t>
      </w:r>
    </w:p>
    <w:p w:rsidR="009C0DEE" w:rsidRPr="003378AB" w:rsidRDefault="009C0DEE" w:rsidP="00520BD6">
      <w:pPr>
        <w:ind w:left="709"/>
        <w:jc w:val="both"/>
        <w:rPr>
          <w:rFonts w:ascii="Arial" w:hAnsi="Arial" w:cs="Arial"/>
          <w:b/>
          <w:bCs/>
        </w:rPr>
      </w:pPr>
      <w:r w:rsidRPr="003378AB">
        <w:rPr>
          <w:rFonts w:ascii="Arial" w:hAnsi="Arial" w:cs="Arial"/>
          <w:b/>
        </w:rPr>
        <w:t>O</w:t>
      </w:r>
      <w:r w:rsidRPr="003378AB">
        <w:rPr>
          <w:rFonts w:ascii="Arial" w:hAnsi="Arial" w:cs="Arial"/>
          <w:b/>
          <w:bCs/>
        </w:rPr>
        <w:t>riënterend of verkennend luisteren</w:t>
      </w:r>
    </w:p>
    <w:p w:rsidR="009C0DEE" w:rsidRPr="003378AB" w:rsidRDefault="009C0DEE" w:rsidP="00520BD6">
      <w:pPr>
        <w:ind w:left="709"/>
        <w:jc w:val="both"/>
        <w:rPr>
          <w:rFonts w:ascii="Arial" w:hAnsi="Arial" w:cs="Arial"/>
        </w:rPr>
      </w:pPr>
      <w:r w:rsidRPr="003378AB">
        <w:rPr>
          <w:rFonts w:ascii="Arial" w:hAnsi="Arial" w:cs="Arial"/>
        </w:rPr>
        <w:t xml:space="preserve">Bij een eerste beluistering van een </w:t>
      </w:r>
      <w:r w:rsidRPr="003378AB">
        <w:rPr>
          <w:rFonts w:ascii="Arial" w:hAnsi="Arial" w:cs="Arial"/>
          <w:b/>
        </w:rPr>
        <w:t>gesprek</w:t>
      </w:r>
      <w:r w:rsidRPr="003378AB">
        <w:rPr>
          <w:rFonts w:ascii="Arial" w:hAnsi="Arial" w:cs="Arial"/>
        </w:rPr>
        <w:t xml:space="preserve"> richten de leerlingen de aandacht op de belangrijke p</w:t>
      </w:r>
      <w:r w:rsidRPr="003378AB">
        <w:rPr>
          <w:rFonts w:ascii="Arial" w:hAnsi="Arial" w:cs="Arial"/>
        </w:rPr>
        <w:t>a</w:t>
      </w:r>
      <w:r w:rsidRPr="003378AB">
        <w:rPr>
          <w:rFonts w:ascii="Arial" w:hAnsi="Arial" w:cs="Arial"/>
        </w:rPr>
        <w:t>rameters ervan: wie spreekt tegen wie? (bv. een verkoper tegen een klant, een bediende tegen zijn collega…), waar of in welke omstandigheden? (telefoongesprek, aan een infobalie…). Ook hier ku</w:t>
      </w:r>
      <w:r w:rsidRPr="003378AB">
        <w:rPr>
          <w:rFonts w:ascii="Arial" w:hAnsi="Arial" w:cs="Arial"/>
        </w:rPr>
        <w:t>n</w:t>
      </w:r>
      <w:r w:rsidRPr="003378AB">
        <w:rPr>
          <w:rFonts w:ascii="Arial" w:hAnsi="Arial" w:cs="Arial"/>
        </w:rPr>
        <w:t>nen niet-talige elementen (stemmen, achtergrondgeluiden, decor, setting, lichaamstaal …) en g</w:t>
      </w:r>
      <w:r w:rsidRPr="003378AB">
        <w:rPr>
          <w:rFonts w:ascii="Arial" w:hAnsi="Arial" w:cs="Arial"/>
        </w:rPr>
        <w:t>e</w:t>
      </w:r>
      <w:r w:rsidRPr="003378AB">
        <w:rPr>
          <w:rFonts w:ascii="Arial" w:hAnsi="Arial" w:cs="Arial"/>
        </w:rPr>
        <w:t xml:space="preserve">kende talige elementen (woorden, structuren, taalhandelingen …) voldoende zijn om de </w:t>
      </w:r>
      <w:r w:rsidRPr="003378AB">
        <w:rPr>
          <w:rFonts w:ascii="Arial" w:hAnsi="Arial" w:cs="Arial"/>
          <w:b/>
        </w:rPr>
        <w:t>context</w:t>
      </w:r>
      <w:r w:rsidRPr="003378AB">
        <w:rPr>
          <w:rFonts w:ascii="Arial" w:hAnsi="Arial" w:cs="Arial"/>
        </w:rPr>
        <w:t xml:space="preserve"> van het gesprek te achterhalen. </w:t>
      </w:r>
    </w:p>
    <w:p w:rsidR="009C0DEE" w:rsidRPr="003378AB" w:rsidRDefault="009C0DEE" w:rsidP="00520BD6">
      <w:pPr>
        <w:ind w:left="709"/>
        <w:jc w:val="both"/>
        <w:rPr>
          <w:rFonts w:ascii="Arial" w:hAnsi="Arial" w:cs="Arial"/>
        </w:rPr>
      </w:pPr>
      <w:r w:rsidRPr="003378AB">
        <w:rPr>
          <w:rFonts w:ascii="Arial" w:hAnsi="Arial" w:cs="Arial"/>
        </w:rPr>
        <w:t xml:space="preserve">Hetzelfde geldt voor </w:t>
      </w:r>
      <w:r w:rsidRPr="003378AB">
        <w:rPr>
          <w:rFonts w:ascii="Arial" w:hAnsi="Arial" w:cs="Arial"/>
          <w:b/>
        </w:rPr>
        <w:t>monologen of gesproken teksten</w:t>
      </w:r>
      <w:r w:rsidRPr="003378AB">
        <w:rPr>
          <w:rFonts w:ascii="Arial" w:hAnsi="Arial" w:cs="Arial"/>
        </w:rPr>
        <w:t>: bij een eerste beluistering proberen de leerlingen de tekst te situeren (tekstsoort, type tekst, intentie van de spreker …). De oriënterende f</w:t>
      </w:r>
      <w:r w:rsidRPr="003378AB">
        <w:rPr>
          <w:rFonts w:ascii="Arial" w:hAnsi="Arial" w:cs="Arial"/>
        </w:rPr>
        <w:t>a</w:t>
      </w:r>
      <w:r w:rsidRPr="003378AB">
        <w:rPr>
          <w:rFonts w:ascii="Arial" w:hAnsi="Arial" w:cs="Arial"/>
        </w:rPr>
        <w:t>se is vaak onontbeerlijk: het helpt de tekst in een context te plaatsen. De beluisterde tekst kan nog zo authentiek mogelijk zijn, door de lesomgeving zijn de omstandigheden dat vaak niet: zo beluist</w:t>
      </w:r>
      <w:r w:rsidRPr="003378AB">
        <w:rPr>
          <w:rFonts w:ascii="Arial" w:hAnsi="Arial" w:cs="Arial"/>
        </w:rPr>
        <w:t>e</w:t>
      </w:r>
      <w:r w:rsidRPr="003378AB">
        <w:rPr>
          <w:rFonts w:ascii="Arial" w:hAnsi="Arial" w:cs="Arial"/>
        </w:rPr>
        <w:t xml:space="preserve">ren de leerlingen in de winter bv. zowel weerberichten waarin een hittegolf wordt aangekondigd als weerberichten uit skigebieden. </w:t>
      </w:r>
    </w:p>
    <w:p w:rsidR="009C0DEE" w:rsidRPr="003378AB" w:rsidRDefault="009C0DEE" w:rsidP="00520BD6">
      <w:pPr>
        <w:ind w:left="709"/>
        <w:jc w:val="both"/>
        <w:rPr>
          <w:rFonts w:ascii="Arial" w:hAnsi="Arial" w:cs="Arial"/>
        </w:rPr>
      </w:pPr>
      <w:r w:rsidRPr="003378AB">
        <w:rPr>
          <w:rFonts w:ascii="Arial" w:hAnsi="Arial" w:cs="Arial"/>
        </w:rPr>
        <w:t>Het is hoe dan ook belangrijk dat je de leerlingen vaak laat oefenen met luisterteksten die visueel ondersteund zijn. (</w:t>
      </w:r>
      <w:r w:rsidR="000B1244" w:rsidRPr="003378AB">
        <w:rPr>
          <w:rFonts w:ascii="Arial" w:hAnsi="Arial" w:cs="Arial"/>
        </w:rPr>
        <w:t xml:space="preserve">zie </w:t>
      </w:r>
      <w:r w:rsidRPr="003378AB">
        <w:rPr>
          <w:rFonts w:ascii="Arial" w:hAnsi="Arial" w:cs="Arial"/>
        </w:rPr>
        <w:t xml:space="preserve"> 2.1.7 </w:t>
      </w:r>
      <w:r w:rsidRPr="003378AB">
        <w:rPr>
          <w:rFonts w:ascii="Arial" w:hAnsi="Arial" w:cs="Arial"/>
          <w:i/>
        </w:rPr>
        <w:t>Hoe kun je differentiëren?</w:t>
      </w:r>
      <w:r w:rsidRPr="003378AB">
        <w:rPr>
          <w:rFonts w:ascii="Arial" w:hAnsi="Arial" w:cs="Arial"/>
        </w:rPr>
        <w:t xml:space="preserve">) </w:t>
      </w:r>
    </w:p>
    <w:p w:rsidR="009C0DEE" w:rsidRPr="003378AB" w:rsidRDefault="009C0DEE" w:rsidP="009C0DEE">
      <w:pPr>
        <w:ind w:left="709"/>
        <w:rPr>
          <w:rFonts w:ascii="Arial" w:hAnsi="Arial" w:cs="Arial"/>
          <w:b/>
        </w:rPr>
      </w:pPr>
    </w:p>
    <w:p w:rsidR="009C0DEE" w:rsidRPr="003378AB" w:rsidRDefault="009C0DEE" w:rsidP="009C0DEE">
      <w:pPr>
        <w:ind w:left="709"/>
        <w:rPr>
          <w:rFonts w:ascii="Arial" w:hAnsi="Arial" w:cs="Arial"/>
          <w:b/>
        </w:rPr>
      </w:pPr>
      <w:r w:rsidRPr="003378AB">
        <w:rPr>
          <w:rFonts w:ascii="Arial" w:hAnsi="Arial" w:cs="Arial"/>
          <w:b/>
        </w:rPr>
        <w:t>Lezen</w:t>
      </w:r>
    </w:p>
    <w:p w:rsidR="009C0DEE" w:rsidRPr="003378AB" w:rsidRDefault="009C0DEE" w:rsidP="00520BD6">
      <w:pPr>
        <w:ind w:left="709"/>
        <w:jc w:val="both"/>
        <w:rPr>
          <w:rFonts w:ascii="Arial" w:hAnsi="Arial" w:cs="Arial"/>
        </w:rPr>
      </w:pPr>
      <w:r w:rsidRPr="003378AB">
        <w:rPr>
          <w:rFonts w:ascii="Arial" w:hAnsi="Arial" w:cs="Arial"/>
          <w:b/>
          <w:bCs/>
        </w:rPr>
        <w:t>Opdrachten voor oriënterend of verkennend lezen (</w:t>
      </w:r>
      <w:r w:rsidRPr="003378AB">
        <w:rPr>
          <w:rFonts w:ascii="Arial" w:hAnsi="Arial" w:cs="Arial"/>
          <w:b/>
          <w:bCs/>
          <w:i/>
        </w:rPr>
        <w:t>skimmen)</w:t>
      </w:r>
      <w:r w:rsidRPr="003378AB">
        <w:rPr>
          <w:rFonts w:ascii="Arial" w:hAnsi="Arial" w:cs="Arial"/>
        </w:rPr>
        <w:t>: Cf. Deel 1, p. 24, Le 10 gebrui</w:t>
      </w:r>
      <w:r w:rsidRPr="003378AB">
        <w:rPr>
          <w:rFonts w:ascii="Arial" w:hAnsi="Arial" w:cs="Arial"/>
        </w:rPr>
        <w:t>k</w:t>
      </w:r>
      <w:r w:rsidRPr="003378AB">
        <w:rPr>
          <w:rFonts w:ascii="Arial" w:hAnsi="Arial" w:cs="Arial"/>
        </w:rPr>
        <w:t xml:space="preserve">maken van visuele en tekstuele  ondersteuning. </w:t>
      </w:r>
    </w:p>
    <w:p w:rsidR="009C0DEE" w:rsidRPr="003378AB" w:rsidRDefault="009C0DEE" w:rsidP="00520BD6">
      <w:pPr>
        <w:ind w:left="709"/>
        <w:jc w:val="both"/>
        <w:rPr>
          <w:rFonts w:ascii="Arial" w:hAnsi="Arial" w:cs="Arial"/>
          <w:b/>
        </w:rPr>
      </w:pPr>
      <w:r w:rsidRPr="003378AB">
        <w:rPr>
          <w:rFonts w:ascii="Arial" w:hAnsi="Arial" w:cs="Arial"/>
          <w:b/>
        </w:rPr>
        <w:t>Oriënterend lezen</w:t>
      </w:r>
    </w:p>
    <w:p w:rsidR="009C0DEE" w:rsidRPr="003378AB" w:rsidRDefault="009C0DEE" w:rsidP="00520BD6">
      <w:pPr>
        <w:ind w:left="709"/>
        <w:jc w:val="both"/>
        <w:rPr>
          <w:rFonts w:ascii="Arial" w:hAnsi="Arial" w:cs="Arial"/>
        </w:rPr>
      </w:pPr>
      <w:r w:rsidRPr="003378AB">
        <w:rPr>
          <w:rFonts w:ascii="Arial" w:hAnsi="Arial" w:cs="Arial"/>
        </w:rPr>
        <w:t xml:space="preserve">Bij oriënterend lezen proberen ervaren lezers </w:t>
      </w:r>
      <w:r w:rsidRPr="003378AB">
        <w:rPr>
          <w:rFonts w:ascii="Arial" w:hAnsi="Arial" w:cs="Arial"/>
          <w:b/>
          <w:bCs/>
        </w:rPr>
        <w:t xml:space="preserve">een algemeen beeld </w:t>
      </w:r>
      <w:r w:rsidRPr="003378AB">
        <w:rPr>
          <w:rFonts w:ascii="Arial" w:hAnsi="Arial" w:cs="Arial"/>
        </w:rPr>
        <w:t xml:space="preserve">van de tekst te krijgen. In plaats van woord voor woord (of lineair) te lezen, lezen ze de tekst </w:t>
      </w:r>
      <w:r w:rsidRPr="003378AB">
        <w:rPr>
          <w:rFonts w:ascii="Arial" w:hAnsi="Arial" w:cs="Arial"/>
          <w:b/>
          <w:bCs/>
        </w:rPr>
        <w:t>eerst concentrisch</w:t>
      </w:r>
      <w:r w:rsidRPr="003378AB">
        <w:rPr>
          <w:rFonts w:ascii="Arial" w:hAnsi="Arial" w:cs="Arial"/>
        </w:rPr>
        <w:t>, van “buiten naar binnen”; ze bekijken de tekst in zijn geheel om de tekstsoort, het globale onderwerp, de hoofdg</w:t>
      </w:r>
      <w:r w:rsidRPr="003378AB">
        <w:rPr>
          <w:rFonts w:ascii="Arial" w:hAnsi="Arial" w:cs="Arial"/>
        </w:rPr>
        <w:t>e</w:t>
      </w:r>
      <w:r w:rsidRPr="003378AB">
        <w:rPr>
          <w:rFonts w:ascii="Arial" w:hAnsi="Arial" w:cs="Arial"/>
        </w:rPr>
        <w:t xml:space="preserve">dachte te achterhalen. </w:t>
      </w:r>
    </w:p>
    <w:p w:rsidR="009C0DEE" w:rsidRPr="003378AB" w:rsidRDefault="009C0DEE" w:rsidP="00520BD6">
      <w:pPr>
        <w:ind w:left="709"/>
        <w:jc w:val="both"/>
        <w:rPr>
          <w:rFonts w:ascii="Arial" w:hAnsi="Arial" w:cs="Arial"/>
          <w:b/>
        </w:rPr>
      </w:pPr>
      <w:r w:rsidRPr="003378AB">
        <w:rPr>
          <w:rFonts w:ascii="Arial" w:hAnsi="Arial" w:cs="Arial"/>
          <w:b/>
        </w:rPr>
        <w:t>Verkennend lezen</w:t>
      </w:r>
    </w:p>
    <w:p w:rsidR="009C0DEE" w:rsidRPr="003378AB" w:rsidRDefault="009C0DEE" w:rsidP="00520BD6">
      <w:pPr>
        <w:ind w:left="709"/>
        <w:jc w:val="both"/>
        <w:rPr>
          <w:rFonts w:ascii="Arial" w:hAnsi="Arial" w:cs="Arial"/>
        </w:rPr>
      </w:pPr>
      <w:r w:rsidRPr="003378AB">
        <w:rPr>
          <w:rFonts w:ascii="Arial" w:hAnsi="Arial" w:cs="Arial"/>
        </w:rPr>
        <w:t xml:space="preserve">Bij een eerste verkennende lectuur, vraag je de leerlingen om op basis van het </w:t>
      </w:r>
      <w:r w:rsidRPr="003378AB">
        <w:rPr>
          <w:rFonts w:ascii="Arial" w:hAnsi="Arial" w:cs="Arial"/>
          <w:b/>
        </w:rPr>
        <w:t>algemeen beeld van de tekst</w:t>
      </w:r>
      <w:r w:rsidRPr="003378AB">
        <w:rPr>
          <w:rFonts w:ascii="Arial" w:hAnsi="Arial" w:cs="Arial"/>
        </w:rPr>
        <w:t xml:space="preserve"> (lay-out, illustraties …) voorspellingen te doen over het type tekst (reisverhaal, krantenart</w:t>
      </w:r>
      <w:r w:rsidRPr="003378AB">
        <w:rPr>
          <w:rFonts w:ascii="Arial" w:hAnsi="Arial" w:cs="Arial"/>
        </w:rPr>
        <w:t>i</w:t>
      </w:r>
      <w:r w:rsidRPr="003378AB">
        <w:rPr>
          <w:rFonts w:ascii="Arial" w:hAnsi="Arial" w:cs="Arial"/>
        </w:rPr>
        <w:t xml:space="preserve">kel, werkaanbieding…) en/of de tekstsoort (informatief, prescriptief …). Je laat ze vragen formuleren waarop de tekst mogelijk een antwoord zal geven. Zo leren ze doelgericht lezen, in functie van de gestelde vragen. Ze zijn dus meer gefocust op de inhoud, de belangrijkste informatie, zonder zich te laten afleiden door details en onbekende taalelementen. </w:t>
      </w:r>
    </w:p>
    <w:p w:rsidR="009C0DEE" w:rsidRPr="003378AB" w:rsidRDefault="009C0DEE" w:rsidP="00520BD6">
      <w:pPr>
        <w:ind w:left="709"/>
        <w:jc w:val="both"/>
        <w:rPr>
          <w:rFonts w:ascii="Arial" w:hAnsi="Arial" w:cs="Arial"/>
        </w:rPr>
      </w:pPr>
      <w:r w:rsidRPr="003378AB">
        <w:rPr>
          <w:rFonts w:ascii="Arial" w:hAnsi="Arial" w:cs="Arial"/>
        </w:rPr>
        <w:lastRenderedPageBreak/>
        <w:t xml:space="preserve">Ook </w:t>
      </w:r>
      <w:r w:rsidRPr="003378AB">
        <w:rPr>
          <w:rFonts w:ascii="Arial" w:hAnsi="Arial" w:cs="Arial"/>
          <w:b/>
        </w:rPr>
        <w:t>opvallende tekstonderdelen</w:t>
      </w:r>
      <w:r w:rsidRPr="003378AB">
        <w:rPr>
          <w:rFonts w:ascii="Arial" w:hAnsi="Arial" w:cs="Arial"/>
        </w:rPr>
        <w:t xml:space="preserve"> verdienen speciale aandacht (titel, ondertitels, het kopje, tussent</w:t>
      </w:r>
      <w:r w:rsidRPr="003378AB">
        <w:rPr>
          <w:rFonts w:ascii="Arial" w:hAnsi="Arial" w:cs="Arial"/>
        </w:rPr>
        <w:t>i</w:t>
      </w:r>
      <w:r w:rsidRPr="003378AB">
        <w:rPr>
          <w:rFonts w:ascii="Arial" w:hAnsi="Arial" w:cs="Arial"/>
        </w:rPr>
        <w:t xml:space="preserve">tels, illustraties, foto’s, tekeningen, grafieken, onderschriften bij illustraties, vet- of schuingedrukte woorden …) zodat de leerlingen hieruit het onderwerp, de hoofdgedachte, de tekstsoort … kunnen afleiden. </w:t>
      </w:r>
    </w:p>
    <w:p w:rsidR="005C11BE" w:rsidRPr="003378AB" w:rsidRDefault="005C11BE" w:rsidP="00520BD6">
      <w:pPr>
        <w:ind w:left="709"/>
        <w:jc w:val="both"/>
        <w:rPr>
          <w:rFonts w:ascii="Arial" w:hAnsi="Arial" w:cs="Arial"/>
        </w:rPr>
      </w:pPr>
    </w:p>
    <w:p w:rsidR="005C11BE" w:rsidRPr="003378AB" w:rsidRDefault="005C11BE" w:rsidP="00520BD6">
      <w:pPr>
        <w:ind w:left="709"/>
        <w:jc w:val="both"/>
        <w:rPr>
          <w:rFonts w:ascii="Arial" w:hAnsi="Arial" w:cs="Arial"/>
        </w:rPr>
      </w:pPr>
    </w:p>
    <w:p w:rsidR="009C0DEE" w:rsidRPr="003378AB" w:rsidRDefault="009C0DEE" w:rsidP="009C0DEE">
      <w:pPr>
        <w:ind w:left="709"/>
        <w:rPr>
          <w:rFonts w:ascii="Arial" w:hAnsi="Arial" w:cs="Arial"/>
          <w:b/>
        </w:rPr>
      </w:pPr>
      <w:r w:rsidRPr="003378AB">
        <w:rPr>
          <w:rFonts w:ascii="Arial" w:hAnsi="Arial" w:cs="Arial"/>
          <w:b/>
        </w:rPr>
        <w:t xml:space="preserve">Voorbeelden van opdrachten </w:t>
      </w:r>
    </w:p>
    <w:p w:rsidR="009C0DEE" w:rsidRPr="003378AB" w:rsidRDefault="009C0DEE" w:rsidP="00501FD7">
      <w:pPr>
        <w:pStyle w:val="Lijstalinea"/>
        <w:numPr>
          <w:ilvl w:val="0"/>
          <w:numId w:val="47"/>
        </w:numPr>
        <w:spacing w:after="0" w:line="240" w:lineRule="auto"/>
        <w:jc w:val="both"/>
        <w:rPr>
          <w:rFonts w:ascii="Arial" w:hAnsi="Arial" w:cs="Arial"/>
          <w:color w:val="auto"/>
          <w:sz w:val="20"/>
          <w:szCs w:val="20"/>
        </w:rPr>
      </w:pPr>
      <w:r w:rsidRPr="003378AB">
        <w:rPr>
          <w:rFonts w:ascii="Arial" w:hAnsi="Arial" w:cs="Arial"/>
          <w:sz w:val="20"/>
          <w:szCs w:val="20"/>
        </w:rPr>
        <w:t xml:space="preserve">de herkomst (de </w:t>
      </w:r>
      <w:r w:rsidRPr="003378AB">
        <w:rPr>
          <w:rFonts w:ascii="Arial" w:hAnsi="Arial" w:cs="Arial"/>
          <w:b/>
          <w:sz w:val="20"/>
          <w:szCs w:val="20"/>
        </w:rPr>
        <w:t>bron</w:t>
      </w:r>
      <w:r w:rsidRPr="003378AB">
        <w:rPr>
          <w:rFonts w:ascii="Arial" w:hAnsi="Arial" w:cs="Arial"/>
          <w:sz w:val="20"/>
          <w:szCs w:val="20"/>
        </w:rPr>
        <w:t xml:space="preserve">) van de tekst (bv. krant, </w:t>
      </w:r>
      <w:r w:rsidRPr="003378AB">
        <w:rPr>
          <w:rFonts w:ascii="Arial" w:hAnsi="Arial" w:cs="Arial"/>
          <w:color w:val="auto"/>
          <w:sz w:val="20"/>
          <w:szCs w:val="20"/>
        </w:rPr>
        <w:t xml:space="preserve">economisch tijdschrift …) en andere </w:t>
      </w:r>
      <w:r w:rsidRPr="003378AB">
        <w:rPr>
          <w:rFonts w:ascii="Arial" w:hAnsi="Arial" w:cs="Arial"/>
          <w:b/>
          <w:color w:val="auto"/>
          <w:sz w:val="20"/>
          <w:szCs w:val="20"/>
        </w:rPr>
        <w:t>kenmerken</w:t>
      </w:r>
      <w:r w:rsidRPr="003378AB">
        <w:rPr>
          <w:rFonts w:ascii="Arial" w:hAnsi="Arial" w:cs="Arial"/>
          <w:color w:val="auto"/>
          <w:sz w:val="20"/>
          <w:szCs w:val="20"/>
        </w:rPr>
        <w:t xml:space="preserve"> bevragen om de bedoeling van de auteur (informeren, overtuigen, instrueren…) te achterhalen en/of om af te leiden tot welk lezerspubliek (jongeren, ondernemers, voetballiefhebbers, vrouwen …) de auteur zich richt; </w:t>
      </w:r>
    </w:p>
    <w:p w:rsidR="009C0DEE" w:rsidRPr="003378AB" w:rsidRDefault="009C0DEE" w:rsidP="00501FD7">
      <w:pPr>
        <w:pStyle w:val="Lijstalinea"/>
        <w:numPr>
          <w:ilvl w:val="0"/>
          <w:numId w:val="47"/>
        </w:numPr>
        <w:spacing w:after="0" w:line="240" w:lineRule="auto"/>
        <w:jc w:val="both"/>
        <w:rPr>
          <w:rFonts w:ascii="Arial" w:hAnsi="Arial" w:cs="Arial"/>
          <w:sz w:val="20"/>
          <w:szCs w:val="20"/>
        </w:rPr>
      </w:pPr>
      <w:r w:rsidRPr="003378AB">
        <w:rPr>
          <w:rFonts w:ascii="Arial" w:hAnsi="Arial" w:cs="Arial"/>
          <w:b/>
          <w:color w:val="auto"/>
          <w:sz w:val="20"/>
          <w:szCs w:val="20"/>
        </w:rPr>
        <w:t>illustraties en niet-talige informatie</w:t>
      </w:r>
      <w:r w:rsidRPr="003378AB">
        <w:rPr>
          <w:rFonts w:ascii="Arial" w:hAnsi="Arial" w:cs="Arial"/>
          <w:color w:val="auto"/>
          <w:sz w:val="20"/>
          <w:szCs w:val="20"/>
        </w:rPr>
        <w:t xml:space="preserve"> (typografische kenmerken zoals anders gedrukte woo</w:t>
      </w:r>
      <w:r w:rsidRPr="003378AB">
        <w:rPr>
          <w:rFonts w:ascii="Arial" w:hAnsi="Arial" w:cs="Arial"/>
          <w:color w:val="auto"/>
          <w:sz w:val="20"/>
          <w:szCs w:val="20"/>
        </w:rPr>
        <w:t>r</w:t>
      </w:r>
      <w:r w:rsidRPr="003378AB">
        <w:rPr>
          <w:rFonts w:ascii="Arial" w:hAnsi="Arial" w:cs="Arial"/>
          <w:color w:val="auto"/>
          <w:sz w:val="20"/>
          <w:szCs w:val="20"/>
        </w:rPr>
        <w:t xml:space="preserve">den, lay-out …) bekijken om hieruit informatie m.b.t. de inhoud (onderwerp, hoofdgedachte …) af te leiden; Cf. Deel 1, Le 10, gebruikmaken van visuele en tekstuele ondersteuning); </w:t>
      </w:r>
    </w:p>
    <w:p w:rsidR="009C0DEE" w:rsidRPr="003378AB" w:rsidRDefault="009C0DEE" w:rsidP="00501FD7">
      <w:pPr>
        <w:pStyle w:val="Lijstalinea"/>
        <w:numPr>
          <w:ilvl w:val="0"/>
          <w:numId w:val="47"/>
        </w:numPr>
        <w:spacing w:after="0" w:line="240" w:lineRule="auto"/>
        <w:jc w:val="both"/>
        <w:rPr>
          <w:rFonts w:ascii="Arial" w:hAnsi="Arial" w:cs="Arial"/>
          <w:sz w:val="20"/>
          <w:szCs w:val="20"/>
        </w:rPr>
      </w:pPr>
      <w:r w:rsidRPr="003378AB">
        <w:rPr>
          <w:rFonts w:ascii="Arial" w:hAnsi="Arial" w:cs="Arial"/>
          <w:b/>
          <w:sz w:val="20"/>
          <w:szCs w:val="20"/>
        </w:rPr>
        <w:t xml:space="preserve">verband(en) </w:t>
      </w:r>
      <w:r w:rsidRPr="003378AB">
        <w:rPr>
          <w:rFonts w:ascii="Arial" w:hAnsi="Arial" w:cs="Arial"/>
          <w:sz w:val="20"/>
          <w:szCs w:val="20"/>
        </w:rPr>
        <w:t xml:space="preserve">laten zoeken en uitleggen tussen verschillende tekstelementen (titel en illustratie, titel en tussentitels, titel en kopje …). Zo kan men bv. titels, uitspraken of kernwoorden met overeenkomstige tekstdelen laten verbinden; </w:t>
      </w:r>
    </w:p>
    <w:p w:rsidR="009C0DEE" w:rsidRPr="003378AB" w:rsidRDefault="009C0DEE" w:rsidP="00501FD7">
      <w:pPr>
        <w:pStyle w:val="Lijstalinea"/>
        <w:numPr>
          <w:ilvl w:val="0"/>
          <w:numId w:val="47"/>
        </w:numPr>
        <w:spacing w:after="0" w:line="240" w:lineRule="auto"/>
        <w:jc w:val="both"/>
        <w:rPr>
          <w:rFonts w:ascii="Arial" w:hAnsi="Arial" w:cs="Arial"/>
          <w:sz w:val="20"/>
          <w:szCs w:val="20"/>
        </w:rPr>
      </w:pPr>
      <w:r w:rsidRPr="003378AB">
        <w:rPr>
          <w:rFonts w:ascii="Arial" w:hAnsi="Arial" w:cs="Arial"/>
          <w:b/>
          <w:sz w:val="20"/>
          <w:szCs w:val="20"/>
        </w:rPr>
        <w:t>…</w:t>
      </w:r>
    </w:p>
    <w:p w:rsidR="009C0DEE" w:rsidRPr="003378AB" w:rsidRDefault="009C0DEE" w:rsidP="00520BD6">
      <w:pPr>
        <w:ind w:left="709"/>
        <w:jc w:val="both"/>
        <w:rPr>
          <w:rFonts w:ascii="Arial" w:hAnsi="Arial" w:cs="Arial"/>
        </w:rPr>
      </w:pPr>
      <w:r w:rsidRPr="003378AB">
        <w:rPr>
          <w:rFonts w:ascii="Arial" w:hAnsi="Arial" w:cs="Arial"/>
        </w:rPr>
        <w:t xml:space="preserve">Na een eerste verkenning van de tekst, heeft de lezer al een idee over het onderwerp, het thema, de hoofdgedachte en dat kan hem helpen (geeft hem een context) om de betekenis van onbekende woorden en structuren af te leiden. </w:t>
      </w:r>
    </w:p>
    <w:p w:rsidR="009C0DEE" w:rsidRPr="003378AB" w:rsidRDefault="009C0DEE" w:rsidP="00520BD6">
      <w:pPr>
        <w:ind w:left="709"/>
        <w:jc w:val="both"/>
        <w:rPr>
          <w:rFonts w:ascii="Arial" w:hAnsi="Arial" w:cs="Arial"/>
        </w:rPr>
      </w:pPr>
      <w:r w:rsidRPr="003378AB">
        <w:rPr>
          <w:rFonts w:ascii="Arial" w:hAnsi="Arial" w:cs="Arial"/>
        </w:rPr>
        <w:t xml:space="preserve">In </w:t>
      </w:r>
      <w:r w:rsidRPr="003378AB">
        <w:rPr>
          <w:rFonts w:ascii="Arial" w:hAnsi="Arial" w:cs="Arial"/>
          <w:b/>
          <w:bCs/>
        </w:rPr>
        <w:t xml:space="preserve">sommige gevallen </w:t>
      </w:r>
      <w:r w:rsidRPr="003378AB">
        <w:rPr>
          <w:rFonts w:ascii="Arial" w:hAnsi="Arial" w:cs="Arial"/>
        </w:rPr>
        <w:t xml:space="preserve">kan de leesoefening zich </w:t>
      </w:r>
      <w:r w:rsidRPr="003378AB">
        <w:rPr>
          <w:rFonts w:ascii="Arial" w:hAnsi="Arial" w:cs="Arial"/>
          <w:b/>
          <w:bCs/>
        </w:rPr>
        <w:t>beperken tot ‘verkennend lezen’</w:t>
      </w:r>
      <w:r w:rsidRPr="003378AB">
        <w:rPr>
          <w:rFonts w:ascii="Arial" w:hAnsi="Arial" w:cs="Arial"/>
        </w:rPr>
        <w:t xml:space="preserve">. De leerlingen moeten bv. binnen een corpus van een 5-tal teksten, de tekst kiezen die de meeste informatie geeft over de uitdagingen voor een jeugdmonitor. In andere gevallen kan een eerste verkennende lectuur gevolgd worden door een meer lineaire lectuur. </w:t>
      </w:r>
    </w:p>
    <w:p w:rsidR="009C0DEE" w:rsidRPr="003378AB" w:rsidRDefault="009C0DEE" w:rsidP="00520BD6">
      <w:pPr>
        <w:ind w:left="709"/>
        <w:jc w:val="both"/>
        <w:rPr>
          <w:rFonts w:ascii="Arial" w:hAnsi="Arial" w:cs="Arial"/>
        </w:rPr>
      </w:pPr>
      <w:r w:rsidRPr="003378AB">
        <w:rPr>
          <w:rFonts w:ascii="Arial" w:hAnsi="Arial" w:cs="Arial"/>
        </w:rPr>
        <w:t xml:space="preserve">Anders dan bij voorspellend lezen, beschikt de lezer bij oriënterend lezen altijd over de tekst. </w:t>
      </w:r>
    </w:p>
    <w:p w:rsidR="009C0DEE" w:rsidRPr="003378AB" w:rsidRDefault="009C0DEE" w:rsidP="009C0DEE">
      <w:pPr>
        <w:rPr>
          <w:rFonts w:ascii="Arial" w:hAnsi="Arial" w:cs="Arial"/>
        </w:rPr>
      </w:pPr>
    </w:p>
    <w:p w:rsidR="009C0DEE" w:rsidRPr="003378AB" w:rsidRDefault="009C0DEE" w:rsidP="00501FD7">
      <w:pPr>
        <w:pStyle w:val="Lijstalinea"/>
        <w:numPr>
          <w:ilvl w:val="0"/>
          <w:numId w:val="42"/>
        </w:numPr>
        <w:spacing w:after="120" w:line="240" w:lineRule="auto"/>
        <w:jc w:val="both"/>
        <w:rPr>
          <w:rFonts w:ascii="Arial" w:hAnsi="Arial" w:cs="Arial"/>
          <w:b/>
          <w:color w:val="0070C0"/>
          <w:sz w:val="20"/>
          <w:szCs w:val="20"/>
        </w:rPr>
      </w:pPr>
      <w:r w:rsidRPr="003378AB">
        <w:rPr>
          <w:rFonts w:ascii="Arial" w:hAnsi="Arial" w:cs="Arial"/>
          <w:b/>
          <w:color w:val="0070C0"/>
          <w:sz w:val="20"/>
          <w:szCs w:val="20"/>
        </w:rPr>
        <w:t>W</w:t>
      </w:r>
      <w:r w:rsidRPr="003378AB">
        <w:rPr>
          <w:rFonts w:ascii="Arial" w:hAnsi="Arial" w:cs="Arial"/>
          <w:b/>
          <w:smallCaps/>
          <w:color w:val="0070C0"/>
          <w:sz w:val="20"/>
          <w:szCs w:val="20"/>
        </w:rPr>
        <w:t>at na het oriënterend of verkennend luisteren/lezen?</w:t>
      </w:r>
    </w:p>
    <w:p w:rsidR="009C0DEE" w:rsidRPr="003378AB" w:rsidRDefault="009C0DEE" w:rsidP="00520BD6">
      <w:pPr>
        <w:spacing w:after="120"/>
        <w:jc w:val="both"/>
        <w:rPr>
          <w:rFonts w:ascii="Arial" w:hAnsi="Arial" w:cs="Arial"/>
        </w:rPr>
      </w:pPr>
      <w:r w:rsidRPr="003378AB">
        <w:rPr>
          <w:rFonts w:ascii="Arial" w:hAnsi="Arial" w:cs="Arial"/>
        </w:rPr>
        <w:t xml:space="preserve">Voorspellend luisteren/lezen en een eerste oriënterende beluistering/lectuur </w:t>
      </w:r>
      <w:r w:rsidRPr="003378AB">
        <w:rPr>
          <w:rFonts w:ascii="Arial" w:hAnsi="Arial" w:cs="Arial"/>
          <w:b/>
          <w:bCs/>
        </w:rPr>
        <w:t xml:space="preserve">kunnen </w:t>
      </w:r>
      <w:r w:rsidRPr="003378AB">
        <w:rPr>
          <w:rFonts w:ascii="Arial" w:hAnsi="Arial" w:cs="Arial"/>
        </w:rPr>
        <w:t xml:space="preserve">gevolgd worden door selectief luisteren/lezen of door intensief luisteren/lezen. </w:t>
      </w:r>
    </w:p>
    <w:p w:rsidR="009C0DEE" w:rsidRPr="003378AB" w:rsidRDefault="009C0DEE" w:rsidP="00501FD7">
      <w:pPr>
        <w:pStyle w:val="Lijstalinea"/>
        <w:numPr>
          <w:ilvl w:val="0"/>
          <w:numId w:val="48"/>
        </w:numPr>
        <w:spacing w:after="0" w:line="240" w:lineRule="auto"/>
        <w:jc w:val="both"/>
        <w:rPr>
          <w:rFonts w:ascii="Arial" w:hAnsi="Arial" w:cs="Arial"/>
          <w:b/>
          <w:bCs/>
          <w:i/>
          <w:sz w:val="20"/>
          <w:szCs w:val="20"/>
        </w:rPr>
      </w:pPr>
      <w:r w:rsidRPr="003378AB">
        <w:rPr>
          <w:rFonts w:ascii="Arial" w:hAnsi="Arial" w:cs="Arial"/>
          <w:b/>
          <w:sz w:val="20"/>
          <w:szCs w:val="20"/>
        </w:rPr>
        <w:t>S</w:t>
      </w:r>
      <w:r w:rsidRPr="003378AB">
        <w:rPr>
          <w:rFonts w:ascii="Arial" w:hAnsi="Arial" w:cs="Arial"/>
          <w:b/>
          <w:bCs/>
          <w:sz w:val="20"/>
          <w:szCs w:val="20"/>
        </w:rPr>
        <w:t>electief of zoekend luisteren/lezen</w:t>
      </w:r>
      <w:r w:rsidRPr="003378AB">
        <w:rPr>
          <w:rFonts w:ascii="Arial" w:hAnsi="Arial" w:cs="Arial"/>
          <w:b/>
          <w:bCs/>
          <w:i/>
          <w:sz w:val="20"/>
          <w:szCs w:val="20"/>
        </w:rPr>
        <w:t xml:space="preserve"> (scannen)</w:t>
      </w:r>
    </w:p>
    <w:p w:rsidR="009C0DEE" w:rsidRPr="003378AB" w:rsidRDefault="009C0DEE" w:rsidP="00520BD6">
      <w:pPr>
        <w:jc w:val="both"/>
        <w:rPr>
          <w:rFonts w:ascii="Arial" w:hAnsi="Arial" w:cs="Arial"/>
        </w:rPr>
      </w:pPr>
      <w:r w:rsidRPr="003378AB">
        <w:rPr>
          <w:rFonts w:ascii="Arial" w:hAnsi="Arial" w:cs="Arial"/>
        </w:rPr>
        <w:t xml:space="preserve">De luisteraar/lezer is op zoek naar een antwoord op een </w:t>
      </w:r>
      <w:r w:rsidRPr="003378AB">
        <w:rPr>
          <w:rFonts w:ascii="Arial" w:hAnsi="Arial" w:cs="Arial"/>
          <w:b/>
          <w:bCs/>
        </w:rPr>
        <w:t xml:space="preserve">welbepaalde vraag </w:t>
      </w:r>
      <w:r w:rsidRPr="003378AB">
        <w:rPr>
          <w:rFonts w:ascii="Arial" w:hAnsi="Arial" w:cs="Arial"/>
        </w:rPr>
        <w:t>(bv. Hoe laat vertrekt de eers</w:t>
      </w:r>
      <w:r w:rsidRPr="003378AB">
        <w:rPr>
          <w:rFonts w:ascii="Arial" w:hAnsi="Arial" w:cs="Arial"/>
        </w:rPr>
        <w:t>t</w:t>
      </w:r>
      <w:r w:rsidRPr="003378AB">
        <w:rPr>
          <w:rFonts w:ascii="Arial" w:hAnsi="Arial" w:cs="Arial"/>
        </w:rPr>
        <w:t xml:space="preserve">volgende trein naar Parijs?) of naar </w:t>
      </w:r>
      <w:r w:rsidRPr="003378AB">
        <w:rPr>
          <w:rFonts w:ascii="Arial" w:hAnsi="Arial" w:cs="Arial"/>
          <w:b/>
          <w:bCs/>
        </w:rPr>
        <w:t xml:space="preserve">relevante informatie </w:t>
      </w:r>
      <w:r w:rsidRPr="003378AB">
        <w:rPr>
          <w:rFonts w:ascii="Arial" w:hAnsi="Arial" w:cs="Arial"/>
        </w:rPr>
        <w:t xml:space="preserve">(bv. Stelt men in dit interview ook vragen over de jeugd van de geïnterviewde?). De luisteraar/lezer besteedt enkel aandacht aan bepaalde passages die een antwoord kunnen geven op zijn vraag. </w:t>
      </w:r>
    </w:p>
    <w:p w:rsidR="009C0DEE" w:rsidRPr="003378AB" w:rsidRDefault="009C0DEE" w:rsidP="00520BD6">
      <w:pPr>
        <w:jc w:val="both"/>
        <w:rPr>
          <w:rFonts w:ascii="Arial" w:hAnsi="Arial" w:cs="Arial"/>
        </w:rPr>
      </w:pPr>
      <w:r w:rsidRPr="003378AB">
        <w:rPr>
          <w:rFonts w:ascii="Arial" w:hAnsi="Arial" w:cs="Arial"/>
        </w:rPr>
        <w:t>Deze manier van luisteren/lezen gebruik je vaak voor zogenaamd functionele teksten (aankondigingen, uu</w:t>
      </w:r>
      <w:r w:rsidRPr="003378AB">
        <w:rPr>
          <w:rFonts w:ascii="Arial" w:hAnsi="Arial" w:cs="Arial"/>
        </w:rPr>
        <w:t>r</w:t>
      </w:r>
      <w:r w:rsidRPr="003378AB">
        <w:rPr>
          <w:rFonts w:ascii="Arial" w:hAnsi="Arial" w:cs="Arial"/>
        </w:rPr>
        <w:t>tabellen, openingsuren, brochures, zoekertjes …). Opdrachten voor selectief luisteren/lezen richten de aa</w:t>
      </w:r>
      <w:r w:rsidRPr="003378AB">
        <w:rPr>
          <w:rFonts w:ascii="Arial" w:hAnsi="Arial" w:cs="Arial"/>
        </w:rPr>
        <w:t>n</w:t>
      </w:r>
      <w:r w:rsidRPr="003378AB">
        <w:rPr>
          <w:rFonts w:ascii="Arial" w:hAnsi="Arial" w:cs="Arial"/>
        </w:rPr>
        <w:t>dacht van de leerlingen op tekstelementen die ze begrijpen of waarvan ze de betekenis kunnen achterhalen. Bij dergelijke opdrachten (informatie terugvinden in bv. dienstregelingen van openbaar vervoer, stadsplann</w:t>
      </w:r>
      <w:r w:rsidRPr="003378AB">
        <w:rPr>
          <w:rFonts w:ascii="Arial" w:hAnsi="Arial" w:cs="Arial"/>
        </w:rPr>
        <w:t>e</w:t>
      </w:r>
      <w:r w:rsidRPr="003378AB">
        <w:rPr>
          <w:rFonts w:ascii="Arial" w:hAnsi="Arial" w:cs="Arial"/>
        </w:rPr>
        <w:t>tjes, brochures, activiteitenkalenders, recepten …) oefen je onder andere de strategie “zich blijven conce</w:t>
      </w:r>
      <w:r w:rsidRPr="003378AB">
        <w:rPr>
          <w:rFonts w:ascii="Arial" w:hAnsi="Arial" w:cs="Arial"/>
        </w:rPr>
        <w:t>n</w:t>
      </w:r>
      <w:r w:rsidRPr="003378AB">
        <w:rPr>
          <w:rFonts w:ascii="Arial" w:hAnsi="Arial" w:cs="Arial"/>
        </w:rPr>
        <w:t xml:space="preserve">treren ondanks het feit dat ze niet alles begrijpen” (Deel 1, p. 20, Lu 11, en p. 24, Le 10). Het is belangrijk dat je als leraar ook goed aangeeft aan de leerlingen dat ze zelfs bij dit soort oefeningen </w:t>
      </w:r>
      <w:r w:rsidRPr="003378AB">
        <w:rPr>
          <w:rFonts w:ascii="Arial" w:hAnsi="Arial" w:cs="Arial"/>
          <w:b/>
          <w:bCs/>
        </w:rPr>
        <w:t>niet elk woord hoeven te verstaan</w:t>
      </w:r>
      <w:r w:rsidRPr="003378AB">
        <w:rPr>
          <w:rFonts w:ascii="Arial" w:hAnsi="Arial" w:cs="Arial"/>
        </w:rPr>
        <w:t xml:space="preserve">, maar enkel die informatie moeten terugvinden die voor hen op dat ogenblik belangrijk is om de taak te kunnen uitvoeren. </w:t>
      </w:r>
    </w:p>
    <w:p w:rsidR="009C0DEE" w:rsidRPr="003378AB" w:rsidRDefault="009C0DEE" w:rsidP="00501FD7">
      <w:pPr>
        <w:pStyle w:val="Lijstalinea"/>
        <w:numPr>
          <w:ilvl w:val="0"/>
          <w:numId w:val="48"/>
        </w:numPr>
        <w:spacing w:after="0" w:line="240" w:lineRule="auto"/>
        <w:jc w:val="both"/>
        <w:rPr>
          <w:rFonts w:ascii="Arial" w:hAnsi="Arial" w:cs="Arial"/>
          <w:b/>
          <w:bCs/>
          <w:sz w:val="20"/>
          <w:szCs w:val="20"/>
        </w:rPr>
      </w:pPr>
      <w:r w:rsidRPr="003378AB">
        <w:rPr>
          <w:rFonts w:ascii="Arial" w:hAnsi="Arial" w:cs="Arial"/>
          <w:b/>
          <w:sz w:val="20"/>
          <w:szCs w:val="20"/>
        </w:rPr>
        <w:t>I</w:t>
      </w:r>
      <w:r w:rsidRPr="003378AB">
        <w:rPr>
          <w:rFonts w:ascii="Arial" w:hAnsi="Arial" w:cs="Arial"/>
          <w:b/>
          <w:bCs/>
          <w:sz w:val="20"/>
          <w:szCs w:val="20"/>
        </w:rPr>
        <w:t xml:space="preserve">ntensief of begrijpend luisteren/lezen </w:t>
      </w:r>
    </w:p>
    <w:p w:rsidR="009C0DEE" w:rsidRPr="003378AB" w:rsidRDefault="009C0DEE" w:rsidP="00520BD6">
      <w:pPr>
        <w:jc w:val="both"/>
        <w:rPr>
          <w:rFonts w:ascii="Arial" w:hAnsi="Arial" w:cs="Arial"/>
        </w:rPr>
      </w:pPr>
      <w:r w:rsidRPr="003378AB">
        <w:rPr>
          <w:rFonts w:ascii="Arial" w:hAnsi="Arial" w:cs="Arial"/>
        </w:rPr>
        <w:t>De luisteraar/lezer probeert de gedachtegang te volgen om zo goed mogelijk geïnformeerd te zijn. Dankzij een eerste beluistering/verkennende lectuur heeft hij al een idee over het globale onderwerp en de context: dat laat hem toe om bij een tweede beluistering of bij het lezen nieuwe informatie goed te situeren en te i</w:t>
      </w:r>
      <w:r w:rsidRPr="003378AB">
        <w:rPr>
          <w:rFonts w:ascii="Arial" w:hAnsi="Arial" w:cs="Arial"/>
        </w:rPr>
        <w:t>n</w:t>
      </w:r>
      <w:r w:rsidRPr="003378AB">
        <w:rPr>
          <w:rFonts w:ascii="Arial" w:hAnsi="Arial" w:cs="Arial"/>
        </w:rPr>
        <w:t xml:space="preserve">terpreteren. </w:t>
      </w:r>
    </w:p>
    <w:p w:rsidR="009C0DEE" w:rsidRPr="003378AB" w:rsidRDefault="009C0DEE" w:rsidP="00520BD6">
      <w:pPr>
        <w:jc w:val="both"/>
        <w:rPr>
          <w:rFonts w:ascii="Arial" w:hAnsi="Arial" w:cs="Arial"/>
        </w:rPr>
      </w:pPr>
      <w:r w:rsidRPr="003378AB">
        <w:rPr>
          <w:rFonts w:ascii="Arial" w:hAnsi="Arial" w:cs="Arial"/>
        </w:rPr>
        <w:t>Bij intensief lezen wordt de tekst in zijn geheel gelezen (lineaire lectuur).</w:t>
      </w:r>
    </w:p>
    <w:p w:rsidR="009C0DEE" w:rsidRPr="003378AB" w:rsidRDefault="009C0DEE" w:rsidP="009C0DEE">
      <w:pPr>
        <w:rPr>
          <w:rFonts w:ascii="Arial" w:hAnsi="Arial" w:cs="Arial"/>
        </w:rPr>
      </w:pPr>
    </w:p>
    <w:p w:rsidR="009C0DEE" w:rsidRPr="003378AB" w:rsidRDefault="009C0DEE" w:rsidP="00501FD7">
      <w:pPr>
        <w:pStyle w:val="Lijstalinea"/>
        <w:numPr>
          <w:ilvl w:val="0"/>
          <w:numId w:val="42"/>
        </w:numPr>
        <w:spacing w:after="0" w:line="240" w:lineRule="auto"/>
        <w:jc w:val="both"/>
        <w:rPr>
          <w:rFonts w:ascii="Arial" w:hAnsi="Arial" w:cs="Arial"/>
          <w:color w:val="0070C0"/>
          <w:sz w:val="20"/>
          <w:szCs w:val="20"/>
        </w:rPr>
      </w:pPr>
      <w:r w:rsidRPr="003378AB">
        <w:rPr>
          <w:rFonts w:ascii="Arial" w:hAnsi="Arial" w:cs="Arial"/>
          <w:b/>
          <w:color w:val="0070C0"/>
          <w:sz w:val="20"/>
          <w:szCs w:val="20"/>
        </w:rPr>
        <w:t>S</w:t>
      </w:r>
      <w:r w:rsidRPr="003378AB">
        <w:rPr>
          <w:rFonts w:ascii="Arial" w:hAnsi="Arial" w:cs="Arial"/>
          <w:b/>
          <w:smallCaps/>
          <w:color w:val="0070C0"/>
          <w:sz w:val="20"/>
          <w:szCs w:val="20"/>
        </w:rPr>
        <w:t>trategieën bij intensief lezen</w:t>
      </w:r>
      <w:r w:rsidRPr="003378AB">
        <w:rPr>
          <w:rFonts w:ascii="Arial" w:hAnsi="Arial" w:cs="Arial"/>
          <w:color w:val="0070C0"/>
          <w:sz w:val="20"/>
          <w:szCs w:val="20"/>
        </w:rPr>
        <w:t xml:space="preserve"> </w:t>
      </w:r>
    </w:p>
    <w:p w:rsidR="009C0DEE" w:rsidRPr="003378AB" w:rsidRDefault="009C0DEE" w:rsidP="00501FD7">
      <w:pPr>
        <w:pStyle w:val="Lijstalinea"/>
        <w:numPr>
          <w:ilvl w:val="0"/>
          <w:numId w:val="49"/>
        </w:numPr>
        <w:spacing w:after="0" w:line="240" w:lineRule="auto"/>
        <w:jc w:val="both"/>
        <w:rPr>
          <w:rFonts w:ascii="Arial" w:hAnsi="Arial" w:cs="Arial"/>
          <w:sz w:val="20"/>
          <w:szCs w:val="20"/>
        </w:rPr>
      </w:pPr>
      <w:r w:rsidRPr="003378AB">
        <w:rPr>
          <w:rFonts w:ascii="Arial" w:hAnsi="Arial" w:cs="Arial"/>
          <w:sz w:val="20"/>
          <w:szCs w:val="20"/>
        </w:rPr>
        <w:t>De leerlingen herlezen passages die ze niet van de eerste keer begrepen hebben (Cf. Le 10 “onduideli</w:t>
      </w:r>
      <w:r w:rsidRPr="003378AB">
        <w:rPr>
          <w:rFonts w:ascii="Arial" w:hAnsi="Arial" w:cs="Arial"/>
          <w:sz w:val="20"/>
          <w:szCs w:val="20"/>
        </w:rPr>
        <w:t>j</w:t>
      </w:r>
      <w:r w:rsidRPr="003378AB">
        <w:rPr>
          <w:rFonts w:ascii="Arial" w:hAnsi="Arial" w:cs="Arial"/>
          <w:sz w:val="20"/>
          <w:szCs w:val="20"/>
        </w:rPr>
        <w:t xml:space="preserve">ke passages herlezen”). In dat geval kan je de leerlingen aansporen om die passages te herlezen i.p.v. zelf bijkomende uitleg te geven of een andere leerling te laten antwoorden. </w:t>
      </w:r>
    </w:p>
    <w:p w:rsidR="009C0DEE" w:rsidRPr="003378AB" w:rsidRDefault="009C0DEE" w:rsidP="00501FD7">
      <w:pPr>
        <w:pStyle w:val="Lijstalinea"/>
        <w:numPr>
          <w:ilvl w:val="0"/>
          <w:numId w:val="49"/>
        </w:numPr>
        <w:spacing w:after="0" w:line="240" w:lineRule="auto"/>
        <w:jc w:val="both"/>
        <w:rPr>
          <w:rFonts w:ascii="Arial" w:hAnsi="Arial" w:cs="Arial"/>
          <w:sz w:val="20"/>
          <w:szCs w:val="20"/>
        </w:rPr>
      </w:pPr>
      <w:r w:rsidRPr="003378AB">
        <w:rPr>
          <w:rFonts w:ascii="Arial" w:hAnsi="Arial" w:cs="Arial"/>
          <w:sz w:val="20"/>
          <w:szCs w:val="20"/>
        </w:rPr>
        <w:lastRenderedPageBreak/>
        <w:t xml:space="preserve">De lezer controleert continu zijn tekstbegrip: tijdens het lezen legt hij voortdurend verbanden tussen wat hij reeds gelezen heeft en nieuwe informatie of gegevens (bv. Ils font … . Naar welk woord verwijst “ils”?). </w:t>
      </w:r>
    </w:p>
    <w:p w:rsidR="009C0DEE" w:rsidRPr="003378AB" w:rsidRDefault="009C0DEE" w:rsidP="00501FD7">
      <w:pPr>
        <w:pStyle w:val="Lijstalinea"/>
        <w:numPr>
          <w:ilvl w:val="0"/>
          <w:numId w:val="49"/>
        </w:numPr>
        <w:spacing w:after="0" w:line="240" w:lineRule="auto"/>
        <w:jc w:val="both"/>
        <w:rPr>
          <w:rFonts w:ascii="Arial" w:hAnsi="Arial" w:cs="Arial"/>
          <w:sz w:val="20"/>
          <w:szCs w:val="20"/>
        </w:rPr>
      </w:pPr>
      <w:r w:rsidRPr="003378AB">
        <w:rPr>
          <w:rFonts w:ascii="Arial" w:hAnsi="Arial" w:cs="Arial"/>
          <w:sz w:val="20"/>
          <w:szCs w:val="20"/>
        </w:rPr>
        <w:t xml:space="preserve">De leerlingen moeten inzien dat het niet noodzakelijk is om elk woord te </w:t>
      </w:r>
      <w:r w:rsidRPr="003378AB">
        <w:rPr>
          <w:rFonts w:ascii="Arial" w:hAnsi="Arial" w:cs="Arial"/>
          <w:color w:val="auto"/>
          <w:sz w:val="20"/>
          <w:szCs w:val="20"/>
        </w:rPr>
        <w:t xml:space="preserve">verstaan </w:t>
      </w:r>
      <w:r w:rsidRPr="003378AB">
        <w:rPr>
          <w:rFonts w:ascii="Arial" w:hAnsi="Arial" w:cs="Arial"/>
          <w:sz w:val="20"/>
          <w:szCs w:val="20"/>
        </w:rPr>
        <w:t xml:space="preserve">bij lineaire lectuur. In een vreemde taal zal de tekst immers vaak onbekende uitdrukkingen bevatten. </w:t>
      </w:r>
    </w:p>
    <w:p w:rsidR="009C0DEE" w:rsidRPr="003378AB" w:rsidRDefault="009C0DEE" w:rsidP="00501FD7">
      <w:pPr>
        <w:pStyle w:val="Lijstalinea"/>
        <w:numPr>
          <w:ilvl w:val="0"/>
          <w:numId w:val="49"/>
        </w:numPr>
        <w:spacing w:after="0" w:line="240" w:lineRule="auto"/>
        <w:jc w:val="both"/>
        <w:rPr>
          <w:rFonts w:ascii="Arial" w:hAnsi="Arial" w:cs="Arial"/>
          <w:sz w:val="20"/>
          <w:szCs w:val="20"/>
        </w:rPr>
      </w:pPr>
      <w:r w:rsidRPr="003378AB">
        <w:rPr>
          <w:rFonts w:ascii="Arial" w:hAnsi="Arial" w:cs="Arial"/>
          <w:sz w:val="20"/>
          <w:szCs w:val="20"/>
        </w:rPr>
        <w:t xml:space="preserve">Vooraleer een beroep te doen op externe hulp (van de leraar, een medeleerling, een woordenlijst of een woordenboek), past de lezer verschillende </w:t>
      </w:r>
      <w:r w:rsidRPr="003378AB">
        <w:rPr>
          <w:rFonts w:ascii="Arial" w:hAnsi="Arial" w:cs="Arial"/>
          <w:b/>
          <w:sz w:val="20"/>
          <w:szCs w:val="20"/>
        </w:rPr>
        <w:t>woordraadstrategieën</w:t>
      </w:r>
      <w:r w:rsidRPr="003378AB">
        <w:rPr>
          <w:rFonts w:ascii="Arial" w:hAnsi="Arial" w:cs="Arial"/>
          <w:sz w:val="20"/>
          <w:szCs w:val="20"/>
        </w:rPr>
        <w:t xml:space="preserve"> toe om zelf de betekenis van ong</w:t>
      </w:r>
      <w:r w:rsidRPr="003378AB">
        <w:rPr>
          <w:rFonts w:ascii="Arial" w:hAnsi="Arial" w:cs="Arial"/>
          <w:sz w:val="20"/>
          <w:szCs w:val="20"/>
        </w:rPr>
        <w:t>e</w:t>
      </w:r>
      <w:r w:rsidRPr="003378AB">
        <w:rPr>
          <w:rFonts w:ascii="Arial" w:hAnsi="Arial" w:cs="Arial"/>
          <w:sz w:val="20"/>
          <w:szCs w:val="20"/>
        </w:rPr>
        <w:t xml:space="preserve">kende woorden te achterhalen: </w:t>
      </w:r>
    </w:p>
    <w:p w:rsidR="009C0DEE" w:rsidRPr="003378AB" w:rsidRDefault="009C0DEE" w:rsidP="00501FD7">
      <w:pPr>
        <w:pStyle w:val="Lijstalinea"/>
        <w:numPr>
          <w:ilvl w:val="1"/>
          <w:numId w:val="183"/>
        </w:numPr>
        <w:spacing w:after="0" w:line="240" w:lineRule="auto"/>
        <w:jc w:val="both"/>
        <w:rPr>
          <w:rFonts w:ascii="Arial" w:hAnsi="Arial" w:cs="Arial"/>
          <w:sz w:val="20"/>
          <w:szCs w:val="20"/>
        </w:rPr>
      </w:pPr>
      <w:r w:rsidRPr="003378AB">
        <w:rPr>
          <w:rFonts w:ascii="Arial" w:hAnsi="Arial" w:cs="Arial"/>
          <w:sz w:val="20"/>
          <w:szCs w:val="20"/>
        </w:rPr>
        <w:t>gelijkenis met andere talen: lijkt het woord op een gekend woord? (transparante woorden, inte</w:t>
      </w:r>
      <w:r w:rsidRPr="003378AB">
        <w:rPr>
          <w:rFonts w:ascii="Arial" w:hAnsi="Arial" w:cs="Arial"/>
          <w:sz w:val="20"/>
          <w:szCs w:val="20"/>
        </w:rPr>
        <w:t>r</w:t>
      </w:r>
      <w:r w:rsidRPr="003378AB">
        <w:rPr>
          <w:rFonts w:ascii="Arial" w:hAnsi="Arial" w:cs="Arial"/>
          <w:sz w:val="20"/>
          <w:szCs w:val="20"/>
        </w:rPr>
        <w:t xml:space="preserve">nationalismen, woorden van dezelfde familie); </w:t>
      </w:r>
    </w:p>
    <w:p w:rsidR="009C0DEE" w:rsidRPr="003378AB" w:rsidRDefault="009C0DEE" w:rsidP="00501FD7">
      <w:pPr>
        <w:pStyle w:val="Lijstalinea"/>
        <w:numPr>
          <w:ilvl w:val="1"/>
          <w:numId w:val="183"/>
        </w:numPr>
        <w:spacing w:after="0" w:line="240" w:lineRule="auto"/>
        <w:jc w:val="both"/>
        <w:rPr>
          <w:rFonts w:ascii="Arial" w:hAnsi="Arial" w:cs="Arial"/>
          <w:sz w:val="20"/>
          <w:szCs w:val="20"/>
        </w:rPr>
      </w:pPr>
      <w:r w:rsidRPr="003378AB">
        <w:rPr>
          <w:rFonts w:ascii="Arial" w:hAnsi="Arial" w:cs="Arial"/>
          <w:sz w:val="20"/>
          <w:szCs w:val="20"/>
        </w:rPr>
        <w:t xml:space="preserve">de context van de tekst of de zin: verder lezen, terugkoppelen naar de vorige zin of nadenken over het verband tussen het woord en het globale onderwerp kan soms duidelijkheid brengen. </w:t>
      </w:r>
    </w:p>
    <w:p w:rsidR="009C0DEE" w:rsidRPr="003378AB" w:rsidRDefault="009C0DEE" w:rsidP="00501FD7">
      <w:pPr>
        <w:pStyle w:val="Lijstalinea"/>
        <w:numPr>
          <w:ilvl w:val="0"/>
          <w:numId w:val="49"/>
        </w:numPr>
        <w:spacing w:after="0" w:line="240" w:lineRule="auto"/>
        <w:jc w:val="both"/>
        <w:rPr>
          <w:rFonts w:ascii="Arial" w:hAnsi="Arial" w:cs="Arial"/>
          <w:sz w:val="20"/>
          <w:szCs w:val="20"/>
        </w:rPr>
      </w:pPr>
      <w:r w:rsidRPr="003378AB">
        <w:rPr>
          <w:rFonts w:ascii="Arial" w:hAnsi="Arial" w:cs="Arial"/>
          <w:sz w:val="20"/>
          <w:szCs w:val="20"/>
        </w:rPr>
        <w:t xml:space="preserve">Om </w:t>
      </w:r>
      <w:r w:rsidRPr="003378AB">
        <w:rPr>
          <w:rFonts w:ascii="Arial" w:hAnsi="Arial" w:cs="Arial"/>
          <w:b/>
          <w:bCs/>
          <w:sz w:val="20"/>
          <w:szCs w:val="20"/>
        </w:rPr>
        <w:t xml:space="preserve">woordraadstrategieën </w:t>
      </w:r>
      <w:r w:rsidRPr="003378AB">
        <w:rPr>
          <w:rFonts w:ascii="Arial" w:hAnsi="Arial" w:cs="Arial"/>
          <w:sz w:val="20"/>
          <w:szCs w:val="20"/>
        </w:rPr>
        <w:t>te kunnen toepassen, moet de context voldoende informatie bieden; m.a.w. de tekst mag niet te moeilijk zijn en moet voldoende bekende elementen bevatten. Woordraadstrategi</w:t>
      </w:r>
      <w:r w:rsidRPr="003378AB">
        <w:rPr>
          <w:rFonts w:ascii="Arial" w:hAnsi="Arial" w:cs="Arial"/>
          <w:sz w:val="20"/>
          <w:szCs w:val="20"/>
        </w:rPr>
        <w:t>e</w:t>
      </w:r>
      <w:r w:rsidRPr="003378AB">
        <w:rPr>
          <w:rFonts w:ascii="Arial" w:hAnsi="Arial" w:cs="Arial"/>
          <w:sz w:val="20"/>
          <w:szCs w:val="20"/>
        </w:rPr>
        <w:t xml:space="preserve">ën kunnen in alle taallessen geoefend worden, ook in woordenschatlessen, oefeningen op taalkennis …  Het volstaat dat de leraar niet te vlug de verklaring geeft, maar leerlingen op weg helpt om de betekenis </w:t>
      </w:r>
      <w:r w:rsidRPr="003378AB">
        <w:rPr>
          <w:rFonts w:ascii="Arial" w:hAnsi="Arial" w:cs="Arial"/>
          <w:b/>
          <w:sz w:val="20"/>
          <w:szCs w:val="20"/>
        </w:rPr>
        <w:t>zelf</w:t>
      </w:r>
      <w:r w:rsidRPr="003378AB">
        <w:rPr>
          <w:rFonts w:ascii="Arial" w:hAnsi="Arial" w:cs="Arial"/>
          <w:sz w:val="20"/>
          <w:szCs w:val="20"/>
        </w:rPr>
        <w:t xml:space="preserve"> te ontdekken. </w:t>
      </w:r>
    </w:p>
    <w:p w:rsidR="009C0DEE" w:rsidRPr="003378AB" w:rsidRDefault="009C0DEE" w:rsidP="00501FD7">
      <w:pPr>
        <w:pStyle w:val="Lijstalinea"/>
        <w:numPr>
          <w:ilvl w:val="0"/>
          <w:numId w:val="49"/>
        </w:numPr>
        <w:spacing w:after="0" w:line="240" w:lineRule="auto"/>
        <w:jc w:val="both"/>
        <w:rPr>
          <w:rFonts w:ascii="Arial" w:hAnsi="Arial" w:cs="Arial"/>
          <w:sz w:val="20"/>
          <w:szCs w:val="20"/>
        </w:rPr>
      </w:pPr>
      <w:r w:rsidRPr="003378AB">
        <w:rPr>
          <w:rFonts w:ascii="Arial" w:hAnsi="Arial" w:cs="Arial"/>
          <w:sz w:val="20"/>
          <w:szCs w:val="20"/>
        </w:rPr>
        <w:t xml:space="preserve">Leerlingen raadplegen indien nodig een </w:t>
      </w:r>
      <w:r w:rsidRPr="003378AB">
        <w:rPr>
          <w:rFonts w:ascii="Arial" w:hAnsi="Arial" w:cs="Arial"/>
          <w:b/>
          <w:sz w:val="20"/>
          <w:szCs w:val="20"/>
        </w:rPr>
        <w:t>woordenlijst of een woordenboek</w:t>
      </w:r>
      <w:r w:rsidRPr="003378AB">
        <w:rPr>
          <w:rFonts w:ascii="Arial" w:hAnsi="Arial" w:cs="Arial"/>
          <w:sz w:val="20"/>
          <w:szCs w:val="20"/>
        </w:rPr>
        <w:t xml:space="preserve"> (Le 10: 'waar nodig digitale en niet-digitale hulpbronnen en gegevensbestanden efficiënt raadplegen'). Het correct en efficiënt hant</w:t>
      </w:r>
      <w:r w:rsidRPr="003378AB">
        <w:rPr>
          <w:rFonts w:ascii="Arial" w:hAnsi="Arial" w:cs="Arial"/>
          <w:sz w:val="20"/>
          <w:szCs w:val="20"/>
        </w:rPr>
        <w:t>e</w:t>
      </w:r>
      <w:r w:rsidRPr="003378AB">
        <w:rPr>
          <w:rFonts w:ascii="Arial" w:hAnsi="Arial" w:cs="Arial"/>
          <w:sz w:val="20"/>
          <w:szCs w:val="20"/>
        </w:rPr>
        <w:t>ren van een woordenboek is een vaardigheid die de nodige oefening vraagt. Leerlingen moeten leren dat het niet altijd nodig is een woordenboek te raadplegen (zie woordraadstrategieën), maar dat het soms wel onontbeerlijk is. Het gebruik van een woordenboek vereist kennis van gebruikte afkortingen, symbolen enz. En de keuze van de betekenis van een woord in een bepaalde context is op zich een o</w:t>
      </w:r>
      <w:r w:rsidRPr="003378AB">
        <w:rPr>
          <w:rFonts w:ascii="Arial" w:hAnsi="Arial" w:cs="Arial"/>
          <w:sz w:val="20"/>
          <w:szCs w:val="20"/>
        </w:rPr>
        <w:t>e</w:t>
      </w:r>
      <w:r w:rsidRPr="003378AB">
        <w:rPr>
          <w:rFonts w:ascii="Arial" w:hAnsi="Arial" w:cs="Arial"/>
          <w:sz w:val="20"/>
          <w:szCs w:val="20"/>
        </w:rPr>
        <w:t>fening in selectief lezen die (lees)tijd vraagt. Gerichte oefeningen op het efficiënt gebruik van woorde</w:t>
      </w:r>
      <w:r w:rsidRPr="003378AB">
        <w:rPr>
          <w:rFonts w:ascii="Arial" w:hAnsi="Arial" w:cs="Arial"/>
          <w:sz w:val="20"/>
          <w:szCs w:val="20"/>
        </w:rPr>
        <w:t>n</w:t>
      </w:r>
      <w:r w:rsidRPr="003378AB">
        <w:rPr>
          <w:rFonts w:ascii="Arial" w:hAnsi="Arial" w:cs="Arial"/>
          <w:sz w:val="20"/>
          <w:szCs w:val="20"/>
        </w:rPr>
        <w:t xml:space="preserve">boeken zijn zeker zinvol. </w:t>
      </w:r>
    </w:p>
    <w:p w:rsidR="009C0DEE" w:rsidRPr="003378AB" w:rsidRDefault="009C0DEE" w:rsidP="00501FD7">
      <w:pPr>
        <w:pStyle w:val="Lijstalinea"/>
        <w:numPr>
          <w:ilvl w:val="0"/>
          <w:numId w:val="49"/>
        </w:numPr>
        <w:spacing w:after="0" w:line="240" w:lineRule="auto"/>
        <w:jc w:val="both"/>
        <w:rPr>
          <w:rFonts w:ascii="Arial" w:hAnsi="Arial" w:cs="Arial"/>
          <w:sz w:val="20"/>
          <w:szCs w:val="20"/>
        </w:rPr>
      </w:pPr>
      <w:r w:rsidRPr="003378AB">
        <w:rPr>
          <w:rFonts w:ascii="Arial" w:hAnsi="Arial" w:cs="Arial"/>
          <w:sz w:val="20"/>
          <w:szCs w:val="20"/>
        </w:rPr>
        <w:t>Leerlingen kunnen ook hulp vragen aan een medeleerling of aan een leraar, maar uiteindelijk is het wel de bedoeling dat ze de leesopdrachten</w:t>
      </w:r>
      <w:r w:rsidRPr="003378AB">
        <w:rPr>
          <w:rFonts w:ascii="Arial" w:hAnsi="Arial" w:cs="Arial"/>
          <w:b/>
          <w:sz w:val="20"/>
          <w:szCs w:val="20"/>
        </w:rPr>
        <w:t xml:space="preserve"> zelfstandig</w:t>
      </w:r>
      <w:r w:rsidRPr="003378AB">
        <w:rPr>
          <w:rFonts w:ascii="Arial" w:hAnsi="Arial" w:cs="Arial"/>
          <w:sz w:val="20"/>
          <w:szCs w:val="20"/>
        </w:rPr>
        <w:t xml:space="preserve"> kunnen uitvoeren. </w:t>
      </w:r>
    </w:p>
    <w:p w:rsidR="009C0DEE" w:rsidRPr="003378AB" w:rsidRDefault="009C0DEE" w:rsidP="009C0DEE">
      <w:pPr>
        <w:rPr>
          <w:rFonts w:ascii="Arial" w:hAnsi="Arial" w:cs="Arial"/>
        </w:rPr>
      </w:pPr>
    </w:p>
    <w:p w:rsidR="009C0DEE" w:rsidRPr="003378AB" w:rsidRDefault="009C0DEE" w:rsidP="009C0DEE">
      <w:pPr>
        <w:rPr>
          <w:rFonts w:ascii="Arial" w:hAnsi="Arial" w:cs="Arial"/>
          <w:b/>
          <w:bCs/>
        </w:rPr>
      </w:pPr>
      <w:r w:rsidRPr="003378AB">
        <w:rPr>
          <w:rFonts w:ascii="Arial" w:hAnsi="Arial" w:cs="Arial"/>
          <w:b/>
        </w:rPr>
        <w:t>Voorbeelden van opdrachten voor i</w:t>
      </w:r>
      <w:r w:rsidRPr="003378AB">
        <w:rPr>
          <w:rFonts w:ascii="Arial" w:hAnsi="Arial" w:cs="Arial"/>
          <w:b/>
          <w:bCs/>
        </w:rPr>
        <w:t xml:space="preserve">ntensief luisteren </w:t>
      </w:r>
    </w:p>
    <w:p w:rsidR="009C0DEE" w:rsidRPr="003378AB" w:rsidRDefault="009C0DEE" w:rsidP="009C0DEE">
      <w:pPr>
        <w:rPr>
          <w:rFonts w:ascii="Arial" w:hAnsi="Arial" w:cs="Arial"/>
        </w:rPr>
      </w:pPr>
      <w:r w:rsidRPr="003378AB">
        <w:rPr>
          <w:rFonts w:ascii="Arial" w:hAnsi="Arial" w:cs="Arial"/>
          <w:bCs/>
        </w:rPr>
        <w:t xml:space="preserve">Intensief luisteren </w:t>
      </w:r>
      <w:r w:rsidRPr="003378AB">
        <w:rPr>
          <w:rFonts w:ascii="Arial" w:hAnsi="Arial" w:cs="Arial"/>
        </w:rPr>
        <w:t xml:space="preserve">vraagt meerdere luisterbeurten. Na een eerste beluistering gericht op globaal tekstbegrip, kun je de tekst een tweede en een derde keer laten beluisteren waarbij de leerlingen </w:t>
      </w:r>
    </w:p>
    <w:p w:rsidR="009C0DEE" w:rsidRPr="003378AB" w:rsidRDefault="009C0DEE" w:rsidP="00501FD7">
      <w:pPr>
        <w:pStyle w:val="Lijstalinea"/>
        <w:numPr>
          <w:ilvl w:val="0"/>
          <w:numId w:val="224"/>
        </w:numPr>
        <w:spacing w:after="0" w:line="240" w:lineRule="auto"/>
        <w:jc w:val="both"/>
        <w:rPr>
          <w:rFonts w:ascii="Arial" w:hAnsi="Arial" w:cs="Arial"/>
          <w:sz w:val="20"/>
          <w:szCs w:val="20"/>
        </w:rPr>
      </w:pPr>
      <w:r w:rsidRPr="003378AB">
        <w:rPr>
          <w:rFonts w:ascii="Arial" w:hAnsi="Arial" w:cs="Arial"/>
          <w:sz w:val="20"/>
          <w:szCs w:val="20"/>
        </w:rPr>
        <w:t xml:space="preserve">kernwoorden noteren; </w:t>
      </w:r>
    </w:p>
    <w:p w:rsidR="009C0DEE" w:rsidRPr="003378AB" w:rsidRDefault="009C0DEE" w:rsidP="00501FD7">
      <w:pPr>
        <w:pStyle w:val="Lijstalinea"/>
        <w:numPr>
          <w:ilvl w:val="0"/>
          <w:numId w:val="224"/>
        </w:numPr>
        <w:spacing w:after="0" w:line="240" w:lineRule="auto"/>
        <w:jc w:val="both"/>
        <w:rPr>
          <w:rFonts w:ascii="Arial" w:hAnsi="Arial" w:cs="Arial"/>
          <w:sz w:val="20"/>
          <w:szCs w:val="20"/>
        </w:rPr>
      </w:pPr>
      <w:r w:rsidRPr="003378AB">
        <w:rPr>
          <w:rFonts w:ascii="Arial" w:hAnsi="Arial" w:cs="Arial"/>
          <w:sz w:val="20"/>
          <w:szCs w:val="20"/>
        </w:rPr>
        <w:t xml:space="preserve">uitspraken in de volgorde van de tekst zetten; </w:t>
      </w:r>
    </w:p>
    <w:p w:rsidR="009C0DEE" w:rsidRPr="003378AB" w:rsidRDefault="009C0DEE" w:rsidP="00501FD7">
      <w:pPr>
        <w:pStyle w:val="Lijstalinea"/>
        <w:numPr>
          <w:ilvl w:val="0"/>
          <w:numId w:val="224"/>
        </w:numPr>
        <w:spacing w:after="0" w:line="240" w:lineRule="auto"/>
        <w:jc w:val="both"/>
        <w:rPr>
          <w:rFonts w:ascii="Arial" w:hAnsi="Arial" w:cs="Arial"/>
          <w:sz w:val="20"/>
          <w:szCs w:val="20"/>
        </w:rPr>
      </w:pPr>
      <w:r w:rsidRPr="003378AB">
        <w:rPr>
          <w:rFonts w:ascii="Arial" w:hAnsi="Arial" w:cs="Arial"/>
          <w:sz w:val="20"/>
          <w:szCs w:val="20"/>
        </w:rPr>
        <w:t xml:space="preserve">een </w:t>
      </w:r>
      <w:r w:rsidRPr="003378AB">
        <w:rPr>
          <w:rFonts w:ascii="Arial" w:hAnsi="Arial" w:cs="Arial"/>
          <w:i/>
          <w:sz w:val="20"/>
          <w:szCs w:val="20"/>
        </w:rPr>
        <w:t>grille d’écoute</w:t>
      </w:r>
      <w:r w:rsidRPr="003378AB">
        <w:rPr>
          <w:rFonts w:ascii="Arial" w:hAnsi="Arial" w:cs="Arial"/>
          <w:sz w:val="20"/>
          <w:szCs w:val="20"/>
        </w:rPr>
        <w:t xml:space="preserve"> met kernwoorden aanvullen; </w:t>
      </w:r>
    </w:p>
    <w:p w:rsidR="009C0DEE" w:rsidRPr="003378AB" w:rsidRDefault="009C0DEE" w:rsidP="00501FD7">
      <w:pPr>
        <w:pStyle w:val="Lijstalinea"/>
        <w:numPr>
          <w:ilvl w:val="0"/>
          <w:numId w:val="224"/>
        </w:numPr>
        <w:spacing w:after="0" w:line="240" w:lineRule="auto"/>
        <w:jc w:val="both"/>
        <w:rPr>
          <w:rFonts w:ascii="Arial" w:hAnsi="Arial" w:cs="Arial"/>
          <w:color w:val="auto"/>
          <w:sz w:val="20"/>
          <w:szCs w:val="20"/>
        </w:rPr>
      </w:pPr>
      <w:r w:rsidRPr="003378AB">
        <w:rPr>
          <w:rFonts w:ascii="Arial" w:hAnsi="Arial" w:cs="Arial"/>
          <w:color w:val="auto"/>
          <w:sz w:val="20"/>
          <w:szCs w:val="20"/>
        </w:rPr>
        <w:t>cijfermateriaal verklaren</w:t>
      </w:r>
    </w:p>
    <w:p w:rsidR="009C0DEE" w:rsidRPr="003378AB" w:rsidRDefault="009C0DEE" w:rsidP="00501FD7">
      <w:pPr>
        <w:pStyle w:val="Lijstalinea"/>
        <w:numPr>
          <w:ilvl w:val="0"/>
          <w:numId w:val="224"/>
        </w:numPr>
        <w:spacing w:after="0" w:line="240" w:lineRule="auto"/>
        <w:jc w:val="both"/>
        <w:rPr>
          <w:rFonts w:ascii="Arial" w:hAnsi="Arial" w:cs="Arial"/>
          <w:color w:val="auto"/>
          <w:sz w:val="20"/>
          <w:szCs w:val="20"/>
        </w:rPr>
      </w:pPr>
      <w:r w:rsidRPr="003378AB">
        <w:rPr>
          <w:rFonts w:ascii="Arial" w:hAnsi="Arial" w:cs="Arial"/>
          <w:color w:val="auto"/>
          <w:sz w:val="20"/>
          <w:szCs w:val="20"/>
        </w:rPr>
        <w:t>…</w:t>
      </w:r>
    </w:p>
    <w:p w:rsidR="009C0DEE" w:rsidRPr="003378AB" w:rsidRDefault="009C0DEE" w:rsidP="009C0DEE">
      <w:pPr>
        <w:rPr>
          <w:rFonts w:ascii="Arial" w:hAnsi="Arial" w:cs="Arial"/>
          <w:b/>
        </w:rPr>
      </w:pPr>
    </w:p>
    <w:p w:rsidR="009C0DEE" w:rsidRPr="003378AB" w:rsidRDefault="009C0DEE" w:rsidP="009C0DEE">
      <w:pPr>
        <w:rPr>
          <w:rFonts w:ascii="Arial" w:hAnsi="Arial" w:cs="Arial"/>
        </w:rPr>
      </w:pPr>
      <w:r w:rsidRPr="003378AB">
        <w:rPr>
          <w:rFonts w:ascii="Arial" w:hAnsi="Arial" w:cs="Arial"/>
          <w:b/>
        </w:rPr>
        <w:t>Voorbeelden van opdrachten voor intensief lezen</w:t>
      </w:r>
    </w:p>
    <w:p w:rsidR="009C0DEE" w:rsidRPr="003378AB" w:rsidRDefault="009C0DEE" w:rsidP="00501FD7">
      <w:pPr>
        <w:pStyle w:val="Lijstalinea"/>
        <w:numPr>
          <w:ilvl w:val="0"/>
          <w:numId w:val="225"/>
        </w:numPr>
        <w:spacing w:after="0" w:line="240" w:lineRule="auto"/>
        <w:jc w:val="both"/>
        <w:rPr>
          <w:rFonts w:ascii="Arial" w:hAnsi="Arial" w:cs="Arial"/>
          <w:sz w:val="20"/>
          <w:szCs w:val="20"/>
        </w:rPr>
      </w:pPr>
      <w:r w:rsidRPr="003378AB">
        <w:rPr>
          <w:rFonts w:ascii="Arial" w:hAnsi="Arial" w:cs="Arial"/>
          <w:sz w:val="20"/>
          <w:szCs w:val="20"/>
          <w:lang w:val="fr-BE"/>
        </w:rPr>
        <w:t xml:space="preserve">tekstonafhankelijke vragen (bv. </w:t>
      </w:r>
      <w:r w:rsidRPr="003378AB">
        <w:rPr>
          <w:rFonts w:ascii="Arial" w:hAnsi="Arial" w:cs="Arial"/>
          <w:i/>
          <w:sz w:val="20"/>
          <w:szCs w:val="20"/>
          <w:lang w:val="fr-BE"/>
        </w:rPr>
        <w:t>La grille de Quintilien</w:t>
      </w:r>
      <w:r w:rsidRPr="003378AB">
        <w:rPr>
          <w:rFonts w:ascii="Arial" w:hAnsi="Arial" w:cs="Arial"/>
          <w:sz w:val="20"/>
          <w:szCs w:val="20"/>
          <w:lang w:val="fr-BE"/>
        </w:rPr>
        <w:t xml:space="preserve">: Qui? Quand? </w:t>
      </w:r>
      <w:r w:rsidRPr="003378AB">
        <w:rPr>
          <w:rFonts w:ascii="Arial" w:hAnsi="Arial" w:cs="Arial"/>
          <w:sz w:val="20"/>
          <w:szCs w:val="20"/>
        </w:rPr>
        <w:t xml:space="preserve">Quoi? Comment?...); </w:t>
      </w:r>
    </w:p>
    <w:p w:rsidR="009C0DEE" w:rsidRPr="003378AB" w:rsidRDefault="009C0DEE" w:rsidP="00501FD7">
      <w:pPr>
        <w:pStyle w:val="Lijstalinea"/>
        <w:numPr>
          <w:ilvl w:val="0"/>
          <w:numId w:val="225"/>
        </w:numPr>
        <w:spacing w:after="0" w:line="240" w:lineRule="auto"/>
        <w:jc w:val="both"/>
        <w:rPr>
          <w:rFonts w:ascii="Arial" w:hAnsi="Arial" w:cs="Arial"/>
          <w:sz w:val="20"/>
          <w:szCs w:val="20"/>
        </w:rPr>
      </w:pPr>
      <w:r w:rsidRPr="003378AB">
        <w:rPr>
          <w:rFonts w:ascii="Arial" w:hAnsi="Arial" w:cs="Arial"/>
          <w:sz w:val="20"/>
          <w:szCs w:val="20"/>
        </w:rPr>
        <w:t xml:space="preserve">een </w:t>
      </w:r>
      <w:r w:rsidRPr="003378AB">
        <w:rPr>
          <w:rFonts w:ascii="Arial" w:hAnsi="Arial" w:cs="Arial"/>
          <w:i/>
          <w:sz w:val="20"/>
          <w:szCs w:val="20"/>
        </w:rPr>
        <w:t>grille de lecture</w:t>
      </w:r>
      <w:r w:rsidRPr="003378AB">
        <w:rPr>
          <w:rFonts w:ascii="Arial" w:hAnsi="Arial" w:cs="Arial"/>
          <w:sz w:val="20"/>
          <w:szCs w:val="20"/>
        </w:rPr>
        <w:t xml:space="preserve"> of leesrooster vervolledigen dat de tekststructuur weergeeft en vraagt naar rel</w:t>
      </w:r>
      <w:r w:rsidRPr="003378AB">
        <w:rPr>
          <w:rFonts w:ascii="Arial" w:hAnsi="Arial" w:cs="Arial"/>
          <w:sz w:val="20"/>
          <w:szCs w:val="20"/>
        </w:rPr>
        <w:t>e</w:t>
      </w:r>
      <w:r w:rsidRPr="003378AB">
        <w:rPr>
          <w:rFonts w:ascii="Arial" w:hAnsi="Arial" w:cs="Arial"/>
          <w:sz w:val="20"/>
          <w:szCs w:val="20"/>
        </w:rPr>
        <w:t xml:space="preserve">vante tekstonderdelen; </w:t>
      </w:r>
    </w:p>
    <w:p w:rsidR="009C0DEE" w:rsidRPr="003378AB" w:rsidRDefault="009C0DEE" w:rsidP="00501FD7">
      <w:pPr>
        <w:pStyle w:val="Lijstalinea"/>
        <w:numPr>
          <w:ilvl w:val="0"/>
          <w:numId w:val="225"/>
        </w:numPr>
        <w:spacing w:after="0" w:line="240" w:lineRule="auto"/>
        <w:jc w:val="both"/>
        <w:rPr>
          <w:rFonts w:ascii="Arial" w:hAnsi="Arial" w:cs="Arial"/>
          <w:sz w:val="20"/>
          <w:szCs w:val="20"/>
        </w:rPr>
      </w:pPr>
      <w:r w:rsidRPr="003378AB">
        <w:rPr>
          <w:rFonts w:ascii="Arial" w:hAnsi="Arial" w:cs="Arial"/>
          <w:sz w:val="20"/>
          <w:szCs w:val="20"/>
        </w:rPr>
        <w:t xml:space="preserve">woorden uit een tekst in een parallelle gatentekst invullen; </w:t>
      </w:r>
    </w:p>
    <w:p w:rsidR="009C0DEE" w:rsidRPr="003378AB" w:rsidRDefault="009C0DEE" w:rsidP="00501FD7">
      <w:pPr>
        <w:pStyle w:val="Lijstalinea"/>
        <w:numPr>
          <w:ilvl w:val="0"/>
          <w:numId w:val="225"/>
        </w:numPr>
        <w:spacing w:after="0" w:line="240" w:lineRule="auto"/>
        <w:jc w:val="both"/>
        <w:rPr>
          <w:rFonts w:ascii="Arial" w:hAnsi="Arial" w:cs="Arial"/>
          <w:sz w:val="20"/>
          <w:szCs w:val="20"/>
        </w:rPr>
      </w:pPr>
      <w:r w:rsidRPr="003378AB">
        <w:rPr>
          <w:rFonts w:ascii="Arial" w:hAnsi="Arial" w:cs="Arial"/>
          <w:sz w:val="20"/>
          <w:szCs w:val="20"/>
        </w:rPr>
        <w:t xml:space="preserve">kernwoorden in zinnen/kernzinnen onderstrepen; </w:t>
      </w:r>
    </w:p>
    <w:p w:rsidR="009C0DEE" w:rsidRPr="003378AB" w:rsidRDefault="009C0DEE" w:rsidP="00501FD7">
      <w:pPr>
        <w:pStyle w:val="Lijstalinea"/>
        <w:numPr>
          <w:ilvl w:val="0"/>
          <w:numId w:val="225"/>
        </w:numPr>
        <w:spacing w:after="0" w:line="240" w:lineRule="auto"/>
        <w:jc w:val="both"/>
        <w:rPr>
          <w:rFonts w:ascii="Arial" w:hAnsi="Arial" w:cs="Arial"/>
          <w:sz w:val="20"/>
          <w:szCs w:val="20"/>
        </w:rPr>
      </w:pPr>
      <w:r w:rsidRPr="003378AB">
        <w:rPr>
          <w:rFonts w:ascii="Arial" w:hAnsi="Arial" w:cs="Arial"/>
          <w:sz w:val="20"/>
          <w:szCs w:val="20"/>
        </w:rPr>
        <w:t xml:space="preserve">kernwoorden/kernzinnen onderstrepen die verwijzen naar de illustratie; </w:t>
      </w:r>
    </w:p>
    <w:p w:rsidR="009C0DEE" w:rsidRPr="003378AB" w:rsidRDefault="009C0DEE" w:rsidP="00501FD7">
      <w:pPr>
        <w:pStyle w:val="Lijstalinea"/>
        <w:numPr>
          <w:ilvl w:val="0"/>
          <w:numId w:val="225"/>
        </w:numPr>
        <w:spacing w:after="0" w:line="240" w:lineRule="auto"/>
        <w:jc w:val="both"/>
        <w:rPr>
          <w:rFonts w:ascii="Arial" w:hAnsi="Arial" w:cs="Arial"/>
          <w:sz w:val="20"/>
          <w:szCs w:val="20"/>
        </w:rPr>
      </w:pPr>
      <w:r w:rsidRPr="003378AB">
        <w:rPr>
          <w:rFonts w:ascii="Arial" w:hAnsi="Arial" w:cs="Arial"/>
          <w:sz w:val="20"/>
          <w:szCs w:val="20"/>
        </w:rPr>
        <w:t xml:space="preserve">een onvolledig tekstschema aanvullen; </w:t>
      </w:r>
    </w:p>
    <w:p w:rsidR="009C0DEE" w:rsidRPr="003378AB" w:rsidRDefault="009C0DEE" w:rsidP="00501FD7">
      <w:pPr>
        <w:pStyle w:val="Lijstalinea"/>
        <w:numPr>
          <w:ilvl w:val="0"/>
          <w:numId w:val="225"/>
        </w:numPr>
        <w:spacing w:after="0" w:line="240" w:lineRule="auto"/>
        <w:jc w:val="both"/>
        <w:rPr>
          <w:rFonts w:ascii="Arial" w:hAnsi="Arial" w:cs="Arial"/>
          <w:color w:val="auto"/>
          <w:sz w:val="20"/>
          <w:szCs w:val="20"/>
        </w:rPr>
      </w:pPr>
      <w:r w:rsidRPr="003378AB">
        <w:rPr>
          <w:rFonts w:ascii="Arial" w:hAnsi="Arial" w:cs="Arial"/>
          <w:color w:val="auto"/>
          <w:sz w:val="20"/>
          <w:szCs w:val="20"/>
        </w:rPr>
        <w:t>de titel van de tekst verklaren, zeker wanneer er een woordspeling of dubbelzinnigheid in schuilt;</w:t>
      </w:r>
    </w:p>
    <w:p w:rsidR="009C0DEE" w:rsidRPr="003378AB" w:rsidRDefault="009C0DEE" w:rsidP="00501FD7">
      <w:pPr>
        <w:pStyle w:val="Lijstalinea"/>
        <w:numPr>
          <w:ilvl w:val="0"/>
          <w:numId w:val="225"/>
        </w:numPr>
        <w:spacing w:after="0" w:line="240" w:lineRule="auto"/>
        <w:jc w:val="both"/>
        <w:rPr>
          <w:rFonts w:ascii="Arial" w:hAnsi="Arial" w:cs="Arial"/>
          <w:color w:val="auto"/>
          <w:sz w:val="20"/>
          <w:szCs w:val="20"/>
        </w:rPr>
      </w:pPr>
      <w:r w:rsidRPr="003378AB">
        <w:rPr>
          <w:rFonts w:ascii="Arial" w:hAnsi="Arial" w:cs="Arial"/>
          <w:color w:val="auto"/>
          <w:sz w:val="20"/>
          <w:szCs w:val="20"/>
        </w:rPr>
        <w:t>een lijst aanleggen met die woorden en uitdrukkingen die nodig zijn om over de tekst te kunnen pr</w:t>
      </w:r>
      <w:r w:rsidRPr="003378AB">
        <w:rPr>
          <w:rFonts w:ascii="Arial" w:hAnsi="Arial" w:cs="Arial"/>
          <w:color w:val="auto"/>
          <w:sz w:val="20"/>
          <w:szCs w:val="20"/>
        </w:rPr>
        <w:t>a</w:t>
      </w:r>
      <w:r w:rsidRPr="003378AB">
        <w:rPr>
          <w:rFonts w:ascii="Arial" w:hAnsi="Arial" w:cs="Arial"/>
          <w:color w:val="auto"/>
          <w:sz w:val="20"/>
          <w:szCs w:val="20"/>
        </w:rPr>
        <w:t>ten/om de tekst kort samen te vatten;</w:t>
      </w:r>
    </w:p>
    <w:p w:rsidR="009C0DEE" w:rsidRPr="003378AB" w:rsidRDefault="009C0DEE" w:rsidP="00501FD7">
      <w:pPr>
        <w:pStyle w:val="Lijstalinea"/>
        <w:numPr>
          <w:ilvl w:val="0"/>
          <w:numId w:val="225"/>
        </w:numPr>
        <w:spacing w:after="0" w:line="240" w:lineRule="auto"/>
        <w:jc w:val="both"/>
        <w:rPr>
          <w:rFonts w:ascii="Arial" w:hAnsi="Arial" w:cs="Arial"/>
          <w:color w:val="auto"/>
          <w:sz w:val="20"/>
          <w:szCs w:val="20"/>
        </w:rPr>
      </w:pPr>
      <w:r w:rsidRPr="003378AB">
        <w:rPr>
          <w:rFonts w:ascii="Arial" w:hAnsi="Arial" w:cs="Arial"/>
          <w:color w:val="auto"/>
          <w:sz w:val="20"/>
          <w:szCs w:val="20"/>
        </w:rPr>
        <w:t xml:space="preserve">signaalwoorden, verbindingswoorden en voegwoorden onderstrepen; </w:t>
      </w:r>
    </w:p>
    <w:p w:rsidR="009C0DEE" w:rsidRPr="003378AB" w:rsidRDefault="009C0DEE" w:rsidP="00501FD7">
      <w:pPr>
        <w:pStyle w:val="Lijstalinea"/>
        <w:numPr>
          <w:ilvl w:val="0"/>
          <w:numId w:val="225"/>
        </w:numPr>
        <w:spacing w:after="0" w:line="240" w:lineRule="auto"/>
        <w:jc w:val="both"/>
        <w:rPr>
          <w:rFonts w:ascii="Arial" w:hAnsi="Arial" w:cs="Arial"/>
          <w:sz w:val="20"/>
          <w:szCs w:val="20"/>
        </w:rPr>
      </w:pPr>
      <w:r w:rsidRPr="003378AB">
        <w:rPr>
          <w:rFonts w:ascii="Arial" w:hAnsi="Arial" w:cs="Arial"/>
          <w:color w:val="auto"/>
          <w:sz w:val="20"/>
          <w:szCs w:val="20"/>
        </w:rPr>
        <w:t xml:space="preserve">transparante woorden, internationalismen </w:t>
      </w:r>
      <w:r w:rsidRPr="003378AB">
        <w:rPr>
          <w:rFonts w:ascii="Arial" w:hAnsi="Arial" w:cs="Arial"/>
          <w:sz w:val="20"/>
          <w:szCs w:val="20"/>
        </w:rPr>
        <w:t>o</w:t>
      </w:r>
      <w:r w:rsidR="00A30B9C" w:rsidRPr="003378AB">
        <w:rPr>
          <w:rFonts w:ascii="Arial" w:hAnsi="Arial" w:cs="Arial"/>
          <w:sz w:val="20"/>
          <w:szCs w:val="20"/>
        </w:rPr>
        <w:t>psporen</w:t>
      </w:r>
      <w:r w:rsidRPr="003378AB">
        <w:rPr>
          <w:rFonts w:ascii="Arial" w:hAnsi="Arial" w:cs="Arial"/>
          <w:sz w:val="20"/>
          <w:szCs w:val="20"/>
        </w:rPr>
        <w:t xml:space="preserve">; </w:t>
      </w:r>
    </w:p>
    <w:p w:rsidR="009C0DEE" w:rsidRPr="003378AB" w:rsidRDefault="009C0DEE" w:rsidP="00501FD7">
      <w:pPr>
        <w:pStyle w:val="Lijstalinea"/>
        <w:numPr>
          <w:ilvl w:val="0"/>
          <w:numId w:val="225"/>
        </w:numPr>
        <w:spacing w:after="0" w:line="240" w:lineRule="auto"/>
        <w:jc w:val="both"/>
        <w:rPr>
          <w:rFonts w:ascii="Arial" w:hAnsi="Arial" w:cs="Arial"/>
          <w:sz w:val="20"/>
          <w:szCs w:val="20"/>
        </w:rPr>
      </w:pPr>
      <w:r w:rsidRPr="003378AB">
        <w:rPr>
          <w:rFonts w:ascii="Arial" w:hAnsi="Arial" w:cs="Arial"/>
          <w:sz w:val="20"/>
          <w:szCs w:val="20"/>
        </w:rPr>
        <w:t xml:space="preserve">regels voor woordvorming, derivatie ontdekken; </w:t>
      </w:r>
    </w:p>
    <w:p w:rsidR="009C0DEE" w:rsidRPr="003378AB" w:rsidRDefault="009C0DEE" w:rsidP="00501FD7">
      <w:pPr>
        <w:pStyle w:val="Lijstalinea"/>
        <w:numPr>
          <w:ilvl w:val="0"/>
          <w:numId w:val="225"/>
        </w:numPr>
        <w:spacing w:after="0" w:line="240" w:lineRule="auto"/>
        <w:jc w:val="both"/>
        <w:rPr>
          <w:rFonts w:ascii="Arial" w:hAnsi="Arial" w:cs="Arial"/>
          <w:sz w:val="20"/>
          <w:szCs w:val="20"/>
        </w:rPr>
      </w:pPr>
      <w:r w:rsidRPr="003378AB">
        <w:rPr>
          <w:rFonts w:ascii="Arial" w:hAnsi="Arial" w:cs="Arial"/>
          <w:sz w:val="20"/>
          <w:szCs w:val="20"/>
        </w:rPr>
        <w:t>in de tekst enkel die uitdrukkingen aanduiden waarvoor het echt aangewezen is een woorde</w:t>
      </w:r>
      <w:r w:rsidRPr="003378AB">
        <w:rPr>
          <w:rFonts w:ascii="Arial" w:hAnsi="Arial" w:cs="Arial"/>
          <w:sz w:val="20"/>
          <w:szCs w:val="20"/>
        </w:rPr>
        <w:t>n</w:t>
      </w:r>
      <w:r w:rsidRPr="003378AB">
        <w:rPr>
          <w:rFonts w:ascii="Arial" w:hAnsi="Arial" w:cs="Arial"/>
          <w:sz w:val="20"/>
          <w:szCs w:val="20"/>
        </w:rPr>
        <w:t xml:space="preserve">lijst/een woordenboek te raadplegen; </w:t>
      </w:r>
    </w:p>
    <w:p w:rsidR="009C0DEE" w:rsidRPr="003378AB" w:rsidRDefault="009C0DEE" w:rsidP="00501FD7">
      <w:pPr>
        <w:pStyle w:val="Lijstalinea"/>
        <w:numPr>
          <w:ilvl w:val="0"/>
          <w:numId w:val="225"/>
        </w:numPr>
        <w:spacing w:after="0" w:line="240" w:lineRule="auto"/>
        <w:jc w:val="both"/>
        <w:rPr>
          <w:rFonts w:ascii="Arial" w:hAnsi="Arial" w:cs="Arial"/>
          <w:sz w:val="20"/>
          <w:szCs w:val="20"/>
        </w:rPr>
      </w:pPr>
      <w:r w:rsidRPr="003378AB">
        <w:rPr>
          <w:rFonts w:ascii="Arial" w:hAnsi="Arial" w:cs="Arial"/>
          <w:sz w:val="20"/>
          <w:szCs w:val="20"/>
        </w:rPr>
        <w:t>…</w:t>
      </w:r>
    </w:p>
    <w:p w:rsidR="0041605D" w:rsidRPr="003378AB" w:rsidRDefault="0041605D" w:rsidP="00C17814">
      <w:pPr>
        <w:jc w:val="both"/>
        <w:rPr>
          <w:rFonts w:ascii="Arial" w:hAnsi="Arial" w:cs="Arial"/>
          <w:b/>
        </w:rPr>
      </w:pPr>
    </w:p>
    <w:p w:rsidR="009C0DEE" w:rsidRPr="003378AB" w:rsidRDefault="009C0DEE" w:rsidP="00C17814">
      <w:pPr>
        <w:jc w:val="both"/>
        <w:rPr>
          <w:rFonts w:ascii="Arial" w:hAnsi="Arial" w:cs="Arial"/>
          <w:b/>
        </w:rPr>
      </w:pPr>
      <w:r w:rsidRPr="003378AB">
        <w:rPr>
          <w:rFonts w:ascii="Arial" w:hAnsi="Arial" w:cs="Arial"/>
          <w:b/>
        </w:rPr>
        <w:t>Strategieën oefenen</w:t>
      </w:r>
    </w:p>
    <w:p w:rsidR="009C0DEE" w:rsidRPr="003378AB" w:rsidRDefault="009C0DEE" w:rsidP="00C17814">
      <w:pPr>
        <w:jc w:val="both"/>
        <w:rPr>
          <w:rFonts w:ascii="Arial" w:hAnsi="Arial" w:cs="Arial"/>
        </w:rPr>
      </w:pPr>
      <w:r w:rsidRPr="003378AB">
        <w:rPr>
          <w:rFonts w:ascii="Arial" w:hAnsi="Arial" w:cs="Arial"/>
        </w:rPr>
        <w:t>Het oefenen van strategieën heeft betrekking op het</w:t>
      </w:r>
      <w:r w:rsidRPr="003378AB">
        <w:rPr>
          <w:rFonts w:ascii="Arial" w:hAnsi="Arial" w:cs="Arial"/>
          <w:b/>
        </w:rPr>
        <w:t xml:space="preserve"> proces.</w:t>
      </w:r>
      <w:r w:rsidRPr="003378AB">
        <w:rPr>
          <w:rFonts w:ascii="Arial" w:hAnsi="Arial" w:cs="Arial"/>
        </w:rPr>
        <w:t xml:space="preserve"> Zoals blijkt uit bovenstaand overzicht, kunnen de opdrachten het toepassen van strategieën bevorderen. Je kunt ook de leerlingen stimuleren om strat</w:t>
      </w:r>
      <w:r w:rsidRPr="003378AB">
        <w:rPr>
          <w:rFonts w:ascii="Arial" w:hAnsi="Arial" w:cs="Arial"/>
        </w:rPr>
        <w:t>e</w:t>
      </w:r>
      <w:r w:rsidRPr="003378AB">
        <w:rPr>
          <w:rFonts w:ascii="Arial" w:hAnsi="Arial" w:cs="Arial"/>
        </w:rPr>
        <w:t xml:space="preserve">gisch te luisteren/lezen door zelf adequaat te reageren op hun vragen en moeilijkheden en hen op weg te zetten zodat zijzelf het antwoord vinden. </w:t>
      </w:r>
    </w:p>
    <w:p w:rsidR="009C0DEE" w:rsidRPr="003378AB" w:rsidRDefault="009C0DEE" w:rsidP="00C17814">
      <w:pPr>
        <w:jc w:val="both"/>
        <w:rPr>
          <w:rFonts w:ascii="Arial" w:hAnsi="Arial" w:cs="Arial"/>
        </w:rPr>
      </w:pPr>
    </w:p>
    <w:p w:rsidR="005C11BE" w:rsidRPr="003378AB" w:rsidRDefault="005C11BE" w:rsidP="00C17814">
      <w:pPr>
        <w:jc w:val="both"/>
        <w:rPr>
          <w:rFonts w:ascii="Arial" w:hAnsi="Arial" w:cs="Arial"/>
        </w:rPr>
      </w:pPr>
    </w:p>
    <w:p w:rsidR="009C0DEE" w:rsidRPr="003378AB" w:rsidRDefault="009C0DEE" w:rsidP="00C17814">
      <w:pPr>
        <w:jc w:val="both"/>
        <w:rPr>
          <w:rFonts w:ascii="Arial" w:hAnsi="Arial" w:cs="Arial"/>
        </w:rPr>
      </w:pPr>
      <w:r w:rsidRPr="003378AB">
        <w:rPr>
          <w:rFonts w:ascii="Arial" w:hAnsi="Arial" w:cs="Arial"/>
          <w:b/>
          <w:bCs/>
          <w:i/>
          <w:iCs/>
        </w:rPr>
        <w:t xml:space="preserve">2.1.4 </w:t>
      </w:r>
      <w:r w:rsidR="005C11BE" w:rsidRPr="003378AB">
        <w:rPr>
          <w:rFonts w:ascii="Arial" w:hAnsi="Arial" w:cs="Arial"/>
          <w:b/>
          <w:bCs/>
          <w:i/>
          <w:iCs/>
        </w:rPr>
        <w:tab/>
      </w:r>
      <w:r w:rsidRPr="003378AB">
        <w:rPr>
          <w:rFonts w:ascii="Arial" w:hAnsi="Arial" w:cs="Arial"/>
          <w:b/>
          <w:bCs/>
          <w:i/>
          <w:iCs/>
        </w:rPr>
        <w:t xml:space="preserve">Hoe ziet een taakgerichte opdracht voor luisteren en lezen eruit? </w:t>
      </w:r>
    </w:p>
    <w:p w:rsidR="009C0DEE" w:rsidRPr="003378AB" w:rsidRDefault="009C0DEE" w:rsidP="00C17814">
      <w:pPr>
        <w:jc w:val="both"/>
        <w:rPr>
          <w:rFonts w:ascii="Arial" w:hAnsi="Arial" w:cs="Arial"/>
        </w:rPr>
      </w:pPr>
    </w:p>
    <w:p w:rsidR="00487718" w:rsidRPr="003378AB" w:rsidRDefault="00487718" w:rsidP="00C17814">
      <w:pPr>
        <w:jc w:val="both"/>
        <w:rPr>
          <w:rFonts w:ascii="Arial" w:hAnsi="Arial" w:cs="Arial"/>
        </w:rPr>
      </w:pPr>
      <w:r w:rsidRPr="003378AB">
        <w:rPr>
          <w:rFonts w:ascii="Arial" w:hAnsi="Arial" w:cs="Arial"/>
        </w:rPr>
        <w:t>De definitie van een goede taaltaak en de criteria die we daarbij hanteren (zie 1.2 De taakgerichte benad</w:t>
      </w:r>
      <w:r w:rsidRPr="003378AB">
        <w:rPr>
          <w:rFonts w:ascii="Arial" w:hAnsi="Arial" w:cs="Arial"/>
        </w:rPr>
        <w:t>e</w:t>
      </w:r>
      <w:r w:rsidRPr="003378AB">
        <w:rPr>
          <w:rFonts w:ascii="Arial" w:hAnsi="Arial" w:cs="Arial"/>
        </w:rPr>
        <w:t>ring) geven duidelijke kenmerken voor een taakgerichte opdracht. Daarbij is het belangrijk om zoveel mog</w:t>
      </w:r>
      <w:r w:rsidRPr="003378AB">
        <w:rPr>
          <w:rFonts w:ascii="Arial" w:hAnsi="Arial" w:cs="Arial"/>
        </w:rPr>
        <w:t>e</w:t>
      </w:r>
      <w:r w:rsidRPr="003378AB">
        <w:rPr>
          <w:rFonts w:ascii="Arial" w:hAnsi="Arial" w:cs="Arial"/>
        </w:rPr>
        <w:t>lijk een levensechte context te concretiseren, d.w.z. een situatie aangeven waaruit duidelijk het communic</w:t>
      </w:r>
      <w:r w:rsidRPr="003378AB">
        <w:rPr>
          <w:rFonts w:ascii="Arial" w:hAnsi="Arial" w:cs="Arial"/>
        </w:rPr>
        <w:t>a</w:t>
      </w:r>
      <w:r w:rsidRPr="003378AB">
        <w:rPr>
          <w:rFonts w:ascii="Arial" w:hAnsi="Arial" w:cs="Arial"/>
        </w:rPr>
        <w:t>tief doel blijkt en die zin geeft aan de opdracht, zoals in de voorbeelden vermeld onder 1.2</w:t>
      </w:r>
      <w:r w:rsidR="00C17814" w:rsidRPr="003378AB">
        <w:rPr>
          <w:rFonts w:ascii="Arial" w:hAnsi="Arial" w:cs="Arial"/>
        </w:rPr>
        <w:t>.</w:t>
      </w:r>
    </w:p>
    <w:p w:rsidR="00C17814" w:rsidRPr="003378AB" w:rsidRDefault="00C17814" w:rsidP="00C17814">
      <w:pPr>
        <w:jc w:val="both"/>
        <w:rPr>
          <w:rFonts w:ascii="Arial" w:hAnsi="Arial" w:cs="Arial"/>
        </w:rPr>
      </w:pPr>
    </w:p>
    <w:p w:rsidR="00487718" w:rsidRPr="003378AB" w:rsidRDefault="00487718" w:rsidP="00C17814">
      <w:pPr>
        <w:jc w:val="both"/>
        <w:rPr>
          <w:rFonts w:ascii="Arial" w:hAnsi="Arial" w:cs="Arial"/>
        </w:rPr>
      </w:pPr>
    </w:p>
    <w:p w:rsidR="00487718" w:rsidRPr="003378AB" w:rsidRDefault="00487718" w:rsidP="00C17814">
      <w:pPr>
        <w:jc w:val="both"/>
        <w:rPr>
          <w:rFonts w:ascii="Arial" w:hAnsi="Arial" w:cs="Arial"/>
        </w:rPr>
      </w:pPr>
      <w:r w:rsidRPr="003378AB">
        <w:rPr>
          <w:rFonts w:ascii="Arial" w:hAnsi="Arial" w:cs="Arial"/>
        </w:rPr>
        <w:t xml:space="preserve">Je kunt bv. als opdracht geven om een informatieve tekst te beluisteren of te lezen, en vragen welke drie positieve punten de tekst vermeldt i.v.m. het product dat voorgesteld wordt. Maar dat </w:t>
      </w:r>
      <w:r w:rsidR="00C17814" w:rsidRPr="003378AB">
        <w:rPr>
          <w:rFonts w:ascii="Arial" w:hAnsi="Arial" w:cs="Arial"/>
        </w:rPr>
        <w:t xml:space="preserve">is </w:t>
      </w:r>
      <w:r w:rsidRPr="003378AB">
        <w:rPr>
          <w:rFonts w:ascii="Arial" w:hAnsi="Arial" w:cs="Arial"/>
        </w:rPr>
        <w:t>een losstaande o</w:t>
      </w:r>
      <w:r w:rsidRPr="003378AB">
        <w:rPr>
          <w:rFonts w:ascii="Arial" w:hAnsi="Arial" w:cs="Arial"/>
        </w:rPr>
        <w:t>p</w:t>
      </w:r>
      <w:r w:rsidRPr="003378AB">
        <w:rPr>
          <w:rFonts w:ascii="Arial" w:hAnsi="Arial" w:cs="Arial"/>
        </w:rPr>
        <w:t xml:space="preserve">dracht die niet contextueel ingebed is. Vraag je echter welke drie argumenten uit de tekst of het spotje </w:t>
      </w:r>
      <w:r w:rsidRPr="003378AB">
        <w:rPr>
          <w:rFonts w:ascii="Arial" w:hAnsi="Arial" w:cs="Arial"/>
          <w:b/>
        </w:rPr>
        <w:t>je kunt gebruiken</w:t>
      </w:r>
      <w:r w:rsidRPr="003378AB">
        <w:rPr>
          <w:rFonts w:ascii="Arial" w:hAnsi="Arial" w:cs="Arial"/>
        </w:rPr>
        <w:t xml:space="preserve"> om je ouders te overtuigen dat product te kopen, dan schets je een (weliswaar beknopte) </w:t>
      </w:r>
      <w:r w:rsidRPr="003378AB">
        <w:rPr>
          <w:rFonts w:ascii="Arial" w:hAnsi="Arial" w:cs="Arial"/>
          <w:b/>
        </w:rPr>
        <w:t>context die zin geeft aan die opdracht</w:t>
      </w:r>
      <w:r w:rsidRPr="003378AB">
        <w:rPr>
          <w:rFonts w:ascii="Arial" w:hAnsi="Arial" w:cs="Arial"/>
        </w:rPr>
        <w:t>. En kun je er naadloos een gespreksopdracht op aansluiten, nl. een dialoog laten voorbereiden (met kernwoorden, argumenten) waar 2 of 3 leerlingen discussiëren over de be</w:t>
      </w:r>
      <w:r w:rsidRPr="003378AB">
        <w:rPr>
          <w:rFonts w:ascii="Arial" w:hAnsi="Arial" w:cs="Arial"/>
        </w:rPr>
        <w:t>s</w:t>
      </w:r>
      <w:r w:rsidRPr="003378AB">
        <w:rPr>
          <w:rFonts w:ascii="Arial" w:hAnsi="Arial" w:cs="Arial"/>
        </w:rPr>
        <w:t>te argumenten om hun ouders te overtuigen een bepaalde aankoop te doen.</w:t>
      </w:r>
    </w:p>
    <w:p w:rsidR="00487718" w:rsidRPr="003378AB" w:rsidRDefault="00487718" w:rsidP="00487718">
      <w:pPr>
        <w:rPr>
          <w:rFonts w:ascii="Arial" w:hAnsi="Arial" w:cs="Arial"/>
        </w:rPr>
      </w:pPr>
    </w:p>
    <w:p w:rsidR="00487718" w:rsidRPr="003378AB" w:rsidRDefault="00487718" w:rsidP="00501FD7">
      <w:pPr>
        <w:pStyle w:val="Lijstalinea"/>
        <w:numPr>
          <w:ilvl w:val="0"/>
          <w:numId w:val="165"/>
        </w:numPr>
        <w:spacing w:after="0" w:line="240" w:lineRule="auto"/>
        <w:jc w:val="both"/>
        <w:rPr>
          <w:rFonts w:ascii="Arial" w:hAnsi="Arial" w:cs="Arial"/>
          <w:b/>
          <w:color w:val="0070C0"/>
          <w:sz w:val="20"/>
          <w:szCs w:val="20"/>
        </w:rPr>
      </w:pPr>
      <w:r w:rsidRPr="003378AB">
        <w:rPr>
          <w:rFonts w:ascii="Arial" w:hAnsi="Arial" w:cs="Arial"/>
          <w:b/>
          <w:color w:val="0070C0"/>
          <w:sz w:val="20"/>
          <w:szCs w:val="20"/>
        </w:rPr>
        <w:t>V</w:t>
      </w:r>
      <w:r w:rsidRPr="003378AB">
        <w:rPr>
          <w:rFonts w:ascii="Arial" w:hAnsi="Arial" w:cs="Arial"/>
          <w:b/>
          <w:smallCaps/>
          <w:color w:val="0070C0"/>
          <w:sz w:val="20"/>
          <w:szCs w:val="20"/>
        </w:rPr>
        <w:t>oorbeeld van een taaltaak voor luisteren</w:t>
      </w:r>
    </w:p>
    <w:p w:rsidR="00C17814" w:rsidRPr="003378AB" w:rsidRDefault="00C17814" w:rsidP="00C17814">
      <w:pPr>
        <w:pStyle w:val="Lijstalinea"/>
        <w:spacing w:after="0" w:line="240" w:lineRule="auto"/>
        <w:ind w:left="360"/>
        <w:jc w:val="both"/>
        <w:rPr>
          <w:rFonts w:ascii="Arial" w:hAnsi="Arial" w:cs="Arial"/>
          <w:b/>
          <w:color w:val="0070C0"/>
          <w:sz w:val="20"/>
          <w:szCs w:val="20"/>
        </w:rPr>
      </w:pPr>
    </w:p>
    <w:p w:rsidR="00487718" w:rsidRPr="003378AB" w:rsidRDefault="00487718" w:rsidP="00520BD6">
      <w:pPr>
        <w:jc w:val="both"/>
        <w:rPr>
          <w:rFonts w:ascii="Arial" w:hAnsi="Arial" w:cs="Arial"/>
        </w:rPr>
      </w:pPr>
      <w:r w:rsidRPr="003378AB">
        <w:rPr>
          <w:rFonts w:ascii="Arial" w:hAnsi="Arial" w:cs="Arial"/>
        </w:rPr>
        <w:t xml:space="preserve">Een soort luisteropdracht die vaak gegeven wordt/werd is het beluisteren van een tekst met gerichte vragen. bv. een reportage over het succes van een nieuwe vakantiebestemming bij jongeren. </w:t>
      </w:r>
      <w:r w:rsidRPr="003378AB">
        <w:rPr>
          <w:rFonts w:ascii="Arial" w:hAnsi="Arial" w:cs="Arial"/>
          <w:lang w:val="fr-BE"/>
        </w:rPr>
        <w:t xml:space="preserve">In een communicatieve benadering is de instructie dan bv. </w:t>
      </w:r>
      <w:r w:rsidRPr="003378AB">
        <w:rPr>
          <w:rFonts w:ascii="Arial" w:hAnsi="Arial" w:cs="Arial"/>
          <w:i/>
          <w:iCs/>
          <w:lang w:val="fr-BE"/>
        </w:rPr>
        <w:t xml:space="preserve">Ecoute et regarde le reportage et donne les raisons pour lesquelles les jeunes se rendent en masse vers cette destination de vacances. </w:t>
      </w:r>
      <w:r w:rsidRPr="003378AB">
        <w:rPr>
          <w:rFonts w:ascii="Arial" w:hAnsi="Arial" w:cs="Arial"/>
          <w:iCs/>
        </w:rPr>
        <w:t>In de taakgerichte benadering</w:t>
      </w:r>
      <w:r w:rsidR="00C17814" w:rsidRPr="003378AB">
        <w:rPr>
          <w:rFonts w:ascii="Arial" w:hAnsi="Arial" w:cs="Arial"/>
          <w:iCs/>
        </w:rPr>
        <w:t xml:space="preserve"> geef je een </w:t>
      </w:r>
      <w:r w:rsidR="00C17814" w:rsidRPr="003378AB">
        <w:rPr>
          <w:rFonts w:ascii="Arial" w:hAnsi="Arial" w:cs="Arial"/>
          <w:b/>
          <w:iCs/>
        </w:rPr>
        <w:t>context waarin de leerlingen zelf hun rol spelen</w:t>
      </w:r>
      <w:r w:rsidR="00C17814" w:rsidRPr="003378AB">
        <w:rPr>
          <w:rFonts w:ascii="Arial" w:hAnsi="Arial" w:cs="Arial"/>
        </w:rPr>
        <w:t xml:space="preserve">; </w:t>
      </w:r>
      <w:r w:rsidRPr="003378AB">
        <w:rPr>
          <w:rFonts w:ascii="Arial" w:hAnsi="Arial" w:cs="Arial"/>
        </w:rPr>
        <w:t xml:space="preserve">de instructie </w:t>
      </w:r>
      <w:r w:rsidR="00C17814" w:rsidRPr="003378AB">
        <w:rPr>
          <w:rFonts w:ascii="Arial" w:hAnsi="Arial" w:cs="Arial"/>
        </w:rPr>
        <w:t xml:space="preserve">kan dan </w:t>
      </w:r>
      <w:r w:rsidRPr="003378AB">
        <w:rPr>
          <w:rFonts w:ascii="Arial" w:hAnsi="Arial" w:cs="Arial"/>
        </w:rPr>
        <w:t xml:space="preserve">als volgt zijn: </w:t>
      </w:r>
      <w:r w:rsidRPr="003378AB">
        <w:rPr>
          <w:rFonts w:ascii="Arial" w:hAnsi="Arial" w:cs="Arial"/>
          <w:i/>
        </w:rPr>
        <w:t xml:space="preserve">Tu veux partir en vacances avec des amis mais tu ne sais pas encore où. </w:t>
      </w:r>
      <w:r w:rsidRPr="003378AB">
        <w:rPr>
          <w:rFonts w:ascii="Arial" w:hAnsi="Arial" w:cs="Arial"/>
          <w:i/>
          <w:lang w:val="fr-BE"/>
        </w:rPr>
        <w:t>Tu regardes le reportage. Cela te semble la destin</w:t>
      </w:r>
      <w:r w:rsidRPr="003378AB">
        <w:rPr>
          <w:rFonts w:ascii="Arial" w:hAnsi="Arial" w:cs="Arial"/>
          <w:i/>
          <w:lang w:val="fr-BE"/>
        </w:rPr>
        <w:t>a</w:t>
      </w:r>
      <w:r w:rsidRPr="003378AB">
        <w:rPr>
          <w:rFonts w:ascii="Arial" w:hAnsi="Arial" w:cs="Arial"/>
          <w:i/>
          <w:lang w:val="fr-BE"/>
        </w:rPr>
        <w:t xml:space="preserve">tion idéale. Note les arguments que tu emploieras pour convaincre tes amis d'y aller. </w:t>
      </w:r>
      <w:r w:rsidRPr="003378AB">
        <w:rPr>
          <w:rFonts w:ascii="Arial" w:hAnsi="Arial" w:cs="Arial"/>
        </w:rPr>
        <w:t>(Lu 4 'Relevante info</w:t>
      </w:r>
      <w:r w:rsidRPr="003378AB">
        <w:rPr>
          <w:rFonts w:ascii="Arial" w:hAnsi="Arial" w:cs="Arial"/>
        </w:rPr>
        <w:t>r</w:t>
      </w:r>
      <w:r w:rsidRPr="003378AB">
        <w:rPr>
          <w:rFonts w:ascii="Arial" w:hAnsi="Arial" w:cs="Arial"/>
        </w:rPr>
        <w:t>matie selecteren', Lu 7 'De informatie ordenen', Lu 8 'Een oordeel vormen', Lu 10 'Functionele kennis inze</w:t>
      </w:r>
      <w:r w:rsidRPr="003378AB">
        <w:rPr>
          <w:rFonts w:ascii="Arial" w:hAnsi="Arial" w:cs="Arial"/>
        </w:rPr>
        <w:t>t</w:t>
      </w:r>
      <w:r w:rsidRPr="003378AB">
        <w:rPr>
          <w:rFonts w:ascii="Arial" w:hAnsi="Arial" w:cs="Arial"/>
        </w:rPr>
        <w:t>ten').</w:t>
      </w:r>
    </w:p>
    <w:p w:rsidR="00487718" w:rsidRPr="003378AB" w:rsidRDefault="00487718" w:rsidP="00520BD6">
      <w:pPr>
        <w:jc w:val="both"/>
        <w:rPr>
          <w:rFonts w:ascii="Arial" w:hAnsi="Arial" w:cs="Arial"/>
          <w:color w:val="FF0000"/>
        </w:rPr>
      </w:pPr>
    </w:p>
    <w:p w:rsidR="00487718" w:rsidRPr="003378AB" w:rsidRDefault="00487718" w:rsidP="00501FD7">
      <w:pPr>
        <w:pStyle w:val="Lijstalinea"/>
        <w:numPr>
          <w:ilvl w:val="0"/>
          <w:numId w:val="165"/>
        </w:numPr>
        <w:spacing w:after="0" w:line="240" w:lineRule="auto"/>
        <w:jc w:val="both"/>
        <w:rPr>
          <w:rFonts w:ascii="Arial" w:hAnsi="Arial" w:cs="Arial"/>
          <w:b/>
          <w:color w:val="0070C0"/>
          <w:sz w:val="20"/>
          <w:szCs w:val="20"/>
        </w:rPr>
      </w:pPr>
      <w:r w:rsidRPr="003378AB">
        <w:rPr>
          <w:rFonts w:ascii="Arial" w:hAnsi="Arial" w:cs="Arial"/>
          <w:b/>
          <w:color w:val="0070C0"/>
          <w:sz w:val="20"/>
          <w:szCs w:val="20"/>
        </w:rPr>
        <w:t>V</w:t>
      </w:r>
      <w:r w:rsidRPr="003378AB">
        <w:rPr>
          <w:rFonts w:ascii="Arial" w:hAnsi="Arial" w:cs="Arial"/>
          <w:b/>
          <w:smallCaps/>
          <w:color w:val="0070C0"/>
          <w:sz w:val="20"/>
          <w:szCs w:val="20"/>
        </w:rPr>
        <w:t>oorbeeld van een taaltaak voor lezen</w:t>
      </w:r>
    </w:p>
    <w:p w:rsidR="00487718" w:rsidRPr="003378AB" w:rsidRDefault="00487718" w:rsidP="00487718">
      <w:pPr>
        <w:pStyle w:val="Lijstalinea"/>
        <w:ind w:left="360"/>
        <w:rPr>
          <w:rFonts w:ascii="Arial" w:hAnsi="Arial" w:cs="Arial"/>
          <w:b/>
          <w:color w:val="0070C0"/>
        </w:rPr>
      </w:pPr>
    </w:p>
    <w:p w:rsidR="00487718" w:rsidRPr="003378AB" w:rsidRDefault="00487718" w:rsidP="00520BD6">
      <w:pPr>
        <w:pStyle w:val="Lijstalinea"/>
        <w:ind w:left="0"/>
        <w:jc w:val="both"/>
        <w:rPr>
          <w:rFonts w:ascii="Arial" w:hAnsi="Arial" w:cs="Arial"/>
          <w:color w:val="auto"/>
          <w:sz w:val="20"/>
          <w:szCs w:val="20"/>
        </w:rPr>
      </w:pPr>
      <w:r w:rsidRPr="003378AB">
        <w:rPr>
          <w:rFonts w:ascii="Arial" w:hAnsi="Arial" w:cs="Arial"/>
          <w:color w:val="auto"/>
          <w:sz w:val="20"/>
          <w:szCs w:val="20"/>
        </w:rPr>
        <w:t xml:space="preserve">In de taakgerichte benadering probeer je zoveel mogelijk je instructies af te stemmen op een </w:t>
      </w:r>
      <w:r w:rsidRPr="003378AB">
        <w:rPr>
          <w:rFonts w:ascii="Arial" w:hAnsi="Arial" w:cs="Arial"/>
          <w:b/>
          <w:color w:val="auto"/>
          <w:sz w:val="20"/>
          <w:szCs w:val="20"/>
        </w:rPr>
        <w:t>concrete, l</w:t>
      </w:r>
      <w:r w:rsidRPr="003378AB">
        <w:rPr>
          <w:rFonts w:ascii="Arial" w:hAnsi="Arial" w:cs="Arial"/>
          <w:b/>
          <w:color w:val="auto"/>
          <w:sz w:val="20"/>
          <w:szCs w:val="20"/>
        </w:rPr>
        <w:t>e</w:t>
      </w:r>
      <w:r w:rsidRPr="003378AB">
        <w:rPr>
          <w:rFonts w:ascii="Arial" w:hAnsi="Arial" w:cs="Arial"/>
          <w:b/>
          <w:color w:val="auto"/>
          <w:sz w:val="20"/>
          <w:szCs w:val="20"/>
        </w:rPr>
        <w:t>vensechte taalgebruikssituatie waar de taalleerder zelf voordeel haalt</w:t>
      </w:r>
      <w:r w:rsidRPr="003378AB">
        <w:rPr>
          <w:rFonts w:ascii="Arial" w:hAnsi="Arial" w:cs="Arial"/>
          <w:color w:val="auto"/>
          <w:sz w:val="20"/>
          <w:szCs w:val="20"/>
        </w:rPr>
        <w:t xml:space="preserve"> uit wat hij moet doen. In plaats van een leestekst voor te leggen met een aantal gerichte vragen, probeer je bij een taakgerichte benadering de leerlingen meer bij de opdracht te betrekken. </w:t>
      </w:r>
    </w:p>
    <w:p w:rsidR="00F75F2C" w:rsidRPr="00500CE5" w:rsidRDefault="00F75F2C" w:rsidP="00520BD6">
      <w:pPr>
        <w:pStyle w:val="Lijstalinea"/>
        <w:ind w:left="0"/>
        <w:jc w:val="both"/>
        <w:rPr>
          <w:rFonts w:ascii="Arial" w:hAnsi="Arial" w:cs="Arial"/>
          <w:color w:val="auto"/>
          <w:sz w:val="20"/>
          <w:szCs w:val="20"/>
        </w:rPr>
      </w:pPr>
    </w:p>
    <w:p w:rsidR="00487718" w:rsidRPr="00500CE5" w:rsidRDefault="00487718" w:rsidP="00F75F2C">
      <w:pPr>
        <w:pStyle w:val="Lijstalinea"/>
        <w:shd w:val="clear" w:color="auto" w:fill="D6E3BC" w:themeFill="accent3" w:themeFillTint="66"/>
        <w:ind w:left="0"/>
        <w:jc w:val="both"/>
        <w:rPr>
          <w:rFonts w:ascii="Arial" w:hAnsi="Arial" w:cs="Arial"/>
          <w:color w:val="auto"/>
          <w:sz w:val="20"/>
          <w:szCs w:val="20"/>
        </w:rPr>
      </w:pPr>
      <w:r w:rsidRPr="00500CE5">
        <w:rPr>
          <w:rFonts w:ascii="Arial" w:hAnsi="Arial" w:cs="Arial"/>
          <w:color w:val="auto"/>
          <w:sz w:val="20"/>
          <w:szCs w:val="20"/>
          <w:lang w:val="fr-BE"/>
        </w:rPr>
        <w:t xml:space="preserve">Je vraagt dat de leerlingen zelf op zoek gaan naar een boek, bv. op Internet: </w:t>
      </w:r>
      <w:r w:rsidRPr="00500CE5">
        <w:rPr>
          <w:rFonts w:ascii="Arial" w:hAnsi="Arial" w:cs="Arial"/>
          <w:i/>
          <w:color w:val="auto"/>
          <w:sz w:val="20"/>
          <w:szCs w:val="20"/>
          <w:lang w:val="fr-BE"/>
        </w:rPr>
        <w:t>Tu es à la recherche d'un r</w:t>
      </w:r>
      <w:r w:rsidRPr="00500CE5">
        <w:rPr>
          <w:rFonts w:ascii="Arial" w:hAnsi="Arial" w:cs="Arial"/>
          <w:i/>
          <w:color w:val="auto"/>
          <w:sz w:val="20"/>
          <w:szCs w:val="20"/>
          <w:lang w:val="fr-BE"/>
        </w:rPr>
        <w:t>o</w:t>
      </w:r>
      <w:r w:rsidRPr="00500CE5">
        <w:rPr>
          <w:rFonts w:ascii="Arial" w:hAnsi="Arial" w:cs="Arial"/>
          <w:i/>
          <w:color w:val="auto"/>
          <w:sz w:val="20"/>
          <w:szCs w:val="20"/>
          <w:lang w:val="fr-BE"/>
        </w:rPr>
        <w:t>man en français, pas trop gros, à lire pendant les vacances; une façon pour toi d'entretenir un peu ton fra</w:t>
      </w:r>
      <w:r w:rsidRPr="00500CE5">
        <w:rPr>
          <w:rFonts w:ascii="Arial" w:hAnsi="Arial" w:cs="Arial"/>
          <w:i/>
          <w:color w:val="auto"/>
          <w:sz w:val="20"/>
          <w:szCs w:val="20"/>
          <w:lang w:val="fr-BE"/>
        </w:rPr>
        <w:t>n</w:t>
      </w:r>
      <w:r w:rsidRPr="00500CE5">
        <w:rPr>
          <w:rFonts w:ascii="Arial" w:hAnsi="Arial" w:cs="Arial"/>
          <w:i/>
          <w:color w:val="auto"/>
          <w:sz w:val="20"/>
          <w:szCs w:val="20"/>
          <w:lang w:val="fr-BE"/>
        </w:rPr>
        <w:t xml:space="preserve">çais. Sur le site de la Fnac, on te recommande plusieurs titres, dont trois attirent ton attention. Tu lis pour chaque titre la rubrique "En résumé" (en entier!) ainsi que "Le mot de l'éditeur". </w:t>
      </w:r>
      <w:r w:rsidRPr="00500CE5">
        <w:rPr>
          <w:rFonts w:ascii="Arial" w:hAnsi="Arial" w:cs="Arial"/>
          <w:i/>
          <w:color w:val="auto"/>
          <w:sz w:val="20"/>
          <w:szCs w:val="20"/>
        </w:rPr>
        <w:t xml:space="preserve">Quel livre vas-tu choisir? </w:t>
      </w:r>
      <w:r w:rsidRPr="00500CE5">
        <w:rPr>
          <w:rFonts w:ascii="Arial" w:hAnsi="Arial" w:cs="Arial"/>
          <w:color w:val="auto"/>
          <w:sz w:val="20"/>
          <w:szCs w:val="20"/>
        </w:rPr>
        <w:t>Als receptieve taak, kun je de leerlingen een vergelijkend rooster over de drie boeken laten invullen; als produ</w:t>
      </w:r>
      <w:r w:rsidRPr="00500CE5">
        <w:rPr>
          <w:rFonts w:ascii="Arial" w:hAnsi="Arial" w:cs="Arial"/>
          <w:color w:val="auto"/>
          <w:sz w:val="20"/>
          <w:szCs w:val="20"/>
        </w:rPr>
        <w:t>c</w:t>
      </w:r>
      <w:r w:rsidRPr="00500CE5">
        <w:rPr>
          <w:rFonts w:ascii="Arial" w:hAnsi="Arial" w:cs="Arial"/>
          <w:color w:val="auto"/>
          <w:sz w:val="20"/>
          <w:szCs w:val="20"/>
        </w:rPr>
        <w:t xml:space="preserve">tieve taak, vraag je bijvoorbeeld: </w:t>
      </w:r>
      <w:r w:rsidRPr="00500CE5">
        <w:rPr>
          <w:rFonts w:ascii="Arial" w:hAnsi="Arial" w:cs="Arial"/>
          <w:i/>
          <w:color w:val="auto"/>
          <w:sz w:val="20"/>
          <w:szCs w:val="20"/>
        </w:rPr>
        <w:t>Explique à ton prof pourquoi tu as choisi tel livre et pas un autre</w:t>
      </w:r>
      <w:r w:rsidRPr="00500CE5">
        <w:rPr>
          <w:rFonts w:ascii="Arial" w:hAnsi="Arial" w:cs="Arial"/>
          <w:color w:val="auto"/>
          <w:sz w:val="20"/>
          <w:szCs w:val="20"/>
        </w:rPr>
        <w:t>.</w:t>
      </w:r>
    </w:p>
    <w:p w:rsidR="00487718" w:rsidRPr="00500CE5" w:rsidRDefault="00487718" w:rsidP="00F75F2C">
      <w:pPr>
        <w:pStyle w:val="Lijstalinea"/>
        <w:shd w:val="clear" w:color="auto" w:fill="D6E3BC" w:themeFill="accent3" w:themeFillTint="66"/>
        <w:ind w:left="0"/>
        <w:jc w:val="both"/>
        <w:rPr>
          <w:rFonts w:ascii="Arial" w:hAnsi="Arial" w:cs="Arial"/>
          <w:color w:val="auto"/>
          <w:sz w:val="20"/>
          <w:szCs w:val="20"/>
        </w:rPr>
      </w:pPr>
      <w:r w:rsidRPr="00500CE5">
        <w:rPr>
          <w:rFonts w:ascii="Arial" w:hAnsi="Arial" w:cs="Arial"/>
          <w:color w:val="auto"/>
          <w:sz w:val="20"/>
          <w:szCs w:val="20"/>
        </w:rPr>
        <w:t>Om de taak te evalueren, kun je bijvoorbeeld een evaluatierooster opstellen op basis van de leerplandoe</w:t>
      </w:r>
      <w:r w:rsidRPr="00500CE5">
        <w:rPr>
          <w:rFonts w:ascii="Arial" w:hAnsi="Arial" w:cs="Arial"/>
          <w:color w:val="auto"/>
          <w:sz w:val="20"/>
          <w:szCs w:val="20"/>
        </w:rPr>
        <w:t>l</w:t>
      </w:r>
      <w:r w:rsidRPr="00500CE5">
        <w:rPr>
          <w:rFonts w:ascii="Arial" w:hAnsi="Arial" w:cs="Arial"/>
          <w:color w:val="auto"/>
          <w:sz w:val="20"/>
          <w:szCs w:val="20"/>
        </w:rPr>
        <w:t>stellingen voor lezen. Het gewicht dat je aan elk onderdeel toekent, bepaal je zelf.</w:t>
      </w:r>
    </w:p>
    <w:p w:rsidR="00487718" w:rsidRDefault="00487718" w:rsidP="00487718">
      <w:pPr>
        <w:pStyle w:val="Lijstalinea"/>
        <w:ind w:left="0"/>
        <w:rPr>
          <w:color w:val="FF0000"/>
        </w:rPr>
      </w:pPr>
    </w:p>
    <w:tbl>
      <w:tblPr>
        <w:tblStyle w:val="Tabelraster"/>
        <w:tblW w:w="0" w:type="auto"/>
        <w:tblInd w:w="108" w:type="dxa"/>
        <w:shd w:val="clear" w:color="auto" w:fill="D6E3BC" w:themeFill="accent3" w:themeFillTint="66"/>
        <w:tblLayout w:type="fixed"/>
        <w:tblLook w:val="04A0" w:firstRow="1" w:lastRow="0" w:firstColumn="1" w:lastColumn="0" w:noHBand="0" w:noVBand="1"/>
      </w:tblPr>
      <w:tblGrid>
        <w:gridCol w:w="3261"/>
        <w:gridCol w:w="1479"/>
        <w:gridCol w:w="1480"/>
        <w:gridCol w:w="17"/>
        <w:gridCol w:w="1463"/>
        <w:gridCol w:w="1480"/>
      </w:tblGrid>
      <w:tr w:rsidR="005C11BE" w:rsidRPr="005C11BE" w:rsidTr="005C11BE">
        <w:tc>
          <w:tcPr>
            <w:tcW w:w="3261" w:type="dxa"/>
            <w:shd w:val="clear" w:color="auto" w:fill="D6E3BC" w:themeFill="accent3" w:themeFillTint="66"/>
          </w:tcPr>
          <w:p w:rsidR="005C11BE" w:rsidRPr="005C11BE" w:rsidRDefault="005C11BE" w:rsidP="00487718">
            <w:pPr>
              <w:pStyle w:val="Lijstalinea"/>
              <w:ind w:left="0"/>
              <w:rPr>
                <w:rFonts w:ascii="Arial" w:hAnsi="Arial" w:cs="Arial"/>
                <w:smallCaps/>
                <w:color w:val="auto"/>
                <w:sz w:val="20"/>
                <w:szCs w:val="20"/>
              </w:rPr>
            </w:pPr>
            <w:r w:rsidRPr="005C11BE">
              <w:rPr>
                <w:rFonts w:ascii="Arial" w:hAnsi="Arial" w:cs="Arial"/>
                <w:smallCaps/>
                <w:color w:val="auto"/>
                <w:sz w:val="20"/>
                <w:szCs w:val="20"/>
              </w:rPr>
              <w:t>De leerling kan</w:t>
            </w:r>
          </w:p>
        </w:tc>
        <w:tc>
          <w:tcPr>
            <w:tcW w:w="2976" w:type="dxa"/>
            <w:gridSpan w:val="3"/>
            <w:shd w:val="clear" w:color="auto" w:fill="D6E3BC" w:themeFill="accent3" w:themeFillTint="66"/>
            <w:vAlign w:val="center"/>
          </w:tcPr>
          <w:p w:rsidR="005C11BE" w:rsidRPr="005C11BE" w:rsidRDefault="005C11BE" w:rsidP="00E47FF9">
            <w:pPr>
              <w:pStyle w:val="Lijstalinea"/>
              <w:ind w:left="0"/>
              <w:jc w:val="center"/>
              <w:rPr>
                <w:rFonts w:ascii="Arial" w:hAnsi="Arial" w:cs="Arial"/>
                <w:smallCaps/>
                <w:color w:val="auto"/>
                <w:sz w:val="20"/>
                <w:szCs w:val="20"/>
              </w:rPr>
            </w:pPr>
            <w:r w:rsidRPr="005C11BE">
              <w:rPr>
                <w:rFonts w:ascii="Arial" w:hAnsi="Arial" w:cs="Arial"/>
                <w:smallCaps/>
                <w:color w:val="auto"/>
                <w:sz w:val="20"/>
                <w:szCs w:val="20"/>
              </w:rPr>
              <w:t>wel</w:t>
            </w:r>
          </w:p>
        </w:tc>
        <w:tc>
          <w:tcPr>
            <w:tcW w:w="2943" w:type="dxa"/>
            <w:gridSpan w:val="2"/>
            <w:shd w:val="clear" w:color="auto" w:fill="D6E3BC" w:themeFill="accent3" w:themeFillTint="66"/>
            <w:vAlign w:val="center"/>
          </w:tcPr>
          <w:p w:rsidR="005C11BE" w:rsidRPr="005C11BE" w:rsidRDefault="005C11BE" w:rsidP="00E47FF9">
            <w:pPr>
              <w:pStyle w:val="Lijstalinea"/>
              <w:ind w:left="0"/>
              <w:jc w:val="center"/>
              <w:rPr>
                <w:rFonts w:ascii="Arial" w:hAnsi="Arial" w:cs="Arial"/>
                <w:smallCaps/>
                <w:color w:val="auto"/>
                <w:sz w:val="20"/>
                <w:szCs w:val="20"/>
              </w:rPr>
            </w:pPr>
            <w:r w:rsidRPr="005C11BE">
              <w:rPr>
                <w:rFonts w:ascii="Arial" w:hAnsi="Arial" w:cs="Arial"/>
                <w:smallCaps/>
                <w:color w:val="auto"/>
                <w:sz w:val="20"/>
                <w:szCs w:val="20"/>
              </w:rPr>
              <w:t>niet</w:t>
            </w:r>
          </w:p>
        </w:tc>
      </w:tr>
      <w:tr w:rsidR="005C11BE" w:rsidRPr="005C11BE" w:rsidTr="005C11BE">
        <w:tc>
          <w:tcPr>
            <w:tcW w:w="3261" w:type="dxa"/>
            <w:shd w:val="clear" w:color="auto" w:fill="D6E3BC" w:themeFill="accent3" w:themeFillTint="66"/>
            <w:vAlign w:val="center"/>
          </w:tcPr>
          <w:p w:rsidR="005C11BE" w:rsidRPr="005C11BE" w:rsidRDefault="005C11BE" w:rsidP="00487718">
            <w:pPr>
              <w:rPr>
                <w:rFonts w:cs="Arial"/>
                <w:sz w:val="18"/>
                <w:szCs w:val="18"/>
              </w:rPr>
            </w:pPr>
            <w:r w:rsidRPr="005C11BE">
              <w:rPr>
                <w:rFonts w:cs="Arial"/>
                <w:i/>
                <w:sz w:val="18"/>
                <w:szCs w:val="18"/>
              </w:rPr>
              <w:t xml:space="preserve">Le 1 - </w:t>
            </w:r>
            <w:r w:rsidRPr="005C11BE">
              <w:rPr>
                <w:rFonts w:cs="Arial"/>
                <w:sz w:val="18"/>
                <w:szCs w:val="18"/>
              </w:rPr>
              <w:t xml:space="preserve">het onderwerp bepalen </w:t>
            </w:r>
          </w:p>
          <w:p w:rsidR="005C11BE" w:rsidRPr="005C11BE" w:rsidRDefault="005C11BE" w:rsidP="00487718">
            <w:pPr>
              <w:rPr>
                <w:rFonts w:cs="Arial"/>
                <w:i/>
                <w:sz w:val="18"/>
                <w:szCs w:val="18"/>
              </w:rPr>
            </w:pPr>
            <w:r w:rsidRPr="005C11BE">
              <w:rPr>
                <w:rFonts w:cs="Arial"/>
                <w:sz w:val="18"/>
                <w:szCs w:val="18"/>
              </w:rPr>
              <w:t>(beschrijvend)</w:t>
            </w:r>
          </w:p>
        </w:tc>
        <w:tc>
          <w:tcPr>
            <w:tcW w:w="2976" w:type="dxa"/>
            <w:gridSpan w:val="3"/>
            <w:shd w:val="clear" w:color="auto" w:fill="D6E3BC" w:themeFill="accent3" w:themeFillTint="66"/>
            <w:vAlign w:val="center"/>
          </w:tcPr>
          <w:p w:rsidR="005C11BE" w:rsidRPr="005C11BE" w:rsidRDefault="005C11BE" w:rsidP="00E47FF9">
            <w:pPr>
              <w:pStyle w:val="Lijstalinea"/>
              <w:ind w:left="0"/>
              <w:jc w:val="center"/>
              <w:rPr>
                <w:rFonts w:ascii="Arial" w:hAnsi="Arial" w:cs="Arial"/>
                <w:color w:val="auto"/>
                <w:sz w:val="20"/>
                <w:szCs w:val="20"/>
              </w:rPr>
            </w:pPr>
          </w:p>
        </w:tc>
        <w:tc>
          <w:tcPr>
            <w:tcW w:w="2943" w:type="dxa"/>
            <w:gridSpan w:val="2"/>
            <w:shd w:val="clear" w:color="auto" w:fill="D6E3BC" w:themeFill="accent3" w:themeFillTint="66"/>
            <w:vAlign w:val="center"/>
          </w:tcPr>
          <w:p w:rsidR="005C11BE" w:rsidRPr="005C11BE" w:rsidRDefault="005C11BE" w:rsidP="00E47FF9">
            <w:pPr>
              <w:pStyle w:val="Lijstalinea"/>
              <w:ind w:left="0"/>
              <w:jc w:val="center"/>
              <w:rPr>
                <w:rFonts w:ascii="Arial" w:hAnsi="Arial" w:cs="Arial"/>
                <w:color w:val="auto"/>
                <w:sz w:val="20"/>
                <w:szCs w:val="20"/>
              </w:rPr>
            </w:pPr>
          </w:p>
        </w:tc>
      </w:tr>
      <w:tr w:rsidR="005C11BE" w:rsidRPr="005C11BE" w:rsidTr="005C11BE">
        <w:tc>
          <w:tcPr>
            <w:tcW w:w="3261" w:type="dxa"/>
            <w:shd w:val="clear" w:color="auto" w:fill="D6E3BC" w:themeFill="accent3" w:themeFillTint="66"/>
            <w:vAlign w:val="center"/>
          </w:tcPr>
          <w:p w:rsidR="005C11BE" w:rsidRPr="005C11BE" w:rsidRDefault="005C11BE" w:rsidP="00487718">
            <w:pPr>
              <w:rPr>
                <w:rFonts w:cs="Arial"/>
                <w:sz w:val="18"/>
                <w:szCs w:val="18"/>
              </w:rPr>
            </w:pPr>
            <w:r w:rsidRPr="005C11BE">
              <w:rPr>
                <w:rFonts w:cs="Arial"/>
                <w:i/>
                <w:sz w:val="18"/>
                <w:szCs w:val="18"/>
              </w:rPr>
              <w:t xml:space="preserve">Le 2 - </w:t>
            </w:r>
            <w:r w:rsidRPr="005C11BE">
              <w:rPr>
                <w:rFonts w:cs="Arial"/>
                <w:sz w:val="18"/>
                <w:szCs w:val="18"/>
              </w:rPr>
              <w:t>de hoofdgedachte achterhalen (beschrijvend)</w:t>
            </w:r>
          </w:p>
        </w:tc>
        <w:tc>
          <w:tcPr>
            <w:tcW w:w="2976" w:type="dxa"/>
            <w:gridSpan w:val="3"/>
            <w:shd w:val="clear" w:color="auto" w:fill="D6E3BC" w:themeFill="accent3" w:themeFillTint="66"/>
            <w:vAlign w:val="center"/>
          </w:tcPr>
          <w:p w:rsidR="005C11BE" w:rsidRPr="005C11BE" w:rsidRDefault="005C11BE" w:rsidP="00E47FF9">
            <w:pPr>
              <w:pStyle w:val="Lijstalinea"/>
              <w:ind w:left="0"/>
              <w:jc w:val="center"/>
              <w:rPr>
                <w:rFonts w:ascii="Arial" w:hAnsi="Arial" w:cs="Arial"/>
                <w:color w:val="auto"/>
                <w:sz w:val="20"/>
                <w:szCs w:val="20"/>
              </w:rPr>
            </w:pPr>
          </w:p>
        </w:tc>
        <w:tc>
          <w:tcPr>
            <w:tcW w:w="2943" w:type="dxa"/>
            <w:gridSpan w:val="2"/>
            <w:shd w:val="clear" w:color="auto" w:fill="D6E3BC" w:themeFill="accent3" w:themeFillTint="66"/>
            <w:vAlign w:val="center"/>
          </w:tcPr>
          <w:p w:rsidR="005C11BE" w:rsidRPr="005C11BE" w:rsidRDefault="005C11BE" w:rsidP="00E47FF9">
            <w:pPr>
              <w:pStyle w:val="Lijstalinea"/>
              <w:ind w:left="0"/>
              <w:jc w:val="center"/>
              <w:rPr>
                <w:rFonts w:ascii="Arial" w:hAnsi="Arial" w:cs="Arial"/>
                <w:color w:val="auto"/>
                <w:sz w:val="20"/>
                <w:szCs w:val="20"/>
              </w:rPr>
            </w:pPr>
          </w:p>
        </w:tc>
      </w:tr>
      <w:tr w:rsidR="005C11BE" w:rsidRPr="005C11BE" w:rsidTr="005C11BE">
        <w:tc>
          <w:tcPr>
            <w:tcW w:w="3261" w:type="dxa"/>
            <w:shd w:val="clear" w:color="auto" w:fill="D6E3BC" w:themeFill="accent3" w:themeFillTint="66"/>
            <w:vAlign w:val="center"/>
          </w:tcPr>
          <w:p w:rsidR="005C11BE" w:rsidRPr="005C11BE" w:rsidRDefault="005C11BE" w:rsidP="00487718">
            <w:pPr>
              <w:rPr>
                <w:rFonts w:cs="Arial"/>
                <w:sz w:val="18"/>
                <w:szCs w:val="18"/>
              </w:rPr>
            </w:pPr>
            <w:r w:rsidRPr="005C11BE">
              <w:rPr>
                <w:rFonts w:cs="Arial"/>
                <w:i/>
                <w:sz w:val="18"/>
                <w:szCs w:val="18"/>
              </w:rPr>
              <w:t xml:space="preserve">Le 4 - </w:t>
            </w:r>
            <w:r w:rsidRPr="005C11BE">
              <w:rPr>
                <w:rFonts w:cs="Arial"/>
                <w:sz w:val="18"/>
                <w:szCs w:val="18"/>
              </w:rPr>
              <w:t xml:space="preserve">relevante informatie </w:t>
            </w:r>
          </w:p>
          <w:p w:rsidR="005C11BE" w:rsidRPr="005C11BE" w:rsidRDefault="005C11BE" w:rsidP="00487718">
            <w:pPr>
              <w:rPr>
                <w:rFonts w:cs="Arial"/>
                <w:i/>
                <w:sz w:val="18"/>
                <w:szCs w:val="18"/>
              </w:rPr>
            </w:pPr>
            <w:r w:rsidRPr="005C11BE">
              <w:rPr>
                <w:rFonts w:cs="Arial"/>
                <w:sz w:val="18"/>
                <w:szCs w:val="18"/>
              </w:rPr>
              <w:t>selecteren (beschrijvend)</w:t>
            </w:r>
          </w:p>
        </w:tc>
        <w:tc>
          <w:tcPr>
            <w:tcW w:w="2976" w:type="dxa"/>
            <w:gridSpan w:val="3"/>
            <w:shd w:val="clear" w:color="auto" w:fill="D6E3BC" w:themeFill="accent3" w:themeFillTint="66"/>
            <w:vAlign w:val="center"/>
          </w:tcPr>
          <w:p w:rsidR="005C11BE" w:rsidRPr="005C11BE" w:rsidRDefault="005C11BE" w:rsidP="00E47FF9">
            <w:pPr>
              <w:pStyle w:val="Lijstalinea"/>
              <w:ind w:left="0"/>
              <w:jc w:val="center"/>
              <w:rPr>
                <w:rFonts w:ascii="Arial" w:hAnsi="Arial" w:cs="Arial"/>
                <w:color w:val="auto"/>
                <w:sz w:val="20"/>
                <w:szCs w:val="20"/>
              </w:rPr>
            </w:pPr>
          </w:p>
        </w:tc>
        <w:tc>
          <w:tcPr>
            <w:tcW w:w="2943" w:type="dxa"/>
            <w:gridSpan w:val="2"/>
            <w:shd w:val="clear" w:color="auto" w:fill="D6E3BC" w:themeFill="accent3" w:themeFillTint="66"/>
            <w:vAlign w:val="center"/>
          </w:tcPr>
          <w:p w:rsidR="005C11BE" w:rsidRPr="005C11BE" w:rsidRDefault="005C11BE" w:rsidP="00E47FF9">
            <w:pPr>
              <w:pStyle w:val="Lijstalinea"/>
              <w:ind w:left="0"/>
              <w:jc w:val="center"/>
              <w:rPr>
                <w:rFonts w:ascii="Arial" w:hAnsi="Arial" w:cs="Arial"/>
                <w:color w:val="auto"/>
                <w:sz w:val="20"/>
                <w:szCs w:val="20"/>
              </w:rPr>
            </w:pPr>
          </w:p>
        </w:tc>
      </w:tr>
      <w:tr w:rsidR="005C11BE" w:rsidRPr="005C11BE" w:rsidTr="005C11BE">
        <w:tc>
          <w:tcPr>
            <w:tcW w:w="3261" w:type="dxa"/>
            <w:shd w:val="clear" w:color="auto" w:fill="D6E3BC" w:themeFill="accent3" w:themeFillTint="66"/>
            <w:vAlign w:val="center"/>
          </w:tcPr>
          <w:p w:rsidR="005C11BE" w:rsidRPr="005C11BE" w:rsidRDefault="005C11BE" w:rsidP="00487718">
            <w:pPr>
              <w:pStyle w:val="Lijstalinea"/>
              <w:ind w:left="0"/>
              <w:rPr>
                <w:rFonts w:ascii="Arial" w:hAnsi="Arial" w:cs="Arial"/>
                <w:smallCaps/>
                <w:color w:val="auto"/>
                <w:sz w:val="18"/>
                <w:szCs w:val="18"/>
              </w:rPr>
            </w:pPr>
          </w:p>
        </w:tc>
        <w:tc>
          <w:tcPr>
            <w:tcW w:w="1479" w:type="dxa"/>
            <w:shd w:val="clear" w:color="auto" w:fill="D6E3BC" w:themeFill="accent3" w:themeFillTint="66"/>
            <w:vAlign w:val="center"/>
          </w:tcPr>
          <w:p w:rsidR="005C11BE" w:rsidRPr="005C11BE" w:rsidRDefault="005C11BE" w:rsidP="003378AB">
            <w:pPr>
              <w:pStyle w:val="Lijstalinea"/>
              <w:spacing w:before="120" w:after="120" w:line="240" w:lineRule="auto"/>
              <w:ind w:left="0"/>
              <w:jc w:val="center"/>
              <w:rPr>
                <w:rFonts w:ascii="Arial" w:hAnsi="Arial" w:cs="Arial"/>
                <w:smallCaps/>
                <w:color w:val="auto"/>
                <w:sz w:val="20"/>
                <w:szCs w:val="20"/>
              </w:rPr>
            </w:pPr>
            <w:r w:rsidRPr="005C11BE">
              <w:rPr>
                <w:rFonts w:ascii="Arial" w:hAnsi="Arial" w:cs="Arial"/>
                <w:smallCaps/>
                <w:color w:val="auto"/>
                <w:sz w:val="20"/>
                <w:szCs w:val="20"/>
              </w:rPr>
              <w:t>zeer goed</w:t>
            </w:r>
          </w:p>
        </w:tc>
        <w:tc>
          <w:tcPr>
            <w:tcW w:w="1480" w:type="dxa"/>
            <w:shd w:val="clear" w:color="auto" w:fill="D6E3BC" w:themeFill="accent3" w:themeFillTint="66"/>
            <w:vAlign w:val="center"/>
          </w:tcPr>
          <w:p w:rsidR="005C11BE" w:rsidRPr="005C11BE" w:rsidRDefault="005C11BE" w:rsidP="003378AB">
            <w:pPr>
              <w:pStyle w:val="Lijstalinea"/>
              <w:spacing w:before="120" w:after="120" w:line="240" w:lineRule="auto"/>
              <w:ind w:left="0"/>
              <w:jc w:val="center"/>
              <w:rPr>
                <w:rFonts w:ascii="Arial" w:hAnsi="Arial" w:cs="Arial"/>
                <w:smallCaps/>
                <w:color w:val="auto"/>
                <w:sz w:val="20"/>
                <w:szCs w:val="20"/>
              </w:rPr>
            </w:pPr>
            <w:r w:rsidRPr="005C11BE">
              <w:rPr>
                <w:rFonts w:ascii="Arial" w:hAnsi="Arial" w:cs="Arial"/>
                <w:smallCaps/>
                <w:color w:val="auto"/>
                <w:sz w:val="20"/>
                <w:szCs w:val="20"/>
              </w:rPr>
              <w:t>goed</w:t>
            </w:r>
          </w:p>
        </w:tc>
        <w:tc>
          <w:tcPr>
            <w:tcW w:w="1480" w:type="dxa"/>
            <w:gridSpan w:val="2"/>
            <w:shd w:val="clear" w:color="auto" w:fill="D6E3BC" w:themeFill="accent3" w:themeFillTint="66"/>
            <w:vAlign w:val="center"/>
          </w:tcPr>
          <w:p w:rsidR="005C11BE" w:rsidRPr="005C11BE" w:rsidRDefault="005C11BE" w:rsidP="003378AB">
            <w:pPr>
              <w:pStyle w:val="Lijstalinea"/>
              <w:spacing w:before="120" w:after="120" w:line="240" w:lineRule="auto"/>
              <w:ind w:left="0"/>
              <w:jc w:val="center"/>
              <w:rPr>
                <w:rFonts w:ascii="Arial" w:hAnsi="Arial" w:cs="Arial"/>
                <w:smallCaps/>
                <w:color w:val="auto"/>
                <w:sz w:val="20"/>
                <w:szCs w:val="20"/>
              </w:rPr>
            </w:pPr>
            <w:r w:rsidRPr="005C11BE">
              <w:rPr>
                <w:rFonts w:ascii="Arial" w:hAnsi="Arial" w:cs="Arial"/>
                <w:smallCaps/>
                <w:color w:val="auto"/>
                <w:sz w:val="20"/>
                <w:szCs w:val="20"/>
              </w:rPr>
              <w:t>onvoldoende</w:t>
            </w:r>
          </w:p>
        </w:tc>
        <w:tc>
          <w:tcPr>
            <w:tcW w:w="1480" w:type="dxa"/>
            <w:shd w:val="clear" w:color="auto" w:fill="D6E3BC" w:themeFill="accent3" w:themeFillTint="66"/>
            <w:vAlign w:val="center"/>
          </w:tcPr>
          <w:p w:rsidR="005C11BE" w:rsidRPr="005C11BE" w:rsidRDefault="005C11BE" w:rsidP="00F6521C">
            <w:pPr>
              <w:pStyle w:val="Lijstalinea"/>
              <w:spacing w:before="240" w:after="0" w:line="240" w:lineRule="exact"/>
              <w:ind w:left="0"/>
              <w:jc w:val="center"/>
              <w:rPr>
                <w:rFonts w:ascii="Arial" w:hAnsi="Arial" w:cs="Arial"/>
                <w:smallCaps/>
                <w:color w:val="auto"/>
                <w:sz w:val="20"/>
                <w:szCs w:val="20"/>
              </w:rPr>
            </w:pPr>
            <w:r w:rsidRPr="005C11BE">
              <w:rPr>
                <w:rFonts w:ascii="Arial" w:hAnsi="Arial" w:cs="Arial"/>
                <w:smallCaps/>
                <w:color w:val="auto"/>
                <w:sz w:val="20"/>
                <w:szCs w:val="20"/>
              </w:rPr>
              <w:t>helemaal niet</w:t>
            </w:r>
          </w:p>
        </w:tc>
      </w:tr>
      <w:tr w:rsidR="005C11BE" w:rsidRPr="005C11BE" w:rsidTr="005C11BE">
        <w:tc>
          <w:tcPr>
            <w:tcW w:w="3261" w:type="dxa"/>
            <w:shd w:val="clear" w:color="auto" w:fill="D6E3BC" w:themeFill="accent3" w:themeFillTint="66"/>
            <w:vAlign w:val="center"/>
          </w:tcPr>
          <w:p w:rsidR="005C11BE" w:rsidRPr="005C11BE" w:rsidRDefault="005C11BE" w:rsidP="00487718">
            <w:pPr>
              <w:pStyle w:val="Lijstalinea"/>
              <w:ind w:left="0"/>
              <w:rPr>
                <w:rFonts w:ascii="Arial" w:hAnsi="Arial" w:cs="Arial"/>
                <w:color w:val="auto"/>
                <w:sz w:val="18"/>
                <w:szCs w:val="18"/>
              </w:rPr>
            </w:pPr>
            <w:r w:rsidRPr="005C11BE">
              <w:rPr>
                <w:rFonts w:ascii="Arial" w:hAnsi="Arial" w:cs="Arial"/>
                <w:i/>
                <w:color w:val="auto"/>
                <w:sz w:val="18"/>
                <w:szCs w:val="18"/>
              </w:rPr>
              <w:lastRenderedPageBreak/>
              <w:t xml:space="preserve">Le 7 - </w:t>
            </w:r>
            <w:r w:rsidRPr="005C11BE">
              <w:rPr>
                <w:rFonts w:ascii="Arial" w:hAnsi="Arial" w:cs="Arial"/>
                <w:color w:val="auto"/>
                <w:sz w:val="18"/>
                <w:szCs w:val="18"/>
              </w:rPr>
              <w:t>de informatie op overzichtelijke en persoonlijke wijze ordenen (stru</w:t>
            </w:r>
            <w:r w:rsidRPr="005C11BE">
              <w:rPr>
                <w:rFonts w:ascii="Arial" w:hAnsi="Arial" w:cs="Arial"/>
                <w:color w:val="auto"/>
                <w:sz w:val="18"/>
                <w:szCs w:val="18"/>
              </w:rPr>
              <w:t>c</w:t>
            </w:r>
            <w:r w:rsidRPr="005C11BE">
              <w:rPr>
                <w:rFonts w:ascii="Arial" w:hAnsi="Arial" w:cs="Arial"/>
                <w:color w:val="auto"/>
                <w:sz w:val="18"/>
                <w:szCs w:val="18"/>
              </w:rPr>
              <w:t>turerend)</w:t>
            </w:r>
          </w:p>
        </w:tc>
        <w:tc>
          <w:tcPr>
            <w:tcW w:w="1479" w:type="dxa"/>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c>
          <w:tcPr>
            <w:tcW w:w="1480" w:type="dxa"/>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c>
          <w:tcPr>
            <w:tcW w:w="1480" w:type="dxa"/>
            <w:gridSpan w:val="2"/>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c>
          <w:tcPr>
            <w:tcW w:w="1480" w:type="dxa"/>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r>
      <w:tr w:rsidR="005C11BE" w:rsidRPr="005C11BE" w:rsidTr="005C11BE">
        <w:tc>
          <w:tcPr>
            <w:tcW w:w="3261" w:type="dxa"/>
            <w:shd w:val="clear" w:color="auto" w:fill="D6E3BC" w:themeFill="accent3" w:themeFillTint="66"/>
            <w:vAlign w:val="center"/>
          </w:tcPr>
          <w:p w:rsidR="005C11BE" w:rsidRPr="005C11BE" w:rsidRDefault="005C11BE" w:rsidP="00487718">
            <w:pPr>
              <w:pStyle w:val="Lijstalinea"/>
              <w:ind w:left="0"/>
              <w:rPr>
                <w:rFonts w:ascii="Arial" w:hAnsi="Arial" w:cs="Arial"/>
                <w:color w:val="auto"/>
                <w:sz w:val="18"/>
                <w:szCs w:val="18"/>
              </w:rPr>
            </w:pPr>
            <w:r w:rsidRPr="005C11BE">
              <w:rPr>
                <w:rFonts w:ascii="Arial" w:hAnsi="Arial" w:cs="Arial"/>
                <w:i/>
                <w:color w:val="auto"/>
                <w:sz w:val="18"/>
                <w:szCs w:val="18"/>
              </w:rPr>
              <w:t xml:space="preserve">Le 8 - </w:t>
            </w:r>
            <w:r w:rsidRPr="005C11BE">
              <w:rPr>
                <w:rFonts w:ascii="Arial" w:hAnsi="Arial" w:cs="Arial"/>
                <w:color w:val="auto"/>
                <w:sz w:val="18"/>
                <w:szCs w:val="18"/>
              </w:rPr>
              <w:t>een oordeel vormen</w:t>
            </w:r>
          </w:p>
          <w:p w:rsidR="005C11BE" w:rsidRPr="005C11BE" w:rsidRDefault="005C11BE" w:rsidP="00487718">
            <w:pPr>
              <w:pStyle w:val="Lijstalinea"/>
              <w:ind w:left="0"/>
              <w:rPr>
                <w:rFonts w:ascii="Arial" w:hAnsi="Arial" w:cs="Arial"/>
                <w:color w:val="auto"/>
                <w:sz w:val="18"/>
                <w:szCs w:val="18"/>
              </w:rPr>
            </w:pPr>
            <w:r w:rsidRPr="005C11BE">
              <w:rPr>
                <w:rFonts w:ascii="Arial" w:hAnsi="Arial" w:cs="Arial"/>
                <w:color w:val="auto"/>
                <w:sz w:val="18"/>
                <w:szCs w:val="18"/>
              </w:rPr>
              <w:t>(beoordelend)</w:t>
            </w:r>
          </w:p>
        </w:tc>
        <w:tc>
          <w:tcPr>
            <w:tcW w:w="1479" w:type="dxa"/>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c>
          <w:tcPr>
            <w:tcW w:w="1480" w:type="dxa"/>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c>
          <w:tcPr>
            <w:tcW w:w="1480" w:type="dxa"/>
            <w:gridSpan w:val="2"/>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c>
          <w:tcPr>
            <w:tcW w:w="1480" w:type="dxa"/>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r>
      <w:tr w:rsidR="005C11BE" w:rsidRPr="005C11BE" w:rsidTr="005C11BE">
        <w:tc>
          <w:tcPr>
            <w:tcW w:w="3261" w:type="dxa"/>
            <w:shd w:val="clear" w:color="auto" w:fill="D6E3BC" w:themeFill="accent3" w:themeFillTint="66"/>
            <w:vAlign w:val="center"/>
          </w:tcPr>
          <w:p w:rsidR="005C11BE" w:rsidRPr="005C11BE" w:rsidRDefault="005C11BE" w:rsidP="00487718">
            <w:pPr>
              <w:pStyle w:val="Lijstalinea"/>
              <w:ind w:left="0"/>
              <w:rPr>
                <w:rFonts w:ascii="Arial" w:hAnsi="Arial" w:cs="Arial"/>
                <w:i/>
                <w:color w:val="auto"/>
                <w:sz w:val="18"/>
                <w:szCs w:val="18"/>
              </w:rPr>
            </w:pPr>
            <w:r w:rsidRPr="005C11BE">
              <w:rPr>
                <w:rFonts w:ascii="Arial" w:hAnsi="Arial" w:cs="Arial"/>
                <w:i/>
                <w:color w:val="auto"/>
                <w:sz w:val="18"/>
                <w:szCs w:val="18"/>
              </w:rPr>
              <w:t xml:space="preserve">Le 9 - </w:t>
            </w:r>
            <w:r w:rsidRPr="005C11BE">
              <w:rPr>
                <w:rFonts w:ascii="Arial" w:hAnsi="Arial" w:cs="Arial"/>
                <w:color w:val="auto"/>
                <w:sz w:val="18"/>
                <w:szCs w:val="18"/>
              </w:rPr>
              <w:t xml:space="preserve">functionele kennis inzetten </w:t>
            </w:r>
          </w:p>
        </w:tc>
        <w:tc>
          <w:tcPr>
            <w:tcW w:w="1479" w:type="dxa"/>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c>
          <w:tcPr>
            <w:tcW w:w="1480" w:type="dxa"/>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c>
          <w:tcPr>
            <w:tcW w:w="1480" w:type="dxa"/>
            <w:gridSpan w:val="2"/>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c>
          <w:tcPr>
            <w:tcW w:w="1480" w:type="dxa"/>
            <w:shd w:val="clear" w:color="auto" w:fill="D6E3BC" w:themeFill="accent3" w:themeFillTint="66"/>
          </w:tcPr>
          <w:p w:rsidR="005C11BE" w:rsidRPr="005C11BE" w:rsidRDefault="005C11BE" w:rsidP="00487718">
            <w:pPr>
              <w:pStyle w:val="Lijstalinea"/>
              <w:ind w:left="0"/>
              <w:rPr>
                <w:rFonts w:ascii="Arial" w:hAnsi="Arial" w:cs="Arial"/>
                <w:color w:val="auto"/>
                <w:sz w:val="20"/>
                <w:szCs w:val="20"/>
              </w:rPr>
            </w:pPr>
          </w:p>
        </w:tc>
      </w:tr>
    </w:tbl>
    <w:p w:rsidR="00487718" w:rsidRDefault="00487718" w:rsidP="00487718">
      <w:pPr>
        <w:pStyle w:val="Lijstalinea"/>
        <w:ind w:left="0"/>
        <w:rPr>
          <w:color w:val="FF0000"/>
        </w:rPr>
      </w:pPr>
    </w:p>
    <w:p w:rsidR="00487718" w:rsidRPr="00F6521C" w:rsidRDefault="00487718" w:rsidP="00487718">
      <w:pPr>
        <w:rPr>
          <w:rFonts w:ascii="Arial" w:hAnsi="Arial" w:cs="Arial"/>
        </w:rPr>
      </w:pPr>
      <w:r w:rsidRPr="00F6521C">
        <w:rPr>
          <w:rFonts w:ascii="Arial" w:hAnsi="Arial" w:cs="Arial"/>
        </w:rPr>
        <w:t>Een stap verder is natuurlijk dat de leerlingen het gekozen boek ook daadwe</w:t>
      </w:r>
      <w:r w:rsidR="00500CE5" w:rsidRPr="00F6521C">
        <w:rPr>
          <w:rFonts w:ascii="Arial" w:hAnsi="Arial" w:cs="Arial"/>
        </w:rPr>
        <w:t>rkelijk lezen (zie verder, 2.1.9</w:t>
      </w:r>
      <w:r w:rsidRPr="00F6521C">
        <w:rPr>
          <w:rFonts w:ascii="Arial" w:hAnsi="Arial" w:cs="Arial"/>
        </w:rPr>
        <w:t xml:space="preserve">). </w:t>
      </w:r>
    </w:p>
    <w:p w:rsidR="005C11BE" w:rsidRPr="00F6521C" w:rsidRDefault="005C11BE" w:rsidP="00487718">
      <w:pPr>
        <w:rPr>
          <w:rFonts w:ascii="Arial" w:hAnsi="Arial" w:cs="Arial"/>
        </w:rPr>
      </w:pPr>
    </w:p>
    <w:p w:rsidR="009C0DEE" w:rsidRPr="00F6521C" w:rsidRDefault="009C0DEE" w:rsidP="009C0DEE">
      <w:pPr>
        <w:rPr>
          <w:rFonts w:ascii="Arial" w:hAnsi="Arial" w:cs="Arial"/>
        </w:rPr>
      </w:pPr>
    </w:p>
    <w:p w:rsidR="00487718" w:rsidRPr="00F6521C" w:rsidRDefault="00487718" w:rsidP="005C11BE">
      <w:pPr>
        <w:ind w:left="705" w:hanging="705"/>
        <w:rPr>
          <w:rFonts w:ascii="Arial" w:hAnsi="Arial" w:cs="Arial"/>
          <w:b/>
          <w:bCs/>
          <w:i/>
          <w:iCs/>
        </w:rPr>
      </w:pPr>
      <w:r w:rsidRPr="00F6521C">
        <w:rPr>
          <w:rFonts w:ascii="Arial" w:hAnsi="Arial" w:cs="Arial"/>
          <w:b/>
          <w:bCs/>
          <w:i/>
          <w:iCs/>
        </w:rPr>
        <w:t xml:space="preserve">2.1.5 </w:t>
      </w:r>
      <w:r w:rsidR="005C11BE" w:rsidRPr="00F6521C">
        <w:rPr>
          <w:rFonts w:ascii="Arial" w:hAnsi="Arial" w:cs="Arial"/>
          <w:b/>
          <w:bCs/>
          <w:i/>
          <w:iCs/>
        </w:rPr>
        <w:tab/>
      </w:r>
      <w:r w:rsidRPr="00F6521C">
        <w:rPr>
          <w:rFonts w:ascii="Arial" w:hAnsi="Arial" w:cs="Arial"/>
          <w:b/>
          <w:bCs/>
          <w:i/>
          <w:iCs/>
        </w:rPr>
        <w:t>Mogen de luister- of leesopdrachten ook in het Nederlands ? Mogen de leerlingen antwoo</w:t>
      </w:r>
      <w:r w:rsidRPr="00F6521C">
        <w:rPr>
          <w:rFonts w:ascii="Arial" w:hAnsi="Arial" w:cs="Arial"/>
          <w:b/>
          <w:bCs/>
          <w:i/>
          <w:iCs/>
        </w:rPr>
        <w:t>r</w:t>
      </w:r>
      <w:r w:rsidRPr="00F6521C">
        <w:rPr>
          <w:rFonts w:ascii="Arial" w:hAnsi="Arial" w:cs="Arial"/>
          <w:b/>
          <w:bCs/>
          <w:i/>
          <w:iCs/>
        </w:rPr>
        <w:t xml:space="preserve">den in het Nederlands? </w:t>
      </w:r>
    </w:p>
    <w:p w:rsidR="00487718" w:rsidRPr="00F6521C" w:rsidRDefault="00487718" w:rsidP="00487718">
      <w:pPr>
        <w:rPr>
          <w:rFonts w:ascii="Arial" w:hAnsi="Arial" w:cs="Arial"/>
        </w:rPr>
      </w:pPr>
    </w:p>
    <w:p w:rsidR="00487718" w:rsidRPr="00F6521C" w:rsidRDefault="00487718" w:rsidP="00520BD6">
      <w:pPr>
        <w:jc w:val="both"/>
        <w:rPr>
          <w:rFonts w:ascii="Arial" w:hAnsi="Arial" w:cs="Arial"/>
        </w:rPr>
      </w:pPr>
      <w:r w:rsidRPr="00F6521C">
        <w:rPr>
          <w:rFonts w:ascii="Arial" w:hAnsi="Arial" w:cs="Arial"/>
          <w:b/>
          <w:bCs/>
        </w:rPr>
        <w:t>In de 3</w:t>
      </w:r>
      <w:r w:rsidRPr="00F6521C">
        <w:rPr>
          <w:rFonts w:ascii="Arial" w:hAnsi="Arial" w:cs="Arial"/>
          <w:b/>
          <w:bCs/>
          <w:vertAlign w:val="superscript"/>
        </w:rPr>
        <w:t>de</w:t>
      </w:r>
      <w:r w:rsidRPr="00F6521C">
        <w:rPr>
          <w:rFonts w:ascii="Arial" w:hAnsi="Arial" w:cs="Arial"/>
          <w:b/>
          <w:bCs/>
        </w:rPr>
        <w:t xml:space="preserve"> graad antwoorden de leerlingen bij voorkeur in het Frans, maar wanneer dat nodig is, kan het antwoord ook in het Nederlands</w:t>
      </w:r>
      <w:r w:rsidRPr="00F6521C">
        <w:rPr>
          <w:rFonts w:ascii="Arial" w:hAnsi="Arial" w:cs="Arial"/>
        </w:rPr>
        <w:t xml:space="preserve">. </w:t>
      </w:r>
    </w:p>
    <w:p w:rsidR="00487718" w:rsidRPr="00F6521C" w:rsidRDefault="00487718" w:rsidP="00520BD6">
      <w:pPr>
        <w:jc w:val="both"/>
        <w:rPr>
          <w:rFonts w:ascii="Arial" w:hAnsi="Arial" w:cs="Arial"/>
        </w:rPr>
      </w:pPr>
      <w:r w:rsidRPr="00F6521C">
        <w:rPr>
          <w:rFonts w:ascii="Arial" w:hAnsi="Arial" w:cs="Arial"/>
        </w:rPr>
        <w:t xml:space="preserve">Bij luister- en leesopdrachten moeten leerlingen in de eerste plaats kunnen aantonen dat </w:t>
      </w:r>
    </w:p>
    <w:p w:rsidR="00487718" w:rsidRPr="00F6521C" w:rsidRDefault="00487718" w:rsidP="00501FD7">
      <w:pPr>
        <w:pStyle w:val="Lijstalinea"/>
        <w:numPr>
          <w:ilvl w:val="0"/>
          <w:numId w:val="38"/>
        </w:numPr>
        <w:spacing w:after="0" w:line="240" w:lineRule="auto"/>
        <w:jc w:val="both"/>
        <w:rPr>
          <w:rFonts w:ascii="Arial" w:hAnsi="Arial" w:cs="Arial"/>
          <w:sz w:val="20"/>
          <w:szCs w:val="20"/>
        </w:rPr>
      </w:pPr>
      <w:r w:rsidRPr="00F6521C">
        <w:rPr>
          <w:rFonts w:ascii="Arial" w:hAnsi="Arial" w:cs="Arial"/>
          <w:sz w:val="20"/>
          <w:szCs w:val="20"/>
        </w:rPr>
        <w:t xml:space="preserve">ze hun taalkennis en strategieën kunnen inzetten om nieuw, onbekend tekstmateriaal te ontsluiten; </w:t>
      </w:r>
    </w:p>
    <w:p w:rsidR="00487718" w:rsidRPr="00F6521C" w:rsidRDefault="00487718" w:rsidP="00501FD7">
      <w:pPr>
        <w:pStyle w:val="Lijstalinea"/>
        <w:numPr>
          <w:ilvl w:val="0"/>
          <w:numId w:val="38"/>
        </w:numPr>
        <w:spacing w:after="0" w:line="240" w:lineRule="auto"/>
        <w:jc w:val="both"/>
        <w:rPr>
          <w:rFonts w:ascii="Arial" w:hAnsi="Arial" w:cs="Arial"/>
          <w:sz w:val="20"/>
          <w:szCs w:val="20"/>
        </w:rPr>
      </w:pPr>
      <w:r w:rsidRPr="00F6521C">
        <w:rPr>
          <w:rFonts w:ascii="Arial" w:hAnsi="Arial" w:cs="Arial"/>
          <w:sz w:val="20"/>
          <w:szCs w:val="20"/>
        </w:rPr>
        <w:t>ze de boodschap van teksten in de vreemde taal begrepen hebben, dat ze relevante informatie ku</w:t>
      </w:r>
      <w:r w:rsidRPr="00F6521C">
        <w:rPr>
          <w:rFonts w:ascii="Arial" w:hAnsi="Arial" w:cs="Arial"/>
          <w:sz w:val="20"/>
          <w:szCs w:val="20"/>
        </w:rPr>
        <w:t>n</w:t>
      </w:r>
      <w:r w:rsidRPr="00F6521C">
        <w:rPr>
          <w:rFonts w:ascii="Arial" w:hAnsi="Arial" w:cs="Arial"/>
          <w:sz w:val="20"/>
          <w:szCs w:val="20"/>
        </w:rPr>
        <w:t xml:space="preserve">nen terugvinden in de tekst … </w:t>
      </w:r>
    </w:p>
    <w:p w:rsidR="00487718" w:rsidRPr="00F6521C" w:rsidRDefault="00487718" w:rsidP="00520BD6">
      <w:pPr>
        <w:jc w:val="both"/>
        <w:rPr>
          <w:rFonts w:ascii="Arial" w:hAnsi="Arial" w:cs="Arial"/>
        </w:rPr>
      </w:pPr>
      <w:r w:rsidRPr="00F6521C">
        <w:rPr>
          <w:rFonts w:ascii="Arial" w:hAnsi="Arial" w:cs="Arial"/>
        </w:rPr>
        <w:t>Het vaardiger worden in luisteren en lezen is prioritair. Talige hindernissen in de vraagstelling kunnen wo</w:t>
      </w:r>
      <w:r w:rsidRPr="00F6521C">
        <w:rPr>
          <w:rFonts w:ascii="Arial" w:hAnsi="Arial" w:cs="Arial"/>
        </w:rPr>
        <w:t>r</w:t>
      </w:r>
      <w:r w:rsidRPr="00F6521C">
        <w:rPr>
          <w:rFonts w:ascii="Arial" w:hAnsi="Arial" w:cs="Arial"/>
        </w:rPr>
        <w:t>den vermeden door de vragen kort toe te lichten.</w:t>
      </w:r>
    </w:p>
    <w:p w:rsidR="00487718" w:rsidRPr="00F6521C" w:rsidRDefault="00487718" w:rsidP="00520BD6">
      <w:pPr>
        <w:jc w:val="both"/>
        <w:rPr>
          <w:rFonts w:ascii="Arial" w:hAnsi="Arial" w:cs="Arial"/>
        </w:rPr>
      </w:pPr>
    </w:p>
    <w:p w:rsidR="00487718" w:rsidRPr="00F6521C" w:rsidRDefault="00487718" w:rsidP="00520BD6">
      <w:pPr>
        <w:jc w:val="both"/>
        <w:rPr>
          <w:rFonts w:ascii="Arial" w:hAnsi="Arial" w:cs="Arial"/>
        </w:rPr>
      </w:pPr>
      <w:r w:rsidRPr="00F6521C">
        <w:rPr>
          <w:rFonts w:ascii="Arial" w:hAnsi="Arial" w:cs="Arial"/>
        </w:rPr>
        <w:t>Wat zuiver tekstbegrip betreft, dient ook een verschil te worden gemaakt tussen een luisteroefening (de 'tra</w:t>
      </w:r>
      <w:r w:rsidRPr="00F6521C">
        <w:rPr>
          <w:rFonts w:ascii="Arial" w:hAnsi="Arial" w:cs="Arial"/>
        </w:rPr>
        <w:t>i</w:t>
      </w:r>
      <w:r w:rsidRPr="00F6521C">
        <w:rPr>
          <w:rFonts w:ascii="Arial" w:hAnsi="Arial" w:cs="Arial"/>
        </w:rPr>
        <w:t>ning') en een luistertoets (de 'match'). De eerste is echt bedoeld om de leerlingen luistervaardiger te laten worden; het kan om korte oefeningen gaan waarbij snel wordt nagegaan of de leerlingen welbepaalde a</w:t>
      </w:r>
      <w:r w:rsidRPr="00F6521C">
        <w:rPr>
          <w:rFonts w:ascii="Arial" w:hAnsi="Arial" w:cs="Arial"/>
        </w:rPr>
        <w:t>s</w:t>
      </w:r>
      <w:r w:rsidRPr="00F6521C">
        <w:rPr>
          <w:rFonts w:ascii="Arial" w:hAnsi="Arial" w:cs="Arial"/>
        </w:rPr>
        <w:t>pecten hebben begrepen, en dat kan in het Nederlands. Bij de luistertoets wordt ook nagegaan in welke mate de leerlingen de tekst begrijpen, hun antwoorden geven meer informatie en zijn omslachtiger; in de 3</w:t>
      </w:r>
      <w:r w:rsidRPr="00F6521C">
        <w:rPr>
          <w:rFonts w:ascii="Arial" w:hAnsi="Arial" w:cs="Arial"/>
          <w:vertAlign w:val="superscript"/>
        </w:rPr>
        <w:t>de</w:t>
      </w:r>
      <w:r w:rsidRPr="00F6521C">
        <w:rPr>
          <w:rFonts w:ascii="Arial" w:hAnsi="Arial" w:cs="Arial"/>
        </w:rPr>
        <w:t xml:space="preserve"> graad aso is dat bij voorkeur in het Frans. </w:t>
      </w:r>
    </w:p>
    <w:p w:rsidR="00487718" w:rsidRPr="00F6521C" w:rsidRDefault="00487718" w:rsidP="00520BD6">
      <w:pPr>
        <w:jc w:val="both"/>
        <w:rPr>
          <w:rFonts w:ascii="Arial" w:hAnsi="Arial" w:cs="Arial"/>
        </w:rPr>
      </w:pPr>
    </w:p>
    <w:p w:rsidR="00487718" w:rsidRPr="00F6521C" w:rsidRDefault="00487718" w:rsidP="00520BD6">
      <w:pPr>
        <w:jc w:val="both"/>
        <w:rPr>
          <w:rFonts w:ascii="Arial" w:hAnsi="Arial" w:cs="Arial"/>
        </w:rPr>
      </w:pPr>
      <w:r w:rsidRPr="00F6521C">
        <w:rPr>
          <w:rFonts w:ascii="Arial" w:hAnsi="Arial" w:cs="Arial"/>
        </w:rPr>
        <w:t>Als de antwoorden in het Nederlands zijn, kun je nagaan of de leerling de tekst ook echt begrepen heeft. Vragen in het Frans waarvan de formulering vrij letterlijk de tekst herneemt, worden vermeden</w:t>
      </w:r>
      <w:r w:rsidRPr="00F6521C">
        <w:rPr>
          <w:rFonts w:ascii="Arial" w:hAnsi="Arial" w:cs="Arial"/>
          <w:color w:val="FF0000"/>
        </w:rPr>
        <w:t xml:space="preserve">: </w:t>
      </w:r>
      <w:r w:rsidRPr="00F6521C">
        <w:rPr>
          <w:rFonts w:ascii="Arial" w:hAnsi="Arial" w:cs="Arial"/>
        </w:rPr>
        <w:t xml:space="preserve">de leerlingen vinden gemakkelijk het antwoord terug in de tekst maar je bent er niet zeker van dat dit gepaard gaat met correct tekstbegrip. De opdracht is dan niet valide (zie ook </w:t>
      </w:r>
      <w:r w:rsidR="00520BD6" w:rsidRPr="00F6521C">
        <w:rPr>
          <w:rFonts w:ascii="Arial" w:hAnsi="Arial" w:cs="Arial"/>
        </w:rPr>
        <w:t>4.9 E</w:t>
      </w:r>
      <w:r w:rsidRPr="00F6521C">
        <w:rPr>
          <w:rFonts w:ascii="Arial" w:hAnsi="Arial" w:cs="Arial"/>
        </w:rPr>
        <w:t>valuatie – validiteit). Soms gebeurt het ook dat leerlingen zich aan een of twee herkende woorden vastklampen om hun antwoord te formuleren, en blijkt dan dat ze de vraag totaal verkeerd hebben begrepen.</w:t>
      </w:r>
    </w:p>
    <w:p w:rsidR="005C11BE" w:rsidRPr="00F6521C" w:rsidRDefault="005C11BE" w:rsidP="00520BD6">
      <w:pPr>
        <w:jc w:val="both"/>
        <w:rPr>
          <w:rFonts w:ascii="Arial" w:hAnsi="Arial" w:cs="Arial"/>
        </w:rPr>
      </w:pPr>
    </w:p>
    <w:p w:rsidR="00487718" w:rsidRPr="00F6521C" w:rsidRDefault="00487718" w:rsidP="00520BD6">
      <w:pPr>
        <w:jc w:val="both"/>
        <w:rPr>
          <w:rFonts w:ascii="Arial" w:hAnsi="Arial" w:cs="Arial"/>
        </w:rPr>
      </w:pPr>
      <w:r w:rsidRPr="00F6521C">
        <w:rPr>
          <w:rFonts w:ascii="Arial" w:hAnsi="Arial" w:cs="Arial"/>
        </w:rPr>
        <w:t>Veel hangt af van de omstandigheden: als de luister- of leestekst nauw aansluit bij taalmateriaal dat al aan bod kwam en dat de leerling zou moeten beheersen, dan zijn zowel de vraag als het antwoord in het Frans, schriftelijk of mondeling. Bij de evaluatie kun je dan apart punten geven voor schrijf- of spreekvaardigheid. Is de voorkennis op vlak van woordenschat, grammatica, structuren … eerder beperkt, dan kunnen opgave en antwoorden in het Nederlands. Let wel: je spreekt dan vooraf duidelijk af wat je verwacht, ofwel antwoorden in het Frans ofwel antwoorden in het Nederlands. Een mengvorm geeft geen betrouwbare informatie over het tekstbegrip van de leerling: soms herkent hij een zin en liever dan in het Nederlands te antwoorden (want hij verstaat eigenlijk niet goed waarover het gaat?), neemt hij die zo goed en zo kwaad over in zijn antwoord, maar dat betekent niet dat hij effectief de tekst heeft begrepen.</w:t>
      </w:r>
    </w:p>
    <w:p w:rsidR="00487718" w:rsidRPr="00F6521C" w:rsidRDefault="00487718" w:rsidP="00520BD6">
      <w:pPr>
        <w:jc w:val="both"/>
        <w:rPr>
          <w:rFonts w:ascii="Arial" w:hAnsi="Arial" w:cs="Arial"/>
        </w:rPr>
      </w:pPr>
      <w:r w:rsidRPr="00F6521C">
        <w:rPr>
          <w:rFonts w:ascii="Arial" w:hAnsi="Arial" w:cs="Arial"/>
        </w:rPr>
        <w:t>Er bestaan ook verschillende tussenoplossingen, zoals bv. meerkeuzevragen, de leerlingen één of enkele kernwoorden uit de tekst in het Frans laten noteren die ze in het Nederlands toelichten, of in het Frans o</w:t>
      </w:r>
      <w:r w:rsidRPr="00F6521C">
        <w:rPr>
          <w:rFonts w:ascii="Arial" w:hAnsi="Arial" w:cs="Arial"/>
        </w:rPr>
        <w:t>m</w:t>
      </w:r>
      <w:r w:rsidRPr="00F6521C">
        <w:rPr>
          <w:rFonts w:ascii="Arial" w:hAnsi="Arial" w:cs="Arial"/>
        </w:rPr>
        <w:t>schrijven.</w:t>
      </w:r>
    </w:p>
    <w:p w:rsidR="00487718" w:rsidRPr="00F6521C" w:rsidRDefault="00487718" w:rsidP="00487718">
      <w:pPr>
        <w:rPr>
          <w:rFonts w:ascii="Arial" w:hAnsi="Arial" w:cs="Arial"/>
          <w:color w:val="FF0000"/>
        </w:rPr>
      </w:pPr>
    </w:p>
    <w:p w:rsidR="00487718" w:rsidRPr="00F6521C" w:rsidRDefault="00487718" w:rsidP="00487718">
      <w:pPr>
        <w:rPr>
          <w:rFonts w:ascii="Arial" w:hAnsi="Arial" w:cs="Arial"/>
          <w:b/>
          <w:bCs/>
          <w:i/>
          <w:iCs/>
        </w:rPr>
      </w:pPr>
      <w:r w:rsidRPr="00F6521C">
        <w:rPr>
          <w:rFonts w:ascii="Arial" w:hAnsi="Arial" w:cs="Arial"/>
          <w:b/>
          <w:bCs/>
          <w:i/>
          <w:iCs/>
        </w:rPr>
        <w:t xml:space="preserve">2.1.6 </w:t>
      </w:r>
      <w:r w:rsidR="001A64AB" w:rsidRPr="00F6521C">
        <w:rPr>
          <w:rFonts w:ascii="Arial" w:hAnsi="Arial" w:cs="Arial"/>
          <w:b/>
          <w:bCs/>
          <w:i/>
          <w:iCs/>
        </w:rPr>
        <w:tab/>
      </w:r>
      <w:r w:rsidRPr="00F6521C">
        <w:rPr>
          <w:rFonts w:ascii="Arial" w:hAnsi="Arial" w:cs="Arial"/>
          <w:b/>
          <w:bCs/>
          <w:i/>
          <w:iCs/>
        </w:rPr>
        <w:t>Kan, mag je leerlingen al confronteren met niet-standaard accenten in luisterfragmenten en</w:t>
      </w:r>
    </w:p>
    <w:p w:rsidR="00487718" w:rsidRPr="00F6521C" w:rsidRDefault="00487718" w:rsidP="00487718">
      <w:pPr>
        <w:rPr>
          <w:rFonts w:ascii="Arial" w:hAnsi="Arial" w:cs="Arial"/>
          <w:b/>
          <w:bCs/>
          <w:i/>
          <w:iCs/>
        </w:rPr>
      </w:pPr>
      <w:r w:rsidRPr="00F6521C">
        <w:rPr>
          <w:rFonts w:ascii="Arial" w:hAnsi="Arial" w:cs="Arial"/>
          <w:b/>
          <w:bCs/>
          <w:i/>
          <w:iCs/>
        </w:rPr>
        <w:t xml:space="preserve">          </w:t>
      </w:r>
      <w:r w:rsidR="001A64AB" w:rsidRPr="00F6521C">
        <w:rPr>
          <w:rFonts w:ascii="Arial" w:hAnsi="Arial" w:cs="Arial"/>
          <w:b/>
          <w:bCs/>
          <w:i/>
          <w:iCs/>
        </w:rPr>
        <w:tab/>
      </w:r>
      <w:r w:rsidRPr="00F6521C">
        <w:rPr>
          <w:rFonts w:ascii="Arial" w:hAnsi="Arial" w:cs="Arial"/>
          <w:b/>
          <w:bCs/>
          <w:i/>
          <w:iCs/>
        </w:rPr>
        <w:t xml:space="preserve">niet-standaardtaal in leesteksten? </w:t>
      </w:r>
    </w:p>
    <w:p w:rsidR="00487718" w:rsidRPr="00F6521C" w:rsidRDefault="00487718" w:rsidP="00487718">
      <w:pPr>
        <w:rPr>
          <w:rFonts w:ascii="Arial" w:hAnsi="Arial" w:cs="Arial"/>
        </w:rPr>
      </w:pPr>
    </w:p>
    <w:p w:rsidR="00487718" w:rsidRPr="00F6521C" w:rsidRDefault="00487718" w:rsidP="00520BD6">
      <w:pPr>
        <w:jc w:val="both"/>
        <w:rPr>
          <w:rFonts w:ascii="Arial" w:hAnsi="Arial" w:cs="Arial"/>
        </w:rPr>
      </w:pPr>
      <w:r w:rsidRPr="00F6521C">
        <w:rPr>
          <w:rFonts w:ascii="Arial" w:hAnsi="Arial" w:cs="Arial"/>
        </w:rPr>
        <w:t xml:space="preserve">De leerplandoelstellingen geven aan dat teksten zowel voor luisteren als voor lezen ook met lichte afwijking van de standaardtaal kunnen zijn (zie tekstkenmerken luister- en leesvaardigheid). Daarbij is er ruimte voor </w:t>
      </w:r>
      <w:r w:rsidRPr="00F6521C">
        <w:rPr>
          <w:rFonts w:ascii="Arial" w:hAnsi="Arial" w:cs="Arial"/>
        </w:rPr>
        <w:lastRenderedPageBreak/>
        <w:t>informeel en formeel taalgebruik. Accenten horen bij levensecht taalgebruik, maar het accent mag niet te zwaar zijn of de verstaanbaarheid in het gedrang brengen.</w:t>
      </w:r>
    </w:p>
    <w:p w:rsidR="001A64AB" w:rsidRPr="00F6521C" w:rsidRDefault="001A64AB" w:rsidP="00487718">
      <w:pPr>
        <w:rPr>
          <w:rFonts w:ascii="Arial" w:hAnsi="Arial" w:cs="Arial"/>
        </w:rPr>
      </w:pPr>
    </w:p>
    <w:p w:rsidR="001A64AB" w:rsidRPr="00F6521C" w:rsidRDefault="001A64AB" w:rsidP="00487718">
      <w:pPr>
        <w:rPr>
          <w:rFonts w:ascii="Arial" w:hAnsi="Arial" w:cs="Arial"/>
        </w:rPr>
      </w:pPr>
    </w:p>
    <w:p w:rsidR="00487718" w:rsidRPr="00F6521C" w:rsidRDefault="00487718" w:rsidP="00487718">
      <w:pPr>
        <w:rPr>
          <w:rFonts w:ascii="Arial" w:hAnsi="Arial" w:cs="Arial"/>
        </w:rPr>
      </w:pPr>
      <w:r w:rsidRPr="00F6521C">
        <w:rPr>
          <w:rFonts w:ascii="Arial" w:hAnsi="Arial" w:cs="Arial"/>
          <w:b/>
          <w:bCs/>
          <w:i/>
          <w:iCs/>
        </w:rPr>
        <w:t xml:space="preserve">2.1.7 </w:t>
      </w:r>
      <w:r w:rsidR="001A64AB" w:rsidRPr="00F6521C">
        <w:rPr>
          <w:rFonts w:ascii="Arial" w:hAnsi="Arial" w:cs="Arial"/>
          <w:b/>
          <w:bCs/>
          <w:i/>
          <w:iCs/>
        </w:rPr>
        <w:tab/>
      </w:r>
      <w:r w:rsidRPr="00F6521C">
        <w:rPr>
          <w:rFonts w:ascii="Arial" w:hAnsi="Arial" w:cs="Arial"/>
          <w:b/>
          <w:bCs/>
          <w:i/>
          <w:iCs/>
        </w:rPr>
        <w:t xml:space="preserve">Hoe kun je differentiëren en laten oefenen? </w:t>
      </w:r>
    </w:p>
    <w:p w:rsidR="00487718" w:rsidRPr="00F6521C" w:rsidRDefault="00487718" w:rsidP="00487718">
      <w:pPr>
        <w:rPr>
          <w:rFonts w:ascii="Arial" w:hAnsi="Arial" w:cs="Arial"/>
        </w:rPr>
      </w:pPr>
    </w:p>
    <w:p w:rsidR="00487718" w:rsidRPr="00F6521C" w:rsidRDefault="00487718" w:rsidP="00520BD6">
      <w:pPr>
        <w:pStyle w:val="Lijstalinea"/>
        <w:ind w:left="0"/>
        <w:jc w:val="both"/>
        <w:rPr>
          <w:rFonts w:ascii="Arial" w:hAnsi="Arial" w:cs="Arial"/>
          <w:sz w:val="20"/>
          <w:szCs w:val="20"/>
        </w:rPr>
      </w:pPr>
      <w:r w:rsidRPr="00F6521C">
        <w:rPr>
          <w:rFonts w:ascii="Arial" w:hAnsi="Arial" w:cs="Arial"/>
          <w:sz w:val="20"/>
          <w:szCs w:val="20"/>
        </w:rPr>
        <w:t>De bedoeling van differentiatie is tegemoet te komen aan verschillen tussen leerlingen op een pedagogisch en didactisch verantwoorde manier zodat zowel taalsterke als minder taalsterke leerlingen hun voordeel halen uit de les.</w:t>
      </w:r>
    </w:p>
    <w:p w:rsidR="00487718" w:rsidRPr="00F6521C" w:rsidRDefault="00487718" w:rsidP="00487718">
      <w:pPr>
        <w:pStyle w:val="Lijstalinea"/>
        <w:ind w:left="0"/>
        <w:rPr>
          <w:rFonts w:ascii="Arial" w:hAnsi="Arial" w:cs="Arial"/>
        </w:rPr>
      </w:pPr>
    </w:p>
    <w:p w:rsidR="00487718" w:rsidRPr="00F6521C" w:rsidRDefault="00487718" w:rsidP="00501FD7">
      <w:pPr>
        <w:pStyle w:val="Lijstalinea"/>
        <w:numPr>
          <w:ilvl w:val="0"/>
          <w:numId w:val="167"/>
        </w:numPr>
        <w:spacing w:after="0" w:line="240" w:lineRule="auto"/>
        <w:jc w:val="both"/>
        <w:rPr>
          <w:rFonts w:ascii="Arial" w:hAnsi="Arial" w:cs="Arial"/>
          <w:color w:val="0070C0"/>
          <w:sz w:val="20"/>
          <w:szCs w:val="20"/>
        </w:rPr>
      </w:pPr>
      <w:r w:rsidRPr="00F6521C">
        <w:rPr>
          <w:rFonts w:ascii="Arial" w:hAnsi="Arial" w:cs="Arial"/>
          <w:b/>
          <w:bCs/>
          <w:color w:val="0070C0"/>
          <w:sz w:val="20"/>
          <w:szCs w:val="20"/>
        </w:rPr>
        <w:t>B</w:t>
      </w:r>
      <w:r w:rsidRPr="00F6521C">
        <w:rPr>
          <w:rFonts w:ascii="Arial" w:hAnsi="Arial" w:cs="Arial"/>
          <w:b/>
          <w:bCs/>
          <w:smallCaps/>
          <w:color w:val="0070C0"/>
          <w:sz w:val="20"/>
          <w:szCs w:val="20"/>
        </w:rPr>
        <w:t>ij luisteroefeningen</w:t>
      </w:r>
      <w:r w:rsidRPr="00F6521C">
        <w:rPr>
          <w:rFonts w:ascii="Arial" w:hAnsi="Arial" w:cs="Arial"/>
          <w:b/>
          <w:bCs/>
          <w:color w:val="0070C0"/>
          <w:sz w:val="20"/>
          <w:szCs w:val="20"/>
        </w:rPr>
        <w:t xml:space="preserve"> </w:t>
      </w:r>
    </w:p>
    <w:p w:rsidR="00487718" w:rsidRPr="00F6521C" w:rsidRDefault="00487718" w:rsidP="00487718">
      <w:pPr>
        <w:pStyle w:val="Lijstalinea"/>
        <w:ind w:left="360"/>
        <w:rPr>
          <w:rFonts w:ascii="Arial" w:hAnsi="Arial" w:cs="Arial"/>
          <w:color w:val="0070C0"/>
        </w:rPr>
      </w:pPr>
    </w:p>
    <w:p w:rsidR="00487718" w:rsidRPr="00F6521C" w:rsidRDefault="00487718" w:rsidP="00487718">
      <w:pPr>
        <w:pStyle w:val="Lijstalinea"/>
        <w:ind w:left="0"/>
        <w:rPr>
          <w:rFonts w:ascii="Arial" w:hAnsi="Arial" w:cs="Arial"/>
          <w:b/>
          <w:sz w:val="20"/>
          <w:szCs w:val="20"/>
        </w:rPr>
      </w:pPr>
      <w:r w:rsidRPr="00F6521C">
        <w:rPr>
          <w:rFonts w:ascii="Arial" w:hAnsi="Arial" w:cs="Arial"/>
          <w:b/>
          <w:sz w:val="20"/>
          <w:szCs w:val="20"/>
        </w:rPr>
        <w:t>Manieren om te differentiëren</w:t>
      </w:r>
    </w:p>
    <w:p w:rsidR="00487718" w:rsidRPr="00F6521C" w:rsidRDefault="00487718" w:rsidP="00501FD7">
      <w:pPr>
        <w:pStyle w:val="Lijstalinea"/>
        <w:numPr>
          <w:ilvl w:val="0"/>
          <w:numId w:val="166"/>
        </w:numPr>
        <w:spacing w:after="0" w:line="240" w:lineRule="auto"/>
        <w:jc w:val="both"/>
        <w:rPr>
          <w:rFonts w:ascii="Arial" w:hAnsi="Arial" w:cs="Arial"/>
          <w:sz w:val="20"/>
          <w:szCs w:val="20"/>
        </w:rPr>
      </w:pPr>
      <w:r w:rsidRPr="00F6521C">
        <w:rPr>
          <w:rFonts w:ascii="Arial" w:hAnsi="Arial" w:cs="Arial"/>
          <w:sz w:val="20"/>
          <w:szCs w:val="20"/>
        </w:rPr>
        <w:t xml:space="preserve">Bij luisteren wordt </w:t>
      </w:r>
      <w:r w:rsidRPr="00F6521C">
        <w:rPr>
          <w:rFonts w:ascii="Arial" w:hAnsi="Arial" w:cs="Arial"/>
          <w:b/>
          <w:sz w:val="20"/>
          <w:szCs w:val="20"/>
        </w:rPr>
        <w:t>het tempo</w:t>
      </w:r>
      <w:r w:rsidRPr="00F6521C">
        <w:rPr>
          <w:rFonts w:ascii="Arial" w:hAnsi="Arial" w:cs="Arial"/>
          <w:sz w:val="20"/>
          <w:szCs w:val="20"/>
        </w:rPr>
        <w:t xml:space="preserve"> bepaald door de spreker(s) en door de leraar die pauzes kan inlassen. Die zijn overigens soms onontbeerlijk om de leerlingen toe te laten het nodige te noteren. </w:t>
      </w:r>
    </w:p>
    <w:p w:rsidR="00487718" w:rsidRPr="00F6521C" w:rsidRDefault="00487718" w:rsidP="00501FD7">
      <w:pPr>
        <w:pStyle w:val="Lijstalinea"/>
        <w:numPr>
          <w:ilvl w:val="0"/>
          <w:numId w:val="166"/>
        </w:numPr>
        <w:spacing w:after="0" w:line="240" w:lineRule="auto"/>
        <w:jc w:val="both"/>
        <w:rPr>
          <w:rFonts w:ascii="Arial" w:hAnsi="Arial" w:cs="Arial"/>
          <w:sz w:val="20"/>
          <w:szCs w:val="20"/>
        </w:rPr>
      </w:pPr>
      <w:r w:rsidRPr="00F6521C">
        <w:rPr>
          <w:rFonts w:ascii="Arial" w:hAnsi="Arial" w:cs="Arial"/>
          <w:sz w:val="20"/>
          <w:szCs w:val="20"/>
        </w:rPr>
        <w:t xml:space="preserve">Voor de sterkere leerlingen kun je altijd </w:t>
      </w:r>
      <w:r w:rsidRPr="00F6521C">
        <w:rPr>
          <w:rFonts w:ascii="Arial" w:hAnsi="Arial" w:cs="Arial"/>
          <w:b/>
          <w:sz w:val="20"/>
          <w:szCs w:val="20"/>
        </w:rPr>
        <w:t>één (of meer) bijkomende opdracht(en)</w:t>
      </w:r>
      <w:r w:rsidRPr="00F6521C">
        <w:rPr>
          <w:rFonts w:ascii="Arial" w:hAnsi="Arial" w:cs="Arial"/>
          <w:sz w:val="20"/>
          <w:szCs w:val="20"/>
        </w:rPr>
        <w:t xml:space="preserve"> voorzien, of vragen dat ze de opdrachten maken die eigenlijk voor een volgende luisterbeurt voorzien waren. Je kunt hen ook uitdagen om uitgebreidere, gedetailleerde antwoorden te geven dan je eigenlijk verwacht of vragen dat ze ook focussen op bepaalde talige aspecten. </w:t>
      </w:r>
    </w:p>
    <w:p w:rsidR="00487718" w:rsidRPr="00F6521C" w:rsidRDefault="00487718" w:rsidP="00501FD7">
      <w:pPr>
        <w:pStyle w:val="Lijstalinea"/>
        <w:numPr>
          <w:ilvl w:val="0"/>
          <w:numId w:val="166"/>
        </w:numPr>
        <w:spacing w:after="0" w:line="240" w:lineRule="auto"/>
        <w:jc w:val="both"/>
        <w:rPr>
          <w:rFonts w:ascii="Arial" w:hAnsi="Arial" w:cs="Arial"/>
          <w:sz w:val="20"/>
          <w:szCs w:val="20"/>
        </w:rPr>
      </w:pPr>
      <w:r w:rsidRPr="00F6521C">
        <w:rPr>
          <w:rFonts w:ascii="Arial" w:hAnsi="Arial" w:cs="Arial"/>
          <w:sz w:val="20"/>
          <w:szCs w:val="20"/>
        </w:rPr>
        <w:t xml:space="preserve">Voor de leerlingen die moeite hebben met luisteren, kun je </w:t>
      </w:r>
      <w:r w:rsidRPr="00F6521C">
        <w:rPr>
          <w:rFonts w:ascii="Arial" w:hAnsi="Arial" w:cs="Arial"/>
          <w:b/>
          <w:sz w:val="20"/>
          <w:szCs w:val="20"/>
        </w:rPr>
        <w:t>meer ondersteuning</w:t>
      </w:r>
      <w:r w:rsidRPr="00F6521C">
        <w:rPr>
          <w:rFonts w:ascii="Arial" w:hAnsi="Arial" w:cs="Arial"/>
          <w:sz w:val="20"/>
          <w:szCs w:val="20"/>
        </w:rPr>
        <w:t xml:space="preserve"> aanbieden bij een o</w:t>
      </w:r>
      <w:r w:rsidRPr="00F6521C">
        <w:rPr>
          <w:rFonts w:ascii="Arial" w:hAnsi="Arial" w:cs="Arial"/>
          <w:sz w:val="20"/>
          <w:szCs w:val="20"/>
        </w:rPr>
        <w:t>p</w:t>
      </w:r>
      <w:r w:rsidRPr="00F6521C">
        <w:rPr>
          <w:rFonts w:ascii="Arial" w:hAnsi="Arial" w:cs="Arial"/>
          <w:sz w:val="20"/>
          <w:szCs w:val="20"/>
        </w:rPr>
        <w:t xml:space="preserve">dracht, waarbij ze geleidelijk aan een bepaalde luistertaak leren beheersen. Zo zou je hen bv. </w:t>
      </w:r>
      <w:r w:rsidRPr="00F6521C">
        <w:rPr>
          <w:rFonts w:ascii="Arial" w:hAnsi="Arial" w:cs="Arial"/>
          <w:color w:val="auto"/>
          <w:sz w:val="20"/>
          <w:szCs w:val="20"/>
        </w:rPr>
        <w:t xml:space="preserve">voor Lu 7 </w:t>
      </w:r>
      <w:r w:rsidRPr="00F6521C">
        <w:rPr>
          <w:rFonts w:ascii="Arial" w:hAnsi="Arial" w:cs="Arial"/>
          <w:sz w:val="20"/>
          <w:szCs w:val="20"/>
        </w:rPr>
        <w:t>(“de informatie op overzichtelijke wijze ordenen</w:t>
      </w:r>
      <w:r w:rsidRPr="00F6521C">
        <w:rPr>
          <w:rFonts w:ascii="Arial" w:hAnsi="Arial" w:cs="Arial"/>
          <w:i/>
          <w:iCs/>
          <w:sz w:val="20"/>
          <w:szCs w:val="20"/>
        </w:rPr>
        <w:t xml:space="preserve">”) </w:t>
      </w:r>
      <w:r w:rsidRPr="00F6521C">
        <w:rPr>
          <w:rFonts w:ascii="Arial" w:hAnsi="Arial" w:cs="Arial"/>
          <w:sz w:val="20"/>
          <w:szCs w:val="20"/>
        </w:rPr>
        <w:t>een beknopte structuur van een schema of een min</w:t>
      </w:r>
      <w:r w:rsidRPr="00F6521C">
        <w:rPr>
          <w:rFonts w:ascii="Arial" w:hAnsi="Arial" w:cs="Arial"/>
          <w:sz w:val="20"/>
          <w:szCs w:val="20"/>
        </w:rPr>
        <w:t>d</w:t>
      </w:r>
      <w:r w:rsidRPr="00F6521C">
        <w:rPr>
          <w:rFonts w:ascii="Arial" w:hAnsi="Arial" w:cs="Arial"/>
          <w:sz w:val="20"/>
          <w:szCs w:val="20"/>
        </w:rPr>
        <w:t xml:space="preserve">map kunnen aanreiken die de grote lijnen aangeeft en die ze verder dienen aan te vullen. </w:t>
      </w:r>
    </w:p>
    <w:p w:rsidR="00487718" w:rsidRPr="00F6521C" w:rsidRDefault="00487718" w:rsidP="00501FD7">
      <w:pPr>
        <w:pStyle w:val="Lijstalinea"/>
        <w:numPr>
          <w:ilvl w:val="0"/>
          <w:numId w:val="166"/>
        </w:numPr>
        <w:spacing w:after="0" w:line="240" w:lineRule="auto"/>
        <w:jc w:val="both"/>
        <w:rPr>
          <w:rFonts w:ascii="Arial" w:hAnsi="Arial" w:cs="Arial"/>
          <w:sz w:val="20"/>
          <w:szCs w:val="20"/>
        </w:rPr>
      </w:pPr>
      <w:r w:rsidRPr="00F6521C">
        <w:rPr>
          <w:rFonts w:ascii="Arial" w:hAnsi="Arial" w:cs="Arial"/>
          <w:b/>
          <w:sz w:val="20"/>
          <w:szCs w:val="20"/>
        </w:rPr>
        <w:t>Het aantal luisterbeurten</w:t>
      </w:r>
      <w:r w:rsidRPr="00F6521C">
        <w:rPr>
          <w:rFonts w:ascii="Arial" w:hAnsi="Arial" w:cs="Arial"/>
          <w:sz w:val="20"/>
          <w:szCs w:val="20"/>
        </w:rPr>
        <w:t xml:space="preserve"> kan eveneens een middel zijn om te differentiëren, ook bij het evalueren. </w:t>
      </w:r>
    </w:p>
    <w:p w:rsidR="00487718" w:rsidRPr="00F6521C" w:rsidRDefault="00487718" w:rsidP="00487718">
      <w:pPr>
        <w:pStyle w:val="Lijstalinea"/>
        <w:ind w:left="360"/>
        <w:rPr>
          <w:rFonts w:ascii="Arial" w:hAnsi="Arial" w:cs="Arial"/>
        </w:rPr>
      </w:pPr>
    </w:p>
    <w:p w:rsidR="00487718" w:rsidRPr="00F6521C" w:rsidRDefault="00487718" w:rsidP="00487718">
      <w:pPr>
        <w:rPr>
          <w:rFonts w:ascii="Arial" w:hAnsi="Arial" w:cs="Arial"/>
          <w:b/>
        </w:rPr>
      </w:pPr>
      <w:r w:rsidRPr="00F6521C">
        <w:rPr>
          <w:rFonts w:ascii="Arial" w:hAnsi="Arial" w:cs="Arial"/>
          <w:b/>
        </w:rPr>
        <w:t>Individueel luistervaardigheid oefenen</w:t>
      </w:r>
    </w:p>
    <w:p w:rsidR="00487718" w:rsidRPr="00F6521C" w:rsidRDefault="00487718" w:rsidP="00520BD6">
      <w:pPr>
        <w:jc w:val="both"/>
        <w:rPr>
          <w:rFonts w:ascii="Arial" w:hAnsi="Arial" w:cs="Arial"/>
        </w:rPr>
      </w:pPr>
      <w:r w:rsidRPr="00F6521C">
        <w:rPr>
          <w:rFonts w:ascii="Arial" w:hAnsi="Arial" w:cs="Arial"/>
        </w:rPr>
        <w:t>Het is goed dat leerlingen, naast klassikale luisteroefeningen, ook individueel luistervaardigheid kunnen tra</w:t>
      </w:r>
      <w:r w:rsidRPr="00F6521C">
        <w:rPr>
          <w:rFonts w:ascii="Arial" w:hAnsi="Arial" w:cs="Arial"/>
        </w:rPr>
        <w:t>i</w:t>
      </w:r>
      <w:r w:rsidRPr="00F6521C">
        <w:rPr>
          <w:rFonts w:ascii="Arial" w:hAnsi="Arial" w:cs="Arial"/>
        </w:rPr>
        <w:t xml:space="preserve">nen. </w:t>
      </w:r>
      <w:r w:rsidR="00DF753B" w:rsidRPr="00F6521C">
        <w:rPr>
          <w:rFonts w:ascii="Arial" w:hAnsi="Arial" w:cs="Arial"/>
        </w:rPr>
        <w:t xml:space="preserve">Ze </w:t>
      </w:r>
      <w:r w:rsidRPr="00F6521C">
        <w:rPr>
          <w:rFonts w:ascii="Arial" w:hAnsi="Arial" w:cs="Arial"/>
        </w:rPr>
        <w:t>bepalen</w:t>
      </w:r>
      <w:r w:rsidR="00DF753B" w:rsidRPr="00F6521C">
        <w:rPr>
          <w:rFonts w:ascii="Arial" w:hAnsi="Arial" w:cs="Arial"/>
        </w:rPr>
        <w:t xml:space="preserve"> dan</w:t>
      </w:r>
      <w:r w:rsidRPr="00F6521C">
        <w:rPr>
          <w:rFonts w:ascii="Arial" w:hAnsi="Arial" w:cs="Arial"/>
        </w:rPr>
        <w:t xml:space="preserve"> zelf hoe vaak ze iets willen belu</w:t>
      </w:r>
      <w:r w:rsidR="00DF753B" w:rsidRPr="00F6521C">
        <w:rPr>
          <w:rFonts w:ascii="Arial" w:hAnsi="Arial" w:cs="Arial"/>
        </w:rPr>
        <w:t>isteren, wanneer ze stoppen om een passage</w:t>
      </w:r>
      <w:r w:rsidRPr="00F6521C">
        <w:rPr>
          <w:rFonts w:ascii="Arial" w:hAnsi="Arial" w:cs="Arial"/>
        </w:rPr>
        <w:t xml:space="preserve"> opnieuw te beluisteren. Leerlingen kunnen het mater</w:t>
      </w:r>
      <w:r w:rsidR="00DF753B" w:rsidRPr="00F6521C">
        <w:rPr>
          <w:rFonts w:ascii="Arial" w:hAnsi="Arial" w:cs="Arial"/>
        </w:rPr>
        <w:t>iaal van het leerboek gebruiken, maar h</w:t>
      </w:r>
      <w:r w:rsidRPr="00F6521C">
        <w:rPr>
          <w:rFonts w:ascii="Arial" w:hAnsi="Arial" w:cs="Arial"/>
        </w:rPr>
        <w:t>Het Internet biedt eve</w:t>
      </w:r>
      <w:r w:rsidRPr="00F6521C">
        <w:rPr>
          <w:rFonts w:ascii="Arial" w:hAnsi="Arial" w:cs="Arial"/>
        </w:rPr>
        <w:t>n</w:t>
      </w:r>
      <w:r w:rsidRPr="00F6521C">
        <w:rPr>
          <w:rFonts w:ascii="Arial" w:hAnsi="Arial" w:cs="Arial"/>
        </w:rPr>
        <w:t xml:space="preserve">eens tal van mogelijkheden (bv. korte bijdragen op YouTube, over een onderwerp dat hen interesseert). Je kunt ook materiaal op het leerplatform zetten of in het leerplatform links naar geschikte websites aanmaken. Leerlingen die moeite hebben met het herkennen van betekenisvolle woorden en woordcombinaties kunnen op deze manier zonder tijdsdruk en in een veilige omgeving ervaren hoe ze de essentie van de boodschap kunnen leren begrijpen. Ook het oefenen met transcripties helpt deze leerlingen om vooruitgang te maken. </w:t>
      </w:r>
    </w:p>
    <w:p w:rsidR="00DF753B" w:rsidRPr="00F6521C" w:rsidRDefault="00DF753B" w:rsidP="00487718">
      <w:pPr>
        <w:rPr>
          <w:rFonts w:ascii="Arial" w:hAnsi="Arial" w:cs="Arial"/>
          <w:b/>
        </w:rPr>
      </w:pPr>
    </w:p>
    <w:p w:rsidR="00487718" w:rsidRPr="00F6521C" w:rsidRDefault="00487718" w:rsidP="00487718">
      <w:pPr>
        <w:rPr>
          <w:rFonts w:ascii="Arial" w:hAnsi="Arial" w:cs="Arial"/>
          <w:b/>
        </w:rPr>
      </w:pPr>
      <w:r w:rsidRPr="00F6521C">
        <w:rPr>
          <w:rFonts w:ascii="Arial" w:hAnsi="Arial" w:cs="Arial"/>
          <w:b/>
        </w:rPr>
        <w:t>Frans spreken tijdens de les</w:t>
      </w:r>
    </w:p>
    <w:p w:rsidR="00487718" w:rsidRPr="00F6521C" w:rsidRDefault="00487718" w:rsidP="00520BD6">
      <w:pPr>
        <w:jc w:val="both"/>
        <w:rPr>
          <w:rFonts w:ascii="Arial" w:hAnsi="Arial" w:cs="Arial"/>
        </w:rPr>
      </w:pPr>
      <w:r w:rsidRPr="00F6521C">
        <w:rPr>
          <w:rFonts w:ascii="Arial" w:hAnsi="Arial" w:cs="Arial"/>
        </w:rPr>
        <w:t>Het constant gebruik van de doeltaal in de klas is ten slotte essentieel om alle leerlingen vertrouwd te maken met de gesproken taal.</w:t>
      </w:r>
    </w:p>
    <w:p w:rsidR="00487718" w:rsidRPr="00F6521C" w:rsidRDefault="00487718" w:rsidP="00520BD6">
      <w:pPr>
        <w:jc w:val="both"/>
        <w:rPr>
          <w:rFonts w:ascii="Arial" w:hAnsi="Arial" w:cs="Arial"/>
        </w:rPr>
      </w:pPr>
      <w:r w:rsidRPr="00F6521C">
        <w:rPr>
          <w:rFonts w:ascii="Arial" w:hAnsi="Arial" w:cs="Arial"/>
        </w:rPr>
        <w:t xml:space="preserve">Luisteren betekent dat een leerling uit de klankenstroom betekenisvolle woorden en woordcombinaties moet distilleren. Dat is minder eenvoudig dan het lijkt. Het vraagt op de eerste plaats </w:t>
      </w:r>
      <w:r w:rsidRPr="00F6521C">
        <w:rPr>
          <w:rFonts w:ascii="Arial" w:hAnsi="Arial" w:cs="Arial"/>
          <w:b/>
          <w:bCs/>
        </w:rPr>
        <w:t>frequente blootstelling aan de taal</w:t>
      </w:r>
      <w:r w:rsidRPr="00F6521C">
        <w:rPr>
          <w:rFonts w:ascii="Arial" w:hAnsi="Arial" w:cs="Arial"/>
        </w:rPr>
        <w:t xml:space="preserve">. </w:t>
      </w:r>
    </w:p>
    <w:p w:rsidR="00487718" w:rsidRPr="00F6521C" w:rsidRDefault="00487718" w:rsidP="00520BD6">
      <w:pPr>
        <w:jc w:val="both"/>
        <w:rPr>
          <w:rFonts w:ascii="Arial" w:hAnsi="Arial" w:cs="Arial"/>
        </w:rPr>
      </w:pPr>
      <w:r w:rsidRPr="00F6521C">
        <w:rPr>
          <w:rFonts w:ascii="Arial" w:hAnsi="Arial" w:cs="Arial"/>
          <w:bCs/>
        </w:rPr>
        <w:t>Als je zelf constant Frans spreekt tijdens de les</w:t>
      </w:r>
      <w:r w:rsidRPr="00F6521C">
        <w:rPr>
          <w:rFonts w:ascii="Arial" w:hAnsi="Arial" w:cs="Arial"/>
        </w:rPr>
        <w:t xml:space="preserve">, met waar nodig compensatiestrategieën ten behoeve van de zwakkere luisteraars, oefen je hoe dan ook vrij intensief de luistervaardigheid van de leerlingen. </w:t>
      </w:r>
    </w:p>
    <w:p w:rsidR="00487718" w:rsidRPr="00F6521C" w:rsidRDefault="00487718" w:rsidP="00487718">
      <w:pPr>
        <w:rPr>
          <w:rFonts w:ascii="Arial" w:hAnsi="Arial" w:cs="Arial"/>
        </w:rPr>
      </w:pPr>
    </w:p>
    <w:p w:rsidR="00487718" w:rsidRPr="00F6521C" w:rsidRDefault="00487718" w:rsidP="00487718">
      <w:pPr>
        <w:rPr>
          <w:rFonts w:ascii="Arial" w:hAnsi="Arial" w:cs="Arial"/>
          <w:b/>
          <w:bCs/>
        </w:rPr>
      </w:pPr>
      <w:r w:rsidRPr="00F6521C">
        <w:rPr>
          <w:rFonts w:ascii="Arial" w:hAnsi="Arial" w:cs="Arial"/>
          <w:b/>
        </w:rPr>
        <w:t>R</w:t>
      </w:r>
      <w:r w:rsidRPr="00F6521C">
        <w:rPr>
          <w:rFonts w:ascii="Arial" w:hAnsi="Arial" w:cs="Arial"/>
          <w:b/>
          <w:bCs/>
        </w:rPr>
        <w:t>eflecteren over de manier van luisteren</w:t>
      </w:r>
    </w:p>
    <w:p w:rsidR="00487718" w:rsidRPr="00F6521C" w:rsidRDefault="00487718" w:rsidP="00520BD6">
      <w:pPr>
        <w:jc w:val="both"/>
        <w:rPr>
          <w:rFonts w:ascii="Arial" w:hAnsi="Arial" w:cs="Arial"/>
        </w:rPr>
      </w:pPr>
      <w:r w:rsidRPr="00F6521C">
        <w:rPr>
          <w:rFonts w:ascii="Arial" w:hAnsi="Arial" w:cs="Arial"/>
          <w:bCs/>
        </w:rPr>
        <w:t>Ook dat</w:t>
      </w:r>
      <w:r w:rsidRPr="00F6521C">
        <w:rPr>
          <w:rFonts w:ascii="Arial" w:hAnsi="Arial" w:cs="Arial"/>
          <w:b/>
          <w:bCs/>
        </w:rPr>
        <w:t xml:space="preserve"> </w:t>
      </w:r>
      <w:r w:rsidRPr="00F6521C">
        <w:rPr>
          <w:rFonts w:ascii="Arial" w:hAnsi="Arial" w:cs="Arial"/>
        </w:rPr>
        <w:t xml:space="preserve">is zinvol. Een eerste aandachtspunt is dat leerlingen luisteren naar de boodschap van </w:t>
      </w:r>
      <w:r w:rsidRPr="00F6521C">
        <w:rPr>
          <w:rFonts w:ascii="Arial" w:hAnsi="Arial" w:cs="Arial"/>
          <w:b/>
        </w:rPr>
        <w:t>de tekst in zijn geheel</w:t>
      </w:r>
      <w:r w:rsidRPr="00F6521C">
        <w:rPr>
          <w:rFonts w:ascii="Arial" w:hAnsi="Arial" w:cs="Arial"/>
        </w:rPr>
        <w:t>. Vaak denken leerlingen dat je elk woord moet kunnen onderscheiden om een tekst te begrijpen, dat je vervolgens de betekenis van elk woord moet kennen en die betekenis dan tot een geheel moet ve</w:t>
      </w:r>
      <w:r w:rsidRPr="00F6521C">
        <w:rPr>
          <w:rFonts w:ascii="Arial" w:hAnsi="Arial" w:cs="Arial"/>
        </w:rPr>
        <w:t>r</w:t>
      </w:r>
      <w:r w:rsidRPr="00F6521C">
        <w:rPr>
          <w:rFonts w:ascii="Arial" w:hAnsi="Arial" w:cs="Arial"/>
        </w:rPr>
        <w:t>binden. Dat is echter een ontmoedigende aanpak: leerlingen focussen dan vaak te gedetailleerd op het b</w:t>
      </w:r>
      <w:r w:rsidRPr="00F6521C">
        <w:rPr>
          <w:rFonts w:ascii="Arial" w:hAnsi="Arial" w:cs="Arial"/>
        </w:rPr>
        <w:t>e</w:t>
      </w:r>
      <w:r w:rsidRPr="00F6521C">
        <w:rPr>
          <w:rFonts w:ascii="Arial" w:hAnsi="Arial" w:cs="Arial"/>
        </w:rPr>
        <w:t>gin van de tekst, haken af en kunnen dan niet meer volgen bij de rest van de tekst.</w:t>
      </w:r>
    </w:p>
    <w:p w:rsidR="00E8514D" w:rsidRPr="00F6521C" w:rsidRDefault="00E8514D" w:rsidP="00520BD6">
      <w:pPr>
        <w:jc w:val="both"/>
        <w:rPr>
          <w:rFonts w:ascii="Arial" w:hAnsi="Arial" w:cs="Arial"/>
        </w:rPr>
      </w:pPr>
    </w:p>
    <w:p w:rsidR="00487718" w:rsidRPr="00F6521C" w:rsidRDefault="00487718" w:rsidP="00501FD7">
      <w:pPr>
        <w:pStyle w:val="Lijstalinea"/>
        <w:numPr>
          <w:ilvl w:val="0"/>
          <w:numId w:val="167"/>
        </w:numPr>
        <w:spacing w:after="0" w:line="240" w:lineRule="auto"/>
        <w:jc w:val="both"/>
        <w:rPr>
          <w:rFonts w:ascii="Arial" w:hAnsi="Arial" w:cs="Arial"/>
          <w:color w:val="0070C0"/>
          <w:sz w:val="20"/>
          <w:szCs w:val="20"/>
        </w:rPr>
      </w:pPr>
      <w:r w:rsidRPr="00F6521C">
        <w:rPr>
          <w:rFonts w:ascii="Arial" w:hAnsi="Arial" w:cs="Arial"/>
          <w:b/>
          <w:color w:val="0070C0"/>
          <w:sz w:val="20"/>
          <w:szCs w:val="20"/>
        </w:rPr>
        <w:t>B</w:t>
      </w:r>
      <w:r w:rsidRPr="00F6521C">
        <w:rPr>
          <w:rFonts w:ascii="Arial" w:hAnsi="Arial" w:cs="Arial"/>
          <w:b/>
          <w:smallCaps/>
          <w:color w:val="0070C0"/>
          <w:sz w:val="20"/>
          <w:szCs w:val="20"/>
        </w:rPr>
        <w:t>ij leesoefeningen</w:t>
      </w:r>
    </w:p>
    <w:p w:rsidR="00520BD6" w:rsidRPr="00F6521C" w:rsidRDefault="00520BD6" w:rsidP="00487718">
      <w:pPr>
        <w:rPr>
          <w:rFonts w:ascii="Arial" w:hAnsi="Arial" w:cs="Arial"/>
          <w:b/>
        </w:rPr>
      </w:pPr>
    </w:p>
    <w:p w:rsidR="00487718" w:rsidRPr="00F6521C" w:rsidRDefault="00487718" w:rsidP="00487718">
      <w:pPr>
        <w:rPr>
          <w:rFonts w:ascii="Arial" w:hAnsi="Arial" w:cs="Arial"/>
          <w:b/>
        </w:rPr>
      </w:pPr>
      <w:r w:rsidRPr="00F6521C">
        <w:rPr>
          <w:rFonts w:ascii="Arial" w:hAnsi="Arial" w:cs="Arial"/>
          <w:b/>
        </w:rPr>
        <w:t>Manieren om te differentiëren</w:t>
      </w:r>
    </w:p>
    <w:p w:rsidR="00487718" w:rsidRPr="00F6521C" w:rsidRDefault="00487718" w:rsidP="00520BD6">
      <w:pPr>
        <w:jc w:val="both"/>
        <w:rPr>
          <w:rFonts w:ascii="Arial" w:hAnsi="Arial" w:cs="Arial"/>
        </w:rPr>
      </w:pPr>
      <w:r w:rsidRPr="00F6521C">
        <w:rPr>
          <w:rFonts w:ascii="Arial" w:hAnsi="Arial" w:cs="Arial"/>
        </w:rPr>
        <w:lastRenderedPageBreak/>
        <w:t xml:space="preserve">Sommige leerlingen lezen erg snel. Anderen hebben meer tijd nodig. Je kan tragere lezers op weg helpen door </w:t>
      </w:r>
    </w:p>
    <w:p w:rsidR="00487718" w:rsidRPr="00F6521C" w:rsidRDefault="00487718" w:rsidP="00501FD7">
      <w:pPr>
        <w:pStyle w:val="Lijstalinea"/>
        <w:numPr>
          <w:ilvl w:val="0"/>
          <w:numId w:val="168"/>
        </w:numPr>
        <w:spacing w:after="0" w:line="240" w:lineRule="auto"/>
        <w:jc w:val="both"/>
        <w:rPr>
          <w:rFonts w:ascii="Arial" w:hAnsi="Arial" w:cs="Arial"/>
          <w:sz w:val="20"/>
          <w:szCs w:val="20"/>
        </w:rPr>
      </w:pPr>
      <w:r w:rsidRPr="00F6521C">
        <w:rPr>
          <w:rFonts w:ascii="Arial" w:hAnsi="Arial" w:cs="Arial"/>
          <w:sz w:val="20"/>
          <w:szCs w:val="20"/>
        </w:rPr>
        <w:t xml:space="preserve">de voorbereidende activiteiten waarbij de leerlingen nog niet veel moeten lezen (voorspellend lezen) en de opdrachten die betrekking hebben op globaal tekstbegrip (oriënterend lezen) per twee of in groepjes te laten maken; </w:t>
      </w:r>
    </w:p>
    <w:p w:rsidR="00632D46" w:rsidRPr="00F6521C" w:rsidRDefault="00632D46" w:rsidP="00632D46">
      <w:pPr>
        <w:spacing w:line="240" w:lineRule="auto"/>
        <w:jc w:val="both"/>
        <w:rPr>
          <w:rFonts w:ascii="Arial" w:hAnsi="Arial" w:cs="Arial"/>
        </w:rPr>
      </w:pPr>
    </w:p>
    <w:p w:rsidR="00487718" w:rsidRPr="00F6521C" w:rsidRDefault="00487718" w:rsidP="00501FD7">
      <w:pPr>
        <w:pStyle w:val="Lijstalinea"/>
        <w:numPr>
          <w:ilvl w:val="0"/>
          <w:numId w:val="168"/>
        </w:numPr>
        <w:spacing w:after="0" w:line="240" w:lineRule="auto"/>
        <w:jc w:val="both"/>
        <w:rPr>
          <w:rFonts w:ascii="Arial" w:hAnsi="Arial" w:cs="Arial"/>
          <w:sz w:val="20"/>
          <w:szCs w:val="20"/>
        </w:rPr>
      </w:pPr>
      <w:r w:rsidRPr="00F6521C">
        <w:rPr>
          <w:rFonts w:ascii="Arial" w:hAnsi="Arial" w:cs="Arial"/>
          <w:sz w:val="20"/>
          <w:szCs w:val="20"/>
        </w:rPr>
        <w:t xml:space="preserve">de leesopdrachten samen door te nemen en, waar nodig, te (laten) toelichten; </w:t>
      </w:r>
    </w:p>
    <w:p w:rsidR="00487718" w:rsidRPr="00F6521C" w:rsidRDefault="00487718" w:rsidP="00501FD7">
      <w:pPr>
        <w:pStyle w:val="Lijstalinea"/>
        <w:numPr>
          <w:ilvl w:val="0"/>
          <w:numId w:val="168"/>
        </w:numPr>
        <w:spacing w:after="0" w:line="240" w:lineRule="auto"/>
        <w:jc w:val="both"/>
        <w:rPr>
          <w:rFonts w:ascii="Arial" w:hAnsi="Arial" w:cs="Arial"/>
          <w:sz w:val="20"/>
          <w:szCs w:val="20"/>
        </w:rPr>
      </w:pPr>
      <w:r w:rsidRPr="00F6521C">
        <w:rPr>
          <w:rFonts w:ascii="Arial" w:hAnsi="Arial" w:cs="Arial"/>
          <w:sz w:val="20"/>
          <w:szCs w:val="20"/>
        </w:rPr>
        <w:t>bijkomende informatie</w:t>
      </w:r>
      <w:r w:rsidR="00632D46" w:rsidRPr="00F6521C">
        <w:rPr>
          <w:rFonts w:ascii="Arial" w:hAnsi="Arial" w:cs="Arial"/>
          <w:sz w:val="20"/>
          <w:szCs w:val="20"/>
        </w:rPr>
        <w:t xml:space="preserve"> te voorzien bij de opdracht</w:t>
      </w:r>
      <w:r w:rsidRPr="00F6521C">
        <w:rPr>
          <w:rFonts w:ascii="Arial" w:hAnsi="Arial" w:cs="Arial"/>
          <w:sz w:val="20"/>
          <w:szCs w:val="20"/>
        </w:rPr>
        <w:t xml:space="preserve"> </w:t>
      </w:r>
      <w:r w:rsidR="00632D46" w:rsidRPr="00F6521C">
        <w:rPr>
          <w:rFonts w:ascii="Arial" w:hAnsi="Arial" w:cs="Arial"/>
          <w:sz w:val="20"/>
          <w:szCs w:val="20"/>
        </w:rPr>
        <w:t xml:space="preserve">zodat er </w:t>
      </w:r>
      <w:r w:rsidRPr="00F6521C">
        <w:rPr>
          <w:rFonts w:ascii="Arial" w:hAnsi="Arial" w:cs="Arial"/>
          <w:sz w:val="20"/>
          <w:szCs w:val="20"/>
        </w:rPr>
        <w:t>meer ondersteuning</w:t>
      </w:r>
      <w:r w:rsidR="00632D46" w:rsidRPr="00F6521C">
        <w:rPr>
          <w:rFonts w:ascii="Arial" w:hAnsi="Arial" w:cs="Arial"/>
          <w:sz w:val="20"/>
          <w:szCs w:val="20"/>
        </w:rPr>
        <w:t xml:space="preserve"> is</w:t>
      </w:r>
      <w:r w:rsidRPr="00F6521C">
        <w:rPr>
          <w:rFonts w:ascii="Arial" w:hAnsi="Arial" w:cs="Arial"/>
          <w:sz w:val="20"/>
          <w:szCs w:val="20"/>
        </w:rPr>
        <w:t>, bv. het aantal eleme</w:t>
      </w:r>
      <w:r w:rsidRPr="00F6521C">
        <w:rPr>
          <w:rFonts w:ascii="Arial" w:hAnsi="Arial" w:cs="Arial"/>
          <w:sz w:val="20"/>
          <w:szCs w:val="20"/>
        </w:rPr>
        <w:t>n</w:t>
      </w:r>
      <w:r w:rsidRPr="00F6521C">
        <w:rPr>
          <w:rFonts w:ascii="Arial" w:hAnsi="Arial" w:cs="Arial"/>
          <w:sz w:val="20"/>
          <w:szCs w:val="20"/>
        </w:rPr>
        <w:t xml:space="preserve">ten dat je verwacht. </w:t>
      </w:r>
    </w:p>
    <w:p w:rsidR="00487718" w:rsidRPr="00F6521C" w:rsidRDefault="00487718" w:rsidP="00520BD6">
      <w:pPr>
        <w:jc w:val="both"/>
        <w:rPr>
          <w:rFonts w:ascii="Arial" w:hAnsi="Arial" w:cs="Arial"/>
        </w:rPr>
      </w:pPr>
      <w:r w:rsidRPr="00F6521C">
        <w:rPr>
          <w:rFonts w:ascii="Arial" w:hAnsi="Arial" w:cs="Arial"/>
        </w:rPr>
        <w:t>Voor leesopdrachten waarvoor de leerlingen de tekst grondig(er) moeten doornemen, kun je een onde</w:t>
      </w:r>
      <w:r w:rsidRPr="00F6521C">
        <w:rPr>
          <w:rFonts w:ascii="Arial" w:hAnsi="Arial" w:cs="Arial"/>
        </w:rPr>
        <w:t>r</w:t>
      </w:r>
      <w:r w:rsidRPr="00F6521C">
        <w:rPr>
          <w:rFonts w:ascii="Arial" w:hAnsi="Arial" w:cs="Arial"/>
        </w:rPr>
        <w:t xml:space="preserve">scheid maken tussen opdrachten </w:t>
      </w:r>
    </w:p>
    <w:p w:rsidR="00487718" w:rsidRPr="00F6521C" w:rsidRDefault="00487718" w:rsidP="00501FD7">
      <w:pPr>
        <w:pStyle w:val="Lijstalinea"/>
        <w:numPr>
          <w:ilvl w:val="0"/>
          <w:numId w:val="169"/>
        </w:numPr>
        <w:spacing w:after="0" w:line="240" w:lineRule="auto"/>
        <w:jc w:val="both"/>
        <w:rPr>
          <w:rFonts w:ascii="Arial" w:hAnsi="Arial" w:cs="Arial"/>
          <w:sz w:val="20"/>
          <w:szCs w:val="20"/>
        </w:rPr>
      </w:pPr>
      <w:r w:rsidRPr="00F6521C">
        <w:rPr>
          <w:rFonts w:ascii="Arial" w:hAnsi="Arial" w:cs="Arial"/>
          <w:sz w:val="20"/>
          <w:szCs w:val="20"/>
        </w:rPr>
        <w:t xml:space="preserve">die enerzijds peilen naar de essentie (tekstbegrip) </w:t>
      </w:r>
    </w:p>
    <w:p w:rsidR="00487718" w:rsidRDefault="00487718" w:rsidP="00501FD7">
      <w:pPr>
        <w:pStyle w:val="Lijstalinea"/>
        <w:numPr>
          <w:ilvl w:val="0"/>
          <w:numId w:val="169"/>
        </w:numPr>
        <w:spacing w:after="0" w:line="240" w:lineRule="auto"/>
        <w:jc w:val="both"/>
        <w:rPr>
          <w:rFonts w:ascii="Arial" w:hAnsi="Arial" w:cs="Arial"/>
          <w:sz w:val="20"/>
          <w:szCs w:val="20"/>
        </w:rPr>
      </w:pPr>
      <w:r w:rsidRPr="00520BD6">
        <w:rPr>
          <w:rFonts w:ascii="Arial" w:hAnsi="Arial" w:cs="Arial"/>
          <w:sz w:val="20"/>
          <w:szCs w:val="20"/>
        </w:rPr>
        <w:t xml:space="preserve">die anderzijds tekstbegrip evalueren en overstijgen d.m.v. de </w:t>
      </w:r>
      <w:r w:rsidRPr="00520BD6">
        <w:rPr>
          <w:rFonts w:ascii="Arial" w:hAnsi="Arial" w:cs="Arial"/>
          <w:b/>
          <w:bCs/>
          <w:sz w:val="20"/>
          <w:szCs w:val="20"/>
        </w:rPr>
        <w:t>integratie van productieve vaardigh</w:t>
      </w:r>
      <w:r w:rsidRPr="00520BD6">
        <w:rPr>
          <w:rFonts w:ascii="Arial" w:hAnsi="Arial" w:cs="Arial"/>
          <w:b/>
          <w:bCs/>
          <w:sz w:val="20"/>
          <w:szCs w:val="20"/>
        </w:rPr>
        <w:t>e</w:t>
      </w:r>
      <w:r w:rsidRPr="00520BD6">
        <w:rPr>
          <w:rFonts w:ascii="Arial" w:hAnsi="Arial" w:cs="Arial"/>
          <w:b/>
          <w:bCs/>
          <w:sz w:val="20"/>
          <w:szCs w:val="20"/>
        </w:rPr>
        <w:t>den</w:t>
      </w:r>
      <w:r w:rsidRPr="00520BD6">
        <w:rPr>
          <w:rFonts w:ascii="Arial" w:hAnsi="Arial" w:cs="Arial"/>
          <w:sz w:val="20"/>
          <w:szCs w:val="20"/>
        </w:rPr>
        <w:t xml:space="preserve">: reageren op een tekst, een schema aanvullen in het Frans, samenvatten … </w:t>
      </w:r>
    </w:p>
    <w:p w:rsidR="00DF3637" w:rsidRPr="00F6521C" w:rsidRDefault="00DF3637" w:rsidP="00DF3637">
      <w:pPr>
        <w:pStyle w:val="Lijstalinea"/>
        <w:spacing w:after="0" w:line="240" w:lineRule="auto"/>
        <w:ind w:left="360"/>
        <w:jc w:val="both"/>
        <w:rPr>
          <w:rFonts w:ascii="Arial" w:hAnsi="Arial" w:cs="Arial"/>
          <w:sz w:val="20"/>
          <w:szCs w:val="20"/>
        </w:rPr>
      </w:pPr>
    </w:p>
    <w:p w:rsidR="00487718" w:rsidRPr="00F6521C" w:rsidRDefault="00487718" w:rsidP="00487718">
      <w:pPr>
        <w:rPr>
          <w:rFonts w:ascii="Arial" w:hAnsi="Arial" w:cs="Arial"/>
          <w:b/>
        </w:rPr>
      </w:pPr>
      <w:r w:rsidRPr="00F6521C">
        <w:rPr>
          <w:rFonts w:ascii="Arial" w:hAnsi="Arial" w:cs="Arial"/>
          <w:b/>
        </w:rPr>
        <w:t>Individueel leesvaardigheid oefenen</w:t>
      </w:r>
    </w:p>
    <w:p w:rsidR="00487718" w:rsidRPr="00F6521C" w:rsidRDefault="00487718" w:rsidP="00520BD6">
      <w:pPr>
        <w:jc w:val="both"/>
        <w:rPr>
          <w:rFonts w:ascii="Arial" w:hAnsi="Arial" w:cs="Arial"/>
        </w:rPr>
      </w:pPr>
      <w:r w:rsidRPr="00F6521C">
        <w:rPr>
          <w:rFonts w:ascii="Arial" w:hAnsi="Arial" w:cs="Arial"/>
        </w:rPr>
        <w:t>“Kilometers maken” is de beste manier om niet alleen een vlotte lezer te worden, maar ook meer woorde</w:t>
      </w:r>
      <w:r w:rsidRPr="00F6521C">
        <w:rPr>
          <w:rFonts w:ascii="Arial" w:hAnsi="Arial" w:cs="Arial"/>
        </w:rPr>
        <w:t>n</w:t>
      </w:r>
      <w:r w:rsidRPr="00F6521C">
        <w:rPr>
          <w:rFonts w:ascii="Arial" w:hAnsi="Arial" w:cs="Arial"/>
        </w:rPr>
        <w:t xml:space="preserve">schat en spraakkunst te verwerven en gevoeliger te worden voor taal. Leerlingen kunnen het materiaal van het leerboek gebruiken. Het Internet biedt eveneens tal van mogelijkheden. Je kunt ook materiaal op het leerplatform zetten of in het leerplatform links naar geschikte websites aanmaken. Kortverhalen, eventueel fragmenten uit de literatuur komen hier ongetwijfeld ook van pas. </w:t>
      </w:r>
    </w:p>
    <w:p w:rsidR="00487718" w:rsidRPr="00F6521C" w:rsidRDefault="00487718" w:rsidP="00520BD6">
      <w:pPr>
        <w:jc w:val="both"/>
        <w:rPr>
          <w:rFonts w:ascii="Arial" w:hAnsi="Arial" w:cs="Arial"/>
        </w:rPr>
      </w:pPr>
      <w:r w:rsidRPr="00F6521C">
        <w:rPr>
          <w:rFonts w:ascii="Arial" w:hAnsi="Arial" w:cs="Arial"/>
        </w:rPr>
        <w:t>Om de leerplandoelstellingen te realiseren, moeten alle leerlingen het eerste soort opdrachten (bv. Le 1 t.e.m. 5 en vervolgens Le 7 en Le 8) kunnen maken. Opdrachten die een beroep doen op productieve vaa</w:t>
      </w:r>
      <w:r w:rsidRPr="00F6521C">
        <w:rPr>
          <w:rFonts w:ascii="Arial" w:hAnsi="Arial" w:cs="Arial"/>
        </w:rPr>
        <w:t>r</w:t>
      </w:r>
      <w:r w:rsidRPr="00F6521C">
        <w:rPr>
          <w:rFonts w:ascii="Arial" w:hAnsi="Arial" w:cs="Arial"/>
        </w:rPr>
        <w:t>digheden kun je facultatief aanbieden. De leerlingen werken op hun eigen tempo: ze lezen de tekst in stilte en werken de opdrachten af binnen een bepaald tijdsbestek.</w:t>
      </w:r>
    </w:p>
    <w:p w:rsidR="00487718" w:rsidRPr="00F6521C" w:rsidRDefault="00487718" w:rsidP="00520BD6">
      <w:pPr>
        <w:jc w:val="both"/>
        <w:rPr>
          <w:rFonts w:ascii="Arial" w:hAnsi="Arial" w:cs="Arial"/>
        </w:rPr>
      </w:pPr>
      <w:r w:rsidRPr="00F6521C">
        <w:rPr>
          <w:rFonts w:ascii="Arial" w:hAnsi="Arial" w:cs="Arial"/>
        </w:rPr>
        <w:t>Taalsterkere leerlingen en snelle lezers kunnen meer opdrachten, ook de productievere oefeningen, afwe</w:t>
      </w:r>
      <w:r w:rsidRPr="00F6521C">
        <w:rPr>
          <w:rFonts w:ascii="Arial" w:hAnsi="Arial" w:cs="Arial"/>
        </w:rPr>
        <w:t>r</w:t>
      </w:r>
      <w:r w:rsidRPr="00F6521C">
        <w:rPr>
          <w:rFonts w:ascii="Arial" w:hAnsi="Arial" w:cs="Arial"/>
        </w:rPr>
        <w:t xml:space="preserve">ken binnen de opgegeven tijd. Maar bij de bespreking per twee en later bij de klassikale synthese van het eerste soort opdrachten kunnen alle leerlingen hun bijdrage leveren. </w:t>
      </w:r>
    </w:p>
    <w:p w:rsidR="00487718" w:rsidRPr="00F6521C" w:rsidRDefault="00487718" w:rsidP="00520BD6">
      <w:pPr>
        <w:jc w:val="both"/>
        <w:rPr>
          <w:rFonts w:ascii="Arial" w:hAnsi="Arial" w:cs="Arial"/>
        </w:rPr>
      </w:pPr>
      <w:r w:rsidRPr="00F6521C">
        <w:rPr>
          <w:rFonts w:ascii="Arial" w:hAnsi="Arial" w:cs="Arial"/>
        </w:rPr>
        <w:t xml:space="preserve">Een andere manier om te differentiëren is </w:t>
      </w:r>
      <w:r w:rsidRPr="00F6521C">
        <w:rPr>
          <w:rFonts w:ascii="Arial" w:hAnsi="Arial" w:cs="Arial"/>
          <w:b/>
        </w:rPr>
        <w:t>ondersteuning</w:t>
      </w:r>
      <w:r w:rsidRPr="00F6521C">
        <w:rPr>
          <w:rFonts w:ascii="Arial" w:hAnsi="Arial" w:cs="Arial"/>
        </w:rPr>
        <w:t xml:space="preserve"> aanbieden </w:t>
      </w:r>
      <w:r w:rsidR="00214204" w:rsidRPr="00F6521C">
        <w:rPr>
          <w:rFonts w:ascii="Arial" w:hAnsi="Arial" w:cs="Arial"/>
        </w:rPr>
        <w:t>als tussenstap naar volledige auton</w:t>
      </w:r>
      <w:r w:rsidR="00214204" w:rsidRPr="00F6521C">
        <w:rPr>
          <w:rFonts w:ascii="Arial" w:hAnsi="Arial" w:cs="Arial"/>
        </w:rPr>
        <w:t>o</w:t>
      </w:r>
      <w:r w:rsidR="00214204" w:rsidRPr="00F6521C">
        <w:rPr>
          <w:rFonts w:ascii="Arial" w:hAnsi="Arial" w:cs="Arial"/>
        </w:rPr>
        <w:t xml:space="preserve">mie </w:t>
      </w:r>
      <w:r w:rsidRPr="00F6521C">
        <w:rPr>
          <w:rFonts w:ascii="Arial" w:hAnsi="Arial" w:cs="Arial"/>
        </w:rPr>
        <w:t>(zie voorbeeld hieronder)</w:t>
      </w:r>
      <w:r w:rsidR="00214204" w:rsidRPr="00F6521C">
        <w:rPr>
          <w:rFonts w:ascii="Arial" w:hAnsi="Arial" w:cs="Arial"/>
        </w:rPr>
        <w:t>.</w:t>
      </w:r>
      <w:r w:rsidRPr="00F6521C">
        <w:rPr>
          <w:rFonts w:ascii="Arial" w:hAnsi="Arial" w:cs="Arial"/>
        </w:rPr>
        <w:t xml:space="preserve"> </w:t>
      </w:r>
    </w:p>
    <w:p w:rsidR="00487718" w:rsidRPr="00F6521C" w:rsidRDefault="00487718" w:rsidP="00487718">
      <w:pPr>
        <w:rPr>
          <w:rFonts w:ascii="Arial" w:hAnsi="Arial" w:cs="Arial"/>
          <w:color w:val="FF0000"/>
        </w:rPr>
      </w:pPr>
    </w:p>
    <w:p w:rsidR="00487718" w:rsidRPr="00F6521C" w:rsidRDefault="00487718" w:rsidP="00501FD7">
      <w:pPr>
        <w:pStyle w:val="Lijstalinea"/>
        <w:numPr>
          <w:ilvl w:val="0"/>
          <w:numId w:val="167"/>
        </w:numPr>
        <w:spacing w:after="0" w:line="240" w:lineRule="auto"/>
        <w:jc w:val="both"/>
        <w:rPr>
          <w:rFonts w:ascii="Arial" w:hAnsi="Arial" w:cs="Arial"/>
          <w:b/>
          <w:color w:val="0070C0"/>
          <w:sz w:val="20"/>
          <w:szCs w:val="20"/>
          <w:lang w:val="nl-NL"/>
        </w:rPr>
      </w:pPr>
      <w:r w:rsidRPr="00F6521C">
        <w:rPr>
          <w:rFonts w:ascii="Arial" w:hAnsi="Arial" w:cs="Arial"/>
          <w:b/>
          <w:color w:val="0070C0"/>
          <w:sz w:val="20"/>
          <w:szCs w:val="20"/>
        </w:rPr>
        <w:t>V</w:t>
      </w:r>
      <w:r w:rsidRPr="00F6521C">
        <w:rPr>
          <w:rFonts w:ascii="Arial" w:hAnsi="Arial" w:cs="Arial"/>
          <w:b/>
          <w:smallCaps/>
          <w:color w:val="0070C0"/>
          <w:sz w:val="20"/>
          <w:szCs w:val="20"/>
        </w:rPr>
        <w:t>oorbeeld van een</w:t>
      </w:r>
      <w:r w:rsidRPr="00F6521C">
        <w:rPr>
          <w:rFonts w:ascii="Arial" w:hAnsi="Arial" w:cs="Arial"/>
          <w:b/>
          <w:smallCaps/>
          <w:color w:val="0070C0"/>
          <w:sz w:val="20"/>
          <w:szCs w:val="20"/>
          <w:lang w:val="nl-NL"/>
        </w:rPr>
        <w:t xml:space="preserve"> taaltaak met differentiatie (luister-, lees- en gespreksvaardigheid)</w:t>
      </w:r>
    </w:p>
    <w:p w:rsidR="00487718" w:rsidRPr="00F6521C" w:rsidRDefault="00487718" w:rsidP="00487718">
      <w:pPr>
        <w:pStyle w:val="Lijstalinea"/>
        <w:ind w:left="360"/>
        <w:rPr>
          <w:rFonts w:ascii="Arial" w:hAnsi="Arial" w:cs="Arial"/>
          <w:b/>
          <w:color w:val="0070C0"/>
          <w:lang w:val="nl-NL"/>
        </w:rPr>
      </w:pPr>
    </w:p>
    <w:tbl>
      <w:tblPr>
        <w:tblStyle w:val="Tabelraster"/>
        <w:tblW w:w="0" w:type="auto"/>
        <w:shd w:val="clear" w:color="auto" w:fill="D6E3BC" w:themeFill="accent3" w:themeFillTint="66"/>
        <w:tblLook w:val="04A0" w:firstRow="1" w:lastRow="0" w:firstColumn="1" w:lastColumn="0" w:noHBand="0" w:noVBand="1"/>
      </w:tblPr>
      <w:tblGrid>
        <w:gridCol w:w="4889"/>
        <w:gridCol w:w="4890"/>
      </w:tblGrid>
      <w:tr w:rsidR="00F75F2C" w:rsidRPr="00F75F2C" w:rsidTr="00F75F2C">
        <w:tc>
          <w:tcPr>
            <w:tcW w:w="4889" w:type="dxa"/>
            <w:shd w:val="clear" w:color="auto" w:fill="D6E3BC" w:themeFill="accent3" w:themeFillTint="66"/>
          </w:tcPr>
          <w:p w:rsidR="00F75F2C" w:rsidRPr="00F75F2C" w:rsidRDefault="00F75F2C" w:rsidP="00F75F2C">
            <w:pPr>
              <w:rPr>
                <w:rFonts w:cs="Arial"/>
              </w:rPr>
            </w:pPr>
            <w:r w:rsidRPr="00F75F2C">
              <w:rPr>
                <w:rFonts w:cs="Arial"/>
                <w:b/>
              </w:rPr>
              <w:t>Doelstelling</w:t>
            </w:r>
            <w:r w:rsidRPr="00F75F2C">
              <w:rPr>
                <w:rFonts w:cs="Arial"/>
              </w:rPr>
              <w:t>:  in een discussie een gefundeerd standpunt naar voren brengen.</w:t>
            </w:r>
          </w:p>
          <w:p w:rsidR="00F75F2C" w:rsidRPr="00F75F2C" w:rsidRDefault="00F75F2C" w:rsidP="00487718">
            <w:pPr>
              <w:rPr>
                <w:rFonts w:cs="Arial"/>
              </w:rPr>
            </w:pPr>
          </w:p>
        </w:tc>
        <w:tc>
          <w:tcPr>
            <w:tcW w:w="4890" w:type="dxa"/>
            <w:shd w:val="clear" w:color="auto" w:fill="D6E3BC" w:themeFill="accent3" w:themeFillTint="66"/>
          </w:tcPr>
          <w:p w:rsidR="00F75F2C" w:rsidRPr="00F75F2C" w:rsidRDefault="00F75F2C" w:rsidP="00F75F2C">
            <w:pPr>
              <w:rPr>
                <w:rFonts w:cs="Arial"/>
              </w:rPr>
            </w:pPr>
            <w:r w:rsidRPr="00F75F2C">
              <w:rPr>
                <w:rFonts w:cs="Arial"/>
                <w:b/>
              </w:rPr>
              <w:t>Leerplandoelen</w:t>
            </w:r>
            <w:r>
              <w:rPr>
                <w:rFonts w:cs="Arial"/>
              </w:rPr>
              <w:t xml:space="preserve">: </w:t>
            </w:r>
            <w:r w:rsidRPr="00F75F2C">
              <w:rPr>
                <w:rFonts w:cs="Arial"/>
              </w:rPr>
              <w:t>Lu 1 t.e.m. 5, Lu 7 t.e.m. 11; Le 1 t.e.m. 5, Le 7 t.e.m. 9; Gespr 1 t.e.m. 4.</w:t>
            </w:r>
          </w:p>
          <w:p w:rsidR="00F75F2C" w:rsidRPr="00F75F2C" w:rsidRDefault="00F75F2C" w:rsidP="00F75F2C">
            <w:pPr>
              <w:rPr>
                <w:rFonts w:cs="Arial"/>
              </w:rPr>
            </w:pPr>
            <w:r>
              <w:rPr>
                <w:rFonts w:cs="Arial"/>
                <w:u w:val="single"/>
                <w:lang w:val="fr-BE"/>
              </w:rPr>
              <w:t>Verwerkingsn</w:t>
            </w:r>
            <w:r w:rsidRPr="00F75F2C">
              <w:rPr>
                <w:rFonts w:cs="Arial"/>
                <w:u w:val="single"/>
                <w:lang w:val="fr-BE"/>
              </w:rPr>
              <w:t>iveaus</w:t>
            </w:r>
            <w:r w:rsidRPr="00F75F2C">
              <w:rPr>
                <w:rFonts w:cs="Arial"/>
                <w:lang w:val="fr-BE"/>
              </w:rPr>
              <w:t>: structurerend en beoordelend</w:t>
            </w:r>
          </w:p>
        </w:tc>
      </w:tr>
      <w:tr w:rsidR="00F75F2C" w:rsidRPr="007B6F56" w:rsidTr="00F75F2C">
        <w:tc>
          <w:tcPr>
            <w:tcW w:w="9779" w:type="dxa"/>
            <w:gridSpan w:val="2"/>
            <w:shd w:val="clear" w:color="auto" w:fill="D6E3BC" w:themeFill="accent3" w:themeFillTint="66"/>
          </w:tcPr>
          <w:p w:rsidR="00F75F2C" w:rsidRDefault="00F75F2C" w:rsidP="00F75F2C">
            <w:pPr>
              <w:rPr>
                <w:rFonts w:cs="Arial"/>
                <w:b/>
                <w:lang w:val="fr-BE"/>
              </w:rPr>
            </w:pPr>
            <w:r w:rsidRPr="00F75F2C">
              <w:rPr>
                <w:rFonts w:cs="Arial"/>
                <w:b/>
                <w:lang w:val="fr-BE"/>
              </w:rPr>
              <w:t>Taaltaak</w:t>
            </w:r>
          </w:p>
          <w:p w:rsidR="00F75F2C" w:rsidRDefault="00F75F2C" w:rsidP="00F75F2C">
            <w:pPr>
              <w:rPr>
                <w:rFonts w:cs="Arial"/>
                <w:b/>
                <w:lang w:val="fr-BE"/>
              </w:rPr>
            </w:pPr>
          </w:p>
          <w:p w:rsidR="00F75F2C" w:rsidRDefault="00F75F2C" w:rsidP="00F75F2C">
            <w:pPr>
              <w:rPr>
                <w:rFonts w:cs="Arial"/>
                <w:i/>
                <w:lang w:val="fr-BE"/>
              </w:rPr>
            </w:pPr>
            <w:r w:rsidRPr="00F75F2C">
              <w:rPr>
                <w:rFonts w:cs="Arial"/>
                <w:i/>
                <w:lang w:val="fr-BE"/>
              </w:rPr>
              <w:t xml:space="preserve">Vous avez tous lu ou entendu que Gérard Depardieu cherche à obtenir plusieurs nationalités. </w:t>
            </w:r>
            <w:r>
              <w:rPr>
                <w:rFonts w:cs="Arial"/>
                <w:i/>
                <w:lang w:val="fr-BE"/>
              </w:rPr>
              <w:tab/>
            </w:r>
            <w:r w:rsidRPr="00F75F2C">
              <w:rPr>
                <w:rFonts w:cs="Arial"/>
                <w:i/>
                <w:lang w:val="fr-BE"/>
              </w:rPr>
              <w:t xml:space="preserve">Quel est votre avis à ce sujet? </w:t>
            </w:r>
          </w:p>
          <w:p w:rsidR="00F75F2C" w:rsidRPr="00F75F2C" w:rsidRDefault="00F75F2C" w:rsidP="00F75F2C">
            <w:pPr>
              <w:rPr>
                <w:rFonts w:cs="Arial"/>
                <w:i/>
                <w:lang w:val="fr-BE"/>
              </w:rPr>
            </w:pPr>
          </w:p>
          <w:p w:rsidR="00F75F2C" w:rsidRPr="00F75F2C" w:rsidRDefault="00F75F2C" w:rsidP="00501FD7">
            <w:pPr>
              <w:pStyle w:val="Lijstalinea"/>
              <w:numPr>
                <w:ilvl w:val="0"/>
                <w:numId w:val="38"/>
              </w:numPr>
              <w:spacing w:after="0" w:line="240" w:lineRule="auto"/>
              <w:jc w:val="both"/>
              <w:rPr>
                <w:rFonts w:ascii="Arial" w:hAnsi="Arial" w:cs="Arial"/>
                <w:i/>
                <w:color w:val="auto"/>
                <w:sz w:val="20"/>
                <w:szCs w:val="20"/>
                <w:lang w:val="fr-BE"/>
              </w:rPr>
            </w:pPr>
            <w:r w:rsidRPr="00F75F2C">
              <w:rPr>
                <w:rFonts w:ascii="Arial" w:hAnsi="Arial" w:cs="Arial"/>
                <w:i/>
                <w:color w:val="auto"/>
                <w:sz w:val="20"/>
                <w:szCs w:val="20"/>
                <w:lang w:val="fr-BE"/>
              </w:rPr>
              <w:t>Est-ce justifié ou non? Pourquoi (pas)?</w:t>
            </w:r>
          </w:p>
          <w:p w:rsidR="00F75F2C" w:rsidRPr="00F75F2C" w:rsidRDefault="00F75F2C" w:rsidP="00501FD7">
            <w:pPr>
              <w:pStyle w:val="Lijstalinea"/>
              <w:numPr>
                <w:ilvl w:val="0"/>
                <w:numId w:val="38"/>
              </w:numPr>
              <w:spacing w:after="0" w:line="240" w:lineRule="auto"/>
              <w:jc w:val="both"/>
              <w:rPr>
                <w:rFonts w:ascii="Arial" w:hAnsi="Arial" w:cs="Arial"/>
                <w:i/>
                <w:color w:val="auto"/>
                <w:sz w:val="20"/>
                <w:szCs w:val="20"/>
                <w:lang w:val="fr-BE"/>
              </w:rPr>
            </w:pPr>
            <w:r w:rsidRPr="00F75F2C">
              <w:rPr>
                <w:rFonts w:ascii="Arial" w:hAnsi="Arial" w:cs="Arial"/>
                <w:i/>
                <w:color w:val="auto"/>
                <w:sz w:val="20"/>
                <w:szCs w:val="20"/>
                <w:lang w:val="fr-BE"/>
              </w:rPr>
              <w:t xml:space="preserve">Que feriez-vous à sa place? </w:t>
            </w:r>
          </w:p>
          <w:p w:rsidR="00F75F2C" w:rsidRPr="00F75F2C" w:rsidRDefault="00F75F2C" w:rsidP="00501FD7">
            <w:pPr>
              <w:pStyle w:val="Lijstalinea"/>
              <w:numPr>
                <w:ilvl w:val="0"/>
                <w:numId w:val="38"/>
              </w:numPr>
              <w:spacing w:after="0" w:line="240" w:lineRule="auto"/>
              <w:jc w:val="both"/>
              <w:rPr>
                <w:rFonts w:ascii="Arial" w:hAnsi="Arial" w:cs="Arial"/>
                <w:i/>
                <w:color w:val="auto"/>
                <w:sz w:val="20"/>
                <w:szCs w:val="20"/>
                <w:lang w:val="fr-BE"/>
              </w:rPr>
            </w:pPr>
            <w:r w:rsidRPr="00F75F2C">
              <w:rPr>
                <w:rFonts w:ascii="Arial" w:hAnsi="Arial" w:cs="Arial"/>
                <w:i/>
                <w:color w:val="auto"/>
                <w:sz w:val="20"/>
                <w:szCs w:val="20"/>
                <w:lang w:val="fr-BE"/>
              </w:rPr>
              <w:t xml:space="preserve">Que diriez-vous si vous étiez son voisin en Belgique? </w:t>
            </w:r>
          </w:p>
          <w:p w:rsidR="00F75F2C" w:rsidRPr="00F75F2C" w:rsidRDefault="00F75F2C" w:rsidP="00501FD7">
            <w:pPr>
              <w:pStyle w:val="Lijstalinea"/>
              <w:numPr>
                <w:ilvl w:val="0"/>
                <w:numId w:val="38"/>
              </w:numPr>
              <w:spacing w:after="0" w:line="240" w:lineRule="auto"/>
              <w:jc w:val="both"/>
              <w:rPr>
                <w:rFonts w:ascii="Arial" w:hAnsi="Arial" w:cs="Arial"/>
                <w:i/>
                <w:color w:val="auto"/>
                <w:sz w:val="20"/>
                <w:szCs w:val="20"/>
                <w:lang w:val="fr-BE"/>
              </w:rPr>
            </w:pPr>
            <w:r w:rsidRPr="00F75F2C">
              <w:rPr>
                <w:rFonts w:ascii="Arial" w:hAnsi="Arial" w:cs="Arial"/>
                <w:i/>
                <w:color w:val="auto"/>
                <w:sz w:val="20"/>
                <w:szCs w:val="20"/>
                <w:lang w:val="fr-BE"/>
              </w:rPr>
              <w:t>Et en tant que contribuable français, qu'en pensez-vous (vous payez de lourdes charges alors que lui, il essaie d'y échapper)?</w:t>
            </w:r>
          </w:p>
          <w:p w:rsidR="00F75F2C" w:rsidRPr="00F75F2C" w:rsidRDefault="00F75F2C" w:rsidP="00F75F2C">
            <w:pPr>
              <w:rPr>
                <w:rFonts w:cs="Arial"/>
                <w:lang w:val="fr-BE"/>
              </w:rPr>
            </w:pPr>
          </w:p>
        </w:tc>
      </w:tr>
      <w:tr w:rsidR="00F75F2C" w:rsidRPr="00F75F2C" w:rsidTr="00F75F2C">
        <w:tc>
          <w:tcPr>
            <w:tcW w:w="9779" w:type="dxa"/>
            <w:gridSpan w:val="2"/>
            <w:shd w:val="clear" w:color="auto" w:fill="D6E3BC" w:themeFill="accent3" w:themeFillTint="66"/>
          </w:tcPr>
          <w:p w:rsidR="00F75F2C" w:rsidRDefault="00F75F2C" w:rsidP="00F75F2C">
            <w:pPr>
              <w:rPr>
                <w:rFonts w:cs="Arial"/>
                <w:b/>
              </w:rPr>
            </w:pPr>
            <w:r w:rsidRPr="00F75F2C">
              <w:rPr>
                <w:rFonts w:cs="Arial"/>
                <w:b/>
              </w:rPr>
              <w:t>Verloop</w:t>
            </w:r>
          </w:p>
          <w:p w:rsidR="00F75F2C" w:rsidRPr="00F75F2C" w:rsidRDefault="00F75F2C" w:rsidP="00F75F2C">
            <w:pPr>
              <w:rPr>
                <w:rFonts w:cs="Arial"/>
                <w:b/>
              </w:rPr>
            </w:pP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lang w:val="fr-BE"/>
              </w:rPr>
            </w:pPr>
            <w:r w:rsidRPr="00F75F2C">
              <w:rPr>
                <w:rFonts w:ascii="Arial" w:hAnsi="Arial" w:cs="Arial"/>
                <w:color w:val="auto"/>
                <w:sz w:val="20"/>
                <w:szCs w:val="20"/>
                <w:lang w:val="fr-BE"/>
              </w:rPr>
              <w:t xml:space="preserve">EO (verkenning): </w:t>
            </w:r>
            <w:r w:rsidRPr="00F75F2C">
              <w:rPr>
                <w:rFonts w:ascii="Arial" w:hAnsi="Arial" w:cs="Arial"/>
                <w:i/>
                <w:color w:val="auto"/>
                <w:sz w:val="20"/>
                <w:szCs w:val="20"/>
                <w:lang w:val="fr-BE"/>
              </w:rPr>
              <w:t>Qui est G.Depardieu? Que savez-vous de lui? Dans quels films a-t-il joué? Pourquoi toute la presse a-t-elle parlé de lui?</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lang w:val="fr-BE"/>
              </w:rPr>
            </w:pPr>
            <w:r w:rsidRPr="00F75F2C">
              <w:rPr>
                <w:rFonts w:ascii="Arial" w:hAnsi="Arial" w:cs="Arial"/>
                <w:color w:val="auto"/>
                <w:sz w:val="20"/>
                <w:szCs w:val="20"/>
                <w:lang w:val="fr-BE"/>
              </w:rPr>
              <w:t>CO: visionner un extrait du journal télévisé (interview avec ou au sujet de G.D.)</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rPr>
            </w:pPr>
            <w:r w:rsidRPr="00F75F2C">
              <w:rPr>
                <w:rFonts w:ascii="Arial" w:hAnsi="Arial" w:cs="Arial"/>
                <w:color w:val="auto"/>
                <w:sz w:val="20"/>
                <w:szCs w:val="20"/>
              </w:rPr>
              <w:t xml:space="preserve">Taalkundige component: </w:t>
            </w:r>
          </w:p>
          <w:p w:rsidR="00F75F2C" w:rsidRPr="00F75F2C" w:rsidRDefault="00F75F2C" w:rsidP="00501FD7">
            <w:pPr>
              <w:pStyle w:val="Lijstalinea"/>
              <w:numPr>
                <w:ilvl w:val="0"/>
                <w:numId w:val="41"/>
              </w:numPr>
              <w:spacing w:after="0" w:line="240" w:lineRule="auto"/>
              <w:jc w:val="both"/>
              <w:rPr>
                <w:rFonts w:ascii="Arial" w:hAnsi="Arial" w:cs="Arial"/>
                <w:color w:val="auto"/>
                <w:sz w:val="20"/>
                <w:szCs w:val="20"/>
                <w:lang w:val="fr-BE"/>
              </w:rPr>
            </w:pPr>
            <w:r w:rsidRPr="00F75F2C">
              <w:rPr>
                <w:rFonts w:ascii="Arial" w:hAnsi="Arial" w:cs="Arial"/>
                <w:color w:val="auto"/>
                <w:sz w:val="20"/>
                <w:szCs w:val="20"/>
                <w:lang w:val="fr-BE"/>
              </w:rPr>
              <w:t>vocabulaire et structures nécessaires pour formuler ses idées</w:t>
            </w:r>
          </w:p>
          <w:p w:rsidR="00F75F2C" w:rsidRPr="00F75F2C" w:rsidRDefault="00F75F2C" w:rsidP="00501FD7">
            <w:pPr>
              <w:pStyle w:val="Lijstalinea"/>
              <w:numPr>
                <w:ilvl w:val="0"/>
                <w:numId w:val="41"/>
              </w:numPr>
              <w:spacing w:after="0" w:line="240" w:lineRule="auto"/>
              <w:jc w:val="both"/>
              <w:rPr>
                <w:rFonts w:ascii="Arial" w:hAnsi="Arial" w:cs="Arial"/>
                <w:color w:val="auto"/>
                <w:sz w:val="20"/>
                <w:szCs w:val="20"/>
                <w:lang w:val="fr-BE"/>
              </w:rPr>
            </w:pPr>
            <w:r w:rsidRPr="00F75F2C">
              <w:rPr>
                <w:rFonts w:ascii="Arial" w:hAnsi="Arial" w:cs="Arial"/>
                <w:color w:val="auto"/>
                <w:sz w:val="20"/>
                <w:szCs w:val="20"/>
                <w:lang w:val="fr-BE"/>
              </w:rPr>
              <w:t>exprimer son opinion (emploi des modes)</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lang w:val="fr-BE"/>
              </w:rPr>
            </w:pPr>
            <w:r w:rsidRPr="00F75F2C">
              <w:rPr>
                <w:rFonts w:ascii="Arial" w:hAnsi="Arial" w:cs="Arial"/>
                <w:color w:val="auto"/>
                <w:sz w:val="20"/>
                <w:szCs w:val="20"/>
                <w:lang w:val="fr-BE"/>
              </w:rPr>
              <w:t>CO (éventuellement): 2</w:t>
            </w:r>
            <w:r w:rsidRPr="00F75F2C">
              <w:rPr>
                <w:rFonts w:ascii="Arial" w:hAnsi="Arial" w:cs="Arial"/>
                <w:color w:val="auto"/>
                <w:sz w:val="20"/>
                <w:szCs w:val="20"/>
                <w:vertAlign w:val="superscript"/>
                <w:lang w:val="fr-BE"/>
              </w:rPr>
              <w:t>ème</w:t>
            </w:r>
            <w:r w:rsidRPr="00F75F2C">
              <w:rPr>
                <w:rFonts w:ascii="Arial" w:hAnsi="Arial" w:cs="Arial"/>
                <w:color w:val="auto"/>
                <w:sz w:val="20"/>
                <w:szCs w:val="20"/>
                <w:lang w:val="fr-BE"/>
              </w:rPr>
              <w:t xml:space="preserve"> visionnement + prise de notes</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lang w:val="fr-BE"/>
              </w:rPr>
            </w:pPr>
            <w:r w:rsidRPr="00F75F2C">
              <w:rPr>
                <w:rFonts w:ascii="Arial" w:hAnsi="Arial" w:cs="Arial"/>
                <w:color w:val="auto"/>
                <w:sz w:val="20"/>
                <w:szCs w:val="20"/>
                <w:lang w:val="fr-BE"/>
              </w:rPr>
              <w:t>EO: organisation du débat: quelles fonctions sont présentes au débat, modérateur, rapporteur(s) + di</w:t>
            </w:r>
            <w:r w:rsidRPr="00F75F2C">
              <w:rPr>
                <w:rFonts w:ascii="Arial" w:hAnsi="Arial" w:cs="Arial"/>
                <w:color w:val="auto"/>
                <w:sz w:val="20"/>
                <w:szCs w:val="20"/>
                <w:lang w:val="fr-BE"/>
              </w:rPr>
              <w:t>s</w:t>
            </w:r>
            <w:r w:rsidRPr="00F75F2C">
              <w:rPr>
                <w:rFonts w:ascii="Arial" w:hAnsi="Arial" w:cs="Arial"/>
                <w:color w:val="auto"/>
                <w:sz w:val="20"/>
                <w:szCs w:val="20"/>
                <w:lang w:val="fr-BE"/>
              </w:rPr>
              <w:lastRenderedPageBreak/>
              <w:t>tribution des rôles</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lang w:val="fr-BE"/>
              </w:rPr>
            </w:pPr>
            <w:r w:rsidRPr="00F75F2C">
              <w:rPr>
                <w:rFonts w:ascii="Arial" w:hAnsi="Arial" w:cs="Arial"/>
                <w:color w:val="auto"/>
                <w:sz w:val="20"/>
                <w:szCs w:val="20"/>
                <w:lang w:val="fr-BE"/>
              </w:rPr>
              <w:t>Réflexion seul ou à 2, en tant que citoyen contribuable: êtes-vous d'accord avec G.D., oui</w:t>
            </w:r>
            <w:r w:rsidR="000D5FBF">
              <w:rPr>
                <w:rFonts w:ascii="Arial" w:hAnsi="Arial" w:cs="Arial"/>
                <w:color w:val="auto"/>
                <w:sz w:val="20"/>
                <w:szCs w:val="20"/>
                <w:lang w:val="fr-BE"/>
              </w:rPr>
              <w:t>/</w:t>
            </w:r>
            <w:r w:rsidRPr="00F75F2C">
              <w:rPr>
                <w:rFonts w:ascii="Arial" w:hAnsi="Arial" w:cs="Arial"/>
                <w:color w:val="auto"/>
                <w:sz w:val="20"/>
                <w:szCs w:val="20"/>
                <w:lang w:val="fr-BE"/>
              </w:rPr>
              <w:t>non, pourquoi (pas)?</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lang w:val="fr-BE"/>
              </w:rPr>
            </w:pPr>
            <w:r w:rsidRPr="00F75F2C">
              <w:rPr>
                <w:rFonts w:ascii="Arial" w:hAnsi="Arial" w:cs="Arial"/>
                <w:color w:val="auto"/>
                <w:sz w:val="20"/>
                <w:szCs w:val="20"/>
                <w:lang w:val="fr-BE"/>
              </w:rPr>
              <w:t xml:space="preserve">CE, EE, TICe: préparation du débat à domicile (quelques jours pour s'informer et se préparer à bien défendre ses idées au débat) </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rPr>
            </w:pPr>
            <w:r w:rsidRPr="00F75F2C">
              <w:rPr>
                <w:rFonts w:ascii="Arial" w:hAnsi="Arial" w:cs="Arial"/>
                <w:color w:val="auto"/>
                <w:sz w:val="20"/>
                <w:szCs w:val="20"/>
              </w:rPr>
              <w:t>LE débat</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rPr>
            </w:pPr>
            <w:r w:rsidRPr="00F75F2C">
              <w:rPr>
                <w:rFonts w:ascii="Arial" w:hAnsi="Arial" w:cs="Arial"/>
                <w:color w:val="auto"/>
                <w:sz w:val="20"/>
                <w:szCs w:val="20"/>
              </w:rPr>
              <w:t>Evaluation (zie hieronder)</w:t>
            </w:r>
          </w:p>
          <w:p w:rsidR="00F75F2C" w:rsidRDefault="00F75F2C" w:rsidP="00F75F2C">
            <w:pPr>
              <w:rPr>
                <w:rFonts w:cs="Arial"/>
                <w:u w:val="single"/>
              </w:rPr>
            </w:pPr>
          </w:p>
          <w:p w:rsidR="00F75F2C" w:rsidRPr="00F75F2C" w:rsidRDefault="00F75F2C" w:rsidP="00F75F2C">
            <w:pPr>
              <w:rPr>
                <w:rFonts w:cs="Arial"/>
              </w:rPr>
            </w:pPr>
            <w:r w:rsidRPr="00F75F2C">
              <w:rPr>
                <w:rFonts w:cs="Arial"/>
                <w:u w:val="single"/>
              </w:rPr>
              <w:t>Structurerend</w:t>
            </w:r>
            <w:r w:rsidRPr="00F75F2C">
              <w:rPr>
                <w:rFonts w:cs="Arial"/>
              </w:rPr>
              <w:t xml:space="preserve">: de argumenten halen uit het </w:t>
            </w:r>
            <w:r w:rsidR="00632D46" w:rsidRPr="00F75F2C">
              <w:rPr>
                <w:rFonts w:cs="Arial"/>
              </w:rPr>
              <w:t>Tv-journaal</w:t>
            </w:r>
            <w:r w:rsidRPr="00F75F2C">
              <w:rPr>
                <w:rFonts w:cs="Arial"/>
              </w:rPr>
              <w:t>, de argumenten schikken in pro en contra of per functie.</w:t>
            </w:r>
          </w:p>
          <w:p w:rsidR="00F75F2C" w:rsidRPr="00F75F2C" w:rsidRDefault="00F75F2C" w:rsidP="00F75F2C">
            <w:pPr>
              <w:rPr>
                <w:rFonts w:cs="Arial"/>
              </w:rPr>
            </w:pPr>
            <w:r w:rsidRPr="00F75F2C">
              <w:rPr>
                <w:rFonts w:cs="Arial"/>
                <w:u w:val="single"/>
              </w:rPr>
              <w:t>Beoordelend</w:t>
            </w:r>
            <w:r w:rsidRPr="00F75F2C">
              <w:rPr>
                <w:rFonts w:cs="Arial"/>
              </w:rPr>
              <w:t>: zelf nieuwe, gefundeerde argumenten aan de vorige toevoegen.</w:t>
            </w:r>
          </w:p>
          <w:p w:rsidR="00F75F2C" w:rsidRPr="00F75F2C" w:rsidRDefault="00F75F2C" w:rsidP="00F75F2C">
            <w:pPr>
              <w:rPr>
                <w:rFonts w:cs="Arial"/>
              </w:rPr>
            </w:pPr>
          </w:p>
          <w:p w:rsidR="00F75F2C" w:rsidRPr="00F75F2C" w:rsidRDefault="00F75F2C" w:rsidP="00F75F2C">
            <w:pPr>
              <w:rPr>
                <w:rFonts w:cs="Arial"/>
              </w:rPr>
            </w:pPr>
            <w:r w:rsidRPr="00F75F2C">
              <w:rPr>
                <w:rFonts w:cs="Arial"/>
                <w:b/>
              </w:rPr>
              <w:t>Stramien</w:t>
            </w:r>
            <w:r w:rsidRPr="00F75F2C">
              <w:rPr>
                <w:rFonts w:cs="Arial"/>
              </w:rPr>
              <w:t>:</w:t>
            </w:r>
            <w:r w:rsidRPr="00F75F2C">
              <w:rPr>
                <w:rFonts w:cs="Arial"/>
              </w:rPr>
              <w:tab/>
              <w:t>1. luister-</w:t>
            </w:r>
            <w:r w:rsidR="000D5FBF">
              <w:rPr>
                <w:rFonts w:cs="Arial"/>
              </w:rPr>
              <w:t>/</w:t>
            </w:r>
            <w:r w:rsidRPr="00F75F2C">
              <w:rPr>
                <w:rFonts w:cs="Arial"/>
              </w:rPr>
              <w:t>leesdocument</w:t>
            </w:r>
          </w:p>
          <w:p w:rsidR="00F75F2C" w:rsidRPr="00F75F2C" w:rsidRDefault="00F75F2C" w:rsidP="00F75F2C">
            <w:pPr>
              <w:rPr>
                <w:rFonts w:cs="Arial"/>
              </w:rPr>
            </w:pPr>
            <w:r w:rsidRPr="00F75F2C">
              <w:rPr>
                <w:rFonts w:cs="Arial"/>
              </w:rPr>
              <w:tab/>
            </w:r>
            <w:r w:rsidRPr="00F75F2C">
              <w:rPr>
                <w:rFonts w:cs="Arial"/>
              </w:rPr>
              <w:tab/>
              <w:t>2. ondersteuning: woordenschat en structuren, “exprimer son opinion”</w:t>
            </w:r>
          </w:p>
          <w:p w:rsidR="00F75F2C" w:rsidRPr="00F75F2C" w:rsidRDefault="00F75F2C" w:rsidP="00F75F2C">
            <w:pPr>
              <w:rPr>
                <w:rFonts w:cs="Arial"/>
              </w:rPr>
            </w:pPr>
            <w:r w:rsidRPr="00F75F2C">
              <w:rPr>
                <w:rFonts w:cs="Arial"/>
              </w:rPr>
              <w:tab/>
            </w:r>
            <w:r w:rsidRPr="00F75F2C">
              <w:rPr>
                <w:rFonts w:cs="Arial"/>
              </w:rPr>
              <w:tab/>
              <w:t xml:space="preserve">3. rol voorbereiden </w:t>
            </w:r>
          </w:p>
          <w:p w:rsidR="00F75F2C" w:rsidRPr="00F75F2C" w:rsidRDefault="00F75F2C" w:rsidP="00F75F2C">
            <w:pPr>
              <w:rPr>
                <w:rFonts w:cs="Arial"/>
              </w:rPr>
            </w:pPr>
            <w:r w:rsidRPr="00F75F2C">
              <w:rPr>
                <w:rFonts w:cs="Arial"/>
              </w:rPr>
              <w:tab/>
            </w:r>
            <w:r w:rsidRPr="00F75F2C">
              <w:rPr>
                <w:rFonts w:cs="Arial"/>
              </w:rPr>
              <w:tab/>
              <w:t>4. debat met X personen die elk een rol hebben</w:t>
            </w:r>
          </w:p>
          <w:p w:rsidR="00F75F2C" w:rsidRPr="00F75F2C" w:rsidRDefault="00F75F2C" w:rsidP="00F75F2C">
            <w:pPr>
              <w:rPr>
                <w:rFonts w:cs="Arial"/>
                <w:u w:val="single"/>
              </w:rPr>
            </w:pPr>
          </w:p>
        </w:tc>
      </w:tr>
      <w:tr w:rsidR="00F75F2C" w:rsidRPr="00F75F2C" w:rsidTr="00F75F2C">
        <w:tc>
          <w:tcPr>
            <w:tcW w:w="9779" w:type="dxa"/>
            <w:gridSpan w:val="2"/>
            <w:shd w:val="clear" w:color="auto" w:fill="D6E3BC" w:themeFill="accent3" w:themeFillTint="66"/>
          </w:tcPr>
          <w:p w:rsidR="00F75F2C" w:rsidRDefault="00F75F2C" w:rsidP="00F75F2C">
            <w:pPr>
              <w:rPr>
                <w:rFonts w:cs="Arial"/>
              </w:rPr>
            </w:pPr>
            <w:r w:rsidRPr="00F75F2C">
              <w:rPr>
                <w:rFonts w:cs="Arial"/>
                <w:b/>
              </w:rPr>
              <w:lastRenderedPageBreak/>
              <w:t>Ondersteuning</w:t>
            </w:r>
            <w:r w:rsidRPr="00F75F2C">
              <w:rPr>
                <w:rFonts w:cs="Arial"/>
              </w:rPr>
              <w:t xml:space="preserve"> (kan door de leerling zelf worden opgesteld)</w:t>
            </w:r>
          </w:p>
          <w:p w:rsidR="00F75F2C" w:rsidRPr="00F75F2C" w:rsidRDefault="00F75F2C" w:rsidP="00F75F2C">
            <w:pPr>
              <w:rPr>
                <w:rFonts w:cs="Arial"/>
              </w:rPr>
            </w:pP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rPr>
            </w:pPr>
            <w:r w:rsidRPr="00F75F2C">
              <w:rPr>
                <w:rFonts w:ascii="Arial" w:hAnsi="Arial" w:cs="Arial"/>
                <w:color w:val="auto"/>
                <w:sz w:val="20"/>
                <w:szCs w:val="20"/>
              </w:rPr>
              <w:t>een kaartje met de nodige woordenschat</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rPr>
            </w:pPr>
            <w:r w:rsidRPr="00F75F2C">
              <w:rPr>
                <w:rFonts w:ascii="Arial" w:hAnsi="Arial" w:cs="Arial"/>
                <w:color w:val="auto"/>
                <w:sz w:val="20"/>
                <w:szCs w:val="20"/>
              </w:rPr>
              <w:t>een kaartje met de nodige structuren</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rPr>
            </w:pPr>
            <w:r w:rsidRPr="00F75F2C">
              <w:rPr>
                <w:rFonts w:ascii="Arial" w:hAnsi="Arial" w:cs="Arial"/>
                <w:color w:val="auto"/>
                <w:sz w:val="20"/>
                <w:szCs w:val="20"/>
              </w:rPr>
              <w:t xml:space="preserve">een kaartje met werkwoordelijke uitdrukkingen + gevraagde wijze </w:t>
            </w:r>
            <w:r w:rsidRPr="00F75F2C">
              <w:rPr>
                <w:rFonts w:ascii="Arial" w:hAnsi="Arial" w:cs="Arial"/>
                <w:i/>
                <w:color w:val="auto"/>
                <w:sz w:val="20"/>
                <w:szCs w:val="20"/>
              </w:rPr>
              <w:t>(exprimer son opinion, son accord, son désaccord…)</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rPr>
            </w:pPr>
            <w:r w:rsidRPr="00F75F2C">
              <w:rPr>
                <w:rFonts w:ascii="Arial" w:hAnsi="Arial" w:cs="Arial"/>
                <w:color w:val="auto"/>
                <w:sz w:val="20"/>
                <w:szCs w:val="20"/>
              </w:rPr>
              <w:t xml:space="preserve">een kaartje met de vorming van de </w:t>
            </w:r>
            <w:r w:rsidRPr="00F75F2C">
              <w:rPr>
                <w:rFonts w:ascii="Arial" w:hAnsi="Arial" w:cs="Arial"/>
                <w:i/>
                <w:color w:val="auto"/>
                <w:sz w:val="20"/>
                <w:szCs w:val="20"/>
              </w:rPr>
              <w:t>subjonctif</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lang w:val="fr-BE"/>
              </w:rPr>
            </w:pPr>
            <w:r w:rsidRPr="00F75F2C">
              <w:rPr>
                <w:rFonts w:ascii="Arial" w:hAnsi="Arial" w:cs="Arial"/>
                <w:color w:val="auto"/>
                <w:sz w:val="20"/>
                <w:szCs w:val="20"/>
                <w:lang w:val="fr-BE"/>
              </w:rPr>
              <w:t xml:space="preserve">een kaartje met </w:t>
            </w:r>
            <w:r w:rsidRPr="00F75F2C">
              <w:rPr>
                <w:rFonts w:ascii="Arial" w:hAnsi="Arial" w:cs="Arial"/>
                <w:i/>
                <w:color w:val="auto"/>
                <w:sz w:val="20"/>
                <w:szCs w:val="20"/>
                <w:lang w:val="fr-BE"/>
              </w:rPr>
              <w:t>les subjonctifs irréguliers</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rPr>
            </w:pPr>
            <w:r w:rsidRPr="00F75F2C">
              <w:rPr>
                <w:rFonts w:ascii="Arial" w:hAnsi="Arial" w:cs="Arial"/>
                <w:color w:val="auto"/>
                <w:sz w:val="20"/>
                <w:szCs w:val="20"/>
              </w:rPr>
              <w:t xml:space="preserve">een kaartje met de </w:t>
            </w:r>
            <w:r w:rsidRPr="00F75F2C">
              <w:rPr>
                <w:rFonts w:ascii="Arial" w:hAnsi="Arial" w:cs="Arial"/>
                <w:i/>
                <w:color w:val="auto"/>
                <w:sz w:val="20"/>
                <w:szCs w:val="20"/>
              </w:rPr>
              <w:t>connecteurs logiques</w:t>
            </w:r>
            <w:r w:rsidRPr="00F75F2C">
              <w:rPr>
                <w:rFonts w:ascii="Arial" w:hAnsi="Arial" w:cs="Arial"/>
                <w:color w:val="auto"/>
                <w:sz w:val="20"/>
                <w:szCs w:val="20"/>
              </w:rPr>
              <w:t xml:space="preserve"> nodig om argumenten in te leiden of een argumentatie op te bouwen</w:t>
            </w:r>
          </w:p>
          <w:p w:rsidR="00F75F2C" w:rsidRPr="00F75F2C" w:rsidRDefault="00F75F2C" w:rsidP="00501FD7">
            <w:pPr>
              <w:pStyle w:val="Lijstalinea"/>
              <w:numPr>
                <w:ilvl w:val="0"/>
                <w:numId w:val="40"/>
              </w:numPr>
              <w:spacing w:after="0" w:line="240" w:lineRule="auto"/>
              <w:jc w:val="both"/>
              <w:rPr>
                <w:rFonts w:ascii="Arial" w:hAnsi="Arial" w:cs="Arial"/>
                <w:color w:val="auto"/>
                <w:sz w:val="20"/>
                <w:szCs w:val="20"/>
              </w:rPr>
            </w:pPr>
            <w:r w:rsidRPr="00F75F2C">
              <w:rPr>
                <w:rFonts w:ascii="Arial" w:hAnsi="Arial" w:cs="Arial"/>
                <w:color w:val="auto"/>
                <w:sz w:val="20"/>
                <w:szCs w:val="20"/>
              </w:rPr>
              <w:t>een kaartje met de verschillende manieren om te zeggen dat men akkoord gaat met iemand</w:t>
            </w:r>
            <w:r w:rsidR="000D5FBF">
              <w:rPr>
                <w:rFonts w:ascii="Arial" w:hAnsi="Arial" w:cs="Arial"/>
                <w:color w:val="auto"/>
                <w:sz w:val="20"/>
                <w:szCs w:val="20"/>
              </w:rPr>
              <w:t>/</w:t>
            </w:r>
            <w:r w:rsidRPr="00F75F2C">
              <w:rPr>
                <w:rFonts w:ascii="Arial" w:hAnsi="Arial" w:cs="Arial"/>
                <w:color w:val="auto"/>
                <w:sz w:val="20"/>
                <w:szCs w:val="20"/>
              </w:rPr>
              <w:t>dat men niet akkoord gaat met iemand</w:t>
            </w:r>
          </w:p>
          <w:p w:rsidR="00F75F2C" w:rsidRPr="00F75F2C" w:rsidRDefault="00632D46" w:rsidP="00501FD7">
            <w:pPr>
              <w:pStyle w:val="Lijstalinea"/>
              <w:numPr>
                <w:ilvl w:val="0"/>
                <w:numId w:val="40"/>
              </w:numPr>
              <w:spacing w:after="0" w:line="240" w:lineRule="auto"/>
              <w:jc w:val="both"/>
              <w:rPr>
                <w:rFonts w:ascii="Arial" w:hAnsi="Arial" w:cs="Arial"/>
                <w:color w:val="auto"/>
                <w:sz w:val="20"/>
                <w:szCs w:val="20"/>
              </w:rPr>
            </w:pPr>
            <w:r>
              <w:rPr>
                <w:rFonts w:ascii="Arial" w:hAnsi="Arial" w:cs="Arial"/>
                <w:color w:val="auto"/>
                <w:sz w:val="20"/>
                <w:szCs w:val="20"/>
              </w:rPr>
              <w:t>het Tv</w:t>
            </w:r>
            <w:r w:rsidR="00F75F2C" w:rsidRPr="00F75F2C">
              <w:rPr>
                <w:rFonts w:ascii="Arial" w:hAnsi="Arial" w:cs="Arial"/>
                <w:color w:val="auto"/>
                <w:sz w:val="20"/>
                <w:szCs w:val="20"/>
              </w:rPr>
              <w:t>-journaal een 3</w:t>
            </w:r>
            <w:r w:rsidR="00F75F2C" w:rsidRPr="00F75F2C">
              <w:rPr>
                <w:rFonts w:ascii="Arial" w:hAnsi="Arial" w:cs="Arial"/>
                <w:color w:val="auto"/>
                <w:sz w:val="20"/>
                <w:szCs w:val="20"/>
                <w:vertAlign w:val="superscript"/>
              </w:rPr>
              <w:t>de</w:t>
            </w:r>
            <w:r w:rsidR="00F75F2C" w:rsidRPr="00F75F2C">
              <w:rPr>
                <w:rFonts w:ascii="Arial" w:hAnsi="Arial" w:cs="Arial"/>
                <w:color w:val="auto"/>
                <w:sz w:val="20"/>
                <w:szCs w:val="20"/>
              </w:rPr>
              <w:t xml:space="preserve"> keer laten zien</w:t>
            </w:r>
          </w:p>
          <w:p w:rsidR="00F75F2C" w:rsidRPr="00F75F2C" w:rsidRDefault="00F75F2C" w:rsidP="00F75F2C">
            <w:pPr>
              <w:rPr>
                <w:rFonts w:cs="Arial"/>
                <w:u w:val="single"/>
              </w:rPr>
            </w:pPr>
          </w:p>
          <w:p w:rsidR="00F75F2C" w:rsidRPr="00F75F2C" w:rsidRDefault="00F75F2C" w:rsidP="00F75F2C">
            <w:pPr>
              <w:rPr>
                <w:rFonts w:cs="Arial"/>
                <w:u w:val="single"/>
              </w:rPr>
            </w:pPr>
          </w:p>
        </w:tc>
      </w:tr>
      <w:tr w:rsidR="00F75F2C" w:rsidRPr="00F75F2C" w:rsidTr="005A7689">
        <w:tc>
          <w:tcPr>
            <w:tcW w:w="9779" w:type="dxa"/>
            <w:gridSpan w:val="2"/>
            <w:tcBorders>
              <w:bottom w:val="single" w:sz="4" w:space="0" w:color="auto"/>
            </w:tcBorders>
            <w:shd w:val="clear" w:color="auto" w:fill="D6E3BC" w:themeFill="accent3" w:themeFillTint="66"/>
          </w:tcPr>
          <w:p w:rsidR="00F75F2C" w:rsidRPr="00F75F2C" w:rsidRDefault="00F75F2C" w:rsidP="00F75F2C">
            <w:pPr>
              <w:rPr>
                <w:rFonts w:cs="Arial"/>
                <w:b/>
              </w:rPr>
            </w:pPr>
            <w:r w:rsidRPr="00F75F2C">
              <w:rPr>
                <w:rFonts w:cs="Arial"/>
                <w:b/>
              </w:rPr>
              <w:t>Evaluatie</w:t>
            </w:r>
          </w:p>
          <w:p w:rsidR="00F75F2C" w:rsidRPr="00F75F2C" w:rsidRDefault="00F75F2C" w:rsidP="00F75F2C">
            <w:pPr>
              <w:rPr>
                <w:rFonts w:cs="Arial"/>
                <w:u w:val="single"/>
              </w:rPr>
            </w:pPr>
          </w:p>
          <w:p w:rsidR="00F75F2C" w:rsidRPr="00F75F2C" w:rsidRDefault="00F75F2C" w:rsidP="00501FD7">
            <w:pPr>
              <w:pStyle w:val="Lijstalinea"/>
              <w:numPr>
                <w:ilvl w:val="0"/>
                <w:numId w:val="184"/>
              </w:numPr>
              <w:rPr>
                <w:rFonts w:ascii="Arial" w:hAnsi="Arial" w:cs="Arial"/>
                <w:sz w:val="20"/>
                <w:szCs w:val="20"/>
              </w:rPr>
            </w:pPr>
            <w:r w:rsidRPr="00F75F2C">
              <w:rPr>
                <w:rFonts w:ascii="Arial" w:hAnsi="Arial" w:cs="Arial"/>
                <w:sz w:val="20"/>
                <w:szCs w:val="20"/>
              </w:rPr>
              <w:t>Tussentijdse evaluaties</w:t>
            </w:r>
          </w:p>
          <w:p w:rsidR="00F75F2C" w:rsidRPr="00F75F2C" w:rsidRDefault="00F75F2C" w:rsidP="00F75F2C">
            <w:pPr>
              <w:ind w:left="360"/>
              <w:rPr>
                <w:rFonts w:cs="Arial"/>
              </w:rPr>
            </w:pPr>
            <w:r w:rsidRPr="00F75F2C">
              <w:rPr>
                <w:rFonts w:cs="Arial"/>
              </w:rPr>
              <w:t>Dit is nodig om oppervlakkigheid te voorkomen.</w:t>
            </w:r>
          </w:p>
          <w:p w:rsidR="00F75F2C" w:rsidRPr="00F75F2C" w:rsidRDefault="00632D46" w:rsidP="00501FD7">
            <w:pPr>
              <w:pStyle w:val="Lijstalinea"/>
              <w:numPr>
                <w:ilvl w:val="0"/>
                <w:numId w:val="40"/>
              </w:numPr>
              <w:spacing w:after="0" w:line="240" w:lineRule="auto"/>
              <w:ind w:left="720"/>
              <w:jc w:val="both"/>
              <w:rPr>
                <w:rFonts w:ascii="Arial" w:hAnsi="Arial" w:cs="Arial"/>
                <w:color w:val="auto"/>
                <w:sz w:val="20"/>
                <w:szCs w:val="20"/>
              </w:rPr>
            </w:pPr>
            <w:r>
              <w:rPr>
                <w:rFonts w:ascii="Arial" w:hAnsi="Arial" w:cs="Arial"/>
                <w:color w:val="auto"/>
                <w:sz w:val="20"/>
                <w:szCs w:val="20"/>
              </w:rPr>
              <w:t>luistervaardigheid: het Tv</w:t>
            </w:r>
            <w:r w:rsidR="00F75F2C" w:rsidRPr="00F75F2C">
              <w:rPr>
                <w:rFonts w:ascii="Arial" w:hAnsi="Arial" w:cs="Arial"/>
                <w:color w:val="auto"/>
                <w:sz w:val="20"/>
                <w:szCs w:val="20"/>
              </w:rPr>
              <w:t>-journaal</w:t>
            </w:r>
          </w:p>
          <w:p w:rsidR="00F75F2C" w:rsidRPr="00F75F2C" w:rsidRDefault="00F75F2C" w:rsidP="00501FD7">
            <w:pPr>
              <w:pStyle w:val="Lijstalinea"/>
              <w:numPr>
                <w:ilvl w:val="0"/>
                <w:numId w:val="40"/>
              </w:numPr>
              <w:spacing w:after="0" w:line="240" w:lineRule="auto"/>
              <w:ind w:left="720"/>
              <w:jc w:val="both"/>
              <w:rPr>
                <w:rFonts w:ascii="Arial" w:hAnsi="Arial" w:cs="Arial"/>
                <w:color w:val="auto"/>
                <w:sz w:val="20"/>
                <w:szCs w:val="20"/>
              </w:rPr>
            </w:pPr>
            <w:r w:rsidRPr="00F75F2C">
              <w:rPr>
                <w:rFonts w:ascii="Arial" w:hAnsi="Arial" w:cs="Arial"/>
                <w:color w:val="auto"/>
                <w:sz w:val="20"/>
                <w:szCs w:val="20"/>
              </w:rPr>
              <w:t>de deelname tijdens de voorbereiding in de klas</w:t>
            </w:r>
          </w:p>
          <w:p w:rsidR="00F75F2C" w:rsidRPr="00F75F2C" w:rsidRDefault="00F75F2C" w:rsidP="00501FD7">
            <w:pPr>
              <w:pStyle w:val="Lijstalinea"/>
              <w:numPr>
                <w:ilvl w:val="0"/>
                <w:numId w:val="40"/>
              </w:numPr>
              <w:spacing w:after="0" w:line="240" w:lineRule="auto"/>
              <w:ind w:left="720"/>
              <w:jc w:val="both"/>
              <w:rPr>
                <w:rFonts w:ascii="Arial" w:hAnsi="Arial" w:cs="Arial"/>
                <w:color w:val="auto"/>
                <w:sz w:val="20"/>
                <w:szCs w:val="20"/>
              </w:rPr>
            </w:pPr>
            <w:r w:rsidRPr="00F75F2C">
              <w:rPr>
                <w:rFonts w:ascii="Arial" w:hAnsi="Arial" w:cs="Arial"/>
                <w:color w:val="auto"/>
                <w:sz w:val="20"/>
                <w:szCs w:val="20"/>
              </w:rPr>
              <w:t>de thuisvoorbereiding van het debat (ideeën, argumenten)</w:t>
            </w:r>
          </w:p>
          <w:p w:rsidR="00F75F2C" w:rsidRPr="00F75F2C" w:rsidRDefault="00F75F2C" w:rsidP="00F75F2C">
            <w:pPr>
              <w:rPr>
                <w:rFonts w:cs="Arial"/>
                <w:u w:val="single"/>
              </w:rPr>
            </w:pPr>
          </w:p>
        </w:tc>
      </w:tr>
      <w:tr w:rsidR="00F75F2C" w:rsidRPr="00F75F2C" w:rsidTr="005A7689">
        <w:tc>
          <w:tcPr>
            <w:tcW w:w="9779"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A7689" w:rsidRDefault="005A7689" w:rsidP="005A7689">
            <w:pPr>
              <w:pStyle w:val="Lijstalinea"/>
              <w:rPr>
                <w:rFonts w:ascii="Arial" w:hAnsi="Arial" w:cs="Arial"/>
                <w:sz w:val="20"/>
                <w:szCs w:val="20"/>
              </w:rPr>
            </w:pPr>
          </w:p>
          <w:p w:rsidR="00F75F2C" w:rsidRPr="00F75F2C" w:rsidRDefault="00F75F2C" w:rsidP="00501FD7">
            <w:pPr>
              <w:pStyle w:val="Lijstalinea"/>
              <w:numPr>
                <w:ilvl w:val="0"/>
                <w:numId w:val="185"/>
              </w:numPr>
              <w:rPr>
                <w:rFonts w:ascii="Arial" w:hAnsi="Arial" w:cs="Arial"/>
                <w:sz w:val="20"/>
                <w:szCs w:val="20"/>
              </w:rPr>
            </w:pPr>
            <w:r w:rsidRPr="00F75F2C">
              <w:rPr>
                <w:rFonts w:ascii="Arial" w:hAnsi="Arial" w:cs="Arial"/>
                <w:sz w:val="20"/>
                <w:szCs w:val="20"/>
              </w:rPr>
              <w:t>Evaluatie door de medeleerlingen</w:t>
            </w:r>
          </w:p>
          <w:p w:rsidR="00F75F2C" w:rsidRPr="00F75F2C" w:rsidRDefault="00F75F2C" w:rsidP="00F75F2C">
            <w:pPr>
              <w:rPr>
                <w:rFonts w:cs="Arial"/>
                <w:u w:val="single"/>
              </w:rPr>
            </w:pPr>
          </w:p>
          <w:tbl>
            <w:tblPr>
              <w:tblStyle w:val="Tabelraster"/>
              <w:tblW w:w="0" w:type="auto"/>
              <w:tblLook w:val="04A0" w:firstRow="1" w:lastRow="0" w:firstColumn="1" w:lastColumn="0" w:noHBand="0" w:noVBand="1"/>
            </w:tblPr>
            <w:tblGrid>
              <w:gridCol w:w="1842"/>
              <w:gridCol w:w="1842"/>
              <w:gridCol w:w="922"/>
              <w:gridCol w:w="920"/>
              <w:gridCol w:w="1843"/>
              <w:gridCol w:w="1843"/>
            </w:tblGrid>
            <w:tr w:rsidR="00F75F2C" w:rsidRPr="00F75F2C" w:rsidTr="002B2F4B">
              <w:tc>
                <w:tcPr>
                  <w:tcW w:w="4606" w:type="dxa"/>
                  <w:gridSpan w:val="3"/>
                  <w:vAlign w:val="center"/>
                </w:tcPr>
                <w:p w:rsidR="00F75F2C" w:rsidRPr="00F75F2C" w:rsidRDefault="00F75F2C" w:rsidP="002B2F4B">
                  <w:pPr>
                    <w:rPr>
                      <w:rFonts w:cs="Arial"/>
                    </w:rPr>
                  </w:pPr>
                  <w:r w:rsidRPr="00F75F2C">
                    <w:rPr>
                      <w:rFonts w:cs="Arial"/>
                    </w:rPr>
                    <w:t>Nom de l'élève:</w:t>
                  </w:r>
                </w:p>
              </w:tc>
              <w:tc>
                <w:tcPr>
                  <w:tcW w:w="4606" w:type="dxa"/>
                  <w:gridSpan w:val="3"/>
                  <w:vAlign w:val="center"/>
                </w:tcPr>
                <w:p w:rsidR="00F75F2C" w:rsidRPr="00F75F2C" w:rsidRDefault="00F75F2C" w:rsidP="002B2F4B">
                  <w:pPr>
                    <w:rPr>
                      <w:rFonts w:cs="Arial"/>
                    </w:rPr>
                  </w:pPr>
                  <w:r w:rsidRPr="00F75F2C">
                    <w:rPr>
                      <w:rFonts w:cs="Arial"/>
                    </w:rPr>
                    <w:t>Nom de l'évaluateur:</w:t>
                  </w:r>
                </w:p>
              </w:tc>
            </w:tr>
            <w:tr w:rsidR="00F75F2C" w:rsidRPr="00F75F2C" w:rsidTr="002B2F4B">
              <w:tc>
                <w:tcPr>
                  <w:tcW w:w="1842" w:type="dxa"/>
                </w:tcPr>
                <w:p w:rsidR="00F75F2C" w:rsidRPr="00F75F2C" w:rsidRDefault="00F75F2C" w:rsidP="002B2F4B">
                  <w:pPr>
                    <w:jc w:val="center"/>
                    <w:rPr>
                      <w:rFonts w:cs="Arial"/>
                    </w:rPr>
                  </w:pPr>
                </w:p>
              </w:tc>
              <w:tc>
                <w:tcPr>
                  <w:tcW w:w="1842" w:type="dxa"/>
                </w:tcPr>
                <w:p w:rsidR="00F75F2C" w:rsidRPr="00F75F2C" w:rsidRDefault="00F75F2C" w:rsidP="002B2F4B">
                  <w:pPr>
                    <w:jc w:val="center"/>
                    <w:rPr>
                      <w:rFonts w:cs="Arial"/>
                    </w:rPr>
                  </w:pPr>
                  <w:r w:rsidRPr="00F75F2C">
                    <w:rPr>
                      <w:rFonts w:cs="Arial"/>
                    </w:rPr>
                    <w:t>0-1</w:t>
                  </w:r>
                </w:p>
                <w:p w:rsidR="00F75F2C" w:rsidRPr="00F75F2C" w:rsidRDefault="00F75F2C" w:rsidP="002B2F4B">
                  <w:pPr>
                    <w:jc w:val="center"/>
                    <w:rPr>
                      <w:rFonts w:cs="Arial"/>
                    </w:rPr>
                  </w:pPr>
                  <w:r w:rsidRPr="00F75F2C">
                    <w:rPr>
                      <w:rFonts w:cs="Arial"/>
                    </w:rPr>
                    <w:t>nul/largement i</w:t>
                  </w:r>
                  <w:r w:rsidRPr="00F75F2C">
                    <w:rPr>
                      <w:rFonts w:cs="Arial"/>
                    </w:rPr>
                    <w:t>n</w:t>
                  </w:r>
                  <w:r w:rsidRPr="00F75F2C">
                    <w:rPr>
                      <w:rFonts w:cs="Arial"/>
                    </w:rPr>
                    <w:t>suffisant</w:t>
                  </w:r>
                </w:p>
              </w:tc>
              <w:tc>
                <w:tcPr>
                  <w:tcW w:w="1842" w:type="dxa"/>
                  <w:gridSpan w:val="2"/>
                </w:tcPr>
                <w:p w:rsidR="00F75F2C" w:rsidRPr="00F75F2C" w:rsidRDefault="00F75F2C" w:rsidP="002B2F4B">
                  <w:pPr>
                    <w:jc w:val="center"/>
                    <w:rPr>
                      <w:rFonts w:cs="Arial"/>
                      <w:lang w:val="fr-BE"/>
                    </w:rPr>
                  </w:pPr>
                  <w:r w:rsidRPr="00F75F2C">
                    <w:rPr>
                      <w:rFonts w:cs="Arial"/>
                      <w:lang w:val="fr-BE"/>
                    </w:rPr>
                    <w:t>2-3-4</w:t>
                  </w:r>
                </w:p>
                <w:p w:rsidR="00F75F2C" w:rsidRPr="00F75F2C" w:rsidRDefault="00F75F2C" w:rsidP="002B2F4B">
                  <w:pPr>
                    <w:jc w:val="center"/>
                    <w:rPr>
                      <w:rFonts w:cs="Arial"/>
                      <w:lang w:val="fr-BE"/>
                    </w:rPr>
                  </w:pPr>
                  <w:r w:rsidRPr="00F75F2C">
                    <w:rPr>
                      <w:rFonts w:cs="Arial"/>
                      <w:lang w:val="fr-BE"/>
                    </w:rPr>
                    <w:t>insuffisant/ne r</w:t>
                  </w:r>
                  <w:r w:rsidRPr="00F75F2C">
                    <w:rPr>
                      <w:rFonts w:cs="Arial"/>
                      <w:lang w:val="fr-BE"/>
                    </w:rPr>
                    <w:t>é</w:t>
                  </w:r>
                  <w:r w:rsidRPr="00F75F2C">
                    <w:rPr>
                      <w:rFonts w:cs="Arial"/>
                      <w:lang w:val="fr-BE"/>
                    </w:rPr>
                    <w:t>pond pas aux a</w:t>
                  </w:r>
                  <w:r w:rsidRPr="00F75F2C">
                    <w:rPr>
                      <w:rFonts w:cs="Arial"/>
                      <w:lang w:val="fr-BE"/>
                    </w:rPr>
                    <w:t>t</w:t>
                  </w:r>
                  <w:r w:rsidRPr="00F75F2C">
                    <w:rPr>
                      <w:rFonts w:cs="Arial"/>
                      <w:lang w:val="fr-BE"/>
                    </w:rPr>
                    <w:t>tentes</w:t>
                  </w:r>
                </w:p>
              </w:tc>
              <w:tc>
                <w:tcPr>
                  <w:tcW w:w="1843" w:type="dxa"/>
                </w:tcPr>
                <w:p w:rsidR="00F75F2C" w:rsidRPr="00F75F2C" w:rsidRDefault="00F75F2C" w:rsidP="002B2F4B">
                  <w:pPr>
                    <w:jc w:val="center"/>
                    <w:rPr>
                      <w:rFonts w:cs="Arial"/>
                    </w:rPr>
                  </w:pPr>
                  <w:r w:rsidRPr="00F75F2C">
                    <w:rPr>
                      <w:rFonts w:cs="Arial"/>
                    </w:rPr>
                    <w:t>6-7</w:t>
                  </w:r>
                </w:p>
                <w:p w:rsidR="00F75F2C" w:rsidRPr="00F75F2C" w:rsidRDefault="00F75F2C" w:rsidP="002B2F4B">
                  <w:pPr>
                    <w:jc w:val="center"/>
                    <w:rPr>
                      <w:rFonts w:cs="Arial"/>
                    </w:rPr>
                  </w:pPr>
                  <w:r w:rsidRPr="00F75F2C">
                    <w:rPr>
                      <w:rFonts w:cs="Arial"/>
                    </w:rPr>
                    <w:t>suffisant/bien</w:t>
                  </w:r>
                </w:p>
              </w:tc>
              <w:tc>
                <w:tcPr>
                  <w:tcW w:w="1843" w:type="dxa"/>
                </w:tcPr>
                <w:p w:rsidR="00F75F2C" w:rsidRPr="00F75F2C" w:rsidRDefault="00F75F2C" w:rsidP="002B2F4B">
                  <w:pPr>
                    <w:jc w:val="center"/>
                    <w:rPr>
                      <w:rFonts w:cs="Arial"/>
                    </w:rPr>
                  </w:pPr>
                  <w:r w:rsidRPr="00F75F2C">
                    <w:rPr>
                      <w:rFonts w:cs="Arial"/>
                    </w:rPr>
                    <w:t>8-9-10</w:t>
                  </w:r>
                </w:p>
                <w:p w:rsidR="00F75F2C" w:rsidRPr="00F75F2C" w:rsidRDefault="00F75F2C" w:rsidP="002B2F4B">
                  <w:pPr>
                    <w:jc w:val="center"/>
                    <w:rPr>
                      <w:rFonts w:cs="Arial"/>
                    </w:rPr>
                  </w:pPr>
                  <w:r w:rsidRPr="00F75F2C">
                    <w:rPr>
                      <w:rFonts w:cs="Arial"/>
                    </w:rPr>
                    <w:t>très bien/excellent</w:t>
                  </w:r>
                </w:p>
              </w:tc>
            </w:tr>
            <w:tr w:rsidR="00F75F2C" w:rsidRPr="00F75F2C" w:rsidTr="002B2F4B">
              <w:tc>
                <w:tcPr>
                  <w:tcW w:w="1842" w:type="dxa"/>
                </w:tcPr>
                <w:p w:rsidR="00F75F2C" w:rsidRPr="00F75F2C" w:rsidRDefault="00F75F2C" w:rsidP="002B2F4B">
                  <w:pPr>
                    <w:rPr>
                      <w:rFonts w:cs="Arial"/>
                    </w:rPr>
                  </w:pPr>
                  <w:r w:rsidRPr="00F75F2C">
                    <w:rPr>
                      <w:rFonts w:cs="Arial"/>
                    </w:rPr>
                    <w:t xml:space="preserve">Degré de </w:t>
                  </w:r>
                </w:p>
                <w:p w:rsidR="00F75F2C" w:rsidRPr="00F75F2C" w:rsidRDefault="00F75F2C" w:rsidP="002B2F4B">
                  <w:pPr>
                    <w:rPr>
                      <w:rFonts w:cs="Arial"/>
                    </w:rPr>
                  </w:pPr>
                  <w:r w:rsidRPr="00F75F2C">
                    <w:rPr>
                      <w:rFonts w:cs="Arial"/>
                    </w:rPr>
                    <w:t>participation</w:t>
                  </w:r>
                </w:p>
              </w:tc>
              <w:tc>
                <w:tcPr>
                  <w:tcW w:w="1842" w:type="dxa"/>
                </w:tcPr>
                <w:p w:rsidR="00F75F2C" w:rsidRPr="00F75F2C" w:rsidRDefault="00F75F2C" w:rsidP="002B2F4B">
                  <w:pPr>
                    <w:rPr>
                      <w:rFonts w:cs="Arial"/>
                    </w:rPr>
                  </w:pPr>
                </w:p>
              </w:tc>
              <w:tc>
                <w:tcPr>
                  <w:tcW w:w="1842" w:type="dxa"/>
                  <w:gridSpan w:val="2"/>
                </w:tcPr>
                <w:p w:rsidR="00F75F2C" w:rsidRPr="00F75F2C" w:rsidRDefault="00F75F2C" w:rsidP="002B2F4B">
                  <w:pPr>
                    <w:rPr>
                      <w:rFonts w:cs="Arial"/>
                    </w:rPr>
                  </w:pPr>
                </w:p>
              </w:tc>
              <w:tc>
                <w:tcPr>
                  <w:tcW w:w="1843" w:type="dxa"/>
                </w:tcPr>
                <w:p w:rsidR="00F75F2C" w:rsidRPr="00F75F2C" w:rsidRDefault="00F75F2C" w:rsidP="002B2F4B">
                  <w:pPr>
                    <w:rPr>
                      <w:rFonts w:cs="Arial"/>
                    </w:rPr>
                  </w:pPr>
                </w:p>
              </w:tc>
              <w:tc>
                <w:tcPr>
                  <w:tcW w:w="1843" w:type="dxa"/>
                </w:tcPr>
                <w:p w:rsidR="00F75F2C" w:rsidRPr="00F75F2C" w:rsidRDefault="00F75F2C" w:rsidP="002B2F4B">
                  <w:pPr>
                    <w:rPr>
                      <w:rFonts w:cs="Arial"/>
                    </w:rPr>
                  </w:pPr>
                </w:p>
              </w:tc>
            </w:tr>
            <w:tr w:rsidR="00F75F2C" w:rsidRPr="007B6F56" w:rsidTr="002B2F4B">
              <w:tc>
                <w:tcPr>
                  <w:tcW w:w="1842" w:type="dxa"/>
                </w:tcPr>
                <w:p w:rsidR="00F75F2C" w:rsidRPr="00F75F2C" w:rsidRDefault="00F75F2C" w:rsidP="002B2F4B">
                  <w:pPr>
                    <w:rPr>
                      <w:rFonts w:cs="Arial"/>
                      <w:lang w:val="fr-BE"/>
                    </w:rPr>
                  </w:pPr>
                  <w:r w:rsidRPr="00F75F2C">
                    <w:rPr>
                      <w:rFonts w:cs="Arial"/>
                      <w:lang w:val="fr-BE"/>
                    </w:rPr>
                    <w:t>Richesse des idées, des arguments</w:t>
                  </w:r>
                </w:p>
              </w:tc>
              <w:tc>
                <w:tcPr>
                  <w:tcW w:w="1842" w:type="dxa"/>
                </w:tcPr>
                <w:p w:rsidR="00F75F2C" w:rsidRPr="00F75F2C" w:rsidRDefault="00F75F2C" w:rsidP="002B2F4B">
                  <w:pPr>
                    <w:rPr>
                      <w:rFonts w:cs="Arial"/>
                      <w:lang w:val="fr-BE"/>
                    </w:rPr>
                  </w:pPr>
                </w:p>
              </w:tc>
              <w:tc>
                <w:tcPr>
                  <w:tcW w:w="1842" w:type="dxa"/>
                  <w:gridSpan w:val="2"/>
                </w:tcPr>
                <w:p w:rsidR="00F75F2C" w:rsidRPr="00F75F2C" w:rsidRDefault="00F75F2C" w:rsidP="002B2F4B">
                  <w:pPr>
                    <w:rPr>
                      <w:rFonts w:cs="Arial"/>
                      <w:lang w:val="fr-BE"/>
                    </w:rPr>
                  </w:pPr>
                </w:p>
              </w:tc>
              <w:tc>
                <w:tcPr>
                  <w:tcW w:w="1843" w:type="dxa"/>
                </w:tcPr>
                <w:p w:rsidR="00F75F2C" w:rsidRPr="00F75F2C" w:rsidRDefault="00F75F2C" w:rsidP="002B2F4B">
                  <w:pPr>
                    <w:rPr>
                      <w:rFonts w:cs="Arial"/>
                      <w:lang w:val="fr-BE"/>
                    </w:rPr>
                  </w:pPr>
                </w:p>
              </w:tc>
              <w:tc>
                <w:tcPr>
                  <w:tcW w:w="1843" w:type="dxa"/>
                </w:tcPr>
                <w:p w:rsidR="00F75F2C" w:rsidRPr="00F75F2C" w:rsidRDefault="00F75F2C" w:rsidP="002B2F4B">
                  <w:pPr>
                    <w:rPr>
                      <w:rFonts w:cs="Arial"/>
                      <w:lang w:val="fr-BE"/>
                    </w:rPr>
                  </w:pPr>
                </w:p>
              </w:tc>
            </w:tr>
            <w:tr w:rsidR="00F75F2C" w:rsidRPr="00F75F2C" w:rsidTr="002B2F4B">
              <w:tc>
                <w:tcPr>
                  <w:tcW w:w="1842" w:type="dxa"/>
                </w:tcPr>
                <w:p w:rsidR="00F75F2C" w:rsidRPr="00F75F2C" w:rsidRDefault="00F75F2C" w:rsidP="002B2F4B">
                  <w:pPr>
                    <w:rPr>
                      <w:rFonts w:cs="Arial"/>
                    </w:rPr>
                  </w:pPr>
                  <w:r w:rsidRPr="00F75F2C">
                    <w:rPr>
                      <w:rFonts w:cs="Arial"/>
                    </w:rPr>
                    <w:t>Prononciation, intonation, débit</w:t>
                  </w:r>
                </w:p>
              </w:tc>
              <w:tc>
                <w:tcPr>
                  <w:tcW w:w="1842" w:type="dxa"/>
                </w:tcPr>
                <w:p w:rsidR="00F75F2C" w:rsidRPr="00F75F2C" w:rsidRDefault="00F75F2C" w:rsidP="002B2F4B">
                  <w:pPr>
                    <w:rPr>
                      <w:rFonts w:cs="Arial"/>
                    </w:rPr>
                  </w:pPr>
                </w:p>
              </w:tc>
              <w:tc>
                <w:tcPr>
                  <w:tcW w:w="1842" w:type="dxa"/>
                  <w:gridSpan w:val="2"/>
                </w:tcPr>
                <w:p w:rsidR="00F75F2C" w:rsidRPr="00F75F2C" w:rsidRDefault="00F75F2C" w:rsidP="002B2F4B">
                  <w:pPr>
                    <w:rPr>
                      <w:rFonts w:cs="Arial"/>
                    </w:rPr>
                  </w:pPr>
                </w:p>
              </w:tc>
              <w:tc>
                <w:tcPr>
                  <w:tcW w:w="1843" w:type="dxa"/>
                </w:tcPr>
                <w:p w:rsidR="00F75F2C" w:rsidRPr="00F75F2C" w:rsidRDefault="00F75F2C" w:rsidP="002B2F4B">
                  <w:pPr>
                    <w:rPr>
                      <w:rFonts w:cs="Arial"/>
                    </w:rPr>
                  </w:pPr>
                </w:p>
              </w:tc>
              <w:tc>
                <w:tcPr>
                  <w:tcW w:w="1843" w:type="dxa"/>
                </w:tcPr>
                <w:p w:rsidR="00F75F2C" w:rsidRPr="00F75F2C" w:rsidRDefault="00F75F2C" w:rsidP="002B2F4B">
                  <w:pPr>
                    <w:rPr>
                      <w:rFonts w:cs="Arial"/>
                    </w:rPr>
                  </w:pPr>
                </w:p>
              </w:tc>
            </w:tr>
            <w:tr w:rsidR="00F75F2C" w:rsidRPr="00F75F2C" w:rsidTr="002B2F4B">
              <w:tc>
                <w:tcPr>
                  <w:tcW w:w="1842" w:type="dxa"/>
                </w:tcPr>
                <w:p w:rsidR="00F75F2C" w:rsidRPr="00F75F2C" w:rsidRDefault="00F75F2C" w:rsidP="002B2F4B">
                  <w:pPr>
                    <w:rPr>
                      <w:rFonts w:cs="Arial"/>
                    </w:rPr>
                  </w:pPr>
                  <w:r w:rsidRPr="00F75F2C">
                    <w:rPr>
                      <w:rFonts w:cs="Arial"/>
                    </w:rPr>
                    <w:t>Erreurs que j’ai entendues</w:t>
                  </w:r>
                </w:p>
              </w:tc>
              <w:tc>
                <w:tcPr>
                  <w:tcW w:w="7370" w:type="dxa"/>
                  <w:gridSpan w:val="5"/>
                </w:tcPr>
                <w:p w:rsidR="00F75F2C" w:rsidRPr="00F75F2C" w:rsidRDefault="00F75F2C" w:rsidP="002B2F4B">
                  <w:pPr>
                    <w:rPr>
                      <w:rFonts w:cs="Arial"/>
                    </w:rPr>
                  </w:pPr>
                </w:p>
                <w:p w:rsidR="00F75F2C" w:rsidRPr="00F75F2C" w:rsidRDefault="00F75F2C" w:rsidP="002B2F4B">
                  <w:pPr>
                    <w:rPr>
                      <w:rFonts w:cs="Arial"/>
                    </w:rPr>
                  </w:pPr>
                </w:p>
                <w:p w:rsidR="00F75F2C" w:rsidRPr="00F75F2C" w:rsidRDefault="00F75F2C" w:rsidP="002B2F4B">
                  <w:pPr>
                    <w:rPr>
                      <w:rFonts w:cs="Arial"/>
                    </w:rPr>
                  </w:pPr>
                </w:p>
              </w:tc>
            </w:tr>
            <w:tr w:rsidR="00F75F2C" w:rsidRPr="00F75F2C" w:rsidTr="002B2F4B">
              <w:trPr>
                <w:trHeight w:val="454"/>
              </w:trPr>
              <w:tc>
                <w:tcPr>
                  <w:tcW w:w="9212" w:type="dxa"/>
                  <w:gridSpan w:val="6"/>
                  <w:vAlign w:val="center"/>
                </w:tcPr>
                <w:p w:rsidR="00F75F2C" w:rsidRPr="00F75F2C" w:rsidRDefault="00F75F2C" w:rsidP="002B2F4B">
                  <w:pPr>
                    <w:rPr>
                      <w:rFonts w:cs="Arial"/>
                    </w:rPr>
                  </w:pPr>
                  <w:r w:rsidRPr="00F75F2C">
                    <w:rPr>
                      <w:rFonts w:cs="Arial"/>
                    </w:rPr>
                    <w:lastRenderedPageBreak/>
                    <w:t>Total:                                 /30</w:t>
                  </w:r>
                </w:p>
              </w:tc>
            </w:tr>
          </w:tbl>
          <w:p w:rsidR="00F75F2C" w:rsidRPr="00F75F2C" w:rsidRDefault="00F75F2C" w:rsidP="00F75F2C">
            <w:pPr>
              <w:rPr>
                <w:rFonts w:cs="Arial"/>
              </w:rPr>
            </w:pPr>
          </w:p>
          <w:p w:rsidR="00F75F2C" w:rsidRPr="00F75F2C" w:rsidRDefault="00F75F2C" w:rsidP="00F75F2C">
            <w:pPr>
              <w:rPr>
                <w:rFonts w:cs="Arial"/>
                <w:u w:val="single"/>
              </w:rPr>
            </w:pPr>
          </w:p>
        </w:tc>
      </w:tr>
      <w:tr w:rsidR="00F75F2C" w:rsidRPr="00F75F2C" w:rsidTr="005A7689">
        <w:tc>
          <w:tcPr>
            <w:tcW w:w="9779" w:type="dxa"/>
            <w:gridSpan w:val="2"/>
            <w:tcBorders>
              <w:top w:val="single" w:sz="4" w:space="0" w:color="auto"/>
            </w:tcBorders>
            <w:shd w:val="clear" w:color="auto" w:fill="D6E3BC" w:themeFill="accent3" w:themeFillTint="66"/>
          </w:tcPr>
          <w:p w:rsidR="005A7689" w:rsidRDefault="005A7689" w:rsidP="005A7689">
            <w:pPr>
              <w:pStyle w:val="Lijstalinea"/>
              <w:ind w:left="1080"/>
              <w:rPr>
                <w:rFonts w:ascii="Arial" w:hAnsi="Arial" w:cs="Arial"/>
                <w:sz w:val="20"/>
                <w:szCs w:val="20"/>
              </w:rPr>
            </w:pPr>
          </w:p>
          <w:p w:rsidR="00F75F2C" w:rsidRPr="00F75F2C" w:rsidRDefault="00F75F2C" w:rsidP="00501FD7">
            <w:pPr>
              <w:pStyle w:val="Lijstalinea"/>
              <w:numPr>
                <w:ilvl w:val="0"/>
                <w:numId w:val="186"/>
              </w:numPr>
              <w:rPr>
                <w:rFonts w:ascii="Arial" w:hAnsi="Arial" w:cs="Arial"/>
                <w:sz w:val="20"/>
                <w:szCs w:val="20"/>
              </w:rPr>
            </w:pPr>
            <w:r w:rsidRPr="00F75F2C">
              <w:rPr>
                <w:rFonts w:ascii="Arial" w:hAnsi="Arial" w:cs="Arial"/>
                <w:sz w:val="20"/>
                <w:szCs w:val="20"/>
              </w:rPr>
              <w:t>Eindevaluatie door de leerkracht</w:t>
            </w:r>
          </w:p>
          <w:p w:rsidR="00F75F2C" w:rsidRPr="00F75F2C" w:rsidRDefault="00F75F2C" w:rsidP="00F75F2C">
            <w:pPr>
              <w:ind w:left="360"/>
              <w:rPr>
                <w:rFonts w:cs="Arial"/>
              </w:rPr>
            </w:pPr>
            <w:r w:rsidRPr="00F75F2C">
              <w:rPr>
                <w:rFonts w:cs="Arial"/>
              </w:rPr>
              <w:t>Je kunt hetzelfde rooster gebruiken als de medeleerlingen, waaraan het criterium "extra ondersteuning" is toeg</w:t>
            </w:r>
            <w:r w:rsidRPr="00F75F2C">
              <w:rPr>
                <w:rFonts w:cs="Arial"/>
              </w:rPr>
              <w:t>e</w:t>
            </w:r>
            <w:r w:rsidRPr="00F75F2C">
              <w:rPr>
                <w:rFonts w:cs="Arial"/>
              </w:rPr>
              <w:t>voegd, of een ander evaluatierooster.  (zie verder 4.10.1 ).</w:t>
            </w:r>
          </w:p>
          <w:p w:rsidR="00F75F2C" w:rsidRPr="00F75F2C" w:rsidRDefault="00F75F2C" w:rsidP="00F75F2C">
            <w:pPr>
              <w:rPr>
                <w:rFonts w:cs="Arial"/>
                <w:u w:val="single"/>
              </w:rPr>
            </w:pPr>
          </w:p>
        </w:tc>
      </w:tr>
    </w:tbl>
    <w:p w:rsidR="00487718" w:rsidRDefault="00487718" w:rsidP="00487718">
      <w:pPr>
        <w:rPr>
          <w:color w:val="FF0000"/>
        </w:rPr>
      </w:pPr>
    </w:p>
    <w:p w:rsidR="00487718" w:rsidRPr="0006179C" w:rsidRDefault="00487718" w:rsidP="00487718">
      <w:pPr>
        <w:rPr>
          <w:color w:val="FF0000"/>
        </w:rPr>
      </w:pPr>
    </w:p>
    <w:p w:rsidR="00487718" w:rsidRPr="00F6521C" w:rsidRDefault="00487718" w:rsidP="00501FD7">
      <w:pPr>
        <w:pStyle w:val="Lijstalinea"/>
        <w:numPr>
          <w:ilvl w:val="0"/>
          <w:numId w:val="167"/>
        </w:numPr>
        <w:spacing w:after="0" w:line="240" w:lineRule="auto"/>
        <w:jc w:val="both"/>
        <w:rPr>
          <w:rFonts w:ascii="Arial" w:hAnsi="Arial" w:cs="Arial"/>
          <w:b/>
          <w:color w:val="0070C0"/>
          <w:sz w:val="20"/>
          <w:szCs w:val="20"/>
        </w:rPr>
      </w:pPr>
      <w:r w:rsidRPr="00F6521C">
        <w:rPr>
          <w:rFonts w:ascii="Arial" w:hAnsi="Arial" w:cs="Arial"/>
          <w:b/>
          <w:color w:val="0070C0"/>
          <w:sz w:val="20"/>
          <w:szCs w:val="20"/>
        </w:rPr>
        <w:t>F</w:t>
      </w:r>
      <w:r w:rsidRPr="00F6521C">
        <w:rPr>
          <w:rFonts w:ascii="Arial" w:hAnsi="Arial" w:cs="Arial"/>
          <w:b/>
          <w:smallCaps/>
          <w:color w:val="0070C0"/>
          <w:sz w:val="20"/>
          <w:szCs w:val="20"/>
        </w:rPr>
        <w:t>eedback</w:t>
      </w:r>
    </w:p>
    <w:p w:rsidR="00632D46" w:rsidRPr="00F6521C" w:rsidRDefault="00632D46" w:rsidP="005A7689">
      <w:pPr>
        <w:jc w:val="both"/>
        <w:rPr>
          <w:rFonts w:ascii="Arial" w:hAnsi="Arial" w:cs="Arial"/>
        </w:rPr>
      </w:pPr>
    </w:p>
    <w:p w:rsidR="00487718" w:rsidRPr="00F6521C" w:rsidRDefault="00487718" w:rsidP="005A7689">
      <w:pPr>
        <w:jc w:val="both"/>
        <w:rPr>
          <w:rFonts w:ascii="Arial" w:hAnsi="Arial" w:cs="Arial"/>
        </w:rPr>
      </w:pPr>
      <w:r w:rsidRPr="00F6521C">
        <w:rPr>
          <w:rFonts w:ascii="Arial" w:hAnsi="Arial" w:cs="Arial"/>
        </w:rPr>
        <w:t>Leerlingen die moeite ondervinden bij luisteren en lezen zullen vooral voordeel halen uit feedback waarbij niet alleen belang gehecht wordt aan de ‘juiste antwoorden’, maar ook en vooral aan het proces (stapsgewi</w:t>
      </w:r>
      <w:r w:rsidRPr="00F6521C">
        <w:rPr>
          <w:rFonts w:ascii="Arial" w:hAnsi="Arial" w:cs="Arial"/>
        </w:rPr>
        <w:t>j</w:t>
      </w:r>
      <w:r w:rsidRPr="00F6521C">
        <w:rPr>
          <w:rFonts w:ascii="Arial" w:hAnsi="Arial" w:cs="Arial"/>
        </w:rPr>
        <w:t>ze en strategische aanpak). Het is dus belangrijk dat je de leerlingen laat verwoorden hoe ze te werk zijn gegaan en verwijst naar de geëigende strategieën. Deze laatste fase in de OVUR-aanpak, namelijk het r</w:t>
      </w:r>
      <w:r w:rsidRPr="00F6521C">
        <w:rPr>
          <w:rFonts w:ascii="Arial" w:hAnsi="Arial" w:cs="Arial"/>
        </w:rPr>
        <w:t>e</w:t>
      </w:r>
      <w:r w:rsidRPr="00F6521C">
        <w:rPr>
          <w:rFonts w:ascii="Arial" w:hAnsi="Arial" w:cs="Arial"/>
        </w:rPr>
        <w:t xml:space="preserve">flecteren, wordt vaak verwaarloosd, maar is eigenlijk essentieel. (zie ook 2.1.3 </w:t>
      </w:r>
      <w:r w:rsidRPr="00F6521C">
        <w:rPr>
          <w:rFonts w:ascii="Arial" w:hAnsi="Arial" w:cs="Arial"/>
          <w:i/>
        </w:rPr>
        <w:t>Hoe leer je leerlingen luist</w:t>
      </w:r>
      <w:r w:rsidRPr="00F6521C">
        <w:rPr>
          <w:rFonts w:ascii="Arial" w:hAnsi="Arial" w:cs="Arial"/>
          <w:i/>
        </w:rPr>
        <w:t>e</w:t>
      </w:r>
      <w:r w:rsidRPr="00F6521C">
        <w:rPr>
          <w:rFonts w:ascii="Arial" w:hAnsi="Arial" w:cs="Arial"/>
          <w:i/>
        </w:rPr>
        <w:t>ren en lezen?</w:t>
      </w:r>
      <w:r w:rsidRPr="00F6521C">
        <w:rPr>
          <w:rFonts w:ascii="Arial" w:hAnsi="Arial" w:cs="Arial"/>
        </w:rPr>
        <w:t xml:space="preserve">) </w:t>
      </w:r>
    </w:p>
    <w:p w:rsidR="00632D46" w:rsidRPr="00F6521C" w:rsidRDefault="00632D46" w:rsidP="005A7689">
      <w:pPr>
        <w:jc w:val="both"/>
        <w:rPr>
          <w:rFonts w:ascii="Arial" w:hAnsi="Arial" w:cs="Arial"/>
        </w:rPr>
      </w:pPr>
    </w:p>
    <w:p w:rsidR="00487718" w:rsidRPr="00F6521C" w:rsidRDefault="00487718" w:rsidP="00487718">
      <w:pPr>
        <w:rPr>
          <w:rFonts w:ascii="Arial" w:hAnsi="Arial" w:cs="Arial"/>
        </w:rPr>
      </w:pPr>
    </w:p>
    <w:p w:rsidR="00487718" w:rsidRPr="00F6521C" w:rsidRDefault="00487718" w:rsidP="00487718">
      <w:pPr>
        <w:rPr>
          <w:rFonts w:ascii="Arial" w:hAnsi="Arial" w:cs="Arial"/>
        </w:rPr>
      </w:pPr>
      <w:r w:rsidRPr="00F6521C">
        <w:rPr>
          <w:rFonts w:ascii="Arial" w:hAnsi="Arial" w:cs="Arial"/>
          <w:b/>
          <w:bCs/>
          <w:i/>
          <w:iCs/>
        </w:rPr>
        <w:t xml:space="preserve">2.1.8 </w:t>
      </w:r>
      <w:r w:rsidR="00632D46" w:rsidRPr="00F6521C">
        <w:rPr>
          <w:rFonts w:ascii="Arial" w:hAnsi="Arial" w:cs="Arial"/>
          <w:b/>
          <w:bCs/>
          <w:i/>
          <w:iCs/>
        </w:rPr>
        <w:tab/>
      </w:r>
      <w:r w:rsidRPr="00F6521C">
        <w:rPr>
          <w:rFonts w:ascii="Arial" w:hAnsi="Arial" w:cs="Arial"/>
          <w:b/>
          <w:bCs/>
          <w:i/>
          <w:iCs/>
        </w:rPr>
        <w:t xml:space="preserve">Hoe kun je bij leerlingen luister- en leesstrategieën ontwikkelen? </w:t>
      </w:r>
    </w:p>
    <w:p w:rsidR="00487718" w:rsidRPr="00F6521C" w:rsidRDefault="00487718" w:rsidP="00487718">
      <w:pPr>
        <w:rPr>
          <w:rFonts w:ascii="Arial" w:hAnsi="Arial" w:cs="Arial"/>
        </w:rPr>
      </w:pPr>
      <w:r w:rsidRPr="00F6521C">
        <w:rPr>
          <w:rFonts w:ascii="Arial" w:hAnsi="Arial" w:cs="Arial"/>
        </w:rPr>
        <w:t xml:space="preserve"> </w:t>
      </w:r>
    </w:p>
    <w:p w:rsidR="00487718" w:rsidRPr="00F6521C" w:rsidRDefault="00487718" w:rsidP="00501FD7">
      <w:pPr>
        <w:pStyle w:val="Lijstalinea"/>
        <w:numPr>
          <w:ilvl w:val="0"/>
          <w:numId w:val="170"/>
        </w:numPr>
        <w:spacing w:after="0" w:line="240" w:lineRule="auto"/>
        <w:jc w:val="both"/>
        <w:rPr>
          <w:rFonts w:ascii="Arial" w:hAnsi="Arial" w:cs="Arial"/>
          <w:b/>
          <w:color w:val="0070C0"/>
          <w:sz w:val="20"/>
          <w:szCs w:val="20"/>
        </w:rPr>
      </w:pPr>
      <w:r w:rsidRPr="00F6521C">
        <w:rPr>
          <w:rFonts w:ascii="Arial" w:hAnsi="Arial" w:cs="Arial"/>
          <w:b/>
          <w:color w:val="0070C0"/>
          <w:sz w:val="20"/>
          <w:szCs w:val="20"/>
        </w:rPr>
        <w:t>L</w:t>
      </w:r>
      <w:r w:rsidRPr="00F6521C">
        <w:rPr>
          <w:rFonts w:ascii="Arial" w:hAnsi="Arial" w:cs="Arial"/>
          <w:b/>
          <w:smallCaps/>
          <w:color w:val="0070C0"/>
          <w:sz w:val="20"/>
          <w:szCs w:val="20"/>
        </w:rPr>
        <w:t>uisteren</w:t>
      </w:r>
    </w:p>
    <w:p w:rsidR="005A7689" w:rsidRPr="00F6521C" w:rsidRDefault="005A7689" w:rsidP="005A7689">
      <w:pPr>
        <w:jc w:val="both"/>
        <w:rPr>
          <w:rFonts w:ascii="Arial" w:hAnsi="Arial" w:cs="Arial"/>
        </w:rPr>
      </w:pPr>
    </w:p>
    <w:p w:rsidR="00487718" w:rsidRPr="00F6521C" w:rsidRDefault="00487718" w:rsidP="005A7689">
      <w:pPr>
        <w:jc w:val="both"/>
        <w:rPr>
          <w:rFonts w:ascii="Arial" w:hAnsi="Arial" w:cs="Arial"/>
        </w:rPr>
      </w:pPr>
      <w:r w:rsidRPr="00F6521C">
        <w:rPr>
          <w:rFonts w:ascii="Arial" w:hAnsi="Arial" w:cs="Arial"/>
        </w:rPr>
        <w:t>Goed luisteren is niet altijd vanzelfsprekend maar kun je leren. Een eerste vereiste is een</w:t>
      </w:r>
      <w:r w:rsidRPr="00F6521C">
        <w:rPr>
          <w:rFonts w:ascii="Arial" w:hAnsi="Arial" w:cs="Arial"/>
          <w:b/>
        </w:rPr>
        <w:t xml:space="preserve"> veelvuldige blootstelling aan de taal</w:t>
      </w:r>
      <w:r w:rsidRPr="00F6521C">
        <w:rPr>
          <w:rFonts w:ascii="Arial" w:hAnsi="Arial" w:cs="Arial"/>
        </w:rPr>
        <w:t>, daarom is het ook noodzakelijk dat je constant Frans spreekt tijdens de les. Waar nodig reik je compensatiestrategieën aan voor de zwakkere "luisteraars"</w:t>
      </w:r>
      <w:r w:rsidR="00632D46" w:rsidRPr="00F6521C">
        <w:rPr>
          <w:rFonts w:ascii="Arial" w:hAnsi="Arial" w:cs="Arial"/>
        </w:rPr>
        <w:t>.</w:t>
      </w:r>
    </w:p>
    <w:p w:rsidR="00487718" w:rsidRPr="00F6521C" w:rsidRDefault="00487718" w:rsidP="005A7689">
      <w:pPr>
        <w:jc w:val="both"/>
        <w:rPr>
          <w:rFonts w:ascii="Arial" w:hAnsi="Arial" w:cs="Arial"/>
        </w:rPr>
      </w:pPr>
      <w:r w:rsidRPr="00F6521C">
        <w:rPr>
          <w:rFonts w:ascii="Arial" w:hAnsi="Arial" w:cs="Arial"/>
        </w:rPr>
        <w:t xml:space="preserve">Ook </w:t>
      </w:r>
      <w:r w:rsidRPr="00F6521C">
        <w:rPr>
          <w:rFonts w:ascii="Arial" w:hAnsi="Arial" w:cs="Arial"/>
          <w:b/>
        </w:rPr>
        <w:t>nadenken over de manier waarop men luistert</w:t>
      </w:r>
      <w:r w:rsidRPr="00F6521C">
        <w:rPr>
          <w:rFonts w:ascii="Arial" w:hAnsi="Arial" w:cs="Arial"/>
        </w:rPr>
        <w:t>, is leerrijk: probeert men elk woord apart te verstaan?, of tracht men eerst de algemene teneur van de tekst te begrijpen? Vele leerlingen doen het eerste, met als gevolg dat ze door de bomen (de woorden) het bos (de tekst in zijn geheel) niet meer zien. Dat verkaart wellicht waarom tal van leerlingen opzien tegen luisteroefeningen. Met het inzetten van de gepaste strat</w:t>
      </w:r>
      <w:r w:rsidRPr="00F6521C">
        <w:rPr>
          <w:rFonts w:ascii="Arial" w:hAnsi="Arial" w:cs="Arial"/>
        </w:rPr>
        <w:t>e</w:t>
      </w:r>
      <w:r w:rsidRPr="00F6521C">
        <w:rPr>
          <w:rFonts w:ascii="Arial" w:hAnsi="Arial" w:cs="Arial"/>
        </w:rPr>
        <w:t xml:space="preserve">gieën, leer je de leerlingen beter en efficiënter luisteren (zie ook 2.1.7 </w:t>
      </w:r>
      <w:r w:rsidRPr="00F6521C">
        <w:rPr>
          <w:rFonts w:ascii="Arial" w:hAnsi="Arial" w:cs="Arial"/>
          <w:i/>
        </w:rPr>
        <w:t>Hoe kun je differentiëren en laten o</w:t>
      </w:r>
      <w:r w:rsidRPr="00F6521C">
        <w:rPr>
          <w:rFonts w:ascii="Arial" w:hAnsi="Arial" w:cs="Arial"/>
          <w:i/>
        </w:rPr>
        <w:t>e</w:t>
      </w:r>
      <w:r w:rsidRPr="00F6521C">
        <w:rPr>
          <w:rFonts w:ascii="Arial" w:hAnsi="Arial" w:cs="Arial"/>
          <w:i/>
        </w:rPr>
        <w:t>fenen?</w:t>
      </w:r>
      <w:r w:rsidRPr="00F6521C">
        <w:rPr>
          <w:rFonts w:ascii="Arial" w:hAnsi="Arial" w:cs="Arial"/>
        </w:rPr>
        <w:t>).</w:t>
      </w:r>
    </w:p>
    <w:p w:rsidR="00487718" w:rsidRPr="00F6521C" w:rsidRDefault="00487718" w:rsidP="00487718">
      <w:pPr>
        <w:rPr>
          <w:rFonts w:ascii="Arial" w:hAnsi="Arial" w:cs="Arial"/>
        </w:rPr>
      </w:pPr>
    </w:p>
    <w:p w:rsidR="00487718" w:rsidRPr="00F6521C" w:rsidRDefault="00487718" w:rsidP="00487718">
      <w:pPr>
        <w:rPr>
          <w:rFonts w:ascii="Arial" w:hAnsi="Arial" w:cs="Arial"/>
          <w:b/>
        </w:rPr>
      </w:pPr>
      <w:r w:rsidRPr="00F6521C">
        <w:rPr>
          <w:rFonts w:ascii="Arial" w:hAnsi="Arial" w:cs="Arial"/>
          <w:b/>
        </w:rPr>
        <w:t>Strategieën</w:t>
      </w:r>
    </w:p>
    <w:p w:rsidR="00487718" w:rsidRPr="00F6521C" w:rsidRDefault="00487718" w:rsidP="005A7689">
      <w:pPr>
        <w:jc w:val="both"/>
        <w:rPr>
          <w:rFonts w:ascii="Arial" w:hAnsi="Arial" w:cs="Arial"/>
        </w:rPr>
      </w:pPr>
      <w:r w:rsidRPr="00F6521C">
        <w:rPr>
          <w:rFonts w:ascii="Arial" w:hAnsi="Arial" w:cs="Arial"/>
        </w:rPr>
        <w:t xml:space="preserve">De leerlingen worden gewezen op </w:t>
      </w:r>
      <w:r w:rsidRPr="00F6521C">
        <w:rPr>
          <w:rFonts w:ascii="Arial" w:hAnsi="Arial" w:cs="Arial"/>
          <w:bCs/>
        </w:rPr>
        <w:t>de strategieën</w:t>
      </w:r>
      <w:r w:rsidRPr="00F6521C">
        <w:rPr>
          <w:rFonts w:ascii="Arial" w:hAnsi="Arial" w:cs="Arial"/>
          <w:b/>
          <w:bCs/>
        </w:rPr>
        <w:t xml:space="preserve"> </w:t>
      </w:r>
      <w:r w:rsidRPr="00F6521C">
        <w:rPr>
          <w:rFonts w:ascii="Arial" w:hAnsi="Arial" w:cs="Arial"/>
        </w:rPr>
        <w:t xml:space="preserve">van de goede luisteraar. </w:t>
      </w:r>
    </w:p>
    <w:p w:rsidR="00487718" w:rsidRPr="00F6521C" w:rsidRDefault="00487718" w:rsidP="00501FD7">
      <w:pPr>
        <w:pStyle w:val="Lijstalinea"/>
        <w:numPr>
          <w:ilvl w:val="0"/>
          <w:numId w:val="171"/>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eerste vereiste is om een </w:t>
      </w:r>
      <w:r w:rsidRPr="00F6521C">
        <w:rPr>
          <w:rFonts w:ascii="Arial" w:hAnsi="Arial" w:cs="Arial"/>
          <w:b/>
          <w:color w:val="auto"/>
          <w:sz w:val="20"/>
          <w:szCs w:val="20"/>
        </w:rPr>
        <w:t>holistisch beeld van de tekst</w:t>
      </w:r>
      <w:r w:rsidRPr="00F6521C">
        <w:rPr>
          <w:rFonts w:ascii="Arial" w:hAnsi="Arial" w:cs="Arial"/>
          <w:color w:val="auto"/>
          <w:sz w:val="20"/>
          <w:szCs w:val="20"/>
        </w:rPr>
        <w:t xml:space="preserve"> te hebben, d.w.z. een idee van de betek</w:t>
      </w:r>
      <w:r w:rsidRPr="00F6521C">
        <w:rPr>
          <w:rFonts w:ascii="Arial" w:hAnsi="Arial" w:cs="Arial"/>
          <w:color w:val="auto"/>
          <w:sz w:val="20"/>
          <w:szCs w:val="20"/>
        </w:rPr>
        <w:t>e</w:t>
      </w:r>
      <w:r w:rsidRPr="00F6521C">
        <w:rPr>
          <w:rFonts w:ascii="Arial" w:hAnsi="Arial" w:cs="Arial"/>
          <w:color w:val="auto"/>
          <w:sz w:val="20"/>
          <w:szCs w:val="20"/>
        </w:rPr>
        <w:t xml:space="preserve">nis van de tekst in zijn geheel. Op basis daarvan worden belangrijke gegevens gemakkelijker herkend, en in zekere mate ook andere elementen. Als de luisteraar bv. weet dat het gaat over het belang van water voor de mens, dan weet hij ook dat hij begrippen zoals </w:t>
      </w:r>
      <w:r w:rsidRPr="00F6521C">
        <w:rPr>
          <w:rFonts w:ascii="Arial" w:hAnsi="Arial" w:cs="Arial"/>
          <w:i/>
          <w:color w:val="auto"/>
          <w:sz w:val="20"/>
          <w:szCs w:val="20"/>
        </w:rPr>
        <w:t xml:space="preserve">environnement, écologie, réchauffement climatique </w:t>
      </w:r>
      <w:r w:rsidRPr="00F6521C">
        <w:rPr>
          <w:rFonts w:ascii="Arial" w:hAnsi="Arial" w:cs="Arial"/>
          <w:color w:val="auto"/>
          <w:sz w:val="20"/>
          <w:szCs w:val="20"/>
        </w:rPr>
        <w:t>kan verwachten.</w:t>
      </w:r>
      <w:r w:rsidRPr="00F6521C">
        <w:rPr>
          <w:rFonts w:ascii="Arial" w:hAnsi="Arial" w:cs="Arial"/>
          <w:i/>
          <w:color w:val="auto"/>
          <w:sz w:val="20"/>
          <w:szCs w:val="20"/>
        </w:rPr>
        <w:t xml:space="preserve"> </w:t>
      </w:r>
    </w:p>
    <w:p w:rsidR="00487718" w:rsidRPr="00F6521C" w:rsidRDefault="00487718" w:rsidP="00501FD7">
      <w:pPr>
        <w:pStyle w:val="Lijstalinea"/>
        <w:numPr>
          <w:ilvl w:val="0"/>
          <w:numId w:val="171"/>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tweede vereiste is </w:t>
      </w:r>
      <w:r w:rsidRPr="00F6521C">
        <w:rPr>
          <w:rFonts w:ascii="Arial" w:hAnsi="Arial" w:cs="Arial"/>
          <w:b/>
          <w:color w:val="auto"/>
          <w:sz w:val="20"/>
          <w:szCs w:val="20"/>
        </w:rPr>
        <w:t>voorspellend luisteren</w:t>
      </w:r>
      <w:r w:rsidRPr="00F6521C">
        <w:rPr>
          <w:rFonts w:ascii="Arial" w:hAnsi="Arial" w:cs="Arial"/>
          <w:color w:val="auto"/>
          <w:sz w:val="20"/>
          <w:szCs w:val="20"/>
        </w:rPr>
        <w:t xml:space="preserve">. De goede luisteraar loopt vooruit op wat hij hoort. Dat wil zeggen dat hij op basis van het </w:t>
      </w:r>
      <w:r w:rsidRPr="00F6521C">
        <w:rPr>
          <w:rFonts w:ascii="Arial" w:hAnsi="Arial" w:cs="Arial"/>
          <w:b/>
          <w:color w:val="auto"/>
          <w:sz w:val="20"/>
          <w:szCs w:val="20"/>
        </w:rPr>
        <w:t>begin van een zin</w:t>
      </w:r>
      <w:r w:rsidRPr="00F6521C">
        <w:rPr>
          <w:rFonts w:ascii="Arial" w:hAnsi="Arial" w:cs="Arial"/>
          <w:color w:val="auto"/>
          <w:sz w:val="20"/>
          <w:szCs w:val="20"/>
        </w:rPr>
        <w:t xml:space="preserve"> al meteen een vervolg zal bedenken. Als hij hoort ‘</w:t>
      </w:r>
      <w:r w:rsidRPr="00F6521C">
        <w:rPr>
          <w:rFonts w:ascii="Arial" w:hAnsi="Arial" w:cs="Arial"/>
          <w:i/>
          <w:iCs/>
          <w:color w:val="auto"/>
          <w:sz w:val="20"/>
          <w:szCs w:val="20"/>
        </w:rPr>
        <w:t xml:space="preserve">Il va à … </w:t>
      </w:r>
      <w:r w:rsidRPr="00F6521C">
        <w:rPr>
          <w:rFonts w:ascii="Arial" w:hAnsi="Arial" w:cs="Arial"/>
          <w:color w:val="auto"/>
          <w:sz w:val="20"/>
          <w:szCs w:val="20"/>
        </w:rPr>
        <w:t>’ dan denkt hij binnen een bepaalde context automatisch aan het vervolg, bijvoorbeeld</w:t>
      </w:r>
      <w:r w:rsidRPr="00F6521C">
        <w:rPr>
          <w:rFonts w:ascii="Arial" w:hAnsi="Arial" w:cs="Arial"/>
          <w:i/>
          <w:color w:val="auto"/>
          <w:sz w:val="20"/>
          <w:szCs w:val="20"/>
        </w:rPr>
        <w:t xml:space="preserve"> " l'</w:t>
      </w:r>
      <w:r w:rsidRPr="00F6521C">
        <w:rPr>
          <w:rFonts w:ascii="Arial" w:hAnsi="Arial" w:cs="Arial"/>
          <w:i/>
          <w:iCs/>
          <w:color w:val="auto"/>
          <w:sz w:val="20"/>
          <w:szCs w:val="20"/>
        </w:rPr>
        <w:t>éc</w:t>
      </w:r>
      <w:r w:rsidRPr="00F6521C">
        <w:rPr>
          <w:rFonts w:ascii="Arial" w:hAnsi="Arial" w:cs="Arial"/>
          <w:i/>
          <w:iCs/>
          <w:color w:val="auto"/>
          <w:sz w:val="20"/>
          <w:szCs w:val="20"/>
        </w:rPr>
        <w:t>o</w:t>
      </w:r>
      <w:r w:rsidRPr="00F6521C">
        <w:rPr>
          <w:rFonts w:ascii="Arial" w:hAnsi="Arial" w:cs="Arial"/>
          <w:i/>
          <w:iCs/>
          <w:color w:val="auto"/>
          <w:sz w:val="20"/>
          <w:szCs w:val="20"/>
        </w:rPr>
        <w:t>le, la gare, la mer…</w:t>
      </w:r>
      <w:r w:rsidRPr="00F6521C">
        <w:rPr>
          <w:rFonts w:ascii="Arial" w:hAnsi="Arial" w:cs="Arial"/>
          <w:color w:val="auto"/>
          <w:sz w:val="20"/>
          <w:szCs w:val="20"/>
        </w:rPr>
        <w:t>’’. Ervaren luisteraars denken dat vervolg er automatisch bij, eerder nog dan dat ze het horen. Ook dat is iets waar je leerlingen in kunt oefenen door bv. beginzinnen te geven en ze te laten aanvullen. Het laat hen toe bij het luisteren meer zaken te herkennen i.p.v. alles te moeten “ontdekken”. Zeker voor snel ingesproken teksten kan dat goed vooruithelpen. Zie ook 2.1.3.</w:t>
      </w:r>
    </w:p>
    <w:p w:rsidR="00487718" w:rsidRPr="00F6521C" w:rsidRDefault="00487718" w:rsidP="00501FD7">
      <w:pPr>
        <w:pStyle w:val="Lijstalinea"/>
        <w:numPr>
          <w:ilvl w:val="0"/>
          <w:numId w:val="171"/>
        </w:numPr>
        <w:spacing w:after="0" w:line="240" w:lineRule="auto"/>
        <w:jc w:val="both"/>
        <w:rPr>
          <w:rFonts w:ascii="Arial" w:hAnsi="Arial" w:cs="Arial"/>
          <w:color w:val="auto"/>
          <w:sz w:val="20"/>
          <w:szCs w:val="20"/>
        </w:rPr>
      </w:pPr>
      <w:r w:rsidRPr="00F6521C">
        <w:rPr>
          <w:rFonts w:ascii="Arial" w:hAnsi="Arial" w:cs="Arial"/>
          <w:b/>
          <w:color w:val="auto"/>
          <w:sz w:val="20"/>
          <w:szCs w:val="20"/>
        </w:rPr>
        <w:t>Voorspellend luisteren</w:t>
      </w:r>
      <w:r w:rsidRPr="00F6521C">
        <w:rPr>
          <w:rFonts w:ascii="Arial" w:hAnsi="Arial" w:cs="Arial"/>
          <w:color w:val="auto"/>
          <w:sz w:val="20"/>
          <w:szCs w:val="20"/>
        </w:rPr>
        <w:t xml:space="preserve"> wordt ook gedaan voor het </w:t>
      </w:r>
      <w:r w:rsidRPr="00F6521C">
        <w:rPr>
          <w:rFonts w:ascii="Arial" w:hAnsi="Arial" w:cs="Arial"/>
          <w:b/>
          <w:color w:val="auto"/>
          <w:sz w:val="20"/>
          <w:szCs w:val="20"/>
        </w:rPr>
        <w:t>geheel van de tekst:</w:t>
      </w:r>
      <w:r w:rsidRPr="00F6521C">
        <w:rPr>
          <w:rFonts w:ascii="Arial" w:hAnsi="Arial" w:cs="Arial"/>
          <w:color w:val="auto"/>
          <w:sz w:val="20"/>
          <w:szCs w:val="20"/>
        </w:rPr>
        <w:t xml:space="preserve"> je kunt de leerlingen luiste</w:t>
      </w:r>
      <w:r w:rsidRPr="00F6521C">
        <w:rPr>
          <w:rFonts w:ascii="Arial" w:hAnsi="Arial" w:cs="Arial"/>
          <w:color w:val="auto"/>
          <w:sz w:val="20"/>
          <w:szCs w:val="20"/>
        </w:rPr>
        <w:t>r</w:t>
      </w:r>
      <w:r w:rsidRPr="00F6521C">
        <w:rPr>
          <w:rFonts w:ascii="Arial" w:hAnsi="Arial" w:cs="Arial"/>
          <w:color w:val="auto"/>
          <w:sz w:val="20"/>
          <w:szCs w:val="20"/>
        </w:rPr>
        <w:t>hypothesen leren formuleren (Lu 11) door hen een stukje (bv. 30 seconden) van de tekst te laten horen en op basis daarvan hypothesen laten vormen over het vervolg. Zeker voor videofragmenten is dat heel zinvol en haalbaar. Het belangrijkste is dan niet of de hypothesen correct blijken of niet, wel of ze plaus</w:t>
      </w:r>
      <w:r w:rsidRPr="00F6521C">
        <w:rPr>
          <w:rFonts w:ascii="Arial" w:hAnsi="Arial" w:cs="Arial"/>
          <w:color w:val="auto"/>
          <w:sz w:val="20"/>
          <w:szCs w:val="20"/>
        </w:rPr>
        <w:t>i</w:t>
      </w:r>
      <w:r w:rsidRPr="00F6521C">
        <w:rPr>
          <w:rFonts w:ascii="Arial" w:hAnsi="Arial" w:cs="Arial"/>
          <w:color w:val="auto"/>
          <w:sz w:val="20"/>
          <w:szCs w:val="20"/>
        </w:rPr>
        <w:t xml:space="preserve">bel, aannemelijk zijn op basis van de informatie, ook non-verbaal, die aan bod kwam in het beluisterde fragment. Een volgende stap kan dan zijn de luisterhypothesen op hun juistheid te toetsen door de rest van de tekst te beluisteren en ze waar nodig bij te sturen. </w:t>
      </w:r>
    </w:p>
    <w:p w:rsidR="00487718" w:rsidRPr="00F6521C" w:rsidRDefault="00487718" w:rsidP="005A7689">
      <w:pPr>
        <w:jc w:val="both"/>
        <w:rPr>
          <w:rFonts w:ascii="Arial" w:hAnsi="Arial" w:cs="Arial"/>
        </w:rPr>
      </w:pPr>
      <w:r w:rsidRPr="00F6521C">
        <w:rPr>
          <w:rFonts w:ascii="Arial" w:hAnsi="Arial" w:cs="Arial"/>
        </w:rPr>
        <w:t xml:space="preserve">Onder 2.1.7 benadrukten we al de meerwaarde van individueel luisteren. </w:t>
      </w:r>
    </w:p>
    <w:p w:rsidR="00743B4C" w:rsidRPr="00F6521C" w:rsidRDefault="00743B4C" w:rsidP="005A7689">
      <w:pPr>
        <w:jc w:val="both"/>
        <w:rPr>
          <w:rFonts w:ascii="Arial" w:hAnsi="Arial" w:cs="Arial"/>
        </w:rPr>
      </w:pPr>
    </w:p>
    <w:p w:rsidR="00487718" w:rsidRPr="00F6521C" w:rsidRDefault="00487718" w:rsidP="00487718">
      <w:pPr>
        <w:rPr>
          <w:rFonts w:ascii="Arial" w:hAnsi="Arial" w:cs="Arial"/>
        </w:rPr>
      </w:pPr>
    </w:p>
    <w:p w:rsidR="00487718" w:rsidRPr="00F6521C" w:rsidRDefault="00487718" w:rsidP="00501FD7">
      <w:pPr>
        <w:pStyle w:val="Lijstalinea"/>
        <w:numPr>
          <w:ilvl w:val="0"/>
          <w:numId w:val="170"/>
        </w:numPr>
        <w:spacing w:after="0" w:line="240" w:lineRule="auto"/>
        <w:jc w:val="both"/>
        <w:rPr>
          <w:rFonts w:ascii="Arial" w:hAnsi="Arial" w:cs="Arial"/>
          <w:b/>
          <w:bCs/>
          <w:color w:val="0070C0"/>
          <w:sz w:val="20"/>
          <w:szCs w:val="20"/>
        </w:rPr>
      </w:pPr>
      <w:r w:rsidRPr="00F6521C">
        <w:rPr>
          <w:rFonts w:ascii="Arial" w:hAnsi="Arial" w:cs="Arial"/>
          <w:b/>
          <w:color w:val="0070C0"/>
          <w:sz w:val="20"/>
          <w:szCs w:val="20"/>
        </w:rPr>
        <w:t>L</w:t>
      </w:r>
      <w:r w:rsidRPr="00F6521C">
        <w:rPr>
          <w:rFonts w:ascii="Arial" w:hAnsi="Arial" w:cs="Arial"/>
          <w:b/>
          <w:smallCaps/>
          <w:color w:val="0070C0"/>
          <w:sz w:val="20"/>
          <w:szCs w:val="20"/>
        </w:rPr>
        <w:t>ezen</w:t>
      </w:r>
    </w:p>
    <w:p w:rsidR="005A7689" w:rsidRPr="00F6521C" w:rsidRDefault="005A7689" w:rsidP="005A7689">
      <w:pPr>
        <w:jc w:val="both"/>
        <w:rPr>
          <w:rFonts w:ascii="Arial" w:hAnsi="Arial" w:cs="Arial"/>
        </w:rPr>
      </w:pPr>
    </w:p>
    <w:p w:rsidR="00487718" w:rsidRPr="00F6521C" w:rsidRDefault="00487718" w:rsidP="005A7689">
      <w:pPr>
        <w:jc w:val="both"/>
        <w:rPr>
          <w:rFonts w:ascii="Arial" w:hAnsi="Arial" w:cs="Arial"/>
        </w:rPr>
      </w:pPr>
      <w:r w:rsidRPr="00F6521C">
        <w:rPr>
          <w:rFonts w:ascii="Arial" w:hAnsi="Arial" w:cs="Arial"/>
        </w:rPr>
        <w:t xml:space="preserve">Als men nadenkt over de eigen manier van lezen, komt men te weten </w:t>
      </w:r>
      <w:r w:rsidRPr="00F6521C">
        <w:rPr>
          <w:rFonts w:ascii="Arial" w:hAnsi="Arial" w:cs="Arial"/>
          <w:i/>
        </w:rPr>
        <w:t>wat</w:t>
      </w:r>
      <w:r w:rsidRPr="00F6521C">
        <w:rPr>
          <w:rFonts w:ascii="Arial" w:hAnsi="Arial" w:cs="Arial"/>
        </w:rPr>
        <w:t xml:space="preserve"> verbeterd kan worden om efficië</w:t>
      </w:r>
      <w:r w:rsidRPr="00F6521C">
        <w:rPr>
          <w:rFonts w:ascii="Arial" w:hAnsi="Arial" w:cs="Arial"/>
        </w:rPr>
        <w:t>n</w:t>
      </w:r>
      <w:r w:rsidRPr="00F6521C">
        <w:rPr>
          <w:rFonts w:ascii="Arial" w:hAnsi="Arial" w:cs="Arial"/>
        </w:rPr>
        <w:t xml:space="preserve">ter te lezen en een betere "lezer" te worden. Door adequate strategieën aan te wenden, verbetert men dan ook </w:t>
      </w:r>
      <w:r w:rsidRPr="00F6521C">
        <w:rPr>
          <w:rFonts w:ascii="Arial" w:hAnsi="Arial" w:cs="Arial"/>
          <w:i/>
        </w:rPr>
        <w:t>hoe</w:t>
      </w:r>
      <w:r w:rsidRPr="00F6521C">
        <w:rPr>
          <w:rFonts w:ascii="Arial" w:hAnsi="Arial" w:cs="Arial"/>
        </w:rPr>
        <w:t xml:space="preserve"> men leest.</w:t>
      </w:r>
    </w:p>
    <w:p w:rsidR="00487718" w:rsidRPr="00F6521C" w:rsidRDefault="00487718" w:rsidP="00487718">
      <w:pPr>
        <w:rPr>
          <w:rFonts w:ascii="Arial" w:hAnsi="Arial" w:cs="Arial"/>
        </w:rPr>
      </w:pPr>
    </w:p>
    <w:p w:rsidR="00487718" w:rsidRPr="00F6521C" w:rsidRDefault="00487718" w:rsidP="00487718">
      <w:pPr>
        <w:rPr>
          <w:rFonts w:ascii="Arial" w:hAnsi="Arial" w:cs="Arial"/>
          <w:b/>
        </w:rPr>
      </w:pPr>
      <w:r w:rsidRPr="00F6521C">
        <w:rPr>
          <w:rFonts w:ascii="Arial" w:hAnsi="Arial" w:cs="Arial"/>
          <w:b/>
        </w:rPr>
        <w:t>Strategieën</w:t>
      </w:r>
    </w:p>
    <w:p w:rsidR="00487718" w:rsidRPr="00F6521C" w:rsidRDefault="00487718" w:rsidP="00487718">
      <w:pPr>
        <w:rPr>
          <w:rFonts w:ascii="Arial" w:hAnsi="Arial" w:cs="Arial"/>
        </w:rPr>
      </w:pPr>
      <w:r w:rsidRPr="00F6521C">
        <w:rPr>
          <w:rFonts w:ascii="Arial" w:hAnsi="Arial" w:cs="Arial"/>
        </w:rPr>
        <w:t xml:space="preserve">De leerlingen worden gewezen op de strategieën van de goede lezer. </w:t>
      </w:r>
    </w:p>
    <w:p w:rsidR="00487718" w:rsidRPr="00F6521C" w:rsidRDefault="00487718" w:rsidP="00501FD7">
      <w:pPr>
        <w:pStyle w:val="Lijstalinea"/>
        <w:numPr>
          <w:ilvl w:val="0"/>
          <w:numId w:val="172"/>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eerste aandachtspunt is oog hebben voor de titel, de ondertitel, de illustraties en daaruit een aantal </w:t>
      </w:r>
      <w:r w:rsidRPr="00F6521C">
        <w:rPr>
          <w:rFonts w:ascii="Arial" w:hAnsi="Arial" w:cs="Arial"/>
          <w:b/>
          <w:color w:val="auto"/>
          <w:sz w:val="20"/>
          <w:szCs w:val="20"/>
        </w:rPr>
        <w:t>leeshypotheses</w:t>
      </w:r>
      <w:r w:rsidRPr="00F6521C">
        <w:rPr>
          <w:rFonts w:ascii="Arial" w:hAnsi="Arial" w:cs="Arial"/>
          <w:color w:val="auto"/>
          <w:sz w:val="20"/>
          <w:szCs w:val="20"/>
        </w:rPr>
        <w:t xml:space="preserve"> afleiden. </w:t>
      </w:r>
    </w:p>
    <w:p w:rsidR="00487718" w:rsidRPr="00F6521C" w:rsidRDefault="00487718" w:rsidP="00501FD7">
      <w:pPr>
        <w:pStyle w:val="Lijstalinea"/>
        <w:numPr>
          <w:ilvl w:val="0"/>
          <w:numId w:val="172"/>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tweede punt is aandacht hebben voor de boodschap van </w:t>
      </w:r>
      <w:r w:rsidRPr="00F6521C">
        <w:rPr>
          <w:rFonts w:ascii="Arial" w:hAnsi="Arial" w:cs="Arial"/>
          <w:b/>
          <w:color w:val="auto"/>
          <w:sz w:val="20"/>
          <w:szCs w:val="20"/>
        </w:rPr>
        <w:t>de tekst in zijn geheel</w:t>
      </w:r>
      <w:r w:rsidRPr="00F6521C">
        <w:rPr>
          <w:rFonts w:ascii="Arial" w:hAnsi="Arial" w:cs="Arial"/>
          <w:color w:val="auto"/>
          <w:sz w:val="20"/>
          <w:szCs w:val="20"/>
        </w:rPr>
        <w:t>. Zoals bij luist</w:t>
      </w:r>
      <w:r w:rsidRPr="00F6521C">
        <w:rPr>
          <w:rFonts w:ascii="Arial" w:hAnsi="Arial" w:cs="Arial"/>
          <w:color w:val="auto"/>
          <w:sz w:val="20"/>
          <w:szCs w:val="20"/>
        </w:rPr>
        <w:t>e</w:t>
      </w:r>
      <w:r w:rsidRPr="00F6521C">
        <w:rPr>
          <w:rFonts w:ascii="Arial" w:hAnsi="Arial" w:cs="Arial"/>
          <w:color w:val="auto"/>
          <w:sz w:val="20"/>
          <w:szCs w:val="20"/>
        </w:rPr>
        <w:t>ren, denken leerlingen vaak dat je elk woord moet verstaan. Dat is echter een ontmoedigende aanpak. Vragen zoals ”zijn er nog woorden die je niet begrijpt?” zijn dan ook contraproductief omdat ze leerlingen net doen focussen op het verstaan van elk woord. Je vraagt best eerst : “Waarover gaat het?", of nog beter: " Wat heb je er al over vernomen?”. En je leert de leerlingen virtueel te schrappen wat niet rel</w:t>
      </w:r>
      <w:r w:rsidRPr="00F6521C">
        <w:rPr>
          <w:rFonts w:ascii="Arial" w:hAnsi="Arial" w:cs="Arial"/>
          <w:color w:val="auto"/>
          <w:sz w:val="20"/>
          <w:szCs w:val="20"/>
        </w:rPr>
        <w:t>e</w:t>
      </w:r>
      <w:r w:rsidRPr="00F6521C">
        <w:rPr>
          <w:rFonts w:ascii="Arial" w:hAnsi="Arial" w:cs="Arial"/>
          <w:color w:val="auto"/>
          <w:sz w:val="20"/>
          <w:szCs w:val="20"/>
        </w:rPr>
        <w:t>vant is voor de leestaak: ze dienen eigenlijk enkel datgene proberen te begrijpen wat ze nodig hebben voor de opdracht. Ze moeten dus over bepaalde zaken heen kunnen lezen zonder die echt te willen b</w:t>
      </w:r>
      <w:r w:rsidRPr="00F6521C">
        <w:rPr>
          <w:rFonts w:ascii="Arial" w:hAnsi="Arial" w:cs="Arial"/>
          <w:color w:val="auto"/>
          <w:sz w:val="20"/>
          <w:szCs w:val="20"/>
        </w:rPr>
        <w:t>e</w:t>
      </w:r>
      <w:r w:rsidRPr="00F6521C">
        <w:rPr>
          <w:rFonts w:ascii="Arial" w:hAnsi="Arial" w:cs="Arial"/>
          <w:color w:val="auto"/>
          <w:sz w:val="20"/>
          <w:szCs w:val="20"/>
        </w:rPr>
        <w:t>grijpen. Als een narratieve tekst bv. een beschrijvende paragraaf bevat die niet relevant is voor het ve</w:t>
      </w:r>
      <w:r w:rsidRPr="00F6521C">
        <w:rPr>
          <w:rFonts w:ascii="Arial" w:hAnsi="Arial" w:cs="Arial"/>
          <w:color w:val="auto"/>
          <w:sz w:val="20"/>
          <w:szCs w:val="20"/>
        </w:rPr>
        <w:t>r</w:t>
      </w:r>
      <w:r w:rsidRPr="00F6521C">
        <w:rPr>
          <w:rFonts w:ascii="Arial" w:hAnsi="Arial" w:cs="Arial"/>
          <w:color w:val="auto"/>
          <w:sz w:val="20"/>
          <w:szCs w:val="20"/>
        </w:rPr>
        <w:t>haal, en de leerlingen merken dat van bij het begin, dan kunnen ze heel snel over die paragraaf lezen, of hem zelfs overslaan. Het zijn vaak dergelijke stukken tekst die heel wat ongekende woordenschat beva</w:t>
      </w:r>
      <w:r w:rsidRPr="00F6521C">
        <w:rPr>
          <w:rFonts w:ascii="Arial" w:hAnsi="Arial" w:cs="Arial"/>
          <w:color w:val="auto"/>
          <w:sz w:val="20"/>
          <w:szCs w:val="20"/>
        </w:rPr>
        <w:t>t</w:t>
      </w:r>
      <w:r w:rsidRPr="00F6521C">
        <w:rPr>
          <w:rFonts w:ascii="Arial" w:hAnsi="Arial" w:cs="Arial"/>
          <w:color w:val="auto"/>
          <w:sz w:val="20"/>
          <w:szCs w:val="20"/>
        </w:rPr>
        <w:t xml:space="preserve">ten. </w:t>
      </w:r>
    </w:p>
    <w:p w:rsidR="00487718" w:rsidRPr="00F6521C" w:rsidRDefault="00487718" w:rsidP="00743B4C">
      <w:pPr>
        <w:jc w:val="both"/>
        <w:rPr>
          <w:rFonts w:ascii="Arial" w:hAnsi="Arial" w:cs="Arial"/>
        </w:rPr>
      </w:pPr>
      <w:r w:rsidRPr="00F6521C">
        <w:rPr>
          <w:rFonts w:ascii="Arial" w:hAnsi="Arial" w:cs="Arial"/>
        </w:rPr>
        <w:t xml:space="preserve">Dat veronderstelt ook dat je je eerst richt op de tekst in het algemeen en dus ook een algemene opdracht geeft, en pas daarna overgaat naar scanopdrachten en opdrachten voor gedetailleerd tekstbegrip. </w:t>
      </w:r>
    </w:p>
    <w:p w:rsidR="00487718" w:rsidRPr="00F6521C" w:rsidRDefault="00487718" w:rsidP="00501FD7">
      <w:pPr>
        <w:pStyle w:val="Lijstalinea"/>
        <w:numPr>
          <w:ilvl w:val="0"/>
          <w:numId w:val="173"/>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Bovendien zal een geoefend lezer </w:t>
      </w:r>
      <w:r w:rsidRPr="00F6521C">
        <w:rPr>
          <w:rFonts w:ascii="Arial" w:hAnsi="Arial" w:cs="Arial"/>
          <w:b/>
          <w:color w:val="auto"/>
          <w:sz w:val="20"/>
          <w:szCs w:val="20"/>
        </w:rPr>
        <w:t>voorspellend lezen</w:t>
      </w:r>
      <w:r w:rsidRPr="00F6521C">
        <w:rPr>
          <w:rFonts w:ascii="Arial" w:hAnsi="Arial" w:cs="Arial"/>
          <w:color w:val="auto"/>
          <w:sz w:val="20"/>
          <w:szCs w:val="20"/>
        </w:rPr>
        <w:t>. Hij loopt vooruit op wat hij leest. Dat wil zeggen dat hij op basis van het begin van een zin of een paragraaf, al meteen een vervolg zal bedenken. Erv</w:t>
      </w:r>
      <w:r w:rsidRPr="00F6521C">
        <w:rPr>
          <w:rFonts w:ascii="Arial" w:hAnsi="Arial" w:cs="Arial"/>
          <w:color w:val="auto"/>
          <w:sz w:val="20"/>
          <w:szCs w:val="20"/>
        </w:rPr>
        <w:t>a</w:t>
      </w:r>
      <w:r w:rsidRPr="00F6521C">
        <w:rPr>
          <w:rFonts w:ascii="Arial" w:hAnsi="Arial" w:cs="Arial"/>
          <w:color w:val="auto"/>
          <w:sz w:val="20"/>
          <w:szCs w:val="20"/>
        </w:rPr>
        <w:t xml:space="preserve">ren lezers denken dat vervolg er automatisch bij, eerder nog dan dat ze het lezen. </w:t>
      </w:r>
    </w:p>
    <w:p w:rsidR="00487718" w:rsidRPr="00F6521C" w:rsidRDefault="00487718" w:rsidP="00743B4C">
      <w:pPr>
        <w:jc w:val="both"/>
        <w:rPr>
          <w:rFonts w:ascii="Arial" w:hAnsi="Arial" w:cs="Arial"/>
        </w:rPr>
      </w:pPr>
      <w:r w:rsidRPr="00F6521C">
        <w:rPr>
          <w:rFonts w:ascii="Arial" w:hAnsi="Arial" w:cs="Arial"/>
        </w:rPr>
        <w:t>Bovenstaande strategieën zijn erg belangrijk. Je moet er je leerlingen mee vertrouwd maken. Ze zijn fund</w:t>
      </w:r>
      <w:r w:rsidRPr="00F6521C">
        <w:rPr>
          <w:rFonts w:ascii="Arial" w:hAnsi="Arial" w:cs="Arial"/>
        </w:rPr>
        <w:t>a</w:t>
      </w:r>
      <w:r w:rsidRPr="00F6521C">
        <w:rPr>
          <w:rFonts w:ascii="Arial" w:hAnsi="Arial" w:cs="Arial"/>
        </w:rPr>
        <w:t xml:space="preserve">menteel om van leerlingen betere lezers te maken. Tegelijkertijd is het noodzakelijk dat lezers </w:t>
      </w:r>
      <w:r w:rsidRPr="00F6521C">
        <w:rPr>
          <w:rFonts w:ascii="Arial" w:hAnsi="Arial" w:cs="Arial"/>
          <w:b/>
        </w:rPr>
        <w:t>voldoende woordenschat</w:t>
      </w:r>
      <w:r w:rsidRPr="00F6521C">
        <w:rPr>
          <w:rFonts w:ascii="Arial" w:hAnsi="Arial" w:cs="Arial"/>
        </w:rPr>
        <w:t xml:space="preserve"> hebben om op die manier taalvaardiger te worden.</w:t>
      </w:r>
    </w:p>
    <w:p w:rsidR="00743B4C" w:rsidRPr="00F6521C" w:rsidRDefault="00743B4C" w:rsidP="00743B4C">
      <w:pPr>
        <w:jc w:val="both"/>
        <w:rPr>
          <w:rFonts w:ascii="Arial" w:hAnsi="Arial" w:cs="Arial"/>
        </w:rPr>
      </w:pPr>
    </w:p>
    <w:p w:rsidR="00487718" w:rsidRPr="00F6521C" w:rsidRDefault="00487718" w:rsidP="00487718">
      <w:pPr>
        <w:rPr>
          <w:rFonts w:ascii="Arial" w:hAnsi="Arial" w:cs="Arial"/>
          <w:b/>
          <w:bCs/>
          <w:i/>
          <w:iCs/>
          <w:highlight w:val="yellow"/>
        </w:rPr>
      </w:pPr>
    </w:p>
    <w:p w:rsidR="00487718" w:rsidRPr="00F6521C" w:rsidRDefault="00487718" w:rsidP="00487718">
      <w:pPr>
        <w:rPr>
          <w:rFonts w:ascii="Arial" w:hAnsi="Arial" w:cs="Arial"/>
          <w:b/>
          <w:bCs/>
          <w:i/>
          <w:iCs/>
        </w:rPr>
      </w:pPr>
      <w:r w:rsidRPr="00F6521C">
        <w:rPr>
          <w:rFonts w:ascii="Arial" w:hAnsi="Arial" w:cs="Arial"/>
          <w:b/>
          <w:bCs/>
          <w:i/>
          <w:iCs/>
        </w:rPr>
        <w:t xml:space="preserve">2.1.9 </w:t>
      </w:r>
      <w:r w:rsidR="00743B4C" w:rsidRPr="00F6521C">
        <w:rPr>
          <w:rFonts w:ascii="Arial" w:hAnsi="Arial" w:cs="Arial"/>
          <w:b/>
          <w:bCs/>
          <w:i/>
          <w:iCs/>
        </w:rPr>
        <w:tab/>
      </w:r>
      <w:r w:rsidRPr="00F6521C">
        <w:rPr>
          <w:rFonts w:ascii="Arial" w:hAnsi="Arial" w:cs="Arial"/>
          <w:b/>
          <w:bCs/>
          <w:i/>
          <w:iCs/>
        </w:rPr>
        <w:t>Hoe werk je met artistiek-literaire teksten?</w:t>
      </w:r>
    </w:p>
    <w:p w:rsidR="00487718" w:rsidRPr="00F6521C" w:rsidRDefault="00487718" w:rsidP="00487718">
      <w:pPr>
        <w:rPr>
          <w:rFonts w:ascii="Arial" w:hAnsi="Arial" w:cs="Arial"/>
          <w:b/>
          <w:bCs/>
          <w:i/>
          <w:iCs/>
        </w:rPr>
      </w:pPr>
    </w:p>
    <w:p w:rsidR="00487718" w:rsidRPr="00F6521C" w:rsidRDefault="00487718" w:rsidP="00487718">
      <w:pPr>
        <w:spacing w:after="200" w:line="276" w:lineRule="auto"/>
        <w:rPr>
          <w:rFonts w:ascii="Arial" w:eastAsiaTheme="minorHAnsi" w:hAnsi="Arial" w:cs="Arial"/>
          <w:b/>
          <w:color w:val="0070C0"/>
          <w:lang w:eastAsia="en-US"/>
        </w:rPr>
      </w:pPr>
      <w:r w:rsidRPr="00F6521C">
        <w:rPr>
          <w:rFonts w:ascii="Arial" w:eastAsiaTheme="minorHAnsi" w:hAnsi="Arial" w:cs="Arial"/>
          <w:b/>
          <w:color w:val="0070C0"/>
          <w:lang w:eastAsia="en-US"/>
        </w:rPr>
        <w:t>a</w:t>
      </w:r>
      <w:r w:rsidR="005A7689" w:rsidRPr="00F6521C">
        <w:rPr>
          <w:rFonts w:ascii="Arial" w:eastAsiaTheme="minorHAnsi" w:hAnsi="Arial" w:cs="Arial"/>
          <w:b/>
          <w:color w:val="0070C0"/>
          <w:lang w:eastAsia="en-US"/>
        </w:rPr>
        <w:t xml:space="preserve">   </w:t>
      </w:r>
      <w:r w:rsidRPr="00F6521C">
        <w:rPr>
          <w:rFonts w:ascii="Arial" w:eastAsiaTheme="minorHAnsi" w:hAnsi="Arial" w:cs="Arial"/>
          <w:b/>
          <w:smallCaps/>
          <w:color w:val="0070C0"/>
          <w:lang w:eastAsia="en-US"/>
        </w:rPr>
        <w:t>Waarom bied je artistiek-literaire teksten in M.V.T.-onderwijs?</w:t>
      </w:r>
    </w:p>
    <w:p w:rsidR="00487718" w:rsidRPr="00F6521C" w:rsidRDefault="00487718" w:rsidP="005A7689">
      <w:pPr>
        <w:spacing w:line="276" w:lineRule="auto"/>
        <w:jc w:val="both"/>
        <w:rPr>
          <w:rFonts w:ascii="Arial" w:eastAsiaTheme="minorHAnsi" w:hAnsi="Arial" w:cs="Arial"/>
          <w:lang w:eastAsia="en-US"/>
        </w:rPr>
      </w:pPr>
      <w:r w:rsidRPr="00F6521C">
        <w:rPr>
          <w:rFonts w:ascii="Arial" w:eastAsiaTheme="minorHAnsi" w:hAnsi="Arial" w:cs="Arial"/>
          <w:lang w:eastAsia="en-US"/>
        </w:rPr>
        <w:t xml:space="preserve">Vanaf de </w:t>
      </w:r>
      <w:r w:rsidR="000D069D">
        <w:rPr>
          <w:rFonts w:ascii="Arial" w:eastAsiaTheme="minorHAnsi" w:hAnsi="Arial" w:cs="Arial"/>
          <w:lang w:eastAsia="en-US"/>
        </w:rPr>
        <w:t>1ste</w:t>
      </w:r>
      <w:r w:rsidRPr="00F6521C">
        <w:rPr>
          <w:rFonts w:ascii="Arial" w:eastAsiaTheme="minorHAnsi" w:hAnsi="Arial" w:cs="Arial"/>
          <w:lang w:eastAsia="en-US"/>
        </w:rPr>
        <w:t xml:space="preserve"> graad worden artistiek-literaire teksten opgenomen in de leerplandoelen voor luisteren en lezen. Zij bekleden een bijzondere plaats in het M.V.T-onderwijs. Waarom? Artistiek-literaire teksten</w:t>
      </w:r>
      <w:r w:rsidR="00743B4C" w:rsidRPr="00F6521C">
        <w:rPr>
          <w:rFonts w:ascii="Arial" w:eastAsiaTheme="minorHAnsi" w:hAnsi="Arial" w:cs="Arial"/>
          <w:lang w:eastAsia="en-US"/>
        </w:rPr>
        <w:t>:</w:t>
      </w:r>
    </w:p>
    <w:p w:rsidR="00487718" w:rsidRPr="00F6521C" w:rsidRDefault="00487718" w:rsidP="00501FD7">
      <w:pPr>
        <w:pStyle w:val="Lijstalinea"/>
        <w:numPr>
          <w:ilvl w:val="0"/>
          <w:numId w:val="226"/>
        </w:numPr>
        <w:jc w:val="both"/>
        <w:rPr>
          <w:rFonts w:ascii="Arial" w:eastAsiaTheme="minorHAnsi" w:hAnsi="Arial" w:cs="Arial"/>
          <w:sz w:val="20"/>
          <w:szCs w:val="20"/>
        </w:rPr>
      </w:pPr>
      <w:r w:rsidRPr="00F6521C">
        <w:rPr>
          <w:rFonts w:ascii="Arial" w:eastAsiaTheme="minorHAnsi" w:hAnsi="Arial" w:cs="Arial"/>
          <w:sz w:val="20"/>
          <w:szCs w:val="20"/>
        </w:rPr>
        <w:t>zijn niet tijdsgebonden en bevatten en schat aan historische en culturele informatie;</w:t>
      </w:r>
    </w:p>
    <w:p w:rsidR="00487718" w:rsidRPr="00F6521C" w:rsidRDefault="00487718" w:rsidP="00501FD7">
      <w:pPr>
        <w:pStyle w:val="Lijstalinea"/>
        <w:numPr>
          <w:ilvl w:val="0"/>
          <w:numId w:val="226"/>
        </w:numPr>
        <w:jc w:val="both"/>
        <w:rPr>
          <w:rFonts w:ascii="Arial" w:eastAsiaTheme="minorHAnsi" w:hAnsi="Arial" w:cs="Arial"/>
          <w:sz w:val="20"/>
          <w:szCs w:val="20"/>
        </w:rPr>
      </w:pPr>
      <w:r w:rsidRPr="00F6521C">
        <w:rPr>
          <w:rFonts w:ascii="Arial" w:eastAsiaTheme="minorHAnsi" w:hAnsi="Arial" w:cs="Arial"/>
          <w:sz w:val="20"/>
          <w:szCs w:val="20"/>
        </w:rPr>
        <w:t>dragen bij tot interculturele vorming van de lezer die participeert vanuit zijn eigen leescultuur;</w:t>
      </w:r>
    </w:p>
    <w:p w:rsidR="00487718" w:rsidRPr="00F6521C" w:rsidRDefault="00487718" w:rsidP="00501FD7">
      <w:pPr>
        <w:pStyle w:val="Lijstalinea"/>
        <w:numPr>
          <w:ilvl w:val="0"/>
          <w:numId w:val="226"/>
        </w:numPr>
        <w:jc w:val="both"/>
        <w:rPr>
          <w:rFonts w:ascii="Arial" w:eastAsiaTheme="minorHAnsi" w:hAnsi="Arial" w:cs="Arial"/>
          <w:sz w:val="20"/>
          <w:szCs w:val="20"/>
        </w:rPr>
      </w:pPr>
      <w:r w:rsidRPr="00F6521C">
        <w:rPr>
          <w:rFonts w:ascii="Arial" w:eastAsiaTheme="minorHAnsi" w:hAnsi="Arial" w:cs="Arial"/>
          <w:sz w:val="20"/>
          <w:szCs w:val="20"/>
        </w:rPr>
        <w:t>bevatten emoties, gedachten, meningen en appreciaties die de lezer kunnen doen reageren;</w:t>
      </w:r>
    </w:p>
    <w:p w:rsidR="00487718" w:rsidRPr="00F6521C" w:rsidRDefault="00487718" w:rsidP="00501FD7">
      <w:pPr>
        <w:pStyle w:val="Lijstalinea"/>
        <w:numPr>
          <w:ilvl w:val="0"/>
          <w:numId w:val="226"/>
        </w:numPr>
        <w:jc w:val="both"/>
        <w:rPr>
          <w:rFonts w:ascii="Arial" w:eastAsiaTheme="minorHAnsi" w:hAnsi="Arial" w:cs="Arial"/>
          <w:sz w:val="20"/>
          <w:szCs w:val="20"/>
        </w:rPr>
      </w:pPr>
      <w:r w:rsidRPr="00F6521C">
        <w:rPr>
          <w:rFonts w:ascii="Arial" w:eastAsiaTheme="minorHAnsi" w:hAnsi="Arial" w:cs="Arial"/>
          <w:sz w:val="20"/>
          <w:szCs w:val="20"/>
        </w:rPr>
        <w:t>zijn niet eenduidig en nodigen de lezer uit tot kritische en creatieve analyse;</w:t>
      </w:r>
    </w:p>
    <w:p w:rsidR="00487718" w:rsidRPr="00F6521C" w:rsidRDefault="00487718" w:rsidP="00501FD7">
      <w:pPr>
        <w:pStyle w:val="Lijstalinea"/>
        <w:numPr>
          <w:ilvl w:val="0"/>
          <w:numId w:val="226"/>
        </w:numPr>
        <w:spacing w:after="0"/>
        <w:jc w:val="both"/>
        <w:rPr>
          <w:rFonts w:ascii="Arial" w:eastAsiaTheme="minorHAnsi" w:hAnsi="Arial" w:cs="Arial"/>
          <w:sz w:val="20"/>
          <w:szCs w:val="20"/>
        </w:rPr>
      </w:pPr>
      <w:r w:rsidRPr="00F6521C">
        <w:rPr>
          <w:rFonts w:ascii="Arial" w:eastAsiaTheme="minorHAnsi" w:hAnsi="Arial" w:cs="Arial"/>
          <w:sz w:val="20"/>
          <w:szCs w:val="20"/>
        </w:rPr>
        <w:t>zijn een bron van leesplezier en</w:t>
      </w:r>
      <w:r w:rsidR="000D5FBF" w:rsidRPr="00F6521C">
        <w:rPr>
          <w:rFonts w:ascii="Arial" w:eastAsiaTheme="minorHAnsi" w:hAnsi="Arial" w:cs="Arial"/>
          <w:sz w:val="20"/>
          <w:szCs w:val="20"/>
        </w:rPr>
        <w:t>/</w:t>
      </w:r>
      <w:r w:rsidRPr="00F6521C">
        <w:rPr>
          <w:rFonts w:ascii="Arial" w:eastAsiaTheme="minorHAnsi" w:hAnsi="Arial" w:cs="Arial"/>
          <w:sz w:val="20"/>
          <w:szCs w:val="20"/>
        </w:rPr>
        <w:t xml:space="preserve">of esthetische beleving die de liefde voor een vreemde taal kunnen bevorderen. </w:t>
      </w:r>
    </w:p>
    <w:p w:rsidR="00487718" w:rsidRPr="00F6521C" w:rsidRDefault="00487718" w:rsidP="005A7689">
      <w:pPr>
        <w:spacing w:line="276" w:lineRule="auto"/>
        <w:jc w:val="both"/>
        <w:rPr>
          <w:rFonts w:ascii="Arial" w:eastAsiaTheme="minorHAnsi" w:hAnsi="Arial" w:cs="Arial"/>
          <w:lang w:eastAsia="en-US"/>
        </w:rPr>
      </w:pPr>
      <w:r w:rsidRPr="00F6521C">
        <w:rPr>
          <w:rFonts w:ascii="Arial" w:eastAsiaTheme="minorHAnsi" w:hAnsi="Arial" w:cs="Arial"/>
          <w:lang w:eastAsia="en-US"/>
        </w:rPr>
        <w:t>Om het potentieel van het art</w:t>
      </w:r>
      <w:r w:rsidR="00743B4C" w:rsidRPr="00F6521C">
        <w:rPr>
          <w:rFonts w:ascii="Arial" w:eastAsiaTheme="minorHAnsi" w:hAnsi="Arial" w:cs="Arial"/>
          <w:lang w:eastAsia="en-US"/>
        </w:rPr>
        <w:t>istiek-literaire</w:t>
      </w:r>
      <w:r w:rsidRPr="00F6521C">
        <w:rPr>
          <w:rFonts w:ascii="Arial" w:eastAsiaTheme="minorHAnsi" w:hAnsi="Arial" w:cs="Arial"/>
          <w:lang w:eastAsia="en-US"/>
        </w:rPr>
        <w:t xml:space="preserve"> aanbod optimaal te benutten, zal je veel aandacht schenken aan de keuze van teksten en de manier waarop je ze benadert en behandelt. We gaan hier</w:t>
      </w:r>
      <w:r w:rsidR="00743B4C" w:rsidRPr="00F6521C">
        <w:rPr>
          <w:rFonts w:ascii="Arial" w:eastAsiaTheme="minorHAnsi" w:hAnsi="Arial" w:cs="Arial"/>
          <w:lang w:eastAsia="en-US"/>
        </w:rPr>
        <w:t>na</w:t>
      </w:r>
      <w:r w:rsidRPr="00F6521C">
        <w:rPr>
          <w:rFonts w:ascii="Arial" w:eastAsiaTheme="minorHAnsi" w:hAnsi="Arial" w:cs="Arial"/>
          <w:lang w:eastAsia="en-US"/>
        </w:rPr>
        <w:t xml:space="preserve"> eerst in op het tweede punt.</w:t>
      </w:r>
    </w:p>
    <w:p w:rsidR="00DF3637" w:rsidRPr="00F6521C" w:rsidRDefault="00DF3637" w:rsidP="005A7689">
      <w:pPr>
        <w:spacing w:line="276" w:lineRule="auto"/>
        <w:jc w:val="both"/>
        <w:rPr>
          <w:rFonts w:ascii="Arial" w:eastAsiaTheme="minorHAnsi" w:hAnsi="Arial" w:cs="Arial"/>
          <w:lang w:eastAsia="en-US"/>
        </w:rPr>
      </w:pPr>
    </w:p>
    <w:p w:rsidR="00743B4C" w:rsidRPr="00F6521C" w:rsidRDefault="00743B4C" w:rsidP="005A7689">
      <w:pPr>
        <w:spacing w:line="276" w:lineRule="auto"/>
        <w:jc w:val="both"/>
        <w:rPr>
          <w:rFonts w:ascii="Arial" w:eastAsiaTheme="minorHAnsi" w:hAnsi="Arial" w:cs="Arial"/>
          <w:lang w:eastAsia="en-US"/>
        </w:rPr>
      </w:pPr>
    </w:p>
    <w:p w:rsidR="00487718" w:rsidRPr="00F6521C" w:rsidRDefault="00487718" w:rsidP="00487718">
      <w:pPr>
        <w:spacing w:after="200" w:line="276" w:lineRule="auto"/>
        <w:rPr>
          <w:rFonts w:ascii="Arial" w:eastAsiaTheme="minorHAnsi" w:hAnsi="Arial" w:cs="Arial"/>
          <w:b/>
          <w:color w:val="0070C0"/>
          <w:lang w:eastAsia="en-US"/>
        </w:rPr>
      </w:pPr>
      <w:r w:rsidRPr="00F6521C">
        <w:rPr>
          <w:rFonts w:ascii="Arial" w:eastAsiaTheme="minorHAnsi" w:hAnsi="Arial" w:cs="Arial"/>
          <w:b/>
          <w:color w:val="0070C0"/>
          <w:lang w:eastAsia="en-US"/>
        </w:rPr>
        <w:t>b</w:t>
      </w:r>
      <w:r w:rsidR="005A7689" w:rsidRPr="00F6521C">
        <w:rPr>
          <w:rFonts w:ascii="Arial" w:eastAsiaTheme="minorHAnsi" w:hAnsi="Arial" w:cs="Arial"/>
          <w:b/>
          <w:color w:val="0070C0"/>
          <w:lang w:eastAsia="en-US"/>
        </w:rPr>
        <w:t xml:space="preserve">   </w:t>
      </w:r>
      <w:r w:rsidRPr="00F6521C">
        <w:rPr>
          <w:rFonts w:ascii="Arial" w:eastAsiaTheme="minorHAnsi" w:hAnsi="Arial" w:cs="Arial"/>
          <w:b/>
          <w:smallCaps/>
          <w:color w:val="0070C0"/>
          <w:lang w:eastAsia="en-US"/>
        </w:rPr>
        <w:t>Hoe pak je artistiek-literaire teksten aan?</w:t>
      </w:r>
    </w:p>
    <w:p w:rsidR="00487718" w:rsidRPr="00F6521C" w:rsidRDefault="00487718" w:rsidP="005A7689">
      <w:pPr>
        <w:spacing w:after="200" w:line="276" w:lineRule="auto"/>
        <w:jc w:val="both"/>
        <w:rPr>
          <w:rFonts w:ascii="Arial" w:eastAsiaTheme="minorHAnsi" w:hAnsi="Arial" w:cs="Arial"/>
          <w:lang w:eastAsia="en-US"/>
        </w:rPr>
      </w:pPr>
      <w:r w:rsidRPr="00F6521C">
        <w:rPr>
          <w:rFonts w:ascii="Arial" w:eastAsiaTheme="minorHAnsi" w:hAnsi="Arial" w:cs="Arial"/>
          <w:lang w:eastAsia="en-US"/>
        </w:rPr>
        <w:t>De leerplandoelen stellen voo</w:t>
      </w:r>
      <w:r w:rsidR="000C7C5E" w:rsidRPr="00F6521C">
        <w:rPr>
          <w:rFonts w:ascii="Arial" w:eastAsiaTheme="minorHAnsi" w:hAnsi="Arial" w:cs="Arial"/>
          <w:lang w:eastAsia="en-US"/>
        </w:rPr>
        <w:t>r artistiek-literaire</w:t>
      </w:r>
      <w:r w:rsidRPr="00F6521C">
        <w:rPr>
          <w:rFonts w:ascii="Arial" w:eastAsiaTheme="minorHAnsi" w:hAnsi="Arial" w:cs="Arial"/>
          <w:lang w:eastAsia="en-US"/>
        </w:rPr>
        <w:t xml:space="preserve"> teksten dezelfde luister- en leestaken voorop als voor de andere tekstsoorten, nl. het globale onderwerp bepalen, de hoofdgedachte achterhalen,  de gedachtegang volgen, relevante informatie selecteren, cultuuruitingen herkennen en opzoeken die specifiek zijn voor de francofone wereld, de informatie op overzichtelijke en persoonlijke wijze ordenen en een oordeel vormen.</w:t>
      </w:r>
    </w:p>
    <w:p w:rsidR="00487718" w:rsidRPr="00F6521C" w:rsidRDefault="00487718" w:rsidP="005A7689">
      <w:pPr>
        <w:spacing w:after="200" w:line="276" w:lineRule="auto"/>
        <w:jc w:val="both"/>
        <w:rPr>
          <w:rFonts w:ascii="Arial" w:eastAsiaTheme="minorHAnsi" w:hAnsi="Arial" w:cs="Arial"/>
          <w:lang w:eastAsia="en-US"/>
        </w:rPr>
      </w:pPr>
      <w:r w:rsidRPr="00F6521C">
        <w:rPr>
          <w:rFonts w:ascii="Arial" w:eastAsiaTheme="minorHAnsi" w:hAnsi="Arial" w:cs="Arial"/>
          <w:lang w:eastAsia="en-US"/>
        </w:rPr>
        <w:lastRenderedPageBreak/>
        <w:t>Je vindt deze taken terug in de typologie uitgewerkt door Puren</w:t>
      </w:r>
      <w:r w:rsidRPr="00F6521C">
        <w:rPr>
          <w:rFonts w:ascii="Arial" w:eastAsiaTheme="minorHAnsi" w:hAnsi="Arial" w:cs="Arial"/>
          <w:vertAlign w:val="superscript"/>
          <w:lang w:eastAsia="en-US"/>
        </w:rPr>
        <w:footnoteReference w:id="12"/>
      </w:r>
      <w:r w:rsidRPr="00F6521C">
        <w:rPr>
          <w:rFonts w:ascii="Arial" w:eastAsiaTheme="minorHAnsi" w:hAnsi="Arial" w:cs="Arial"/>
          <w:lang w:eastAsia="en-US"/>
        </w:rPr>
        <w:t xml:space="preserve"> waarin hij 7 taken onderscheidt:</w:t>
      </w:r>
    </w:p>
    <w:tbl>
      <w:tblPr>
        <w:tblStyle w:val="Tabelraster"/>
        <w:tblW w:w="8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3"/>
        <w:gridCol w:w="4413"/>
      </w:tblGrid>
      <w:tr w:rsidR="00487718" w:rsidRPr="005A7689" w:rsidTr="00487718">
        <w:trPr>
          <w:trHeight w:val="145"/>
        </w:trPr>
        <w:tc>
          <w:tcPr>
            <w:tcW w:w="4413" w:type="dxa"/>
          </w:tcPr>
          <w:p w:rsidR="00487718" w:rsidRPr="005A7689" w:rsidRDefault="00487718" w:rsidP="00501FD7">
            <w:pPr>
              <w:numPr>
                <w:ilvl w:val="0"/>
                <w:numId w:val="50"/>
              </w:numPr>
              <w:spacing w:before="60" w:after="60" w:line="240" w:lineRule="auto"/>
              <w:contextualSpacing/>
              <w:jc w:val="both"/>
              <w:rPr>
                <w:rFonts w:eastAsiaTheme="minorHAnsi" w:cs="Arial"/>
                <w:i/>
                <w:lang w:val="fr-BE" w:eastAsia="en-US"/>
              </w:rPr>
            </w:pPr>
            <w:r w:rsidRPr="005A7689">
              <w:rPr>
                <w:rFonts w:eastAsiaTheme="minorHAnsi" w:cs="Arial"/>
                <w:i/>
                <w:lang w:val="fr-BE" w:eastAsia="en-US"/>
              </w:rPr>
              <w:t>paraphraser</w:t>
            </w:r>
          </w:p>
          <w:p w:rsidR="00487718" w:rsidRPr="005A7689" w:rsidRDefault="00487718" w:rsidP="00501FD7">
            <w:pPr>
              <w:numPr>
                <w:ilvl w:val="0"/>
                <w:numId w:val="50"/>
              </w:numPr>
              <w:spacing w:before="60" w:after="60" w:line="240" w:lineRule="auto"/>
              <w:contextualSpacing/>
              <w:jc w:val="both"/>
              <w:rPr>
                <w:rFonts w:eastAsiaTheme="minorHAnsi" w:cs="Arial"/>
                <w:i/>
                <w:lang w:val="fr-BE" w:eastAsia="en-US"/>
              </w:rPr>
            </w:pPr>
            <w:r w:rsidRPr="005A7689">
              <w:rPr>
                <w:rFonts w:eastAsiaTheme="minorHAnsi" w:cs="Arial"/>
                <w:i/>
                <w:lang w:val="fr-BE" w:eastAsia="en-US"/>
              </w:rPr>
              <w:t>analyser</w:t>
            </w:r>
          </w:p>
          <w:p w:rsidR="00487718" w:rsidRPr="005A7689" w:rsidRDefault="00487718" w:rsidP="00501FD7">
            <w:pPr>
              <w:numPr>
                <w:ilvl w:val="0"/>
                <w:numId w:val="50"/>
              </w:numPr>
              <w:spacing w:before="60" w:after="60" w:line="240" w:lineRule="auto"/>
              <w:contextualSpacing/>
              <w:jc w:val="both"/>
              <w:rPr>
                <w:rFonts w:eastAsiaTheme="minorHAnsi" w:cs="Arial"/>
                <w:i/>
                <w:lang w:val="fr-BE" w:eastAsia="en-US"/>
              </w:rPr>
            </w:pPr>
            <w:r w:rsidRPr="005A7689">
              <w:rPr>
                <w:rFonts w:eastAsiaTheme="minorHAnsi" w:cs="Arial"/>
                <w:i/>
                <w:lang w:val="fr-BE" w:eastAsia="en-US"/>
              </w:rPr>
              <w:t>interpréter</w:t>
            </w:r>
          </w:p>
          <w:p w:rsidR="00487718" w:rsidRPr="005A7689" w:rsidRDefault="00487718" w:rsidP="00501FD7">
            <w:pPr>
              <w:numPr>
                <w:ilvl w:val="0"/>
                <w:numId w:val="50"/>
              </w:numPr>
              <w:spacing w:before="60" w:after="60" w:line="240" w:lineRule="auto"/>
              <w:contextualSpacing/>
              <w:jc w:val="both"/>
              <w:rPr>
                <w:rFonts w:eastAsiaTheme="minorHAnsi" w:cs="Arial"/>
                <w:i/>
                <w:lang w:val="fr-BE" w:eastAsia="en-US"/>
              </w:rPr>
            </w:pPr>
            <w:r w:rsidRPr="005A7689">
              <w:rPr>
                <w:rFonts w:eastAsiaTheme="minorHAnsi" w:cs="Arial"/>
                <w:i/>
                <w:lang w:val="fr-BE" w:eastAsia="en-US"/>
              </w:rPr>
              <w:t>extrapoler</w:t>
            </w:r>
          </w:p>
          <w:p w:rsidR="00487718" w:rsidRPr="005A7689" w:rsidRDefault="00487718" w:rsidP="005A7689">
            <w:pPr>
              <w:spacing w:before="60" w:after="60" w:line="240" w:lineRule="auto"/>
              <w:jc w:val="both"/>
              <w:rPr>
                <w:rFonts w:eastAsiaTheme="minorHAnsi" w:cs="Arial"/>
                <w:lang w:eastAsia="en-US"/>
              </w:rPr>
            </w:pPr>
          </w:p>
        </w:tc>
        <w:tc>
          <w:tcPr>
            <w:tcW w:w="4413" w:type="dxa"/>
          </w:tcPr>
          <w:p w:rsidR="00487718" w:rsidRPr="005A7689" w:rsidRDefault="00487718" w:rsidP="00501FD7">
            <w:pPr>
              <w:numPr>
                <w:ilvl w:val="0"/>
                <w:numId w:val="50"/>
              </w:numPr>
              <w:spacing w:before="60" w:after="60" w:line="240" w:lineRule="auto"/>
              <w:contextualSpacing/>
              <w:jc w:val="both"/>
              <w:rPr>
                <w:rFonts w:eastAsiaTheme="minorHAnsi" w:cs="Arial"/>
                <w:i/>
                <w:lang w:val="fr-BE" w:eastAsia="en-US"/>
              </w:rPr>
            </w:pPr>
            <w:r w:rsidRPr="005A7689">
              <w:rPr>
                <w:rFonts w:eastAsiaTheme="minorHAnsi" w:cs="Arial"/>
                <w:i/>
                <w:lang w:val="fr-BE" w:eastAsia="en-US"/>
              </w:rPr>
              <w:t xml:space="preserve">comparer </w:t>
            </w:r>
          </w:p>
          <w:p w:rsidR="00487718" w:rsidRPr="005A7689" w:rsidRDefault="00487718" w:rsidP="00501FD7">
            <w:pPr>
              <w:numPr>
                <w:ilvl w:val="0"/>
                <w:numId w:val="50"/>
              </w:numPr>
              <w:spacing w:before="60" w:after="60" w:line="240" w:lineRule="auto"/>
              <w:contextualSpacing/>
              <w:jc w:val="both"/>
              <w:rPr>
                <w:rFonts w:eastAsiaTheme="minorHAnsi" w:cs="Arial"/>
                <w:i/>
                <w:lang w:val="fr-BE" w:eastAsia="en-US"/>
              </w:rPr>
            </w:pPr>
            <w:r w:rsidRPr="005A7689">
              <w:rPr>
                <w:rFonts w:eastAsiaTheme="minorHAnsi" w:cs="Arial"/>
                <w:i/>
                <w:lang w:val="fr-BE" w:eastAsia="en-US"/>
              </w:rPr>
              <w:t>réagir</w:t>
            </w:r>
          </w:p>
          <w:p w:rsidR="00487718" w:rsidRPr="005A7689" w:rsidRDefault="00487718" w:rsidP="00501FD7">
            <w:pPr>
              <w:numPr>
                <w:ilvl w:val="0"/>
                <w:numId w:val="50"/>
              </w:numPr>
              <w:spacing w:before="60" w:after="60" w:line="240" w:lineRule="auto"/>
              <w:contextualSpacing/>
              <w:jc w:val="both"/>
              <w:rPr>
                <w:rFonts w:eastAsiaTheme="minorHAnsi" w:cs="Arial"/>
                <w:i/>
                <w:lang w:val="fr-BE" w:eastAsia="en-US"/>
              </w:rPr>
            </w:pPr>
            <w:r w:rsidRPr="005A7689">
              <w:rPr>
                <w:rFonts w:eastAsiaTheme="minorHAnsi" w:cs="Arial"/>
                <w:i/>
                <w:lang w:val="fr-BE" w:eastAsia="en-US"/>
              </w:rPr>
              <w:t>transposer</w:t>
            </w:r>
          </w:p>
          <w:p w:rsidR="00487718" w:rsidRPr="005A7689" w:rsidRDefault="00487718" w:rsidP="005A7689">
            <w:pPr>
              <w:spacing w:before="60" w:after="60" w:line="240" w:lineRule="auto"/>
              <w:jc w:val="both"/>
              <w:rPr>
                <w:rFonts w:eastAsiaTheme="minorHAnsi" w:cs="Arial"/>
                <w:lang w:eastAsia="en-US"/>
              </w:rPr>
            </w:pPr>
          </w:p>
        </w:tc>
      </w:tr>
      <w:tr w:rsidR="00487718" w:rsidRPr="001105E9" w:rsidTr="004877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
        </w:trPr>
        <w:tc>
          <w:tcPr>
            <w:tcW w:w="8826" w:type="dxa"/>
            <w:gridSpan w:val="2"/>
            <w:tcBorders>
              <w:top w:val="nil"/>
              <w:left w:val="nil"/>
              <w:bottom w:val="single" w:sz="4" w:space="0" w:color="auto"/>
              <w:right w:val="nil"/>
            </w:tcBorders>
          </w:tcPr>
          <w:p w:rsidR="00487718" w:rsidRPr="00F6521C" w:rsidRDefault="00487718" w:rsidP="00487718">
            <w:pPr>
              <w:spacing w:before="60" w:after="60" w:line="240" w:lineRule="auto"/>
              <w:rPr>
                <w:rFonts w:ascii="Arial" w:eastAsiaTheme="minorHAnsi" w:hAnsi="Arial" w:cs="Arial"/>
                <w:lang w:eastAsia="en-US"/>
              </w:rPr>
            </w:pPr>
            <w:r w:rsidRPr="00F6521C">
              <w:rPr>
                <w:rFonts w:ascii="Arial" w:eastAsiaTheme="minorHAnsi" w:hAnsi="Arial" w:cs="Arial"/>
                <w:lang w:eastAsia="en-US"/>
              </w:rPr>
              <w:t>In onderstaande tabellen, lees je een omschrijving van de taken en voorbeelden van instructies.</w:t>
            </w:r>
          </w:p>
          <w:p w:rsidR="00487718" w:rsidRPr="00F6521C" w:rsidRDefault="00487718" w:rsidP="00487718">
            <w:pPr>
              <w:spacing w:before="60" w:after="60" w:line="240" w:lineRule="auto"/>
              <w:jc w:val="center"/>
              <w:rPr>
                <w:rFonts w:ascii="Arial" w:eastAsiaTheme="minorHAnsi" w:hAnsi="Arial" w:cs="Arial"/>
                <w:b/>
                <w:smallCaps/>
                <w:lang w:eastAsia="en-US"/>
              </w:rPr>
            </w:pPr>
          </w:p>
        </w:tc>
      </w:tr>
      <w:tr w:rsidR="00487718" w:rsidRPr="001105E9" w:rsidTr="005A7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4413" w:type="dxa"/>
            <w:tcBorders>
              <w:top w:val="single" w:sz="4" w:space="0" w:color="auto"/>
            </w:tcBorders>
            <w:shd w:val="clear" w:color="auto" w:fill="D9D9D9" w:themeFill="background1" w:themeFillShade="D9"/>
          </w:tcPr>
          <w:p w:rsidR="00487718" w:rsidRPr="001105E9" w:rsidRDefault="00487718" w:rsidP="005A7689">
            <w:pPr>
              <w:spacing w:before="60" w:after="60" w:line="240" w:lineRule="auto"/>
              <w:jc w:val="center"/>
              <w:rPr>
                <w:rFonts w:eastAsiaTheme="minorHAnsi" w:cs="Arial"/>
                <w:b/>
                <w:smallCaps/>
                <w:lang w:eastAsia="en-US"/>
              </w:rPr>
            </w:pPr>
            <w:r w:rsidRPr="001105E9">
              <w:rPr>
                <w:rFonts w:eastAsiaTheme="minorHAnsi" w:cs="Arial"/>
                <w:b/>
                <w:smallCaps/>
                <w:lang w:eastAsia="en-US"/>
              </w:rPr>
              <w:t>Paraphraser</w:t>
            </w:r>
          </w:p>
        </w:tc>
        <w:tc>
          <w:tcPr>
            <w:tcW w:w="4413" w:type="dxa"/>
            <w:tcBorders>
              <w:top w:val="single" w:sz="4" w:space="0" w:color="auto"/>
            </w:tcBorders>
            <w:shd w:val="clear" w:color="auto" w:fill="D9D9D9" w:themeFill="background1" w:themeFillShade="D9"/>
          </w:tcPr>
          <w:p w:rsidR="00487718" w:rsidRPr="001105E9" w:rsidRDefault="00487718" w:rsidP="005A7689">
            <w:pPr>
              <w:spacing w:before="60" w:after="60" w:line="240" w:lineRule="auto"/>
              <w:jc w:val="center"/>
              <w:rPr>
                <w:rFonts w:eastAsiaTheme="minorHAnsi" w:cs="Arial"/>
                <w:b/>
                <w:smallCaps/>
                <w:lang w:eastAsia="en-US"/>
              </w:rPr>
            </w:pPr>
            <w:r w:rsidRPr="001105E9">
              <w:rPr>
                <w:rFonts w:eastAsiaTheme="minorHAnsi" w:cs="Arial"/>
                <w:b/>
                <w:smallCaps/>
                <w:lang w:eastAsia="en-US"/>
              </w:rPr>
              <w:t>Analyser</w:t>
            </w:r>
          </w:p>
        </w:tc>
      </w:tr>
      <w:tr w:rsidR="00487718" w:rsidRPr="001105E9" w:rsidTr="000C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8826" w:type="dxa"/>
            <w:gridSpan w:val="2"/>
            <w:vAlign w:val="center"/>
          </w:tcPr>
          <w:p w:rsidR="00487718" w:rsidRPr="001105E9" w:rsidRDefault="00487718" w:rsidP="000C7C5E">
            <w:pPr>
              <w:spacing w:before="60" w:after="60" w:line="240" w:lineRule="auto"/>
              <w:jc w:val="center"/>
              <w:rPr>
                <w:rFonts w:eastAsiaTheme="minorHAnsi" w:cs="Arial"/>
                <w:b/>
                <w:lang w:val="fr-BE" w:eastAsia="en-US"/>
              </w:rPr>
            </w:pPr>
            <w:r w:rsidRPr="001105E9">
              <w:rPr>
                <w:rFonts w:eastAsiaTheme="minorHAnsi" w:cs="Arial"/>
                <w:b/>
                <w:lang w:val="fr-BE" w:eastAsia="en-US"/>
              </w:rPr>
              <w:t>Definitie</w:t>
            </w:r>
          </w:p>
        </w:tc>
      </w:tr>
      <w:tr w:rsidR="00487718" w:rsidRPr="007B6F56" w:rsidTr="004877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3"/>
        </w:trPr>
        <w:tc>
          <w:tcPr>
            <w:tcW w:w="4413" w:type="dxa"/>
          </w:tcPr>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On explique le sens littéral d’une partie du texte en la reformulant.</w:t>
            </w:r>
          </w:p>
        </w:tc>
        <w:tc>
          <w:tcPr>
            <w:tcW w:w="4413" w:type="dxa"/>
          </w:tcPr>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On explique le texte par lui-même; par une mise en rapport entre eux d’éléments différents du texte.</w:t>
            </w:r>
          </w:p>
        </w:tc>
      </w:tr>
      <w:tr w:rsidR="00487718" w:rsidRPr="001105E9" w:rsidTr="000C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8826" w:type="dxa"/>
            <w:gridSpan w:val="2"/>
            <w:vAlign w:val="center"/>
          </w:tcPr>
          <w:p w:rsidR="00487718" w:rsidRPr="001105E9" w:rsidRDefault="00487718" w:rsidP="000C7C5E">
            <w:pPr>
              <w:spacing w:before="60" w:after="60" w:line="240" w:lineRule="auto"/>
              <w:jc w:val="center"/>
              <w:rPr>
                <w:rFonts w:eastAsiaTheme="minorHAnsi" w:cs="Arial"/>
                <w:b/>
                <w:lang w:val="fr-BE" w:eastAsia="en-US"/>
              </w:rPr>
            </w:pPr>
            <w:r w:rsidRPr="001105E9">
              <w:rPr>
                <w:rFonts w:eastAsiaTheme="minorHAnsi" w:cs="Arial"/>
                <w:b/>
                <w:lang w:val="fr-BE" w:eastAsia="en-US"/>
              </w:rPr>
              <w:t>Voorbeelden van taken</w:t>
            </w:r>
          </w:p>
        </w:tc>
      </w:tr>
      <w:tr w:rsidR="00487718" w:rsidRPr="007B6F56" w:rsidTr="004877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5"/>
        </w:trPr>
        <w:tc>
          <w:tcPr>
            <w:tcW w:w="4413" w:type="dxa"/>
          </w:tcPr>
          <w:p w:rsidR="00487718" w:rsidRPr="001105E9" w:rsidRDefault="00487718" w:rsidP="00487718">
            <w:pPr>
              <w:spacing w:before="60" w:after="60" w:line="240" w:lineRule="auto"/>
              <w:rPr>
                <w:rFonts w:eastAsiaTheme="minorHAnsi" w:cs="Arial"/>
                <w:i/>
                <w:lang w:val="fr-BE" w:eastAsia="en-US"/>
              </w:rPr>
            </w:pPr>
            <w:r w:rsidRPr="001105E9">
              <w:rPr>
                <w:rFonts w:eastAsiaTheme="minorHAnsi" w:cs="Arial"/>
                <w:i/>
                <w:lang w:val="fr-BE" w:eastAsia="en-US"/>
              </w:rPr>
              <w:t>Quel dessin correspond au texte?</w:t>
            </w:r>
          </w:p>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i/>
                <w:lang w:val="fr-BE" w:eastAsia="en-US"/>
              </w:rPr>
              <w:t>Remettez ces phrases dans le bon ordre pour rest</w:t>
            </w:r>
            <w:r w:rsidRPr="001105E9">
              <w:rPr>
                <w:rFonts w:eastAsiaTheme="minorHAnsi" w:cs="Arial"/>
                <w:i/>
                <w:lang w:val="fr-BE" w:eastAsia="en-US"/>
              </w:rPr>
              <w:t>i</w:t>
            </w:r>
            <w:r w:rsidRPr="001105E9">
              <w:rPr>
                <w:rFonts w:eastAsiaTheme="minorHAnsi" w:cs="Arial"/>
                <w:i/>
                <w:lang w:val="fr-BE" w:eastAsia="en-US"/>
              </w:rPr>
              <w:t>tuer la chronologie de l’histoire.</w:t>
            </w:r>
          </w:p>
        </w:tc>
        <w:tc>
          <w:tcPr>
            <w:tcW w:w="4413" w:type="dxa"/>
          </w:tcPr>
          <w:p w:rsidR="00487718" w:rsidRPr="001105E9" w:rsidRDefault="00487718" w:rsidP="00487718">
            <w:pPr>
              <w:spacing w:before="60" w:after="60" w:line="240" w:lineRule="auto"/>
              <w:rPr>
                <w:rFonts w:eastAsiaTheme="minorHAnsi" w:cs="Arial"/>
                <w:i/>
                <w:lang w:val="fr-BE" w:eastAsia="en-US"/>
              </w:rPr>
            </w:pPr>
            <w:r w:rsidRPr="001105E9">
              <w:rPr>
                <w:rFonts w:eastAsiaTheme="minorHAnsi" w:cs="Arial"/>
                <w:i/>
                <w:lang w:val="fr-BE" w:eastAsia="en-US"/>
              </w:rPr>
              <w:t>L’objectif du texte est de ... Cochez a bonne r</w:t>
            </w:r>
            <w:r w:rsidRPr="001105E9">
              <w:rPr>
                <w:rFonts w:eastAsiaTheme="minorHAnsi" w:cs="Arial"/>
                <w:i/>
                <w:lang w:val="fr-BE" w:eastAsia="en-US"/>
              </w:rPr>
              <w:t>é</w:t>
            </w:r>
            <w:r w:rsidRPr="001105E9">
              <w:rPr>
                <w:rFonts w:eastAsiaTheme="minorHAnsi" w:cs="Arial"/>
                <w:i/>
                <w:lang w:val="fr-BE" w:eastAsia="en-US"/>
              </w:rPr>
              <w:t>ponse.</w:t>
            </w:r>
          </w:p>
          <w:p w:rsidR="00487718" w:rsidRPr="001105E9" w:rsidRDefault="00487718" w:rsidP="00487718">
            <w:pPr>
              <w:spacing w:before="60" w:after="60" w:line="240" w:lineRule="auto"/>
              <w:rPr>
                <w:rFonts w:eastAsiaTheme="minorHAnsi" w:cs="Arial"/>
                <w:i/>
                <w:lang w:val="fr-BE" w:eastAsia="en-US"/>
              </w:rPr>
            </w:pPr>
            <w:r w:rsidRPr="001105E9">
              <w:rPr>
                <w:rFonts w:eastAsiaTheme="minorHAnsi" w:cs="Arial"/>
                <w:i/>
                <w:lang w:val="fr-BE" w:eastAsia="en-US"/>
              </w:rPr>
              <w:t>Entourez les quatre mots qui vous semblent esse</w:t>
            </w:r>
            <w:r w:rsidRPr="001105E9">
              <w:rPr>
                <w:rFonts w:eastAsiaTheme="minorHAnsi" w:cs="Arial"/>
                <w:i/>
                <w:lang w:val="fr-BE" w:eastAsia="en-US"/>
              </w:rPr>
              <w:t>n</w:t>
            </w:r>
            <w:r w:rsidRPr="001105E9">
              <w:rPr>
                <w:rFonts w:eastAsiaTheme="minorHAnsi" w:cs="Arial"/>
                <w:i/>
                <w:lang w:val="fr-BE" w:eastAsia="en-US"/>
              </w:rPr>
              <w:t>tiels pour comprendre le texte.</w:t>
            </w:r>
          </w:p>
          <w:p w:rsidR="00487718" w:rsidRPr="001105E9" w:rsidRDefault="00487718" w:rsidP="00487718">
            <w:pPr>
              <w:spacing w:before="60" w:after="60" w:line="240" w:lineRule="auto"/>
              <w:rPr>
                <w:rFonts w:eastAsiaTheme="minorHAnsi" w:cs="Arial"/>
                <w:i/>
                <w:lang w:val="fr-BE" w:eastAsia="en-US"/>
              </w:rPr>
            </w:pPr>
            <w:r w:rsidRPr="001105E9">
              <w:rPr>
                <w:rFonts w:eastAsiaTheme="minorHAnsi" w:cs="Arial"/>
                <w:i/>
                <w:lang w:val="fr-BE" w:eastAsia="en-US"/>
              </w:rPr>
              <w:t>Comment le personnage A s’adresse-t-il au perso</w:t>
            </w:r>
            <w:r w:rsidRPr="001105E9">
              <w:rPr>
                <w:rFonts w:eastAsiaTheme="minorHAnsi" w:cs="Arial"/>
                <w:i/>
                <w:lang w:val="fr-BE" w:eastAsia="en-US"/>
              </w:rPr>
              <w:t>n</w:t>
            </w:r>
            <w:r w:rsidRPr="001105E9">
              <w:rPr>
                <w:rFonts w:eastAsiaTheme="minorHAnsi" w:cs="Arial"/>
                <w:i/>
                <w:lang w:val="fr-BE" w:eastAsia="en-US"/>
              </w:rPr>
              <w:t>nage B? En quels termes le personnage B s’adresse-t-il au personnage A? Qu’en concluez-vous sur leurs rapports?</w:t>
            </w:r>
          </w:p>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i/>
                <w:lang w:val="fr-BE" w:eastAsia="en-US"/>
              </w:rPr>
              <w:t>Lisez le texte et soulignez toutes les expressions de temps. Résumez ensuite les étapes de cette anecdote et montrez qu’il y a une progression.</w:t>
            </w:r>
          </w:p>
        </w:tc>
      </w:tr>
      <w:tr w:rsidR="00487718" w:rsidRPr="001105E9" w:rsidTr="000C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8826" w:type="dxa"/>
            <w:gridSpan w:val="2"/>
            <w:vAlign w:val="center"/>
          </w:tcPr>
          <w:p w:rsidR="00487718" w:rsidRPr="001105E9" w:rsidRDefault="00487718" w:rsidP="000C7C5E">
            <w:pPr>
              <w:spacing w:before="60" w:after="60" w:line="240" w:lineRule="auto"/>
              <w:jc w:val="center"/>
              <w:rPr>
                <w:rFonts w:eastAsiaTheme="minorHAnsi" w:cs="Arial"/>
                <w:b/>
                <w:lang w:val="fr-BE" w:eastAsia="en-US"/>
              </w:rPr>
            </w:pPr>
            <w:r w:rsidRPr="001105E9">
              <w:rPr>
                <w:rFonts w:eastAsiaTheme="minorHAnsi" w:cs="Arial"/>
                <w:b/>
                <w:lang w:val="fr-BE" w:eastAsia="en-US"/>
              </w:rPr>
              <w:t>Verwerkingsniveau</w:t>
            </w:r>
          </w:p>
        </w:tc>
      </w:tr>
      <w:tr w:rsidR="00487718" w:rsidRPr="001105E9" w:rsidTr="000C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4413" w:type="dxa"/>
            <w:vAlign w:val="center"/>
          </w:tcPr>
          <w:p w:rsidR="00487718" w:rsidRPr="001105E9" w:rsidRDefault="00487718" w:rsidP="000C7C5E">
            <w:pPr>
              <w:spacing w:before="60" w:after="60" w:line="240" w:lineRule="auto"/>
              <w:jc w:val="center"/>
              <w:rPr>
                <w:rFonts w:eastAsiaTheme="minorHAnsi" w:cs="Arial"/>
                <w:lang w:val="fr-BE" w:eastAsia="en-US"/>
              </w:rPr>
            </w:pPr>
            <w:r w:rsidRPr="001105E9">
              <w:rPr>
                <w:rFonts w:eastAsiaTheme="minorHAnsi" w:cs="Arial"/>
                <w:lang w:val="fr-BE" w:eastAsia="en-US"/>
              </w:rPr>
              <w:t>Beschrijvend</w:t>
            </w:r>
          </w:p>
        </w:tc>
        <w:tc>
          <w:tcPr>
            <w:tcW w:w="4413" w:type="dxa"/>
            <w:vAlign w:val="center"/>
          </w:tcPr>
          <w:p w:rsidR="00487718" w:rsidRPr="001105E9" w:rsidRDefault="00487718" w:rsidP="000C7C5E">
            <w:pPr>
              <w:spacing w:before="60" w:after="60" w:line="240" w:lineRule="auto"/>
              <w:jc w:val="center"/>
              <w:rPr>
                <w:rFonts w:eastAsiaTheme="minorHAnsi" w:cs="Arial"/>
                <w:lang w:val="fr-BE" w:eastAsia="en-US"/>
              </w:rPr>
            </w:pPr>
            <w:r w:rsidRPr="001105E9">
              <w:rPr>
                <w:rFonts w:eastAsiaTheme="minorHAnsi" w:cs="Arial"/>
                <w:lang w:val="fr-BE" w:eastAsia="en-US"/>
              </w:rPr>
              <w:t>Structurerend en beoordelend</w:t>
            </w:r>
          </w:p>
        </w:tc>
      </w:tr>
    </w:tbl>
    <w:p w:rsidR="00487718" w:rsidRPr="001105E9" w:rsidRDefault="00487718" w:rsidP="00487718">
      <w:pPr>
        <w:spacing w:after="200" w:line="276" w:lineRule="auto"/>
        <w:rPr>
          <w:rFonts w:eastAsiaTheme="minorHAnsi" w:cs="Arial"/>
          <w:lang w:val="fr-BE" w:eastAsia="en-US"/>
        </w:rPr>
      </w:pPr>
    </w:p>
    <w:tbl>
      <w:tblPr>
        <w:tblStyle w:val="Tabelraster"/>
        <w:tblW w:w="8796" w:type="dxa"/>
        <w:tblLayout w:type="fixed"/>
        <w:tblLook w:val="04A0" w:firstRow="1" w:lastRow="0" w:firstColumn="1" w:lastColumn="0" w:noHBand="0" w:noVBand="1"/>
      </w:tblPr>
      <w:tblGrid>
        <w:gridCol w:w="4398"/>
        <w:gridCol w:w="4398"/>
      </w:tblGrid>
      <w:tr w:rsidR="00487718" w:rsidRPr="001105E9" w:rsidTr="00487718">
        <w:trPr>
          <w:trHeight w:val="313"/>
        </w:trPr>
        <w:tc>
          <w:tcPr>
            <w:tcW w:w="4398" w:type="dxa"/>
            <w:shd w:val="clear" w:color="auto" w:fill="D9D9D9" w:themeFill="background1" w:themeFillShade="D9"/>
          </w:tcPr>
          <w:p w:rsidR="00487718" w:rsidRPr="001105E9" w:rsidRDefault="00487718" w:rsidP="005A7689">
            <w:pPr>
              <w:spacing w:before="60" w:after="60" w:line="240" w:lineRule="auto"/>
              <w:jc w:val="center"/>
              <w:rPr>
                <w:rFonts w:eastAsiaTheme="minorHAnsi" w:cs="Arial"/>
                <w:b/>
                <w:smallCaps/>
                <w:lang w:eastAsia="en-US"/>
              </w:rPr>
            </w:pPr>
            <w:r w:rsidRPr="001105E9">
              <w:rPr>
                <w:rFonts w:eastAsiaTheme="minorHAnsi" w:cs="Arial"/>
                <w:b/>
                <w:smallCaps/>
                <w:lang w:eastAsia="en-US"/>
              </w:rPr>
              <w:t>réagir</w:t>
            </w:r>
          </w:p>
        </w:tc>
        <w:tc>
          <w:tcPr>
            <w:tcW w:w="4398" w:type="dxa"/>
            <w:shd w:val="clear" w:color="auto" w:fill="D9D9D9" w:themeFill="background1" w:themeFillShade="D9"/>
          </w:tcPr>
          <w:p w:rsidR="00487718" w:rsidRPr="001105E9" w:rsidRDefault="00487718" w:rsidP="005A7689">
            <w:pPr>
              <w:spacing w:before="60" w:after="60" w:line="240" w:lineRule="auto"/>
              <w:jc w:val="center"/>
              <w:rPr>
                <w:rFonts w:eastAsiaTheme="minorHAnsi" w:cs="Arial"/>
                <w:b/>
                <w:smallCaps/>
                <w:lang w:eastAsia="en-US"/>
              </w:rPr>
            </w:pPr>
            <w:r w:rsidRPr="001105E9">
              <w:rPr>
                <w:rFonts w:eastAsiaTheme="minorHAnsi" w:cs="Arial"/>
                <w:b/>
                <w:smallCaps/>
                <w:lang w:eastAsia="en-US"/>
              </w:rPr>
              <w:t>transposer</w:t>
            </w:r>
          </w:p>
        </w:tc>
      </w:tr>
      <w:tr w:rsidR="00487718" w:rsidRPr="001105E9" w:rsidTr="00487718">
        <w:trPr>
          <w:trHeight w:val="313"/>
        </w:trPr>
        <w:tc>
          <w:tcPr>
            <w:tcW w:w="8796" w:type="dxa"/>
            <w:gridSpan w:val="2"/>
          </w:tcPr>
          <w:p w:rsidR="00487718" w:rsidRPr="001105E9" w:rsidRDefault="00487718" w:rsidP="00487718">
            <w:pPr>
              <w:spacing w:before="60" w:after="60" w:line="240" w:lineRule="auto"/>
              <w:jc w:val="center"/>
              <w:rPr>
                <w:rFonts w:eastAsiaTheme="minorHAnsi" w:cs="Arial"/>
                <w:b/>
                <w:lang w:val="fr-BE" w:eastAsia="en-US"/>
              </w:rPr>
            </w:pPr>
            <w:r w:rsidRPr="001105E9">
              <w:rPr>
                <w:rFonts w:eastAsiaTheme="minorHAnsi" w:cs="Arial"/>
                <w:b/>
                <w:lang w:val="fr-BE" w:eastAsia="en-US"/>
              </w:rPr>
              <w:t>Definitie</w:t>
            </w:r>
          </w:p>
        </w:tc>
      </w:tr>
      <w:tr w:rsidR="00487718" w:rsidRPr="007B6F56" w:rsidTr="00487718">
        <w:trPr>
          <w:trHeight w:val="313"/>
        </w:trPr>
        <w:tc>
          <w:tcPr>
            <w:tcW w:w="4398" w:type="dxa"/>
          </w:tcPr>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On explique le texte</w:t>
            </w:r>
          </w:p>
          <w:p w:rsidR="00487718" w:rsidRPr="001105E9" w:rsidRDefault="00487718" w:rsidP="00501FD7">
            <w:pPr>
              <w:numPr>
                <w:ilvl w:val="0"/>
                <w:numId w:val="51"/>
              </w:numPr>
              <w:spacing w:before="60" w:after="60" w:line="240" w:lineRule="auto"/>
              <w:contextualSpacing/>
              <w:rPr>
                <w:rFonts w:eastAsiaTheme="minorHAnsi" w:cs="Arial"/>
                <w:lang w:val="fr-BE" w:eastAsia="en-US"/>
              </w:rPr>
            </w:pPr>
            <w:r w:rsidRPr="001105E9">
              <w:rPr>
                <w:rFonts w:eastAsiaTheme="minorHAnsi" w:cs="Arial"/>
                <w:lang w:val="fr-BE" w:eastAsia="en-US"/>
              </w:rPr>
              <w:t xml:space="preserve">en explicitant </w:t>
            </w:r>
            <w:r w:rsidRPr="001105E9">
              <w:rPr>
                <w:rFonts w:eastAsiaTheme="minorHAnsi" w:cs="Arial"/>
                <w:b/>
                <w:lang w:val="fr-BE" w:eastAsia="en-US"/>
              </w:rPr>
              <w:t>ses propres réactions, i</w:t>
            </w:r>
            <w:r w:rsidRPr="001105E9">
              <w:rPr>
                <w:rFonts w:eastAsiaTheme="minorHAnsi" w:cs="Arial"/>
                <w:b/>
                <w:lang w:val="fr-BE" w:eastAsia="en-US"/>
              </w:rPr>
              <w:t>m</w:t>
            </w:r>
            <w:r w:rsidRPr="001105E9">
              <w:rPr>
                <w:rFonts w:eastAsiaTheme="minorHAnsi" w:cs="Arial"/>
                <w:b/>
                <w:lang w:val="fr-BE" w:eastAsia="en-US"/>
              </w:rPr>
              <w:t>pressions, jugements</w:t>
            </w:r>
          </w:p>
          <w:p w:rsidR="00487718" w:rsidRPr="001105E9" w:rsidRDefault="00487718" w:rsidP="00501FD7">
            <w:pPr>
              <w:numPr>
                <w:ilvl w:val="0"/>
                <w:numId w:val="51"/>
              </w:numPr>
              <w:spacing w:before="60" w:after="60" w:line="240" w:lineRule="auto"/>
              <w:contextualSpacing/>
              <w:rPr>
                <w:rFonts w:eastAsiaTheme="minorHAnsi" w:cs="Arial"/>
                <w:lang w:val="fr-BE" w:eastAsia="en-US"/>
              </w:rPr>
            </w:pPr>
            <w:r w:rsidRPr="001105E9">
              <w:rPr>
                <w:rFonts w:eastAsiaTheme="minorHAnsi" w:cs="Arial"/>
                <w:lang w:val="fr-BE" w:eastAsia="en-US"/>
              </w:rPr>
              <w:t>par rapport au texte, hors-texte correspo</w:t>
            </w:r>
            <w:r w:rsidRPr="001105E9">
              <w:rPr>
                <w:rFonts w:eastAsiaTheme="minorHAnsi" w:cs="Arial"/>
                <w:lang w:val="fr-BE" w:eastAsia="en-US"/>
              </w:rPr>
              <w:t>n</w:t>
            </w:r>
            <w:r w:rsidRPr="001105E9">
              <w:rPr>
                <w:rFonts w:eastAsiaTheme="minorHAnsi" w:cs="Arial"/>
                <w:lang w:val="fr-BE" w:eastAsia="en-US"/>
              </w:rPr>
              <w:t>dant, ou à la relation entre ces deux.</w:t>
            </w:r>
          </w:p>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Ces réactions, impressions et jugements peuvent être à la fois</w:t>
            </w:r>
          </w:p>
          <w:p w:rsidR="00487718" w:rsidRPr="001105E9" w:rsidRDefault="00487718" w:rsidP="00501FD7">
            <w:pPr>
              <w:numPr>
                <w:ilvl w:val="0"/>
                <w:numId w:val="52"/>
              </w:numPr>
              <w:spacing w:before="60" w:after="60" w:line="240" w:lineRule="auto"/>
              <w:contextualSpacing/>
              <w:rPr>
                <w:rFonts w:eastAsiaTheme="minorHAnsi" w:cs="Arial"/>
                <w:lang w:val="fr-BE" w:eastAsia="en-US"/>
              </w:rPr>
            </w:pPr>
            <w:r w:rsidRPr="001105E9">
              <w:rPr>
                <w:rFonts w:eastAsiaTheme="minorHAnsi" w:cs="Arial"/>
                <w:b/>
                <w:lang w:val="fr-BE" w:eastAsia="en-US"/>
              </w:rPr>
              <w:t>subjectifs</w:t>
            </w:r>
            <w:r w:rsidRPr="001105E9">
              <w:rPr>
                <w:rFonts w:eastAsiaTheme="minorHAnsi" w:cs="Arial"/>
                <w:lang w:val="fr-BE" w:eastAsia="en-US"/>
              </w:rPr>
              <w:t>: l’élève réagit en tant que le</w:t>
            </w:r>
            <w:r w:rsidRPr="001105E9">
              <w:rPr>
                <w:rFonts w:eastAsiaTheme="minorHAnsi" w:cs="Arial"/>
                <w:lang w:val="fr-BE" w:eastAsia="en-US"/>
              </w:rPr>
              <w:t>c</w:t>
            </w:r>
            <w:r w:rsidRPr="001105E9">
              <w:rPr>
                <w:rFonts w:eastAsiaTheme="minorHAnsi" w:cs="Arial"/>
                <w:lang w:val="fr-BE" w:eastAsia="en-US"/>
              </w:rPr>
              <w:t>teur</w:t>
            </w:r>
          </w:p>
          <w:p w:rsidR="00487718" w:rsidRPr="001105E9" w:rsidRDefault="00487718" w:rsidP="00501FD7">
            <w:pPr>
              <w:numPr>
                <w:ilvl w:val="0"/>
                <w:numId w:val="52"/>
              </w:numPr>
              <w:spacing w:before="60" w:after="60" w:line="240" w:lineRule="auto"/>
              <w:contextualSpacing/>
              <w:rPr>
                <w:rFonts w:eastAsiaTheme="minorHAnsi" w:cs="Arial"/>
                <w:i/>
                <w:lang w:val="fr-BE" w:eastAsia="en-US"/>
              </w:rPr>
            </w:pPr>
            <w:r w:rsidRPr="001105E9">
              <w:rPr>
                <w:rFonts w:eastAsiaTheme="minorHAnsi" w:cs="Arial"/>
                <w:b/>
                <w:lang w:val="fr-BE" w:eastAsia="en-US"/>
              </w:rPr>
              <w:t>objectifs</w:t>
            </w:r>
            <w:r w:rsidRPr="001105E9">
              <w:rPr>
                <w:rFonts w:eastAsiaTheme="minorHAnsi" w:cs="Arial"/>
                <w:lang w:val="fr-BE" w:eastAsia="en-US"/>
              </w:rPr>
              <w:t>: il se base sur une connaissance du vécu des personnages</w:t>
            </w:r>
          </w:p>
        </w:tc>
        <w:tc>
          <w:tcPr>
            <w:tcW w:w="4398" w:type="dxa"/>
          </w:tcPr>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 xml:space="preserve">On explique </w:t>
            </w:r>
            <w:r w:rsidRPr="001105E9">
              <w:rPr>
                <w:rFonts w:eastAsiaTheme="minorHAnsi" w:cs="Arial"/>
                <w:b/>
                <w:lang w:val="fr-BE" w:eastAsia="en-US"/>
              </w:rPr>
              <w:t>sa propre lecture</w:t>
            </w:r>
            <w:r w:rsidRPr="001105E9">
              <w:rPr>
                <w:rFonts w:eastAsiaTheme="minorHAnsi" w:cs="Arial"/>
                <w:lang w:val="fr-BE" w:eastAsia="en-US"/>
              </w:rPr>
              <w:t xml:space="preserve"> du texte en transp</w:t>
            </w:r>
            <w:r w:rsidRPr="001105E9">
              <w:rPr>
                <w:rFonts w:eastAsiaTheme="minorHAnsi" w:cs="Arial"/>
                <w:lang w:val="fr-BE" w:eastAsia="en-US"/>
              </w:rPr>
              <w:t>o</w:t>
            </w:r>
            <w:r w:rsidRPr="001105E9">
              <w:rPr>
                <w:rFonts w:eastAsiaTheme="minorHAnsi" w:cs="Arial"/>
                <w:lang w:val="fr-BE" w:eastAsia="en-US"/>
              </w:rPr>
              <w:t xml:space="preserve">sant texte et hors-texte correspondant dans </w:t>
            </w:r>
            <w:r w:rsidRPr="001105E9">
              <w:rPr>
                <w:rFonts w:eastAsiaTheme="minorHAnsi" w:cs="Arial"/>
                <w:b/>
                <w:lang w:val="fr-BE" w:eastAsia="en-US"/>
              </w:rPr>
              <w:t>son propre référentiel culturel</w:t>
            </w:r>
            <w:r w:rsidRPr="001105E9">
              <w:rPr>
                <w:rFonts w:eastAsiaTheme="minorHAnsi" w:cs="Arial"/>
                <w:lang w:val="fr-BE" w:eastAsia="en-US"/>
              </w:rPr>
              <w:t>.</w:t>
            </w:r>
          </w:p>
        </w:tc>
      </w:tr>
      <w:tr w:rsidR="00487718" w:rsidRPr="001105E9" w:rsidTr="000C7C5E">
        <w:trPr>
          <w:trHeight w:val="313"/>
        </w:trPr>
        <w:tc>
          <w:tcPr>
            <w:tcW w:w="8796" w:type="dxa"/>
            <w:gridSpan w:val="2"/>
            <w:vAlign w:val="center"/>
          </w:tcPr>
          <w:p w:rsidR="000C7C5E" w:rsidRDefault="000C7C5E" w:rsidP="000C7C5E">
            <w:pPr>
              <w:spacing w:before="60" w:after="60" w:line="240" w:lineRule="auto"/>
              <w:jc w:val="center"/>
              <w:rPr>
                <w:rFonts w:eastAsiaTheme="minorHAnsi" w:cs="Arial"/>
                <w:b/>
                <w:lang w:val="fr-BE" w:eastAsia="en-US"/>
              </w:rPr>
            </w:pPr>
          </w:p>
          <w:p w:rsidR="00487718" w:rsidRPr="001105E9" w:rsidRDefault="00487718" w:rsidP="000C7C5E">
            <w:pPr>
              <w:spacing w:before="60" w:after="60" w:line="240" w:lineRule="auto"/>
              <w:jc w:val="center"/>
              <w:rPr>
                <w:rFonts w:eastAsiaTheme="minorHAnsi" w:cs="Arial"/>
                <w:b/>
                <w:lang w:val="fr-BE" w:eastAsia="en-US"/>
              </w:rPr>
            </w:pPr>
            <w:r w:rsidRPr="001105E9">
              <w:rPr>
                <w:rFonts w:eastAsiaTheme="minorHAnsi" w:cs="Arial"/>
                <w:b/>
                <w:lang w:val="fr-BE" w:eastAsia="en-US"/>
              </w:rPr>
              <w:t>Voorbeelden van taken</w:t>
            </w:r>
          </w:p>
        </w:tc>
      </w:tr>
      <w:tr w:rsidR="00487718" w:rsidRPr="001105E9" w:rsidTr="00487718">
        <w:trPr>
          <w:trHeight w:val="313"/>
        </w:trPr>
        <w:tc>
          <w:tcPr>
            <w:tcW w:w="4398" w:type="dxa"/>
          </w:tcPr>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 xml:space="preserve">Réactions, impressions, jugements </w:t>
            </w:r>
            <w:r w:rsidRPr="001105E9">
              <w:rPr>
                <w:rFonts w:eastAsiaTheme="minorHAnsi" w:cs="Arial"/>
                <w:b/>
                <w:lang w:val="fr-BE" w:eastAsia="en-US"/>
              </w:rPr>
              <w:t>subjectifs</w:t>
            </w:r>
            <w:r w:rsidRPr="001105E9">
              <w:rPr>
                <w:rFonts w:eastAsiaTheme="minorHAnsi" w:cs="Arial"/>
                <w:lang w:val="fr-BE" w:eastAsia="en-US"/>
              </w:rPr>
              <w:t>:</w:t>
            </w:r>
          </w:p>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A qui aimeriez-vous bien lire ce texte? Pourquoi?</w:t>
            </w:r>
          </w:p>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Vers 6: Quel compliment le poète donne-t-il à se bien-aimée? Aimeriez-vous faire</w:t>
            </w:r>
            <w:r w:rsidR="000D5FBF">
              <w:rPr>
                <w:rFonts w:eastAsiaTheme="minorHAnsi" w:cs="Arial"/>
                <w:lang w:val="fr-BE" w:eastAsia="en-US"/>
              </w:rPr>
              <w:t>/</w:t>
            </w:r>
            <w:r w:rsidRPr="001105E9">
              <w:rPr>
                <w:rFonts w:eastAsiaTheme="minorHAnsi" w:cs="Arial"/>
                <w:lang w:val="fr-BE" w:eastAsia="en-US"/>
              </w:rPr>
              <w:t>recevoir un tel compliment?</w:t>
            </w:r>
          </w:p>
          <w:p w:rsidR="00487718" w:rsidRPr="001105E9" w:rsidRDefault="00487718" w:rsidP="00487718">
            <w:pPr>
              <w:spacing w:before="60" w:after="60" w:line="240" w:lineRule="auto"/>
              <w:rPr>
                <w:rFonts w:eastAsiaTheme="minorHAnsi" w:cs="Arial"/>
                <w:lang w:val="fr-BE" w:eastAsia="en-US"/>
              </w:rPr>
            </w:pPr>
          </w:p>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 xml:space="preserve">Réactions, impressions, jugements </w:t>
            </w:r>
            <w:r w:rsidRPr="001105E9">
              <w:rPr>
                <w:rFonts w:eastAsiaTheme="minorHAnsi" w:cs="Arial"/>
                <w:b/>
                <w:lang w:val="fr-BE" w:eastAsia="en-US"/>
              </w:rPr>
              <w:t>objectifs</w:t>
            </w:r>
            <w:r w:rsidRPr="001105E9">
              <w:rPr>
                <w:rFonts w:eastAsiaTheme="minorHAnsi" w:cs="Arial"/>
                <w:lang w:val="fr-BE" w:eastAsia="en-US"/>
              </w:rPr>
              <w:t>:</w:t>
            </w:r>
          </w:p>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Relisez le texte entier. Choisissez</w:t>
            </w:r>
          </w:p>
          <w:p w:rsidR="00487718" w:rsidRPr="001105E9" w:rsidRDefault="00487718" w:rsidP="00487718">
            <w:pPr>
              <w:spacing w:before="60" w:after="60" w:line="240" w:lineRule="auto"/>
              <w:rPr>
                <w:rFonts w:eastAsiaTheme="minorHAnsi" w:cs="Arial"/>
                <w:lang w:val="fr-BE" w:eastAsia="en-US"/>
              </w:rPr>
            </w:pPr>
          </w:p>
        </w:tc>
        <w:tc>
          <w:tcPr>
            <w:tcW w:w="4398" w:type="dxa"/>
          </w:tcPr>
          <w:p w:rsidR="00487718" w:rsidRPr="005A7689" w:rsidRDefault="00487718" w:rsidP="00487718">
            <w:pPr>
              <w:spacing w:before="60" w:after="60" w:line="240" w:lineRule="auto"/>
              <w:rPr>
                <w:rFonts w:eastAsiaTheme="minorHAnsi" w:cs="Arial"/>
                <w:i/>
                <w:lang w:val="fr-BE" w:eastAsia="en-US"/>
              </w:rPr>
            </w:pPr>
            <w:r w:rsidRPr="005A7689">
              <w:rPr>
                <w:rFonts w:eastAsiaTheme="minorHAnsi" w:cs="Arial"/>
                <w:i/>
                <w:lang w:val="fr-BE" w:eastAsia="en-US"/>
              </w:rPr>
              <w:t xml:space="preserve">La même aventure vous serait arrivée, comment auriez-vous réagi? </w:t>
            </w:r>
          </w:p>
          <w:p w:rsidR="00487718" w:rsidRPr="005A7689" w:rsidRDefault="00487718" w:rsidP="00487718">
            <w:pPr>
              <w:spacing w:before="60" w:after="60" w:line="240" w:lineRule="auto"/>
              <w:rPr>
                <w:rFonts w:eastAsiaTheme="minorHAnsi" w:cs="Arial"/>
                <w:i/>
                <w:lang w:val="fr-BE" w:eastAsia="en-US"/>
              </w:rPr>
            </w:pPr>
            <w:r w:rsidRPr="005A7689">
              <w:rPr>
                <w:rFonts w:eastAsiaTheme="minorHAnsi" w:cs="Arial"/>
                <w:i/>
                <w:lang w:val="fr-BE" w:eastAsia="en-US"/>
              </w:rPr>
              <w:t>Avez-vous vécu de telles situations? racontez.</w:t>
            </w:r>
          </w:p>
          <w:p w:rsidR="00487718" w:rsidRPr="005A7689" w:rsidRDefault="00487718" w:rsidP="00487718">
            <w:pPr>
              <w:spacing w:before="60" w:after="60" w:line="240" w:lineRule="auto"/>
              <w:rPr>
                <w:rFonts w:eastAsiaTheme="minorHAnsi" w:cs="Arial"/>
                <w:i/>
                <w:lang w:val="fr-BE" w:eastAsia="en-US"/>
              </w:rPr>
            </w:pPr>
            <w:r w:rsidRPr="005A7689">
              <w:rPr>
                <w:rFonts w:eastAsiaTheme="minorHAnsi" w:cs="Arial"/>
                <w:i/>
                <w:lang w:val="fr-BE" w:eastAsia="en-US"/>
              </w:rPr>
              <w:t>Pourriez-vous imaginer une scène semblable dans votre quotidien? Pourquoi (pas)?</w:t>
            </w:r>
          </w:p>
          <w:p w:rsidR="00487718" w:rsidRPr="005A7689" w:rsidRDefault="00487718" w:rsidP="00487718">
            <w:pPr>
              <w:spacing w:before="60" w:after="60" w:line="240" w:lineRule="auto"/>
              <w:rPr>
                <w:rFonts w:eastAsiaTheme="minorHAnsi" w:cs="Arial"/>
                <w:i/>
                <w:lang w:val="fr-BE" w:eastAsia="en-US"/>
              </w:rPr>
            </w:pPr>
            <w:r w:rsidRPr="005A7689">
              <w:rPr>
                <w:rFonts w:eastAsiaTheme="minorHAnsi" w:cs="Arial"/>
                <w:i/>
                <w:lang w:val="fr-BE" w:eastAsia="en-US"/>
              </w:rPr>
              <w:t>(Tristan et Iseut) est un mythe universel. Vous co</w:t>
            </w:r>
            <w:r w:rsidRPr="005A7689">
              <w:rPr>
                <w:rFonts w:eastAsiaTheme="minorHAnsi" w:cs="Arial"/>
                <w:i/>
                <w:lang w:val="fr-BE" w:eastAsia="en-US"/>
              </w:rPr>
              <w:t>n</w:t>
            </w:r>
            <w:r w:rsidRPr="005A7689">
              <w:rPr>
                <w:rFonts w:eastAsiaTheme="minorHAnsi" w:cs="Arial"/>
                <w:i/>
                <w:lang w:val="fr-BE" w:eastAsia="en-US"/>
              </w:rPr>
              <w:t>naissez sans doute d’autres histoires qui mettent en scène (un amour tragique et impossible). Racontez.</w:t>
            </w:r>
          </w:p>
        </w:tc>
      </w:tr>
      <w:tr w:rsidR="00487718" w:rsidRPr="001105E9" w:rsidTr="000C7C5E">
        <w:trPr>
          <w:trHeight w:val="526"/>
        </w:trPr>
        <w:tc>
          <w:tcPr>
            <w:tcW w:w="8796" w:type="dxa"/>
            <w:gridSpan w:val="2"/>
            <w:vAlign w:val="center"/>
          </w:tcPr>
          <w:p w:rsidR="00487718" w:rsidRPr="001105E9" w:rsidRDefault="00487718" w:rsidP="000C7C5E">
            <w:pPr>
              <w:spacing w:before="60" w:after="60" w:line="240" w:lineRule="auto"/>
              <w:jc w:val="center"/>
              <w:rPr>
                <w:rFonts w:eastAsiaTheme="minorHAnsi" w:cs="Arial"/>
                <w:b/>
                <w:lang w:val="fr-BE" w:eastAsia="en-US"/>
              </w:rPr>
            </w:pPr>
            <w:r w:rsidRPr="001105E9">
              <w:rPr>
                <w:rFonts w:eastAsiaTheme="minorHAnsi" w:cs="Arial"/>
                <w:b/>
                <w:lang w:val="fr-BE" w:eastAsia="en-US"/>
              </w:rPr>
              <w:t>Verwerkingsniveau</w:t>
            </w:r>
          </w:p>
        </w:tc>
      </w:tr>
      <w:tr w:rsidR="00487718" w:rsidRPr="000C7C5E" w:rsidTr="000C7C5E">
        <w:trPr>
          <w:trHeight w:val="547"/>
        </w:trPr>
        <w:tc>
          <w:tcPr>
            <w:tcW w:w="4398" w:type="dxa"/>
            <w:vAlign w:val="center"/>
          </w:tcPr>
          <w:p w:rsidR="00487718" w:rsidRPr="000C7C5E" w:rsidRDefault="00487718" w:rsidP="000C7C5E">
            <w:pPr>
              <w:spacing w:before="60" w:after="60" w:line="240" w:lineRule="auto"/>
              <w:jc w:val="center"/>
              <w:rPr>
                <w:rFonts w:eastAsiaTheme="minorHAnsi" w:cs="Arial"/>
                <w:lang w:val="fr-BE" w:eastAsia="en-US"/>
              </w:rPr>
            </w:pPr>
            <w:r w:rsidRPr="000C7C5E">
              <w:rPr>
                <w:rFonts w:eastAsiaTheme="minorHAnsi" w:cs="Arial"/>
                <w:lang w:val="fr-BE" w:eastAsia="en-US"/>
              </w:rPr>
              <w:t>Beoordelend</w:t>
            </w:r>
          </w:p>
        </w:tc>
        <w:tc>
          <w:tcPr>
            <w:tcW w:w="4398" w:type="dxa"/>
            <w:vAlign w:val="center"/>
          </w:tcPr>
          <w:p w:rsidR="00487718" w:rsidRPr="000C7C5E" w:rsidRDefault="00487718" w:rsidP="000C7C5E">
            <w:pPr>
              <w:spacing w:before="60" w:after="60" w:line="240" w:lineRule="auto"/>
              <w:jc w:val="center"/>
              <w:rPr>
                <w:rFonts w:eastAsiaTheme="minorHAnsi" w:cs="Arial"/>
                <w:lang w:val="fr-BE" w:eastAsia="en-US"/>
              </w:rPr>
            </w:pPr>
            <w:r w:rsidRPr="000C7C5E">
              <w:rPr>
                <w:rFonts w:eastAsiaTheme="minorHAnsi" w:cs="Arial"/>
                <w:lang w:val="fr-BE" w:eastAsia="en-US"/>
              </w:rPr>
              <w:t>Beoordelend</w:t>
            </w:r>
          </w:p>
        </w:tc>
      </w:tr>
    </w:tbl>
    <w:p w:rsidR="00487718" w:rsidRPr="001105E9" w:rsidRDefault="00487718" w:rsidP="00487718">
      <w:pPr>
        <w:spacing w:after="200" w:line="276" w:lineRule="auto"/>
        <w:rPr>
          <w:rFonts w:eastAsiaTheme="minorHAnsi" w:cs="Arial"/>
          <w:lang w:val="fr-BE" w:eastAsia="en-US"/>
        </w:rPr>
      </w:pPr>
    </w:p>
    <w:tbl>
      <w:tblPr>
        <w:tblStyle w:val="Tabelraster"/>
        <w:tblW w:w="8654" w:type="dxa"/>
        <w:tblLayout w:type="fixed"/>
        <w:tblLook w:val="04A0" w:firstRow="1" w:lastRow="0" w:firstColumn="1" w:lastColumn="0" w:noHBand="0" w:noVBand="1"/>
      </w:tblPr>
      <w:tblGrid>
        <w:gridCol w:w="4326"/>
        <w:gridCol w:w="4328"/>
      </w:tblGrid>
      <w:tr w:rsidR="00487718" w:rsidRPr="001105E9" w:rsidTr="005A7689">
        <w:trPr>
          <w:trHeight w:val="387"/>
        </w:trPr>
        <w:tc>
          <w:tcPr>
            <w:tcW w:w="4326" w:type="dxa"/>
            <w:shd w:val="clear" w:color="auto" w:fill="D9D9D9" w:themeFill="background1" w:themeFillShade="D9"/>
          </w:tcPr>
          <w:p w:rsidR="00487718" w:rsidRPr="001105E9" w:rsidRDefault="00487718" w:rsidP="00487718">
            <w:pPr>
              <w:spacing w:before="60" w:after="60" w:line="240" w:lineRule="auto"/>
              <w:jc w:val="center"/>
              <w:rPr>
                <w:rFonts w:eastAsiaTheme="minorHAnsi" w:cs="Arial"/>
                <w:b/>
                <w:smallCaps/>
                <w:lang w:eastAsia="en-US"/>
              </w:rPr>
            </w:pPr>
            <w:r w:rsidRPr="001105E9">
              <w:rPr>
                <w:rFonts w:eastAsiaTheme="minorHAnsi" w:cs="Arial"/>
                <w:b/>
                <w:smallCaps/>
                <w:lang w:eastAsia="en-US"/>
              </w:rPr>
              <w:t>interpréter</w:t>
            </w:r>
          </w:p>
        </w:tc>
        <w:tc>
          <w:tcPr>
            <w:tcW w:w="4327" w:type="dxa"/>
            <w:shd w:val="clear" w:color="auto" w:fill="D9D9D9" w:themeFill="background1" w:themeFillShade="D9"/>
          </w:tcPr>
          <w:p w:rsidR="00487718" w:rsidRPr="001105E9" w:rsidRDefault="00487718" w:rsidP="00487718">
            <w:pPr>
              <w:spacing w:before="60" w:after="60" w:line="240" w:lineRule="auto"/>
              <w:jc w:val="center"/>
              <w:rPr>
                <w:rFonts w:eastAsiaTheme="minorHAnsi" w:cs="Arial"/>
                <w:b/>
                <w:smallCaps/>
                <w:lang w:eastAsia="en-US"/>
              </w:rPr>
            </w:pPr>
            <w:r w:rsidRPr="001105E9">
              <w:rPr>
                <w:rFonts w:eastAsiaTheme="minorHAnsi" w:cs="Arial"/>
                <w:b/>
                <w:smallCaps/>
                <w:lang w:eastAsia="en-US"/>
              </w:rPr>
              <w:t>extrapoler</w:t>
            </w:r>
          </w:p>
        </w:tc>
      </w:tr>
      <w:tr w:rsidR="00487718" w:rsidRPr="001105E9" w:rsidTr="000C7C5E">
        <w:trPr>
          <w:trHeight w:val="476"/>
        </w:trPr>
        <w:tc>
          <w:tcPr>
            <w:tcW w:w="8654" w:type="dxa"/>
            <w:gridSpan w:val="2"/>
            <w:vAlign w:val="center"/>
          </w:tcPr>
          <w:p w:rsidR="00487718" w:rsidRPr="001105E9" w:rsidRDefault="00487718" w:rsidP="000C7C5E">
            <w:pPr>
              <w:spacing w:before="60" w:after="60" w:line="240" w:lineRule="auto"/>
              <w:jc w:val="center"/>
              <w:rPr>
                <w:rFonts w:eastAsiaTheme="minorHAnsi" w:cs="Arial"/>
                <w:b/>
                <w:lang w:val="fr-BE" w:eastAsia="en-US"/>
              </w:rPr>
            </w:pPr>
            <w:r w:rsidRPr="001105E9">
              <w:rPr>
                <w:rFonts w:eastAsiaTheme="minorHAnsi" w:cs="Arial"/>
                <w:b/>
                <w:lang w:val="fr-BE" w:eastAsia="en-US"/>
              </w:rPr>
              <w:t>Definitie</w:t>
            </w:r>
          </w:p>
        </w:tc>
      </w:tr>
      <w:tr w:rsidR="00487718" w:rsidRPr="0002444C" w:rsidTr="00487718">
        <w:trPr>
          <w:trHeight w:val="1452"/>
        </w:trPr>
        <w:tc>
          <w:tcPr>
            <w:tcW w:w="4326" w:type="dxa"/>
          </w:tcPr>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On explique le texte en faisant appel à des données extratextuelles</w:t>
            </w:r>
          </w:p>
          <w:p w:rsidR="00487718" w:rsidRPr="001105E9" w:rsidRDefault="00487718" w:rsidP="00501FD7">
            <w:pPr>
              <w:numPr>
                <w:ilvl w:val="0"/>
                <w:numId w:val="51"/>
              </w:numPr>
              <w:spacing w:before="60" w:after="60" w:line="240" w:lineRule="auto"/>
              <w:contextualSpacing/>
              <w:rPr>
                <w:rFonts w:eastAsiaTheme="minorHAnsi" w:cs="Arial"/>
                <w:lang w:val="fr-BE" w:eastAsia="en-US"/>
              </w:rPr>
            </w:pPr>
            <w:r w:rsidRPr="001105E9">
              <w:rPr>
                <w:rFonts w:eastAsiaTheme="minorHAnsi" w:cs="Arial"/>
                <w:lang w:val="fr-BE" w:eastAsia="en-US"/>
              </w:rPr>
              <w:t>déjà connues de l’élève</w:t>
            </w:r>
          </w:p>
          <w:p w:rsidR="00487718" w:rsidRPr="001105E9" w:rsidRDefault="00487718" w:rsidP="00501FD7">
            <w:pPr>
              <w:numPr>
                <w:ilvl w:val="0"/>
                <w:numId w:val="51"/>
              </w:numPr>
              <w:spacing w:before="60" w:after="60" w:line="240" w:lineRule="auto"/>
              <w:contextualSpacing/>
              <w:rPr>
                <w:rFonts w:eastAsiaTheme="minorHAnsi" w:cs="Arial"/>
                <w:i/>
                <w:lang w:val="fr-BE" w:eastAsia="en-US"/>
              </w:rPr>
            </w:pPr>
            <w:r w:rsidRPr="001105E9">
              <w:rPr>
                <w:rFonts w:eastAsiaTheme="minorHAnsi" w:cs="Arial"/>
                <w:lang w:val="fr-BE" w:eastAsia="en-US"/>
              </w:rPr>
              <w:t>ou apportées par le manuel ou l’enseignant</w:t>
            </w:r>
          </w:p>
        </w:tc>
        <w:tc>
          <w:tcPr>
            <w:tcW w:w="4327" w:type="dxa"/>
          </w:tcPr>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On explique en explicitant</w:t>
            </w:r>
            <w:r w:rsidR="000C7C5E">
              <w:rPr>
                <w:rFonts w:eastAsiaTheme="minorHAnsi" w:cs="Arial"/>
                <w:lang w:val="fr-BE" w:eastAsia="en-US"/>
              </w:rPr>
              <w:t xml:space="preserve"> comment et dans quelle mesure c</w:t>
            </w:r>
            <w:r w:rsidRPr="001105E9">
              <w:rPr>
                <w:rFonts w:eastAsiaTheme="minorHAnsi" w:cs="Arial"/>
                <w:lang w:val="fr-BE" w:eastAsia="en-US"/>
              </w:rPr>
              <w:t>es éléments sont représentatifs de réalités extratextuelles.</w:t>
            </w:r>
          </w:p>
        </w:tc>
      </w:tr>
      <w:tr w:rsidR="00487718" w:rsidRPr="001105E9" w:rsidTr="000C7C5E">
        <w:trPr>
          <w:trHeight w:val="476"/>
        </w:trPr>
        <w:tc>
          <w:tcPr>
            <w:tcW w:w="8654" w:type="dxa"/>
            <w:gridSpan w:val="2"/>
            <w:vAlign w:val="center"/>
          </w:tcPr>
          <w:p w:rsidR="00487718" w:rsidRPr="001105E9" w:rsidRDefault="00487718" w:rsidP="000C7C5E">
            <w:pPr>
              <w:spacing w:before="60" w:after="60" w:line="240" w:lineRule="auto"/>
              <w:jc w:val="center"/>
              <w:rPr>
                <w:rFonts w:eastAsiaTheme="minorHAnsi" w:cs="Arial"/>
                <w:b/>
                <w:lang w:val="fr-BE" w:eastAsia="en-US"/>
              </w:rPr>
            </w:pPr>
            <w:r w:rsidRPr="001105E9">
              <w:rPr>
                <w:rFonts w:eastAsiaTheme="minorHAnsi" w:cs="Arial"/>
                <w:b/>
                <w:lang w:val="fr-BE" w:eastAsia="en-US"/>
              </w:rPr>
              <w:t>Voorbeelden van taken</w:t>
            </w:r>
          </w:p>
        </w:tc>
      </w:tr>
      <w:tr w:rsidR="00487718" w:rsidRPr="007B6F56" w:rsidTr="00487718">
        <w:trPr>
          <w:trHeight w:val="2571"/>
        </w:trPr>
        <w:tc>
          <w:tcPr>
            <w:tcW w:w="4326" w:type="dxa"/>
          </w:tcPr>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Vous venez de lire la scène d’exposit</w:t>
            </w:r>
            <w:r w:rsidR="000C7C5E">
              <w:rPr>
                <w:rFonts w:eastAsiaTheme="minorHAnsi" w:cs="Arial"/>
                <w:lang w:val="fr-BE" w:eastAsia="en-US"/>
              </w:rPr>
              <w:t>i</w:t>
            </w:r>
            <w:r w:rsidRPr="001105E9">
              <w:rPr>
                <w:rFonts w:eastAsiaTheme="minorHAnsi" w:cs="Arial"/>
                <w:lang w:val="fr-BE" w:eastAsia="en-US"/>
              </w:rPr>
              <w:t>on de la pièce. Quel est le but d’une telle scène dans une pièce de théâtre? La scène que vous venez de lire, respecte-t-elle cette convention?</w:t>
            </w:r>
          </w:p>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Quel code social n’a pas été respecté dans cet extrait? Quelles conséquences peut avoir ce non-respect pour la suite de la relation entre les perso</w:t>
            </w:r>
            <w:r w:rsidRPr="001105E9">
              <w:rPr>
                <w:rFonts w:eastAsiaTheme="minorHAnsi" w:cs="Arial"/>
                <w:lang w:val="fr-BE" w:eastAsia="en-US"/>
              </w:rPr>
              <w:t>n</w:t>
            </w:r>
            <w:r w:rsidRPr="001105E9">
              <w:rPr>
                <w:rFonts w:eastAsiaTheme="minorHAnsi" w:cs="Arial"/>
                <w:lang w:val="fr-BE" w:eastAsia="en-US"/>
              </w:rPr>
              <w:t>nages?</w:t>
            </w:r>
          </w:p>
        </w:tc>
        <w:tc>
          <w:tcPr>
            <w:tcW w:w="4327" w:type="dxa"/>
          </w:tcPr>
          <w:p w:rsidR="00487718" w:rsidRPr="005A7689" w:rsidRDefault="00487718" w:rsidP="00487718">
            <w:pPr>
              <w:spacing w:before="60" w:after="60" w:line="240" w:lineRule="auto"/>
              <w:rPr>
                <w:rFonts w:eastAsiaTheme="minorHAnsi" w:cs="Arial"/>
                <w:i/>
                <w:lang w:val="fr-BE" w:eastAsia="en-US"/>
              </w:rPr>
            </w:pPr>
            <w:r w:rsidRPr="005A7689">
              <w:rPr>
                <w:rFonts w:eastAsiaTheme="minorHAnsi" w:cs="Arial"/>
                <w:i/>
                <w:lang w:val="fr-BE" w:eastAsia="en-US"/>
              </w:rPr>
              <w:t>Comment ce texte vous aide-t-il à comprendre l’engagement des philosophes au XVIIIe siècle?</w:t>
            </w:r>
          </w:p>
          <w:p w:rsidR="00487718" w:rsidRPr="005A7689" w:rsidRDefault="00487718" w:rsidP="00487718">
            <w:pPr>
              <w:spacing w:before="60" w:after="60" w:line="240" w:lineRule="auto"/>
              <w:rPr>
                <w:rFonts w:eastAsiaTheme="minorHAnsi" w:cs="Arial"/>
                <w:i/>
                <w:lang w:val="fr-BE" w:eastAsia="en-US"/>
              </w:rPr>
            </w:pPr>
          </w:p>
        </w:tc>
      </w:tr>
      <w:tr w:rsidR="00487718" w:rsidRPr="001105E9" w:rsidTr="000C7C5E">
        <w:trPr>
          <w:trHeight w:val="476"/>
        </w:trPr>
        <w:tc>
          <w:tcPr>
            <w:tcW w:w="8654" w:type="dxa"/>
            <w:gridSpan w:val="2"/>
            <w:vAlign w:val="center"/>
          </w:tcPr>
          <w:p w:rsidR="00487718" w:rsidRPr="001105E9" w:rsidRDefault="00487718" w:rsidP="000C7C5E">
            <w:pPr>
              <w:spacing w:before="60" w:after="60" w:line="240" w:lineRule="auto"/>
              <w:jc w:val="center"/>
              <w:rPr>
                <w:rFonts w:eastAsiaTheme="minorHAnsi" w:cs="Arial"/>
                <w:b/>
                <w:lang w:val="fr-BE" w:eastAsia="en-US"/>
              </w:rPr>
            </w:pPr>
            <w:r w:rsidRPr="001105E9">
              <w:rPr>
                <w:rFonts w:eastAsiaTheme="minorHAnsi" w:cs="Arial"/>
                <w:b/>
                <w:lang w:val="fr-BE" w:eastAsia="en-US"/>
              </w:rPr>
              <w:t>Verwerkingsniveau</w:t>
            </w:r>
          </w:p>
        </w:tc>
      </w:tr>
      <w:tr w:rsidR="00487718" w:rsidRPr="000C7C5E" w:rsidTr="000C7C5E">
        <w:trPr>
          <w:trHeight w:val="476"/>
        </w:trPr>
        <w:tc>
          <w:tcPr>
            <w:tcW w:w="4326" w:type="dxa"/>
            <w:vAlign w:val="center"/>
          </w:tcPr>
          <w:p w:rsidR="00487718" w:rsidRPr="000C7C5E" w:rsidRDefault="00487718" w:rsidP="000C7C5E">
            <w:pPr>
              <w:spacing w:before="60" w:after="60" w:line="240" w:lineRule="auto"/>
              <w:jc w:val="center"/>
              <w:rPr>
                <w:rFonts w:eastAsiaTheme="minorHAnsi" w:cs="Arial"/>
                <w:lang w:val="fr-BE" w:eastAsia="en-US"/>
              </w:rPr>
            </w:pPr>
            <w:r w:rsidRPr="000C7C5E">
              <w:rPr>
                <w:rFonts w:eastAsiaTheme="minorHAnsi" w:cs="Arial"/>
                <w:lang w:val="fr-BE" w:eastAsia="en-US"/>
              </w:rPr>
              <w:t>Beoordelend</w:t>
            </w:r>
          </w:p>
        </w:tc>
        <w:tc>
          <w:tcPr>
            <w:tcW w:w="4327" w:type="dxa"/>
            <w:vAlign w:val="center"/>
          </w:tcPr>
          <w:p w:rsidR="00487718" w:rsidRPr="000C7C5E" w:rsidRDefault="00487718" w:rsidP="000C7C5E">
            <w:pPr>
              <w:spacing w:before="60" w:after="60" w:line="240" w:lineRule="auto"/>
              <w:jc w:val="center"/>
              <w:rPr>
                <w:rFonts w:eastAsiaTheme="minorHAnsi" w:cs="Arial"/>
                <w:lang w:val="fr-BE" w:eastAsia="en-US"/>
              </w:rPr>
            </w:pPr>
            <w:r w:rsidRPr="000C7C5E">
              <w:rPr>
                <w:rFonts w:eastAsiaTheme="minorHAnsi" w:cs="Arial"/>
                <w:lang w:val="fr-BE" w:eastAsia="en-US"/>
              </w:rPr>
              <w:t>Beoordelend</w:t>
            </w:r>
          </w:p>
        </w:tc>
      </w:tr>
    </w:tbl>
    <w:p w:rsidR="00487718" w:rsidRDefault="00487718" w:rsidP="00487718">
      <w:pPr>
        <w:spacing w:after="200" w:line="276" w:lineRule="auto"/>
        <w:rPr>
          <w:rFonts w:eastAsiaTheme="minorHAnsi" w:cs="Arial"/>
          <w:lang w:val="fr-BE" w:eastAsia="en-US"/>
        </w:rPr>
      </w:pPr>
    </w:p>
    <w:tbl>
      <w:tblPr>
        <w:tblStyle w:val="Tabelraster"/>
        <w:tblW w:w="0" w:type="auto"/>
        <w:shd w:val="clear" w:color="auto" w:fill="D9D9D9" w:themeFill="background1" w:themeFillShade="D9"/>
        <w:tblLayout w:type="fixed"/>
        <w:tblLook w:val="04A0" w:firstRow="1" w:lastRow="0" w:firstColumn="1" w:lastColumn="0" w:noHBand="0" w:noVBand="1"/>
      </w:tblPr>
      <w:tblGrid>
        <w:gridCol w:w="8480"/>
      </w:tblGrid>
      <w:tr w:rsidR="00487718" w:rsidRPr="001105E9" w:rsidTr="00F6521C">
        <w:tc>
          <w:tcPr>
            <w:tcW w:w="8480" w:type="dxa"/>
            <w:tcBorders>
              <w:bottom w:val="single" w:sz="4" w:space="0" w:color="auto"/>
            </w:tcBorders>
            <w:shd w:val="clear" w:color="auto" w:fill="D9D9D9" w:themeFill="background1" w:themeFillShade="D9"/>
          </w:tcPr>
          <w:p w:rsidR="00487718" w:rsidRPr="001105E9" w:rsidRDefault="00487718" w:rsidP="00487718">
            <w:pPr>
              <w:spacing w:before="60" w:after="60" w:line="240" w:lineRule="auto"/>
              <w:jc w:val="center"/>
              <w:rPr>
                <w:rFonts w:eastAsiaTheme="minorHAnsi" w:cs="Arial"/>
                <w:b/>
                <w:smallCaps/>
                <w:lang w:eastAsia="en-US"/>
              </w:rPr>
            </w:pPr>
            <w:r w:rsidRPr="001105E9">
              <w:rPr>
                <w:rFonts w:eastAsiaTheme="minorHAnsi" w:cs="Arial"/>
                <w:b/>
                <w:smallCaps/>
                <w:lang w:eastAsia="en-US"/>
              </w:rPr>
              <w:t>comparer</w:t>
            </w:r>
          </w:p>
        </w:tc>
      </w:tr>
      <w:tr w:rsidR="00487718" w:rsidRPr="007B6F56" w:rsidTr="00F6521C">
        <w:tc>
          <w:tcPr>
            <w:tcW w:w="8480" w:type="dxa"/>
            <w:shd w:val="clear" w:color="auto" w:fill="auto"/>
          </w:tcPr>
          <w:p w:rsidR="00487718" w:rsidRPr="001105E9" w:rsidRDefault="00487718" w:rsidP="00487718">
            <w:pPr>
              <w:spacing w:before="60" w:after="60" w:line="240" w:lineRule="auto"/>
              <w:rPr>
                <w:rFonts w:eastAsiaTheme="minorHAnsi" w:cs="Arial"/>
                <w:lang w:val="fr-BE" w:eastAsia="en-US"/>
              </w:rPr>
            </w:pPr>
            <w:r w:rsidRPr="001105E9">
              <w:rPr>
                <w:rFonts w:eastAsiaTheme="minorHAnsi" w:cs="Arial"/>
                <w:lang w:val="fr-BE" w:eastAsia="en-US"/>
              </w:rPr>
              <w:t>On explique le texte en établissant explicitement des correspondances entre</w:t>
            </w:r>
          </w:p>
          <w:p w:rsidR="00487718" w:rsidRPr="001105E9" w:rsidRDefault="00487718" w:rsidP="00501FD7">
            <w:pPr>
              <w:numPr>
                <w:ilvl w:val="0"/>
                <w:numId w:val="53"/>
              </w:numPr>
              <w:spacing w:before="60" w:after="60" w:line="240" w:lineRule="auto"/>
              <w:contextualSpacing/>
              <w:rPr>
                <w:rFonts w:eastAsiaTheme="minorHAnsi" w:cs="Arial"/>
                <w:lang w:val="fr-BE" w:eastAsia="en-US"/>
              </w:rPr>
            </w:pPr>
            <w:r w:rsidRPr="001105E9">
              <w:rPr>
                <w:rFonts w:eastAsiaTheme="minorHAnsi" w:cs="Arial"/>
                <w:lang w:val="fr-BE" w:eastAsia="en-US"/>
              </w:rPr>
              <w:t>des données étrangères extratextuelles interprétées ou extrapolées à partir du texte.</w:t>
            </w:r>
          </w:p>
          <w:p w:rsidR="00487718" w:rsidRPr="001105E9" w:rsidRDefault="00487718" w:rsidP="00501FD7">
            <w:pPr>
              <w:numPr>
                <w:ilvl w:val="0"/>
                <w:numId w:val="53"/>
              </w:numPr>
              <w:spacing w:before="60" w:after="60" w:line="240" w:lineRule="auto"/>
              <w:contextualSpacing/>
              <w:rPr>
                <w:rFonts w:eastAsiaTheme="minorHAnsi" w:cs="Arial"/>
                <w:lang w:val="fr-BE" w:eastAsia="en-US"/>
              </w:rPr>
            </w:pPr>
            <w:r w:rsidRPr="001105E9">
              <w:rPr>
                <w:rFonts w:eastAsiaTheme="minorHAnsi" w:cs="Arial"/>
                <w:lang w:val="fr-BE" w:eastAsia="en-US"/>
              </w:rPr>
              <w:t>et des données dont on dispose déjà (dans la même culture étrangère, dans une autre culture  étrangère, dans sa culture maternelle, dans son expérience personnelle)</w:t>
            </w:r>
          </w:p>
        </w:tc>
      </w:tr>
      <w:tr w:rsidR="00487718" w:rsidRPr="007B6F56" w:rsidTr="00F6521C">
        <w:tc>
          <w:tcPr>
            <w:tcW w:w="8480" w:type="dxa"/>
            <w:tcBorders>
              <w:bottom w:val="single" w:sz="4" w:space="0" w:color="auto"/>
            </w:tcBorders>
            <w:shd w:val="clear" w:color="auto" w:fill="auto"/>
          </w:tcPr>
          <w:p w:rsidR="00487718" w:rsidRPr="005A7689" w:rsidRDefault="00487718" w:rsidP="00487718">
            <w:pPr>
              <w:spacing w:before="60" w:after="60" w:line="240" w:lineRule="auto"/>
              <w:rPr>
                <w:rFonts w:eastAsiaTheme="minorHAnsi" w:cs="Arial"/>
                <w:i/>
                <w:lang w:val="fr-BE" w:eastAsia="en-US"/>
              </w:rPr>
            </w:pPr>
            <w:r w:rsidRPr="005A7689">
              <w:rPr>
                <w:rFonts w:eastAsiaTheme="minorHAnsi" w:cs="Arial"/>
                <w:i/>
                <w:lang w:val="fr-BE" w:eastAsia="en-US"/>
              </w:rPr>
              <w:t>Un passage important de texte concerne (les Tziganes). Que savez-vous sur eux?</w:t>
            </w:r>
          </w:p>
          <w:p w:rsidR="00487718" w:rsidRPr="001105E9" w:rsidRDefault="00487718" w:rsidP="00487718">
            <w:pPr>
              <w:spacing w:before="60" w:after="60" w:line="240" w:lineRule="auto"/>
              <w:rPr>
                <w:rFonts w:eastAsiaTheme="minorHAnsi" w:cs="Arial"/>
                <w:lang w:val="fr-BE" w:eastAsia="en-US"/>
              </w:rPr>
            </w:pPr>
            <w:r w:rsidRPr="005A7689">
              <w:rPr>
                <w:rFonts w:eastAsiaTheme="minorHAnsi" w:cs="Arial"/>
                <w:i/>
                <w:lang w:val="fr-BE" w:eastAsia="en-US"/>
              </w:rPr>
              <w:t>Ce passage correspond-il à l’image que vous avez d’eux?</w:t>
            </w:r>
          </w:p>
        </w:tc>
      </w:tr>
      <w:tr w:rsidR="00487718" w:rsidRPr="000C7C5E" w:rsidTr="00F6521C">
        <w:tc>
          <w:tcPr>
            <w:tcW w:w="8480" w:type="dxa"/>
            <w:tcBorders>
              <w:top w:val="single" w:sz="4" w:space="0" w:color="auto"/>
              <w:left w:val="single" w:sz="4" w:space="0" w:color="auto"/>
              <w:bottom w:val="single" w:sz="4" w:space="0" w:color="auto"/>
              <w:right w:val="single" w:sz="4" w:space="0" w:color="auto"/>
            </w:tcBorders>
            <w:shd w:val="clear" w:color="auto" w:fill="auto"/>
          </w:tcPr>
          <w:p w:rsidR="00487718" w:rsidRPr="000C7C5E" w:rsidRDefault="00487718" w:rsidP="00487718">
            <w:pPr>
              <w:spacing w:before="60" w:after="60" w:line="240" w:lineRule="auto"/>
              <w:jc w:val="center"/>
              <w:rPr>
                <w:rFonts w:eastAsiaTheme="minorHAnsi" w:cs="Arial"/>
                <w:lang w:eastAsia="en-US"/>
              </w:rPr>
            </w:pPr>
            <w:r w:rsidRPr="000C7C5E">
              <w:rPr>
                <w:rFonts w:eastAsiaTheme="minorHAnsi" w:cs="Arial"/>
                <w:lang w:eastAsia="en-US"/>
              </w:rPr>
              <w:t>Beoordelend</w:t>
            </w:r>
          </w:p>
        </w:tc>
      </w:tr>
    </w:tbl>
    <w:p w:rsidR="00487718" w:rsidRPr="001105E9" w:rsidRDefault="00487718" w:rsidP="00487718">
      <w:pPr>
        <w:spacing w:after="200" w:line="276" w:lineRule="auto"/>
        <w:rPr>
          <w:rFonts w:eastAsiaTheme="minorHAnsi" w:cs="Arial"/>
          <w:lang w:eastAsia="en-US"/>
        </w:rPr>
      </w:pPr>
    </w:p>
    <w:p w:rsidR="00487718" w:rsidRPr="00F6521C" w:rsidRDefault="00487718" w:rsidP="00487718">
      <w:pPr>
        <w:spacing w:after="200" w:line="276" w:lineRule="auto"/>
        <w:rPr>
          <w:rFonts w:ascii="Arial" w:eastAsiaTheme="minorHAnsi" w:hAnsi="Arial" w:cs="Arial"/>
          <w:lang w:eastAsia="en-US"/>
        </w:rPr>
      </w:pPr>
      <w:r w:rsidRPr="00F6521C">
        <w:rPr>
          <w:rFonts w:ascii="Arial" w:eastAsiaTheme="minorHAnsi" w:hAnsi="Arial" w:cs="Arial"/>
          <w:lang w:eastAsia="en-US"/>
        </w:rPr>
        <w:lastRenderedPageBreak/>
        <w:t>Nog enkele tips bij de aanpak van art</w:t>
      </w:r>
      <w:r w:rsidR="009E18DA" w:rsidRPr="00F6521C">
        <w:rPr>
          <w:rFonts w:ascii="Arial" w:eastAsiaTheme="minorHAnsi" w:hAnsi="Arial" w:cs="Arial"/>
          <w:lang w:eastAsia="en-US"/>
        </w:rPr>
        <w:t>istiek-literaire</w:t>
      </w:r>
      <w:r w:rsidRPr="00F6521C">
        <w:rPr>
          <w:rFonts w:ascii="Arial" w:eastAsiaTheme="minorHAnsi" w:hAnsi="Arial" w:cs="Arial"/>
          <w:lang w:eastAsia="en-US"/>
        </w:rPr>
        <w:t xml:space="preserve"> teksten:</w:t>
      </w:r>
    </w:p>
    <w:p w:rsidR="00487718" w:rsidRPr="00F6521C" w:rsidRDefault="00487718" w:rsidP="00501FD7">
      <w:pPr>
        <w:pStyle w:val="Lijstalinea"/>
        <w:numPr>
          <w:ilvl w:val="0"/>
          <w:numId w:val="227"/>
        </w:numPr>
        <w:rPr>
          <w:rFonts w:ascii="Arial" w:eastAsiaTheme="minorHAnsi" w:hAnsi="Arial" w:cs="Arial"/>
          <w:sz w:val="20"/>
          <w:szCs w:val="20"/>
        </w:rPr>
      </w:pPr>
      <w:r w:rsidRPr="00F6521C">
        <w:rPr>
          <w:rFonts w:ascii="Arial" w:eastAsiaTheme="minorHAnsi" w:hAnsi="Arial" w:cs="Arial"/>
          <w:sz w:val="20"/>
          <w:szCs w:val="20"/>
        </w:rPr>
        <w:t xml:space="preserve">«Faites le pont!»: Maak een brug met andere kunsten (muziek, schilder- en beeldhouwkunst …)  </w:t>
      </w:r>
    </w:p>
    <w:p w:rsidR="00487718" w:rsidRPr="00F6521C" w:rsidRDefault="00487718" w:rsidP="00501FD7">
      <w:pPr>
        <w:pStyle w:val="Lijstalinea"/>
        <w:numPr>
          <w:ilvl w:val="0"/>
          <w:numId w:val="227"/>
        </w:numPr>
        <w:rPr>
          <w:rFonts w:ascii="Arial" w:eastAsiaTheme="minorHAnsi" w:hAnsi="Arial" w:cs="Arial"/>
          <w:sz w:val="20"/>
          <w:szCs w:val="20"/>
        </w:rPr>
      </w:pPr>
      <w:r w:rsidRPr="00F6521C">
        <w:rPr>
          <w:rFonts w:ascii="Arial" w:eastAsiaTheme="minorHAnsi" w:hAnsi="Arial" w:cs="Arial"/>
          <w:sz w:val="20"/>
          <w:szCs w:val="20"/>
        </w:rPr>
        <w:t>Denk eraan om visueel materiaal te gebruiken ter ondersteuning (clips, filmfragmenten, foto’s …)</w:t>
      </w:r>
    </w:p>
    <w:p w:rsidR="00487718" w:rsidRPr="00F6521C" w:rsidRDefault="00487718" w:rsidP="00487718">
      <w:pPr>
        <w:spacing w:after="200" w:line="276" w:lineRule="auto"/>
        <w:rPr>
          <w:rFonts w:ascii="Arial" w:eastAsiaTheme="minorHAnsi" w:hAnsi="Arial" w:cs="Arial"/>
          <w:b/>
          <w:lang w:eastAsia="en-US"/>
        </w:rPr>
      </w:pPr>
      <w:r w:rsidRPr="00F6521C">
        <w:rPr>
          <w:rFonts w:ascii="Arial" w:eastAsiaTheme="minorHAnsi" w:hAnsi="Arial" w:cs="Arial"/>
          <w:b/>
          <w:color w:val="0070C0"/>
          <w:lang w:eastAsia="en-US"/>
        </w:rPr>
        <w:t>c</w:t>
      </w:r>
      <w:r w:rsidR="005A7689" w:rsidRPr="00F6521C">
        <w:rPr>
          <w:rFonts w:ascii="Arial" w:eastAsiaTheme="minorHAnsi" w:hAnsi="Arial" w:cs="Arial"/>
          <w:b/>
          <w:color w:val="0070C0"/>
          <w:lang w:eastAsia="en-US"/>
        </w:rPr>
        <w:t xml:space="preserve">   </w:t>
      </w:r>
      <w:r w:rsidRPr="00F6521C">
        <w:rPr>
          <w:rFonts w:ascii="Arial" w:eastAsiaTheme="minorHAnsi" w:hAnsi="Arial" w:cs="Arial"/>
          <w:b/>
          <w:smallCaps/>
          <w:color w:val="0070C0"/>
          <w:lang w:eastAsia="en-US"/>
        </w:rPr>
        <w:t xml:space="preserve">Zijn </w:t>
      </w:r>
      <w:r w:rsidR="009E18DA" w:rsidRPr="00F6521C">
        <w:rPr>
          <w:rFonts w:ascii="Arial" w:eastAsiaTheme="minorHAnsi" w:hAnsi="Arial" w:cs="Arial"/>
          <w:b/>
          <w:smallCaps/>
          <w:color w:val="0070C0"/>
          <w:lang w:eastAsia="en-US"/>
        </w:rPr>
        <w:t xml:space="preserve">taaltaken op basis van artistiek-literaire </w:t>
      </w:r>
      <w:r w:rsidRPr="00F6521C">
        <w:rPr>
          <w:rFonts w:ascii="Arial" w:eastAsiaTheme="minorHAnsi" w:hAnsi="Arial" w:cs="Arial"/>
          <w:b/>
          <w:smallCaps/>
          <w:color w:val="0070C0"/>
          <w:lang w:eastAsia="en-US"/>
        </w:rPr>
        <w:t>teksten mogelijk?</w:t>
      </w:r>
    </w:p>
    <w:p w:rsidR="00487718" w:rsidRPr="00F6521C" w:rsidRDefault="00487718" w:rsidP="00487718">
      <w:pPr>
        <w:rPr>
          <w:rFonts w:ascii="Arial" w:hAnsi="Arial" w:cs="Arial"/>
          <w:b/>
        </w:rPr>
      </w:pPr>
      <w:r w:rsidRPr="00F6521C">
        <w:rPr>
          <w:rFonts w:ascii="Arial" w:eastAsiaTheme="minorHAnsi" w:hAnsi="Arial" w:cs="Arial"/>
          <w:lang w:eastAsia="en-US"/>
        </w:rPr>
        <w:t>Zoals bij andere tekstsoorten, kunnen art.-lit. teksten geïntegreerd worden in een taakgerichte aanpak.</w:t>
      </w:r>
      <w:r w:rsidRPr="00F6521C">
        <w:rPr>
          <w:rFonts w:ascii="Arial" w:hAnsi="Arial" w:cs="Arial"/>
          <w:b/>
        </w:rPr>
        <w:t xml:space="preserve"> </w:t>
      </w:r>
    </w:p>
    <w:p w:rsidR="009E18DA" w:rsidRPr="00F6521C" w:rsidRDefault="009E18DA" w:rsidP="00487718">
      <w:pPr>
        <w:rPr>
          <w:rFonts w:ascii="Arial" w:hAnsi="Arial" w:cs="Arial"/>
          <w:b/>
        </w:rPr>
      </w:pPr>
    </w:p>
    <w:p w:rsidR="00487718" w:rsidRPr="00F6521C" w:rsidRDefault="00487718" w:rsidP="00487718">
      <w:pPr>
        <w:rPr>
          <w:rFonts w:ascii="Arial" w:hAnsi="Arial" w:cs="Arial"/>
          <w:b/>
        </w:rPr>
      </w:pPr>
      <w:r w:rsidRPr="00F6521C">
        <w:rPr>
          <w:rFonts w:ascii="Arial" w:hAnsi="Arial" w:cs="Arial"/>
          <w:b/>
        </w:rPr>
        <w:t>Voorbeelden van creatieve opdrachten</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nieuwe omslag voor het boek ontwerpen zodat een toekomstige koper duidelijke informatie krijgt over de sfeer van het verhaal; </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reclamespotje maken om het boek te promoten; </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interview met het hoofdpersonage/de hoofdpersonages van het boek simuleren; </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het dagboek van een personage bijhouden (beperkt in de tijd);</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deelnemen aan een forum met medeleerlingen waarin iedereen zijn mening over het boek neerschrijft; </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strip maken van een passage van het verhaal; </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krantenartikel schrijven naar aanleiding van het verhaal of een passage uit het verhaal; </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horoscoop voor enkele personages van het boek opstellen; </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een andere titel voor het boek verzinnen en uitleggen waarom;</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interview met de auteur van het boek voorbereiden; </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een filmaffiche ontwerpen op basis van het boek; </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 xml:space="preserve">dialogen of een scène uit het boek spelen; </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een passage uit het boek omzetten in een dialoog en deze spelen;</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een kaart maken met de belangrijke plaatsen waar het verhaal zich afspeelt bv. om een reis voor te b</w:t>
      </w:r>
      <w:r w:rsidRPr="00F6521C">
        <w:rPr>
          <w:rFonts w:ascii="Arial" w:hAnsi="Arial" w:cs="Arial"/>
          <w:color w:val="auto"/>
          <w:sz w:val="20"/>
          <w:szCs w:val="20"/>
        </w:rPr>
        <w:t>e</w:t>
      </w:r>
      <w:r w:rsidRPr="00F6521C">
        <w:rPr>
          <w:rFonts w:ascii="Arial" w:hAnsi="Arial" w:cs="Arial"/>
          <w:color w:val="auto"/>
          <w:sz w:val="20"/>
          <w:szCs w:val="20"/>
        </w:rPr>
        <w:t>reiden;</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één of twee favoriete passage uit het boek citeren en uitleggen waarom;</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5 voorwerpen uit het verhaal kiezen en vertellen waarom deze belangrijk zijn voor het verhaal;</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een minitentoonstelling met afbeeldingen van schilderijen, beeldhouwwerken… die de sfeer van het boek helemaal weergeven (met onder elk kunstwerk een korte uitleg);</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een beknopte fotoroman maken op basis van het boek;</w:t>
      </w:r>
    </w:p>
    <w:p w:rsidR="00487718" w:rsidRPr="00F6521C" w:rsidRDefault="00487718" w:rsidP="00501FD7">
      <w:pPr>
        <w:pStyle w:val="Lijstalinea"/>
        <w:numPr>
          <w:ilvl w:val="0"/>
          <w:numId w:val="228"/>
        </w:numPr>
        <w:spacing w:after="0" w:line="240" w:lineRule="auto"/>
        <w:jc w:val="both"/>
        <w:rPr>
          <w:rFonts w:ascii="Arial" w:hAnsi="Arial" w:cs="Arial"/>
          <w:color w:val="auto"/>
          <w:sz w:val="20"/>
          <w:szCs w:val="20"/>
        </w:rPr>
      </w:pPr>
      <w:r w:rsidRPr="00F6521C">
        <w:rPr>
          <w:rFonts w:ascii="Arial" w:hAnsi="Arial" w:cs="Arial"/>
          <w:color w:val="auto"/>
          <w:sz w:val="20"/>
          <w:szCs w:val="20"/>
        </w:rPr>
        <w:t>een concert (met opnames of met echte muzikanten) bedenken met muziekstukken die belangrijke pa</w:t>
      </w:r>
      <w:r w:rsidRPr="00F6521C">
        <w:rPr>
          <w:rFonts w:ascii="Arial" w:hAnsi="Arial" w:cs="Arial"/>
          <w:color w:val="auto"/>
          <w:sz w:val="20"/>
          <w:szCs w:val="20"/>
        </w:rPr>
        <w:t>s</w:t>
      </w:r>
      <w:r w:rsidRPr="00F6521C">
        <w:rPr>
          <w:rFonts w:ascii="Arial" w:hAnsi="Arial" w:cs="Arial"/>
          <w:color w:val="auto"/>
          <w:sz w:val="20"/>
          <w:szCs w:val="20"/>
        </w:rPr>
        <w:t>sages van het boek vertolken en de muziekstukken aan elkaar praten;</w:t>
      </w:r>
    </w:p>
    <w:p w:rsidR="00487718" w:rsidRPr="00F6521C" w:rsidRDefault="00487718" w:rsidP="00501FD7">
      <w:pPr>
        <w:pStyle w:val="Lijstalinea"/>
        <w:numPr>
          <w:ilvl w:val="0"/>
          <w:numId w:val="228"/>
        </w:numPr>
        <w:spacing w:after="0" w:line="240" w:lineRule="auto"/>
        <w:jc w:val="both"/>
        <w:rPr>
          <w:rFonts w:ascii="Arial" w:hAnsi="Arial" w:cs="Arial"/>
          <w:color w:val="FF0000"/>
          <w:sz w:val="20"/>
          <w:szCs w:val="20"/>
        </w:rPr>
      </w:pPr>
      <w:r w:rsidRPr="00F6521C">
        <w:rPr>
          <w:rFonts w:ascii="Arial" w:hAnsi="Arial" w:cs="Arial"/>
          <w:sz w:val="20"/>
          <w:szCs w:val="20"/>
        </w:rPr>
        <w:t xml:space="preserve">… </w:t>
      </w:r>
    </w:p>
    <w:p w:rsidR="00487718" w:rsidRPr="00F6521C" w:rsidRDefault="00487718" w:rsidP="00487718">
      <w:pPr>
        <w:spacing w:line="240" w:lineRule="auto"/>
        <w:rPr>
          <w:rFonts w:ascii="Arial" w:hAnsi="Arial" w:cs="Arial"/>
        </w:rPr>
      </w:pPr>
      <w:r w:rsidRPr="00F6521C">
        <w:rPr>
          <w:rFonts w:ascii="Arial" w:hAnsi="Arial" w:cs="Arial"/>
        </w:rPr>
        <w:t>Dergelijke opdrachten kunnen een klassieke leestest perfect vervangen.</w:t>
      </w:r>
    </w:p>
    <w:p w:rsidR="00487718" w:rsidRPr="00F6521C" w:rsidRDefault="00487718" w:rsidP="00487718">
      <w:pPr>
        <w:spacing w:line="240" w:lineRule="auto"/>
        <w:rPr>
          <w:rFonts w:ascii="Arial" w:eastAsiaTheme="minorHAnsi" w:hAnsi="Arial" w:cs="Arial"/>
          <w:b/>
          <w:lang w:eastAsia="en-US"/>
        </w:rPr>
      </w:pPr>
    </w:p>
    <w:p w:rsidR="00487718" w:rsidRPr="00F6521C" w:rsidRDefault="00487718" w:rsidP="009E18DA">
      <w:pPr>
        <w:spacing w:line="240" w:lineRule="auto"/>
        <w:jc w:val="both"/>
        <w:rPr>
          <w:rFonts w:ascii="Arial" w:eastAsiaTheme="minorHAnsi" w:hAnsi="Arial" w:cs="Arial"/>
          <w:lang w:val="fr-BE" w:eastAsia="en-US"/>
        </w:rPr>
      </w:pPr>
      <w:r w:rsidRPr="00F6521C">
        <w:rPr>
          <w:rFonts w:ascii="Arial" w:eastAsiaTheme="minorHAnsi" w:hAnsi="Arial" w:cs="Arial"/>
          <w:b/>
          <w:lang w:val="fr-BE" w:eastAsia="en-US"/>
        </w:rPr>
        <w:t>Voorbeelden van instructies</w:t>
      </w:r>
      <w:r w:rsidRPr="00F6521C">
        <w:rPr>
          <w:rFonts w:ascii="Arial" w:eastAsiaTheme="minorHAnsi" w:hAnsi="Arial" w:cs="Arial"/>
          <w:lang w:val="fr-BE" w:eastAsia="en-US"/>
        </w:rPr>
        <w:t>:</w:t>
      </w:r>
    </w:p>
    <w:p w:rsidR="00487718" w:rsidRPr="00F6521C" w:rsidRDefault="00487718" w:rsidP="009E18DA">
      <w:pPr>
        <w:spacing w:line="240" w:lineRule="auto"/>
        <w:jc w:val="both"/>
        <w:rPr>
          <w:rFonts w:ascii="Arial" w:eastAsiaTheme="minorHAnsi" w:hAnsi="Arial" w:cs="Arial"/>
          <w:b/>
          <w:i/>
          <w:lang w:val="fr-BE" w:eastAsia="en-US"/>
        </w:rPr>
      </w:pPr>
    </w:p>
    <w:p w:rsidR="00487718" w:rsidRPr="00F6521C" w:rsidRDefault="00487718" w:rsidP="00501FD7">
      <w:pPr>
        <w:pStyle w:val="Lijstalinea"/>
        <w:numPr>
          <w:ilvl w:val="0"/>
          <w:numId w:val="229"/>
        </w:numPr>
        <w:spacing w:line="240" w:lineRule="auto"/>
        <w:jc w:val="both"/>
        <w:rPr>
          <w:rFonts w:ascii="Arial" w:eastAsiaTheme="minorHAnsi" w:hAnsi="Arial" w:cs="Arial"/>
          <w:b/>
          <w:sz w:val="20"/>
          <w:szCs w:val="20"/>
          <w:lang w:val="fr-BE"/>
        </w:rPr>
      </w:pPr>
      <w:r w:rsidRPr="00F6521C">
        <w:rPr>
          <w:rFonts w:ascii="Arial" w:eastAsiaTheme="minorHAnsi" w:hAnsi="Arial" w:cs="Arial"/>
          <w:b/>
          <w:sz w:val="20"/>
          <w:szCs w:val="20"/>
          <w:lang w:val="fr-BE"/>
        </w:rPr>
        <w:t xml:space="preserve">La couverture </w:t>
      </w:r>
    </w:p>
    <w:p w:rsidR="00A127FD" w:rsidRPr="00F6521C" w:rsidRDefault="00487718" w:rsidP="00F6521C">
      <w:pPr>
        <w:pStyle w:val="Lijstalinea"/>
        <w:spacing w:line="240" w:lineRule="auto"/>
        <w:jc w:val="both"/>
        <w:rPr>
          <w:rFonts w:ascii="Arial" w:eastAsiaTheme="minorHAnsi" w:hAnsi="Arial" w:cs="Arial"/>
          <w:i/>
          <w:sz w:val="20"/>
          <w:szCs w:val="20"/>
          <w:lang w:val="fr-BE"/>
        </w:rPr>
      </w:pPr>
      <w:r w:rsidRPr="00F6521C">
        <w:rPr>
          <w:rFonts w:ascii="Arial" w:eastAsiaTheme="minorHAnsi" w:hAnsi="Arial" w:cs="Arial"/>
          <w:i/>
          <w:sz w:val="20"/>
          <w:szCs w:val="20"/>
          <w:lang w:val="fr-BE"/>
        </w:rPr>
        <w:t>Vous venez de lire un roman</w:t>
      </w:r>
      <w:r w:rsidR="000D5FBF" w:rsidRPr="00F6521C">
        <w:rPr>
          <w:rFonts w:ascii="Arial" w:eastAsiaTheme="minorHAnsi" w:hAnsi="Arial" w:cs="Arial"/>
          <w:i/>
          <w:sz w:val="20"/>
          <w:szCs w:val="20"/>
          <w:lang w:val="fr-BE"/>
        </w:rPr>
        <w:t>/</w:t>
      </w:r>
      <w:r w:rsidRPr="00F6521C">
        <w:rPr>
          <w:rFonts w:ascii="Arial" w:eastAsiaTheme="minorHAnsi" w:hAnsi="Arial" w:cs="Arial"/>
          <w:i/>
          <w:sz w:val="20"/>
          <w:szCs w:val="20"/>
          <w:lang w:val="fr-BE"/>
        </w:rPr>
        <w:t>une pièce de théâtre. Vous avez été sélectionné(e) par une maison d’édition pour créer une nouvelle couverture pour l’œuvre que vous avez lue. Qu’allez-vous prop</w:t>
      </w:r>
      <w:r w:rsidRPr="00F6521C">
        <w:rPr>
          <w:rFonts w:ascii="Arial" w:eastAsiaTheme="minorHAnsi" w:hAnsi="Arial" w:cs="Arial"/>
          <w:i/>
          <w:sz w:val="20"/>
          <w:szCs w:val="20"/>
          <w:lang w:val="fr-BE"/>
        </w:rPr>
        <w:t>o</w:t>
      </w:r>
      <w:r w:rsidRPr="00F6521C">
        <w:rPr>
          <w:rFonts w:ascii="Arial" w:eastAsiaTheme="minorHAnsi" w:hAnsi="Arial" w:cs="Arial"/>
          <w:i/>
          <w:sz w:val="20"/>
          <w:szCs w:val="20"/>
          <w:lang w:val="fr-BE"/>
        </w:rPr>
        <w:t>ser?</w:t>
      </w:r>
    </w:p>
    <w:p w:rsidR="00487718" w:rsidRPr="00F6521C" w:rsidRDefault="00487718" w:rsidP="00501FD7">
      <w:pPr>
        <w:pStyle w:val="Lijstalinea"/>
        <w:numPr>
          <w:ilvl w:val="0"/>
          <w:numId w:val="229"/>
        </w:numPr>
        <w:spacing w:line="240" w:lineRule="auto"/>
        <w:jc w:val="both"/>
        <w:rPr>
          <w:rFonts w:ascii="Arial" w:eastAsiaTheme="minorHAnsi" w:hAnsi="Arial" w:cs="Arial"/>
          <w:b/>
          <w:sz w:val="20"/>
          <w:szCs w:val="20"/>
          <w:lang w:val="fr-BE"/>
        </w:rPr>
      </w:pPr>
      <w:r w:rsidRPr="00F6521C">
        <w:rPr>
          <w:rFonts w:ascii="Arial" w:eastAsiaTheme="minorHAnsi" w:hAnsi="Arial" w:cs="Arial"/>
          <w:b/>
          <w:sz w:val="20"/>
          <w:szCs w:val="20"/>
          <w:lang w:val="fr-BE"/>
        </w:rPr>
        <w:t>Le clip</w:t>
      </w:r>
    </w:p>
    <w:p w:rsidR="009E18DA" w:rsidRPr="00A127FD" w:rsidRDefault="00487718" w:rsidP="00A127FD">
      <w:pPr>
        <w:pStyle w:val="Lijstalinea"/>
        <w:spacing w:line="240" w:lineRule="auto"/>
        <w:jc w:val="both"/>
        <w:rPr>
          <w:rFonts w:ascii="Arial" w:eastAsiaTheme="minorHAnsi" w:hAnsi="Arial" w:cs="Arial"/>
          <w:i/>
          <w:sz w:val="20"/>
          <w:szCs w:val="20"/>
          <w:lang w:val="fr-BE"/>
        </w:rPr>
      </w:pPr>
      <w:r w:rsidRPr="009E18DA">
        <w:rPr>
          <w:rFonts w:ascii="Arial" w:eastAsiaTheme="minorHAnsi" w:hAnsi="Arial" w:cs="Arial"/>
          <w:i/>
          <w:sz w:val="20"/>
          <w:szCs w:val="20"/>
          <w:lang w:val="fr-BE"/>
        </w:rPr>
        <w:t>Vous venez de lire un roman</w:t>
      </w:r>
      <w:r w:rsidR="000D5FBF" w:rsidRPr="009E18DA">
        <w:rPr>
          <w:rFonts w:ascii="Arial" w:eastAsiaTheme="minorHAnsi" w:hAnsi="Arial" w:cs="Arial"/>
          <w:i/>
          <w:sz w:val="20"/>
          <w:szCs w:val="20"/>
          <w:lang w:val="fr-BE"/>
        </w:rPr>
        <w:t>/</w:t>
      </w:r>
      <w:r w:rsidRPr="009E18DA">
        <w:rPr>
          <w:rFonts w:ascii="Arial" w:eastAsiaTheme="minorHAnsi" w:hAnsi="Arial" w:cs="Arial"/>
          <w:i/>
          <w:sz w:val="20"/>
          <w:szCs w:val="20"/>
          <w:lang w:val="fr-BE"/>
        </w:rPr>
        <w:t>une pièce de théâtre. Vous avez été sélectionné(e) par une maison d’édition pour créer un clip audiovisuel pour présenter l’œuvre que vous avez lue. Qu’allez-vous proposer?</w:t>
      </w:r>
    </w:p>
    <w:p w:rsidR="00487718" w:rsidRPr="009E18DA" w:rsidRDefault="00487718" w:rsidP="00501FD7">
      <w:pPr>
        <w:pStyle w:val="Lijstalinea"/>
        <w:numPr>
          <w:ilvl w:val="0"/>
          <w:numId w:val="229"/>
        </w:numPr>
        <w:spacing w:line="240" w:lineRule="auto"/>
        <w:jc w:val="both"/>
        <w:rPr>
          <w:rFonts w:ascii="Arial" w:eastAsiaTheme="minorHAnsi" w:hAnsi="Arial" w:cs="Arial"/>
          <w:b/>
          <w:sz w:val="20"/>
          <w:szCs w:val="20"/>
          <w:lang w:val="fr-BE"/>
        </w:rPr>
      </w:pPr>
      <w:r w:rsidRPr="009E18DA">
        <w:rPr>
          <w:rFonts w:ascii="Arial" w:eastAsiaTheme="minorHAnsi" w:hAnsi="Arial" w:cs="Arial"/>
          <w:b/>
          <w:sz w:val="20"/>
          <w:szCs w:val="20"/>
          <w:lang w:val="fr-BE"/>
        </w:rPr>
        <w:t>Le salon littéraire</w:t>
      </w:r>
    </w:p>
    <w:p w:rsidR="00487718" w:rsidRPr="009E18DA" w:rsidRDefault="00487718" w:rsidP="009E18DA">
      <w:pPr>
        <w:pStyle w:val="Lijstalinea"/>
        <w:spacing w:line="240" w:lineRule="auto"/>
        <w:jc w:val="both"/>
        <w:rPr>
          <w:rFonts w:ascii="Arial" w:eastAsiaTheme="minorHAnsi" w:hAnsi="Arial" w:cs="Arial"/>
          <w:i/>
          <w:sz w:val="20"/>
          <w:szCs w:val="20"/>
          <w:lang w:val="fr-BE"/>
        </w:rPr>
      </w:pPr>
      <w:r w:rsidRPr="009E18DA">
        <w:rPr>
          <w:rFonts w:ascii="Arial" w:eastAsiaTheme="minorHAnsi" w:hAnsi="Arial" w:cs="Arial"/>
          <w:i/>
          <w:sz w:val="20"/>
          <w:szCs w:val="20"/>
          <w:lang w:val="fr-BE"/>
        </w:rPr>
        <w:t>Vous venez de lire un roman au choix. Votre professeur vous propose de présenter votre livre aux élèves d’une autre classe. Ce sera comme un salon littéraire; deux élèves</w:t>
      </w:r>
      <w:r w:rsidR="002311FE" w:rsidRPr="009E18DA">
        <w:rPr>
          <w:rFonts w:ascii="Arial" w:eastAsiaTheme="minorHAnsi" w:hAnsi="Arial" w:cs="Arial"/>
          <w:i/>
          <w:sz w:val="20"/>
          <w:szCs w:val="20"/>
          <w:lang w:val="fr-BE"/>
        </w:rPr>
        <w:t xml:space="preserve"> </w:t>
      </w:r>
      <w:r w:rsidRPr="009E18DA">
        <w:rPr>
          <w:rFonts w:ascii="Arial" w:eastAsiaTheme="minorHAnsi" w:hAnsi="Arial" w:cs="Arial"/>
          <w:i/>
          <w:sz w:val="20"/>
          <w:szCs w:val="20"/>
          <w:lang w:val="fr-BE"/>
        </w:rPr>
        <w:t xml:space="preserve">viendront écouter votre présentation. </w:t>
      </w:r>
    </w:p>
    <w:p w:rsidR="00487718" w:rsidRPr="009E18DA" w:rsidRDefault="00487718" w:rsidP="009E18DA">
      <w:pPr>
        <w:pStyle w:val="Lijstalinea"/>
        <w:spacing w:line="240" w:lineRule="auto"/>
        <w:jc w:val="both"/>
        <w:rPr>
          <w:rFonts w:ascii="Arial" w:eastAsiaTheme="minorHAnsi" w:hAnsi="Arial" w:cs="Arial"/>
          <w:i/>
          <w:sz w:val="20"/>
          <w:szCs w:val="20"/>
          <w:lang w:val="fr-BE"/>
        </w:rPr>
      </w:pPr>
      <w:r w:rsidRPr="009E18DA">
        <w:rPr>
          <w:rFonts w:ascii="Arial" w:eastAsiaTheme="minorHAnsi" w:hAnsi="Arial" w:cs="Arial"/>
          <w:i/>
          <w:sz w:val="20"/>
          <w:szCs w:val="20"/>
          <w:lang w:val="fr-BE"/>
        </w:rPr>
        <w:t xml:space="preserve">Organisez-vous. De quels aspects allez-vous parler? Que prévoyez)-vous comme support visuel? </w:t>
      </w:r>
    </w:p>
    <w:p w:rsidR="00487718" w:rsidRPr="009E18DA" w:rsidRDefault="00487718" w:rsidP="00501FD7">
      <w:pPr>
        <w:pStyle w:val="Lijstalinea"/>
        <w:numPr>
          <w:ilvl w:val="0"/>
          <w:numId w:val="229"/>
        </w:numPr>
        <w:spacing w:line="240" w:lineRule="auto"/>
        <w:jc w:val="both"/>
        <w:rPr>
          <w:rFonts w:ascii="Arial" w:eastAsiaTheme="minorHAnsi" w:hAnsi="Arial" w:cs="Arial"/>
          <w:b/>
          <w:sz w:val="20"/>
          <w:szCs w:val="20"/>
          <w:lang w:val="fr-BE"/>
        </w:rPr>
      </w:pPr>
      <w:r w:rsidRPr="009E18DA">
        <w:rPr>
          <w:rFonts w:ascii="Arial" w:eastAsiaTheme="minorHAnsi" w:hAnsi="Arial" w:cs="Arial"/>
          <w:b/>
          <w:sz w:val="20"/>
          <w:szCs w:val="20"/>
          <w:lang w:val="fr-BE"/>
        </w:rPr>
        <w:t>L’exposition</w:t>
      </w:r>
    </w:p>
    <w:p w:rsidR="00487718" w:rsidRPr="009E18DA" w:rsidRDefault="00487718" w:rsidP="009E18DA">
      <w:pPr>
        <w:pStyle w:val="Lijstalinea"/>
        <w:spacing w:line="240" w:lineRule="auto"/>
        <w:jc w:val="both"/>
        <w:rPr>
          <w:rFonts w:ascii="Arial" w:eastAsiaTheme="minorHAnsi" w:hAnsi="Arial" w:cs="Arial"/>
          <w:i/>
          <w:sz w:val="20"/>
          <w:szCs w:val="20"/>
          <w:lang w:val="fr-BE"/>
        </w:rPr>
      </w:pPr>
      <w:r w:rsidRPr="009E18DA">
        <w:rPr>
          <w:rFonts w:ascii="Arial" w:eastAsiaTheme="minorHAnsi" w:hAnsi="Arial" w:cs="Arial"/>
          <w:i/>
          <w:sz w:val="20"/>
          <w:szCs w:val="20"/>
          <w:lang w:val="fr-BE"/>
        </w:rPr>
        <w:t>Vous venez de lire une œuvre littéraire. Votre professeur vous propose de créer une œuvre arti</w:t>
      </w:r>
      <w:r w:rsidRPr="009E18DA">
        <w:rPr>
          <w:rFonts w:ascii="Arial" w:eastAsiaTheme="minorHAnsi" w:hAnsi="Arial" w:cs="Arial"/>
          <w:i/>
          <w:sz w:val="20"/>
          <w:szCs w:val="20"/>
          <w:lang w:val="fr-BE"/>
        </w:rPr>
        <w:t>s</w:t>
      </w:r>
      <w:r w:rsidRPr="009E18DA">
        <w:rPr>
          <w:rFonts w:ascii="Arial" w:eastAsiaTheme="minorHAnsi" w:hAnsi="Arial" w:cs="Arial"/>
          <w:i/>
          <w:sz w:val="20"/>
          <w:szCs w:val="20"/>
          <w:lang w:val="fr-BE"/>
        </w:rPr>
        <w:t>tique qui correspond à l’œuvre</w:t>
      </w:r>
      <w:r w:rsidR="002311FE" w:rsidRPr="009E18DA">
        <w:rPr>
          <w:rFonts w:ascii="Arial" w:eastAsiaTheme="minorHAnsi" w:hAnsi="Arial" w:cs="Arial"/>
          <w:i/>
          <w:sz w:val="20"/>
          <w:szCs w:val="20"/>
          <w:lang w:val="fr-BE"/>
        </w:rPr>
        <w:t xml:space="preserve"> </w:t>
      </w:r>
      <w:r w:rsidRPr="009E18DA">
        <w:rPr>
          <w:rFonts w:ascii="Arial" w:eastAsiaTheme="minorHAnsi" w:hAnsi="Arial" w:cs="Arial"/>
          <w:i/>
          <w:sz w:val="20"/>
          <w:szCs w:val="20"/>
          <w:lang w:val="fr-BE"/>
        </w:rPr>
        <w:t xml:space="preserve">par le sujet, l’intrigue, le thème, les personnages </w:t>
      </w:r>
      <w:r w:rsidRPr="009E18DA">
        <w:rPr>
          <w:rFonts w:ascii="Arial" w:eastAsiaTheme="minorHAnsi" w:hAnsi="Arial" w:cs="Arial"/>
          <w:i/>
          <w:sz w:val="20"/>
          <w:szCs w:val="20"/>
          <w:lang w:val="fr-BE"/>
        </w:rPr>
        <w:tab/>
        <w:t xml:space="preserve">... </w:t>
      </w:r>
    </w:p>
    <w:p w:rsidR="00487718" w:rsidRPr="009E18DA" w:rsidRDefault="00487718" w:rsidP="009E18DA">
      <w:pPr>
        <w:pStyle w:val="Lijstalinea"/>
        <w:spacing w:line="240" w:lineRule="auto"/>
        <w:jc w:val="both"/>
        <w:rPr>
          <w:rFonts w:ascii="Arial" w:eastAsiaTheme="minorHAnsi" w:hAnsi="Arial" w:cs="Arial"/>
          <w:i/>
          <w:sz w:val="20"/>
          <w:szCs w:val="20"/>
          <w:lang w:val="fr-BE"/>
        </w:rPr>
      </w:pPr>
      <w:r w:rsidRPr="009E18DA">
        <w:rPr>
          <w:rFonts w:ascii="Arial" w:eastAsiaTheme="minorHAnsi" w:hAnsi="Arial" w:cs="Arial"/>
          <w:i/>
          <w:sz w:val="20"/>
          <w:szCs w:val="20"/>
          <w:lang w:val="fr-BE"/>
        </w:rPr>
        <w:t>Choisissez une forme artistique qui vous convient.</w:t>
      </w:r>
    </w:p>
    <w:p w:rsidR="00487718" w:rsidRPr="009E18DA" w:rsidRDefault="00487718" w:rsidP="00501FD7">
      <w:pPr>
        <w:pStyle w:val="Lijstalinea"/>
        <w:numPr>
          <w:ilvl w:val="0"/>
          <w:numId w:val="229"/>
        </w:numPr>
        <w:spacing w:line="240" w:lineRule="auto"/>
        <w:jc w:val="both"/>
        <w:rPr>
          <w:rFonts w:ascii="Arial" w:eastAsiaTheme="minorHAnsi" w:hAnsi="Arial" w:cs="Arial"/>
          <w:b/>
          <w:sz w:val="20"/>
          <w:szCs w:val="20"/>
          <w:lang w:val="fr-BE"/>
        </w:rPr>
      </w:pPr>
      <w:r w:rsidRPr="009E18DA">
        <w:rPr>
          <w:rFonts w:ascii="Arial" w:eastAsiaTheme="minorHAnsi" w:hAnsi="Arial" w:cs="Arial"/>
          <w:b/>
          <w:sz w:val="20"/>
          <w:szCs w:val="20"/>
          <w:lang w:val="fr-BE"/>
        </w:rPr>
        <w:t>Le poème</w:t>
      </w:r>
    </w:p>
    <w:p w:rsidR="00487718" w:rsidRPr="009E18DA" w:rsidRDefault="00487718" w:rsidP="009E18DA">
      <w:pPr>
        <w:pStyle w:val="Lijstalinea"/>
        <w:spacing w:line="240" w:lineRule="auto"/>
        <w:jc w:val="both"/>
        <w:rPr>
          <w:rFonts w:ascii="Arial" w:eastAsiaTheme="minorHAnsi" w:hAnsi="Arial" w:cs="Arial"/>
          <w:i/>
          <w:sz w:val="20"/>
          <w:szCs w:val="20"/>
          <w:lang w:val="fr-BE"/>
        </w:rPr>
      </w:pPr>
      <w:r w:rsidRPr="009E18DA">
        <w:rPr>
          <w:rFonts w:ascii="Arial" w:eastAsiaTheme="minorHAnsi" w:hAnsi="Arial" w:cs="Arial"/>
          <w:i/>
          <w:sz w:val="20"/>
          <w:szCs w:val="20"/>
          <w:lang w:val="fr-BE"/>
        </w:rPr>
        <w:t xml:space="preserve">Vous avez lu une série de textes sur la </w:t>
      </w:r>
      <w:r w:rsidR="009E18DA">
        <w:rPr>
          <w:rFonts w:ascii="Arial" w:eastAsiaTheme="minorHAnsi" w:hAnsi="Arial" w:cs="Arial"/>
          <w:i/>
          <w:sz w:val="20"/>
          <w:szCs w:val="20"/>
          <w:lang w:val="fr-BE"/>
        </w:rPr>
        <w:t>P</w:t>
      </w:r>
      <w:r w:rsidRPr="009E18DA">
        <w:rPr>
          <w:rFonts w:ascii="Arial" w:eastAsiaTheme="minorHAnsi" w:hAnsi="Arial" w:cs="Arial"/>
          <w:i/>
          <w:sz w:val="20"/>
          <w:szCs w:val="20"/>
          <w:lang w:val="fr-BE"/>
        </w:rPr>
        <w:t xml:space="preserve">remière </w:t>
      </w:r>
      <w:r w:rsidR="009E18DA">
        <w:rPr>
          <w:rFonts w:ascii="Arial" w:eastAsiaTheme="minorHAnsi" w:hAnsi="Arial" w:cs="Arial"/>
          <w:i/>
          <w:sz w:val="20"/>
          <w:szCs w:val="20"/>
          <w:lang w:val="fr-BE"/>
        </w:rPr>
        <w:t>G</w:t>
      </w:r>
      <w:r w:rsidRPr="009E18DA">
        <w:rPr>
          <w:rFonts w:ascii="Arial" w:eastAsiaTheme="minorHAnsi" w:hAnsi="Arial" w:cs="Arial"/>
          <w:i/>
          <w:sz w:val="20"/>
          <w:szCs w:val="20"/>
          <w:lang w:val="fr-BE"/>
        </w:rPr>
        <w:t xml:space="preserve">uerre mondiale. Bientôt vous visiterez Flanders Fields et vous assisterez au Last Post. Quels sentiments, émotions, réactions </w:t>
      </w:r>
      <w:r w:rsidRPr="009E18DA">
        <w:rPr>
          <w:rFonts w:ascii="Arial" w:eastAsiaTheme="minorHAnsi" w:hAnsi="Arial" w:cs="Arial"/>
          <w:i/>
          <w:sz w:val="20"/>
          <w:szCs w:val="20"/>
          <w:lang w:val="fr-BE"/>
        </w:rPr>
        <w:tab/>
        <w:t xml:space="preserve">vous inspirent les textes que vous avez lus? </w:t>
      </w:r>
    </w:p>
    <w:p w:rsidR="00487718" w:rsidRPr="009E18DA" w:rsidRDefault="00487718" w:rsidP="009E18DA">
      <w:pPr>
        <w:pStyle w:val="Lijstalinea"/>
        <w:spacing w:line="240" w:lineRule="auto"/>
        <w:jc w:val="both"/>
        <w:rPr>
          <w:rFonts w:ascii="Arial" w:eastAsiaTheme="minorHAnsi" w:hAnsi="Arial" w:cs="Arial"/>
          <w:i/>
          <w:sz w:val="20"/>
          <w:szCs w:val="20"/>
          <w:lang w:val="fr-BE"/>
        </w:rPr>
      </w:pPr>
      <w:r w:rsidRPr="009E18DA">
        <w:rPr>
          <w:rFonts w:ascii="Arial" w:eastAsiaTheme="minorHAnsi" w:hAnsi="Arial" w:cs="Arial"/>
          <w:i/>
          <w:sz w:val="20"/>
          <w:szCs w:val="20"/>
          <w:lang w:val="fr-BE"/>
        </w:rPr>
        <w:t>Créez u</w:t>
      </w:r>
      <w:r w:rsidR="009E18DA">
        <w:rPr>
          <w:rFonts w:ascii="Arial" w:eastAsiaTheme="minorHAnsi" w:hAnsi="Arial" w:cs="Arial"/>
          <w:i/>
          <w:sz w:val="20"/>
          <w:szCs w:val="20"/>
          <w:lang w:val="fr-BE"/>
        </w:rPr>
        <w:t>n poème que vous lirez près d</w:t>
      </w:r>
      <w:r w:rsidRPr="009E18DA">
        <w:rPr>
          <w:rFonts w:ascii="Arial" w:eastAsiaTheme="minorHAnsi" w:hAnsi="Arial" w:cs="Arial"/>
          <w:i/>
          <w:sz w:val="20"/>
          <w:szCs w:val="20"/>
          <w:lang w:val="fr-BE"/>
        </w:rPr>
        <w:t>e</w:t>
      </w:r>
      <w:r w:rsidR="009E18DA">
        <w:rPr>
          <w:rFonts w:ascii="Arial" w:eastAsiaTheme="minorHAnsi" w:hAnsi="Arial" w:cs="Arial"/>
          <w:i/>
          <w:sz w:val="20"/>
          <w:szCs w:val="20"/>
          <w:lang w:val="fr-BE"/>
        </w:rPr>
        <w:t xml:space="preserve"> la</w:t>
      </w:r>
      <w:r w:rsidRPr="009E18DA">
        <w:rPr>
          <w:rFonts w:ascii="Arial" w:eastAsiaTheme="minorHAnsi" w:hAnsi="Arial" w:cs="Arial"/>
          <w:i/>
          <w:sz w:val="20"/>
          <w:szCs w:val="20"/>
          <w:lang w:val="fr-BE"/>
        </w:rPr>
        <w:t xml:space="preserve"> tombe d’un soldat inconnu anglais, français ou allemand lors de votre visite.</w:t>
      </w:r>
    </w:p>
    <w:p w:rsidR="00487718" w:rsidRPr="00F6521C" w:rsidRDefault="00487718" w:rsidP="00487718">
      <w:pPr>
        <w:spacing w:after="200" w:line="276" w:lineRule="auto"/>
        <w:rPr>
          <w:rFonts w:ascii="Arial" w:eastAsiaTheme="minorHAnsi" w:hAnsi="Arial" w:cs="Arial"/>
          <w:b/>
          <w:lang w:eastAsia="en-US"/>
        </w:rPr>
      </w:pPr>
      <w:r w:rsidRPr="00F6521C">
        <w:rPr>
          <w:rFonts w:ascii="Arial" w:eastAsiaTheme="minorHAnsi" w:hAnsi="Arial" w:cs="Arial"/>
          <w:b/>
          <w:color w:val="0070C0"/>
          <w:lang w:eastAsia="en-US"/>
        </w:rPr>
        <w:lastRenderedPageBreak/>
        <w:t>d</w:t>
      </w:r>
      <w:r w:rsidR="005A7689" w:rsidRPr="00F6521C">
        <w:rPr>
          <w:rFonts w:ascii="Arial" w:eastAsiaTheme="minorHAnsi" w:hAnsi="Arial" w:cs="Arial"/>
          <w:b/>
          <w:color w:val="0070C0"/>
          <w:lang w:eastAsia="en-US"/>
        </w:rPr>
        <w:t xml:space="preserve">   </w:t>
      </w:r>
      <w:r w:rsidR="009E18DA" w:rsidRPr="00F6521C">
        <w:rPr>
          <w:rFonts w:ascii="Arial" w:eastAsiaTheme="minorHAnsi" w:hAnsi="Arial" w:cs="Arial"/>
          <w:b/>
          <w:smallCaps/>
          <w:color w:val="0070C0"/>
          <w:lang w:eastAsia="en-US"/>
        </w:rPr>
        <w:t>Hoe kies je artistiek-literaire</w:t>
      </w:r>
      <w:r w:rsidRPr="00F6521C">
        <w:rPr>
          <w:rFonts w:ascii="Arial" w:eastAsiaTheme="minorHAnsi" w:hAnsi="Arial" w:cs="Arial"/>
          <w:b/>
          <w:smallCaps/>
          <w:color w:val="0070C0"/>
          <w:lang w:eastAsia="en-US"/>
        </w:rPr>
        <w:t xml:space="preserve"> teksten voor je leerlingen?</w:t>
      </w:r>
    </w:p>
    <w:p w:rsidR="00487718" w:rsidRPr="00F6521C" w:rsidRDefault="00487718" w:rsidP="005A7689">
      <w:pPr>
        <w:spacing w:after="200" w:line="276" w:lineRule="auto"/>
        <w:jc w:val="both"/>
        <w:rPr>
          <w:rFonts w:ascii="Arial" w:eastAsiaTheme="minorHAnsi" w:hAnsi="Arial" w:cs="Arial"/>
          <w:lang w:eastAsia="en-US"/>
        </w:rPr>
      </w:pPr>
      <w:r w:rsidRPr="00F6521C">
        <w:rPr>
          <w:rFonts w:ascii="Arial" w:eastAsiaTheme="minorHAnsi" w:hAnsi="Arial" w:cs="Arial"/>
          <w:lang w:eastAsia="en-US"/>
        </w:rPr>
        <w:t xml:space="preserve">Stel je de vraag hoe je zelf een boek, een gedicht, een toneelopvoering kiest. Welke criteria spelen daarbij een rol? Laat deze criteria een bron van inspiratie zijn bij de keuze van een tekst voor je leerlingen. </w:t>
      </w:r>
    </w:p>
    <w:p w:rsidR="00487718" w:rsidRPr="00F6521C" w:rsidRDefault="00487718" w:rsidP="005A7689">
      <w:pPr>
        <w:spacing w:after="200" w:line="276" w:lineRule="auto"/>
        <w:jc w:val="both"/>
        <w:rPr>
          <w:rFonts w:ascii="Arial" w:eastAsiaTheme="minorHAnsi" w:hAnsi="Arial" w:cs="Arial"/>
          <w:lang w:eastAsia="en-US"/>
        </w:rPr>
      </w:pPr>
      <w:r w:rsidRPr="00F6521C">
        <w:rPr>
          <w:rFonts w:ascii="Arial" w:eastAsiaTheme="minorHAnsi" w:hAnsi="Arial" w:cs="Arial"/>
          <w:lang w:eastAsia="en-US"/>
        </w:rPr>
        <w:t>Laat hen zoveel mog</w:t>
      </w:r>
      <w:r w:rsidR="009E18DA" w:rsidRPr="00F6521C">
        <w:rPr>
          <w:rFonts w:ascii="Arial" w:eastAsiaTheme="minorHAnsi" w:hAnsi="Arial" w:cs="Arial"/>
          <w:lang w:eastAsia="en-US"/>
        </w:rPr>
        <w:t>elijk zelf hun keuze bepalen. Da</w:t>
      </w:r>
      <w:r w:rsidRPr="00F6521C">
        <w:rPr>
          <w:rFonts w:ascii="Arial" w:eastAsiaTheme="minorHAnsi" w:hAnsi="Arial" w:cs="Arial"/>
          <w:lang w:eastAsia="en-US"/>
        </w:rPr>
        <w:t>t kan bijvoorbeeld door een lijst aan te bieden van r</w:t>
      </w:r>
      <w:r w:rsidRPr="00F6521C">
        <w:rPr>
          <w:rFonts w:ascii="Arial" w:eastAsiaTheme="minorHAnsi" w:hAnsi="Arial" w:cs="Arial"/>
          <w:lang w:eastAsia="en-US"/>
        </w:rPr>
        <w:t>o</w:t>
      </w:r>
      <w:r w:rsidRPr="00F6521C">
        <w:rPr>
          <w:rFonts w:ascii="Arial" w:eastAsiaTheme="minorHAnsi" w:hAnsi="Arial" w:cs="Arial"/>
          <w:lang w:eastAsia="en-US"/>
        </w:rPr>
        <w:t>mans met een korte omschrijving; of nog beter, door de boeken mee naar de klas te brengen of een bibli</w:t>
      </w:r>
      <w:r w:rsidRPr="00F6521C">
        <w:rPr>
          <w:rFonts w:ascii="Arial" w:eastAsiaTheme="minorHAnsi" w:hAnsi="Arial" w:cs="Arial"/>
          <w:lang w:eastAsia="en-US"/>
        </w:rPr>
        <w:t>o</w:t>
      </w:r>
      <w:r w:rsidRPr="00F6521C">
        <w:rPr>
          <w:rFonts w:ascii="Arial" w:eastAsiaTheme="minorHAnsi" w:hAnsi="Arial" w:cs="Arial"/>
          <w:lang w:eastAsia="en-US"/>
        </w:rPr>
        <w:t>theekbezoek te organiseren. Vraag op voorhand welk genre de leerlingen graag lezen.</w:t>
      </w:r>
    </w:p>
    <w:p w:rsidR="00487718" w:rsidRPr="00F6521C" w:rsidRDefault="00487718" w:rsidP="005A7689">
      <w:pPr>
        <w:spacing w:after="200" w:line="276" w:lineRule="auto"/>
        <w:jc w:val="both"/>
        <w:rPr>
          <w:rFonts w:ascii="Arial" w:eastAsiaTheme="minorHAnsi" w:hAnsi="Arial" w:cs="Arial"/>
          <w:lang w:eastAsia="en-US"/>
        </w:rPr>
      </w:pPr>
      <w:r w:rsidRPr="00F6521C">
        <w:rPr>
          <w:rFonts w:ascii="Arial" w:eastAsiaTheme="minorHAnsi" w:hAnsi="Arial" w:cs="Arial"/>
          <w:lang w:eastAsia="en-US"/>
        </w:rPr>
        <w:t>Bij de keuze van kortere teksten (fragmenten, gedichten, chansons …) kun je je laten leiden door de actual</w:t>
      </w:r>
      <w:r w:rsidRPr="00F6521C">
        <w:rPr>
          <w:rFonts w:ascii="Arial" w:eastAsiaTheme="minorHAnsi" w:hAnsi="Arial" w:cs="Arial"/>
          <w:lang w:eastAsia="en-US"/>
        </w:rPr>
        <w:t>i</w:t>
      </w:r>
      <w:r w:rsidRPr="00F6521C">
        <w:rPr>
          <w:rFonts w:ascii="Arial" w:eastAsiaTheme="minorHAnsi" w:hAnsi="Arial" w:cs="Arial"/>
          <w:lang w:eastAsia="en-US"/>
        </w:rPr>
        <w:t xml:space="preserve">teit van het onderwerp, de interesse voor het thema, de link met teksten die in je les of voor andere talen op dat moment gelezen worden. </w:t>
      </w:r>
    </w:p>
    <w:p w:rsidR="00487718" w:rsidRPr="00F6521C" w:rsidRDefault="00487718" w:rsidP="005A7689">
      <w:pPr>
        <w:jc w:val="both"/>
        <w:rPr>
          <w:rFonts w:ascii="Arial" w:hAnsi="Arial" w:cs="Arial"/>
        </w:rPr>
      </w:pPr>
      <w:r w:rsidRPr="00F6521C">
        <w:rPr>
          <w:rFonts w:ascii="Arial" w:hAnsi="Arial" w:cs="Arial"/>
        </w:rPr>
        <w:t>Veel uitgeverijen geven haalbare en toch ook boeiende boeken uit voor jongeren die Frans leren. Zij verme</w:t>
      </w:r>
      <w:r w:rsidRPr="00F6521C">
        <w:rPr>
          <w:rFonts w:ascii="Arial" w:hAnsi="Arial" w:cs="Arial"/>
        </w:rPr>
        <w:t>l</w:t>
      </w:r>
      <w:r w:rsidRPr="00F6521C">
        <w:rPr>
          <w:rFonts w:ascii="Arial" w:hAnsi="Arial" w:cs="Arial"/>
        </w:rPr>
        <w:t>den het ERK-niveau en voegen soms ook taalactiviteiten toe, eventueel op een aparte site voor leerkrac</w:t>
      </w:r>
      <w:r w:rsidRPr="00F6521C">
        <w:rPr>
          <w:rFonts w:ascii="Arial" w:hAnsi="Arial" w:cs="Arial"/>
        </w:rPr>
        <w:t>h</w:t>
      </w:r>
      <w:r w:rsidRPr="00F6521C">
        <w:rPr>
          <w:rFonts w:ascii="Arial" w:hAnsi="Arial" w:cs="Arial"/>
        </w:rPr>
        <w:t>ten. Interessant zijn uitgaven waarbij de roman ook op een audio-cd staat; voor dyslectici, maar ook voor andere leerlingen, een ongelooflijk hulpmiddel.</w:t>
      </w:r>
    </w:p>
    <w:p w:rsidR="00A127FD" w:rsidRPr="00F6521C" w:rsidRDefault="00487718" w:rsidP="00A127FD">
      <w:pPr>
        <w:spacing w:line="240" w:lineRule="auto"/>
        <w:jc w:val="both"/>
        <w:rPr>
          <w:rFonts w:ascii="Arial" w:hAnsi="Arial" w:cs="Arial"/>
        </w:rPr>
      </w:pPr>
      <w:r w:rsidRPr="00F6521C">
        <w:rPr>
          <w:rFonts w:ascii="Arial" w:hAnsi="Arial" w:cs="Arial"/>
        </w:rPr>
        <w:t>In de 3</w:t>
      </w:r>
      <w:r w:rsidRPr="00F6521C">
        <w:rPr>
          <w:rFonts w:ascii="Arial" w:hAnsi="Arial" w:cs="Arial"/>
          <w:vertAlign w:val="superscript"/>
        </w:rPr>
        <w:t>de</w:t>
      </w:r>
      <w:r w:rsidRPr="00F6521C">
        <w:rPr>
          <w:rFonts w:ascii="Arial" w:hAnsi="Arial" w:cs="Arial"/>
        </w:rPr>
        <w:t xml:space="preserve"> graad mag je echter verwachten dat de leerlingen boeken in hun oorspronkelijke versie lezen </w:t>
      </w:r>
      <w:r w:rsidRPr="00F6521C">
        <w:rPr>
          <w:rFonts w:ascii="Arial" w:hAnsi="Arial" w:cs="Arial"/>
          <w:i/>
        </w:rPr>
        <w:t>(ve</w:t>
      </w:r>
      <w:r w:rsidRPr="00F6521C">
        <w:rPr>
          <w:rFonts w:ascii="Arial" w:hAnsi="Arial" w:cs="Arial"/>
          <w:i/>
        </w:rPr>
        <w:t>r</w:t>
      </w:r>
      <w:r w:rsidRPr="00F6521C">
        <w:rPr>
          <w:rFonts w:ascii="Arial" w:hAnsi="Arial" w:cs="Arial"/>
          <w:i/>
        </w:rPr>
        <w:t>sion intégrale)</w:t>
      </w:r>
      <w:r w:rsidRPr="00F6521C">
        <w:rPr>
          <w:rFonts w:ascii="Arial" w:hAnsi="Arial" w:cs="Arial"/>
        </w:rPr>
        <w:t>; er zijn immers heel wat romans die echt wel haalbaar zijn voor hen</w:t>
      </w:r>
      <w:r w:rsidR="00A127FD" w:rsidRPr="00F6521C">
        <w:rPr>
          <w:rFonts w:ascii="Arial" w:hAnsi="Arial" w:cs="Arial"/>
        </w:rPr>
        <w:t>.</w:t>
      </w:r>
    </w:p>
    <w:p w:rsidR="00A127FD" w:rsidRPr="00F6521C" w:rsidRDefault="00A127FD" w:rsidP="00A127FD">
      <w:pPr>
        <w:spacing w:after="200" w:line="240" w:lineRule="auto"/>
        <w:rPr>
          <w:rFonts w:ascii="Arial" w:eastAsiaTheme="minorHAnsi" w:hAnsi="Arial" w:cs="Arial"/>
          <w:lang w:eastAsia="en-US"/>
        </w:rPr>
      </w:pPr>
    </w:p>
    <w:p w:rsidR="00487718" w:rsidRPr="00F6521C" w:rsidRDefault="00487718" w:rsidP="00A127FD">
      <w:pPr>
        <w:spacing w:after="200" w:line="240" w:lineRule="auto"/>
        <w:rPr>
          <w:rFonts w:ascii="Arial" w:eastAsiaTheme="minorHAnsi" w:hAnsi="Arial" w:cs="Arial"/>
          <w:lang w:eastAsia="en-US"/>
        </w:rPr>
      </w:pPr>
      <w:r w:rsidRPr="00F6521C">
        <w:rPr>
          <w:rFonts w:ascii="Arial" w:eastAsiaTheme="minorHAnsi" w:hAnsi="Arial" w:cs="Arial"/>
          <w:lang w:eastAsia="en-US"/>
        </w:rPr>
        <w:t>Enkele uitgeverijen zijn gespecialiseerd in jeugdliteratuur:</w:t>
      </w:r>
    </w:p>
    <w:tbl>
      <w:tblPr>
        <w:tblStyle w:val="Tabelraster"/>
        <w:tblW w:w="0" w:type="auto"/>
        <w:tblInd w:w="108" w:type="dxa"/>
        <w:tblLook w:val="04A0" w:firstRow="1" w:lastRow="0" w:firstColumn="1" w:lastColumn="0" w:noHBand="0" w:noVBand="1"/>
      </w:tblPr>
      <w:tblGrid>
        <w:gridCol w:w="2962"/>
        <w:gridCol w:w="3071"/>
        <w:gridCol w:w="3071"/>
      </w:tblGrid>
      <w:tr w:rsidR="002311FE" w:rsidRPr="00C64785" w:rsidTr="005A7689">
        <w:tc>
          <w:tcPr>
            <w:tcW w:w="2962" w:type="dxa"/>
          </w:tcPr>
          <w:p w:rsidR="002311FE" w:rsidRPr="00C64785" w:rsidRDefault="002311FE" w:rsidP="000E223A">
            <w:pPr>
              <w:rPr>
                <w:b/>
                <w:sz w:val="18"/>
                <w:szCs w:val="18"/>
              </w:rPr>
            </w:pPr>
            <w:r w:rsidRPr="00C64785">
              <w:rPr>
                <w:b/>
                <w:sz w:val="18"/>
                <w:szCs w:val="18"/>
              </w:rPr>
              <w:t>Uitgeverij</w:t>
            </w:r>
          </w:p>
        </w:tc>
        <w:tc>
          <w:tcPr>
            <w:tcW w:w="3071" w:type="dxa"/>
          </w:tcPr>
          <w:p w:rsidR="002311FE" w:rsidRPr="00C64785" w:rsidRDefault="002311FE" w:rsidP="000E223A">
            <w:pPr>
              <w:rPr>
                <w:b/>
                <w:sz w:val="18"/>
                <w:szCs w:val="18"/>
              </w:rPr>
            </w:pPr>
            <w:r w:rsidRPr="00C64785">
              <w:rPr>
                <w:b/>
                <w:sz w:val="18"/>
                <w:szCs w:val="18"/>
              </w:rPr>
              <w:t>Reeks</w:t>
            </w:r>
          </w:p>
        </w:tc>
        <w:tc>
          <w:tcPr>
            <w:tcW w:w="3071" w:type="dxa"/>
          </w:tcPr>
          <w:p w:rsidR="002311FE" w:rsidRPr="00C64785" w:rsidRDefault="002311FE" w:rsidP="000E223A">
            <w:pPr>
              <w:rPr>
                <w:b/>
                <w:sz w:val="18"/>
                <w:szCs w:val="18"/>
              </w:rPr>
            </w:pPr>
            <w:r w:rsidRPr="00C64785">
              <w:rPr>
                <w:b/>
                <w:sz w:val="18"/>
                <w:szCs w:val="18"/>
              </w:rPr>
              <w:t>url</w:t>
            </w:r>
          </w:p>
        </w:tc>
      </w:tr>
      <w:tr w:rsidR="002311FE" w:rsidRPr="00C64785" w:rsidTr="005A7689">
        <w:tc>
          <w:tcPr>
            <w:tcW w:w="2962" w:type="dxa"/>
          </w:tcPr>
          <w:p w:rsidR="002311FE" w:rsidRDefault="002311FE" w:rsidP="000E223A">
            <w:pPr>
              <w:rPr>
                <w:sz w:val="18"/>
                <w:szCs w:val="18"/>
              </w:rPr>
            </w:pPr>
            <w:r>
              <w:rPr>
                <w:sz w:val="18"/>
                <w:szCs w:val="18"/>
              </w:rPr>
              <w:t>10-18</w:t>
            </w:r>
          </w:p>
        </w:tc>
        <w:tc>
          <w:tcPr>
            <w:tcW w:w="3071" w:type="dxa"/>
          </w:tcPr>
          <w:p w:rsidR="002311FE" w:rsidRPr="00C64785" w:rsidRDefault="002311FE" w:rsidP="000E223A">
            <w:pPr>
              <w:rPr>
                <w:sz w:val="18"/>
                <w:szCs w:val="18"/>
                <w:lang w:val="en-US"/>
              </w:rPr>
            </w:pPr>
            <w:r>
              <w:rPr>
                <w:sz w:val="18"/>
                <w:szCs w:val="18"/>
                <w:lang w:val="en-US"/>
              </w:rPr>
              <w:t>10-18</w:t>
            </w:r>
          </w:p>
        </w:tc>
        <w:tc>
          <w:tcPr>
            <w:tcW w:w="3071" w:type="dxa"/>
          </w:tcPr>
          <w:p w:rsidR="002311FE" w:rsidRDefault="002311FE" w:rsidP="000E223A">
            <w:pPr>
              <w:rPr>
                <w:sz w:val="18"/>
                <w:szCs w:val="18"/>
                <w:lang w:val="en-US"/>
              </w:rPr>
            </w:pPr>
            <w:r>
              <w:rPr>
                <w:sz w:val="18"/>
                <w:szCs w:val="18"/>
                <w:lang w:val="en-US"/>
              </w:rPr>
              <w:t>www.10-18.fr</w:t>
            </w:r>
          </w:p>
        </w:tc>
      </w:tr>
      <w:tr w:rsidR="002311FE" w:rsidRPr="00C64785" w:rsidTr="005A7689">
        <w:tc>
          <w:tcPr>
            <w:tcW w:w="2962" w:type="dxa"/>
          </w:tcPr>
          <w:p w:rsidR="002311FE" w:rsidRPr="00C64785" w:rsidRDefault="002311FE" w:rsidP="000E223A">
            <w:pPr>
              <w:rPr>
                <w:sz w:val="18"/>
                <w:szCs w:val="18"/>
              </w:rPr>
            </w:pPr>
            <w:r>
              <w:rPr>
                <w:sz w:val="18"/>
                <w:szCs w:val="18"/>
              </w:rPr>
              <w:t>Actes Sud</w:t>
            </w:r>
          </w:p>
        </w:tc>
        <w:tc>
          <w:tcPr>
            <w:tcW w:w="3071" w:type="dxa"/>
          </w:tcPr>
          <w:p w:rsidR="002311FE" w:rsidRDefault="002311FE" w:rsidP="000E223A">
            <w:pPr>
              <w:rPr>
                <w:sz w:val="18"/>
                <w:szCs w:val="18"/>
                <w:lang w:val="en-US"/>
              </w:rPr>
            </w:pPr>
            <w:r>
              <w:rPr>
                <w:sz w:val="18"/>
                <w:szCs w:val="18"/>
                <w:lang w:val="en-US"/>
              </w:rPr>
              <w:t>Actes Sud Junior</w:t>
            </w:r>
          </w:p>
          <w:p w:rsidR="002311FE" w:rsidRDefault="002311FE" w:rsidP="000E223A">
            <w:pPr>
              <w:rPr>
                <w:sz w:val="18"/>
                <w:szCs w:val="18"/>
                <w:lang w:val="en-US"/>
              </w:rPr>
            </w:pPr>
            <w:r>
              <w:rPr>
                <w:sz w:val="18"/>
                <w:szCs w:val="18"/>
                <w:lang w:val="en-US"/>
              </w:rPr>
              <w:t>Babel</w:t>
            </w:r>
          </w:p>
          <w:p w:rsidR="002311FE" w:rsidRPr="00C64785" w:rsidRDefault="002311FE" w:rsidP="000E223A">
            <w:pPr>
              <w:rPr>
                <w:sz w:val="18"/>
                <w:szCs w:val="18"/>
                <w:lang w:val="en-US"/>
              </w:rPr>
            </w:pPr>
            <w:r w:rsidRPr="00C64785">
              <w:rPr>
                <w:sz w:val="18"/>
                <w:szCs w:val="18"/>
                <w:lang w:val="en-US"/>
              </w:rPr>
              <w:t>Poche/Babel</w:t>
            </w:r>
          </w:p>
        </w:tc>
        <w:tc>
          <w:tcPr>
            <w:tcW w:w="3071" w:type="dxa"/>
          </w:tcPr>
          <w:p w:rsidR="002311FE" w:rsidRPr="00C64785" w:rsidRDefault="002311FE" w:rsidP="000E223A">
            <w:pPr>
              <w:rPr>
                <w:sz w:val="18"/>
                <w:szCs w:val="18"/>
                <w:lang w:val="en-US"/>
              </w:rPr>
            </w:pPr>
            <w:r>
              <w:rPr>
                <w:sz w:val="18"/>
                <w:szCs w:val="18"/>
                <w:lang w:val="en-US"/>
              </w:rPr>
              <w:t>www.actes-sud.fr</w:t>
            </w:r>
          </w:p>
        </w:tc>
      </w:tr>
      <w:tr w:rsidR="002311FE" w:rsidRPr="00C64785" w:rsidTr="005A7689">
        <w:tc>
          <w:tcPr>
            <w:tcW w:w="2962" w:type="dxa"/>
          </w:tcPr>
          <w:p w:rsidR="002311FE" w:rsidRPr="00C64785" w:rsidRDefault="002311FE" w:rsidP="000E223A">
            <w:pPr>
              <w:rPr>
                <w:sz w:val="18"/>
                <w:szCs w:val="18"/>
                <w:lang w:val="en-US"/>
              </w:rPr>
            </w:pPr>
            <w:r>
              <w:rPr>
                <w:sz w:val="18"/>
                <w:szCs w:val="18"/>
                <w:lang w:val="en-US"/>
              </w:rPr>
              <w:t>Albin Michel</w:t>
            </w:r>
          </w:p>
        </w:tc>
        <w:tc>
          <w:tcPr>
            <w:tcW w:w="3071" w:type="dxa"/>
          </w:tcPr>
          <w:p w:rsidR="002311FE" w:rsidRPr="00C64785" w:rsidRDefault="002311FE" w:rsidP="000E223A">
            <w:pPr>
              <w:rPr>
                <w:sz w:val="18"/>
                <w:szCs w:val="18"/>
                <w:lang w:val="en-US"/>
              </w:rPr>
            </w:pPr>
            <w:r>
              <w:rPr>
                <w:sz w:val="18"/>
                <w:szCs w:val="18"/>
                <w:lang w:val="en-US"/>
              </w:rPr>
              <w:t>Bibliothèque Albin Michel Poche</w:t>
            </w:r>
          </w:p>
        </w:tc>
        <w:tc>
          <w:tcPr>
            <w:tcW w:w="3071" w:type="dxa"/>
          </w:tcPr>
          <w:p w:rsidR="002311FE" w:rsidRPr="00C64785" w:rsidRDefault="002311FE" w:rsidP="000E223A">
            <w:pPr>
              <w:rPr>
                <w:sz w:val="18"/>
                <w:szCs w:val="18"/>
                <w:lang w:val="en-US"/>
              </w:rPr>
            </w:pPr>
            <w:r>
              <w:rPr>
                <w:sz w:val="18"/>
                <w:szCs w:val="18"/>
                <w:lang w:val="en-US"/>
              </w:rPr>
              <w:t>www.albin-michel.fr</w:t>
            </w:r>
          </w:p>
        </w:tc>
      </w:tr>
      <w:tr w:rsidR="002311FE" w:rsidRPr="00C64785" w:rsidTr="005A7689">
        <w:tc>
          <w:tcPr>
            <w:tcW w:w="2962" w:type="dxa"/>
          </w:tcPr>
          <w:p w:rsidR="002311FE" w:rsidRPr="00C64785" w:rsidRDefault="002311FE" w:rsidP="000E223A">
            <w:pPr>
              <w:rPr>
                <w:sz w:val="18"/>
                <w:szCs w:val="18"/>
                <w:lang w:val="en-US"/>
              </w:rPr>
            </w:pPr>
            <w:r>
              <w:rPr>
                <w:sz w:val="18"/>
                <w:szCs w:val="18"/>
                <w:lang w:val="en-US"/>
              </w:rPr>
              <w:t>De Boeck</w:t>
            </w:r>
          </w:p>
        </w:tc>
        <w:tc>
          <w:tcPr>
            <w:tcW w:w="3071" w:type="dxa"/>
          </w:tcPr>
          <w:p w:rsidR="002311FE" w:rsidRPr="00C64785" w:rsidRDefault="002311FE" w:rsidP="000E223A">
            <w:pPr>
              <w:rPr>
                <w:sz w:val="18"/>
                <w:szCs w:val="18"/>
                <w:lang w:val="en-US"/>
              </w:rPr>
            </w:pPr>
            <w:r>
              <w:rPr>
                <w:sz w:val="18"/>
                <w:szCs w:val="18"/>
                <w:lang w:val="en-US"/>
              </w:rPr>
              <w:t>Lire et s'entraîner</w:t>
            </w:r>
          </w:p>
        </w:tc>
        <w:tc>
          <w:tcPr>
            <w:tcW w:w="3071" w:type="dxa"/>
          </w:tcPr>
          <w:p w:rsidR="002311FE" w:rsidRPr="00C64785" w:rsidRDefault="002311FE" w:rsidP="000E223A">
            <w:pPr>
              <w:rPr>
                <w:sz w:val="18"/>
                <w:szCs w:val="18"/>
                <w:lang w:val="en-US"/>
              </w:rPr>
            </w:pPr>
            <w:r>
              <w:rPr>
                <w:sz w:val="18"/>
                <w:szCs w:val="18"/>
                <w:lang w:val="en-US"/>
              </w:rPr>
              <w:t>www.deboeck.com</w:t>
            </w:r>
          </w:p>
        </w:tc>
      </w:tr>
      <w:tr w:rsidR="002311FE" w:rsidRPr="00C64785" w:rsidTr="005A7689">
        <w:tc>
          <w:tcPr>
            <w:tcW w:w="2962" w:type="dxa"/>
          </w:tcPr>
          <w:p w:rsidR="002311FE" w:rsidRDefault="002311FE" w:rsidP="000E223A">
            <w:pPr>
              <w:tabs>
                <w:tab w:val="center" w:pos="1427"/>
              </w:tabs>
              <w:rPr>
                <w:sz w:val="18"/>
                <w:szCs w:val="18"/>
                <w:lang w:val="en-US"/>
              </w:rPr>
            </w:pPr>
            <w:r>
              <w:rPr>
                <w:sz w:val="18"/>
                <w:szCs w:val="18"/>
                <w:lang w:val="en-US"/>
              </w:rPr>
              <w:t>Gallimard</w:t>
            </w:r>
          </w:p>
        </w:tc>
        <w:tc>
          <w:tcPr>
            <w:tcW w:w="3071" w:type="dxa"/>
          </w:tcPr>
          <w:p w:rsidR="002311FE" w:rsidRDefault="002311FE" w:rsidP="000E223A">
            <w:pPr>
              <w:rPr>
                <w:sz w:val="18"/>
                <w:szCs w:val="18"/>
                <w:lang w:val="en-US"/>
              </w:rPr>
            </w:pPr>
            <w:r>
              <w:rPr>
                <w:sz w:val="18"/>
                <w:szCs w:val="18"/>
                <w:lang w:val="en-US"/>
              </w:rPr>
              <w:t>Folio</w:t>
            </w:r>
          </w:p>
        </w:tc>
        <w:tc>
          <w:tcPr>
            <w:tcW w:w="3071" w:type="dxa"/>
          </w:tcPr>
          <w:p w:rsidR="002311FE" w:rsidRDefault="002311FE" w:rsidP="000E223A">
            <w:pPr>
              <w:rPr>
                <w:sz w:val="18"/>
                <w:szCs w:val="18"/>
                <w:lang w:val="en-US"/>
              </w:rPr>
            </w:pPr>
            <w:r>
              <w:rPr>
                <w:sz w:val="18"/>
                <w:szCs w:val="18"/>
                <w:lang w:val="en-US"/>
              </w:rPr>
              <w:t>www.folio-lesite.fr</w:t>
            </w:r>
          </w:p>
        </w:tc>
      </w:tr>
      <w:tr w:rsidR="002311FE" w:rsidRPr="00920E60" w:rsidTr="005A7689">
        <w:tc>
          <w:tcPr>
            <w:tcW w:w="2962" w:type="dxa"/>
          </w:tcPr>
          <w:p w:rsidR="002311FE" w:rsidRDefault="002311FE" w:rsidP="000E223A">
            <w:pPr>
              <w:tabs>
                <w:tab w:val="center" w:pos="1427"/>
              </w:tabs>
              <w:rPr>
                <w:sz w:val="18"/>
                <w:szCs w:val="18"/>
                <w:lang w:val="en-US"/>
              </w:rPr>
            </w:pPr>
            <w:r>
              <w:rPr>
                <w:sz w:val="18"/>
                <w:szCs w:val="18"/>
                <w:lang w:val="en-US"/>
              </w:rPr>
              <w:t>Hatier</w:t>
            </w:r>
          </w:p>
        </w:tc>
        <w:tc>
          <w:tcPr>
            <w:tcW w:w="3071" w:type="dxa"/>
          </w:tcPr>
          <w:p w:rsidR="002311FE" w:rsidRPr="00487718" w:rsidRDefault="002311FE" w:rsidP="000E223A">
            <w:pPr>
              <w:rPr>
                <w:sz w:val="18"/>
                <w:szCs w:val="18"/>
                <w:lang w:val="fr-BE"/>
              </w:rPr>
            </w:pPr>
            <w:r w:rsidRPr="00487718">
              <w:rPr>
                <w:sz w:val="18"/>
                <w:szCs w:val="18"/>
                <w:lang w:val="fr-BE"/>
              </w:rPr>
              <w:t>Classiques et Cie</w:t>
            </w:r>
          </w:p>
          <w:p w:rsidR="002311FE" w:rsidRPr="00487718" w:rsidRDefault="002311FE" w:rsidP="000E223A">
            <w:pPr>
              <w:rPr>
                <w:sz w:val="18"/>
                <w:szCs w:val="18"/>
                <w:lang w:val="fr-BE"/>
              </w:rPr>
            </w:pPr>
            <w:r w:rsidRPr="00487718">
              <w:rPr>
                <w:sz w:val="18"/>
                <w:szCs w:val="18"/>
                <w:lang w:val="fr-BE"/>
              </w:rPr>
              <w:t>Œuvres et thèmes</w:t>
            </w:r>
          </w:p>
        </w:tc>
        <w:tc>
          <w:tcPr>
            <w:tcW w:w="3071" w:type="dxa"/>
          </w:tcPr>
          <w:p w:rsidR="002311FE" w:rsidRPr="00920E60" w:rsidRDefault="002311FE" w:rsidP="000E223A">
            <w:pPr>
              <w:rPr>
                <w:sz w:val="18"/>
                <w:szCs w:val="18"/>
              </w:rPr>
            </w:pPr>
            <w:r>
              <w:rPr>
                <w:sz w:val="18"/>
                <w:szCs w:val="18"/>
              </w:rPr>
              <w:t>www.editions-hatier.fr</w:t>
            </w:r>
          </w:p>
        </w:tc>
      </w:tr>
      <w:tr w:rsidR="002311FE" w:rsidRPr="00C64785" w:rsidTr="005A7689">
        <w:tc>
          <w:tcPr>
            <w:tcW w:w="2962" w:type="dxa"/>
          </w:tcPr>
          <w:p w:rsidR="002311FE" w:rsidRPr="00C64785" w:rsidRDefault="002311FE" w:rsidP="000E223A">
            <w:pPr>
              <w:tabs>
                <w:tab w:val="center" w:pos="1427"/>
              </w:tabs>
              <w:rPr>
                <w:sz w:val="18"/>
                <w:szCs w:val="18"/>
                <w:lang w:val="en-US"/>
              </w:rPr>
            </w:pPr>
            <w:r>
              <w:rPr>
                <w:sz w:val="18"/>
                <w:szCs w:val="18"/>
                <w:lang w:val="en-US"/>
              </w:rPr>
              <w:t>J'ai Lu</w:t>
            </w:r>
            <w:r>
              <w:rPr>
                <w:sz w:val="18"/>
                <w:szCs w:val="18"/>
                <w:lang w:val="en-US"/>
              </w:rPr>
              <w:tab/>
              <w:t xml:space="preserve"> </w:t>
            </w:r>
          </w:p>
        </w:tc>
        <w:tc>
          <w:tcPr>
            <w:tcW w:w="3071" w:type="dxa"/>
          </w:tcPr>
          <w:p w:rsidR="002311FE" w:rsidRPr="00C64785" w:rsidRDefault="002311FE" w:rsidP="000E223A">
            <w:pPr>
              <w:rPr>
                <w:sz w:val="18"/>
                <w:szCs w:val="18"/>
                <w:lang w:val="en-US"/>
              </w:rPr>
            </w:pPr>
            <w:r>
              <w:rPr>
                <w:sz w:val="18"/>
                <w:szCs w:val="18"/>
                <w:lang w:val="en-US"/>
              </w:rPr>
              <w:t>J'ai Lu</w:t>
            </w:r>
          </w:p>
        </w:tc>
        <w:tc>
          <w:tcPr>
            <w:tcW w:w="3071" w:type="dxa"/>
          </w:tcPr>
          <w:p w:rsidR="002311FE" w:rsidRPr="00C64785" w:rsidRDefault="002311FE" w:rsidP="000E223A">
            <w:pPr>
              <w:rPr>
                <w:sz w:val="18"/>
                <w:szCs w:val="18"/>
                <w:lang w:val="en-US"/>
              </w:rPr>
            </w:pPr>
            <w:r>
              <w:rPr>
                <w:sz w:val="18"/>
                <w:szCs w:val="18"/>
                <w:lang w:val="en-US"/>
              </w:rPr>
              <w:t>www.jailu.com</w:t>
            </w:r>
          </w:p>
        </w:tc>
      </w:tr>
      <w:tr w:rsidR="002311FE" w:rsidRPr="00C64785" w:rsidTr="005A7689">
        <w:tc>
          <w:tcPr>
            <w:tcW w:w="2962" w:type="dxa"/>
          </w:tcPr>
          <w:p w:rsidR="002311FE" w:rsidRDefault="009E18DA" w:rsidP="000E223A">
            <w:pPr>
              <w:rPr>
                <w:sz w:val="18"/>
                <w:szCs w:val="18"/>
                <w:lang w:val="en-US"/>
              </w:rPr>
            </w:pPr>
            <w:r>
              <w:rPr>
                <w:sz w:val="18"/>
                <w:szCs w:val="18"/>
                <w:lang w:val="en-US"/>
              </w:rPr>
              <w:t>L'Ecol</w:t>
            </w:r>
            <w:r w:rsidR="002311FE">
              <w:rPr>
                <w:sz w:val="18"/>
                <w:szCs w:val="18"/>
                <w:lang w:val="en-US"/>
              </w:rPr>
              <w:t>e des Loisirs</w:t>
            </w:r>
          </w:p>
        </w:tc>
        <w:tc>
          <w:tcPr>
            <w:tcW w:w="3071" w:type="dxa"/>
          </w:tcPr>
          <w:p w:rsidR="002311FE" w:rsidRDefault="002311FE" w:rsidP="000E223A">
            <w:pPr>
              <w:rPr>
                <w:sz w:val="18"/>
                <w:szCs w:val="18"/>
                <w:lang w:val="en-US"/>
              </w:rPr>
            </w:pPr>
            <w:r>
              <w:rPr>
                <w:sz w:val="18"/>
                <w:szCs w:val="18"/>
                <w:lang w:val="en-US"/>
              </w:rPr>
              <w:t>Classiques abrégés</w:t>
            </w:r>
          </w:p>
          <w:p w:rsidR="002311FE" w:rsidRPr="00C64785" w:rsidRDefault="002311FE" w:rsidP="000E223A">
            <w:pPr>
              <w:rPr>
                <w:sz w:val="18"/>
                <w:szCs w:val="18"/>
                <w:lang w:val="en-US"/>
              </w:rPr>
            </w:pPr>
            <w:r>
              <w:rPr>
                <w:sz w:val="18"/>
                <w:szCs w:val="18"/>
                <w:lang w:val="en-US"/>
              </w:rPr>
              <w:t>Classiques</w:t>
            </w:r>
          </w:p>
        </w:tc>
        <w:tc>
          <w:tcPr>
            <w:tcW w:w="3071" w:type="dxa"/>
          </w:tcPr>
          <w:p w:rsidR="002311FE" w:rsidRDefault="002311FE" w:rsidP="000E223A">
            <w:pPr>
              <w:rPr>
                <w:sz w:val="18"/>
                <w:szCs w:val="18"/>
                <w:lang w:val="en-US"/>
              </w:rPr>
            </w:pPr>
            <w:r>
              <w:rPr>
                <w:sz w:val="18"/>
                <w:szCs w:val="18"/>
                <w:lang w:val="en-US"/>
              </w:rPr>
              <w:t>www.ecoledesloisirs.fr</w:t>
            </w:r>
          </w:p>
        </w:tc>
      </w:tr>
      <w:tr w:rsidR="002311FE" w:rsidRPr="00C64785" w:rsidTr="005A7689">
        <w:tc>
          <w:tcPr>
            <w:tcW w:w="2962" w:type="dxa"/>
          </w:tcPr>
          <w:p w:rsidR="002311FE" w:rsidRDefault="002311FE" w:rsidP="000E223A">
            <w:pPr>
              <w:rPr>
                <w:sz w:val="18"/>
                <w:szCs w:val="18"/>
                <w:lang w:val="en-US"/>
              </w:rPr>
            </w:pPr>
            <w:r>
              <w:rPr>
                <w:sz w:val="18"/>
                <w:szCs w:val="18"/>
                <w:lang w:val="en-US"/>
              </w:rPr>
              <w:t>Le Livre de Poche</w:t>
            </w:r>
          </w:p>
        </w:tc>
        <w:tc>
          <w:tcPr>
            <w:tcW w:w="3071" w:type="dxa"/>
          </w:tcPr>
          <w:p w:rsidR="002311FE" w:rsidRDefault="002311FE" w:rsidP="000E223A">
            <w:pPr>
              <w:rPr>
                <w:sz w:val="18"/>
                <w:szCs w:val="18"/>
                <w:lang w:val="en-US"/>
              </w:rPr>
            </w:pPr>
          </w:p>
        </w:tc>
        <w:tc>
          <w:tcPr>
            <w:tcW w:w="3071" w:type="dxa"/>
          </w:tcPr>
          <w:p w:rsidR="002311FE" w:rsidRDefault="002311FE" w:rsidP="000E223A">
            <w:pPr>
              <w:rPr>
                <w:sz w:val="18"/>
                <w:szCs w:val="18"/>
                <w:lang w:val="en-US"/>
              </w:rPr>
            </w:pPr>
            <w:r>
              <w:rPr>
                <w:sz w:val="18"/>
                <w:szCs w:val="18"/>
                <w:lang w:val="en-US"/>
              </w:rPr>
              <w:t>www.livredepoche.com</w:t>
            </w:r>
          </w:p>
        </w:tc>
      </w:tr>
      <w:tr w:rsidR="002311FE" w:rsidRPr="00C64785" w:rsidTr="005A7689">
        <w:tc>
          <w:tcPr>
            <w:tcW w:w="2962" w:type="dxa"/>
          </w:tcPr>
          <w:p w:rsidR="002311FE" w:rsidRDefault="002311FE" w:rsidP="000E223A">
            <w:pPr>
              <w:rPr>
                <w:sz w:val="18"/>
                <w:szCs w:val="18"/>
                <w:lang w:val="en-US"/>
              </w:rPr>
            </w:pPr>
            <w:r>
              <w:rPr>
                <w:sz w:val="18"/>
                <w:szCs w:val="18"/>
                <w:lang w:val="en-US"/>
              </w:rPr>
              <w:t>Librio</w:t>
            </w:r>
          </w:p>
        </w:tc>
        <w:tc>
          <w:tcPr>
            <w:tcW w:w="3071" w:type="dxa"/>
          </w:tcPr>
          <w:p w:rsidR="002311FE" w:rsidRPr="00C64785" w:rsidRDefault="002311FE" w:rsidP="000E223A">
            <w:pPr>
              <w:rPr>
                <w:sz w:val="18"/>
                <w:szCs w:val="18"/>
                <w:lang w:val="en-US"/>
              </w:rPr>
            </w:pPr>
            <w:r>
              <w:rPr>
                <w:sz w:val="18"/>
                <w:szCs w:val="18"/>
                <w:lang w:val="en-US"/>
              </w:rPr>
              <w:t>Librio</w:t>
            </w:r>
          </w:p>
        </w:tc>
        <w:tc>
          <w:tcPr>
            <w:tcW w:w="3071" w:type="dxa"/>
          </w:tcPr>
          <w:p w:rsidR="002311FE" w:rsidRDefault="002311FE" w:rsidP="000E223A">
            <w:pPr>
              <w:rPr>
                <w:sz w:val="18"/>
                <w:szCs w:val="18"/>
                <w:lang w:val="en-US"/>
              </w:rPr>
            </w:pPr>
            <w:r>
              <w:rPr>
                <w:sz w:val="18"/>
                <w:szCs w:val="18"/>
                <w:lang w:val="en-US"/>
              </w:rPr>
              <w:t>www.librio.net</w:t>
            </w:r>
          </w:p>
        </w:tc>
      </w:tr>
      <w:tr w:rsidR="002311FE" w:rsidRPr="00920E60" w:rsidTr="005A7689">
        <w:tc>
          <w:tcPr>
            <w:tcW w:w="2962" w:type="dxa"/>
          </w:tcPr>
          <w:p w:rsidR="002311FE" w:rsidRDefault="002311FE" w:rsidP="000E223A">
            <w:pPr>
              <w:rPr>
                <w:sz w:val="18"/>
                <w:szCs w:val="18"/>
                <w:lang w:val="en-US"/>
              </w:rPr>
            </w:pPr>
            <w:r>
              <w:rPr>
                <w:sz w:val="18"/>
                <w:szCs w:val="18"/>
                <w:lang w:val="en-US"/>
              </w:rPr>
              <w:t>Magnard</w:t>
            </w:r>
          </w:p>
        </w:tc>
        <w:tc>
          <w:tcPr>
            <w:tcW w:w="3071" w:type="dxa"/>
          </w:tcPr>
          <w:p w:rsidR="002311FE" w:rsidRPr="00487718" w:rsidRDefault="002311FE" w:rsidP="000E223A">
            <w:pPr>
              <w:rPr>
                <w:sz w:val="18"/>
                <w:szCs w:val="18"/>
                <w:lang w:val="fr-BE"/>
              </w:rPr>
            </w:pPr>
            <w:r w:rsidRPr="00487718">
              <w:rPr>
                <w:sz w:val="18"/>
                <w:szCs w:val="18"/>
                <w:lang w:val="fr-BE"/>
              </w:rPr>
              <w:t xml:space="preserve">Classiques et Contemporains </w:t>
            </w:r>
          </w:p>
          <w:p w:rsidR="002311FE" w:rsidRPr="00487718" w:rsidRDefault="002311FE" w:rsidP="000E223A">
            <w:pPr>
              <w:rPr>
                <w:sz w:val="18"/>
                <w:szCs w:val="18"/>
                <w:lang w:val="fr-BE"/>
              </w:rPr>
            </w:pPr>
            <w:r w:rsidRPr="00487718">
              <w:rPr>
                <w:sz w:val="18"/>
                <w:szCs w:val="18"/>
                <w:lang w:val="fr-BE"/>
              </w:rPr>
              <w:t>Classiques et Patrimoine</w:t>
            </w:r>
          </w:p>
        </w:tc>
        <w:tc>
          <w:tcPr>
            <w:tcW w:w="3071" w:type="dxa"/>
          </w:tcPr>
          <w:p w:rsidR="002311FE" w:rsidRPr="00920E60" w:rsidRDefault="002311FE" w:rsidP="000E223A">
            <w:pPr>
              <w:rPr>
                <w:sz w:val="18"/>
                <w:szCs w:val="18"/>
              </w:rPr>
            </w:pPr>
            <w:r>
              <w:rPr>
                <w:sz w:val="18"/>
                <w:szCs w:val="18"/>
              </w:rPr>
              <w:t>www.magnard.fr</w:t>
            </w:r>
          </w:p>
        </w:tc>
      </w:tr>
      <w:tr w:rsidR="002311FE" w:rsidRPr="00C64785" w:rsidTr="005A7689">
        <w:tc>
          <w:tcPr>
            <w:tcW w:w="2962" w:type="dxa"/>
          </w:tcPr>
          <w:p w:rsidR="002311FE" w:rsidRPr="00C64785" w:rsidRDefault="002311FE" w:rsidP="000E223A">
            <w:pPr>
              <w:rPr>
                <w:sz w:val="18"/>
                <w:szCs w:val="18"/>
                <w:lang w:val="en-US"/>
              </w:rPr>
            </w:pPr>
            <w:r>
              <w:rPr>
                <w:sz w:val="18"/>
                <w:szCs w:val="18"/>
                <w:lang w:val="en-US"/>
              </w:rPr>
              <w:t>Mijade</w:t>
            </w:r>
          </w:p>
        </w:tc>
        <w:tc>
          <w:tcPr>
            <w:tcW w:w="3071" w:type="dxa"/>
          </w:tcPr>
          <w:p w:rsidR="002311FE" w:rsidRPr="00C64785" w:rsidRDefault="002311FE" w:rsidP="000E223A">
            <w:pPr>
              <w:rPr>
                <w:sz w:val="18"/>
                <w:szCs w:val="18"/>
                <w:lang w:val="en-US"/>
              </w:rPr>
            </w:pPr>
          </w:p>
        </w:tc>
        <w:tc>
          <w:tcPr>
            <w:tcW w:w="3071" w:type="dxa"/>
          </w:tcPr>
          <w:p w:rsidR="002311FE" w:rsidRPr="00C64785" w:rsidRDefault="002311FE" w:rsidP="000E223A">
            <w:pPr>
              <w:rPr>
                <w:sz w:val="18"/>
                <w:szCs w:val="18"/>
                <w:lang w:val="en-US"/>
              </w:rPr>
            </w:pPr>
            <w:r>
              <w:rPr>
                <w:sz w:val="18"/>
                <w:szCs w:val="18"/>
                <w:lang w:val="en-US"/>
              </w:rPr>
              <w:t>www.mijade.be</w:t>
            </w:r>
          </w:p>
        </w:tc>
      </w:tr>
      <w:tr w:rsidR="002311FE" w:rsidRPr="00C64785" w:rsidTr="005A7689">
        <w:tc>
          <w:tcPr>
            <w:tcW w:w="2962" w:type="dxa"/>
          </w:tcPr>
          <w:p w:rsidR="002311FE" w:rsidRDefault="002311FE" w:rsidP="000E223A">
            <w:pPr>
              <w:rPr>
                <w:sz w:val="18"/>
                <w:szCs w:val="18"/>
                <w:lang w:val="en-US"/>
              </w:rPr>
            </w:pPr>
            <w:r>
              <w:rPr>
                <w:sz w:val="18"/>
                <w:szCs w:val="18"/>
                <w:lang w:val="en-US"/>
              </w:rPr>
              <w:t>Nathan</w:t>
            </w:r>
          </w:p>
        </w:tc>
        <w:tc>
          <w:tcPr>
            <w:tcW w:w="3071" w:type="dxa"/>
          </w:tcPr>
          <w:p w:rsidR="002311FE" w:rsidRPr="00487718" w:rsidRDefault="002311FE" w:rsidP="000E223A">
            <w:pPr>
              <w:rPr>
                <w:sz w:val="18"/>
                <w:szCs w:val="18"/>
                <w:lang w:val="fr-BE"/>
              </w:rPr>
            </w:pPr>
            <w:r w:rsidRPr="00487718">
              <w:rPr>
                <w:sz w:val="18"/>
                <w:szCs w:val="18"/>
                <w:lang w:val="fr-BE"/>
              </w:rPr>
              <w:t>Carré Classiques</w:t>
            </w:r>
          </w:p>
          <w:p w:rsidR="002311FE" w:rsidRPr="00487718" w:rsidRDefault="002311FE" w:rsidP="000E223A">
            <w:pPr>
              <w:rPr>
                <w:sz w:val="18"/>
                <w:szCs w:val="18"/>
                <w:lang w:val="fr-BE"/>
              </w:rPr>
            </w:pPr>
            <w:r w:rsidRPr="00487718">
              <w:rPr>
                <w:sz w:val="18"/>
                <w:szCs w:val="18"/>
                <w:lang w:val="fr-BE"/>
              </w:rPr>
              <w:t>Les Grands Classiques</w:t>
            </w:r>
          </w:p>
        </w:tc>
        <w:tc>
          <w:tcPr>
            <w:tcW w:w="3071" w:type="dxa"/>
          </w:tcPr>
          <w:p w:rsidR="002311FE" w:rsidRDefault="002311FE" w:rsidP="000E223A">
            <w:pPr>
              <w:rPr>
                <w:sz w:val="18"/>
                <w:szCs w:val="18"/>
              </w:rPr>
            </w:pPr>
            <w:r>
              <w:rPr>
                <w:sz w:val="18"/>
                <w:szCs w:val="18"/>
              </w:rPr>
              <w:t>www.nathan.fr</w:t>
            </w:r>
          </w:p>
        </w:tc>
      </w:tr>
      <w:tr w:rsidR="002311FE" w:rsidRPr="00C64785" w:rsidTr="005A7689">
        <w:tc>
          <w:tcPr>
            <w:tcW w:w="2962" w:type="dxa"/>
          </w:tcPr>
          <w:p w:rsidR="002311FE" w:rsidRDefault="002311FE" w:rsidP="000E223A">
            <w:pPr>
              <w:rPr>
                <w:sz w:val="18"/>
                <w:szCs w:val="18"/>
                <w:lang w:val="en-US"/>
              </w:rPr>
            </w:pPr>
            <w:r>
              <w:rPr>
                <w:sz w:val="18"/>
                <w:szCs w:val="18"/>
                <w:lang w:val="en-US"/>
              </w:rPr>
              <w:t>Pelckmans</w:t>
            </w:r>
          </w:p>
        </w:tc>
        <w:tc>
          <w:tcPr>
            <w:tcW w:w="3071" w:type="dxa"/>
          </w:tcPr>
          <w:p w:rsidR="002311FE" w:rsidRDefault="002311FE" w:rsidP="000E223A">
            <w:pPr>
              <w:rPr>
                <w:sz w:val="18"/>
                <w:szCs w:val="18"/>
              </w:rPr>
            </w:pPr>
            <w:r>
              <w:rPr>
                <w:sz w:val="18"/>
                <w:szCs w:val="18"/>
              </w:rPr>
              <w:t>Le plaisir de lire</w:t>
            </w:r>
          </w:p>
        </w:tc>
        <w:tc>
          <w:tcPr>
            <w:tcW w:w="3071" w:type="dxa"/>
          </w:tcPr>
          <w:p w:rsidR="002311FE" w:rsidRDefault="002311FE" w:rsidP="000E223A">
            <w:pPr>
              <w:rPr>
                <w:sz w:val="18"/>
                <w:szCs w:val="18"/>
              </w:rPr>
            </w:pPr>
            <w:r>
              <w:rPr>
                <w:sz w:val="18"/>
                <w:szCs w:val="18"/>
              </w:rPr>
              <w:t>www.pelckmans.be</w:t>
            </w:r>
          </w:p>
        </w:tc>
      </w:tr>
      <w:tr w:rsidR="002311FE" w:rsidRPr="00C64785" w:rsidTr="005A7689">
        <w:tc>
          <w:tcPr>
            <w:tcW w:w="2962" w:type="dxa"/>
          </w:tcPr>
          <w:p w:rsidR="002311FE" w:rsidRDefault="002311FE" w:rsidP="000E223A">
            <w:pPr>
              <w:rPr>
                <w:sz w:val="18"/>
                <w:szCs w:val="18"/>
                <w:lang w:val="en-US"/>
              </w:rPr>
            </w:pPr>
            <w:r>
              <w:rPr>
                <w:sz w:val="18"/>
                <w:szCs w:val="18"/>
                <w:lang w:val="en-US"/>
              </w:rPr>
              <w:t>Pocket</w:t>
            </w:r>
          </w:p>
        </w:tc>
        <w:tc>
          <w:tcPr>
            <w:tcW w:w="3071" w:type="dxa"/>
          </w:tcPr>
          <w:p w:rsidR="002311FE" w:rsidRDefault="002311FE" w:rsidP="000E223A">
            <w:pPr>
              <w:rPr>
                <w:sz w:val="18"/>
                <w:szCs w:val="18"/>
              </w:rPr>
            </w:pPr>
          </w:p>
        </w:tc>
        <w:tc>
          <w:tcPr>
            <w:tcW w:w="3071" w:type="dxa"/>
          </w:tcPr>
          <w:p w:rsidR="002311FE" w:rsidRDefault="002311FE" w:rsidP="000E223A">
            <w:pPr>
              <w:rPr>
                <w:sz w:val="18"/>
                <w:szCs w:val="18"/>
              </w:rPr>
            </w:pPr>
            <w:r>
              <w:rPr>
                <w:sz w:val="18"/>
                <w:szCs w:val="18"/>
              </w:rPr>
              <w:t>www.pocket.fr</w:t>
            </w:r>
          </w:p>
        </w:tc>
      </w:tr>
      <w:tr w:rsidR="002311FE" w:rsidRPr="00C64785" w:rsidTr="005A7689">
        <w:tc>
          <w:tcPr>
            <w:tcW w:w="2962" w:type="dxa"/>
          </w:tcPr>
          <w:p w:rsidR="002311FE" w:rsidRDefault="002311FE" w:rsidP="000E223A">
            <w:pPr>
              <w:rPr>
                <w:sz w:val="18"/>
                <w:szCs w:val="18"/>
                <w:lang w:val="en-US"/>
              </w:rPr>
            </w:pPr>
            <w:r>
              <w:rPr>
                <w:sz w:val="18"/>
                <w:szCs w:val="18"/>
                <w:lang w:val="en-US"/>
              </w:rPr>
              <w:t>Rouergue</w:t>
            </w:r>
          </w:p>
        </w:tc>
        <w:tc>
          <w:tcPr>
            <w:tcW w:w="3071" w:type="dxa"/>
          </w:tcPr>
          <w:p w:rsidR="002311FE" w:rsidRPr="00C64785" w:rsidRDefault="002311FE" w:rsidP="000E223A">
            <w:pPr>
              <w:rPr>
                <w:sz w:val="18"/>
                <w:szCs w:val="18"/>
              </w:rPr>
            </w:pPr>
            <w:r>
              <w:rPr>
                <w:sz w:val="18"/>
                <w:szCs w:val="18"/>
              </w:rPr>
              <w:t>La Brune</w:t>
            </w:r>
          </w:p>
        </w:tc>
        <w:tc>
          <w:tcPr>
            <w:tcW w:w="3071" w:type="dxa"/>
          </w:tcPr>
          <w:p w:rsidR="002311FE" w:rsidRDefault="002311FE" w:rsidP="000E223A">
            <w:pPr>
              <w:rPr>
                <w:sz w:val="18"/>
                <w:szCs w:val="18"/>
              </w:rPr>
            </w:pPr>
            <w:r>
              <w:rPr>
                <w:sz w:val="18"/>
                <w:szCs w:val="18"/>
              </w:rPr>
              <w:t>www.lerouergue.com</w:t>
            </w:r>
          </w:p>
        </w:tc>
      </w:tr>
      <w:tr w:rsidR="002311FE" w:rsidRPr="00C64785" w:rsidTr="005A7689">
        <w:tc>
          <w:tcPr>
            <w:tcW w:w="2962" w:type="dxa"/>
          </w:tcPr>
          <w:p w:rsidR="002311FE" w:rsidRPr="00C64785" w:rsidRDefault="002311FE" w:rsidP="000E223A">
            <w:pPr>
              <w:rPr>
                <w:sz w:val="18"/>
                <w:szCs w:val="18"/>
                <w:lang w:val="en-US"/>
              </w:rPr>
            </w:pPr>
            <w:r>
              <w:rPr>
                <w:sz w:val="18"/>
                <w:szCs w:val="18"/>
                <w:lang w:val="en-US"/>
              </w:rPr>
              <w:t>Thierry Magnier</w:t>
            </w:r>
          </w:p>
        </w:tc>
        <w:tc>
          <w:tcPr>
            <w:tcW w:w="3071" w:type="dxa"/>
          </w:tcPr>
          <w:p w:rsidR="002311FE" w:rsidRPr="00487718" w:rsidRDefault="002311FE" w:rsidP="000E223A">
            <w:pPr>
              <w:rPr>
                <w:sz w:val="18"/>
                <w:szCs w:val="18"/>
                <w:lang w:val="fr-BE"/>
              </w:rPr>
            </w:pPr>
            <w:r w:rsidRPr="00487718">
              <w:rPr>
                <w:sz w:val="18"/>
                <w:szCs w:val="18"/>
                <w:lang w:val="fr-BE"/>
              </w:rPr>
              <w:t>Nouvelles</w:t>
            </w:r>
          </w:p>
          <w:p w:rsidR="002311FE" w:rsidRPr="00487718" w:rsidRDefault="002311FE" w:rsidP="000E223A">
            <w:pPr>
              <w:rPr>
                <w:sz w:val="18"/>
                <w:szCs w:val="18"/>
                <w:lang w:val="fr-BE"/>
              </w:rPr>
            </w:pPr>
            <w:r w:rsidRPr="00487718">
              <w:rPr>
                <w:sz w:val="18"/>
                <w:szCs w:val="18"/>
                <w:lang w:val="fr-BE"/>
              </w:rPr>
              <w:t>Romans adolescents</w:t>
            </w:r>
          </w:p>
          <w:p w:rsidR="002311FE" w:rsidRPr="00487718" w:rsidRDefault="002311FE" w:rsidP="000E223A">
            <w:pPr>
              <w:rPr>
                <w:sz w:val="18"/>
                <w:szCs w:val="18"/>
                <w:lang w:val="fr-BE"/>
              </w:rPr>
            </w:pPr>
            <w:r w:rsidRPr="00487718">
              <w:rPr>
                <w:sz w:val="18"/>
                <w:szCs w:val="18"/>
                <w:lang w:val="fr-BE"/>
              </w:rPr>
              <w:t>Romans adultes</w:t>
            </w:r>
          </w:p>
        </w:tc>
        <w:tc>
          <w:tcPr>
            <w:tcW w:w="3071" w:type="dxa"/>
          </w:tcPr>
          <w:p w:rsidR="002311FE" w:rsidRPr="00C64785" w:rsidRDefault="002311FE" w:rsidP="000E223A">
            <w:pPr>
              <w:rPr>
                <w:sz w:val="18"/>
                <w:szCs w:val="18"/>
              </w:rPr>
            </w:pPr>
            <w:r>
              <w:rPr>
                <w:sz w:val="18"/>
                <w:szCs w:val="18"/>
              </w:rPr>
              <w:t>www. editions-magnier.com</w:t>
            </w:r>
          </w:p>
        </w:tc>
      </w:tr>
    </w:tbl>
    <w:p w:rsidR="002311FE" w:rsidRDefault="002311FE" w:rsidP="00487718">
      <w:pPr>
        <w:spacing w:after="200" w:line="276" w:lineRule="auto"/>
        <w:rPr>
          <w:rFonts w:eastAsiaTheme="minorHAnsi" w:cs="Arial"/>
          <w:lang w:eastAsia="en-US"/>
        </w:rPr>
      </w:pPr>
    </w:p>
    <w:p w:rsidR="00487718" w:rsidRPr="00F6521C" w:rsidRDefault="00487718" w:rsidP="00487718">
      <w:pPr>
        <w:spacing w:line="276" w:lineRule="auto"/>
        <w:rPr>
          <w:rFonts w:ascii="Arial" w:eastAsiaTheme="minorHAnsi" w:hAnsi="Arial" w:cs="Arial"/>
          <w:lang w:eastAsia="en-US"/>
        </w:rPr>
      </w:pPr>
      <w:r w:rsidRPr="00F6521C">
        <w:rPr>
          <w:rFonts w:ascii="Arial" w:eastAsiaTheme="minorHAnsi" w:hAnsi="Arial" w:cs="Arial"/>
          <w:lang w:eastAsia="en-US"/>
        </w:rPr>
        <w:t xml:space="preserve">Om </w:t>
      </w:r>
      <w:r w:rsidR="00A127FD" w:rsidRPr="00F6521C">
        <w:rPr>
          <w:rFonts w:ascii="Arial" w:eastAsiaTheme="minorHAnsi" w:hAnsi="Arial" w:cs="Arial"/>
          <w:lang w:eastAsia="en-US"/>
        </w:rPr>
        <w:t xml:space="preserve">op </w:t>
      </w:r>
      <w:r w:rsidRPr="00F6521C">
        <w:rPr>
          <w:rFonts w:ascii="Arial" w:eastAsiaTheme="minorHAnsi" w:hAnsi="Arial" w:cs="Arial"/>
          <w:lang w:eastAsia="en-US"/>
        </w:rPr>
        <w:t xml:space="preserve">de hoogte te blijven </w:t>
      </w:r>
      <w:r w:rsidR="00A127FD" w:rsidRPr="00F6521C">
        <w:rPr>
          <w:rFonts w:ascii="Arial" w:eastAsiaTheme="minorHAnsi" w:hAnsi="Arial" w:cs="Arial"/>
          <w:lang w:eastAsia="en-US"/>
        </w:rPr>
        <w:t xml:space="preserve">van </w:t>
      </w:r>
      <w:r w:rsidRPr="00F6521C">
        <w:rPr>
          <w:rFonts w:ascii="Arial" w:eastAsiaTheme="minorHAnsi" w:hAnsi="Arial" w:cs="Arial"/>
          <w:lang w:eastAsia="en-US"/>
        </w:rPr>
        <w:t>hedendaagse Franse literatuur:</w:t>
      </w:r>
    </w:p>
    <w:p w:rsidR="00487718" w:rsidRPr="00F6521C" w:rsidRDefault="00866ED3" w:rsidP="00501FD7">
      <w:pPr>
        <w:pStyle w:val="Lijstalinea"/>
        <w:numPr>
          <w:ilvl w:val="0"/>
          <w:numId w:val="230"/>
        </w:numPr>
        <w:spacing w:after="0" w:line="240" w:lineRule="auto"/>
        <w:rPr>
          <w:rFonts w:ascii="Arial" w:eastAsiaTheme="minorHAnsi" w:hAnsi="Arial" w:cs="Arial"/>
          <w:sz w:val="20"/>
          <w:szCs w:val="20"/>
        </w:rPr>
      </w:pPr>
      <w:hyperlink r:id="rId13" w:history="1">
        <w:r w:rsidR="00487718" w:rsidRPr="00F6521C">
          <w:rPr>
            <w:rFonts w:ascii="Arial" w:eastAsiaTheme="minorHAnsi" w:hAnsi="Arial" w:cs="Arial"/>
            <w:color w:val="0000FF" w:themeColor="hyperlink"/>
            <w:sz w:val="20"/>
            <w:szCs w:val="20"/>
            <w:u w:val="single"/>
          </w:rPr>
          <w:t>www.lire.fr</w:t>
        </w:r>
      </w:hyperlink>
    </w:p>
    <w:p w:rsidR="00487718" w:rsidRPr="00F6521C" w:rsidRDefault="00866ED3" w:rsidP="00501FD7">
      <w:pPr>
        <w:pStyle w:val="Lijstalinea"/>
        <w:numPr>
          <w:ilvl w:val="0"/>
          <w:numId w:val="230"/>
        </w:numPr>
        <w:spacing w:after="0" w:line="240" w:lineRule="auto"/>
        <w:rPr>
          <w:rFonts w:ascii="Arial" w:eastAsiaTheme="minorHAnsi" w:hAnsi="Arial" w:cs="Arial"/>
          <w:sz w:val="20"/>
          <w:szCs w:val="20"/>
        </w:rPr>
      </w:pPr>
      <w:hyperlink r:id="rId14" w:history="1">
        <w:r w:rsidR="00487718" w:rsidRPr="00F6521C">
          <w:rPr>
            <w:rFonts w:ascii="Arial" w:eastAsiaTheme="minorHAnsi" w:hAnsi="Arial" w:cs="Arial"/>
            <w:color w:val="0000FF" w:themeColor="hyperlink"/>
            <w:sz w:val="20"/>
            <w:szCs w:val="20"/>
            <w:u w:val="single"/>
          </w:rPr>
          <w:t>www.entreelivre.com</w:t>
        </w:r>
      </w:hyperlink>
    </w:p>
    <w:p w:rsidR="00487718" w:rsidRPr="00F6521C" w:rsidRDefault="00866ED3" w:rsidP="00501FD7">
      <w:pPr>
        <w:pStyle w:val="Lijstalinea"/>
        <w:numPr>
          <w:ilvl w:val="0"/>
          <w:numId w:val="230"/>
        </w:numPr>
        <w:spacing w:line="240" w:lineRule="auto"/>
        <w:rPr>
          <w:rFonts w:ascii="Arial" w:eastAsiaTheme="minorHAnsi" w:hAnsi="Arial" w:cs="Arial"/>
          <w:color w:val="0000FF" w:themeColor="hyperlink"/>
          <w:sz w:val="20"/>
          <w:szCs w:val="20"/>
          <w:u w:val="single"/>
          <w:lang w:val="fr-BE"/>
        </w:rPr>
      </w:pPr>
      <w:hyperlink r:id="rId15" w:history="1">
        <w:r w:rsidR="00487718" w:rsidRPr="00F6521C">
          <w:rPr>
            <w:rFonts w:ascii="Arial" w:eastAsiaTheme="minorHAnsi" w:hAnsi="Arial" w:cs="Arial"/>
            <w:color w:val="0000FF" w:themeColor="hyperlink"/>
            <w:sz w:val="20"/>
            <w:szCs w:val="20"/>
            <w:u w:val="single"/>
            <w:lang w:val="fr-BE"/>
          </w:rPr>
          <w:t>www.carnetdelecture.com</w:t>
        </w:r>
      </w:hyperlink>
    </w:p>
    <w:p w:rsidR="00487718" w:rsidRPr="00F6521C" w:rsidRDefault="00487718" w:rsidP="00501FD7">
      <w:pPr>
        <w:pStyle w:val="Lijstalinea"/>
        <w:numPr>
          <w:ilvl w:val="0"/>
          <w:numId w:val="230"/>
        </w:numPr>
        <w:spacing w:line="240" w:lineRule="auto"/>
        <w:rPr>
          <w:rFonts w:ascii="Arial" w:eastAsiaTheme="minorHAnsi" w:hAnsi="Arial" w:cs="Arial"/>
          <w:sz w:val="20"/>
          <w:szCs w:val="20"/>
          <w:lang w:val="fr-BE"/>
        </w:rPr>
      </w:pPr>
      <w:r w:rsidRPr="00F6521C">
        <w:rPr>
          <w:rFonts w:ascii="Arial" w:eastAsiaTheme="minorHAnsi" w:hAnsi="Arial" w:cs="Arial"/>
          <w:sz w:val="20"/>
          <w:szCs w:val="20"/>
          <w:lang w:val="fr-BE"/>
        </w:rPr>
        <w:t xml:space="preserve">Podcast: </w:t>
      </w:r>
      <w:r w:rsidRPr="00F6521C">
        <w:rPr>
          <w:rFonts w:ascii="Arial" w:eastAsiaTheme="minorHAnsi" w:hAnsi="Arial" w:cs="Arial"/>
          <w:i/>
          <w:sz w:val="20"/>
          <w:szCs w:val="20"/>
          <w:lang w:val="fr-BE"/>
        </w:rPr>
        <w:t xml:space="preserve">La librairie francophone </w:t>
      </w:r>
      <w:r w:rsidRPr="00F6521C">
        <w:rPr>
          <w:rFonts w:ascii="Arial" w:eastAsiaTheme="minorHAnsi" w:hAnsi="Arial" w:cs="Arial"/>
          <w:sz w:val="20"/>
          <w:szCs w:val="20"/>
          <w:lang w:val="fr-BE"/>
        </w:rPr>
        <w:t>(France Inter)</w:t>
      </w:r>
    </w:p>
    <w:p w:rsidR="00487718" w:rsidRPr="00F6521C" w:rsidRDefault="00487718" w:rsidP="00501FD7">
      <w:pPr>
        <w:pStyle w:val="Lijstalinea"/>
        <w:numPr>
          <w:ilvl w:val="0"/>
          <w:numId w:val="230"/>
        </w:numPr>
        <w:spacing w:line="240" w:lineRule="auto"/>
        <w:rPr>
          <w:rFonts w:ascii="Arial" w:eastAsiaTheme="minorHAnsi" w:hAnsi="Arial" w:cs="Arial"/>
          <w:sz w:val="20"/>
          <w:szCs w:val="20"/>
          <w:lang w:val="fr-BE"/>
        </w:rPr>
      </w:pPr>
      <w:r w:rsidRPr="00F6521C">
        <w:rPr>
          <w:rFonts w:ascii="Arial" w:eastAsiaTheme="minorHAnsi" w:hAnsi="Arial" w:cs="Arial"/>
          <w:sz w:val="20"/>
          <w:szCs w:val="20"/>
          <w:lang w:val="fr-BE"/>
        </w:rPr>
        <w:t xml:space="preserve">TV: </w:t>
      </w:r>
      <w:r w:rsidRPr="00F6521C">
        <w:rPr>
          <w:rFonts w:ascii="Arial" w:eastAsiaTheme="minorHAnsi" w:hAnsi="Arial" w:cs="Arial"/>
          <w:i/>
          <w:sz w:val="20"/>
          <w:szCs w:val="20"/>
          <w:lang w:val="fr-BE"/>
        </w:rPr>
        <w:t>La Grande librairie</w:t>
      </w:r>
      <w:r w:rsidRPr="00F6521C">
        <w:rPr>
          <w:rFonts w:ascii="Arial" w:eastAsiaTheme="minorHAnsi" w:hAnsi="Arial" w:cs="Arial"/>
          <w:sz w:val="20"/>
          <w:szCs w:val="20"/>
          <w:lang w:val="fr-BE"/>
        </w:rPr>
        <w:t xml:space="preserve"> (France 5)</w:t>
      </w:r>
    </w:p>
    <w:p w:rsidR="00487718" w:rsidRPr="00F6521C" w:rsidRDefault="00487718" w:rsidP="00487718">
      <w:pPr>
        <w:spacing w:line="240" w:lineRule="auto"/>
        <w:rPr>
          <w:rFonts w:ascii="Arial" w:eastAsiaTheme="minorHAnsi" w:hAnsi="Arial" w:cs="Arial"/>
          <w:lang w:eastAsia="en-US"/>
        </w:rPr>
      </w:pPr>
      <w:r w:rsidRPr="00F6521C">
        <w:rPr>
          <w:rFonts w:ascii="Arial" w:eastAsiaTheme="minorHAnsi" w:hAnsi="Arial" w:cs="Arial"/>
          <w:lang w:eastAsia="en-US"/>
        </w:rPr>
        <w:lastRenderedPageBreak/>
        <w:t>Interessante sites voor didactische uitwerking:</w:t>
      </w:r>
    </w:p>
    <w:p w:rsidR="00487718" w:rsidRPr="00F6521C" w:rsidRDefault="00866ED3" w:rsidP="00501FD7">
      <w:pPr>
        <w:pStyle w:val="Lijstalinea"/>
        <w:numPr>
          <w:ilvl w:val="0"/>
          <w:numId w:val="231"/>
        </w:numPr>
        <w:spacing w:line="240" w:lineRule="auto"/>
        <w:rPr>
          <w:rFonts w:ascii="Arial" w:eastAsiaTheme="minorHAnsi" w:hAnsi="Arial" w:cs="Arial"/>
          <w:sz w:val="20"/>
          <w:szCs w:val="20"/>
        </w:rPr>
      </w:pPr>
      <w:hyperlink r:id="rId16" w:history="1">
        <w:r w:rsidR="00487718" w:rsidRPr="00F6521C">
          <w:rPr>
            <w:rFonts w:ascii="Arial" w:eastAsiaTheme="minorHAnsi" w:hAnsi="Arial" w:cs="Arial"/>
            <w:color w:val="0000FF" w:themeColor="hyperlink"/>
            <w:sz w:val="20"/>
            <w:szCs w:val="20"/>
            <w:u w:val="single"/>
          </w:rPr>
          <w:t>www.leplaisirdapprendre.com</w:t>
        </w:r>
      </w:hyperlink>
    </w:p>
    <w:p w:rsidR="00487718" w:rsidRPr="00F6521C" w:rsidRDefault="00866ED3" w:rsidP="00501FD7">
      <w:pPr>
        <w:pStyle w:val="Lijstalinea"/>
        <w:numPr>
          <w:ilvl w:val="0"/>
          <w:numId w:val="231"/>
        </w:numPr>
        <w:spacing w:line="240" w:lineRule="auto"/>
        <w:rPr>
          <w:rFonts w:ascii="Arial" w:eastAsiaTheme="minorHAnsi" w:hAnsi="Arial" w:cs="Arial"/>
          <w:color w:val="0000FF" w:themeColor="hyperlink"/>
          <w:sz w:val="20"/>
          <w:szCs w:val="20"/>
          <w:u w:val="single"/>
        </w:rPr>
      </w:pPr>
      <w:hyperlink r:id="rId17" w:history="1">
        <w:r w:rsidR="00487718" w:rsidRPr="00F6521C">
          <w:rPr>
            <w:rFonts w:ascii="Arial" w:eastAsiaTheme="minorHAnsi" w:hAnsi="Arial" w:cs="Arial"/>
            <w:color w:val="0000FF" w:themeColor="hyperlink"/>
            <w:sz w:val="20"/>
            <w:szCs w:val="20"/>
            <w:u w:val="single"/>
          </w:rPr>
          <w:t>www.francparler.org</w:t>
        </w:r>
      </w:hyperlink>
    </w:p>
    <w:p w:rsidR="00487718" w:rsidRDefault="00487718" w:rsidP="00487718">
      <w:pPr>
        <w:spacing w:line="240" w:lineRule="auto"/>
        <w:rPr>
          <w:rFonts w:eastAsiaTheme="minorHAnsi" w:cs="Arial"/>
          <w:color w:val="0000FF" w:themeColor="hyperlink"/>
          <w:sz w:val="22"/>
          <w:szCs w:val="22"/>
          <w:u w:val="single"/>
          <w:lang w:eastAsia="en-US"/>
        </w:rPr>
      </w:pPr>
    </w:p>
    <w:p w:rsidR="00F6521C" w:rsidRDefault="00F6521C" w:rsidP="00487718">
      <w:pPr>
        <w:spacing w:line="240" w:lineRule="auto"/>
        <w:rPr>
          <w:rFonts w:eastAsiaTheme="minorHAnsi" w:cs="Arial"/>
          <w:color w:val="0000FF" w:themeColor="hyperlink"/>
          <w:sz w:val="22"/>
          <w:szCs w:val="22"/>
          <w:u w:val="single"/>
          <w:lang w:eastAsia="en-US"/>
        </w:rPr>
      </w:pPr>
    </w:p>
    <w:p w:rsidR="00487718" w:rsidRPr="00F6521C" w:rsidRDefault="00487718" w:rsidP="00487718">
      <w:pPr>
        <w:spacing w:line="240" w:lineRule="auto"/>
        <w:rPr>
          <w:rFonts w:ascii="Arial" w:eastAsiaTheme="minorHAnsi" w:hAnsi="Arial" w:cs="Arial"/>
          <w:color w:val="0000FF" w:themeColor="hyperlink"/>
          <w:sz w:val="22"/>
          <w:szCs w:val="22"/>
          <w:u w:val="single"/>
          <w:lang w:eastAsia="en-US"/>
        </w:rPr>
      </w:pPr>
    </w:p>
    <w:p w:rsidR="00487718" w:rsidRPr="00F6521C" w:rsidRDefault="00487718" w:rsidP="00A127FD">
      <w:pPr>
        <w:shd w:val="clear" w:color="auto" w:fill="DBE5F1" w:themeFill="accent1" w:themeFillTint="33"/>
        <w:ind w:left="705" w:hanging="705"/>
        <w:rPr>
          <w:rFonts w:ascii="Arial" w:hAnsi="Arial" w:cs="Arial"/>
          <w:b/>
          <w:bCs/>
          <w:i/>
          <w:iCs/>
        </w:rPr>
      </w:pPr>
      <w:r w:rsidRPr="00F6521C">
        <w:rPr>
          <w:rFonts w:ascii="Arial" w:hAnsi="Arial" w:cs="Arial"/>
          <w:b/>
          <w:bCs/>
          <w:i/>
          <w:iCs/>
        </w:rPr>
        <w:t xml:space="preserve">2.1.10 </w:t>
      </w:r>
      <w:r w:rsidR="00A127FD" w:rsidRPr="00F6521C">
        <w:rPr>
          <w:rFonts w:ascii="Arial" w:hAnsi="Arial" w:cs="Arial"/>
          <w:b/>
          <w:bCs/>
          <w:i/>
          <w:iCs/>
        </w:rPr>
        <w:tab/>
      </w:r>
      <w:r w:rsidRPr="00F6521C">
        <w:rPr>
          <w:rFonts w:ascii="Arial" w:hAnsi="Arial" w:cs="Arial"/>
          <w:b/>
          <w:bCs/>
          <w:i/>
          <w:iCs/>
        </w:rPr>
        <w:t>Welke verschillen zijn er tussen het basisleerplan en het leerplan met component Moderne talen?</w:t>
      </w:r>
    </w:p>
    <w:p w:rsidR="00487718" w:rsidRPr="00F6521C" w:rsidRDefault="00487718" w:rsidP="00487718">
      <w:pPr>
        <w:shd w:val="clear" w:color="auto" w:fill="DBE5F1" w:themeFill="accent1" w:themeFillTint="33"/>
        <w:rPr>
          <w:rFonts w:ascii="Arial" w:hAnsi="Arial" w:cs="Arial"/>
          <w:b/>
          <w:bCs/>
          <w:i/>
          <w:iCs/>
        </w:rPr>
      </w:pPr>
    </w:p>
    <w:p w:rsidR="00487718" w:rsidRPr="00F6521C" w:rsidRDefault="00487718" w:rsidP="005A7689">
      <w:pPr>
        <w:shd w:val="clear" w:color="auto" w:fill="DBE5F1" w:themeFill="accent1" w:themeFillTint="33"/>
        <w:jc w:val="both"/>
        <w:rPr>
          <w:rFonts w:ascii="Arial" w:hAnsi="Arial" w:cs="Arial"/>
          <w:bCs/>
          <w:iCs/>
        </w:rPr>
      </w:pPr>
      <w:r w:rsidRPr="00F6521C">
        <w:rPr>
          <w:rFonts w:ascii="Arial" w:hAnsi="Arial" w:cs="Arial"/>
          <w:bCs/>
          <w:iCs/>
        </w:rPr>
        <w:t xml:space="preserve">De </w:t>
      </w:r>
      <w:r w:rsidRPr="00F6521C">
        <w:rPr>
          <w:rFonts w:ascii="Arial" w:hAnsi="Arial" w:cs="Arial"/>
          <w:b/>
          <w:bCs/>
          <w:iCs/>
        </w:rPr>
        <w:t>tekstkenmerken</w:t>
      </w:r>
      <w:r w:rsidRPr="00F6521C">
        <w:rPr>
          <w:rFonts w:ascii="Arial" w:hAnsi="Arial" w:cs="Arial"/>
          <w:bCs/>
          <w:iCs/>
        </w:rPr>
        <w:t xml:space="preserve"> in het leerplan voor moderne talen tonen hier en daar een verschil met die van het b</w:t>
      </w:r>
      <w:r w:rsidRPr="00F6521C">
        <w:rPr>
          <w:rFonts w:ascii="Arial" w:hAnsi="Arial" w:cs="Arial"/>
          <w:bCs/>
          <w:iCs/>
        </w:rPr>
        <w:t>a</w:t>
      </w:r>
      <w:r w:rsidRPr="00F6521C">
        <w:rPr>
          <w:rFonts w:ascii="Arial" w:hAnsi="Arial" w:cs="Arial"/>
          <w:bCs/>
          <w:iCs/>
        </w:rPr>
        <w:t>sisleerplan. De exhaustieve leerlijnen voor luisteren (zie 2.7.1) en voor lezen (zie 2.7.2) tonen de verschillen met het basisleerplan.</w:t>
      </w:r>
    </w:p>
    <w:p w:rsidR="00487718" w:rsidRPr="00F6521C" w:rsidRDefault="00487718" w:rsidP="00487718">
      <w:pPr>
        <w:shd w:val="clear" w:color="auto" w:fill="DBE5F1" w:themeFill="accent1" w:themeFillTint="33"/>
        <w:rPr>
          <w:rFonts w:ascii="Arial" w:hAnsi="Arial" w:cs="Arial"/>
          <w:bCs/>
          <w:iCs/>
        </w:rPr>
      </w:pPr>
    </w:p>
    <w:p w:rsidR="00487718" w:rsidRPr="00F6521C" w:rsidRDefault="00487718" w:rsidP="00487718">
      <w:pPr>
        <w:shd w:val="clear" w:color="auto" w:fill="DBE5F1" w:themeFill="accent1" w:themeFillTint="33"/>
        <w:rPr>
          <w:rFonts w:ascii="Arial" w:hAnsi="Arial" w:cs="Arial"/>
          <w:bCs/>
          <w:iCs/>
        </w:rPr>
      </w:pPr>
      <w:r w:rsidRPr="00F6521C">
        <w:rPr>
          <w:rFonts w:ascii="Arial" w:hAnsi="Arial" w:cs="Arial"/>
          <w:bCs/>
          <w:iCs/>
        </w:rPr>
        <w:t>Onderstaande tabel geeft een overzicht van de verschillen wat de tekstkenmerken betreft.</w:t>
      </w:r>
    </w:p>
    <w:p w:rsidR="00487718" w:rsidRDefault="00487718" w:rsidP="00487718">
      <w:pPr>
        <w:shd w:val="clear" w:color="auto" w:fill="DBE5F1" w:themeFill="accent1" w:themeFillTint="33"/>
        <w:rPr>
          <w:bCs/>
          <w:i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1E0" w:firstRow="1" w:lastRow="1" w:firstColumn="1" w:lastColumn="1" w:noHBand="0" w:noVBand="0"/>
      </w:tblPr>
      <w:tblGrid>
        <w:gridCol w:w="1843"/>
        <w:gridCol w:w="1985"/>
        <w:gridCol w:w="5811"/>
      </w:tblGrid>
      <w:tr w:rsidR="00487718" w:rsidRPr="007F3FE9" w:rsidTr="00A127FD">
        <w:trPr>
          <w:trHeight w:val="480"/>
        </w:trPr>
        <w:tc>
          <w:tcPr>
            <w:tcW w:w="3828" w:type="dxa"/>
            <w:gridSpan w:val="2"/>
            <w:shd w:val="clear" w:color="auto" w:fill="DBE5F1" w:themeFill="accent1" w:themeFillTint="33"/>
            <w:vAlign w:val="center"/>
          </w:tcPr>
          <w:p w:rsidR="00487718" w:rsidRPr="005A7689" w:rsidRDefault="00487718" w:rsidP="00A127FD">
            <w:pPr>
              <w:shd w:val="clear" w:color="auto" w:fill="DBE5F1" w:themeFill="accent1" w:themeFillTint="33"/>
              <w:spacing w:before="60" w:after="60" w:line="240" w:lineRule="auto"/>
              <w:jc w:val="center"/>
              <w:rPr>
                <w:rFonts w:cs="Arial"/>
                <w:b/>
                <w:sz w:val="18"/>
                <w:szCs w:val="18"/>
              </w:rPr>
            </w:pPr>
            <w:r w:rsidRPr="005A7689">
              <w:rPr>
                <w:rFonts w:cs="Arial"/>
                <w:b/>
                <w:sz w:val="18"/>
                <w:szCs w:val="18"/>
              </w:rPr>
              <w:t>Criteria</w:t>
            </w:r>
          </w:p>
        </w:tc>
        <w:tc>
          <w:tcPr>
            <w:tcW w:w="5811" w:type="dxa"/>
            <w:shd w:val="clear" w:color="auto" w:fill="DBE5F1" w:themeFill="accent1" w:themeFillTint="33"/>
            <w:vAlign w:val="center"/>
          </w:tcPr>
          <w:p w:rsidR="00487718" w:rsidRPr="005A7689" w:rsidRDefault="00487718" w:rsidP="00A127FD">
            <w:pPr>
              <w:shd w:val="clear" w:color="auto" w:fill="DBE5F1" w:themeFill="accent1" w:themeFillTint="33"/>
              <w:spacing w:before="60" w:after="60" w:line="240" w:lineRule="auto"/>
              <w:jc w:val="center"/>
              <w:rPr>
                <w:rFonts w:cs="Arial"/>
                <w:b/>
                <w:sz w:val="18"/>
                <w:szCs w:val="18"/>
              </w:rPr>
            </w:pPr>
            <w:r w:rsidRPr="005A7689">
              <w:rPr>
                <w:rFonts w:cs="Arial"/>
                <w:b/>
                <w:color w:val="0070C0"/>
                <w:sz w:val="18"/>
                <w:szCs w:val="18"/>
              </w:rPr>
              <w:t>Tekstkenmerken in  lp. moderne talen</w:t>
            </w:r>
            <w:r w:rsidR="000D5FBF">
              <w:rPr>
                <w:rFonts w:cs="Arial"/>
                <w:b/>
                <w:color w:val="0070C0"/>
                <w:sz w:val="18"/>
                <w:szCs w:val="18"/>
              </w:rPr>
              <w:t>/</w:t>
            </w:r>
            <w:r w:rsidRPr="005A7689">
              <w:rPr>
                <w:rFonts w:cs="Arial"/>
                <w:b/>
                <w:sz w:val="18"/>
                <w:szCs w:val="18"/>
              </w:rPr>
              <w:t>in basisleerplan</w:t>
            </w:r>
          </w:p>
        </w:tc>
      </w:tr>
      <w:tr w:rsidR="00487718" w:rsidRPr="007F3FE9" w:rsidTr="005A7689">
        <w:trPr>
          <w:trHeight w:val="935"/>
        </w:trPr>
        <w:tc>
          <w:tcPr>
            <w:tcW w:w="1843" w:type="dxa"/>
            <w:vMerge w:val="restart"/>
            <w:tcBorders>
              <w:righ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inhoudelijke eleme</w:t>
            </w:r>
            <w:r w:rsidRPr="007F3FE9">
              <w:rPr>
                <w:rFonts w:cs="Arial"/>
                <w:sz w:val="18"/>
                <w:szCs w:val="18"/>
              </w:rPr>
              <w:t>n</w:t>
            </w:r>
            <w:r w:rsidRPr="007F3FE9">
              <w:rPr>
                <w:rFonts w:cs="Arial"/>
                <w:sz w:val="18"/>
                <w:szCs w:val="18"/>
              </w:rPr>
              <w:t>ten</w:t>
            </w:r>
          </w:p>
        </w:tc>
        <w:tc>
          <w:tcPr>
            <w:tcW w:w="1985" w:type="dxa"/>
            <w:tcBorders>
              <w:lef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behandeld onderwerp</w:t>
            </w:r>
          </w:p>
        </w:tc>
        <w:tc>
          <w:tcPr>
            <w:tcW w:w="5811" w:type="dxa"/>
            <w:shd w:val="clear" w:color="auto" w:fill="DBE5F1" w:themeFill="accent1" w:themeFillTint="33"/>
          </w:tcPr>
          <w:p w:rsidR="00487718" w:rsidRPr="007F3FE9" w:rsidRDefault="00487718" w:rsidP="00501FD7">
            <w:pPr>
              <w:pStyle w:val="Lijstalinea"/>
              <w:numPr>
                <w:ilvl w:val="0"/>
                <w:numId w:val="104"/>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color w:val="0070C0"/>
                <w:sz w:val="18"/>
                <w:szCs w:val="18"/>
              </w:rPr>
              <w:t>af en toe abstractie</w:t>
            </w:r>
            <w:r w:rsidR="000D5FBF">
              <w:rPr>
                <w:rFonts w:ascii="Arial" w:hAnsi="Arial" w:cs="Arial"/>
                <w:color w:val="0070C0"/>
                <w:sz w:val="18"/>
                <w:szCs w:val="18"/>
              </w:rPr>
              <w:t>/</w:t>
            </w:r>
            <w:r w:rsidRPr="007F3FE9">
              <w:rPr>
                <w:rFonts w:ascii="Arial" w:hAnsi="Arial" w:cs="Arial"/>
                <w:color w:val="auto"/>
                <w:sz w:val="18"/>
                <w:szCs w:val="18"/>
              </w:rPr>
              <w:t xml:space="preserve">af en toe enige abstractie voor luisteren </w:t>
            </w:r>
          </w:p>
          <w:p w:rsidR="00487718" w:rsidRPr="007F3FE9" w:rsidRDefault="00487718" w:rsidP="00501FD7">
            <w:pPr>
              <w:pStyle w:val="Lijstalinea"/>
              <w:numPr>
                <w:ilvl w:val="0"/>
                <w:numId w:val="104"/>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 xml:space="preserve">eigen leefwereld en dagelijks leven </w:t>
            </w:r>
          </w:p>
          <w:p w:rsidR="00487718" w:rsidRPr="007F3FE9" w:rsidRDefault="00487718" w:rsidP="00501FD7">
            <w:pPr>
              <w:pStyle w:val="Lijstalinea"/>
              <w:numPr>
                <w:ilvl w:val="0"/>
                <w:numId w:val="104"/>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ook onderwerpen van meer algemene aard, o.m. met betrekking tot de actualiteit</w:t>
            </w:r>
          </w:p>
          <w:p w:rsidR="00487718" w:rsidRPr="007F3FE9" w:rsidRDefault="00487718" w:rsidP="00501FD7">
            <w:pPr>
              <w:pStyle w:val="Lijstalinea"/>
              <w:numPr>
                <w:ilvl w:val="0"/>
                <w:numId w:val="104"/>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color w:val="0070C0"/>
                <w:sz w:val="18"/>
                <w:szCs w:val="18"/>
              </w:rPr>
              <w:t>ook domeinspecifieke, zoals zakelijke en wetenschappelijke</w:t>
            </w:r>
          </w:p>
        </w:tc>
      </w:tr>
      <w:tr w:rsidR="00487718" w:rsidRPr="007F3FE9" w:rsidTr="005A7689">
        <w:trPr>
          <w:trHeight w:val="473"/>
        </w:trPr>
        <w:tc>
          <w:tcPr>
            <w:tcW w:w="1843" w:type="dxa"/>
            <w:vMerge/>
            <w:tcBorders>
              <w:righ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p>
        </w:tc>
        <w:tc>
          <w:tcPr>
            <w:tcW w:w="1985" w:type="dxa"/>
            <w:tcBorders>
              <w:lef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taalgebruikssituatie</w:t>
            </w:r>
          </w:p>
        </w:tc>
        <w:tc>
          <w:tcPr>
            <w:tcW w:w="5811" w:type="dxa"/>
            <w:shd w:val="clear" w:color="auto" w:fill="DBE5F1" w:themeFill="accent1" w:themeFillTint="33"/>
          </w:tcPr>
          <w:p w:rsidR="00487718" w:rsidRPr="007F3FE9" w:rsidRDefault="00487718" w:rsidP="00501FD7">
            <w:pPr>
              <w:pStyle w:val="Lijstalinea"/>
              <w:numPr>
                <w:ilvl w:val="0"/>
                <w:numId w:val="105"/>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voor de leerlingen relevante taalgebruikssituaties</w:t>
            </w:r>
          </w:p>
          <w:p w:rsidR="00487718" w:rsidRPr="007F3FE9" w:rsidRDefault="00487718" w:rsidP="00501FD7">
            <w:pPr>
              <w:pStyle w:val="Lijstalinea"/>
              <w:numPr>
                <w:ilvl w:val="0"/>
                <w:numId w:val="105"/>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waarin af en toe digitale media geïntegreerd worden</w:t>
            </w:r>
          </w:p>
          <w:p w:rsidR="00487718" w:rsidRPr="007F3FE9" w:rsidRDefault="00487718" w:rsidP="00501FD7">
            <w:pPr>
              <w:pStyle w:val="Lijstalinea"/>
              <w:numPr>
                <w:ilvl w:val="0"/>
                <w:numId w:val="105"/>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color w:val="0070C0"/>
                <w:sz w:val="18"/>
                <w:szCs w:val="18"/>
              </w:rPr>
              <w:t>met aandacht voor</w:t>
            </w:r>
            <w:r w:rsidR="000D5FBF">
              <w:rPr>
                <w:rFonts w:ascii="Arial" w:hAnsi="Arial" w:cs="Arial"/>
                <w:color w:val="0070C0"/>
                <w:sz w:val="18"/>
                <w:szCs w:val="18"/>
              </w:rPr>
              <w:t>/</w:t>
            </w:r>
            <w:r w:rsidRPr="007F3FE9">
              <w:rPr>
                <w:rFonts w:ascii="Arial" w:hAnsi="Arial" w:cs="Arial"/>
                <w:sz w:val="18"/>
                <w:szCs w:val="18"/>
              </w:rPr>
              <w:t xml:space="preserve"> </w:t>
            </w:r>
            <w:r>
              <w:rPr>
                <w:rFonts w:ascii="Arial" w:hAnsi="Arial" w:cs="Arial"/>
                <w:sz w:val="18"/>
                <w:szCs w:val="18"/>
              </w:rPr>
              <w:t xml:space="preserve">met af en toe </w:t>
            </w:r>
            <w:r w:rsidRPr="007F3FE9">
              <w:rPr>
                <w:rFonts w:ascii="Arial" w:hAnsi="Arial" w:cs="Arial"/>
                <w:sz w:val="18"/>
                <w:szCs w:val="18"/>
              </w:rPr>
              <w:t>socioculturele verschillen tu</w:t>
            </w:r>
            <w:r w:rsidRPr="007F3FE9">
              <w:rPr>
                <w:rFonts w:ascii="Arial" w:hAnsi="Arial" w:cs="Arial"/>
                <w:sz w:val="18"/>
                <w:szCs w:val="18"/>
              </w:rPr>
              <w:t>s</w:t>
            </w:r>
            <w:r w:rsidRPr="007F3FE9">
              <w:rPr>
                <w:rFonts w:ascii="Arial" w:hAnsi="Arial" w:cs="Arial"/>
                <w:sz w:val="18"/>
                <w:szCs w:val="18"/>
              </w:rPr>
              <w:t>sen de Franstalige wereld en de eigen wereld</w:t>
            </w:r>
          </w:p>
        </w:tc>
      </w:tr>
      <w:tr w:rsidR="00487718" w:rsidRPr="007F3FE9" w:rsidTr="005A7689">
        <w:trPr>
          <w:trHeight w:val="480"/>
        </w:trPr>
        <w:tc>
          <w:tcPr>
            <w:tcW w:w="1843" w:type="dxa"/>
            <w:tcBorders>
              <w:righ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visuele ondersteuning/ achtergrondgeluiden</w:t>
            </w:r>
          </w:p>
        </w:tc>
        <w:tc>
          <w:tcPr>
            <w:tcW w:w="1985" w:type="dxa"/>
            <w:tcBorders>
              <w:lef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p>
        </w:tc>
        <w:tc>
          <w:tcPr>
            <w:tcW w:w="5811" w:type="dxa"/>
            <w:shd w:val="clear" w:color="auto" w:fill="DBE5F1" w:themeFill="accent1" w:themeFillTint="33"/>
          </w:tcPr>
          <w:p w:rsidR="00487718" w:rsidRPr="007F3FE9" w:rsidRDefault="00487718" w:rsidP="00501FD7">
            <w:pPr>
              <w:pStyle w:val="Lijstalinea"/>
              <w:numPr>
                <w:ilvl w:val="0"/>
                <w:numId w:val="106"/>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met en zonder achtergrondgeluiden (luisteren)</w:t>
            </w:r>
          </w:p>
          <w:p w:rsidR="00487718" w:rsidRPr="007F3FE9" w:rsidRDefault="00487718" w:rsidP="00501FD7">
            <w:pPr>
              <w:pStyle w:val="Lijstalinea"/>
              <w:numPr>
                <w:ilvl w:val="0"/>
                <w:numId w:val="106"/>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met en zonder visuele ondersteuning</w:t>
            </w:r>
          </w:p>
        </w:tc>
      </w:tr>
      <w:tr w:rsidR="00487718" w:rsidRPr="007F3FE9" w:rsidTr="005A7689">
        <w:trPr>
          <w:trHeight w:val="480"/>
        </w:trPr>
        <w:tc>
          <w:tcPr>
            <w:tcW w:w="1843" w:type="dxa"/>
            <w:vMerge w:val="restart"/>
            <w:tcBorders>
              <w:righ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formele aspecten: structuur, samenhang en lengte</w:t>
            </w:r>
          </w:p>
        </w:tc>
        <w:tc>
          <w:tcPr>
            <w:tcW w:w="1985" w:type="dxa"/>
            <w:tcBorders>
              <w:lef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complexiteit van de zinnen</w:t>
            </w:r>
          </w:p>
        </w:tc>
        <w:tc>
          <w:tcPr>
            <w:tcW w:w="5811" w:type="dxa"/>
            <w:shd w:val="clear" w:color="auto" w:fill="DBE5F1" w:themeFill="accent1" w:themeFillTint="33"/>
          </w:tcPr>
          <w:p w:rsidR="00487718" w:rsidRPr="00B444F7" w:rsidRDefault="00487718" w:rsidP="00B444F7">
            <w:pPr>
              <w:shd w:val="clear" w:color="auto" w:fill="DBE5F1" w:themeFill="accent1" w:themeFillTint="33"/>
              <w:spacing w:line="240" w:lineRule="auto"/>
              <w:jc w:val="both"/>
              <w:rPr>
                <w:rFonts w:cs="Arial"/>
                <w:sz w:val="18"/>
                <w:szCs w:val="18"/>
              </w:rPr>
            </w:pPr>
            <w:r w:rsidRPr="00B444F7">
              <w:rPr>
                <w:rFonts w:cs="Arial"/>
                <w:sz w:val="18"/>
                <w:szCs w:val="18"/>
              </w:rPr>
              <w:t>ook samengestelde zinnen met een zekere</w:t>
            </w:r>
            <w:r w:rsidR="00A127FD" w:rsidRPr="00B444F7">
              <w:rPr>
                <w:rFonts w:cs="Arial"/>
                <w:sz w:val="18"/>
                <w:szCs w:val="18"/>
              </w:rPr>
              <w:t xml:space="preserve"> </w:t>
            </w:r>
            <w:r w:rsidRPr="00B444F7">
              <w:rPr>
                <w:rFonts w:cs="Arial"/>
                <w:sz w:val="18"/>
                <w:szCs w:val="18"/>
              </w:rPr>
              <w:t xml:space="preserve">mate van complexiteit </w:t>
            </w:r>
          </w:p>
        </w:tc>
      </w:tr>
      <w:tr w:rsidR="00487718" w:rsidRPr="007F3FE9" w:rsidTr="00B444F7">
        <w:trPr>
          <w:trHeight w:val="1322"/>
        </w:trPr>
        <w:tc>
          <w:tcPr>
            <w:tcW w:w="1843" w:type="dxa"/>
            <w:vMerge/>
            <w:tcBorders>
              <w:righ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p>
        </w:tc>
        <w:tc>
          <w:tcPr>
            <w:tcW w:w="1985" w:type="dxa"/>
            <w:tcBorders>
              <w:lef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tekststructuur</w:t>
            </w:r>
          </w:p>
        </w:tc>
        <w:tc>
          <w:tcPr>
            <w:tcW w:w="5811" w:type="dxa"/>
            <w:shd w:val="clear" w:color="auto" w:fill="DBE5F1" w:themeFill="accent1" w:themeFillTint="33"/>
          </w:tcPr>
          <w:p w:rsidR="00487718" w:rsidRPr="00B444F7" w:rsidRDefault="00487718" w:rsidP="00501FD7">
            <w:pPr>
              <w:pStyle w:val="Lijstalinea"/>
              <w:numPr>
                <w:ilvl w:val="0"/>
                <w:numId w:val="107"/>
              </w:numPr>
              <w:shd w:val="clear" w:color="auto" w:fill="DBE5F1" w:themeFill="accent1" w:themeFillTint="33"/>
              <w:spacing w:after="0" w:line="240" w:lineRule="auto"/>
              <w:jc w:val="both"/>
              <w:rPr>
                <w:rFonts w:ascii="Arial" w:hAnsi="Arial" w:cs="Arial"/>
                <w:sz w:val="18"/>
                <w:szCs w:val="18"/>
              </w:rPr>
            </w:pPr>
            <w:r w:rsidRPr="00B444F7">
              <w:rPr>
                <w:rFonts w:ascii="Arial" w:hAnsi="Arial" w:cs="Arial"/>
                <w:sz w:val="18"/>
                <w:szCs w:val="18"/>
              </w:rPr>
              <w:t>tekststructuur met een zekere mate van</w:t>
            </w:r>
            <w:r w:rsidR="00B444F7" w:rsidRPr="00B444F7">
              <w:rPr>
                <w:rFonts w:ascii="Arial" w:hAnsi="Arial" w:cs="Arial"/>
                <w:sz w:val="18"/>
                <w:szCs w:val="18"/>
              </w:rPr>
              <w:t xml:space="preserve"> </w:t>
            </w:r>
            <w:r w:rsidRPr="00B444F7">
              <w:rPr>
                <w:rFonts w:ascii="Arial" w:hAnsi="Arial" w:cs="Arial"/>
                <w:sz w:val="18"/>
                <w:szCs w:val="18"/>
              </w:rPr>
              <w:t>complexiteit (luisteren)</w:t>
            </w:r>
          </w:p>
          <w:p w:rsidR="00487718" w:rsidRPr="007F3FE9" w:rsidRDefault="00487718" w:rsidP="00501FD7">
            <w:pPr>
              <w:pStyle w:val="Lijstalinea"/>
              <w:numPr>
                <w:ilvl w:val="0"/>
                <w:numId w:val="107"/>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relatief complex gestructureerde informatieve, prescriptieve en narratieve teksten (lezen)</w:t>
            </w:r>
          </w:p>
          <w:p w:rsidR="00487718" w:rsidRPr="007F3FE9" w:rsidRDefault="00487718" w:rsidP="00501FD7">
            <w:pPr>
              <w:pStyle w:val="Lijstalinea"/>
              <w:numPr>
                <w:ilvl w:val="0"/>
                <w:numId w:val="107"/>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niet al te complex gestructureerde argumentatieve en artistiek-literaire teksten (lezen)</w:t>
            </w:r>
          </w:p>
          <w:p w:rsidR="00487718" w:rsidRPr="007F3FE9" w:rsidRDefault="00487718" w:rsidP="00501FD7">
            <w:pPr>
              <w:pStyle w:val="Lijstalinea"/>
              <w:numPr>
                <w:ilvl w:val="0"/>
                <w:numId w:val="107"/>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ook met redundante informatie (lezen)</w:t>
            </w:r>
          </w:p>
        </w:tc>
      </w:tr>
      <w:tr w:rsidR="00487718" w:rsidRPr="007F3FE9" w:rsidTr="005A7689">
        <w:trPr>
          <w:trHeight w:val="313"/>
        </w:trPr>
        <w:tc>
          <w:tcPr>
            <w:tcW w:w="1843" w:type="dxa"/>
            <w:vMerge/>
            <w:tcBorders>
              <w:righ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p>
        </w:tc>
        <w:tc>
          <w:tcPr>
            <w:tcW w:w="1985" w:type="dxa"/>
            <w:tcBorders>
              <w:lef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lengte</w:t>
            </w:r>
          </w:p>
        </w:tc>
        <w:tc>
          <w:tcPr>
            <w:tcW w:w="5811" w:type="dxa"/>
            <w:shd w:val="clear" w:color="auto" w:fill="DBE5F1" w:themeFill="accent1" w:themeFillTint="33"/>
          </w:tcPr>
          <w:p w:rsidR="00487718" w:rsidRPr="007F3FE9" w:rsidRDefault="00487718" w:rsidP="00B444F7">
            <w:pPr>
              <w:shd w:val="clear" w:color="auto" w:fill="DBE5F1" w:themeFill="accent1" w:themeFillTint="33"/>
              <w:spacing w:line="240" w:lineRule="auto"/>
              <w:ind w:left="567" w:hanging="567"/>
              <w:jc w:val="both"/>
              <w:rPr>
                <w:rFonts w:cs="Arial"/>
                <w:sz w:val="18"/>
                <w:szCs w:val="18"/>
              </w:rPr>
            </w:pPr>
            <w:r w:rsidRPr="007F3FE9">
              <w:rPr>
                <w:rFonts w:cs="Arial"/>
                <w:color w:val="0070C0"/>
                <w:sz w:val="18"/>
                <w:szCs w:val="18"/>
              </w:rPr>
              <w:t>af en toe relatief lange teksten (luisteren en lezen</w:t>
            </w:r>
            <w:r w:rsidRPr="007F3FE9">
              <w:rPr>
                <w:rFonts w:cs="Arial"/>
                <w:sz w:val="18"/>
                <w:szCs w:val="18"/>
              </w:rPr>
              <w:t>)</w:t>
            </w:r>
            <w:r w:rsidR="000D5FBF">
              <w:rPr>
                <w:rFonts w:cs="Arial"/>
                <w:sz w:val="18"/>
                <w:szCs w:val="18"/>
              </w:rPr>
              <w:t>/</w:t>
            </w:r>
            <w:r w:rsidR="00D16933">
              <w:rPr>
                <w:rFonts w:cs="Arial"/>
                <w:sz w:val="18"/>
                <w:szCs w:val="18"/>
              </w:rPr>
              <w:t>af en toe iets</w:t>
            </w:r>
            <w:r>
              <w:rPr>
                <w:rFonts w:cs="Arial"/>
                <w:sz w:val="18"/>
                <w:szCs w:val="18"/>
              </w:rPr>
              <w:t xml:space="preserve"> la</w:t>
            </w:r>
            <w:r w:rsidR="00D16933">
              <w:rPr>
                <w:rFonts w:cs="Arial"/>
                <w:sz w:val="18"/>
                <w:szCs w:val="18"/>
              </w:rPr>
              <w:t>n</w:t>
            </w:r>
            <w:r>
              <w:rPr>
                <w:rFonts w:cs="Arial"/>
                <w:sz w:val="18"/>
                <w:szCs w:val="18"/>
              </w:rPr>
              <w:t>gere teksten voor luisteren</w:t>
            </w:r>
          </w:p>
        </w:tc>
      </w:tr>
      <w:tr w:rsidR="00487718" w:rsidRPr="007F3FE9" w:rsidTr="005A7689">
        <w:trPr>
          <w:trHeight w:val="1002"/>
        </w:trPr>
        <w:tc>
          <w:tcPr>
            <w:tcW w:w="1843" w:type="dxa"/>
            <w:vMerge w:val="restart"/>
            <w:tcBorders>
              <w:righ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taalgebruik</w:t>
            </w:r>
          </w:p>
        </w:tc>
        <w:tc>
          <w:tcPr>
            <w:tcW w:w="1985" w:type="dxa"/>
            <w:tcBorders>
              <w:lef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uitspraak, articulatie en intonatie</w:t>
            </w:r>
          </w:p>
        </w:tc>
        <w:tc>
          <w:tcPr>
            <w:tcW w:w="5811" w:type="dxa"/>
            <w:shd w:val="clear" w:color="auto" w:fill="DBE5F1" w:themeFill="accent1" w:themeFillTint="33"/>
          </w:tcPr>
          <w:p w:rsidR="00487718" w:rsidRPr="007F3FE9" w:rsidRDefault="00487718" w:rsidP="00501FD7">
            <w:pPr>
              <w:pStyle w:val="Lijstalinea"/>
              <w:numPr>
                <w:ilvl w:val="0"/>
                <w:numId w:val="108"/>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heldere uitspraak</w:t>
            </w:r>
          </w:p>
          <w:p w:rsidR="00487718" w:rsidRPr="007F3FE9" w:rsidRDefault="00487718" w:rsidP="00501FD7">
            <w:pPr>
              <w:pStyle w:val="Lijstalinea"/>
              <w:numPr>
                <w:ilvl w:val="0"/>
                <w:numId w:val="108"/>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 xml:space="preserve">zorgvuldige articulatie </w:t>
            </w:r>
          </w:p>
          <w:p w:rsidR="00487718" w:rsidRPr="007F3FE9" w:rsidRDefault="00487718" w:rsidP="00501FD7">
            <w:pPr>
              <w:pStyle w:val="Lijstalinea"/>
              <w:numPr>
                <w:ilvl w:val="0"/>
                <w:numId w:val="108"/>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duidelijke, natuurlijke intonatie</w:t>
            </w:r>
          </w:p>
          <w:p w:rsidR="00487718" w:rsidRPr="007F3FE9" w:rsidRDefault="00487718" w:rsidP="00501FD7">
            <w:pPr>
              <w:pStyle w:val="Lijstalinea"/>
              <w:numPr>
                <w:ilvl w:val="0"/>
                <w:numId w:val="108"/>
              </w:numPr>
              <w:shd w:val="clear" w:color="auto" w:fill="DBE5F1" w:themeFill="accent1" w:themeFillTint="33"/>
              <w:spacing w:after="0" w:line="240" w:lineRule="auto"/>
              <w:jc w:val="both"/>
              <w:rPr>
                <w:rFonts w:ascii="Arial" w:hAnsi="Arial" w:cs="Arial"/>
                <w:sz w:val="18"/>
                <w:szCs w:val="18"/>
              </w:rPr>
            </w:pPr>
            <w:r w:rsidRPr="009A15DD">
              <w:rPr>
                <w:rFonts w:ascii="Arial" w:hAnsi="Arial" w:cs="Arial"/>
                <w:color w:val="0070C0"/>
                <w:sz w:val="18"/>
                <w:szCs w:val="18"/>
              </w:rPr>
              <w:t>vaker met lichte afwijking van de standaardtaal (luisteren en lezen)</w:t>
            </w:r>
            <w:r w:rsidR="000D5FBF">
              <w:rPr>
                <w:rFonts w:ascii="Arial" w:hAnsi="Arial" w:cs="Arial"/>
                <w:color w:val="0070C0"/>
                <w:sz w:val="18"/>
                <w:szCs w:val="18"/>
              </w:rPr>
              <w:t>/</w:t>
            </w:r>
            <w:r w:rsidRPr="009A15DD">
              <w:rPr>
                <w:rFonts w:ascii="Arial" w:hAnsi="Arial" w:cs="Arial"/>
                <w:color w:val="auto"/>
                <w:sz w:val="18"/>
                <w:szCs w:val="18"/>
              </w:rPr>
              <w:t>ook met lichte afwijking van de standaardtaal voor luist</w:t>
            </w:r>
            <w:r w:rsidRPr="009A15DD">
              <w:rPr>
                <w:rFonts w:ascii="Arial" w:hAnsi="Arial" w:cs="Arial"/>
                <w:color w:val="auto"/>
                <w:sz w:val="18"/>
                <w:szCs w:val="18"/>
              </w:rPr>
              <w:t>e</w:t>
            </w:r>
            <w:r w:rsidRPr="009A15DD">
              <w:rPr>
                <w:rFonts w:ascii="Arial" w:hAnsi="Arial" w:cs="Arial"/>
                <w:color w:val="auto"/>
                <w:sz w:val="18"/>
                <w:szCs w:val="18"/>
              </w:rPr>
              <w:t>ren</w:t>
            </w:r>
          </w:p>
        </w:tc>
      </w:tr>
      <w:tr w:rsidR="00487718" w:rsidRPr="007F3FE9" w:rsidTr="005A7689">
        <w:trPr>
          <w:trHeight w:val="145"/>
        </w:trPr>
        <w:tc>
          <w:tcPr>
            <w:tcW w:w="1843" w:type="dxa"/>
            <w:vMerge/>
            <w:tcBorders>
              <w:righ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p>
        </w:tc>
        <w:tc>
          <w:tcPr>
            <w:tcW w:w="1985" w:type="dxa"/>
            <w:tcBorders>
              <w:lef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tempo en vlotheid</w:t>
            </w:r>
          </w:p>
        </w:tc>
        <w:tc>
          <w:tcPr>
            <w:tcW w:w="5811" w:type="dxa"/>
            <w:shd w:val="clear" w:color="auto" w:fill="DBE5F1" w:themeFill="accent1" w:themeFillTint="33"/>
          </w:tcPr>
          <w:p w:rsidR="00487718" w:rsidRPr="007F3FE9" w:rsidRDefault="00487718" w:rsidP="00B444F7">
            <w:pPr>
              <w:shd w:val="clear" w:color="auto" w:fill="DBE5F1" w:themeFill="accent1" w:themeFillTint="33"/>
              <w:spacing w:line="240" w:lineRule="auto"/>
              <w:ind w:left="567" w:hanging="567"/>
              <w:jc w:val="both"/>
              <w:rPr>
                <w:rFonts w:cs="Arial"/>
                <w:sz w:val="18"/>
                <w:szCs w:val="18"/>
              </w:rPr>
            </w:pPr>
            <w:r w:rsidRPr="007F3FE9">
              <w:rPr>
                <w:rFonts w:cs="Arial"/>
                <w:sz w:val="18"/>
                <w:szCs w:val="18"/>
              </w:rPr>
              <w:t>normaal tempo (luisteren)</w:t>
            </w:r>
          </w:p>
        </w:tc>
      </w:tr>
      <w:tr w:rsidR="00487718" w:rsidRPr="007F3FE9" w:rsidTr="005A7689">
        <w:trPr>
          <w:trHeight w:val="590"/>
        </w:trPr>
        <w:tc>
          <w:tcPr>
            <w:tcW w:w="1843" w:type="dxa"/>
            <w:vMerge/>
            <w:tcBorders>
              <w:righ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p>
        </w:tc>
        <w:tc>
          <w:tcPr>
            <w:tcW w:w="1985" w:type="dxa"/>
            <w:tcBorders>
              <w:lef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 xml:space="preserve">woordenschat </w:t>
            </w:r>
          </w:p>
        </w:tc>
        <w:tc>
          <w:tcPr>
            <w:tcW w:w="5811" w:type="dxa"/>
            <w:shd w:val="clear" w:color="auto" w:fill="DBE5F1" w:themeFill="accent1" w:themeFillTint="33"/>
          </w:tcPr>
          <w:p w:rsidR="00487718" w:rsidRPr="007F3FE9" w:rsidRDefault="00487718" w:rsidP="00501FD7">
            <w:pPr>
              <w:pStyle w:val="Lijstalinea"/>
              <w:numPr>
                <w:ilvl w:val="0"/>
                <w:numId w:val="109"/>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overwegend frequente woorden</w:t>
            </w:r>
          </w:p>
          <w:p w:rsidR="00487718" w:rsidRPr="007F3FE9" w:rsidRDefault="00487718" w:rsidP="00501FD7">
            <w:pPr>
              <w:pStyle w:val="Lijstalinea"/>
              <w:numPr>
                <w:ilvl w:val="0"/>
                <w:numId w:val="109"/>
              </w:numPr>
              <w:shd w:val="clear" w:color="auto" w:fill="DBE5F1" w:themeFill="accent1" w:themeFillTint="33"/>
              <w:spacing w:after="0" w:line="240" w:lineRule="auto"/>
              <w:jc w:val="both"/>
              <w:rPr>
                <w:rFonts w:ascii="Arial" w:hAnsi="Arial" w:cs="Arial"/>
                <w:sz w:val="18"/>
                <w:szCs w:val="18"/>
              </w:rPr>
            </w:pPr>
            <w:r w:rsidRPr="009A15DD">
              <w:rPr>
                <w:rFonts w:ascii="Arial" w:hAnsi="Arial" w:cs="Arial"/>
                <w:color w:val="0070C0"/>
                <w:sz w:val="18"/>
                <w:szCs w:val="18"/>
              </w:rPr>
              <w:t>niet altijd eenduidig in de context  (luisteren en l</w:t>
            </w:r>
            <w:r w:rsidRPr="009A15DD">
              <w:rPr>
                <w:rFonts w:ascii="Arial" w:hAnsi="Arial" w:cs="Arial"/>
                <w:color w:val="0070C0"/>
                <w:sz w:val="18"/>
                <w:szCs w:val="18"/>
              </w:rPr>
              <w:t>e</w:t>
            </w:r>
            <w:r w:rsidRPr="009A15DD">
              <w:rPr>
                <w:rFonts w:ascii="Arial" w:hAnsi="Arial" w:cs="Arial"/>
                <w:color w:val="0070C0"/>
                <w:sz w:val="18"/>
                <w:szCs w:val="18"/>
              </w:rPr>
              <w:t>zen)</w:t>
            </w:r>
            <w:r w:rsidR="000D5FBF">
              <w:rPr>
                <w:rFonts w:ascii="Arial" w:hAnsi="Arial" w:cs="Arial"/>
                <w:color w:val="0070C0"/>
                <w:sz w:val="18"/>
                <w:szCs w:val="18"/>
              </w:rPr>
              <w:t>/</w:t>
            </w:r>
            <w:r>
              <w:rPr>
                <w:rFonts w:ascii="Arial" w:hAnsi="Arial" w:cs="Arial"/>
                <w:sz w:val="18"/>
                <w:szCs w:val="18"/>
              </w:rPr>
              <w:t>overwegend eenduidig in de context voor luisteren</w:t>
            </w:r>
          </w:p>
        </w:tc>
      </w:tr>
      <w:tr w:rsidR="00487718" w:rsidRPr="007F3FE9" w:rsidTr="005A7689">
        <w:trPr>
          <w:trHeight w:val="988"/>
        </w:trPr>
        <w:tc>
          <w:tcPr>
            <w:tcW w:w="1843" w:type="dxa"/>
            <w:vMerge/>
            <w:tcBorders>
              <w:righ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p>
        </w:tc>
        <w:tc>
          <w:tcPr>
            <w:tcW w:w="1985" w:type="dxa"/>
            <w:tcBorders>
              <w:left w:val="dashed" w:sz="4" w:space="0" w:color="auto"/>
            </w:tcBorders>
            <w:shd w:val="clear" w:color="auto" w:fill="DBE5F1" w:themeFill="accent1" w:themeFillTint="33"/>
          </w:tcPr>
          <w:p w:rsidR="00487718" w:rsidRPr="007F3FE9" w:rsidRDefault="00487718" w:rsidP="00487718">
            <w:pPr>
              <w:shd w:val="clear" w:color="auto" w:fill="DBE5F1" w:themeFill="accent1" w:themeFillTint="33"/>
              <w:spacing w:line="240" w:lineRule="auto"/>
              <w:rPr>
                <w:rFonts w:cs="Arial"/>
                <w:sz w:val="18"/>
                <w:szCs w:val="18"/>
              </w:rPr>
            </w:pPr>
            <w:r w:rsidRPr="007F3FE9">
              <w:rPr>
                <w:rFonts w:cs="Arial"/>
                <w:sz w:val="18"/>
                <w:szCs w:val="18"/>
              </w:rPr>
              <w:t xml:space="preserve">taalvariëteit </w:t>
            </w:r>
          </w:p>
        </w:tc>
        <w:tc>
          <w:tcPr>
            <w:tcW w:w="5811" w:type="dxa"/>
            <w:shd w:val="clear" w:color="auto" w:fill="DBE5F1" w:themeFill="accent1" w:themeFillTint="33"/>
          </w:tcPr>
          <w:p w:rsidR="00487718" w:rsidRPr="00D16933" w:rsidRDefault="00487718" w:rsidP="00501FD7">
            <w:pPr>
              <w:pStyle w:val="Lijstalinea"/>
              <w:numPr>
                <w:ilvl w:val="0"/>
                <w:numId w:val="109"/>
              </w:numPr>
              <w:shd w:val="clear" w:color="auto" w:fill="DBE5F1" w:themeFill="accent1" w:themeFillTint="33"/>
              <w:spacing w:after="0" w:line="240" w:lineRule="auto"/>
              <w:jc w:val="both"/>
              <w:rPr>
                <w:rFonts w:ascii="Arial" w:hAnsi="Arial" w:cs="Arial"/>
                <w:sz w:val="18"/>
                <w:szCs w:val="18"/>
              </w:rPr>
            </w:pPr>
            <w:r w:rsidRPr="00D16933">
              <w:rPr>
                <w:rFonts w:ascii="Arial" w:hAnsi="Arial" w:cs="Arial"/>
                <w:color w:val="0070C0"/>
                <w:sz w:val="18"/>
                <w:szCs w:val="18"/>
              </w:rPr>
              <w:t>vaker met lichte afwijking van de</w:t>
            </w:r>
            <w:r w:rsidR="00D16933">
              <w:rPr>
                <w:rFonts w:ascii="Arial" w:hAnsi="Arial" w:cs="Arial"/>
                <w:color w:val="0070C0"/>
                <w:sz w:val="18"/>
                <w:szCs w:val="18"/>
              </w:rPr>
              <w:t xml:space="preserve"> </w:t>
            </w:r>
            <w:r w:rsidRPr="00D16933">
              <w:rPr>
                <w:rFonts w:ascii="Arial" w:hAnsi="Arial" w:cs="Arial"/>
                <w:color w:val="0070C0"/>
                <w:sz w:val="18"/>
                <w:szCs w:val="18"/>
              </w:rPr>
              <w:t>standaardtaal (luisteren en lezen)</w:t>
            </w:r>
            <w:r w:rsidR="000D5FBF" w:rsidRPr="00D16933">
              <w:rPr>
                <w:rFonts w:ascii="Arial" w:hAnsi="Arial" w:cs="Arial"/>
                <w:color w:val="0070C0"/>
                <w:sz w:val="18"/>
                <w:szCs w:val="18"/>
              </w:rPr>
              <w:t>/</w:t>
            </w:r>
            <w:r w:rsidRPr="00D16933">
              <w:rPr>
                <w:rFonts w:ascii="Arial" w:hAnsi="Arial" w:cs="Arial"/>
                <w:sz w:val="18"/>
                <w:szCs w:val="18"/>
              </w:rPr>
              <w:t>ook met lichte afwijking van de standaardtaal voor luist</w:t>
            </w:r>
            <w:r w:rsidRPr="00D16933">
              <w:rPr>
                <w:rFonts w:ascii="Arial" w:hAnsi="Arial" w:cs="Arial"/>
                <w:sz w:val="18"/>
                <w:szCs w:val="18"/>
              </w:rPr>
              <w:t>e</w:t>
            </w:r>
            <w:r w:rsidRPr="00D16933">
              <w:rPr>
                <w:rFonts w:ascii="Arial" w:hAnsi="Arial" w:cs="Arial"/>
                <w:sz w:val="18"/>
                <w:szCs w:val="18"/>
              </w:rPr>
              <w:t>ren</w:t>
            </w:r>
          </w:p>
          <w:p w:rsidR="00487718" w:rsidRPr="007F3FE9" w:rsidRDefault="00487718" w:rsidP="00501FD7">
            <w:pPr>
              <w:pStyle w:val="Lijstalinea"/>
              <w:numPr>
                <w:ilvl w:val="0"/>
                <w:numId w:val="109"/>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met aandacht voor taalvariëteit (lezen)</w:t>
            </w:r>
          </w:p>
          <w:p w:rsidR="00487718" w:rsidRPr="007F3FE9" w:rsidRDefault="00487718" w:rsidP="00501FD7">
            <w:pPr>
              <w:pStyle w:val="Lijstalinea"/>
              <w:numPr>
                <w:ilvl w:val="0"/>
                <w:numId w:val="109"/>
              </w:numPr>
              <w:shd w:val="clear" w:color="auto" w:fill="DBE5F1" w:themeFill="accent1" w:themeFillTint="33"/>
              <w:spacing w:after="0" w:line="240" w:lineRule="auto"/>
              <w:jc w:val="both"/>
              <w:rPr>
                <w:rFonts w:ascii="Arial" w:hAnsi="Arial" w:cs="Arial"/>
                <w:sz w:val="18"/>
                <w:szCs w:val="18"/>
              </w:rPr>
            </w:pPr>
            <w:r w:rsidRPr="007F3FE9">
              <w:rPr>
                <w:rFonts w:ascii="Arial" w:hAnsi="Arial" w:cs="Arial"/>
                <w:sz w:val="18"/>
                <w:szCs w:val="18"/>
              </w:rPr>
              <w:t>informeel en formeel</w:t>
            </w:r>
          </w:p>
        </w:tc>
      </w:tr>
    </w:tbl>
    <w:p w:rsidR="00487718" w:rsidRDefault="00487718" w:rsidP="00487718">
      <w:pPr>
        <w:shd w:val="clear" w:color="auto" w:fill="DBE5F1" w:themeFill="accent1" w:themeFillTint="33"/>
        <w:rPr>
          <w:bCs/>
          <w:iCs/>
        </w:rPr>
      </w:pPr>
    </w:p>
    <w:p w:rsidR="00487718" w:rsidRPr="00F6521C" w:rsidRDefault="00487718" w:rsidP="005A7689">
      <w:pPr>
        <w:shd w:val="clear" w:color="auto" w:fill="DBE5F1" w:themeFill="accent1" w:themeFillTint="33"/>
        <w:jc w:val="both"/>
        <w:rPr>
          <w:rFonts w:ascii="Arial" w:hAnsi="Arial" w:cs="Arial"/>
          <w:bCs/>
          <w:iCs/>
        </w:rPr>
      </w:pPr>
      <w:r w:rsidRPr="00F6521C">
        <w:rPr>
          <w:rFonts w:ascii="Arial" w:hAnsi="Arial" w:cs="Arial"/>
          <w:bCs/>
          <w:iCs/>
        </w:rPr>
        <w:t>Per leerjaar lezen de leerlingen ten minste drie boeken als persoonlijke lectuur. Eén boek kan door een evenwaardig pakket teksten vervangen worden.</w:t>
      </w:r>
    </w:p>
    <w:p w:rsidR="00487718" w:rsidRPr="00F6521C" w:rsidRDefault="00487718" w:rsidP="005A7689">
      <w:pPr>
        <w:shd w:val="clear" w:color="auto" w:fill="DBE5F1" w:themeFill="accent1" w:themeFillTint="33"/>
        <w:jc w:val="both"/>
        <w:rPr>
          <w:rFonts w:ascii="Arial" w:hAnsi="Arial" w:cs="Arial"/>
          <w:bCs/>
          <w:iCs/>
        </w:rPr>
      </w:pPr>
    </w:p>
    <w:p w:rsidR="00487718" w:rsidRPr="00F6521C" w:rsidRDefault="00487718" w:rsidP="005A7689">
      <w:pPr>
        <w:shd w:val="clear" w:color="auto" w:fill="DBE5F1" w:themeFill="accent1" w:themeFillTint="33"/>
        <w:jc w:val="both"/>
        <w:rPr>
          <w:rFonts w:ascii="Arial" w:hAnsi="Arial" w:cs="Arial"/>
          <w:bCs/>
          <w:iCs/>
        </w:rPr>
      </w:pPr>
      <w:r w:rsidRPr="00F6521C">
        <w:rPr>
          <w:rFonts w:ascii="Arial" w:hAnsi="Arial" w:cs="Arial"/>
          <w:bCs/>
          <w:iCs/>
        </w:rPr>
        <w:t xml:space="preserve">Via </w:t>
      </w:r>
      <w:r w:rsidRPr="00F6521C">
        <w:rPr>
          <w:rFonts w:ascii="Arial" w:hAnsi="Arial" w:cs="Arial"/>
          <w:b/>
          <w:bCs/>
          <w:iCs/>
        </w:rPr>
        <w:t>de realisatie van SET</w:t>
      </w:r>
      <w:r w:rsidRPr="00F6521C">
        <w:rPr>
          <w:rFonts w:ascii="Arial" w:hAnsi="Arial" w:cs="Arial"/>
          <w:bCs/>
          <w:iCs/>
        </w:rPr>
        <w:t xml:space="preserve"> </w:t>
      </w:r>
      <w:r w:rsidRPr="00F6521C">
        <w:rPr>
          <w:rFonts w:ascii="Arial" w:hAnsi="Arial" w:cs="Arial"/>
          <w:b/>
          <w:bCs/>
          <w:iCs/>
        </w:rPr>
        <w:t>verdiepen en verbreden</w:t>
      </w:r>
      <w:r w:rsidRPr="00F6521C">
        <w:rPr>
          <w:rFonts w:ascii="Arial" w:hAnsi="Arial" w:cs="Arial"/>
          <w:bCs/>
          <w:iCs/>
        </w:rPr>
        <w:t xml:space="preserve"> de leerlingen in de richting</w:t>
      </w:r>
      <w:r w:rsidR="00D16933" w:rsidRPr="00F6521C">
        <w:rPr>
          <w:rFonts w:ascii="Arial" w:hAnsi="Arial" w:cs="Arial"/>
          <w:bCs/>
          <w:iCs/>
        </w:rPr>
        <w:t>en</w:t>
      </w:r>
      <w:r w:rsidRPr="00F6521C">
        <w:rPr>
          <w:rFonts w:ascii="Arial" w:hAnsi="Arial" w:cs="Arial"/>
          <w:bCs/>
          <w:iCs/>
        </w:rPr>
        <w:t xml:space="preserve"> met moderne talen ook receptieve vaardigheden (zie 2.2.)</w:t>
      </w:r>
    </w:p>
    <w:p w:rsidR="00487718" w:rsidRDefault="00487718" w:rsidP="00487718">
      <w:pPr>
        <w:rPr>
          <w:b/>
          <w:bCs/>
          <w:i/>
          <w:iCs/>
        </w:rPr>
      </w:pPr>
    </w:p>
    <w:p w:rsidR="00487718" w:rsidRDefault="00487718" w:rsidP="00487718">
      <w:pPr>
        <w:rPr>
          <w:b/>
          <w:bCs/>
          <w:i/>
          <w:iCs/>
        </w:rPr>
      </w:pPr>
    </w:p>
    <w:p w:rsidR="00487718" w:rsidRPr="00F6521C" w:rsidRDefault="00487718" w:rsidP="00487718">
      <w:pPr>
        <w:rPr>
          <w:rFonts w:ascii="Arial" w:hAnsi="Arial" w:cs="Arial"/>
        </w:rPr>
      </w:pPr>
      <w:r w:rsidRPr="00F6521C">
        <w:rPr>
          <w:rFonts w:ascii="Arial" w:hAnsi="Arial" w:cs="Arial"/>
          <w:b/>
          <w:bCs/>
          <w:i/>
          <w:iCs/>
        </w:rPr>
        <w:lastRenderedPageBreak/>
        <w:t>2.1.1</w:t>
      </w:r>
      <w:r w:rsidR="005A7689" w:rsidRPr="00F6521C">
        <w:rPr>
          <w:rFonts w:ascii="Arial" w:hAnsi="Arial" w:cs="Arial"/>
          <w:b/>
          <w:bCs/>
          <w:i/>
          <w:iCs/>
        </w:rPr>
        <w:t>1</w:t>
      </w:r>
      <w:r w:rsidRPr="00F6521C">
        <w:rPr>
          <w:rFonts w:ascii="Arial" w:hAnsi="Arial" w:cs="Arial"/>
          <w:b/>
          <w:bCs/>
          <w:i/>
          <w:iCs/>
        </w:rPr>
        <w:t xml:space="preserve"> </w:t>
      </w:r>
      <w:r w:rsidR="00A127FD" w:rsidRPr="00F6521C">
        <w:rPr>
          <w:rFonts w:ascii="Arial" w:hAnsi="Arial" w:cs="Arial"/>
          <w:b/>
          <w:bCs/>
          <w:i/>
          <w:iCs/>
        </w:rPr>
        <w:tab/>
      </w:r>
      <w:r w:rsidRPr="00F6521C">
        <w:rPr>
          <w:rFonts w:ascii="Arial" w:hAnsi="Arial" w:cs="Arial"/>
          <w:b/>
          <w:bCs/>
          <w:i/>
          <w:iCs/>
        </w:rPr>
        <w:t xml:space="preserve">Is het lezen van luisterteksten door de leraar zinvol/wenselijk? </w:t>
      </w:r>
    </w:p>
    <w:p w:rsidR="00487718" w:rsidRPr="00F6521C" w:rsidRDefault="00487718" w:rsidP="00487718">
      <w:pPr>
        <w:rPr>
          <w:rFonts w:ascii="Arial" w:hAnsi="Arial" w:cs="Arial"/>
        </w:rPr>
      </w:pPr>
    </w:p>
    <w:p w:rsidR="00487718" w:rsidRPr="00F6521C" w:rsidRDefault="00487718" w:rsidP="005A7689">
      <w:pPr>
        <w:jc w:val="both"/>
        <w:rPr>
          <w:rFonts w:ascii="Arial" w:hAnsi="Arial" w:cs="Arial"/>
        </w:rPr>
      </w:pPr>
      <w:r w:rsidRPr="00F6521C">
        <w:rPr>
          <w:rFonts w:ascii="Arial" w:hAnsi="Arial" w:cs="Arial"/>
        </w:rPr>
        <w:t xml:space="preserve">Bij het oefenen van luistervaardigheid is het onder meer de bedoeling dat de leerlingen vertrouwd worden met verschillende stemmen, de uitspraak en de intonatie van </w:t>
      </w:r>
      <w:r w:rsidRPr="00F6521C">
        <w:rPr>
          <w:rFonts w:ascii="Arial" w:hAnsi="Arial" w:cs="Arial"/>
          <w:i/>
          <w:iCs/>
        </w:rPr>
        <w:t>native speakers</w:t>
      </w:r>
      <w:r w:rsidRPr="00F6521C">
        <w:rPr>
          <w:rFonts w:ascii="Arial" w:hAnsi="Arial" w:cs="Arial"/>
        </w:rPr>
        <w:t>. Daarom zal je bij luisteroef</w:t>
      </w:r>
      <w:r w:rsidRPr="00F6521C">
        <w:rPr>
          <w:rFonts w:ascii="Arial" w:hAnsi="Arial" w:cs="Arial"/>
        </w:rPr>
        <w:t>e</w:t>
      </w:r>
      <w:r w:rsidRPr="00F6521C">
        <w:rPr>
          <w:rFonts w:ascii="Arial" w:hAnsi="Arial" w:cs="Arial"/>
        </w:rPr>
        <w:t>ningen vrijwel ui</w:t>
      </w:r>
      <w:r w:rsidR="00D16933" w:rsidRPr="00F6521C">
        <w:rPr>
          <w:rFonts w:ascii="Arial" w:hAnsi="Arial" w:cs="Arial"/>
        </w:rPr>
        <w:t>tsluitend authentieke audio-opna</w:t>
      </w:r>
      <w:r w:rsidRPr="00F6521C">
        <w:rPr>
          <w:rFonts w:ascii="Arial" w:hAnsi="Arial" w:cs="Arial"/>
        </w:rPr>
        <w:t xml:space="preserve">mes en documenten met visuele ondersteuning gebruiken. Ze zijn vrij makkelijk te vinden op Internet en meestal eenvoudig op te slaan. </w:t>
      </w:r>
    </w:p>
    <w:p w:rsidR="00487718" w:rsidRPr="00F6521C" w:rsidRDefault="00487718" w:rsidP="005A7689">
      <w:pPr>
        <w:jc w:val="both"/>
        <w:rPr>
          <w:rFonts w:ascii="Arial" w:hAnsi="Arial" w:cs="Arial"/>
        </w:rPr>
      </w:pPr>
      <w:r w:rsidRPr="00F6521C">
        <w:rPr>
          <w:rFonts w:ascii="Arial" w:hAnsi="Arial" w:cs="Arial"/>
        </w:rPr>
        <w:t>Visuele ondersteuning maakt authentiek luistermateriaal meestal veel toegankelijker. Leerlingen kunnen ook leren de visuele ondersteuning maximaal te benutten (Lu 11), bv. door lichaamstaal correct te leren interpr</w:t>
      </w:r>
      <w:r w:rsidRPr="00F6521C">
        <w:rPr>
          <w:rFonts w:ascii="Arial" w:hAnsi="Arial" w:cs="Arial"/>
        </w:rPr>
        <w:t>e</w:t>
      </w:r>
      <w:r w:rsidRPr="00F6521C">
        <w:rPr>
          <w:rFonts w:ascii="Arial" w:hAnsi="Arial" w:cs="Arial"/>
        </w:rPr>
        <w:t>teren en zoveel mogelijk informatie te halen uit het beeldmateriaal. Vrij vaak wordt de tekststructuur ook expliciet visueel benadrukt, bv. met tussentitels. En, niet onbelangrijk, werken met authentiek videomateriaal is vaak stimulerend en motiverend.</w:t>
      </w:r>
    </w:p>
    <w:p w:rsidR="00487718" w:rsidRPr="00F6521C" w:rsidRDefault="00487718" w:rsidP="00487718">
      <w:pPr>
        <w:rPr>
          <w:rFonts w:ascii="Arial" w:hAnsi="Arial" w:cs="Arial"/>
        </w:rPr>
      </w:pPr>
    </w:p>
    <w:p w:rsidR="00487718" w:rsidRPr="00F6521C" w:rsidRDefault="00487718" w:rsidP="00487718">
      <w:pPr>
        <w:rPr>
          <w:rFonts w:ascii="Arial" w:hAnsi="Arial" w:cs="Arial"/>
          <w:b/>
          <w:bCs/>
          <w:i/>
          <w:iCs/>
        </w:rPr>
      </w:pPr>
      <w:r w:rsidRPr="00F6521C">
        <w:rPr>
          <w:rFonts w:ascii="Arial" w:hAnsi="Arial" w:cs="Arial"/>
          <w:b/>
          <w:bCs/>
          <w:i/>
          <w:iCs/>
        </w:rPr>
        <w:t>2.1.1</w:t>
      </w:r>
      <w:r w:rsidR="005A7689" w:rsidRPr="00F6521C">
        <w:rPr>
          <w:rFonts w:ascii="Arial" w:hAnsi="Arial" w:cs="Arial"/>
          <w:b/>
          <w:bCs/>
          <w:i/>
          <w:iCs/>
        </w:rPr>
        <w:t>2</w:t>
      </w:r>
      <w:r w:rsidRPr="00F6521C">
        <w:rPr>
          <w:rFonts w:ascii="Arial" w:hAnsi="Arial" w:cs="Arial"/>
          <w:b/>
          <w:bCs/>
          <w:i/>
          <w:iCs/>
        </w:rPr>
        <w:t xml:space="preserve"> </w:t>
      </w:r>
      <w:r w:rsidR="00D16933" w:rsidRPr="00F6521C">
        <w:rPr>
          <w:rFonts w:ascii="Arial" w:hAnsi="Arial" w:cs="Arial"/>
          <w:b/>
          <w:bCs/>
          <w:i/>
          <w:iCs/>
        </w:rPr>
        <w:tab/>
      </w:r>
      <w:r w:rsidRPr="00F6521C">
        <w:rPr>
          <w:rFonts w:ascii="Arial" w:hAnsi="Arial" w:cs="Arial"/>
          <w:b/>
          <w:bCs/>
          <w:i/>
          <w:iCs/>
        </w:rPr>
        <w:t xml:space="preserve">Mag je leerlingen laten noteren tijdens het beluisteren van teksten? </w:t>
      </w:r>
    </w:p>
    <w:p w:rsidR="00487718" w:rsidRPr="00F6521C" w:rsidRDefault="00487718" w:rsidP="00487718">
      <w:pPr>
        <w:rPr>
          <w:rFonts w:ascii="Arial" w:hAnsi="Arial" w:cs="Arial"/>
        </w:rPr>
      </w:pPr>
    </w:p>
    <w:p w:rsidR="00487718" w:rsidRPr="00F6521C" w:rsidRDefault="00487718" w:rsidP="005A7689">
      <w:pPr>
        <w:jc w:val="both"/>
        <w:rPr>
          <w:rFonts w:ascii="Arial" w:hAnsi="Arial" w:cs="Arial"/>
        </w:rPr>
      </w:pPr>
      <w:r w:rsidRPr="00F6521C">
        <w:rPr>
          <w:rFonts w:ascii="Arial" w:hAnsi="Arial" w:cs="Arial"/>
        </w:rPr>
        <w:t xml:space="preserve">Als we </w:t>
      </w:r>
      <w:r w:rsidRPr="00F6521C">
        <w:rPr>
          <w:rFonts w:ascii="Arial" w:hAnsi="Arial" w:cs="Arial"/>
          <w:b/>
          <w:bCs/>
        </w:rPr>
        <w:t xml:space="preserve">in de realiteit </w:t>
      </w:r>
      <w:r w:rsidRPr="00F6521C">
        <w:rPr>
          <w:rFonts w:ascii="Arial" w:hAnsi="Arial" w:cs="Arial"/>
        </w:rPr>
        <w:t>bij het luisteren concrete gegevens willen bekomen (namen, data, uren, wegbeschri</w:t>
      </w:r>
      <w:r w:rsidRPr="00F6521C">
        <w:rPr>
          <w:rFonts w:ascii="Arial" w:hAnsi="Arial" w:cs="Arial"/>
        </w:rPr>
        <w:t>j</w:t>
      </w:r>
      <w:r w:rsidRPr="00F6521C">
        <w:rPr>
          <w:rFonts w:ascii="Arial" w:hAnsi="Arial" w:cs="Arial"/>
        </w:rPr>
        <w:t>ving, telefoonnummer, adres…), noteren we die onmiddellijk. Enerzijds om over de juiste informatie te b</w:t>
      </w:r>
      <w:r w:rsidRPr="00F6521C">
        <w:rPr>
          <w:rFonts w:ascii="Arial" w:hAnsi="Arial" w:cs="Arial"/>
        </w:rPr>
        <w:t>e</w:t>
      </w:r>
      <w:r w:rsidRPr="00F6521C">
        <w:rPr>
          <w:rFonts w:ascii="Arial" w:hAnsi="Arial" w:cs="Arial"/>
        </w:rPr>
        <w:t>schikken, anderzijds om ons geheugen niet nodeloos te belasten. Bij selectief luisteren is het dus aangew</w:t>
      </w:r>
      <w:r w:rsidRPr="00F6521C">
        <w:rPr>
          <w:rFonts w:ascii="Arial" w:hAnsi="Arial" w:cs="Arial"/>
        </w:rPr>
        <w:t>e</w:t>
      </w:r>
      <w:r w:rsidRPr="00F6521C">
        <w:rPr>
          <w:rFonts w:ascii="Arial" w:hAnsi="Arial" w:cs="Arial"/>
        </w:rPr>
        <w:t xml:space="preserve">zen om de relevante informatie te laten noteren tijdens het luisteren. Als we bij het luisteren geïnteresseerd zijn in de globale boodschap (nieuws, tv-uitzending …) nemen we geen notities en onthouden we wat we de moeite waard vinden. </w:t>
      </w:r>
    </w:p>
    <w:p w:rsidR="00487718" w:rsidRPr="00F6521C" w:rsidRDefault="00487718" w:rsidP="005A7689">
      <w:pPr>
        <w:jc w:val="both"/>
        <w:rPr>
          <w:rFonts w:ascii="Arial" w:hAnsi="Arial" w:cs="Arial"/>
        </w:rPr>
      </w:pPr>
      <w:r w:rsidRPr="00F6521C">
        <w:rPr>
          <w:rFonts w:ascii="Arial" w:hAnsi="Arial" w:cs="Arial"/>
          <w:b/>
          <w:bCs/>
        </w:rPr>
        <w:t>De lessituatie is enigszins anders</w:t>
      </w:r>
      <w:r w:rsidRPr="00F6521C">
        <w:rPr>
          <w:rFonts w:ascii="Arial" w:hAnsi="Arial" w:cs="Arial"/>
        </w:rPr>
        <w:t xml:space="preserve">: zonder notities moeten de leerlingen alle informatie onthouden die ze nodig hebben om de opdracht te maken/de vragen te beantwoorden. Daarom geef je </w:t>
      </w:r>
      <w:r w:rsidRPr="00F6521C">
        <w:rPr>
          <w:rFonts w:ascii="Arial" w:hAnsi="Arial" w:cs="Arial"/>
          <w:bCs/>
        </w:rPr>
        <w:t>leerlingen</w:t>
      </w:r>
      <w:r w:rsidRPr="00F6521C">
        <w:rPr>
          <w:rFonts w:ascii="Arial" w:hAnsi="Arial" w:cs="Arial"/>
          <w:b/>
          <w:bCs/>
        </w:rPr>
        <w:t xml:space="preserve"> de mog</w:t>
      </w:r>
      <w:r w:rsidRPr="00F6521C">
        <w:rPr>
          <w:rFonts w:ascii="Arial" w:hAnsi="Arial" w:cs="Arial"/>
          <w:b/>
          <w:bCs/>
        </w:rPr>
        <w:t>e</w:t>
      </w:r>
      <w:r w:rsidRPr="00F6521C">
        <w:rPr>
          <w:rFonts w:ascii="Arial" w:hAnsi="Arial" w:cs="Arial"/>
          <w:b/>
          <w:bCs/>
        </w:rPr>
        <w:t>lijkheid om te noteren</w:t>
      </w:r>
      <w:r w:rsidRPr="00F6521C">
        <w:rPr>
          <w:rFonts w:ascii="Arial" w:hAnsi="Arial" w:cs="Arial"/>
        </w:rPr>
        <w:t xml:space="preserve">: het gaat hier immers niet om geheugenprestaties, wel om tekstbegrip. </w:t>
      </w:r>
    </w:p>
    <w:p w:rsidR="00487718" w:rsidRPr="00F6521C" w:rsidRDefault="00487718" w:rsidP="005A7689">
      <w:pPr>
        <w:jc w:val="both"/>
        <w:rPr>
          <w:rFonts w:ascii="Arial" w:hAnsi="Arial" w:cs="Arial"/>
        </w:rPr>
      </w:pPr>
      <w:r w:rsidRPr="00F6521C">
        <w:rPr>
          <w:rFonts w:ascii="Arial" w:hAnsi="Arial" w:cs="Arial"/>
        </w:rPr>
        <w:t>Notities nemen tijdens het luisteren is een complexe vaardigheid: leerlingen beschouwen een luisteroefening vaak als een d</w:t>
      </w:r>
      <w:r w:rsidR="00076770" w:rsidRPr="00F6521C">
        <w:rPr>
          <w:rFonts w:ascii="Arial" w:hAnsi="Arial" w:cs="Arial"/>
        </w:rPr>
        <w:t>ict</w:t>
      </w:r>
      <w:r w:rsidRPr="00F6521C">
        <w:rPr>
          <w:rFonts w:ascii="Arial" w:hAnsi="Arial" w:cs="Arial"/>
        </w:rPr>
        <w:t>ee en hebben de neiging om alles woordelijk te noteren waardoor ze al vlug de rode draad verliezen. Je kan de leerlingen helpen bij het bondig noteren tijdens luisteroefeningen door het zelf te doen en je notities te vergelijken met die van de leerlingen. Zo kun je aantonen dat een beperkt aantal kernwoo</w:t>
      </w:r>
      <w:r w:rsidRPr="00F6521C">
        <w:rPr>
          <w:rFonts w:ascii="Arial" w:hAnsi="Arial" w:cs="Arial"/>
        </w:rPr>
        <w:t>r</w:t>
      </w:r>
      <w:r w:rsidRPr="00F6521C">
        <w:rPr>
          <w:rFonts w:ascii="Arial" w:hAnsi="Arial" w:cs="Arial"/>
        </w:rPr>
        <w:t xml:space="preserve">den volstaat als geheugensteun. Je kan ze ook een schema geven ter ondersteuning. </w:t>
      </w:r>
    </w:p>
    <w:p w:rsidR="00487718" w:rsidRPr="00F6521C" w:rsidRDefault="00487718" w:rsidP="005A7689">
      <w:pPr>
        <w:jc w:val="both"/>
        <w:rPr>
          <w:rFonts w:ascii="Arial" w:hAnsi="Arial" w:cs="Arial"/>
        </w:rPr>
      </w:pPr>
      <w:r w:rsidRPr="00F6521C">
        <w:rPr>
          <w:rFonts w:ascii="Arial" w:hAnsi="Arial" w:cs="Arial"/>
          <w:b/>
        </w:rPr>
        <w:t>Kernwoorden</w:t>
      </w:r>
      <w:r w:rsidRPr="00F6521C">
        <w:rPr>
          <w:rFonts w:ascii="Arial" w:hAnsi="Arial" w:cs="Arial"/>
        </w:rPr>
        <w:t xml:space="preserve"> laten noteren kan het strategisch luisteren ondersteunen: leerlingen zijn verplicht een onde</w:t>
      </w:r>
      <w:r w:rsidRPr="00F6521C">
        <w:rPr>
          <w:rFonts w:ascii="Arial" w:hAnsi="Arial" w:cs="Arial"/>
        </w:rPr>
        <w:t>r</w:t>
      </w:r>
      <w:r w:rsidRPr="00F6521C">
        <w:rPr>
          <w:rFonts w:ascii="Arial" w:hAnsi="Arial" w:cs="Arial"/>
        </w:rPr>
        <w:t>scheid te maken tussen wat belangrijk is en de details, zich te richten op wat ze wel begrijpen … Relevante informatie noteren in kernwoorden is overigens een leerplandoelstelling (Lu 11).</w:t>
      </w:r>
    </w:p>
    <w:p w:rsidR="00487718" w:rsidRPr="00F6521C" w:rsidRDefault="00487718" w:rsidP="00487718">
      <w:pPr>
        <w:rPr>
          <w:rFonts w:ascii="Arial" w:hAnsi="Arial" w:cs="Arial"/>
        </w:rPr>
      </w:pPr>
    </w:p>
    <w:p w:rsidR="00487718" w:rsidRPr="00F6521C" w:rsidRDefault="00487718" w:rsidP="00487718">
      <w:pPr>
        <w:rPr>
          <w:rFonts w:ascii="Arial" w:hAnsi="Arial" w:cs="Arial"/>
        </w:rPr>
      </w:pPr>
      <w:r w:rsidRPr="00F6521C">
        <w:rPr>
          <w:rFonts w:ascii="Arial" w:hAnsi="Arial" w:cs="Arial"/>
          <w:b/>
          <w:bCs/>
          <w:i/>
          <w:iCs/>
        </w:rPr>
        <w:t>2.1.1</w:t>
      </w:r>
      <w:r w:rsidR="005A7689" w:rsidRPr="00F6521C">
        <w:rPr>
          <w:rFonts w:ascii="Arial" w:hAnsi="Arial" w:cs="Arial"/>
          <w:b/>
          <w:bCs/>
          <w:i/>
          <w:iCs/>
        </w:rPr>
        <w:t>3</w:t>
      </w:r>
      <w:r w:rsidRPr="00F6521C">
        <w:rPr>
          <w:rFonts w:ascii="Arial" w:hAnsi="Arial" w:cs="Arial"/>
          <w:b/>
          <w:bCs/>
          <w:i/>
          <w:iCs/>
        </w:rPr>
        <w:t xml:space="preserve"> </w:t>
      </w:r>
      <w:r w:rsidR="00D16933" w:rsidRPr="00F6521C">
        <w:rPr>
          <w:rFonts w:ascii="Arial" w:hAnsi="Arial" w:cs="Arial"/>
          <w:b/>
          <w:bCs/>
          <w:i/>
          <w:iCs/>
        </w:rPr>
        <w:tab/>
      </w:r>
      <w:r w:rsidRPr="00F6521C">
        <w:rPr>
          <w:rFonts w:ascii="Arial" w:hAnsi="Arial" w:cs="Arial"/>
          <w:b/>
          <w:bCs/>
          <w:i/>
          <w:iCs/>
        </w:rPr>
        <w:t xml:space="preserve">Is hardop lezen van leesteksten door de leraar zinvol/wenselijk? </w:t>
      </w:r>
    </w:p>
    <w:p w:rsidR="00487718" w:rsidRPr="00F6521C" w:rsidRDefault="00487718" w:rsidP="00487718">
      <w:pPr>
        <w:rPr>
          <w:rFonts w:ascii="Arial" w:hAnsi="Arial" w:cs="Arial"/>
        </w:rPr>
      </w:pPr>
    </w:p>
    <w:p w:rsidR="00487718" w:rsidRPr="00F6521C" w:rsidRDefault="00487718" w:rsidP="005A7689">
      <w:pPr>
        <w:jc w:val="both"/>
        <w:rPr>
          <w:rFonts w:ascii="Arial" w:hAnsi="Arial" w:cs="Arial"/>
        </w:rPr>
      </w:pPr>
      <w:r w:rsidRPr="00F6521C">
        <w:rPr>
          <w:rFonts w:ascii="Arial" w:hAnsi="Arial" w:cs="Arial"/>
        </w:rPr>
        <w:t xml:space="preserve">In de realiteit leest men teksten (brochures, kranten, boeken, studieteksten …) in stilte. Leesvaardigheid oefen je dus vooral door leerlingen de tekst </w:t>
      </w:r>
      <w:r w:rsidRPr="00F6521C">
        <w:rPr>
          <w:rFonts w:ascii="Arial" w:hAnsi="Arial" w:cs="Arial"/>
          <w:b/>
        </w:rPr>
        <w:t>in stilte</w:t>
      </w:r>
      <w:r w:rsidRPr="00F6521C">
        <w:rPr>
          <w:rFonts w:ascii="Arial" w:hAnsi="Arial" w:cs="Arial"/>
        </w:rPr>
        <w:t xml:space="preserve"> te laten lezen. Je kan de tekst eventueel zelf als leraar voorlezen als leerlingen nood hebben aan een meer gestuurde vorm van lezen. Maar uiteindelijk is het wel de bedoeling dat leerlingen zelfstandig en dus in stilte leesteksten verwerken. Het voordeel is bovendien dat iedere leerling aan zijn eigen tempo kan lezen. </w:t>
      </w:r>
    </w:p>
    <w:p w:rsidR="00487718" w:rsidRPr="00F6521C" w:rsidRDefault="00487718" w:rsidP="005A7689">
      <w:pPr>
        <w:jc w:val="both"/>
        <w:rPr>
          <w:rFonts w:ascii="Arial" w:hAnsi="Arial" w:cs="Arial"/>
        </w:rPr>
      </w:pPr>
      <w:r w:rsidRPr="00F6521C">
        <w:rPr>
          <w:rFonts w:ascii="Arial" w:hAnsi="Arial" w:cs="Arial"/>
        </w:rPr>
        <w:t>Het frequent (laten) voorlezen van teksten zou ook de indruk kunnen wekken dat een lineaire aanpak de standaard is, i.p.v. een concentrische die vertrekt vanuit het specifieke leesdoel en de daarbij horende lee</w:t>
      </w:r>
      <w:r w:rsidRPr="00F6521C">
        <w:rPr>
          <w:rFonts w:ascii="Arial" w:hAnsi="Arial" w:cs="Arial"/>
        </w:rPr>
        <w:t>s</w:t>
      </w:r>
      <w:r w:rsidRPr="00F6521C">
        <w:rPr>
          <w:rFonts w:ascii="Arial" w:hAnsi="Arial" w:cs="Arial"/>
        </w:rPr>
        <w:t>strat</w:t>
      </w:r>
      <w:r w:rsidR="00D16933" w:rsidRPr="00F6521C">
        <w:rPr>
          <w:rFonts w:ascii="Arial" w:hAnsi="Arial" w:cs="Arial"/>
        </w:rPr>
        <w:t>egieën. Voor bepaalde tekst</w:t>
      </w:r>
      <w:r w:rsidRPr="00F6521C">
        <w:rPr>
          <w:rFonts w:ascii="Arial" w:hAnsi="Arial" w:cs="Arial"/>
        </w:rPr>
        <w:t xml:space="preserve">en die bedoeld zijn om hardop gelezen te worden, zoals gedichten, kun je de tekst voorlezen om een beter tekstbegrip te stimuleren. </w:t>
      </w:r>
    </w:p>
    <w:p w:rsidR="00D16933" w:rsidRPr="00F6521C" w:rsidRDefault="00D16933" w:rsidP="005A7689">
      <w:pPr>
        <w:jc w:val="both"/>
        <w:rPr>
          <w:rFonts w:ascii="Arial" w:hAnsi="Arial" w:cs="Arial"/>
        </w:rPr>
      </w:pPr>
    </w:p>
    <w:p w:rsidR="00487718" w:rsidRPr="00F6521C" w:rsidRDefault="00487718" w:rsidP="00487718">
      <w:pPr>
        <w:rPr>
          <w:rFonts w:ascii="Arial" w:hAnsi="Arial" w:cs="Arial"/>
        </w:rPr>
      </w:pPr>
      <w:r w:rsidRPr="00F6521C">
        <w:rPr>
          <w:rFonts w:ascii="Arial" w:hAnsi="Arial" w:cs="Arial"/>
          <w:b/>
          <w:bCs/>
          <w:i/>
          <w:iCs/>
        </w:rPr>
        <w:t>2.1.1</w:t>
      </w:r>
      <w:r w:rsidR="005A7689" w:rsidRPr="00F6521C">
        <w:rPr>
          <w:rFonts w:ascii="Arial" w:hAnsi="Arial" w:cs="Arial"/>
          <w:b/>
          <w:bCs/>
          <w:i/>
          <w:iCs/>
        </w:rPr>
        <w:t>4</w:t>
      </w:r>
      <w:r w:rsidRPr="00F6521C">
        <w:rPr>
          <w:rFonts w:ascii="Arial" w:hAnsi="Arial" w:cs="Arial"/>
          <w:b/>
          <w:bCs/>
          <w:i/>
          <w:iCs/>
        </w:rPr>
        <w:t xml:space="preserve"> </w:t>
      </w:r>
      <w:r w:rsidR="00D16933" w:rsidRPr="00F6521C">
        <w:rPr>
          <w:rFonts w:ascii="Arial" w:hAnsi="Arial" w:cs="Arial"/>
          <w:b/>
          <w:bCs/>
          <w:i/>
          <w:iCs/>
        </w:rPr>
        <w:tab/>
      </w:r>
      <w:r w:rsidRPr="00F6521C">
        <w:rPr>
          <w:rFonts w:ascii="Arial" w:hAnsi="Arial" w:cs="Arial"/>
          <w:b/>
          <w:bCs/>
          <w:i/>
          <w:iCs/>
        </w:rPr>
        <w:t xml:space="preserve">Is het zinvol om leerlingen zelf hardop teksten te laten lezen? </w:t>
      </w:r>
    </w:p>
    <w:p w:rsidR="00487718" w:rsidRPr="00F6521C" w:rsidRDefault="00487718" w:rsidP="00487718">
      <w:pPr>
        <w:rPr>
          <w:rFonts w:ascii="Arial" w:hAnsi="Arial" w:cs="Arial"/>
        </w:rPr>
      </w:pPr>
    </w:p>
    <w:p w:rsidR="00487718" w:rsidRPr="00F6521C" w:rsidRDefault="00487718" w:rsidP="00432E27">
      <w:pPr>
        <w:jc w:val="both"/>
        <w:rPr>
          <w:rFonts w:ascii="Arial" w:hAnsi="Arial" w:cs="Arial"/>
        </w:rPr>
      </w:pPr>
      <w:r w:rsidRPr="00F6521C">
        <w:rPr>
          <w:rFonts w:ascii="Arial" w:hAnsi="Arial" w:cs="Arial"/>
        </w:rPr>
        <w:t>Hardop lezen van teksten door leerlingen doe je niet, tenzij je uitspraak of intonatie wilt oefenen. In het b</w:t>
      </w:r>
      <w:r w:rsidRPr="00F6521C">
        <w:rPr>
          <w:rFonts w:ascii="Arial" w:hAnsi="Arial" w:cs="Arial"/>
        </w:rPr>
        <w:t>a</w:t>
      </w:r>
      <w:r w:rsidRPr="00F6521C">
        <w:rPr>
          <w:rFonts w:ascii="Arial" w:hAnsi="Arial" w:cs="Arial"/>
        </w:rPr>
        <w:t xml:space="preserve">sisonderwijs en de </w:t>
      </w:r>
      <w:r w:rsidR="000D069D">
        <w:rPr>
          <w:rFonts w:ascii="Arial" w:hAnsi="Arial" w:cs="Arial"/>
        </w:rPr>
        <w:t>1ste</w:t>
      </w:r>
      <w:r w:rsidRPr="00F6521C">
        <w:rPr>
          <w:rFonts w:ascii="Arial" w:hAnsi="Arial" w:cs="Arial"/>
        </w:rPr>
        <w:t xml:space="preserve"> graad is dit een doelstelling voor </w:t>
      </w:r>
      <w:r w:rsidRPr="00F6521C">
        <w:rPr>
          <w:rFonts w:ascii="Arial" w:hAnsi="Arial" w:cs="Arial"/>
          <w:b/>
          <w:bCs/>
        </w:rPr>
        <w:t>spreekvaardigheid</w:t>
      </w:r>
      <w:r w:rsidRPr="00F6521C">
        <w:rPr>
          <w:rFonts w:ascii="Arial" w:hAnsi="Arial" w:cs="Arial"/>
        </w:rPr>
        <w:t>.</w:t>
      </w:r>
    </w:p>
    <w:p w:rsidR="00487718" w:rsidRPr="00F6521C" w:rsidRDefault="00487718" w:rsidP="00432E27">
      <w:pPr>
        <w:jc w:val="both"/>
        <w:rPr>
          <w:rFonts w:ascii="Arial" w:hAnsi="Arial" w:cs="Arial"/>
        </w:rPr>
      </w:pPr>
      <w:r w:rsidRPr="00F6521C">
        <w:rPr>
          <w:rFonts w:ascii="Arial" w:hAnsi="Arial" w:cs="Arial"/>
        </w:rPr>
        <w:t xml:space="preserve">Hardop lezen heeft enkel zin als de teksten zich daartoe lenen, zoals een dialoog of een gedicht. In zulke gevallen is het een goede oefening waarbij op uitspraak en intonatie gefocust wordt en waarbij minder sterke leerlingen hun angst om de vreemde taal te gebruiken, kunnen overwinnen. </w:t>
      </w:r>
    </w:p>
    <w:p w:rsidR="00487718" w:rsidRPr="00F6521C" w:rsidRDefault="00487718" w:rsidP="00432E27">
      <w:pPr>
        <w:jc w:val="both"/>
        <w:rPr>
          <w:rFonts w:ascii="Arial" w:hAnsi="Arial" w:cs="Arial"/>
        </w:rPr>
      </w:pPr>
      <w:r w:rsidRPr="00F6521C">
        <w:rPr>
          <w:rFonts w:ascii="Arial" w:hAnsi="Arial" w:cs="Arial"/>
        </w:rPr>
        <w:t>Informatieve teksten bevatten vaak woordenschat die minder frequent is en die leerlingen alleen receptief moeten kennen. Het kan voor leerlingen zeer bedreigend zijn om een tekst vol struikelblokken op gebied van uitspraak voor de hele klas te moeten voorlezen. Trouwens: hoe vaak lees je in de realiteit een tekst hardop?</w:t>
      </w:r>
    </w:p>
    <w:p w:rsidR="00487718" w:rsidRPr="00F6521C" w:rsidRDefault="00487718" w:rsidP="00487718">
      <w:pPr>
        <w:rPr>
          <w:rFonts w:ascii="Arial" w:hAnsi="Arial" w:cs="Arial"/>
        </w:rPr>
      </w:pPr>
    </w:p>
    <w:p w:rsidR="009A15DD" w:rsidRDefault="009A15DD" w:rsidP="009C0DEE"/>
    <w:p w:rsidR="00F6521C" w:rsidRDefault="00F6521C" w:rsidP="009C0DEE"/>
    <w:p w:rsidR="00F6521C" w:rsidRDefault="00F6521C" w:rsidP="009C0DEE"/>
    <w:p w:rsidR="00F6521C" w:rsidRDefault="00F6521C" w:rsidP="009C0DEE"/>
    <w:p w:rsidR="00F6521C" w:rsidRDefault="00F6521C" w:rsidP="009C0DEE"/>
    <w:p w:rsidR="000A3839" w:rsidRDefault="00D03E34" w:rsidP="003652C6">
      <w:pPr>
        <w:pStyle w:val="VVKSOKop2"/>
        <w:shd w:val="clear" w:color="auto" w:fill="DBE5F1" w:themeFill="accent1" w:themeFillTint="33"/>
        <w:tabs>
          <w:tab w:val="clear" w:pos="1702"/>
          <w:tab w:val="num" w:pos="1134"/>
        </w:tabs>
        <w:spacing w:before="0" w:after="0" w:line="240" w:lineRule="auto"/>
        <w:ind w:hanging="1702"/>
      </w:pPr>
      <w:bookmarkStart w:id="14" w:name="_Toc391540976"/>
      <w:r>
        <w:t>Realisatie van SET bij receptieve vaardigheden</w:t>
      </w:r>
      <w:bookmarkEnd w:id="14"/>
    </w:p>
    <w:p w:rsidR="00F871FA" w:rsidRPr="00F871FA" w:rsidRDefault="00F871FA" w:rsidP="00F871FA">
      <w:pPr>
        <w:pStyle w:val="VVKSOTekst"/>
      </w:pPr>
    </w:p>
    <w:p w:rsidR="00D03E34" w:rsidRDefault="00D03E34" w:rsidP="00D03E34">
      <w:pPr>
        <w:shd w:val="clear" w:color="auto" w:fill="DBE5F1" w:themeFill="accent1" w:themeFillTint="33"/>
        <w:spacing w:line="240" w:lineRule="auto"/>
        <w:rPr>
          <w:rFonts w:cs="Arial"/>
          <w:b/>
        </w:rPr>
      </w:pPr>
    </w:p>
    <w:p w:rsidR="00D03E34" w:rsidRPr="00F6521C" w:rsidRDefault="00D03E34" w:rsidP="00D03E34">
      <w:pPr>
        <w:shd w:val="clear" w:color="auto" w:fill="DBE5F1" w:themeFill="accent1" w:themeFillTint="33"/>
        <w:spacing w:line="240" w:lineRule="auto"/>
        <w:rPr>
          <w:rFonts w:ascii="Arial" w:hAnsi="Arial" w:cs="Arial"/>
          <w:b/>
          <w:color w:val="0070C0"/>
        </w:rPr>
      </w:pPr>
      <w:r w:rsidRPr="00F6521C">
        <w:rPr>
          <w:rFonts w:ascii="Arial" w:hAnsi="Arial" w:cs="Arial"/>
          <w:b/>
          <w:color w:val="0070C0"/>
        </w:rPr>
        <w:t>Inleiding</w:t>
      </w:r>
    </w:p>
    <w:p w:rsidR="00D03E34" w:rsidRPr="00F6521C" w:rsidRDefault="00D03E34" w:rsidP="00D03E34">
      <w:pPr>
        <w:shd w:val="clear" w:color="auto" w:fill="DBE5F1" w:themeFill="accent1" w:themeFillTint="33"/>
        <w:spacing w:line="240" w:lineRule="auto"/>
        <w:rPr>
          <w:rFonts w:ascii="Arial" w:hAnsi="Arial" w:cs="Arial"/>
        </w:rPr>
      </w:pPr>
    </w:p>
    <w:p w:rsidR="00D03E34" w:rsidRPr="00F6521C" w:rsidRDefault="00D03E34" w:rsidP="00D03E34">
      <w:pPr>
        <w:shd w:val="clear" w:color="auto" w:fill="DBE5F1" w:themeFill="accent1" w:themeFillTint="33"/>
        <w:spacing w:line="240" w:lineRule="auto"/>
        <w:jc w:val="both"/>
        <w:rPr>
          <w:rFonts w:ascii="Arial" w:hAnsi="Arial" w:cs="Arial"/>
        </w:rPr>
      </w:pPr>
      <w:r w:rsidRPr="00F6521C">
        <w:rPr>
          <w:rFonts w:ascii="Arial" w:hAnsi="Arial" w:cs="Arial"/>
        </w:rPr>
        <w:t xml:space="preserve">In dit leerplan worden de SET gekoppeld aan de leerplandoelen. Er is immers een duidelijke samenhang tussen de leerplandoelen en de specifieke vorming. De SET beogen een verbreding van de communicatieve vaardigheden en streven ook het bevorderen van het verdiepend studeren, beschouwen en het verwerken van taalfenomenen na. </w:t>
      </w:r>
    </w:p>
    <w:p w:rsidR="00D03E34" w:rsidRPr="00F6521C" w:rsidRDefault="00D03E34" w:rsidP="00D03E34">
      <w:pPr>
        <w:shd w:val="clear" w:color="auto" w:fill="DBE5F1" w:themeFill="accent1" w:themeFillTint="33"/>
        <w:spacing w:line="240" w:lineRule="auto"/>
        <w:jc w:val="both"/>
        <w:rPr>
          <w:rFonts w:ascii="Arial" w:hAnsi="Arial" w:cs="Arial"/>
        </w:rPr>
      </w:pPr>
    </w:p>
    <w:p w:rsidR="00D03E34" w:rsidRPr="00F6521C" w:rsidRDefault="00D03E34" w:rsidP="00D03E34">
      <w:pPr>
        <w:shd w:val="clear" w:color="auto" w:fill="DBE5F1" w:themeFill="accent1" w:themeFillTint="33"/>
        <w:spacing w:line="240" w:lineRule="auto"/>
        <w:jc w:val="both"/>
        <w:rPr>
          <w:rFonts w:ascii="Arial" w:hAnsi="Arial" w:cs="Arial"/>
          <w:b/>
        </w:rPr>
      </w:pPr>
      <w:r w:rsidRPr="00F6521C">
        <w:rPr>
          <w:rFonts w:ascii="Arial" w:hAnsi="Arial" w:cs="Arial"/>
        </w:rPr>
        <w:t xml:space="preserve">Dit impliceert enerzijds het </w:t>
      </w:r>
      <w:r w:rsidRPr="00F6521C">
        <w:rPr>
          <w:rFonts w:ascii="Arial" w:hAnsi="Arial" w:cs="Arial"/>
          <w:b/>
        </w:rPr>
        <w:t>toepassen van theoretische modellen en referentiekaders</w:t>
      </w:r>
      <w:r w:rsidRPr="00F6521C">
        <w:rPr>
          <w:rFonts w:ascii="Arial" w:hAnsi="Arial" w:cs="Arial"/>
        </w:rPr>
        <w:t xml:space="preserve"> eigen aan het w</w:t>
      </w:r>
      <w:r w:rsidRPr="00F6521C">
        <w:rPr>
          <w:rFonts w:ascii="Arial" w:hAnsi="Arial" w:cs="Arial"/>
        </w:rPr>
        <w:t>e</w:t>
      </w:r>
      <w:r w:rsidRPr="00F6521C">
        <w:rPr>
          <w:rFonts w:ascii="Arial" w:hAnsi="Arial" w:cs="Arial"/>
        </w:rPr>
        <w:t>tenschapsdomein van de talen. Leerlingen in de richting Moderne talen kunnen bv. metataal hanteren bij het bestuderen van taalfenomenen, ze kunnen referentiekaders (bv. kenmerken van tekstsoorten, kijkwijzers (met criteria) bij specifieke taaltaken, kenmerken van literaire stromingen, …) toepassen bij de analyse. A</w:t>
      </w:r>
      <w:r w:rsidRPr="00F6521C">
        <w:rPr>
          <w:rFonts w:ascii="Arial" w:hAnsi="Arial" w:cs="Arial"/>
        </w:rPr>
        <w:t>n</w:t>
      </w:r>
      <w:r w:rsidRPr="00F6521C">
        <w:rPr>
          <w:rFonts w:ascii="Arial" w:hAnsi="Arial" w:cs="Arial"/>
        </w:rPr>
        <w:t xml:space="preserve">derzijds impliceren de SET een </w:t>
      </w:r>
      <w:r w:rsidRPr="00F6521C">
        <w:rPr>
          <w:rFonts w:ascii="Arial" w:hAnsi="Arial" w:cs="Arial"/>
          <w:b/>
        </w:rPr>
        <w:t xml:space="preserve">hoger verwerkingsniveau van opdrachten en oefeningen. </w:t>
      </w:r>
    </w:p>
    <w:p w:rsidR="00D03E34" w:rsidRPr="00F6521C" w:rsidRDefault="00D03E34" w:rsidP="00D03E34">
      <w:pPr>
        <w:shd w:val="clear" w:color="auto" w:fill="DBE5F1" w:themeFill="accent1" w:themeFillTint="33"/>
        <w:spacing w:line="240" w:lineRule="auto"/>
        <w:jc w:val="both"/>
        <w:rPr>
          <w:rFonts w:ascii="Arial" w:hAnsi="Arial" w:cs="Arial"/>
          <w:b/>
        </w:rPr>
      </w:pPr>
    </w:p>
    <w:p w:rsidR="00D03E34" w:rsidRPr="00F6521C" w:rsidRDefault="00D03E34" w:rsidP="00D03E34">
      <w:pPr>
        <w:shd w:val="clear" w:color="auto" w:fill="DBE5F1" w:themeFill="accent1" w:themeFillTint="33"/>
        <w:spacing w:line="240" w:lineRule="auto"/>
        <w:jc w:val="both"/>
        <w:rPr>
          <w:rFonts w:ascii="Arial" w:hAnsi="Arial" w:cs="Arial"/>
        </w:rPr>
      </w:pPr>
      <w:r w:rsidRPr="00F6521C">
        <w:rPr>
          <w:rFonts w:ascii="Arial" w:hAnsi="Arial" w:cs="Arial"/>
        </w:rPr>
        <w:t>De samenhang tussen de leerplandoelen en de SET wordt weergegeven op basis van drie overzichtstabe</w:t>
      </w:r>
      <w:r w:rsidRPr="00F6521C">
        <w:rPr>
          <w:rFonts w:ascii="Arial" w:hAnsi="Arial" w:cs="Arial"/>
        </w:rPr>
        <w:t>l</w:t>
      </w:r>
      <w:r w:rsidRPr="00F6521C">
        <w:rPr>
          <w:rFonts w:ascii="Arial" w:hAnsi="Arial" w:cs="Arial"/>
        </w:rPr>
        <w:t>len: één voor receptieve vaardigheden, één voor productieve vaardigheden en één voor de onderzoeks-competentie.</w:t>
      </w:r>
    </w:p>
    <w:p w:rsidR="00D03E34" w:rsidRPr="00F6521C" w:rsidRDefault="00D03E34" w:rsidP="00D03E34">
      <w:pPr>
        <w:shd w:val="clear" w:color="auto" w:fill="DBE5F1" w:themeFill="accent1" w:themeFillTint="33"/>
        <w:spacing w:line="240" w:lineRule="auto"/>
        <w:rPr>
          <w:rFonts w:ascii="Arial" w:hAnsi="Arial" w:cs="Arial"/>
          <w:b/>
        </w:rPr>
      </w:pPr>
    </w:p>
    <w:p w:rsidR="00D03E34" w:rsidRPr="00F6521C" w:rsidRDefault="00D03E34" w:rsidP="00D03E34">
      <w:pPr>
        <w:shd w:val="clear" w:color="auto" w:fill="DBE5F1" w:themeFill="accent1" w:themeFillTint="33"/>
        <w:spacing w:line="240" w:lineRule="auto"/>
        <w:rPr>
          <w:rFonts w:ascii="Arial" w:hAnsi="Arial" w:cs="Arial"/>
          <w:b/>
        </w:rPr>
      </w:pPr>
    </w:p>
    <w:p w:rsidR="00D03E34" w:rsidRPr="00F6521C" w:rsidRDefault="00D03E34" w:rsidP="00D03E34">
      <w:pPr>
        <w:shd w:val="clear" w:color="auto" w:fill="DBE5F1" w:themeFill="accent1" w:themeFillTint="33"/>
        <w:spacing w:line="240" w:lineRule="auto"/>
        <w:rPr>
          <w:rFonts w:ascii="Arial" w:hAnsi="Arial" w:cs="Arial"/>
          <w:b/>
          <w:i/>
        </w:rPr>
      </w:pPr>
      <w:r w:rsidRPr="00F6521C">
        <w:rPr>
          <w:rFonts w:ascii="Arial" w:hAnsi="Arial" w:cs="Arial"/>
          <w:b/>
          <w:i/>
        </w:rPr>
        <w:t>2.2.1 Beschrijvend</w:t>
      </w:r>
      <w:r w:rsidR="00F871FA" w:rsidRPr="00F6521C">
        <w:rPr>
          <w:rFonts w:ascii="Arial" w:hAnsi="Arial" w:cs="Arial"/>
          <w:b/>
          <w:i/>
        </w:rPr>
        <w:t xml:space="preserve"> verwerkingsniveau</w:t>
      </w:r>
    </w:p>
    <w:p w:rsidR="00D03E34" w:rsidRDefault="00D03E34" w:rsidP="00D03E34">
      <w:pPr>
        <w:shd w:val="clear" w:color="auto" w:fill="DBE5F1" w:themeFill="accent1" w:themeFillTint="33"/>
        <w:spacing w:line="240" w:lineRule="auto"/>
        <w:rPr>
          <w:rFonts w:cs="Arial"/>
          <w:b/>
        </w:rPr>
      </w:pPr>
    </w:p>
    <w:tbl>
      <w:tblPr>
        <w:tblStyle w:val="Tabelraster1"/>
        <w:tblW w:w="9442" w:type="dxa"/>
        <w:tblInd w:w="108" w:type="dxa"/>
        <w:shd w:val="clear" w:color="auto" w:fill="DBE5F1" w:themeFill="accent1" w:themeFillTint="33"/>
        <w:tblLayout w:type="fixed"/>
        <w:tblLook w:val="04A0" w:firstRow="1" w:lastRow="0" w:firstColumn="1" w:lastColumn="0" w:noHBand="0" w:noVBand="1"/>
      </w:tblPr>
      <w:tblGrid>
        <w:gridCol w:w="993"/>
        <w:gridCol w:w="8449"/>
      </w:tblGrid>
      <w:tr w:rsidR="00D03E34" w:rsidRPr="00D03E34" w:rsidTr="00432E27">
        <w:trPr>
          <w:trHeight w:val="355"/>
        </w:trPr>
        <w:tc>
          <w:tcPr>
            <w:tcW w:w="9442" w:type="dxa"/>
            <w:gridSpan w:val="2"/>
            <w:shd w:val="clear" w:color="auto" w:fill="DBE5F1" w:themeFill="accent1" w:themeFillTint="33"/>
          </w:tcPr>
          <w:p w:rsidR="00D03E34" w:rsidRPr="00F871FA" w:rsidRDefault="00D03E34" w:rsidP="00D03E34">
            <w:pPr>
              <w:shd w:val="clear" w:color="auto" w:fill="DBE5F1" w:themeFill="accent1" w:themeFillTint="33"/>
              <w:spacing w:before="60" w:after="60"/>
              <w:outlineLvl w:val="1"/>
              <w:rPr>
                <w:rFonts w:cs="Arial"/>
                <w:sz w:val="20"/>
                <w:szCs w:val="20"/>
                <w:lang w:eastAsia="nl-BE"/>
              </w:rPr>
            </w:pPr>
            <w:r w:rsidRPr="00F871FA">
              <w:rPr>
                <w:rFonts w:cs="Arial"/>
                <w:sz w:val="20"/>
                <w:szCs w:val="20"/>
                <w:lang w:eastAsia="nl-BE"/>
              </w:rPr>
              <w:t xml:space="preserve">De leerlingen kunnen </w:t>
            </w:r>
          </w:p>
        </w:tc>
      </w:tr>
      <w:tr w:rsidR="00D03E34" w:rsidRPr="00D03E34" w:rsidTr="00432E27">
        <w:trPr>
          <w:trHeight w:val="642"/>
        </w:trPr>
        <w:tc>
          <w:tcPr>
            <w:tcW w:w="993" w:type="dxa"/>
            <w:shd w:val="clear" w:color="auto" w:fill="DBE5F1" w:themeFill="accent1" w:themeFillTint="33"/>
          </w:tcPr>
          <w:p w:rsidR="00D03E34" w:rsidRPr="00F871FA" w:rsidRDefault="00D03E34" w:rsidP="00D03E34">
            <w:pPr>
              <w:shd w:val="clear" w:color="auto" w:fill="DBE5F1" w:themeFill="accent1" w:themeFillTint="33"/>
              <w:spacing w:before="60" w:after="60"/>
              <w:jc w:val="center"/>
              <w:outlineLvl w:val="1"/>
              <w:rPr>
                <w:rFonts w:cs="Arial"/>
                <w:sz w:val="20"/>
                <w:szCs w:val="20"/>
                <w:lang w:eastAsia="nl-BE"/>
              </w:rPr>
            </w:pPr>
          </w:p>
        </w:tc>
        <w:tc>
          <w:tcPr>
            <w:tcW w:w="8449" w:type="dxa"/>
            <w:shd w:val="clear" w:color="auto" w:fill="DBE5F1" w:themeFill="accent1" w:themeFillTint="33"/>
          </w:tcPr>
          <w:p w:rsidR="00D03E34" w:rsidRPr="00F871FA" w:rsidRDefault="00D03E34" w:rsidP="00D03E34">
            <w:pPr>
              <w:shd w:val="clear" w:color="auto" w:fill="DBE5F1" w:themeFill="accent1" w:themeFillTint="33"/>
              <w:spacing w:before="60" w:after="60"/>
              <w:outlineLvl w:val="1"/>
              <w:rPr>
                <w:rFonts w:cs="Arial"/>
                <w:sz w:val="20"/>
                <w:szCs w:val="20"/>
                <w:lang w:eastAsia="nl-BE"/>
              </w:rPr>
            </w:pPr>
            <w:r w:rsidRPr="00F871FA">
              <w:rPr>
                <w:rFonts w:cs="Arial"/>
                <w:spacing w:val="-2"/>
                <w:sz w:val="20"/>
                <w:szCs w:val="20"/>
              </w:rPr>
              <w:t xml:space="preserve">cultuuruitingen herkennen en opzoeken die specifiek zijn voor de francofone wereld </w:t>
            </w:r>
          </w:p>
          <w:p w:rsidR="00D03E34" w:rsidRPr="00F871FA" w:rsidRDefault="00D03E34" w:rsidP="00D03E34">
            <w:pPr>
              <w:shd w:val="clear" w:color="auto" w:fill="DBE5F1" w:themeFill="accent1" w:themeFillTint="33"/>
              <w:spacing w:before="60" w:after="60"/>
              <w:outlineLvl w:val="1"/>
              <w:rPr>
                <w:rFonts w:cs="Arial"/>
                <w:sz w:val="20"/>
                <w:szCs w:val="20"/>
                <w:lang w:eastAsia="nl-BE"/>
              </w:rPr>
            </w:pPr>
            <w:r w:rsidRPr="00F871FA">
              <w:rPr>
                <w:rFonts w:cs="Arial"/>
                <w:sz w:val="20"/>
                <w:szCs w:val="20"/>
                <w:lang w:eastAsia="nl-BE"/>
              </w:rPr>
              <w:t>(</w:t>
            </w:r>
            <w:r w:rsidRPr="00F871FA">
              <w:rPr>
                <w:rFonts w:cs="Arial"/>
                <w:i/>
                <w:sz w:val="20"/>
                <w:szCs w:val="20"/>
                <w:lang w:eastAsia="nl-BE"/>
              </w:rPr>
              <w:t>Lu 6</w:t>
            </w:r>
            <w:r w:rsidR="000D5FBF" w:rsidRPr="00F871FA">
              <w:rPr>
                <w:rFonts w:cs="Arial"/>
                <w:i/>
                <w:sz w:val="20"/>
                <w:szCs w:val="20"/>
                <w:lang w:eastAsia="nl-BE"/>
              </w:rPr>
              <w:t>/</w:t>
            </w:r>
            <w:r w:rsidRPr="00F871FA">
              <w:rPr>
                <w:rFonts w:cs="Arial"/>
                <w:i/>
                <w:sz w:val="20"/>
                <w:szCs w:val="20"/>
                <w:lang w:eastAsia="nl-BE"/>
              </w:rPr>
              <w:t>Le 6</w:t>
            </w:r>
            <w:r w:rsidR="000D5FBF" w:rsidRPr="00F871FA">
              <w:rPr>
                <w:rFonts w:cs="Arial"/>
                <w:i/>
                <w:sz w:val="20"/>
                <w:szCs w:val="20"/>
                <w:lang w:eastAsia="nl-BE"/>
              </w:rPr>
              <w:t>/</w:t>
            </w:r>
            <w:r w:rsidRPr="00F871FA">
              <w:rPr>
                <w:rFonts w:cs="Arial"/>
                <w:i/>
                <w:sz w:val="20"/>
                <w:szCs w:val="20"/>
                <w:lang w:eastAsia="nl-BE"/>
              </w:rPr>
              <w:t>IC 2</w:t>
            </w:r>
            <w:r w:rsidRPr="00F871FA">
              <w:rPr>
                <w:rFonts w:cs="Arial"/>
                <w:sz w:val="20"/>
                <w:szCs w:val="20"/>
                <w:lang w:eastAsia="nl-BE"/>
              </w:rPr>
              <w:t xml:space="preserve">) </w:t>
            </w:r>
          </w:p>
        </w:tc>
      </w:tr>
      <w:tr w:rsidR="00D03E34" w:rsidRPr="00D03E34" w:rsidTr="00432E27">
        <w:trPr>
          <w:trHeight w:val="733"/>
        </w:trPr>
        <w:tc>
          <w:tcPr>
            <w:tcW w:w="993" w:type="dxa"/>
            <w:tcBorders>
              <w:bottom w:val="single" w:sz="4" w:space="0" w:color="auto"/>
            </w:tcBorders>
            <w:shd w:val="clear" w:color="auto" w:fill="DBE5F1" w:themeFill="accent1" w:themeFillTint="33"/>
          </w:tcPr>
          <w:p w:rsidR="00D03E34" w:rsidRPr="00F871FA" w:rsidRDefault="00D03E34" w:rsidP="00D03E34">
            <w:pPr>
              <w:shd w:val="clear" w:color="auto" w:fill="DBE5F1" w:themeFill="accent1" w:themeFillTint="33"/>
              <w:spacing w:before="60" w:after="60"/>
              <w:jc w:val="center"/>
              <w:outlineLvl w:val="1"/>
              <w:rPr>
                <w:rFonts w:cs="Arial"/>
                <w:b/>
                <w:color w:val="002060"/>
                <w:sz w:val="20"/>
                <w:szCs w:val="20"/>
                <w:lang w:eastAsia="nl-BE"/>
              </w:rPr>
            </w:pPr>
            <w:r w:rsidRPr="00F871FA">
              <w:rPr>
                <w:rFonts w:cs="Arial"/>
                <w:b/>
                <w:color w:val="002060"/>
                <w:sz w:val="20"/>
                <w:szCs w:val="20"/>
                <w:lang w:eastAsia="nl-BE"/>
              </w:rPr>
              <w:t>SET 6</w:t>
            </w:r>
          </w:p>
          <w:p w:rsidR="00D03E34" w:rsidRPr="00F871FA" w:rsidRDefault="00D03E34" w:rsidP="00D03E34">
            <w:pPr>
              <w:shd w:val="clear" w:color="auto" w:fill="DBE5F1" w:themeFill="accent1" w:themeFillTint="33"/>
              <w:spacing w:before="60" w:after="60"/>
              <w:jc w:val="center"/>
              <w:outlineLvl w:val="1"/>
              <w:rPr>
                <w:rFonts w:cs="Arial"/>
                <w:color w:val="002060"/>
                <w:sz w:val="20"/>
                <w:szCs w:val="20"/>
                <w:lang w:eastAsia="nl-BE"/>
              </w:rPr>
            </w:pPr>
            <w:r w:rsidRPr="00F871FA">
              <w:rPr>
                <w:rFonts w:cs="Arial"/>
                <w:color w:val="002060"/>
                <w:sz w:val="20"/>
                <w:szCs w:val="20"/>
                <w:lang w:eastAsia="nl-BE"/>
              </w:rPr>
              <w:t>T&amp;Cu</w:t>
            </w:r>
          </w:p>
        </w:tc>
        <w:tc>
          <w:tcPr>
            <w:tcW w:w="8449" w:type="dxa"/>
            <w:tcBorders>
              <w:bottom w:val="single" w:sz="4" w:space="0" w:color="auto"/>
            </w:tcBorders>
            <w:shd w:val="clear" w:color="auto" w:fill="DBE5F1" w:themeFill="accent1" w:themeFillTint="33"/>
          </w:tcPr>
          <w:p w:rsidR="00D03E34" w:rsidRPr="00F871FA" w:rsidRDefault="00D03E34" w:rsidP="00D03E34">
            <w:pPr>
              <w:shd w:val="clear" w:color="auto" w:fill="DBE5F1" w:themeFill="accent1" w:themeFillTint="33"/>
              <w:spacing w:before="60" w:after="60"/>
              <w:outlineLvl w:val="1"/>
              <w:rPr>
                <w:rFonts w:cs="Arial"/>
                <w:color w:val="002060"/>
                <w:sz w:val="20"/>
                <w:szCs w:val="20"/>
                <w:lang w:eastAsia="nl-BE"/>
              </w:rPr>
            </w:pPr>
            <w:r w:rsidRPr="00F871FA">
              <w:rPr>
                <w:rFonts w:cs="Arial"/>
                <w:color w:val="0070C0"/>
                <w:sz w:val="20"/>
                <w:szCs w:val="20"/>
                <w:lang w:eastAsia="nl-BE"/>
              </w:rPr>
              <w:tab/>
            </w:r>
            <w:r w:rsidRPr="00F871FA">
              <w:rPr>
                <w:rFonts w:cs="Arial"/>
                <w:b/>
                <w:color w:val="002060"/>
                <w:sz w:val="20"/>
                <w:szCs w:val="20"/>
                <w:lang w:eastAsia="nl-BE"/>
              </w:rPr>
              <w:sym w:font="Wingdings" w:char="F0C4"/>
            </w:r>
            <w:r w:rsidRPr="00F871FA">
              <w:rPr>
                <w:rFonts w:cs="Arial"/>
                <w:color w:val="002060"/>
                <w:sz w:val="20"/>
                <w:szCs w:val="20"/>
                <w:lang w:eastAsia="nl-BE"/>
              </w:rPr>
              <w:t xml:space="preserve"> cultuuruitingen verkennen die specifiek zijn voor de gebieden waar de doeltaal </w:t>
            </w:r>
          </w:p>
          <w:p w:rsidR="00D03E34" w:rsidRPr="00F871FA" w:rsidRDefault="00D03E34" w:rsidP="00D03E34">
            <w:pPr>
              <w:shd w:val="clear" w:color="auto" w:fill="DBE5F1" w:themeFill="accent1" w:themeFillTint="33"/>
              <w:spacing w:before="60" w:after="60"/>
              <w:outlineLvl w:val="1"/>
              <w:rPr>
                <w:rFonts w:cs="Arial"/>
                <w:color w:val="333333"/>
                <w:sz w:val="20"/>
                <w:szCs w:val="20"/>
                <w:lang w:eastAsia="nl-BE"/>
              </w:rPr>
            </w:pPr>
            <w:r w:rsidRPr="00F871FA">
              <w:rPr>
                <w:rFonts w:cs="Arial"/>
                <w:color w:val="002060"/>
                <w:sz w:val="20"/>
                <w:szCs w:val="20"/>
                <w:lang w:eastAsia="nl-BE"/>
              </w:rPr>
              <w:tab/>
              <w:t xml:space="preserve">      als omgangstaal gebruikt wordt;</w:t>
            </w:r>
          </w:p>
        </w:tc>
      </w:tr>
      <w:tr w:rsidR="00D03E34" w:rsidRPr="00D03E34" w:rsidTr="00432E27">
        <w:trPr>
          <w:trHeight w:val="721"/>
        </w:trPr>
        <w:tc>
          <w:tcPr>
            <w:tcW w:w="993" w:type="dxa"/>
            <w:tcBorders>
              <w:bottom w:val="single" w:sz="4" w:space="0" w:color="auto"/>
            </w:tcBorders>
            <w:shd w:val="clear" w:color="auto" w:fill="DBE5F1" w:themeFill="accent1" w:themeFillTint="33"/>
          </w:tcPr>
          <w:p w:rsidR="00D03E34" w:rsidRPr="00F871FA" w:rsidRDefault="00D03E34" w:rsidP="00D03E34">
            <w:pPr>
              <w:shd w:val="clear" w:color="auto" w:fill="DBE5F1" w:themeFill="accent1" w:themeFillTint="33"/>
              <w:spacing w:before="60" w:after="60"/>
              <w:jc w:val="center"/>
              <w:outlineLvl w:val="1"/>
              <w:rPr>
                <w:rFonts w:cs="Arial"/>
                <w:b/>
                <w:color w:val="002060"/>
                <w:sz w:val="20"/>
                <w:szCs w:val="20"/>
                <w:lang w:eastAsia="nl-BE"/>
              </w:rPr>
            </w:pPr>
            <w:r w:rsidRPr="00F871FA">
              <w:rPr>
                <w:rFonts w:cs="Arial"/>
                <w:b/>
                <w:color w:val="002060"/>
                <w:sz w:val="20"/>
                <w:szCs w:val="20"/>
                <w:lang w:eastAsia="nl-BE"/>
              </w:rPr>
              <w:t>SET 7</w:t>
            </w:r>
          </w:p>
          <w:p w:rsidR="00D03E34" w:rsidRPr="00F871FA" w:rsidRDefault="00D03E34" w:rsidP="00D03E34">
            <w:pPr>
              <w:shd w:val="clear" w:color="auto" w:fill="DBE5F1" w:themeFill="accent1" w:themeFillTint="33"/>
              <w:spacing w:before="60" w:after="60"/>
              <w:jc w:val="center"/>
              <w:outlineLvl w:val="1"/>
              <w:rPr>
                <w:rFonts w:cs="Arial"/>
                <w:color w:val="002060"/>
                <w:sz w:val="20"/>
                <w:szCs w:val="20"/>
                <w:lang w:eastAsia="nl-BE"/>
              </w:rPr>
            </w:pPr>
            <w:r w:rsidRPr="00F871FA">
              <w:rPr>
                <w:rFonts w:cs="Arial"/>
                <w:color w:val="002060"/>
                <w:sz w:val="20"/>
                <w:szCs w:val="20"/>
                <w:lang w:eastAsia="nl-BE"/>
              </w:rPr>
              <w:t>T&amp;Cu</w:t>
            </w:r>
          </w:p>
        </w:tc>
        <w:tc>
          <w:tcPr>
            <w:tcW w:w="8449" w:type="dxa"/>
            <w:tcBorders>
              <w:bottom w:val="single" w:sz="4" w:space="0" w:color="auto"/>
            </w:tcBorders>
            <w:shd w:val="clear" w:color="auto" w:fill="DBE5F1" w:themeFill="accent1" w:themeFillTint="33"/>
          </w:tcPr>
          <w:p w:rsidR="00D03E34" w:rsidRPr="00F871FA" w:rsidRDefault="00D03E34" w:rsidP="00D03E34">
            <w:pPr>
              <w:shd w:val="clear" w:color="auto" w:fill="DBE5F1" w:themeFill="accent1" w:themeFillTint="33"/>
              <w:spacing w:before="60" w:after="60"/>
              <w:outlineLvl w:val="1"/>
              <w:rPr>
                <w:rFonts w:cs="Arial"/>
                <w:color w:val="002060"/>
                <w:sz w:val="20"/>
                <w:szCs w:val="20"/>
                <w:lang w:eastAsia="nl-BE"/>
              </w:rPr>
            </w:pPr>
            <w:r w:rsidRPr="00F871FA">
              <w:rPr>
                <w:rFonts w:cs="Arial"/>
                <w:color w:val="002060"/>
                <w:sz w:val="20"/>
                <w:szCs w:val="20"/>
                <w:lang w:eastAsia="nl-BE"/>
              </w:rPr>
              <w:tab/>
            </w:r>
            <w:r w:rsidRPr="00F871FA">
              <w:rPr>
                <w:rFonts w:cs="Arial"/>
                <w:b/>
                <w:color w:val="002060"/>
                <w:sz w:val="20"/>
                <w:szCs w:val="20"/>
                <w:lang w:eastAsia="nl-BE"/>
              </w:rPr>
              <w:sym w:font="Wingdings" w:char="F0C4"/>
            </w:r>
            <w:r w:rsidRPr="00F871FA">
              <w:rPr>
                <w:rFonts w:cs="Arial"/>
                <w:color w:val="002060"/>
                <w:sz w:val="20"/>
                <w:szCs w:val="20"/>
                <w:lang w:eastAsia="nl-BE"/>
              </w:rPr>
              <w:t xml:space="preserve"> cultuur verkennen door middel van visuele taal zoals film, toneel, dans, </w:t>
            </w:r>
          </w:p>
          <w:p w:rsidR="00D03E34" w:rsidRPr="00F871FA" w:rsidRDefault="00D03E34" w:rsidP="00D03E34">
            <w:pPr>
              <w:shd w:val="clear" w:color="auto" w:fill="DBE5F1" w:themeFill="accent1" w:themeFillTint="33"/>
              <w:spacing w:before="60" w:after="60"/>
              <w:outlineLvl w:val="1"/>
              <w:rPr>
                <w:rFonts w:cs="Arial"/>
                <w:color w:val="002060"/>
                <w:sz w:val="20"/>
                <w:szCs w:val="20"/>
                <w:lang w:eastAsia="nl-BE"/>
              </w:rPr>
            </w:pPr>
            <w:r w:rsidRPr="00F871FA">
              <w:rPr>
                <w:rFonts w:cs="Arial"/>
                <w:color w:val="002060"/>
                <w:sz w:val="20"/>
                <w:szCs w:val="20"/>
                <w:lang w:eastAsia="nl-BE"/>
              </w:rPr>
              <w:tab/>
              <w:t xml:space="preserve">     reclame, videoclips, beeldend werk, websites …;</w:t>
            </w:r>
          </w:p>
        </w:tc>
      </w:tr>
      <w:tr w:rsidR="00D03E34" w:rsidRPr="00D03E34" w:rsidTr="00432E27">
        <w:trPr>
          <w:trHeight w:val="733"/>
        </w:trPr>
        <w:tc>
          <w:tcPr>
            <w:tcW w:w="993" w:type="dxa"/>
            <w:tcBorders>
              <w:bottom w:val="single" w:sz="4" w:space="0" w:color="auto"/>
            </w:tcBorders>
            <w:shd w:val="clear" w:color="auto" w:fill="DBE5F1" w:themeFill="accent1" w:themeFillTint="33"/>
          </w:tcPr>
          <w:p w:rsidR="00D03E34" w:rsidRPr="00F871FA" w:rsidRDefault="00D03E34" w:rsidP="00D03E34">
            <w:pPr>
              <w:shd w:val="clear" w:color="auto" w:fill="DBE5F1" w:themeFill="accent1" w:themeFillTint="33"/>
              <w:spacing w:before="60" w:after="60"/>
              <w:jc w:val="center"/>
              <w:outlineLvl w:val="1"/>
              <w:rPr>
                <w:rFonts w:cs="Arial"/>
                <w:b/>
                <w:color w:val="002060"/>
                <w:sz w:val="20"/>
                <w:szCs w:val="20"/>
                <w:lang w:eastAsia="nl-BE"/>
              </w:rPr>
            </w:pPr>
            <w:r w:rsidRPr="00F871FA">
              <w:rPr>
                <w:rFonts w:cs="Arial"/>
                <w:b/>
                <w:color w:val="002060"/>
                <w:sz w:val="20"/>
                <w:szCs w:val="20"/>
                <w:lang w:eastAsia="nl-BE"/>
              </w:rPr>
              <w:t>SET 5</w:t>
            </w:r>
          </w:p>
          <w:p w:rsidR="00D03E34" w:rsidRPr="00F871FA" w:rsidRDefault="00D03E34" w:rsidP="00D03E34">
            <w:pPr>
              <w:shd w:val="clear" w:color="auto" w:fill="DBE5F1" w:themeFill="accent1" w:themeFillTint="33"/>
              <w:spacing w:before="60" w:after="60"/>
              <w:jc w:val="center"/>
              <w:outlineLvl w:val="1"/>
              <w:rPr>
                <w:rFonts w:cs="Arial"/>
                <w:sz w:val="20"/>
                <w:szCs w:val="20"/>
                <w:lang w:eastAsia="nl-BE"/>
              </w:rPr>
            </w:pPr>
            <w:r w:rsidRPr="00F871FA">
              <w:rPr>
                <w:rFonts w:cs="Arial"/>
                <w:color w:val="002060"/>
                <w:sz w:val="20"/>
                <w:szCs w:val="20"/>
                <w:lang w:eastAsia="nl-BE"/>
              </w:rPr>
              <w:t>T&amp;Cu</w:t>
            </w:r>
          </w:p>
        </w:tc>
        <w:tc>
          <w:tcPr>
            <w:tcW w:w="8449" w:type="dxa"/>
            <w:tcBorders>
              <w:bottom w:val="single" w:sz="4" w:space="0" w:color="auto"/>
            </w:tcBorders>
            <w:shd w:val="clear" w:color="auto" w:fill="DBE5F1" w:themeFill="accent1" w:themeFillTint="33"/>
          </w:tcPr>
          <w:p w:rsidR="00D03E34" w:rsidRPr="00F871FA" w:rsidRDefault="00D03E34" w:rsidP="00D03E34">
            <w:pPr>
              <w:shd w:val="clear" w:color="auto" w:fill="DBE5F1" w:themeFill="accent1" w:themeFillTint="33"/>
              <w:spacing w:before="60" w:after="60"/>
              <w:outlineLvl w:val="1"/>
              <w:rPr>
                <w:rFonts w:cs="Arial"/>
                <w:color w:val="002060"/>
                <w:sz w:val="20"/>
                <w:szCs w:val="20"/>
                <w:lang w:eastAsia="nl-BE"/>
              </w:rPr>
            </w:pPr>
            <w:r w:rsidRPr="00F871FA">
              <w:rPr>
                <w:rFonts w:cs="Arial"/>
                <w:color w:val="002060"/>
                <w:sz w:val="20"/>
                <w:szCs w:val="20"/>
                <w:lang w:eastAsia="nl-BE"/>
              </w:rPr>
              <w:tab/>
            </w:r>
            <w:r w:rsidRPr="00F871FA">
              <w:rPr>
                <w:rFonts w:cs="Arial"/>
                <w:b/>
                <w:color w:val="002060"/>
                <w:sz w:val="20"/>
                <w:szCs w:val="20"/>
                <w:lang w:eastAsia="nl-BE"/>
              </w:rPr>
              <w:sym w:font="Wingdings" w:char="F0C4"/>
            </w:r>
            <w:r w:rsidRPr="00F871FA">
              <w:rPr>
                <w:rFonts w:cs="Arial"/>
                <w:color w:val="002060"/>
                <w:sz w:val="20"/>
                <w:szCs w:val="20"/>
                <w:lang w:eastAsia="nl-BE"/>
              </w:rPr>
              <w:t xml:space="preserve"> misverstanden in de interculturele communicatie die ontstaan door </w:t>
            </w:r>
          </w:p>
          <w:p w:rsidR="00D03E34" w:rsidRPr="00F871FA" w:rsidRDefault="00D03E34" w:rsidP="00D03E34">
            <w:pPr>
              <w:shd w:val="clear" w:color="auto" w:fill="DBE5F1" w:themeFill="accent1" w:themeFillTint="33"/>
              <w:spacing w:before="60" w:after="60"/>
              <w:outlineLvl w:val="1"/>
              <w:rPr>
                <w:rFonts w:cs="Arial"/>
                <w:color w:val="0070C0"/>
                <w:sz w:val="20"/>
                <w:szCs w:val="20"/>
                <w:lang w:eastAsia="nl-BE"/>
              </w:rPr>
            </w:pPr>
            <w:r w:rsidRPr="00F871FA">
              <w:rPr>
                <w:rFonts w:cs="Arial"/>
                <w:color w:val="002060"/>
                <w:sz w:val="20"/>
                <w:szCs w:val="20"/>
                <w:lang w:eastAsia="nl-BE"/>
              </w:rPr>
              <w:tab/>
              <w:t xml:space="preserve">     taalkundige of culturele verschillen herkennen en kunnen rechtzetten; </w:t>
            </w:r>
          </w:p>
        </w:tc>
      </w:tr>
      <w:tr w:rsidR="00D03E34" w:rsidRPr="00D03E34" w:rsidTr="00432E27">
        <w:trPr>
          <w:trHeight w:val="733"/>
        </w:trPr>
        <w:tc>
          <w:tcPr>
            <w:tcW w:w="993" w:type="dxa"/>
            <w:tcBorders>
              <w:bottom w:val="single" w:sz="4" w:space="0" w:color="auto"/>
            </w:tcBorders>
            <w:shd w:val="clear" w:color="auto" w:fill="DBE5F1" w:themeFill="accent1" w:themeFillTint="33"/>
          </w:tcPr>
          <w:p w:rsidR="00D03E34" w:rsidRPr="00F871FA" w:rsidRDefault="00D03E34" w:rsidP="00D03E34">
            <w:pPr>
              <w:shd w:val="clear" w:color="auto" w:fill="DBE5F1" w:themeFill="accent1" w:themeFillTint="33"/>
              <w:spacing w:before="60" w:after="60"/>
              <w:jc w:val="center"/>
              <w:outlineLvl w:val="1"/>
              <w:rPr>
                <w:rFonts w:cs="Arial"/>
                <w:b/>
                <w:color w:val="002060"/>
                <w:sz w:val="20"/>
                <w:szCs w:val="20"/>
                <w:lang w:eastAsia="nl-BE"/>
              </w:rPr>
            </w:pPr>
            <w:r w:rsidRPr="00F871FA">
              <w:rPr>
                <w:rFonts w:cs="Arial"/>
                <w:b/>
                <w:color w:val="002060"/>
                <w:sz w:val="20"/>
                <w:szCs w:val="20"/>
                <w:lang w:eastAsia="nl-BE"/>
              </w:rPr>
              <w:t>SET 15</w:t>
            </w:r>
          </w:p>
          <w:p w:rsidR="00D03E34" w:rsidRPr="00F871FA" w:rsidRDefault="00D03E34" w:rsidP="00D03E34">
            <w:pPr>
              <w:shd w:val="clear" w:color="auto" w:fill="DBE5F1" w:themeFill="accent1" w:themeFillTint="33"/>
              <w:spacing w:before="60" w:after="60"/>
              <w:jc w:val="center"/>
              <w:outlineLvl w:val="1"/>
              <w:rPr>
                <w:rFonts w:cs="Arial"/>
                <w:color w:val="002060"/>
                <w:sz w:val="20"/>
                <w:szCs w:val="20"/>
                <w:lang w:eastAsia="nl-BE"/>
              </w:rPr>
            </w:pPr>
            <w:r w:rsidRPr="00F871FA">
              <w:rPr>
                <w:rFonts w:cs="Arial"/>
                <w:color w:val="002060"/>
                <w:sz w:val="20"/>
                <w:szCs w:val="20"/>
                <w:lang w:eastAsia="nl-BE"/>
              </w:rPr>
              <w:t>T-S</w:t>
            </w:r>
          </w:p>
        </w:tc>
        <w:tc>
          <w:tcPr>
            <w:tcW w:w="8449" w:type="dxa"/>
            <w:tcBorders>
              <w:bottom w:val="single" w:sz="4" w:space="0" w:color="auto"/>
            </w:tcBorders>
            <w:shd w:val="clear" w:color="auto" w:fill="DBE5F1" w:themeFill="accent1" w:themeFillTint="33"/>
          </w:tcPr>
          <w:p w:rsidR="00D03E34" w:rsidRPr="00F871FA" w:rsidRDefault="00D03E34" w:rsidP="00D03E34">
            <w:pPr>
              <w:shd w:val="clear" w:color="auto" w:fill="DBE5F1" w:themeFill="accent1" w:themeFillTint="33"/>
              <w:spacing w:before="60" w:after="60"/>
              <w:outlineLvl w:val="1"/>
              <w:rPr>
                <w:rFonts w:cs="Arial"/>
                <w:color w:val="0070C0"/>
                <w:sz w:val="20"/>
                <w:szCs w:val="20"/>
                <w:lang w:eastAsia="nl-BE"/>
              </w:rPr>
            </w:pPr>
            <w:r w:rsidRPr="00F871FA">
              <w:rPr>
                <w:rFonts w:cs="Arial"/>
                <w:color w:val="002060"/>
                <w:sz w:val="20"/>
                <w:szCs w:val="20"/>
                <w:lang w:eastAsia="nl-BE"/>
              </w:rPr>
              <w:tab/>
            </w:r>
            <w:r w:rsidRPr="00F871FA">
              <w:rPr>
                <w:rFonts w:cs="Arial"/>
                <w:b/>
                <w:color w:val="002060"/>
                <w:sz w:val="20"/>
                <w:szCs w:val="20"/>
                <w:lang w:eastAsia="nl-BE"/>
              </w:rPr>
              <w:sym w:font="Wingdings" w:char="F0C4"/>
            </w:r>
            <w:r w:rsidRPr="00F871FA">
              <w:rPr>
                <w:rFonts w:cs="Arial"/>
                <w:color w:val="002060"/>
                <w:sz w:val="20"/>
                <w:szCs w:val="20"/>
                <w:lang w:eastAsia="nl-BE"/>
              </w:rPr>
              <w:t xml:space="preserve"> gelijkenissen en verschillen tussen talen herkennen.</w:t>
            </w:r>
          </w:p>
          <w:p w:rsidR="00D03E34" w:rsidRPr="00F871FA" w:rsidRDefault="00D03E34" w:rsidP="00D03E34">
            <w:pPr>
              <w:shd w:val="clear" w:color="auto" w:fill="DBE5F1" w:themeFill="accent1" w:themeFillTint="33"/>
              <w:spacing w:before="60" w:after="60"/>
              <w:outlineLvl w:val="1"/>
              <w:rPr>
                <w:rFonts w:cs="Arial"/>
                <w:color w:val="0070C0"/>
                <w:sz w:val="20"/>
                <w:szCs w:val="20"/>
                <w:lang w:eastAsia="nl-BE"/>
              </w:rPr>
            </w:pPr>
          </w:p>
        </w:tc>
      </w:tr>
    </w:tbl>
    <w:p w:rsidR="00D03E34" w:rsidRDefault="00D03E34" w:rsidP="00D03E34">
      <w:pPr>
        <w:shd w:val="clear" w:color="auto" w:fill="DBE5F1" w:themeFill="accent1" w:themeFillTint="33"/>
        <w:spacing w:line="240" w:lineRule="auto"/>
        <w:rPr>
          <w:rFonts w:cs="Arial"/>
          <w:b/>
        </w:rPr>
      </w:pPr>
    </w:p>
    <w:p w:rsidR="00D03E34" w:rsidRDefault="00D03E34" w:rsidP="00D03E34">
      <w:pPr>
        <w:shd w:val="clear" w:color="auto" w:fill="DBE5F1" w:themeFill="accent1" w:themeFillTint="33"/>
        <w:spacing w:line="240" w:lineRule="auto"/>
        <w:rPr>
          <w:rFonts w:cs="Arial"/>
          <w:b/>
        </w:rPr>
      </w:pPr>
    </w:p>
    <w:p w:rsidR="00D03E34" w:rsidRPr="00F6521C" w:rsidRDefault="00D03E34" w:rsidP="00D03E34">
      <w:pPr>
        <w:shd w:val="clear" w:color="auto" w:fill="DBE5F1" w:themeFill="accent1" w:themeFillTint="33"/>
        <w:spacing w:line="240" w:lineRule="auto"/>
        <w:rPr>
          <w:rFonts w:ascii="Arial" w:hAnsi="Arial" w:cs="Arial"/>
          <w:b/>
          <w:smallCaps/>
          <w:color w:val="002060"/>
        </w:rPr>
      </w:pPr>
      <w:r w:rsidRPr="00F6521C">
        <w:rPr>
          <w:rFonts w:ascii="Arial" w:hAnsi="Arial" w:cs="Arial"/>
          <w:b/>
          <w:smallCaps/>
          <w:color w:val="0070C0"/>
        </w:rPr>
        <w:t>Algemeen</w:t>
      </w:r>
    </w:p>
    <w:p w:rsidR="00D03E34" w:rsidRPr="00F6521C" w:rsidRDefault="00D03E34" w:rsidP="00D03E34">
      <w:pPr>
        <w:shd w:val="clear" w:color="auto" w:fill="DBE5F1" w:themeFill="accent1" w:themeFillTint="33"/>
        <w:spacing w:line="240" w:lineRule="auto"/>
        <w:rPr>
          <w:rFonts w:ascii="Arial" w:hAnsi="Arial" w:cs="Arial"/>
        </w:rPr>
      </w:pPr>
    </w:p>
    <w:p w:rsidR="00D03E34" w:rsidRPr="00F6521C" w:rsidRDefault="00D03E34" w:rsidP="00D03E34">
      <w:pPr>
        <w:shd w:val="clear" w:color="auto" w:fill="DBE5F1" w:themeFill="accent1" w:themeFillTint="33"/>
        <w:spacing w:line="240" w:lineRule="auto"/>
        <w:jc w:val="both"/>
        <w:rPr>
          <w:rFonts w:ascii="Arial" w:hAnsi="Arial" w:cs="Arial"/>
        </w:rPr>
      </w:pPr>
      <w:r w:rsidRPr="00F6521C">
        <w:rPr>
          <w:rFonts w:ascii="Arial" w:hAnsi="Arial" w:cs="Arial"/>
        </w:rPr>
        <w:t>Deze 4 SET situeren zich op het vlak van intercultureel onderwijs.</w:t>
      </w:r>
    </w:p>
    <w:p w:rsidR="00D03E34" w:rsidRPr="00F6521C" w:rsidRDefault="00D03E34" w:rsidP="00D03E34">
      <w:pPr>
        <w:shd w:val="clear" w:color="auto" w:fill="DBE5F1" w:themeFill="accent1" w:themeFillTint="33"/>
        <w:spacing w:line="240" w:lineRule="auto"/>
        <w:jc w:val="both"/>
        <w:rPr>
          <w:rFonts w:ascii="Arial" w:hAnsi="Arial" w:cs="Arial"/>
        </w:rPr>
      </w:pPr>
      <w:r w:rsidRPr="00F6521C">
        <w:rPr>
          <w:rFonts w:ascii="Arial" w:hAnsi="Arial" w:cs="Arial"/>
        </w:rPr>
        <w:t>“Intercultureel onderwijs gaat uit van een contact tussen culturen en verandering van culturen (culturen als proces). Het veronderstelt actief omgaan met culturen en culturen leren ontdekken. Het beoogt dialoog in plaats van monoloog. Het wil leerlingen niet alleen laten inzien dat culturen gelijkwaardig zijn (multicultural</w:t>
      </w:r>
      <w:r w:rsidRPr="00F6521C">
        <w:rPr>
          <w:rFonts w:ascii="Arial" w:hAnsi="Arial" w:cs="Arial"/>
        </w:rPr>
        <w:t>i</w:t>
      </w:r>
      <w:r w:rsidRPr="00F6521C">
        <w:rPr>
          <w:rFonts w:ascii="Arial" w:hAnsi="Arial" w:cs="Arial"/>
        </w:rPr>
        <w:t>teit), maar ook dat interculturele contacten mensen nopen zichzelf voor een stukje in vraag te stellen. Het beoogt leerlingen te assisteren bij het verwerken van culturele kennis, maar ook van interculturele houdingen en vaardigheden.</w:t>
      </w:r>
    </w:p>
    <w:p w:rsidR="00D03E34" w:rsidRPr="00F6521C" w:rsidRDefault="00D03E34" w:rsidP="00D03E34">
      <w:pPr>
        <w:shd w:val="clear" w:color="auto" w:fill="DBE5F1" w:themeFill="accent1" w:themeFillTint="33"/>
        <w:spacing w:line="240" w:lineRule="auto"/>
        <w:jc w:val="both"/>
        <w:rPr>
          <w:rFonts w:ascii="Arial" w:hAnsi="Arial" w:cs="Arial"/>
        </w:rPr>
      </w:pPr>
    </w:p>
    <w:tbl>
      <w:tblPr>
        <w:tblStyle w:val="Tabelraster"/>
        <w:tblW w:w="0" w:type="auto"/>
        <w:tblInd w:w="1242" w:type="dxa"/>
        <w:shd w:val="clear" w:color="auto" w:fill="DBE5F1" w:themeFill="accent1" w:themeFillTint="33"/>
        <w:tblLook w:val="04A0" w:firstRow="1" w:lastRow="0" w:firstColumn="1" w:lastColumn="0" w:noHBand="0" w:noVBand="1"/>
      </w:tblPr>
      <w:tblGrid>
        <w:gridCol w:w="3364"/>
        <w:gridCol w:w="3157"/>
      </w:tblGrid>
      <w:tr w:rsidR="00D03E34" w:rsidRPr="00F871FA" w:rsidTr="00D03E34">
        <w:tc>
          <w:tcPr>
            <w:tcW w:w="3364" w:type="dxa"/>
            <w:shd w:val="clear" w:color="auto" w:fill="DBE5F1" w:themeFill="accent1" w:themeFillTint="33"/>
          </w:tcPr>
          <w:p w:rsidR="00D03E34" w:rsidRPr="00F871FA" w:rsidRDefault="00D03E34" w:rsidP="00D03E34">
            <w:pPr>
              <w:shd w:val="clear" w:color="auto" w:fill="DBE5F1" w:themeFill="accent1" w:themeFillTint="33"/>
              <w:jc w:val="both"/>
              <w:rPr>
                <w:rFonts w:cs="Arial"/>
                <w:b/>
              </w:rPr>
            </w:pPr>
            <w:r w:rsidRPr="00F871FA">
              <w:rPr>
                <w:rFonts w:cs="Arial"/>
                <w:b/>
              </w:rPr>
              <w:t>Traditionele aanpak</w:t>
            </w:r>
          </w:p>
        </w:tc>
        <w:tc>
          <w:tcPr>
            <w:tcW w:w="3157" w:type="dxa"/>
            <w:shd w:val="clear" w:color="auto" w:fill="DBE5F1" w:themeFill="accent1" w:themeFillTint="33"/>
          </w:tcPr>
          <w:p w:rsidR="00D03E34" w:rsidRPr="00F871FA" w:rsidRDefault="00D03E34" w:rsidP="00D03E34">
            <w:pPr>
              <w:shd w:val="clear" w:color="auto" w:fill="DBE5F1" w:themeFill="accent1" w:themeFillTint="33"/>
              <w:jc w:val="both"/>
              <w:rPr>
                <w:rFonts w:cs="Arial"/>
                <w:b/>
              </w:rPr>
            </w:pPr>
            <w:r w:rsidRPr="00F871FA">
              <w:rPr>
                <w:rFonts w:cs="Arial"/>
                <w:b/>
              </w:rPr>
              <w:t>Interculturele aanpak</w:t>
            </w:r>
          </w:p>
        </w:tc>
      </w:tr>
      <w:tr w:rsidR="00D03E34" w:rsidRPr="00E46D8F" w:rsidTr="00D03E34">
        <w:tc>
          <w:tcPr>
            <w:tcW w:w="3364" w:type="dxa"/>
            <w:shd w:val="clear" w:color="auto" w:fill="DBE5F1" w:themeFill="accent1" w:themeFillTint="33"/>
          </w:tcPr>
          <w:p w:rsidR="00D03E34" w:rsidRPr="00E46D8F" w:rsidRDefault="00D03E34" w:rsidP="00D03E34">
            <w:pPr>
              <w:shd w:val="clear" w:color="auto" w:fill="DBE5F1" w:themeFill="accent1" w:themeFillTint="33"/>
              <w:jc w:val="both"/>
              <w:rPr>
                <w:rFonts w:cs="Arial"/>
              </w:rPr>
            </w:pPr>
            <w:r w:rsidRPr="00E46D8F">
              <w:rPr>
                <w:rFonts w:cs="Arial"/>
              </w:rPr>
              <w:t>Cultuur als product</w:t>
            </w:r>
          </w:p>
        </w:tc>
        <w:tc>
          <w:tcPr>
            <w:tcW w:w="3157" w:type="dxa"/>
            <w:shd w:val="clear" w:color="auto" w:fill="DBE5F1" w:themeFill="accent1" w:themeFillTint="33"/>
          </w:tcPr>
          <w:p w:rsidR="00D03E34" w:rsidRPr="00E46D8F" w:rsidRDefault="00D03E34" w:rsidP="00D03E34">
            <w:pPr>
              <w:shd w:val="clear" w:color="auto" w:fill="DBE5F1" w:themeFill="accent1" w:themeFillTint="33"/>
              <w:jc w:val="both"/>
              <w:rPr>
                <w:rFonts w:cs="Arial"/>
              </w:rPr>
            </w:pPr>
            <w:r w:rsidRPr="00E46D8F">
              <w:rPr>
                <w:rFonts w:cs="Arial"/>
              </w:rPr>
              <w:t xml:space="preserve">Cultuur als proces, ontdekt door </w:t>
            </w:r>
            <w:r w:rsidRPr="00E46D8F">
              <w:rPr>
                <w:rFonts w:cs="Arial"/>
              </w:rPr>
              <w:lastRenderedPageBreak/>
              <w:t>leerling</w:t>
            </w:r>
          </w:p>
        </w:tc>
      </w:tr>
      <w:tr w:rsidR="00D03E34" w:rsidRPr="00E46D8F" w:rsidTr="00D03E34">
        <w:tc>
          <w:tcPr>
            <w:tcW w:w="3364" w:type="dxa"/>
            <w:shd w:val="clear" w:color="auto" w:fill="DBE5F1" w:themeFill="accent1" w:themeFillTint="33"/>
          </w:tcPr>
          <w:p w:rsidR="00D03E34" w:rsidRPr="00E46D8F" w:rsidRDefault="00D03E34" w:rsidP="00D03E34">
            <w:pPr>
              <w:shd w:val="clear" w:color="auto" w:fill="DBE5F1" w:themeFill="accent1" w:themeFillTint="33"/>
              <w:jc w:val="both"/>
              <w:rPr>
                <w:rFonts w:cs="Arial"/>
              </w:rPr>
            </w:pPr>
            <w:r w:rsidRPr="00E46D8F">
              <w:rPr>
                <w:rFonts w:cs="Arial"/>
              </w:rPr>
              <w:lastRenderedPageBreak/>
              <w:t>Monoloog:</w:t>
            </w:r>
          </w:p>
          <w:p w:rsidR="00D03E34" w:rsidRPr="00E46D8F" w:rsidRDefault="00D03E34" w:rsidP="00D03E34">
            <w:pPr>
              <w:shd w:val="clear" w:color="auto" w:fill="DBE5F1" w:themeFill="accent1" w:themeFillTint="33"/>
              <w:jc w:val="both"/>
              <w:rPr>
                <w:rFonts w:cs="Arial"/>
              </w:rPr>
            </w:pPr>
            <w:r w:rsidRPr="00E46D8F">
              <w:rPr>
                <w:rFonts w:cs="Arial"/>
              </w:rPr>
              <w:t>presentatie van een vreemde cultuur; schijnbaar vaststaande betekenissen</w:t>
            </w:r>
          </w:p>
        </w:tc>
        <w:tc>
          <w:tcPr>
            <w:tcW w:w="3157" w:type="dxa"/>
            <w:shd w:val="clear" w:color="auto" w:fill="DBE5F1" w:themeFill="accent1" w:themeFillTint="33"/>
          </w:tcPr>
          <w:p w:rsidR="00D03E34" w:rsidRPr="00E46D8F" w:rsidRDefault="00D03E34" w:rsidP="00D03E34">
            <w:pPr>
              <w:shd w:val="clear" w:color="auto" w:fill="DBE5F1" w:themeFill="accent1" w:themeFillTint="33"/>
              <w:jc w:val="both"/>
              <w:rPr>
                <w:rFonts w:cs="Arial"/>
              </w:rPr>
            </w:pPr>
            <w:r w:rsidRPr="00E46D8F">
              <w:rPr>
                <w:rFonts w:cs="Arial"/>
              </w:rPr>
              <w:t>Dialoog:</w:t>
            </w:r>
          </w:p>
          <w:p w:rsidR="00D03E34" w:rsidRPr="00E46D8F" w:rsidRDefault="00D03E34" w:rsidP="00D03E34">
            <w:pPr>
              <w:shd w:val="clear" w:color="auto" w:fill="DBE5F1" w:themeFill="accent1" w:themeFillTint="33"/>
              <w:jc w:val="both"/>
              <w:rPr>
                <w:rFonts w:cs="Arial"/>
              </w:rPr>
            </w:pPr>
            <w:r w:rsidRPr="00E46D8F">
              <w:rPr>
                <w:rFonts w:cs="Arial"/>
              </w:rPr>
              <w:t>in de confrontatie tussen de eigen en de vreemde cultuur komen tot nie</w:t>
            </w:r>
            <w:r w:rsidRPr="00E46D8F">
              <w:rPr>
                <w:rFonts w:cs="Arial"/>
              </w:rPr>
              <w:t>u</w:t>
            </w:r>
            <w:r w:rsidRPr="00E46D8F">
              <w:rPr>
                <w:rFonts w:cs="Arial"/>
              </w:rPr>
              <w:t>we betekenis</w:t>
            </w:r>
          </w:p>
        </w:tc>
      </w:tr>
      <w:tr w:rsidR="00D03E34" w:rsidRPr="00E46D8F" w:rsidTr="00D03E34">
        <w:tc>
          <w:tcPr>
            <w:tcW w:w="3364" w:type="dxa"/>
            <w:shd w:val="clear" w:color="auto" w:fill="DBE5F1" w:themeFill="accent1" w:themeFillTint="33"/>
          </w:tcPr>
          <w:p w:rsidR="00D03E34" w:rsidRPr="00E46D8F" w:rsidRDefault="00D03E34" w:rsidP="00D03E34">
            <w:pPr>
              <w:shd w:val="clear" w:color="auto" w:fill="DBE5F1" w:themeFill="accent1" w:themeFillTint="33"/>
              <w:jc w:val="both"/>
              <w:rPr>
                <w:rFonts w:cs="Arial"/>
              </w:rPr>
            </w:pPr>
            <w:r w:rsidRPr="00E46D8F">
              <w:rPr>
                <w:rFonts w:cs="Arial"/>
              </w:rPr>
              <w:t>Georiënteerd op kennis verwerven over culturen</w:t>
            </w:r>
          </w:p>
        </w:tc>
        <w:tc>
          <w:tcPr>
            <w:tcW w:w="3157" w:type="dxa"/>
            <w:shd w:val="clear" w:color="auto" w:fill="DBE5F1" w:themeFill="accent1" w:themeFillTint="33"/>
          </w:tcPr>
          <w:p w:rsidR="00D03E34" w:rsidRPr="00E46D8F" w:rsidRDefault="00D03E34" w:rsidP="00D03E34">
            <w:pPr>
              <w:shd w:val="clear" w:color="auto" w:fill="DBE5F1" w:themeFill="accent1" w:themeFillTint="33"/>
              <w:jc w:val="both"/>
              <w:rPr>
                <w:rFonts w:cs="Arial"/>
              </w:rPr>
            </w:pPr>
            <w:r w:rsidRPr="00E46D8F">
              <w:rPr>
                <w:rFonts w:cs="Arial"/>
              </w:rPr>
              <w:t>Georiënteerd op het leerproces: culturen leren kennen en aan elkaar relateren</w:t>
            </w:r>
          </w:p>
        </w:tc>
      </w:tr>
    </w:tbl>
    <w:p w:rsidR="00D03E34" w:rsidRPr="00E46D8F" w:rsidRDefault="00D03E34" w:rsidP="00D03E34">
      <w:pPr>
        <w:shd w:val="clear" w:color="auto" w:fill="DBE5F1" w:themeFill="accent1" w:themeFillTint="33"/>
        <w:spacing w:line="240" w:lineRule="auto"/>
        <w:jc w:val="both"/>
        <w:rPr>
          <w:rFonts w:cs="Arial"/>
          <w:b/>
        </w:rPr>
      </w:pPr>
    </w:p>
    <w:p w:rsidR="00D03E34" w:rsidRPr="00F6521C" w:rsidRDefault="00D03E34" w:rsidP="00D03E34">
      <w:pPr>
        <w:shd w:val="clear" w:color="auto" w:fill="DBE5F1" w:themeFill="accent1" w:themeFillTint="33"/>
        <w:spacing w:line="240" w:lineRule="auto"/>
        <w:jc w:val="both"/>
        <w:rPr>
          <w:rFonts w:ascii="Arial" w:hAnsi="Arial" w:cs="Arial"/>
        </w:rPr>
      </w:pPr>
      <w:r w:rsidRPr="00F6521C">
        <w:rPr>
          <w:rFonts w:ascii="Arial" w:hAnsi="Arial" w:cs="Arial"/>
        </w:rPr>
        <w:t>Het model dat intercultureel onderwijs voor ogen heeft, is dat van de intercultureel competente spreker. Bij interculturele contacten zijn intercultureel competente sprekers alert voor mogelijke culturele verschillen in interpretatie die kunnen leiden tot misverstanden. Zij zijn zich bewust van de vele niveaus waarop taal-en-cultuur met elkaar verweven zijn en kunnen de vreemde taal op zo’n manier hanteren dat zij hun boodschap in die taal op een talige, maar ook cultureel adequate en voor hun gesprekspartner verstaanbare manier kunnen overbrengen. Ze kunnen die alertheid vertalen naar een interculturele houding, die respect voor alle culturen uitstraalt. Zij beschikken over de vaardigheid om culturen zelfstandig te exploreren, om hun eigen cultuur aan de vreemde te relateren en als bemiddelaar tussen mensen met verschillende culturele achte</w:t>
      </w:r>
      <w:r w:rsidRPr="00F6521C">
        <w:rPr>
          <w:rFonts w:ascii="Arial" w:hAnsi="Arial" w:cs="Arial"/>
        </w:rPr>
        <w:t>r</w:t>
      </w:r>
      <w:r w:rsidRPr="00F6521C">
        <w:rPr>
          <w:rFonts w:ascii="Arial" w:hAnsi="Arial" w:cs="Arial"/>
        </w:rPr>
        <w:t>gronden op te treden.”</w:t>
      </w:r>
      <w:r w:rsidRPr="00F6521C">
        <w:rPr>
          <w:rStyle w:val="Voetnootmarkering"/>
          <w:rFonts w:cs="Arial"/>
          <w:sz w:val="20"/>
        </w:rPr>
        <w:footnoteReference w:id="13"/>
      </w:r>
    </w:p>
    <w:p w:rsidR="00D03E34" w:rsidRDefault="00D03E34" w:rsidP="00D03E34">
      <w:pPr>
        <w:spacing w:line="240" w:lineRule="auto"/>
        <w:jc w:val="both"/>
        <w:rPr>
          <w:rFonts w:cs="Arial"/>
        </w:rPr>
      </w:pPr>
    </w:p>
    <w:p w:rsidR="00D03E34" w:rsidRPr="00F6521C" w:rsidRDefault="00D03E34" w:rsidP="00D03E34">
      <w:pPr>
        <w:spacing w:line="240" w:lineRule="auto"/>
        <w:rPr>
          <w:rFonts w:ascii="Arial" w:hAnsi="Arial" w:cs="Arial"/>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D03E34" w:rsidRPr="00F6521C" w:rsidTr="00D03E34">
        <w:tc>
          <w:tcPr>
            <w:tcW w:w="9212" w:type="dxa"/>
            <w:shd w:val="clear" w:color="auto" w:fill="E5B8B7" w:themeFill="accent2" w:themeFillTint="66"/>
          </w:tcPr>
          <w:p w:rsidR="00D03E34" w:rsidRPr="00F6521C" w:rsidRDefault="00D03E34" w:rsidP="00D03E34">
            <w:pPr>
              <w:rPr>
                <w:rFonts w:ascii="Arial" w:hAnsi="Arial" w:cs="Arial"/>
                <w:b/>
                <w:color w:val="002060"/>
              </w:rPr>
            </w:pPr>
            <w:r w:rsidRPr="00F6521C">
              <w:rPr>
                <w:rFonts w:ascii="Arial" w:hAnsi="Arial" w:cs="Arial"/>
                <w:b/>
                <w:color w:val="002060"/>
              </w:rPr>
              <w:t xml:space="preserve">SET 6 &amp; SET 7 </w:t>
            </w:r>
          </w:p>
        </w:tc>
      </w:tr>
    </w:tbl>
    <w:p w:rsidR="00D03E34" w:rsidRPr="00F6521C" w:rsidRDefault="00D03E34" w:rsidP="00D03E34">
      <w:pPr>
        <w:spacing w:line="240" w:lineRule="auto"/>
        <w:rPr>
          <w:rFonts w:ascii="Arial" w:hAnsi="Arial" w:cs="Arial"/>
          <w:b/>
        </w:rPr>
      </w:pPr>
    </w:p>
    <w:p w:rsidR="00D03E34" w:rsidRPr="00F6521C" w:rsidRDefault="00D03E34" w:rsidP="00D03E34">
      <w:pPr>
        <w:shd w:val="clear" w:color="auto" w:fill="DBE5F1" w:themeFill="accent1" w:themeFillTint="33"/>
        <w:spacing w:line="240" w:lineRule="auto"/>
        <w:rPr>
          <w:rFonts w:ascii="Arial" w:hAnsi="Arial" w:cs="Arial"/>
          <w:b/>
          <w:color w:val="0070C0"/>
        </w:rPr>
      </w:pPr>
      <w:r w:rsidRPr="00F6521C">
        <w:rPr>
          <w:rFonts w:ascii="Arial" w:hAnsi="Arial" w:cs="Arial"/>
          <w:b/>
          <w:color w:val="0070C0"/>
        </w:rPr>
        <w:t>Toelichting</w:t>
      </w:r>
    </w:p>
    <w:p w:rsidR="00D03E34" w:rsidRPr="00F6521C" w:rsidRDefault="00D03E34" w:rsidP="00D03E34">
      <w:pPr>
        <w:shd w:val="clear" w:color="auto" w:fill="DBE5F1" w:themeFill="accent1" w:themeFillTint="33"/>
        <w:spacing w:line="240" w:lineRule="auto"/>
        <w:rPr>
          <w:rFonts w:ascii="Arial" w:hAnsi="Arial" w:cs="Arial"/>
          <w:b/>
          <w:color w:val="0070C0"/>
        </w:rPr>
      </w:pPr>
    </w:p>
    <w:p w:rsidR="00D03E34" w:rsidRPr="00F6521C" w:rsidRDefault="00D03E34" w:rsidP="00D03E34">
      <w:pPr>
        <w:shd w:val="clear" w:color="auto" w:fill="DBE5F1" w:themeFill="accent1" w:themeFillTint="33"/>
        <w:spacing w:line="240" w:lineRule="auto"/>
        <w:jc w:val="both"/>
        <w:rPr>
          <w:rFonts w:ascii="Arial" w:hAnsi="Arial" w:cs="Arial"/>
        </w:rPr>
      </w:pPr>
      <w:r w:rsidRPr="00F6521C">
        <w:rPr>
          <w:rFonts w:ascii="Arial" w:hAnsi="Arial" w:cs="Arial"/>
        </w:rPr>
        <w:t>SET 6 &amp; 7 verschillen niet fundamenteel van de leerplandoelen Lu 6, Le 6 en IC 2. Naast  herkennen en opzoeken, ‘verkennen’ leerlingen ook cultuuruitingen. Het verkennen kan een eerste stap zijn bij het verz</w:t>
      </w:r>
      <w:r w:rsidRPr="00F6521C">
        <w:rPr>
          <w:rFonts w:ascii="Arial" w:hAnsi="Arial" w:cs="Arial"/>
        </w:rPr>
        <w:t>a</w:t>
      </w:r>
      <w:r w:rsidRPr="00F6521C">
        <w:rPr>
          <w:rFonts w:ascii="Arial" w:hAnsi="Arial" w:cs="Arial"/>
        </w:rPr>
        <w:t>melen van materiaal in functie van een presentatie, het afbakenen van een onderzoeksdomein. De lee</w:t>
      </w:r>
      <w:r w:rsidRPr="00F6521C">
        <w:rPr>
          <w:rFonts w:ascii="Arial" w:hAnsi="Arial" w:cs="Arial"/>
        </w:rPr>
        <w:t>r</w:t>
      </w:r>
      <w:r w:rsidRPr="00F6521C">
        <w:rPr>
          <w:rFonts w:ascii="Arial" w:hAnsi="Arial" w:cs="Arial"/>
        </w:rPr>
        <w:t xml:space="preserve">lingen </w:t>
      </w:r>
      <w:r w:rsidRPr="00F6521C">
        <w:rPr>
          <w:rFonts w:ascii="Arial" w:hAnsi="Arial" w:cs="Arial"/>
          <w:b/>
        </w:rPr>
        <w:t>nemen</w:t>
      </w:r>
      <w:r w:rsidRPr="00F6521C">
        <w:rPr>
          <w:rFonts w:ascii="Arial" w:hAnsi="Arial" w:cs="Arial"/>
        </w:rPr>
        <w:t xml:space="preserve"> hierbij </w:t>
      </w:r>
      <w:r w:rsidRPr="00F6521C">
        <w:rPr>
          <w:rFonts w:ascii="Arial" w:hAnsi="Arial" w:cs="Arial"/>
          <w:b/>
        </w:rPr>
        <w:t>initiatief</w:t>
      </w:r>
      <w:r w:rsidRPr="00F6521C">
        <w:rPr>
          <w:rFonts w:ascii="Arial" w:hAnsi="Arial" w:cs="Arial"/>
        </w:rPr>
        <w:t xml:space="preserve"> en zijn zelfstandig.</w:t>
      </w:r>
    </w:p>
    <w:p w:rsidR="00D03E34" w:rsidRPr="00F6521C" w:rsidRDefault="00D03E34" w:rsidP="00D03E34">
      <w:pPr>
        <w:shd w:val="clear" w:color="auto" w:fill="DBE5F1" w:themeFill="accent1" w:themeFillTint="33"/>
        <w:spacing w:line="240" w:lineRule="auto"/>
        <w:jc w:val="both"/>
        <w:rPr>
          <w:rFonts w:ascii="Arial" w:hAnsi="Arial" w:cs="Arial"/>
        </w:rPr>
      </w:pPr>
    </w:p>
    <w:p w:rsidR="00D03E34" w:rsidRPr="00F6521C" w:rsidRDefault="00D03E34" w:rsidP="00D03E34">
      <w:pPr>
        <w:shd w:val="clear" w:color="auto" w:fill="DBE5F1" w:themeFill="accent1" w:themeFillTint="33"/>
        <w:spacing w:line="240" w:lineRule="auto"/>
        <w:jc w:val="both"/>
        <w:rPr>
          <w:rFonts w:ascii="Arial" w:hAnsi="Arial" w:cs="Arial"/>
        </w:rPr>
      </w:pPr>
      <w:r w:rsidRPr="00F6521C">
        <w:rPr>
          <w:rFonts w:ascii="Arial" w:hAnsi="Arial" w:cs="Arial"/>
        </w:rPr>
        <w:t xml:space="preserve">SET 7 beoogt een </w:t>
      </w:r>
      <w:r w:rsidRPr="00F6521C">
        <w:rPr>
          <w:rFonts w:ascii="Arial" w:hAnsi="Arial" w:cs="Arial"/>
          <w:b/>
        </w:rPr>
        <w:t>verbreding</w:t>
      </w:r>
      <w:r w:rsidRPr="00F6521C">
        <w:rPr>
          <w:rFonts w:ascii="Arial" w:hAnsi="Arial" w:cs="Arial"/>
        </w:rPr>
        <w:t xml:space="preserve"> t.o.v. het leerplandoel: er moet voldoende variatie zijn in het aanbod aan v</w:t>
      </w:r>
      <w:r w:rsidRPr="00F6521C">
        <w:rPr>
          <w:rFonts w:ascii="Arial" w:hAnsi="Arial" w:cs="Arial"/>
        </w:rPr>
        <w:t>i</w:t>
      </w:r>
      <w:r w:rsidRPr="00F6521C">
        <w:rPr>
          <w:rFonts w:ascii="Arial" w:hAnsi="Arial" w:cs="Arial"/>
        </w:rPr>
        <w:t xml:space="preserve">sueel taalmateriaal (films, toneel, dans …). Deze SET geeft de mogelijkheid om banden tussen verschillende kunstvormen te scheppen. </w:t>
      </w: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F871FA" w:rsidRPr="00F6521C" w:rsidRDefault="00F871FA"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F6521C">
        <w:rPr>
          <w:rFonts w:ascii="Arial" w:eastAsia="Cambria" w:hAnsi="Arial" w:cs="Arial"/>
          <w:b/>
          <w:color w:val="0070C0"/>
        </w:rPr>
        <w:t>Suggesties SET 6</w:t>
      </w:r>
    </w:p>
    <w:p w:rsidR="00D03E34" w:rsidRPr="00F6521C" w:rsidRDefault="00D03E34" w:rsidP="00D03E34">
      <w:pPr>
        <w:shd w:val="clear" w:color="auto" w:fill="DBE5F1" w:themeFill="accent1" w:themeFillTint="33"/>
        <w:spacing w:line="240" w:lineRule="auto"/>
        <w:rPr>
          <w:rFonts w:ascii="Arial" w:hAnsi="Arial" w:cs="Arial"/>
          <w:b/>
          <w:color w:val="0070C0"/>
        </w:rPr>
      </w:pPr>
    </w:p>
    <w:p w:rsidR="00D03E34" w:rsidRPr="00F6521C" w:rsidRDefault="00D03E34" w:rsidP="00501FD7">
      <w:pPr>
        <w:pStyle w:val="Lijstalinea"/>
        <w:numPr>
          <w:ilvl w:val="0"/>
          <w:numId w:val="65"/>
        </w:numPr>
        <w:shd w:val="clear" w:color="auto" w:fill="DBE5F1" w:themeFill="accent1" w:themeFillTint="33"/>
        <w:spacing w:after="0" w:line="240" w:lineRule="auto"/>
        <w:jc w:val="both"/>
        <w:rPr>
          <w:rFonts w:ascii="Arial" w:hAnsi="Arial" w:cs="Arial"/>
          <w:sz w:val="20"/>
          <w:szCs w:val="20"/>
        </w:rPr>
      </w:pPr>
      <w:r w:rsidRPr="00F6521C">
        <w:rPr>
          <w:rFonts w:ascii="Arial" w:hAnsi="Arial" w:cs="Arial"/>
          <w:sz w:val="20"/>
          <w:szCs w:val="20"/>
        </w:rPr>
        <w:t xml:space="preserve">Voorzie opdrachten om leerlingen in contact te brengen met omgevingen rijk aan culturele uitingen zoals film, chanson, literatuur … die ze zelf autonoom kunnen verkennen </w:t>
      </w:r>
      <w:r w:rsidR="00944ABA" w:rsidRPr="00F6521C">
        <w:rPr>
          <w:rFonts w:ascii="Arial" w:hAnsi="Arial" w:cs="Arial"/>
          <w:sz w:val="20"/>
          <w:szCs w:val="20"/>
        </w:rPr>
        <w:t>a.d.h.v.</w:t>
      </w:r>
      <w:r w:rsidRPr="00F6521C">
        <w:rPr>
          <w:rFonts w:ascii="Arial" w:hAnsi="Arial" w:cs="Arial"/>
          <w:sz w:val="20"/>
          <w:szCs w:val="20"/>
        </w:rPr>
        <w:t xml:space="preserve"> een opdracht. I</w:t>
      </w:r>
      <w:r w:rsidRPr="00F6521C">
        <w:rPr>
          <w:rFonts w:ascii="Arial" w:hAnsi="Arial" w:cs="Arial"/>
          <w:sz w:val="20"/>
          <w:szCs w:val="20"/>
        </w:rPr>
        <w:t>n</w:t>
      </w:r>
      <w:r w:rsidRPr="00F6521C">
        <w:rPr>
          <w:rFonts w:ascii="Arial" w:hAnsi="Arial" w:cs="Arial"/>
          <w:sz w:val="20"/>
          <w:szCs w:val="20"/>
        </w:rPr>
        <w:t>ternetsites zijn hiervoor zeer dankbaar materiaal omdat ze het nodige kader bieden om het verke</w:t>
      </w:r>
      <w:r w:rsidRPr="00F6521C">
        <w:rPr>
          <w:rFonts w:ascii="Arial" w:hAnsi="Arial" w:cs="Arial"/>
          <w:sz w:val="20"/>
          <w:szCs w:val="20"/>
        </w:rPr>
        <w:t>n</w:t>
      </w:r>
      <w:r w:rsidRPr="00F6521C">
        <w:rPr>
          <w:rFonts w:ascii="Arial" w:hAnsi="Arial" w:cs="Arial"/>
          <w:sz w:val="20"/>
          <w:szCs w:val="20"/>
        </w:rPr>
        <w:t xml:space="preserve">nen in goede banen te leiden. </w:t>
      </w:r>
    </w:p>
    <w:p w:rsidR="00D03E34" w:rsidRPr="00F6521C" w:rsidRDefault="00D03E34" w:rsidP="00501FD7">
      <w:pPr>
        <w:pStyle w:val="Lijstalinea"/>
        <w:numPr>
          <w:ilvl w:val="0"/>
          <w:numId w:val="65"/>
        </w:numPr>
        <w:shd w:val="clear" w:color="auto" w:fill="DBE5F1" w:themeFill="accent1" w:themeFillTint="33"/>
        <w:spacing w:after="0" w:line="240" w:lineRule="auto"/>
        <w:jc w:val="both"/>
        <w:rPr>
          <w:rFonts w:ascii="Arial" w:hAnsi="Arial" w:cs="Arial"/>
          <w:sz w:val="20"/>
          <w:szCs w:val="20"/>
        </w:rPr>
      </w:pPr>
      <w:r w:rsidRPr="00F6521C">
        <w:rPr>
          <w:rFonts w:ascii="Arial" w:hAnsi="Arial" w:cs="Arial"/>
          <w:sz w:val="20"/>
          <w:szCs w:val="20"/>
        </w:rPr>
        <w:t xml:space="preserve">Creëer in je lessen een krachtige leeromgeving die leerlingen bij hun verkennen kunnen benutten: voorzie tijdschriften, boeken, illustratiemateriaal. </w:t>
      </w:r>
    </w:p>
    <w:p w:rsidR="00D03E34" w:rsidRPr="00F6521C" w:rsidRDefault="00D03E34" w:rsidP="00501FD7">
      <w:pPr>
        <w:pStyle w:val="Lijstalinea"/>
        <w:numPr>
          <w:ilvl w:val="0"/>
          <w:numId w:val="65"/>
        </w:numPr>
        <w:shd w:val="clear" w:color="auto" w:fill="DBE5F1" w:themeFill="accent1" w:themeFillTint="33"/>
        <w:spacing w:after="0" w:line="240" w:lineRule="auto"/>
        <w:jc w:val="both"/>
        <w:rPr>
          <w:rFonts w:ascii="Arial" w:hAnsi="Arial" w:cs="Arial"/>
          <w:sz w:val="20"/>
          <w:szCs w:val="20"/>
        </w:rPr>
      </w:pPr>
      <w:r w:rsidRPr="00F6521C">
        <w:rPr>
          <w:rFonts w:ascii="Arial" w:hAnsi="Arial" w:cs="Arial"/>
          <w:sz w:val="20"/>
          <w:szCs w:val="20"/>
        </w:rPr>
        <w:t xml:space="preserve">Woon film-; toneelvoorstellingen met uw leerlingen bij; organiseer culturele uitstappen …  </w:t>
      </w:r>
    </w:p>
    <w:p w:rsidR="00D03E34" w:rsidRPr="00F6521C" w:rsidRDefault="00D03E34" w:rsidP="00F871FA">
      <w:pPr>
        <w:shd w:val="clear" w:color="auto" w:fill="DBE5F1" w:themeFill="accent1" w:themeFillTint="33"/>
        <w:spacing w:line="240" w:lineRule="auto"/>
        <w:jc w:val="both"/>
        <w:rPr>
          <w:rFonts w:ascii="Arial" w:hAnsi="Arial" w:cs="Arial"/>
          <w:b/>
          <w:color w:val="0070C0"/>
        </w:rPr>
      </w:pPr>
    </w:p>
    <w:p w:rsidR="00D03E34" w:rsidRPr="00F6521C" w:rsidRDefault="00D03E34" w:rsidP="00F871FA">
      <w:pPr>
        <w:shd w:val="clear" w:color="auto" w:fill="DBE5F1" w:themeFill="accent1" w:themeFillTint="33"/>
        <w:spacing w:line="240" w:lineRule="auto"/>
        <w:jc w:val="both"/>
        <w:rPr>
          <w:rFonts w:ascii="Arial" w:hAnsi="Arial" w:cs="Arial"/>
          <w:b/>
          <w:color w:val="0070C0"/>
        </w:rPr>
      </w:pPr>
      <w:r w:rsidRPr="00F6521C">
        <w:rPr>
          <w:rFonts w:ascii="Arial" w:hAnsi="Arial" w:cs="Arial"/>
          <w:b/>
          <w:color w:val="0070C0"/>
        </w:rPr>
        <w:t>Tips</w:t>
      </w:r>
    </w:p>
    <w:p w:rsidR="00D03E34" w:rsidRPr="00F6521C" w:rsidRDefault="00D03E34" w:rsidP="00501FD7">
      <w:pPr>
        <w:pStyle w:val="Lijstalinea"/>
        <w:numPr>
          <w:ilvl w:val="0"/>
          <w:numId w:val="232"/>
        </w:numPr>
        <w:shd w:val="clear" w:color="auto" w:fill="DBE5F1" w:themeFill="accent1" w:themeFillTint="33"/>
        <w:jc w:val="both"/>
        <w:rPr>
          <w:rFonts w:ascii="Arial" w:hAnsi="Arial" w:cs="Arial"/>
          <w:sz w:val="20"/>
          <w:szCs w:val="20"/>
        </w:rPr>
      </w:pPr>
      <w:r w:rsidRPr="00F6521C">
        <w:rPr>
          <w:rFonts w:ascii="Arial" w:hAnsi="Arial" w:cs="Arial"/>
          <w:sz w:val="20"/>
          <w:szCs w:val="20"/>
        </w:rPr>
        <w:t>De site van TV5 Monde (</w:t>
      </w:r>
      <w:hyperlink r:id="rId18" w:history="1">
        <w:r w:rsidRPr="00F6521C">
          <w:rPr>
            <w:rStyle w:val="Hyperlink"/>
            <w:rFonts w:cs="Arial"/>
            <w:szCs w:val="20"/>
          </w:rPr>
          <w:t>http://enseigner.tv5monde.com</w:t>
        </w:r>
      </w:hyperlink>
      <w:r w:rsidRPr="00F6521C">
        <w:rPr>
          <w:rFonts w:ascii="Arial" w:hAnsi="Arial" w:cs="Arial"/>
          <w:sz w:val="20"/>
          <w:szCs w:val="20"/>
        </w:rPr>
        <w:t xml:space="preserve">) biedt heel wat materiaal aan om deze SET te realiseren: </w:t>
      </w:r>
      <w:r w:rsidRPr="00F6521C">
        <w:rPr>
          <w:rFonts w:ascii="Arial" w:hAnsi="Arial" w:cs="Arial"/>
          <w:i/>
          <w:sz w:val="20"/>
          <w:szCs w:val="20"/>
        </w:rPr>
        <w:t>Une minute au Musée</w:t>
      </w:r>
      <w:r w:rsidRPr="00F6521C">
        <w:rPr>
          <w:rFonts w:ascii="Arial" w:hAnsi="Arial" w:cs="Arial"/>
          <w:sz w:val="20"/>
          <w:szCs w:val="20"/>
        </w:rPr>
        <w:t xml:space="preserve">; </w:t>
      </w:r>
      <w:r w:rsidRPr="00F6521C">
        <w:rPr>
          <w:rFonts w:ascii="Arial" w:hAnsi="Arial" w:cs="Arial"/>
          <w:i/>
          <w:sz w:val="20"/>
          <w:szCs w:val="20"/>
        </w:rPr>
        <w:t>Otto, le gardien de l’art contemporain</w:t>
      </w:r>
      <w:r w:rsidRPr="00F6521C">
        <w:rPr>
          <w:rFonts w:ascii="Arial" w:hAnsi="Arial" w:cs="Arial"/>
          <w:sz w:val="20"/>
          <w:szCs w:val="20"/>
        </w:rPr>
        <w:t>.</w:t>
      </w:r>
    </w:p>
    <w:p w:rsidR="00D03E34" w:rsidRPr="00F6521C" w:rsidRDefault="00D03E34" w:rsidP="00501FD7">
      <w:pPr>
        <w:pStyle w:val="Lijstalinea"/>
        <w:numPr>
          <w:ilvl w:val="0"/>
          <w:numId w:val="232"/>
        </w:numPr>
        <w:shd w:val="clear" w:color="auto" w:fill="DBE5F1" w:themeFill="accent1" w:themeFillTint="33"/>
        <w:jc w:val="both"/>
        <w:rPr>
          <w:rFonts w:ascii="Arial" w:hAnsi="Arial" w:cs="Arial"/>
          <w:sz w:val="20"/>
          <w:szCs w:val="20"/>
          <w:lang w:val="fr-BE"/>
        </w:rPr>
      </w:pPr>
      <w:r w:rsidRPr="00F6521C">
        <w:rPr>
          <w:rFonts w:ascii="Arial" w:hAnsi="Arial" w:cs="Arial"/>
          <w:sz w:val="20"/>
          <w:szCs w:val="20"/>
        </w:rPr>
        <w:t>Op de site van l’Institut national audiovisuel (</w:t>
      </w:r>
      <w:hyperlink r:id="rId19" w:history="1">
        <w:r w:rsidRPr="00F6521C">
          <w:rPr>
            <w:rStyle w:val="Hyperlink"/>
            <w:rFonts w:cs="Arial"/>
            <w:szCs w:val="20"/>
          </w:rPr>
          <w:t>www.ina.fr</w:t>
        </w:r>
      </w:hyperlink>
      <w:r w:rsidRPr="00F6521C">
        <w:rPr>
          <w:rFonts w:ascii="Arial" w:hAnsi="Arial" w:cs="Arial"/>
          <w:sz w:val="20"/>
          <w:szCs w:val="20"/>
        </w:rPr>
        <w:t xml:space="preserve">) vind je ook bruikbaar materiaal. </w:t>
      </w:r>
      <w:r w:rsidRPr="00F6521C">
        <w:rPr>
          <w:rFonts w:ascii="Arial" w:hAnsi="Arial" w:cs="Arial"/>
          <w:sz w:val="20"/>
          <w:szCs w:val="20"/>
          <w:lang w:val="fr-BE"/>
        </w:rPr>
        <w:t>Klik op INA + (&gt; Fresques &gt; L’Europe des cultures</w:t>
      </w:r>
      <w:r w:rsidR="000D5FBF" w:rsidRPr="00F6521C">
        <w:rPr>
          <w:rFonts w:ascii="Arial" w:hAnsi="Arial" w:cs="Arial"/>
          <w:sz w:val="20"/>
          <w:szCs w:val="20"/>
          <w:lang w:val="fr-BE"/>
        </w:rPr>
        <w:t>/</w:t>
      </w:r>
      <w:r w:rsidRPr="00F6521C">
        <w:rPr>
          <w:rFonts w:ascii="Arial" w:hAnsi="Arial" w:cs="Arial"/>
          <w:sz w:val="20"/>
          <w:szCs w:val="20"/>
          <w:lang w:val="fr-BE"/>
        </w:rPr>
        <w:t>Festival de Cannes</w:t>
      </w:r>
      <w:r w:rsidR="000D5FBF" w:rsidRPr="00F6521C">
        <w:rPr>
          <w:rFonts w:ascii="Arial" w:hAnsi="Arial" w:cs="Arial"/>
          <w:sz w:val="20"/>
          <w:szCs w:val="20"/>
          <w:lang w:val="fr-BE"/>
        </w:rPr>
        <w:t>/</w:t>
      </w:r>
      <w:r w:rsidRPr="00F6521C">
        <w:rPr>
          <w:rFonts w:ascii="Arial" w:hAnsi="Arial" w:cs="Arial"/>
          <w:sz w:val="20"/>
          <w:szCs w:val="20"/>
          <w:lang w:val="fr-BE"/>
        </w:rPr>
        <w:t>En scènes ...)</w:t>
      </w:r>
    </w:p>
    <w:p w:rsidR="00D03E34" w:rsidRPr="00F6521C" w:rsidRDefault="00D03E34" w:rsidP="00501FD7">
      <w:pPr>
        <w:pStyle w:val="Lijstalinea"/>
        <w:numPr>
          <w:ilvl w:val="0"/>
          <w:numId w:val="232"/>
        </w:numPr>
        <w:shd w:val="clear" w:color="auto" w:fill="DBE5F1" w:themeFill="accent1" w:themeFillTint="33"/>
        <w:jc w:val="both"/>
        <w:rPr>
          <w:rFonts w:ascii="Arial" w:hAnsi="Arial" w:cs="Arial"/>
          <w:sz w:val="20"/>
          <w:szCs w:val="20"/>
        </w:rPr>
      </w:pPr>
      <w:r w:rsidRPr="00F6521C">
        <w:rPr>
          <w:rFonts w:ascii="Arial" w:hAnsi="Arial" w:cs="Arial"/>
          <w:sz w:val="20"/>
          <w:szCs w:val="20"/>
        </w:rPr>
        <w:t xml:space="preserve">De site </w:t>
      </w:r>
      <w:hyperlink r:id="rId20" w:history="1">
        <w:r w:rsidRPr="00F6521C">
          <w:rPr>
            <w:rStyle w:val="Hyperlink"/>
            <w:rFonts w:cs="Arial"/>
            <w:szCs w:val="20"/>
          </w:rPr>
          <w:t>www.lehall.com</w:t>
        </w:r>
      </w:hyperlink>
      <w:r w:rsidRPr="00F6521C">
        <w:rPr>
          <w:rFonts w:ascii="Arial" w:hAnsi="Arial" w:cs="Arial"/>
          <w:sz w:val="20"/>
          <w:szCs w:val="20"/>
        </w:rPr>
        <w:t xml:space="preserve"> biedt heel wat mogelijkheden voor het thematisch verkennen van het Franse chanson. </w:t>
      </w:r>
    </w:p>
    <w:p w:rsidR="00D03E34" w:rsidRPr="00F6521C" w:rsidRDefault="00D03E34" w:rsidP="00501FD7">
      <w:pPr>
        <w:pStyle w:val="Lijstalinea"/>
        <w:numPr>
          <w:ilvl w:val="0"/>
          <w:numId w:val="232"/>
        </w:numPr>
        <w:shd w:val="clear" w:color="auto" w:fill="DBE5F1" w:themeFill="accent1" w:themeFillTint="33"/>
        <w:jc w:val="both"/>
        <w:rPr>
          <w:rFonts w:ascii="Arial" w:hAnsi="Arial" w:cs="Arial"/>
          <w:sz w:val="20"/>
          <w:szCs w:val="20"/>
        </w:rPr>
      </w:pPr>
      <w:r w:rsidRPr="00F6521C">
        <w:rPr>
          <w:rFonts w:ascii="Arial" w:hAnsi="Arial" w:cs="Arial"/>
          <w:sz w:val="20"/>
          <w:szCs w:val="20"/>
        </w:rPr>
        <w:t xml:space="preserve">De site van </w:t>
      </w:r>
      <w:r w:rsidRPr="00F6521C">
        <w:rPr>
          <w:rFonts w:ascii="Arial" w:hAnsi="Arial" w:cs="Arial"/>
          <w:i/>
          <w:sz w:val="20"/>
          <w:szCs w:val="20"/>
        </w:rPr>
        <w:t>le</w:t>
      </w:r>
      <w:r w:rsidRPr="00F6521C">
        <w:rPr>
          <w:rFonts w:ascii="Arial" w:hAnsi="Arial" w:cs="Arial"/>
          <w:sz w:val="20"/>
          <w:szCs w:val="20"/>
        </w:rPr>
        <w:t xml:space="preserve"> </w:t>
      </w:r>
      <w:r w:rsidRPr="00F6521C">
        <w:rPr>
          <w:rFonts w:ascii="Arial" w:hAnsi="Arial" w:cs="Arial"/>
          <w:i/>
          <w:sz w:val="20"/>
          <w:szCs w:val="20"/>
        </w:rPr>
        <w:t>Centre d'apprentissage interculturel (</w:t>
      </w:r>
      <w:hyperlink r:id="rId21" w:history="1">
        <w:r w:rsidRPr="00F6521C">
          <w:rPr>
            <w:rStyle w:val="Hyperlink"/>
            <w:rFonts w:cs="Arial"/>
            <w:i/>
            <w:szCs w:val="20"/>
          </w:rPr>
          <w:t>http://www.international.gc.ca/cfsi-icse/cil-cai/index-fra.asp</w:t>
        </w:r>
      </w:hyperlink>
      <w:r w:rsidRPr="00F6521C">
        <w:rPr>
          <w:rFonts w:ascii="Arial" w:hAnsi="Arial" w:cs="Arial"/>
          <w:i/>
          <w:sz w:val="20"/>
          <w:szCs w:val="20"/>
        </w:rPr>
        <w:t xml:space="preserve">) </w:t>
      </w:r>
      <w:r w:rsidRPr="00F6521C">
        <w:rPr>
          <w:rFonts w:ascii="Arial" w:hAnsi="Arial" w:cs="Arial"/>
          <w:sz w:val="20"/>
          <w:szCs w:val="20"/>
        </w:rPr>
        <w:t>bevat interessant materiaal om leerlingen zelfstandig te laten werken rond intercu</w:t>
      </w:r>
      <w:r w:rsidRPr="00F6521C">
        <w:rPr>
          <w:rFonts w:ascii="Arial" w:hAnsi="Arial" w:cs="Arial"/>
          <w:sz w:val="20"/>
          <w:szCs w:val="20"/>
        </w:rPr>
        <w:t>l</w:t>
      </w:r>
      <w:r w:rsidRPr="00F6521C">
        <w:rPr>
          <w:rFonts w:ascii="Arial" w:hAnsi="Arial" w:cs="Arial"/>
          <w:sz w:val="20"/>
          <w:szCs w:val="20"/>
        </w:rPr>
        <w:t>turele verschillen.</w:t>
      </w:r>
    </w:p>
    <w:p w:rsidR="00D03E34" w:rsidRPr="00F6521C" w:rsidRDefault="00D03E34" w:rsidP="00501FD7">
      <w:pPr>
        <w:pStyle w:val="Lijstalinea"/>
        <w:numPr>
          <w:ilvl w:val="0"/>
          <w:numId w:val="232"/>
        </w:numPr>
        <w:shd w:val="clear" w:color="auto" w:fill="DBE5F1" w:themeFill="accent1" w:themeFillTint="33"/>
        <w:jc w:val="both"/>
        <w:rPr>
          <w:rFonts w:ascii="Arial" w:hAnsi="Arial" w:cs="Arial"/>
          <w:sz w:val="20"/>
          <w:szCs w:val="20"/>
          <w:lang w:val="fr-BE"/>
        </w:rPr>
      </w:pPr>
      <w:r w:rsidRPr="00F6521C">
        <w:rPr>
          <w:rFonts w:ascii="Arial" w:hAnsi="Arial" w:cs="Arial"/>
          <w:sz w:val="20"/>
          <w:szCs w:val="20"/>
        </w:rPr>
        <w:t xml:space="preserve">Voor concrete lesideeën: zie </w:t>
      </w:r>
      <w:r w:rsidRPr="00F6521C">
        <w:rPr>
          <w:rFonts w:ascii="Arial" w:hAnsi="Arial" w:cs="Arial"/>
          <w:i/>
          <w:sz w:val="20"/>
          <w:szCs w:val="20"/>
        </w:rPr>
        <w:t>L'interculturel en classe</w:t>
      </w:r>
      <w:r w:rsidRPr="00F6521C">
        <w:rPr>
          <w:rFonts w:ascii="Arial" w:hAnsi="Arial" w:cs="Arial"/>
          <w:sz w:val="20"/>
          <w:szCs w:val="20"/>
        </w:rPr>
        <w:t>, R-M.</w:t>
      </w:r>
      <w:r w:rsidR="00F871FA" w:rsidRPr="00F6521C">
        <w:rPr>
          <w:rFonts w:ascii="Arial" w:hAnsi="Arial" w:cs="Arial"/>
          <w:sz w:val="20"/>
          <w:szCs w:val="20"/>
        </w:rPr>
        <w:t xml:space="preserve"> </w:t>
      </w:r>
      <w:r w:rsidRPr="00F6521C">
        <w:rPr>
          <w:rFonts w:ascii="Arial" w:hAnsi="Arial" w:cs="Arial"/>
          <w:sz w:val="20"/>
          <w:szCs w:val="20"/>
          <w:lang w:val="fr-BE"/>
        </w:rPr>
        <w:t>Chaves, L.</w:t>
      </w:r>
      <w:r w:rsidR="00F871FA" w:rsidRPr="00F6521C">
        <w:rPr>
          <w:rFonts w:ascii="Arial" w:hAnsi="Arial" w:cs="Arial"/>
          <w:sz w:val="20"/>
          <w:szCs w:val="20"/>
          <w:lang w:val="fr-BE"/>
        </w:rPr>
        <w:t xml:space="preserve"> </w:t>
      </w:r>
      <w:r w:rsidRPr="00F6521C">
        <w:rPr>
          <w:rFonts w:ascii="Arial" w:hAnsi="Arial" w:cs="Arial"/>
          <w:sz w:val="20"/>
          <w:szCs w:val="20"/>
          <w:lang w:val="fr-BE"/>
        </w:rPr>
        <w:t>Favier, S.</w:t>
      </w:r>
      <w:r w:rsidR="00F871FA" w:rsidRPr="00F6521C">
        <w:rPr>
          <w:rFonts w:ascii="Arial" w:hAnsi="Arial" w:cs="Arial"/>
          <w:sz w:val="20"/>
          <w:szCs w:val="20"/>
          <w:lang w:val="fr-BE"/>
        </w:rPr>
        <w:t xml:space="preserve"> </w:t>
      </w:r>
      <w:r w:rsidRPr="00F6521C">
        <w:rPr>
          <w:rFonts w:ascii="Arial" w:hAnsi="Arial" w:cs="Arial"/>
          <w:sz w:val="20"/>
          <w:szCs w:val="20"/>
          <w:lang w:val="fr-BE"/>
        </w:rPr>
        <w:t>Pélissier, PUG</w:t>
      </w:r>
      <w:r w:rsidR="00F871FA" w:rsidRPr="00F6521C">
        <w:rPr>
          <w:rFonts w:ascii="Arial" w:hAnsi="Arial" w:cs="Arial"/>
          <w:sz w:val="20"/>
          <w:szCs w:val="20"/>
          <w:lang w:val="fr-BE"/>
        </w:rPr>
        <w:t>.</w:t>
      </w: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lang w:val="fr-BE"/>
        </w:rPr>
      </w:pP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F6521C">
        <w:rPr>
          <w:rFonts w:ascii="Arial" w:eastAsia="Cambria" w:hAnsi="Arial" w:cs="Arial"/>
          <w:b/>
          <w:color w:val="0070C0"/>
        </w:rPr>
        <w:lastRenderedPageBreak/>
        <w:t>Suggesties SET 7</w:t>
      </w: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rPr>
      </w:pPr>
    </w:p>
    <w:p w:rsidR="00D03E34" w:rsidRPr="00F871FA" w:rsidRDefault="00F871FA" w:rsidP="00501FD7">
      <w:pPr>
        <w:pStyle w:val="Lijstalinea"/>
        <w:numPr>
          <w:ilvl w:val="0"/>
          <w:numId w:val="61"/>
        </w:numPr>
        <w:shd w:val="clear" w:color="auto" w:fill="DBE5F1" w:themeFill="accent1" w:themeFillTint="33"/>
        <w:tabs>
          <w:tab w:val="left" w:pos="-1440"/>
          <w:tab w:val="left" w:pos="-720"/>
          <w:tab w:val="left" w:pos="0"/>
        </w:tabs>
        <w:spacing w:after="0" w:line="240" w:lineRule="auto"/>
        <w:jc w:val="both"/>
        <w:rPr>
          <w:rFonts w:ascii="Arial" w:hAnsi="Arial" w:cs="Arial"/>
          <w:spacing w:val="-2"/>
          <w:sz w:val="20"/>
          <w:szCs w:val="20"/>
        </w:rPr>
      </w:pPr>
      <w:r w:rsidRPr="00F6521C">
        <w:rPr>
          <w:rFonts w:ascii="Arial" w:hAnsi="Arial" w:cs="Arial"/>
          <w:sz w:val="20"/>
          <w:szCs w:val="20"/>
        </w:rPr>
        <w:t xml:space="preserve">Meerdere </w:t>
      </w:r>
      <w:r w:rsidR="00D03E34" w:rsidRPr="00F6521C">
        <w:rPr>
          <w:rFonts w:ascii="Arial" w:hAnsi="Arial" w:cs="Arial"/>
          <w:sz w:val="20"/>
          <w:szCs w:val="20"/>
        </w:rPr>
        <w:t>websites waaronder de website van TV5 publiceren uitgewerkt didactisch materiaal dat gebruikt kan worden om een aantal vakoverschrijdende doelstellingen (geschiedenis, kunst en cu</w:t>
      </w:r>
      <w:r w:rsidR="00D03E34" w:rsidRPr="00F6521C">
        <w:rPr>
          <w:rFonts w:ascii="Arial" w:hAnsi="Arial" w:cs="Arial"/>
          <w:sz w:val="20"/>
          <w:szCs w:val="20"/>
        </w:rPr>
        <w:t>l</w:t>
      </w:r>
      <w:r w:rsidR="00D03E34" w:rsidRPr="00F6521C">
        <w:rPr>
          <w:rFonts w:ascii="Arial" w:hAnsi="Arial" w:cs="Arial"/>
          <w:sz w:val="20"/>
          <w:szCs w:val="20"/>
        </w:rPr>
        <w:t>tuur</w:t>
      </w:r>
      <w:r w:rsidR="00D03E34" w:rsidRPr="00F871FA">
        <w:rPr>
          <w:rFonts w:ascii="Arial" w:hAnsi="Arial" w:cs="Arial"/>
          <w:sz w:val="20"/>
          <w:szCs w:val="20"/>
        </w:rPr>
        <w:t xml:space="preserve">) te realiseren. De leerlingen leren hierbij omgaan met een multimediale omgeving (waaronder ook audio- en videomateriaal) om informatie op te doen over uiteenlopende cultuurverschijnselen. </w:t>
      </w:r>
    </w:p>
    <w:p w:rsidR="00D03E34" w:rsidRPr="00F871FA" w:rsidRDefault="00D03E34" w:rsidP="00501FD7">
      <w:pPr>
        <w:pStyle w:val="Lijstalinea"/>
        <w:numPr>
          <w:ilvl w:val="0"/>
          <w:numId w:val="61"/>
        </w:numPr>
        <w:shd w:val="clear" w:color="auto" w:fill="DBE5F1" w:themeFill="accent1" w:themeFillTint="33"/>
        <w:spacing w:after="0" w:line="240" w:lineRule="auto"/>
        <w:jc w:val="both"/>
        <w:rPr>
          <w:rFonts w:ascii="Arial" w:hAnsi="Arial" w:cs="Arial"/>
          <w:sz w:val="20"/>
          <w:szCs w:val="20"/>
        </w:rPr>
      </w:pPr>
      <w:r w:rsidRPr="00F871FA">
        <w:rPr>
          <w:rFonts w:ascii="Arial" w:hAnsi="Arial" w:cs="Arial"/>
          <w:sz w:val="20"/>
          <w:szCs w:val="20"/>
        </w:rPr>
        <w:t>De leerlingen kunnen de uitleg bij een begeleid bezoek aan een stad, een onderneming, een te</w:t>
      </w:r>
      <w:r w:rsidRPr="00F871FA">
        <w:rPr>
          <w:rFonts w:ascii="Arial" w:hAnsi="Arial" w:cs="Arial"/>
          <w:sz w:val="20"/>
          <w:szCs w:val="20"/>
        </w:rPr>
        <w:t>n</w:t>
      </w:r>
      <w:r w:rsidRPr="00F871FA">
        <w:rPr>
          <w:rFonts w:ascii="Arial" w:hAnsi="Arial" w:cs="Arial"/>
          <w:sz w:val="20"/>
          <w:szCs w:val="20"/>
        </w:rPr>
        <w:t xml:space="preserve">toonstelling, … in grote lijnen weergeven. </w:t>
      </w:r>
    </w:p>
    <w:p w:rsidR="00D03E34" w:rsidRPr="00F871FA" w:rsidRDefault="00D03E34" w:rsidP="00501FD7">
      <w:pPr>
        <w:pStyle w:val="Lijstalinea"/>
        <w:numPr>
          <w:ilvl w:val="0"/>
          <w:numId w:val="61"/>
        </w:numPr>
        <w:shd w:val="clear" w:color="auto" w:fill="DBE5F1" w:themeFill="accent1" w:themeFillTint="33"/>
        <w:tabs>
          <w:tab w:val="left" w:pos="-1440"/>
          <w:tab w:val="left" w:pos="-720"/>
          <w:tab w:val="left" w:pos="0"/>
        </w:tabs>
        <w:spacing w:after="0" w:line="240" w:lineRule="auto"/>
        <w:jc w:val="both"/>
        <w:rPr>
          <w:rFonts w:ascii="Arial" w:hAnsi="Arial" w:cs="Arial"/>
          <w:spacing w:val="-2"/>
          <w:sz w:val="20"/>
          <w:szCs w:val="20"/>
        </w:rPr>
      </w:pPr>
      <w:r w:rsidRPr="00F871FA">
        <w:rPr>
          <w:rFonts w:ascii="Arial" w:hAnsi="Arial" w:cs="Arial"/>
          <w:spacing w:val="-2"/>
          <w:sz w:val="20"/>
          <w:szCs w:val="20"/>
        </w:rPr>
        <w:t xml:space="preserve">De leerlingen wonen toneelvoorstellingen bij of maken kennis met een aantal hedendaagse films die in de klas voorbereid en/of nabesproken worden. </w:t>
      </w:r>
    </w:p>
    <w:p w:rsidR="00D03E34" w:rsidRPr="00F871FA" w:rsidRDefault="00D03E34" w:rsidP="00501FD7">
      <w:pPr>
        <w:pStyle w:val="Lijstalinea"/>
        <w:numPr>
          <w:ilvl w:val="0"/>
          <w:numId w:val="61"/>
        </w:numPr>
        <w:shd w:val="clear" w:color="auto" w:fill="DBE5F1" w:themeFill="accent1" w:themeFillTint="33"/>
        <w:tabs>
          <w:tab w:val="left" w:pos="-1440"/>
          <w:tab w:val="left" w:pos="-720"/>
          <w:tab w:val="left" w:pos="0"/>
        </w:tabs>
        <w:spacing w:after="0" w:line="240" w:lineRule="auto"/>
        <w:jc w:val="both"/>
        <w:rPr>
          <w:rFonts w:ascii="Arial" w:hAnsi="Arial" w:cs="Arial"/>
          <w:sz w:val="20"/>
          <w:szCs w:val="20"/>
        </w:rPr>
      </w:pPr>
      <w:r w:rsidRPr="00F871FA">
        <w:rPr>
          <w:rFonts w:ascii="Arial" w:hAnsi="Arial" w:cs="Arial"/>
          <w:sz w:val="20"/>
          <w:szCs w:val="20"/>
        </w:rPr>
        <w:t xml:space="preserve">De leerlingen vergelijken een literair werk met de verfilmde versie ervan. </w:t>
      </w:r>
    </w:p>
    <w:p w:rsidR="00D03E34" w:rsidRPr="00F306EB" w:rsidRDefault="00D03E34" w:rsidP="002C23DA">
      <w:pPr>
        <w:widowControl w:val="0"/>
        <w:shd w:val="clear" w:color="auto" w:fill="DBE5F1" w:themeFill="accent1" w:themeFillTint="33"/>
        <w:autoSpaceDE w:val="0"/>
        <w:autoSpaceDN w:val="0"/>
        <w:adjustRightInd w:val="0"/>
        <w:spacing w:line="240" w:lineRule="auto"/>
        <w:rPr>
          <w:rFonts w:eastAsia="Cambria" w:cs="Arial"/>
          <w:b/>
        </w:rPr>
      </w:pPr>
    </w:p>
    <w:p w:rsidR="00D03E34" w:rsidRPr="00F6521C" w:rsidRDefault="00D03E34" w:rsidP="002C23DA">
      <w:pPr>
        <w:widowControl w:val="0"/>
        <w:shd w:val="clear" w:color="auto" w:fill="DBE5F1" w:themeFill="accent1" w:themeFillTint="33"/>
        <w:autoSpaceDE w:val="0"/>
        <w:autoSpaceDN w:val="0"/>
        <w:adjustRightInd w:val="0"/>
        <w:spacing w:line="240" w:lineRule="auto"/>
        <w:rPr>
          <w:rFonts w:ascii="Arial" w:eastAsia="Cambria" w:hAnsi="Arial" w:cs="Arial"/>
          <w:b/>
        </w:rPr>
      </w:pPr>
    </w:p>
    <w:p w:rsidR="00D03E34" w:rsidRPr="00F6521C" w:rsidRDefault="00D03E34" w:rsidP="002C23DA">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F6521C">
        <w:rPr>
          <w:rFonts w:ascii="Arial" w:eastAsia="Cambria" w:hAnsi="Arial" w:cs="Arial"/>
          <w:b/>
          <w:color w:val="0070C0"/>
        </w:rPr>
        <w:t>Uitgewerkte opdracht</w:t>
      </w:r>
    </w:p>
    <w:p w:rsidR="00D03E34" w:rsidRPr="00F6521C" w:rsidRDefault="00D03E34" w:rsidP="002C23DA">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F6521C" w:rsidRDefault="00DF3637" w:rsidP="002C23DA">
      <w:pPr>
        <w:shd w:val="clear" w:color="auto" w:fill="DBE5F1" w:themeFill="accent1" w:themeFillTint="33"/>
        <w:rPr>
          <w:rFonts w:ascii="Arial" w:eastAsia="Cambria" w:hAnsi="Arial" w:cs="Arial"/>
        </w:rPr>
      </w:pPr>
      <w:r w:rsidRPr="00F6521C">
        <w:rPr>
          <w:rFonts w:ascii="Arial" w:eastAsia="Cambria" w:hAnsi="Arial" w:cs="Arial"/>
          <w:b/>
        </w:rPr>
        <w:t xml:space="preserve">Zie SET - </w:t>
      </w:r>
      <w:r w:rsidR="00D03E34" w:rsidRPr="00F6521C">
        <w:rPr>
          <w:rFonts w:ascii="Arial" w:eastAsia="Cambria" w:hAnsi="Arial" w:cs="Arial"/>
          <w:b/>
        </w:rPr>
        <w:t>bijlage 1</w:t>
      </w:r>
      <w:r w:rsidR="00D03E34" w:rsidRPr="00F6521C">
        <w:rPr>
          <w:rFonts w:ascii="Arial" w:eastAsia="Cambria" w:hAnsi="Arial" w:cs="Arial"/>
        </w:rPr>
        <w:t> : L’art, c’est ce qui fait vivre ...</w:t>
      </w:r>
    </w:p>
    <w:p w:rsidR="00D03E34" w:rsidRPr="00F6521C" w:rsidRDefault="00D03E34" w:rsidP="002C23DA">
      <w:pPr>
        <w:rPr>
          <w:rFonts w:ascii="Arial" w:eastAsia="Cambria"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D03E34" w:rsidRPr="00F6521C" w:rsidTr="00D03E34">
        <w:tc>
          <w:tcPr>
            <w:tcW w:w="9212" w:type="dxa"/>
            <w:shd w:val="clear" w:color="auto" w:fill="E5B8B7" w:themeFill="accent2" w:themeFillTint="66"/>
          </w:tcPr>
          <w:p w:rsidR="00D03E34" w:rsidRPr="00F6521C" w:rsidRDefault="00D03E34" w:rsidP="002C23DA">
            <w:pPr>
              <w:rPr>
                <w:rFonts w:ascii="Arial" w:hAnsi="Arial" w:cs="Arial"/>
                <w:b/>
                <w:color w:val="002060"/>
              </w:rPr>
            </w:pPr>
            <w:r w:rsidRPr="00F6521C">
              <w:rPr>
                <w:rFonts w:ascii="Arial" w:hAnsi="Arial" w:cs="Arial"/>
              </w:rPr>
              <w:t xml:space="preserve"> </w:t>
            </w:r>
            <w:r w:rsidRPr="00F6521C">
              <w:rPr>
                <w:rFonts w:ascii="Arial" w:hAnsi="Arial" w:cs="Arial"/>
                <w:b/>
                <w:color w:val="002060"/>
              </w:rPr>
              <w:t xml:space="preserve">SET 5 </w:t>
            </w:r>
          </w:p>
        </w:tc>
      </w:tr>
    </w:tbl>
    <w:p w:rsidR="00D03E34" w:rsidRPr="00F6521C" w:rsidRDefault="00D03E34" w:rsidP="002C23DA">
      <w:pPr>
        <w:spacing w:line="240" w:lineRule="auto"/>
        <w:rPr>
          <w:rFonts w:ascii="Arial" w:hAnsi="Arial" w:cs="Arial"/>
          <w:b/>
          <w:color w:val="002060"/>
        </w:rPr>
      </w:pPr>
    </w:p>
    <w:p w:rsidR="00D03E34" w:rsidRPr="00F6521C" w:rsidRDefault="00D03E34" w:rsidP="002C23DA">
      <w:pPr>
        <w:shd w:val="clear" w:color="auto" w:fill="DBE5F1" w:themeFill="accent1" w:themeFillTint="33"/>
        <w:spacing w:line="240" w:lineRule="auto"/>
        <w:rPr>
          <w:rFonts w:ascii="Arial" w:hAnsi="Arial" w:cs="Arial"/>
          <w:b/>
          <w:color w:val="0070C0"/>
        </w:rPr>
      </w:pPr>
      <w:r w:rsidRPr="00F6521C">
        <w:rPr>
          <w:rFonts w:ascii="Arial" w:hAnsi="Arial" w:cs="Arial"/>
          <w:b/>
          <w:color w:val="0070C0"/>
        </w:rPr>
        <w:t>Toelichting</w:t>
      </w:r>
    </w:p>
    <w:p w:rsidR="00D03E34" w:rsidRPr="00F6521C" w:rsidRDefault="00D03E34" w:rsidP="002C23DA">
      <w:pPr>
        <w:shd w:val="clear" w:color="auto" w:fill="DBE5F1" w:themeFill="accent1" w:themeFillTint="33"/>
        <w:spacing w:line="240" w:lineRule="auto"/>
        <w:jc w:val="both"/>
        <w:rPr>
          <w:rFonts w:ascii="Arial" w:hAnsi="Arial" w:cs="Arial"/>
        </w:rPr>
      </w:pPr>
    </w:p>
    <w:p w:rsidR="00D03E34" w:rsidRPr="00F6521C" w:rsidRDefault="00D03E34" w:rsidP="00D03E34">
      <w:pPr>
        <w:shd w:val="clear" w:color="auto" w:fill="DBE5F1" w:themeFill="accent1" w:themeFillTint="33"/>
        <w:spacing w:line="240" w:lineRule="auto"/>
        <w:jc w:val="both"/>
        <w:rPr>
          <w:rFonts w:ascii="Arial" w:hAnsi="Arial" w:cs="Arial"/>
          <w:b/>
        </w:rPr>
      </w:pPr>
      <w:r w:rsidRPr="00F6521C">
        <w:rPr>
          <w:rFonts w:ascii="Arial" w:hAnsi="Arial" w:cs="Arial"/>
        </w:rPr>
        <w:t>Misverstanden kunnen ontstaan door het zich onvoldoende bewust zijn van de mogelijke verschillen in cult</w:t>
      </w:r>
      <w:r w:rsidRPr="00F6521C">
        <w:rPr>
          <w:rFonts w:ascii="Arial" w:hAnsi="Arial" w:cs="Arial"/>
        </w:rPr>
        <w:t>u</w:t>
      </w:r>
      <w:r w:rsidRPr="00F6521C">
        <w:rPr>
          <w:rFonts w:ascii="Arial" w:hAnsi="Arial" w:cs="Arial"/>
        </w:rPr>
        <w:t>rele connotaties van woorden. Ze betreffen echter ook verschillen in  verwachtingspatronen over het verloop van bepaalde types van gesprekken, over verschillen in conversatiestijlen, gebarentaal of intonatie. Intercu</w:t>
      </w:r>
      <w:r w:rsidRPr="00F6521C">
        <w:rPr>
          <w:rFonts w:ascii="Arial" w:hAnsi="Arial" w:cs="Arial"/>
        </w:rPr>
        <w:t>l</w:t>
      </w:r>
      <w:r w:rsidRPr="00F6521C">
        <w:rPr>
          <w:rFonts w:ascii="Arial" w:hAnsi="Arial" w:cs="Arial"/>
        </w:rPr>
        <w:t>turele misverstanden begrijpen en ze kunnen rechtzetten zijn een voorwaarde voor succesvol communic</w:t>
      </w:r>
      <w:r w:rsidRPr="00F6521C">
        <w:rPr>
          <w:rFonts w:ascii="Arial" w:hAnsi="Arial" w:cs="Arial"/>
        </w:rPr>
        <w:t>e</w:t>
      </w:r>
      <w:r w:rsidRPr="00F6521C">
        <w:rPr>
          <w:rFonts w:ascii="Arial" w:hAnsi="Arial" w:cs="Arial"/>
        </w:rPr>
        <w:t xml:space="preserve">ren. Deze SET verdient dan ook onze aandacht. </w:t>
      </w: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F6521C">
        <w:rPr>
          <w:rFonts w:ascii="Arial" w:eastAsia="Cambria" w:hAnsi="Arial" w:cs="Arial"/>
          <w:b/>
          <w:color w:val="0070C0"/>
        </w:rPr>
        <w:t>Suggestie</w:t>
      </w:r>
    </w:p>
    <w:p w:rsidR="00D03E34" w:rsidRPr="00F6521C" w:rsidRDefault="00D03E34" w:rsidP="00D03E34">
      <w:pPr>
        <w:shd w:val="clear" w:color="auto" w:fill="DBE5F1" w:themeFill="accent1" w:themeFillTint="33"/>
        <w:spacing w:line="240" w:lineRule="auto"/>
        <w:rPr>
          <w:rFonts w:ascii="Arial" w:hAnsi="Arial" w:cs="Arial"/>
          <w:b/>
          <w:color w:val="0070C0"/>
        </w:rPr>
      </w:pPr>
    </w:p>
    <w:p w:rsidR="00D03E34" w:rsidRPr="00F6521C" w:rsidRDefault="00D03E34" w:rsidP="00D03E34">
      <w:pPr>
        <w:pStyle w:val="VVKSOTekst"/>
        <w:shd w:val="clear" w:color="auto" w:fill="DBE5F1" w:themeFill="accent1" w:themeFillTint="33"/>
        <w:spacing w:after="0" w:line="240" w:lineRule="auto"/>
        <w:rPr>
          <w:rFonts w:cs="Arial"/>
          <w:lang w:val="nl-BE"/>
        </w:rPr>
      </w:pPr>
      <w:r w:rsidRPr="00F6521C">
        <w:rPr>
          <w:rFonts w:cs="Arial"/>
        </w:rPr>
        <w:t>Door taalkundige of culturele verschillen tussen het Frans en het Nederlands ontstaan vaak misverstanden. Via lectuur en behandeling van teksten of het bekijken van videofragmenten, leren de leerlingen deze st</w:t>
      </w:r>
      <w:r w:rsidRPr="00F6521C">
        <w:rPr>
          <w:rFonts w:cs="Arial"/>
        </w:rPr>
        <w:t>e</w:t>
      </w:r>
      <w:r w:rsidRPr="00F6521C">
        <w:rPr>
          <w:rFonts w:cs="Arial"/>
        </w:rPr>
        <w:t xml:space="preserve">reotiepe misverstanden te ontmaskeren en correct te interpreteren. Zo kun je bv. criteria die de </w:t>
      </w:r>
      <w:r w:rsidRPr="00F6521C">
        <w:rPr>
          <w:rFonts w:cs="Arial"/>
          <w:b/>
        </w:rPr>
        <w:t>verbale b</w:t>
      </w:r>
      <w:r w:rsidRPr="00F6521C">
        <w:rPr>
          <w:rFonts w:cs="Arial"/>
          <w:b/>
        </w:rPr>
        <w:t>e</w:t>
      </w:r>
      <w:r w:rsidRPr="00F6521C">
        <w:rPr>
          <w:rFonts w:cs="Arial"/>
          <w:b/>
        </w:rPr>
        <w:t>leefdheid</w:t>
      </w:r>
      <w:r w:rsidRPr="00F6521C">
        <w:rPr>
          <w:rFonts w:cs="Arial"/>
        </w:rPr>
        <w:t xml:space="preserve"> in het Frans bepalen laten analyseren in een gesprek tussen een Franstalige en een anderstalige. </w:t>
      </w:r>
      <w:r w:rsidRPr="00F6521C">
        <w:rPr>
          <w:rFonts w:cs="Arial"/>
          <w:lang w:val="nl-BE"/>
        </w:rPr>
        <w:t xml:space="preserve">Gebruik hiervoor de evaluatietabel uit </w:t>
      </w:r>
      <w:r w:rsidRPr="00F6521C">
        <w:rPr>
          <w:rFonts w:cs="Arial"/>
          <w:i/>
          <w:lang w:val="nl-BE"/>
        </w:rPr>
        <w:t>Un Référentiel – Niveau B2</w:t>
      </w:r>
      <w:r w:rsidRPr="00F6521C">
        <w:rPr>
          <w:rStyle w:val="Voetnootmarkering"/>
          <w:rFonts w:cs="Arial"/>
          <w:sz w:val="20"/>
        </w:rPr>
        <w:footnoteReference w:id="14"/>
      </w:r>
      <w:r w:rsidRPr="00F6521C">
        <w:rPr>
          <w:rFonts w:cs="Arial"/>
          <w:lang w:val="nl-BE"/>
        </w:rPr>
        <w:t xml:space="preserve"> (p 339):</w:t>
      </w:r>
    </w:p>
    <w:p w:rsidR="00D03E34" w:rsidRPr="00F6521C" w:rsidRDefault="00D03E34" w:rsidP="00D03E34">
      <w:pPr>
        <w:pStyle w:val="VVKSOTekst"/>
        <w:shd w:val="clear" w:color="auto" w:fill="DBE5F1" w:themeFill="accent1" w:themeFillTint="33"/>
        <w:spacing w:after="0" w:line="240" w:lineRule="auto"/>
        <w:rPr>
          <w:rFonts w:cs="Arial"/>
          <w:lang w:val="nl-BE"/>
        </w:rPr>
      </w:pPr>
    </w:p>
    <w:p w:rsidR="00D03E34" w:rsidRPr="00F6521C" w:rsidRDefault="00D03E34" w:rsidP="00D03E34">
      <w:pPr>
        <w:pStyle w:val="VVKSOTekst"/>
        <w:shd w:val="clear" w:color="auto" w:fill="DBE5F1" w:themeFill="accent1" w:themeFillTint="33"/>
        <w:spacing w:after="0" w:line="240" w:lineRule="auto"/>
        <w:rPr>
          <w:rFonts w:cs="Arial"/>
          <w:lang w:val="fr-BE"/>
        </w:rPr>
      </w:pPr>
      <w:r w:rsidRPr="00F6521C">
        <w:rPr>
          <w:rFonts w:cs="Arial"/>
          <w:lang w:val="fr-BE"/>
        </w:rPr>
        <w:t>« La maîtrise de la politesse verbale, au niveau B2, implique de savoir utiliser de manière appropriée:</w:t>
      </w:r>
    </w:p>
    <w:p w:rsidR="00D03E34" w:rsidRPr="00F6521C" w:rsidRDefault="00D03E34" w:rsidP="00D03E34">
      <w:pPr>
        <w:pStyle w:val="VVKSOTekst"/>
        <w:shd w:val="clear" w:color="auto" w:fill="DBE5F1" w:themeFill="accent1" w:themeFillTint="33"/>
        <w:spacing w:after="0" w:line="240" w:lineRule="auto"/>
        <w:rPr>
          <w:rFonts w:cs="Arial"/>
          <w:lang w:val="fr-BE"/>
        </w:rPr>
      </w:pPr>
    </w:p>
    <w:tbl>
      <w:tblPr>
        <w:tblStyle w:val="Tabelraster"/>
        <w:tblW w:w="0" w:type="auto"/>
        <w:tblInd w:w="108" w:type="dxa"/>
        <w:shd w:val="clear" w:color="auto" w:fill="DBE5F1" w:themeFill="accent1" w:themeFillTint="33"/>
        <w:tblLook w:val="04A0" w:firstRow="1" w:lastRow="0" w:firstColumn="1" w:lastColumn="0" w:noHBand="0" w:noVBand="1"/>
      </w:tblPr>
      <w:tblGrid>
        <w:gridCol w:w="4498"/>
        <w:gridCol w:w="4606"/>
      </w:tblGrid>
      <w:tr w:rsidR="00D03E34" w:rsidRPr="0002444C"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les actes indirects</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s’enquérir de la possibilité – demander de faire : Est-ce que tu peux me passer l’eau ?</w:t>
            </w:r>
          </w:p>
        </w:tc>
      </w:tr>
      <w:tr w:rsidR="00D03E34" w:rsidRPr="007B6F56"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la modalisation</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Tu pourrais, il faudrait, je voulais, j’aurais voulu ...</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Il me semble que, à mon avis ...</w:t>
            </w:r>
          </w:p>
        </w:tc>
      </w:tr>
      <w:tr w:rsidR="00D03E34" w:rsidRPr="0002444C"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l’hésitation</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Je voulais, euh ... vous demander si …</w:t>
            </w:r>
          </w:p>
        </w:tc>
      </w:tr>
      <w:tr w:rsidR="00D03E34" w:rsidRPr="007B6F56"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la mise au point (correction), en s’excusant</w:t>
            </w:r>
            <w:r w:rsidR="0042055D">
              <w:rPr>
                <w:rFonts w:cs="Arial"/>
                <w:i/>
                <w:lang w:val="fr-BE"/>
              </w:rPr>
              <w:t>,</w:t>
            </w:r>
            <w:r w:rsidRPr="002C23DA">
              <w:rPr>
                <w:rFonts w:cs="Arial"/>
                <w:i/>
                <w:lang w:val="fr-BE"/>
              </w:rPr>
              <w:t xml:space="preserve"> en présentant la mise au point comme une opinion</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Je suis désolé mais la réunion est pour demain et non pour le 25.</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Le 25 ? Ah ! je croyais que c’était le 26.</w:t>
            </w:r>
          </w:p>
        </w:tc>
      </w:tr>
      <w:tr w:rsidR="00D03E34" w:rsidRPr="0002444C"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l’effacement du destinataire</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On n’entre pas.</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Il ne faut pas parler trop fort.</w:t>
            </w:r>
          </w:p>
        </w:tc>
      </w:tr>
      <w:tr w:rsidR="00D03E34" w:rsidRPr="002C23DA"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les euphémismes</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Ce n’est pas très bon.</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Je ne peux pas dire que j’aime ça.</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C’est presque parfait.</w:t>
            </w:r>
          </w:p>
        </w:tc>
      </w:tr>
      <w:tr w:rsidR="00D03E34" w:rsidRPr="0002444C"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les formules rituelles</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Merci, s’il vous plaît, il n’y a pas de quoi, je vous en prie ...</w:t>
            </w:r>
          </w:p>
        </w:tc>
      </w:tr>
      <w:tr w:rsidR="00D03E34" w:rsidRPr="0002444C"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les énoncés préliminaires</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Tu pourrais faire quelque chose pour moi ?</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Je peux te demander quelque chose ?</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Je regrette mais on ne peut pas stationner ici.</w:t>
            </w:r>
          </w:p>
        </w:tc>
      </w:tr>
      <w:tr w:rsidR="00D03E34" w:rsidRPr="0002444C"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l’anticipation de la réaction</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Je ne voudrais pas vous ennuyer, mais ...</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Sans te commander, tu devrais ...</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Je ne voudrais pas avoir l’air de me plaindre/ de faire le difficile/de trop demander mais ...</w:t>
            </w:r>
          </w:p>
        </w:tc>
      </w:tr>
      <w:tr w:rsidR="00D03E34" w:rsidRPr="0002444C"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lastRenderedPageBreak/>
              <w:t>le recours à l’affectif</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Sois sympa de ...</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Tu pourrais avoir la bonté de ...</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Tu serais un ange de ...</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Je suis désolé, navré, confus de ...</w:t>
            </w:r>
          </w:p>
        </w:tc>
      </w:tr>
      <w:tr w:rsidR="00D03E34" w:rsidRPr="007B6F56"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la minimalisation</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Je voulais seulement, simplement, juste ...</w:t>
            </w:r>
          </w:p>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Tu pourrais me donner un petit coup de main encore 5 petites minutes ...</w:t>
            </w:r>
          </w:p>
        </w:tc>
      </w:tr>
      <w:tr w:rsidR="00D03E34" w:rsidRPr="0002444C"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les échappatoires</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fr-BE"/>
              </w:rPr>
            </w:pPr>
            <w:r w:rsidRPr="002C23DA">
              <w:rPr>
                <w:rFonts w:cs="Arial"/>
                <w:i/>
                <w:lang w:val="fr-BE"/>
              </w:rPr>
              <w:t>Je ne peux pas car je suis très occupé cette s</w:t>
            </w:r>
            <w:r w:rsidRPr="002C23DA">
              <w:rPr>
                <w:rFonts w:cs="Arial"/>
                <w:i/>
                <w:lang w:val="fr-BE"/>
              </w:rPr>
              <w:t>e</w:t>
            </w:r>
            <w:r w:rsidRPr="002C23DA">
              <w:rPr>
                <w:rFonts w:cs="Arial"/>
                <w:i/>
                <w:lang w:val="fr-BE"/>
              </w:rPr>
              <w:t>maine.</w:t>
            </w:r>
          </w:p>
        </w:tc>
      </w:tr>
      <w:tr w:rsidR="00D03E34" w:rsidRPr="002C23DA" w:rsidTr="002C23DA">
        <w:tc>
          <w:tcPr>
            <w:tcW w:w="4498" w:type="dxa"/>
            <w:shd w:val="clear" w:color="auto" w:fill="DBE5F1" w:themeFill="accent1" w:themeFillTint="33"/>
          </w:tcPr>
          <w:p w:rsidR="00D03E34" w:rsidRPr="002C23DA" w:rsidRDefault="00D03E34" w:rsidP="00501FD7">
            <w:pPr>
              <w:pStyle w:val="VVKSOTekst"/>
              <w:numPr>
                <w:ilvl w:val="0"/>
                <w:numId w:val="66"/>
              </w:numPr>
              <w:shd w:val="clear" w:color="auto" w:fill="DBE5F1" w:themeFill="accent1" w:themeFillTint="33"/>
              <w:spacing w:after="0" w:line="240" w:lineRule="auto"/>
              <w:rPr>
                <w:rFonts w:cs="Arial"/>
                <w:i/>
                <w:lang w:val="fr-BE"/>
              </w:rPr>
            </w:pPr>
            <w:r w:rsidRPr="002C23DA">
              <w:rPr>
                <w:rFonts w:cs="Arial"/>
                <w:i/>
                <w:lang w:val="fr-BE"/>
              </w:rPr>
              <w:t>le silence</w:t>
            </w:r>
          </w:p>
        </w:tc>
        <w:tc>
          <w:tcPr>
            <w:tcW w:w="4606" w:type="dxa"/>
            <w:shd w:val="clear" w:color="auto" w:fill="DBE5F1" w:themeFill="accent1" w:themeFillTint="33"/>
          </w:tcPr>
          <w:p w:rsidR="00D03E34" w:rsidRPr="002C23DA" w:rsidRDefault="00D03E34" w:rsidP="00D03E34">
            <w:pPr>
              <w:pStyle w:val="VVKSOTekst"/>
              <w:shd w:val="clear" w:color="auto" w:fill="DBE5F1" w:themeFill="accent1" w:themeFillTint="33"/>
              <w:spacing w:after="0" w:line="240" w:lineRule="auto"/>
              <w:rPr>
                <w:rFonts w:cs="Arial"/>
                <w:i/>
                <w:lang w:val="nl-BE"/>
              </w:rPr>
            </w:pPr>
            <w:r w:rsidRPr="002C23DA">
              <w:rPr>
                <w:rFonts w:cs="Arial"/>
                <w:i/>
                <w:lang w:val="nl-BE"/>
              </w:rPr>
              <w:t>- Tu aimes ?</w:t>
            </w:r>
          </w:p>
          <w:p w:rsidR="00D03E34" w:rsidRPr="002C23DA" w:rsidRDefault="00D03E34" w:rsidP="00D03E34">
            <w:pPr>
              <w:pStyle w:val="VVKSOTekst"/>
              <w:shd w:val="clear" w:color="auto" w:fill="DBE5F1" w:themeFill="accent1" w:themeFillTint="33"/>
              <w:spacing w:after="0" w:line="240" w:lineRule="auto"/>
              <w:rPr>
                <w:rFonts w:cs="Arial"/>
                <w:i/>
                <w:lang w:val="nl-BE"/>
              </w:rPr>
            </w:pPr>
            <w:r w:rsidRPr="002C23DA">
              <w:rPr>
                <w:rFonts w:cs="Arial"/>
                <w:i/>
                <w:lang w:val="nl-BE"/>
              </w:rPr>
              <w:t>- ... »</w:t>
            </w:r>
          </w:p>
          <w:p w:rsidR="00D03E34" w:rsidRPr="002C23DA" w:rsidRDefault="00D03E34" w:rsidP="00D03E34">
            <w:pPr>
              <w:pStyle w:val="VVKSOTekst"/>
              <w:shd w:val="clear" w:color="auto" w:fill="DBE5F1" w:themeFill="accent1" w:themeFillTint="33"/>
              <w:spacing w:after="0" w:line="240" w:lineRule="auto"/>
              <w:rPr>
                <w:rFonts w:cs="Arial"/>
                <w:i/>
                <w:lang w:val="nl-BE"/>
              </w:rPr>
            </w:pPr>
          </w:p>
        </w:tc>
      </w:tr>
    </w:tbl>
    <w:p w:rsidR="00D03E34" w:rsidRPr="002D2566" w:rsidRDefault="00D03E34" w:rsidP="00D03E34">
      <w:pPr>
        <w:pStyle w:val="VVKSOTekst"/>
        <w:shd w:val="clear" w:color="auto" w:fill="DBE5F1" w:themeFill="accent1" w:themeFillTint="33"/>
        <w:spacing w:after="0" w:line="240" w:lineRule="auto"/>
        <w:rPr>
          <w:rFonts w:cs="Arial"/>
          <w:lang w:val="nl-BE"/>
        </w:rPr>
      </w:pPr>
    </w:p>
    <w:p w:rsidR="00D03E34" w:rsidRPr="00F6521C" w:rsidRDefault="00D03E34" w:rsidP="002C23DA">
      <w:pPr>
        <w:shd w:val="clear" w:color="auto" w:fill="DBE5F1" w:themeFill="accent1" w:themeFillTint="33"/>
        <w:spacing w:line="240" w:lineRule="auto"/>
        <w:rPr>
          <w:rFonts w:ascii="Arial" w:hAnsi="Arial" w:cs="Arial"/>
          <w:b/>
          <w:color w:val="0070C0"/>
        </w:rPr>
      </w:pPr>
      <w:r w:rsidRPr="00F6521C">
        <w:rPr>
          <w:rFonts w:ascii="Arial" w:hAnsi="Arial" w:cs="Arial"/>
          <w:b/>
          <w:color w:val="0070C0"/>
        </w:rPr>
        <w:t>Tips</w:t>
      </w:r>
    </w:p>
    <w:p w:rsidR="0042055D" w:rsidRPr="00F6521C" w:rsidRDefault="0042055D" w:rsidP="002C23DA">
      <w:pPr>
        <w:shd w:val="clear" w:color="auto" w:fill="DBE5F1" w:themeFill="accent1" w:themeFillTint="33"/>
        <w:spacing w:line="240" w:lineRule="auto"/>
        <w:rPr>
          <w:rFonts w:ascii="Arial" w:hAnsi="Arial" w:cs="Arial"/>
          <w:b/>
          <w:color w:val="0070C0"/>
        </w:rPr>
      </w:pPr>
    </w:p>
    <w:p w:rsidR="00D03E34" w:rsidRPr="00F6521C" w:rsidRDefault="00D03E34" w:rsidP="0042055D">
      <w:pPr>
        <w:widowControl w:val="0"/>
        <w:shd w:val="clear" w:color="auto" w:fill="DBE5F1" w:themeFill="accent1" w:themeFillTint="33"/>
        <w:autoSpaceDE w:val="0"/>
        <w:autoSpaceDN w:val="0"/>
        <w:adjustRightInd w:val="0"/>
        <w:spacing w:line="240" w:lineRule="auto"/>
        <w:jc w:val="both"/>
        <w:rPr>
          <w:rFonts w:ascii="Arial" w:eastAsia="Cambria" w:hAnsi="Arial" w:cs="Arial"/>
        </w:rPr>
      </w:pPr>
      <w:r w:rsidRPr="00F6521C">
        <w:rPr>
          <w:rFonts w:ascii="Arial" w:eastAsia="Cambria" w:hAnsi="Arial" w:cs="Arial"/>
        </w:rPr>
        <w:t xml:space="preserve">De uitzending </w:t>
      </w:r>
      <w:r w:rsidRPr="00F6521C">
        <w:rPr>
          <w:rFonts w:ascii="Arial" w:eastAsia="Cambria" w:hAnsi="Arial" w:cs="Arial"/>
          <w:i/>
        </w:rPr>
        <w:t>Karambolage</w:t>
      </w:r>
      <w:r w:rsidRPr="00F6521C">
        <w:rPr>
          <w:rFonts w:ascii="Arial" w:eastAsia="Cambria" w:hAnsi="Arial" w:cs="Arial"/>
        </w:rPr>
        <w:t xml:space="preserve"> uitgezonden op </w:t>
      </w:r>
      <w:r w:rsidRPr="00F6521C">
        <w:rPr>
          <w:rFonts w:ascii="Arial" w:eastAsia="Cambria" w:hAnsi="Arial" w:cs="Arial"/>
          <w:i/>
        </w:rPr>
        <w:t>Arte</w:t>
      </w:r>
      <w:r w:rsidRPr="00F6521C">
        <w:rPr>
          <w:rFonts w:ascii="Arial" w:eastAsia="Cambria" w:hAnsi="Arial" w:cs="Arial"/>
        </w:rPr>
        <w:t xml:space="preserve"> biedt heel wat bruikbaar materiaal om deze SET te realis</w:t>
      </w:r>
      <w:r w:rsidRPr="00F6521C">
        <w:rPr>
          <w:rFonts w:ascii="Arial" w:eastAsia="Cambria" w:hAnsi="Arial" w:cs="Arial"/>
        </w:rPr>
        <w:t>e</w:t>
      </w:r>
      <w:r w:rsidRPr="00F6521C">
        <w:rPr>
          <w:rFonts w:ascii="Arial" w:eastAsia="Cambria" w:hAnsi="Arial" w:cs="Arial"/>
        </w:rPr>
        <w:t>ren.</w:t>
      </w:r>
    </w:p>
    <w:p w:rsidR="00D03E34" w:rsidRPr="00F6521C" w:rsidRDefault="00D03E34" w:rsidP="002C23DA">
      <w:pPr>
        <w:pStyle w:val="VVKSOTekst"/>
        <w:shd w:val="clear" w:color="auto" w:fill="DBE5F1" w:themeFill="accent1" w:themeFillTint="33"/>
        <w:rPr>
          <w:rFonts w:cs="Arial"/>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D03E34" w:rsidRPr="00F6521C" w:rsidTr="00D03E34">
        <w:tc>
          <w:tcPr>
            <w:tcW w:w="9212" w:type="dxa"/>
            <w:shd w:val="clear" w:color="auto" w:fill="E5B8B7" w:themeFill="accent2" w:themeFillTint="66"/>
          </w:tcPr>
          <w:p w:rsidR="00D03E34" w:rsidRPr="00F6521C" w:rsidRDefault="00D03E34" w:rsidP="002C23DA">
            <w:pPr>
              <w:rPr>
                <w:rFonts w:ascii="Arial" w:hAnsi="Arial" w:cs="Arial"/>
                <w:b/>
                <w:color w:val="002060"/>
              </w:rPr>
            </w:pPr>
            <w:r w:rsidRPr="00F6521C">
              <w:rPr>
                <w:rFonts w:ascii="Arial" w:hAnsi="Arial" w:cs="Arial"/>
                <w:b/>
                <w:color w:val="002060"/>
              </w:rPr>
              <w:t xml:space="preserve">SET 15 </w:t>
            </w:r>
          </w:p>
        </w:tc>
      </w:tr>
    </w:tbl>
    <w:p w:rsidR="00D03E34" w:rsidRPr="00F6521C" w:rsidRDefault="00D03E34" w:rsidP="002C23DA">
      <w:pPr>
        <w:widowControl w:val="0"/>
        <w:autoSpaceDE w:val="0"/>
        <w:autoSpaceDN w:val="0"/>
        <w:adjustRightInd w:val="0"/>
        <w:spacing w:line="240" w:lineRule="auto"/>
        <w:rPr>
          <w:rFonts w:ascii="Arial" w:eastAsia="Cambria" w:hAnsi="Arial" w:cs="Arial"/>
          <w:b/>
        </w:rPr>
      </w:pPr>
    </w:p>
    <w:p w:rsidR="00D03E34" w:rsidRPr="00F6521C" w:rsidRDefault="00D03E34" w:rsidP="00D03E34">
      <w:pPr>
        <w:shd w:val="clear" w:color="auto" w:fill="DBE5F1" w:themeFill="accent1" w:themeFillTint="33"/>
        <w:rPr>
          <w:rFonts w:ascii="Arial" w:hAnsi="Arial" w:cs="Arial"/>
          <w:b/>
          <w:color w:val="0070C0"/>
        </w:rPr>
      </w:pPr>
      <w:r w:rsidRPr="00F6521C">
        <w:rPr>
          <w:rFonts w:ascii="Arial" w:hAnsi="Arial" w:cs="Arial"/>
          <w:b/>
          <w:color w:val="0070C0"/>
        </w:rPr>
        <w:t>Toelichting</w:t>
      </w:r>
    </w:p>
    <w:p w:rsidR="0042055D" w:rsidRPr="00F6521C" w:rsidRDefault="0042055D" w:rsidP="00D03E34">
      <w:pPr>
        <w:shd w:val="clear" w:color="auto" w:fill="DBE5F1" w:themeFill="accent1" w:themeFillTint="33"/>
        <w:rPr>
          <w:rFonts w:ascii="Arial" w:hAnsi="Arial" w:cs="Arial"/>
          <w:b/>
          <w:color w:val="0070C0"/>
        </w:rPr>
      </w:pPr>
    </w:p>
    <w:p w:rsidR="00D03E34" w:rsidRPr="00F6521C" w:rsidRDefault="00D03E34" w:rsidP="00D03E34">
      <w:pPr>
        <w:shd w:val="clear" w:color="auto" w:fill="DBE5F1" w:themeFill="accent1" w:themeFillTint="33"/>
        <w:jc w:val="both"/>
        <w:rPr>
          <w:rFonts w:ascii="Arial" w:hAnsi="Arial" w:cs="Arial"/>
        </w:rPr>
      </w:pPr>
      <w:r w:rsidRPr="00F6521C">
        <w:rPr>
          <w:rFonts w:ascii="Arial" w:hAnsi="Arial" w:cs="Arial"/>
        </w:rPr>
        <w:t>Deze SET situeert zich op het vlak van de vergelijkende taalkunde. Leerlingen zetten de eerste stappen in het herkennen van verschillen en overeenkomsten tussen talen.</w:t>
      </w:r>
    </w:p>
    <w:p w:rsidR="0042055D" w:rsidRPr="00F6521C" w:rsidRDefault="0042055D" w:rsidP="00D03E34">
      <w:pPr>
        <w:shd w:val="clear" w:color="auto" w:fill="DBE5F1" w:themeFill="accent1" w:themeFillTint="33"/>
        <w:jc w:val="both"/>
        <w:rPr>
          <w:rFonts w:ascii="Arial" w:hAnsi="Arial" w:cs="Arial"/>
        </w:rPr>
      </w:pP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lang w:val="fr-FR"/>
        </w:rPr>
      </w:pPr>
      <w:r w:rsidRPr="00F6521C">
        <w:rPr>
          <w:rFonts w:ascii="Arial" w:eastAsia="Cambria" w:hAnsi="Arial" w:cs="Arial"/>
          <w:b/>
          <w:color w:val="0070C0"/>
          <w:lang w:val="fr-FR"/>
        </w:rPr>
        <w:t>Suggesties</w:t>
      </w: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lang w:val="fr-FR"/>
        </w:rPr>
      </w:pPr>
    </w:p>
    <w:p w:rsidR="00D03E34" w:rsidRPr="00F6521C" w:rsidRDefault="00D03E34" w:rsidP="00501FD7">
      <w:pPr>
        <w:numPr>
          <w:ilvl w:val="0"/>
          <w:numId w:val="64"/>
        </w:numPr>
        <w:shd w:val="clear" w:color="auto" w:fill="DBE5F1" w:themeFill="accent1" w:themeFillTint="33"/>
        <w:spacing w:line="240" w:lineRule="atLeast"/>
        <w:jc w:val="both"/>
        <w:rPr>
          <w:rFonts w:ascii="Arial" w:hAnsi="Arial" w:cs="Arial"/>
        </w:rPr>
      </w:pPr>
      <w:r w:rsidRPr="00F6521C">
        <w:rPr>
          <w:rFonts w:ascii="Arial" w:hAnsi="Arial" w:cs="Arial"/>
        </w:rPr>
        <w:t>Je kan ingaan op het fenomeen van de leenwoorden: de wisselwerking op dit vlak tussen het Nede</w:t>
      </w:r>
      <w:r w:rsidRPr="00F6521C">
        <w:rPr>
          <w:rFonts w:ascii="Arial" w:hAnsi="Arial" w:cs="Arial"/>
        </w:rPr>
        <w:t>r</w:t>
      </w:r>
      <w:r w:rsidRPr="00F6521C">
        <w:rPr>
          <w:rFonts w:ascii="Arial" w:hAnsi="Arial" w:cs="Arial"/>
        </w:rPr>
        <w:t>lands en het Frans of het Engels weerspiegelt de interculturele geschiedenis van deze taalgebieden. I</w:t>
      </w:r>
      <w:r w:rsidRPr="00F6521C">
        <w:rPr>
          <w:rFonts w:ascii="Arial" w:hAnsi="Arial" w:cs="Arial"/>
        </w:rPr>
        <w:t>n</w:t>
      </w:r>
      <w:r w:rsidRPr="00F6521C">
        <w:rPr>
          <w:rFonts w:ascii="Arial" w:hAnsi="Arial" w:cs="Arial"/>
        </w:rPr>
        <w:t xml:space="preserve">teressant materiaal hieromtrent vind je in </w:t>
      </w:r>
      <w:r w:rsidRPr="00F6521C">
        <w:rPr>
          <w:rFonts w:ascii="Arial" w:hAnsi="Arial" w:cs="Arial"/>
          <w:i/>
        </w:rPr>
        <w:t>Honni soit qui mal y pense</w:t>
      </w:r>
      <w:r w:rsidRPr="00F6521C">
        <w:rPr>
          <w:rFonts w:ascii="Arial" w:hAnsi="Arial" w:cs="Arial"/>
        </w:rPr>
        <w:t xml:space="preserve"> van Henriette Walter</w:t>
      </w:r>
      <w:r w:rsidRPr="00F6521C">
        <w:rPr>
          <w:rStyle w:val="Voetnootmarkering"/>
          <w:rFonts w:cs="Arial"/>
          <w:sz w:val="20"/>
        </w:rPr>
        <w:footnoteReference w:id="15"/>
      </w:r>
      <w:r w:rsidRPr="00F6521C">
        <w:rPr>
          <w:rFonts w:ascii="Arial" w:hAnsi="Arial" w:cs="Arial"/>
        </w:rPr>
        <w:t xml:space="preserve">. </w:t>
      </w:r>
    </w:p>
    <w:p w:rsidR="00D03E34" w:rsidRPr="00F6521C" w:rsidRDefault="00D03E34" w:rsidP="00501FD7">
      <w:pPr>
        <w:numPr>
          <w:ilvl w:val="0"/>
          <w:numId w:val="64"/>
        </w:numPr>
        <w:shd w:val="clear" w:color="auto" w:fill="DBE5F1" w:themeFill="accent1" w:themeFillTint="33"/>
        <w:spacing w:line="240" w:lineRule="atLeast"/>
        <w:jc w:val="both"/>
        <w:rPr>
          <w:rFonts w:ascii="Arial" w:hAnsi="Arial" w:cs="Arial"/>
        </w:rPr>
      </w:pPr>
      <w:r w:rsidRPr="00F6521C">
        <w:rPr>
          <w:rFonts w:ascii="Arial" w:hAnsi="Arial" w:cs="Arial"/>
        </w:rPr>
        <w:t>Bij de voorbereiding van uitwisselingen met scholen uit landen met een Romaanse voertaal, laat je de leerlingen gerichte lexicale vergelijkingen (semantische of lexicale velden) maken tussen die taal en het Frans. Je kunt ook rond taalfuncties werken (Hoe zegt men in het Frans en in het Italiaans</w:t>
      </w:r>
      <w:r w:rsidR="000D5FBF" w:rsidRPr="00F6521C">
        <w:rPr>
          <w:rFonts w:ascii="Arial" w:hAnsi="Arial" w:cs="Arial"/>
        </w:rPr>
        <w:t>/</w:t>
      </w:r>
      <w:r w:rsidRPr="00F6521C">
        <w:rPr>
          <w:rFonts w:ascii="Arial" w:hAnsi="Arial" w:cs="Arial"/>
        </w:rPr>
        <w:t xml:space="preserve">het Spaans dat …?). </w:t>
      </w:r>
    </w:p>
    <w:p w:rsidR="00D03E34" w:rsidRPr="00F6521C" w:rsidRDefault="00D03E34" w:rsidP="00501FD7">
      <w:pPr>
        <w:numPr>
          <w:ilvl w:val="0"/>
          <w:numId w:val="64"/>
        </w:numPr>
        <w:shd w:val="clear" w:color="auto" w:fill="DBE5F1" w:themeFill="accent1" w:themeFillTint="33"/>
        <w:spacing w:line="240" w:lineRule="atLeast"/>
        <w:jc w:val="both"/>
        <w:rPr>
          <w:rFonts w:ascii="Arial" w:hAnsi="Arial" w:cs="Arial"/>
        </w:rPr>
      </w:pPr>
      <w:r w:rsidRPr="00F6521C">
        <w:rPr>
          <w:rFonts w:ascii="Arial" w:hAnsi="Arial" w:cs="Arial"/>
        </w:rPr>
        <w:t xml:space="preserve">Je kunt ook dergelijke vergelijkende opdrachten geven, los van de voorbereiding van een uitwisseling, om die verwantschappen tussen Romaanse talen te laten ontdekken. Inspiratie kun je bv. putten in </w:t>
      </w:r>
      <w:r w:rsidRPr="00F6521C">
        <w:rPr>
          <w:rFonts w:ascii="Arial" w:hAnsi="Arial" w:cs="Arial"/>
          <w:i/>
        </w:rPr>
        <w:t xml:space="preserve">Le français dans tous les sens </w:t>
      </w:r>
      <w:r w:rsidRPr="00F6521C">
        <w:rPr>
          <w:rFonts w:ascii="Arial" w:hAnsi="Arial" w:cs="Arial"/>
        </w:rPr>
        <w:t>van Henriette Walter</w:t>
      </w:r>
      <w:r w:rsidRPr="00F6521C">
        <w:rPr>
          <w:rStyle w:val="Voetnootmarkering"/>
          <w:rFonts w:cs="Arial"/>
          <w:i/>
          <w:sz w:val="20"/>
          <w:lang w:val="fr-BE"/>
        </w:rPr>
        <w:footnoteReference w:id="16"/>
      </w:r>
      <w:r w:rsidRPr="00F6521C">
        <w:rPr>
          <w:rFonts w:ascii="Arial" w:hAnsi="Arial" w:cs="Arial"/>
        </w:rPr>
        <w:t xml:space="preserve">. </w:t>
      </w:r>
    </w:p>
    <w:p w:rsidR="00D03E34" w:rsidRPr="00F6521C" w:rsidRDefault="00D03E34" w:rsidP="00501FD7">
      <w:pPr>
        <w:numPr>
          <w:ilvl w:val="0"/>
          <w:numId w:val="64"/>
        </w:numPr>
        <w:shd w:val="clear" w:color="auto" w:fill="DBE5F1" w:themeFill="accent1" w:themeFillTint="33"/>
        <w:spacing w:line="240" w:lineRule="atLeast"/>
        <w:jc w:val="both"/>
        <w:rPr>
          <w:rFonts w:ascii="Arial" w:hAnsi="Arial" w:cs="Arial"/>
        </w:rPr>
      </w:pPr>
      <w:r w:rsidRPr="00F6521C">
        <w:rPr>
          <w:rFonts w:ascii="Arial" w:hAnsi="Arial" w:cs="Arial"/>
        </w:rPr>
        <w:t xml:space="preserve">Je kan de leerlingen gericht opdrachten laten uitvoeren rond de ‘faux amis’. </w:t>
      </w:r>
    </w:p>
    <w:p w:rsidR="0042055D" w:rsidRPr="00F6521C" w:rsidRDefault="0042055D" w:rsidP="0042055D">
      <w:pPr>
        <w:shd w:val="clear" w:color="auto" w:fill="DBE5F1" w:themeFill="accent1" w:themeFillTint="33"/>
        <w:spacing w:line="240" w:lineRule="atLeast"/>
        <w:ind w:left="397"/>
        <w:jc w:val="both"/>
        <w:rPr>
          <w:rFonts w:ascii="Arial" w:hAnsi="Arial" w:cs="Arial"/>
        </w:rPr>
      </w:pPr>
    </w:p>
    <w:p w:rsidR="00D03E34" w:rsidRPr="00F6521C" w:rsidRDefault="00D03E34" w:rsidP="00D03E34">
      <w:pPr>
        <w:shd w:val="clear" w:color="auto" w:fill="DBE5F1" w:themeFill="accent1" w:themeFillTint="33"/>
        <w:rPr>
          <w:rFonts w:ascii="Arial" w:hAnsi="Arial" w:cs="Arial"/>
          <w:b/>
          <w:color w:val="0070C0"/>
        </w:rPr>
      </w:pPr>
      <w:r w:rsidRPr="00F6521C">
        <w:rPr>
          <w:rFonts w:ascii="Arial" w:hAnsi="Arial" w:cs="Arial"/>
          <w:b/>
          <w:color w:val="0070C0"/>
        </w:rPr>
        <w:t>Tips</w:t>
      </w:r>
    </w:p>
    <w:p w:rsidR="0042055D" w:rsidRPr="00F6521C" w:rsidRDefault="0042055D" w:rsidP="00D03E34">
      <w:pPr>
        <w:shd w:val="clear" w:color="auto" w:fill="DBE5F1" w:themeFill="accent1" w:themeFillTint="33"/>
        <w:rPr>
          <w:rFonts w:ascii="Arial" w:hAnsi="Arial" w:cs="Arial"/>
          <w:b/>
          <w:color w:val="0070C0"/>
        </w:rPr>
      </w:pPr>
    </w:p>
    <w:p w:rsidR="00D03E34" w:rsidRPr="00F6521C" w:rsidRDefault="00D03E34" w:rsidP="00D03E34">
      <w:pPr>
        <w:shd w:val="clear" w:color="auto" w:fill="DBE5F1" w:themeFill="accent1" w:themeFillTint="33"/>
        <w:rPr>
          <w:rFonts w:ascii="Arial" w:hAnsi="Arial" w:cs="Arial"/>
        </w:rPr>
      </w:pPr>
      <w:r w:rsidRPr="00F6521C">
        <w:rPr>
          <w:rFonts w:ascii="Arial" w:hAnsi="Arial" w:cs="Arial"/>
        </w:rPr>
        <w:t>Het leerpakket “Junior college” (</w:t>
      </w:r>
      <w:hyperlink r:id="rId22" w:history="1">
        <w:r w:rsidRPr="00F6521C">
          <w:rPr>
            <w:rStyle w:val="Hyperlink"/>
            <w:rFonts w:cs="Arial"/>
          </w:rPr>
          <w:t>www.kuleuven.be/onderwijs/juniorcollege/Taal/themas</w:t>
        </w:r>
      </w:hyperlink>
      <w:r w:rsidRPr="00F6521C">
        <w:rPr>
          <w:rFonts w:ascii="Arial" w:hAnsi="Arial" w:cs="Arial"/>
        </w:rPr>
        <w:t>) besteedt een voll</w:t>
      </w:r>
      <w:r w:rsidRPr="00F6521C">
        <w:rPr>
          <w:rFonts w:ascii="Arial" w:hAnsi="Arial" w:cs="Arial"/>
        </w:rPr>
        <w:t>e</w:t>
      </w:r>
      <w:r w:rsidRPr="00F6521C">
        <w:rPr>
          <w:rFonts w:ascii="Arial" w:hAnsi="Arial" w:cs="Arial"/>
        </w:rPr>
        <w:t>dige module aan dit onderwerp.</w:t>
      </w: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F6521C">
        <w:rPr>
          <w:rFonts w:ascii="Arial" w:eastAsia="Cambria" w:hAnsi="Arial" w:cs="Arial"/>
          <w:b/>
          <w:color w:val="0070C0"/>
        </w:rPr>
        <w:t>Uitgewerkte opdracht</w:t>
      </w:r>
    </w:p>
    <w:p w:rsidR="007B6F56" w:rsidRDefault="0042055D" w:rsidP="007B6F56">
      <w:pPr>
        <w:shd w:val="clear" w:color="auto" w:fill="DBE5F1" w:themeFill="accent1" w:themeFillTint="33"/>
        <w:spacing w:line="240" w:lineRule="auto"/>
        <w:jc w:val="both"/>
        <w:rPr>
          <w:rFonts w:ascii="Arial" w:hAnsi="Arial" w:cs="Arial"/>
          <w:b/>
        </w:rPr>
      </w:pPr>
      <w:r w:rsidRPr="00F6521C">
        <w:rPr>
          <w:rFonts w:ascii="Arial" w:hAnsi="Arial" w:cs="Arial"/>
          <w:b/>
        </w:rPr>
        <w:tab/>
      </w:r>
    </w:p>
    <w:p w:rsidR="007B6F56" w:rsidRDefault="00D03E34" w:rsidP="0042055D">
      <w:pPr>
        <w:shd w:val="clear" w:color="auto" w:fill="DBE5F1" w:themeFill="accent1" w:themeFillTint="33"/>
        <w:spacing w:line="240" w:lineRule="auto"/>
        <w:ind w:left="2124" w:hanging="2124"/>
        <w:jc w:val="both"/>
        <w:rPr>
          <w:rFonts w:ascii="Arial" w:hAnsi="Arial" w:cs="Arial"/>
          <w:b/>
        </w:rPr>
      </w:pPr>
      <w:r w:rsidRPr="00F6521C">
        <w:rPr>
          <w:rFonts w:ascii="Arial" w:hAnsi="Arial" w:cs="Arial"/>
          <w:color w:val="1A1A1A"/>
        </w:rPr>
        <w:t>¡</w:t>
      </w:r>
      <w:r w:rsidRPr="00F6521C">
        <w:rPr>
          <w:rFonts w:ascii="Arial" w:hAnsi="Arial" w:cs="Arial"/>
        </w:rPr>
        <w:t>Al ataque, mis bravos! In deze opdracht passen de leerlingen eenvoudige</w:t>
      </w:r>
      <w:r w:rsidRPr="00F6521C">
        <w:rPr>
          <w:rFonts w:ascii="Arial" w:hAnsi="Arial" w:cs="Arial"/>
          <w:b/>
        </w:rPr>
        <w:t xml:space="preserve"> etymologische </w:t>
      </w:r>
    </w:p>
    <w:p w:rsidR="00D03E34" w:rsidRDefault="00D03E34" w:rsidP="0042055D">
      <w:pPr>
        <w:shd w:val="clear" w:color="auto" w:fill="DBE5F1" w:themeFill="accent1" w:themeFillTint="33"/>
        <w:spacing w:line="240" w:lineRule="auto"/>
        <w:ind w:left="2124" w:hanging="2124"/>
        <w:jc w:val="both"/>
        <w:rPr>
          <w:rFonts w:ascii="Arial" w:hAnsi="Arial" w:cs="Arial"/>
        </w:rPr>
      </w:pPr>
      <w:r w:rsidRPr="00F6521C">
        <w:rPr>
          <w:rFonts w:ascii="Arial" w:hAnsi="Arial" w:cs="Arial"/>
          <w:b/>
        </w:rPr>
        <w:t>referentiekaders</w:t>
      </w:r>
      <w:r w:rsidRPr="00F6521C">
        <w:rPr>
          <w:rFonts w:ascii="Arial" w:hAnsi="Arial" w:cs="Arial"/>
        </w:rPr>
        <w:t xml:space="preserve"> toe.</w:t>
      </w:r>
    </w:p>
    <w:p w:rsidR="007B6F56" w:rsidRDefault="007B6F56" w:rsidP="0042055D">
      <w:pPr>
        <w:shd w:val="clear" w:color="auto" w:fill="DBE5F1" w:themeFill="accent1" w:themeFillTint="33"/>
        <w:spacing w:line="240" w:lineRule="auto"/>
        <w:ind w:left="2124" w:hanging="2124"/>
        <w:jc w:val="both"/>
        <w:rPr>
          <w:rFonts w:ascii="Arial" w:hAnsi="Arial" w:cs="Arial"/>
        </w:rPr>
      </w:pPr>
    </w:p>
    <w:p w:rsidR="007B6F56" w:rsidRPr="00F6521C" w:rsidRDefault="007B6F56" w:rsidP="0042055D">
      <w:pPr>
        <w:shd w:val="clear" w:color="auto" w:fill="DBE5F1" w:themeFill="accent1" w:themeFillTint="33"/>
        <w:spacing w:line="240" w:lineRule="auto"/>
        <w:ind w:left="2124" w:hanging="2124"/>
        <w:jc w:val="both"/>
        <w:rPr>
          <w:rFonts w:ascii="Arial" w:hAnsi="Arial" w:cs="Arial"/>
        </w:rPr>
      </w:pPr>
      <w:r>
        <w:rPr>
          <w:rFonts w:ascii="Arial" w:hAnsi="Arial" w:cs="Arial"/>
          <w:b/>
        </w:rPr>
        <w:t>Neem contact op met uw pedagogische begeleider.</w:t>
      </w:r>
    </w:p>
    <w:p w:rsidR="00D03E34" w:rsidRPr="00F6521C" w:rsidRDefault="00D03E34" w:rsidP="00D03E34">
      <w:pPr>
        <w:shd w:val="clear" w:color="auto" w:fill="DBE5F1" w:themeFill="accent1" w:themeFillTint="33"/>
        <w:spacing w:line="240" w:lineRule="auto"/>
        <w:rPr>
          <w:rFonts w:ascii="Arial" w:hAnsi="Arial" w:cs="Arial"/>
          <w:b/>
          <w:i/>
        </w:rPr>
      </w:pPr>
    </w:p>
    <w:p w:rsidR="00D03E34" w:rsidRPr="00F6521C" w:rsidRDefault="00D03E34" w:rsidP="00D03E34">
      <w:pPr>
        <w:shd w:val="clear" w:color="auto" w:fill="DBE5F1" w:themeFill="accent1" w:themeFillTint="33"/>
        <w:spacing w:line="240" w:lineRule="auto"/>
        <w:rPr>
          <w:rFonts w:ascii="Arial" w:hAnsi="Arial" w:cs="Arial"/>
          <w:b/>
          <w:i/>
        </w:rPr>
      </w:pPr>
      <w:r w:rsidRPr="00F6521C">
        <w:rPr>
          <w:rFonts w:ascii="Arial" w:hAnsi="Arial" w:cs="Arial"/>
          <w:b/>
          <w:i/>
        </w:rPr>
        <w:t>2.2.2 Structurerend</w:t>
      </w:r>
      <w:r w:rsidR="0042055D" w:rsidRPr="00F6521C">
        <w:rPr>
          <w:rFonts w:ascii="Arial" w:hAnsi="Arial" w:cs="Arial"/>
          <w:b/>
          <w:i/>
        </w:rPr>
        <w:t xml:space="preserve"> verwerkingsniveau</w:t>
      </w:r>
    </w:p>
    <w:p w:rsidR="00D03E34" w:rsidRPr="00F6521C" w:rsidRDefault="00D03E34" w:rsidP="00D03E34">
      <w:pPr>
        <w:shd w:val="clear" w:color="auto" w:fill="DBE5F1" w:themeFill="accent1" w:themeFillTint="33"/>
        <w:spacing w:line="240" w:lineRule="auto"/>
        <w:rPr>
          <w:rFonts w:ascii="Arial" w:hAnsi="Arial" w:cs="Arial"/>
          <w:b/>
        </w:rPr>
      </w:pPr>
    </w:p>
    <w:tbl>
      <w:tblPr>
        <w:tblStyle w:val="Tabelraster1"/>
        <w:tblW w:w="9322" w:type="dxa"/>
        <w:shd w:val="clear" w:color="auto" w:fill="DBE5F1" w:themeFill="accent1" w:themeFillTint="33"/>
        <w:tblLayout w:type="fixed"/>
        <w:tblLook w:val="04A0" w:firstRow="1" w:lastRow="0" w:firstColumn="1" w:lastColumn="0" w:noHBand="0" w:noVBand="1"/>
      </w:tblPr>
      <w:tblGrid>
        <w:gridCol w:w="959"/>
        <w:gridCol w:w="8363"/>
      </w:tblGrid>
      <w:tr w:rsidR="00D03E34" w:rsidRPr="0042055D" w:rsidTr="002C23DA">
        <w:tc>
          <w:tcPr>
            <w:tcW w:w="9322" w:type="dxa"/>
            <w:gridSpan w:val="2"/>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sz w:val="20"/>
                <w:szCs w:val="20"/>
                <w:lang w:eastAsia="nl-BE"/>
              </w:rPr>
            </w:pPr>
            <w:r w:rsidRPr="0042055D">
              <w:rPr>
                <w:rFonts w:cs="Arial"/>
                <w:sz w:val="20"/>
                <w:szCs w:val="20"/>
                <w:lang w:eastAsia="nl-BE"/>
              </w:rPr>
              <w:t xml:space="preserve">De leerlingen kunnen </w:t>
            </w:r>
          </w:p>
        </w:tc>
      </w:tr>
      <w:tr w:rsidR="00D03E34" w:rsidRPr="0042055D" w:rsidTr="002C23DA">
        <w:tc>
          <w:tcPr>
            <w:tcW w:w="959"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sz w:val="20"/>
                <w:szCs w:val="20"/>
                <w:lang w:eastAsia="nl-BE"/>
              </w:rPr>
            </w:pPr>
          </w:p>
        </w:tc>
        <w:tc>
          <w:tcPr>
            <w:tcW w:w="8363"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sz w:val="20"/>
                <w:szCs w:val="20"/>
                <w:lang w:eastAsia="nl-BE"/>
              </w:rPr>
            </w:pPr>
            <w:r w:rsidRPr="0042055D">
              <w:rPr>
                <w:rFonts w:cs="Arial"/>
                <w:sz w:val="20"/>
                <w:szCs w:val="20"/>
                <w:lang w:eastAsia="nl-BE"/>
              </w:rPr>
              <w:t xml:space="preserve">de informatie in informatieve, prescriptieve, narratieve, argumentatieve en artistiek-literaire </w:t>
            </w:r>
          </w:p>
          <w:p w:rsidR="00D03E34" w:rsidRPr="0042055D" w:rsidRDefault="00D03E34" w:rsidP="00D03E34">
            <w:pPr>
              <w:shd w:val="clear" w:color="auto" w:fill="DBE5F1" w:themeFill="accent1" w:themeFillTint="33"/>
              <w:spacing w:before="60" w:after="60"/>
              <w:outlineLvl w:val="1"/>
              <w:rPr>
                <w:rFonts w:cs="Arial"/>
                <w:color w:val="333333"/>
                <w:sz w:val="20"/>
                <w:szCs w:val="20"/>
                <w:lang w:eastAsia="nl-BE"/>
              </w:rPr>
            </w:pPr>
            <w:r w:rsidRPr="0042055D">
              <w:rPr>
                <w:rFonts w:cs="Arial"/>
                <w:sz w:val="20"/>
                <w:szCs w:val="20"/>
                <w:lang w:eastAsia="nl-BE"/>
              </w:rPr>
              <w:t>teksten op overzichtelijke en persoonlijke manier ordenen (</w:t>
            </w:r>
            <w:r w:rsidRPr="0042055D">
              <w:rPr>
                <w:rFonts w:cs="Arial"/>
                <w:i/>
                <w:sz w:val="20"/>
                <w:szCs w:val="20"/>
                <w:lang w:eastAsia="nl-BE"/>
              </w:rPr>
              <w:t>Lu 7</w:t>
            </w:r>
            <w:r w:rsidR="000D5FBF" w:rsidRPr="0042055D">
              <w:rPr>
                <w:rFonts w:cs="Arial"/>
                <w:i/>
                <w:sz w:val="20"/>
                <w:szCs w:val="20"/>
                <w:lang w:eastAsia="nl-BE"/>
              </w:rPr>
              <w:t>/</w:t>
            </w:r>
            <w:r w:rsidRPr="0042055D">
              <w:rPr>
                <w:rFonts w:cs="Arial"/>
                <w:i/>
                <w:sz w:val="20"/>
                <w:szCs w:val="20"/>
                <w:lang w:eastAsia="nl-BE"/>
              </w:rPr>
              <w:t>Le 7</w:t>
            </w:r>
            <w:r w:rsidRPr="0042055D">
              <w:rPr>
                <w:rFonts w:cs="Arial"/>
                <w:sz w:val="20"/>
                <w:szCs w:val="20"/>
                <w:lang w:eastAsia="nl-BE"/>
              </w:rPr>
              <w:t>)</w:t>
            </w:r>
          </w:p>
        </w:tc>
      </w:tr>
      <w:tr w:rsidR="00D03E34" w:rsidRPr="0042055D" w:rsidTr="002C23DA">
        <w:tc>
          <w:tcPr>
            <w:tcW w:w="959"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jc w:val="center"/>
              <w:outlineLvl w:val="1"/>
              <w:rPr>
                <w:rFonts w:cs="Arial"/>
                <w:b/>
                <w:color w:val="002060"/>
                <w:sz w:val="20"/>
                <w:szCs w:val="20"/>
                <w:lang w:eastAsia="nl-BE"/>
              </w:rPr>
            </w:pPr>
            <w:r w:rsidRPr="0042055D">
              <w:rPr>
                <w:rFonts w:cs="Arial"/>
                <w:b/>
                <w:color w:val="002060"/>
                <w:sz w:val="20"/>
                <w:szCs w:val="20"/>
                <w:lang w:eastAsia="nl-BE"/>
              </w:rPr>
              <w:t>SET 16</w:t>
            </w:r>
          </w:p>
          <w:p w:rsidR="00D03E34" w:rsidRPr="0042055D" w:rsidRDefault="00D03E34" w:rsidP="00D03E34">
            <w:pPr>
              <w:shd w:val="clear" w:color="auto" w:fill="DBE5F1" w:themeFill="accent1" w:themeFillTint="33"/>
              <w:spacing w:before="60" w:after="60"/>
              <w:jc w:val="center"/>
              <w:outlineLvl w:val="1"/>
              <w:rPr>
                <w:rFonts w:cs="Arial"/>
                <w:color w:val="002060"/>
                <w:sz w:val="20"/>
                <w:szCs w:val="20"/>
                <w:lang w:eastAsia="nl-BE"/>
              </w:rPr>
            </w:pPr>
            <w:r w:rsidRPr="0042055D">
              <w:rPr>
                <w:rFonts w:cs="Arial"/>
                <w:color w:val="002060"/>
                <w:sz w:val="20"/>
                <w:szCs w:val="20"/>
                <w:lang w:eastAsia="nl-BE"/>
              </w:rPr>
              <w:t>OC</w:t>
            </w:r>
          </w:p>
        </w:tc>
        <w:tc>
          <w:tcPr>
            <w:tcW w:w="8363"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color w:val="002060"/>
                <w:sz w:val="20"/>
                <w:szCs w:val="20"/>
                <w:lang w:eastAsia="nl-BE"/>
              </w:rPr>
            </w:pPr>
            <w:r w:rsidRPr="0042055D">
              <w:rPr>
                <w:rFonts w:cs="Arial"/>
                <w:sz w:val="20"/>
                <w:szCs w:val="20"/>
                <w:lang w:eastAsia="nl-BE"/>
              </w:rPr>
              <w:tab/>
            </w:r>
            <w:r w:rsidRPr="0042055D">
              <w:rPr>
                <w:rFonts w:cs="Arial"/>
                <w:b/>
                <w:color w:val="002060"/>
                <w:sz w:val="20"/>
                <w:szCs w:val="20"/>
                <w:lang w:eastAsia="nl-BE"/>
              </w:rPr>
              <w:sym w:font="Wingdings" w:char="F0C4"/>
            </w:r>
            <w:r w:rsidRPr="0042055D">
              <w:rPr>
                <w:rFonts w:cs="Arial"/>
                <w:sz w:val="20"/>
                <w:szCs w:val="20"/>
                <w:lang w:eastAsia="nl-BE"/>
              </w:rPr>
              <w:t xml:space="preserve"> </w:t>
            </w:r>
            <w:r w:rsidRPr="0042055D">
              <w:rPr>
                <w:rFonts w:cs="Arial"/>
                <w:color w:val="002060"/>
                <w:sz w:val="20"/>
                <w:szCs w:val="20"/>
                <w:lang w:eastAsia="nl-BE"/>
              </w:rPr>
              <w:t xml:space="preserve">zich oriënteren op een onderzoeksprobleem door gericht informatie te </w:t>
            </w:r>
            <w:r w:rsidRPr="0042055D">
              <w:rPr>
                <w:rFonts w:cs="Arial"/>
                <w:color w:val="002060"/>
                <w:sz w:val="20"/>
                <w:szCs w:val="20"/>
                <w:lang w:eastAsia="nl-BE"/>
              </w:rPr>
              <w:tab/>
              <w:t xml:space="preserve">    </w:t>
            </w:r>
          </w:p>
          <w:p w:rsidR="00D03E34" w:rsidRPr="0042055D" w:rsidRDefault="00D03E34" w:rsidP="00D03E34">
            <w:pPr>
              <w:shd w:val="clear" w:color="auto" w:fill="DBE5F1" w:themeFill="accent1" w:themeFillTint="33"/>
              <w:spacing w:before="60" w:after="60"/>
              <w:outlineLvl w:val="1"/>
              <w:rPr>
                <w:rFonts w:cs="Arial"/>
                <w:sz w:val="20"/>
                <w:szCs w:val="20"/>
                <w:lang w:eastAsia="nl-BE"/>
              </w:rPr>
            </w:pPr>
            <w:r w:rsidRPr="0042055D">
              <w:rPr>
                <w:rFonts w:cs="Arial"/>
                <w:color w:val="002060"/>
                <w:sz w:val="20"/>
                <w:szCs w:val="20"/>
                <w:lang w:eastAsia="nl-BE"/>
              </w:rPr>
              <w:tab/>
              <w:t xml:space="preserve">     verzamelen, te ordenen en te bewerken.</w:t>
            </w:r>
          </w:p>
        </w:tc>
      </w:tr>
    </w:tbl>
    <w:p w:rsidR="00D03E34" w:rsidRPr="00F6521C" w:rsidRDefault="00D03E34" w:rsidP="002C23DA">
      <w:pPr>
        <w:rPr>
          <w:rFonts w:ascii="Arial" w:hAnsi="Arial" w:cs="Arial"/>
          <w:b/>
          <w:color w:val="0070C0"/>
        </w:rPr>
      </w:pPr>
    </w:p>
    <w:tbl>
      <w:tblPr>
        <w:tblStyle w:val="Tabelraster"/>
        <w:tblpPr w:leftFromText="141" w:rightFromText="141" w:vertAnchor="text"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772"/>
      </w:tblGrid>
      <w:tr w:rsidR="004E533E" w:rsidRPr="00F6521C" w:rsidTr="004E533E">
        <w:tc>
          <w:tcPr>
            <w:tcW w:w="9772" w:type="dxa"/>
            <w:shd w:val="clear" w:color="auto" w:fill="E5B8B7" w:themeFill="accent2" w:themeFillTint="66"/>
          </w:tcPr>
          <w:p w:rsidR="004E533E" w:rsidRPr="00F6521C" w:rsidRDefault="004E533E" w:rsidP="004E533E">
            <w:pPr>
              <w:rPr>
                <w:rFonts w:ascii="Arial" w:hAnsi="Arial" w:cs="Arial"/>
                <w:b/>
                <w:color w:val="002060"/>
              </w:rPr>
            </w:pPr>
            <w:r w:rsidRPr="00F6521C">
              <w:rPr>
                <w:rFonts w:ascii="Arial" w:hAnsi="Arial" w:cs="Arial"/>
                <w:b/>
                <w:color w:val="002060"/>
              </w:rPr>
              <w:t>SET 16</w:t>
            </w:r>
          </w:p>
        </w:tc>
      </w:tr>
    </w:tbl>
    <w:p w:rsidR="00D03E34" w:rsidRPr="00F6521C" w:rsidRDefault="00D03E34" w:rsidP="002C23DA">
      <w:pPr>
        <w:shd w:val="clear" w:color="auto" w:fill="DBE5F1" w:themeFill="accent1" w:themeFillTint="33"/>
        <w:rPr>
          <w:rFonts w:ascii="Arial" w:hAnsi="Arial" w:cs="Arial"/>
          <w:b/>
          <w:color w:val="0070C0"/>
        </w:rPr>
      </w:pPr>
      <w:r w:rsidRPr="00F6521C">
        <w:rPr>
          <w:rFonts w:ascii="Arial" w:hAnsi="Arial" w:cs="Arial"/>
          <w:b/>
          <w:color w:val="0070C0"/>
        </w:rPr>
        <w:t>Toelichting</w:t>
      </w:r>
    </w:p>
    <w:p w:rsidR="0042055D" w:rsidRPr="00F6521C" w:rsidRDefault="0042055D" w:rsidP="002C23DA">
      <w:pPr>
        <w:shd w:val="clear" w:color="auto" w:fill="DBE5F1" w:themeFill="accent1" w:themeFillTint="33"/>
        <w:rPr>
          <w:rFonts w:ascii="Arial" w:hAnsi="Arial" w:cs="Arial"/>
          <w:b/>
          <w:color w:val="0070C0"/>
        </w:rPr>
      </w:pPr>
    </w:p>
    <w:p w:rsidR="00D03E34" w:rsidRPr="00F6521C" w:rsidRDefault="00D03E34" w:rsidP="00D03E34">
      <w:pPr>
        <w:pStyle w:val="Lijstalinea"/>
        <w:shd w:val="clear" w:color="auto" w:fill="DBE5F1" w:themeFill="accent1" w:themeFillTint="33"/>
        <w:spacing w:line="240" w:lineRule="auto"/>
        <w:ind w:left="0"/>
        <w:jc w:val="both"/>
        <w:rPr>
          <w:rFonts w:ascii="Arial" w:hAnsi="Arial" w:cs="Arial"/>
          <w:sz w:val="20"/>
          <w:szCs w:val="20"/>
        </w:rPr>
      </w:pPr>
      <w:r w:rsidRPr="00F6521C">
        <w:rPr>
          <w:rFonts w:ascii="Arial" w:hAnsi="Arial" w:cs="Arial"/>
          <w:sz w:val="20"/>
          <w:szCs w:val="20"/>
        </w:rPr>
        <w:t>Deze SET betreft de onderzoekscompetentie. Hij wordt hier bij de receptieve vaardigheden afzonderlijk ve</w:t>
      </w:r>
      <w:r w:rsidRPr="00F6521C">
        <w:rPr>
          <w:rFonts w:ascii="Arial" w:hAnsi="Arial" w:cs="Arial"/>
          <w:sz w:val="20"/>
          <w:szCs w:val="20"/>
        </w:rPr>
        <w:t>r</w:t>
      </w:r>
      <w:r w:rsidRPr="00F6521C">
        <w:rPr>
          <w:rFonts w:ascii="Arial" w:hAnsi="Arial" w:cs="Arial"/>
          <w:sz w:val="20"/>
          <w:szCs w:val="20"/>
        </w:rPr>
        <w:t xml:space="preserve">meld om een stapsgewijze aanpak van deze competentie te bevorderen. Leerlingen kunnen zich immers bij het beluisteren of lezen van documenten gedeeltelijk oriënteren op een onderzoeksprobleem. </w:t>
      </w:r>
    </w:p>
    <w:p w:rsidR="00D03E34" w:rsidRPr="00F6521C" w:rsidRDefault="00D03E34" w:rsidP="00D03E34">
      <w:pPr>
        <w:pStyle w:val="Lijstalinea"/>
        <w:shd w:val="clear" w:color="auto" w:fill="DBE5F1" w:themeFill="accent1" w:themeFillTint="33"/>
        <w:spacing w:line="240" w:lineRule="auto"/>
        <w:ind w:left="0"/>
        <w:jc w:val="both"/>
        <w:rPr>
          <w:rFonts w:ascii="Arial" w:hAnsi="Arial" w:cs="Arial"/>
          <w:sz w:val="20"/>
          <w:szCs w:val="20"/>
        </w:rPr>
      </w:pPr>
      <w:r w:rsidRPr="00F6521C">
        <w:rPr>
          <w:rFonts w:ascii="Arial" w:hAnsi="Arial" w:cs="Arial"/>
          <w:sz w:val="20"/>
          <w:szCs w:val="20"/>
        </w:rPr>
        <w:t>Belangrijk hierbij is dat de leerlingen kennismaken en vertrouwd zijn met het concept ‘corpus’.</w:t>
      </w:r>
    </w:p>
    <w:p w:rsidR="00D03E34" w:rsidRPr="00F6521C" w:rsidRDefault="00D03E34" w:rsidP="00D03E34">
      <w:pPr>
        <w:pStyle w:val="Lijstalinea"/>
        <w:shd w:val="clear" w:color="auto" w:fill="DBE5F1" w:themeFill="accent1" w:themeFillTint="33"/>
        <w:spacing w:line="240" w:lineRule="auto"/>
        <w:ind w:left="0"/>
        <w:jc w:val="both"/>
        <w:rPr>
          <w:rFonts w:ascii="Arial" w:hAnsi="Arial" w:cs="Arial"/>
          <w:sz w:val="20"/>
          <w:szCs w:val="20"/>
        </w:rPr>
      </w:pPr>
    </w:p>
    <w:p w:rsidR="00D03E34" w:rsidRPr="00F6521C" w:rsidRDefault="00D03E34" w:rsidP="00D03E34">
      <w:pPr>
        <w:pStyle w:val="Lijstalinea"/>
        <w:shd w:val="clear" w:color="auto" w:fill="DBE5F1" w:themeFill="accent1" w:themeFillTint="33"/>
        <w:spacing w:line="240" w:lineRule="auto"/>
        <w:ind w:left="0"/>
        <w:jc w:val="both"/>
        <w:rPr>
          <w:rFonts w:ascii="Arial" w:hAnsi="Arial" w:cs="Arial"/>
          <w:sz w:val="20"/>
          <w:szCs w:val="20"/>
        </w:rPr>
      </w:pPr>
      <w:r w:rsidRPr="00F6521C">
        <w:rPr>
          <w:rFonts w:ascii="Arial" w:hAnsi="Arial" w:cs="Arial"/>
          <w:sz w:val="20"/>
          <w:szCs w:val="20"/>
        </w:rPr>
        <w:t>Opmerking: Zoals reeds vermeld in het leerplan, moeten de leerlingen in de loop van de 3</w:t>
      </w:r>
      <w:r w:rsidRPr="00F6521C">
        <w:rPr>
          <w:rFonts w:ascii="Arial" w:hAnsi="Arial" w:cs="Arial"/>
          <w:sz w:val="20"/>
          <w:szCs w:val="20"/>
          <w:vertAlign w:val="superscript"/>
        </w:rPr>
        <w:t>de</w:t>
      </w:r>
      <w:r w:rsidRPr="00F6521C">
        <w:rPr>
          <w:rFonts w:ascii="Arial" w:hAnsi="Arial" w:cs="Arial"/>
          <w:sz w:val="20"/>
          <w:szCs w:val="20"/>
        </w:rPr>
        <w:t xml:space="preserve"> graad in het Frans en/of in het Engels </w:t>
      </w:r>
      <w:r w:rsidRPr="00F6521C">
        <w:rPr>
          <w:rFonts w:ascii="Arial" w:hAnsi="Arial" w:cs="Arial"/>
          <w:b/>
          <w:sz w:val="20"/>
          <w:szCs w:val="20"/>
        </w:rPr>
        <w:t>de 3 SETOC</w:t>
      </w:r>
      <w:r w:rsidRPr="00F6521C">
        <w:rPr>
          <w:rFonts w:ascii="Arial" w:hAnsi="Arial" w:cs="Arial"/>
          <w:sz w:val="20"/>
          <w:szCs w:val="20"/>
        </w:rPr>
        <w:t xml:space="preserve"> minstens één maal </w:t>
      </w:r>
      <w:r w:rsidRPr="00F6521C">
        <w:rPr>
          <w:rFonts w:ascii="Arial" w:hAnsi="Arial" w:cs="Arial"/>
          <w:b/>
          <w:sz w:val="20"/>
          <w:szCs w:val="20"/>
        </w:rPr>
        <w:t>in samenhang toegepast hebben</w:t>
      </w:r>
      <w:r w:rsidRPr="00F6521C">
        <w:rPr>
          <w:rFonts w:ascii="Arial" w:hAnsi="Arial" w:cs="Arial"/>
          <w:sz w:val="20"/>
          <w:szCs w:val="20"/>
        </w:rPr>
        <w:t>.</w:t>
      </w:r>
    </w:p>
    <w:p w:rsidR="00D03E34" w:rsidRPr="00F6521C" w:rsidRDefault="00D03E34" w:rsidP="00D03E34">
      <w:pPr>
        <w:shd w:val="clear" w:color="auto" w:fill="DBE5F1" w:themeFill="accent1" w:themeFillTint="33"/>
        <w:rPr>
          <w:rFonts w:ascii="Arial" w:hAnsi="Arial" w:cs="Arial"/>
          <w:b/>
          <w:color w:val="0070C0"/>
        </w:rPr>
      </w:pPr>
      <w:r w:rsidRPr="00F6521C">
        <w:rPr>
          <w:rFonts w:ascii="Arial" w:hAnsi="Arial" w:cs="Arial"/>
          <w:b/>
          <w:color w:val="0070C0"/>
        </w:rPr>
        <w:t>Tips</w:t>
      </w:r>
    </w:p>
    <w:p w:rsidR="0042055D" w:rsidRPr="00F6521C" w:rsidRDefault="0042055D" w:rsidP="00D03E34">
      <w:pPr>
        <w:shd w:val="clear" w:color="auto" w:fill="DBE5F1" w:themeFill="accent1" w:themeFillTint="33"/>
        <w:rPr>
          <w:rFonts w:ascii="Arial" w:hAnsi="Arial" w:cs="Arial"/>
          <w:b/>
          <w:color w:val="0070C0"/>
        </w:rPr>
      </w:pPr>
    </w:p>
    <w:p w:rsidR="00D03E34" w:rsidRPr="00F6521C" w:rsidRDefault="00D03E34" w:rsidP="0042055D">
      <w:pPr>
        <w:shd w:val="clear" w:color="auto" w:fill="DBE5F1" w:themeFill="accent1" w:themeFillTint="33"/>
        <w:jc w:val="both"/>
        <w:rPr>
          <w:rFonts w:ascii="Arial" w:hAnsi="Arial" w:cs="Arial"/>
        </w:rPr>
      </w:pPr>
      <w:r w:rsidRPr="00F6521C">
        <w:rPr>
          <w:rFonts w:ascii="Arial" w:hAnsi="Arial" w:cs="Arial"/>
        </w:rPr>
        <w:t>Het leerpakket “Junior college” (</w:t>
      </w:r>
      <w:hyperlink r:id="rId23" w:history="1">
        <w:r w:rsidRPr="00F6521C">
          <w:rPr>
            <w:rStyle w:val="Hyperlink"/>
            <w:rFonts w:cs="Arial"/>
          </w:rPr>
          <w:t>www.kuleuven.be/onderwijs/juniorcollege/Taal/themas</w:t>
        </w:r>
      </w:hyperlink>
      <w:r w:rsidRPr="00F6521C">
        <w:rPr>
          <w:rFonts w:ascii="Arial" w:hAnsi="Arial" w:cs="Arial"/>
        </w:rPr>
        <w:t>) besteedt een voll</w:t>
      </w:r>
      <w:r w:rsidRPr="00F6521C">
        <w:rPr>
          <w:rFonts w:ascii="Arial" w:hAnsi="Arial" w:cs="Arial"/>
        </w:rPr>
        <w:t>e</w:t>
      </w:r>
      <w:r w:rsidRPr="00F6521C">
        <w:rPr>
          <w:rFonts w:ascii="Arial" w:hAnsi="Arial" w:cs="Arial"/>
        </w:rPr>
        <w:t>dige module aan dit onderwerp.</w:t>
      </w:r>
    </w:p>
    <w:p w:rsidR="0042055D" w:rsidRPr="00F6521C" w:rsidRDefault="0042055D" w:rsidP="0042055D">
      <w:pPr>
        <w:shd w:val="clear" w:color="auto" w:fill="DBE5F1" w:themeFill="accent1" w:themeFillTint="33"/>
        <w:jc w:val="both"/>
        <w:rPr>
          <w:rFonts w:ascii="Arial" w:hAnsi="Arial" w:cs="Arial"/>
        </w:rPr>
      </w:pPr>
    </w:p>
    <w:p w:rsidR="00D03E34" w:rsidRPr="00F6521C" w:rsidRDefault="00D03E34" w:rsidP="00D03E34">
      <w:pPr>
        <w:shd w:val="clear" w:color="auto" w:fill="DBE5F1" w:themeFill="accent1" w:themeFillTint="33"/>
        <w:spacing w:line="240" w:lineRule="auto"/>
        <w:rPr>
          <w:rFonts w:ascii="Arial" w:hAnsi="Arial" w:cs="Arial"/>
          <w:b/>
        </w:rPr>
      </w:pPr>
    </w:p>
    <w:p w:rsidR="00D03E34" w:rsidRPr="00F6521C" w:rsidRDefault="00D03E34" w:rsidP="00D03E34">
      <w:pPr>
        <w:shd w:val="clear" w:color="auto" w:fill="DBE5F1" w:themeFill="accent1" w:themeFillTint="33"/>
        <w:spacing w:line="240" w:lineRule="auto"/>
        <w:rPr>
          <w:rFonts w:ascii="Arial" w:hAnsi="Arial" w:cs="Arial"/>
          <w:b/>
          <w:i/>
        </w:rPr>
      </w:pPr>
      <w:r w:rsidRPr="00F6521C">
        <w:rPr>
          <w:rFonts w:ascii="Arial" w:hAnsi="Arial" w:cs="Arial"/>
          <w:b/>
          <w:i/>
        </w:rPr>
        <w:t>2.2.3 Beoordelend</w:t>
      </w:r>
      <w:r w:rsidR="0042055D" w:rsidRPr="00F6521C">
        <w:rPr>
          <w:rFonts w:ascii="Arial" w:hAnsi="Arial" w:cs="Arial"/>
          <w:b/>
          <w:i/>
        </w:rPr>
        <w:t xml:space="preserve"> verwerkingsniveau</w:t>
      </w:r>
    </w:p>
    <w:p w:rsidR="00D03E34" w:rsidRPr="00F6521C" w:rsidRDefault="00D03E34" w:rsidP="00D03E34">
      <w:pPr>
        <w:shd w:val="clear" w:color="auto" w:fill="DBE5F1" w:themeFill="accent1" w:themeFillTint="33"/>
        <w:spacing w:line="240" w:lineRule="auto"/>
        <w:rPr>
          <w:rFonts w:ascii="Arial" w:hAnsi="Arial" w:cs="Arial"/>
          <w:b/>
        </w:rPr>
      </w:pPr>
    </w:p>
    <w:tbl>
      <w:tblPr>
        <w:tblStyle w:val="Tabelraster1"/>
        <w:tblW w:w="9214" w:type="dxa"/>
        <w:tblInd w:w="108" w:type="dxa"/>
        <w:shd w:val="clear" w:color="auto" w:fill="DBE5F1" w:themeFill="accent1" w:themeFillTint="33"/>
        <w:tblLayout w:type="fixed"/>
        <w:tblLook w:val="04A0" w:firstRow="1" w:lastRow="0" w:firstColumn="1" w:lastColumn="0" w:noHBand="0" w:noVBand="1"/>
      </w:tblPr>
      <w:tblGrid>
        <w:gridCol w:w="851"/>
        <w:gridCol w:w="8363"/>
      </w:tblGrid>
      <w:tr w:rsidR="00D03E34" w:rsidRPr="0042055D" w:rsidTr="002C23DA">
        <w:tc>
          <w:tcPr>
            <w:tcW w:w="9214" w:type="dxa"/>
            <w:gridSpan w:val="2"/>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sz w:val="20"/>
                <w:szCs w:val="20"/>
                <w:lang w:eastAsia="nl-BE"/>
              </w:rPr>
            </w:pPr>
            <w:r w:rsidRPr="0042055D">
              <w:rPr>
                <w:rFonts w:cs="Arial"/>
                <w:sz w:val="20"/>
                <w:szCs w:val="20"/>
                <w:lang w:eastAsia="nl-BE"/>
              </w:rPr>
              <w:t xml:space="preserve">De leerlingen kunnen </w:t>
            </w:r>
          </w:p>
        </w:tc>
      </w:tr>
      <w:tr w:rsidR="00D03E34" w:rsidRPr="0042055D" w:rsidTr="002C23DA">
        <w:tc>
          <w:tcPr>
            <w:tcW w:w="851"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sz w:val="20"/>
                <w:szCs w:val="20"/>
                <w:lang w:eastAsia="nl-BE"/>
              </w:rPr>
            </w:pPr>
          </w:p>
        </w:tc>
        <w:tc>
          <w:tcPr>
            <w:tcW w:w="8363"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sz w:val="20"/>
                <w:szCs w:val="20"/>
                <w:lang w:eastAsia="nl-BE"/>
              </w:rPr>
            </w:pPr>
            <w:r w:rsidRPr="0042055D">
              <w:rPr>
                <w:rFonts w:cs="Arial"/>
                <w:sz w:val="20"/>
                <w:szCs w:val="20"/>
                <w:lang w:eastAsia="nl-BE"/>
              </w:rPr>
              <w:t xml:space="preserve">een oordeel vormen over informatieve, prescriptieve, narratieve, argumentatieve en </w:t>
            </w:r>
          </w:p>
          <w:p w:rsidR="00D03E34" w:rsidRPr="0042055D" w:rsidRDefault="00D03E34" w:rsidP="00D03E34">
            <w:pPr>
              <w:shd w:val="clear" w:color="auto" w:fill="DBE5F1" w:themeFill="accent1" w:themeFillTint="33"/>
              <w:spacing w:before="60" w:after="60"/>
              <w:outlineLvl w:val="1"/>
              <w:rPr>
                <w:rFonts w:cs="Arial"/>
                <w:sz w:val="20"/>
                <w:szCs w:val="20"/>
                <w:lang w:eastAsia="nl-BE"/>
              </w:rPr>
            </w:pPr>
            <w:r w:rsidRPr="0042055D">
              <w:rPr>
                <w:rFonts w:cs="Arial"/>
                <w:sz w:val="20"/>
                <w:szCs w:val="20"/>
                <w:lang w:eastAsia="nl-BE"/>
              </w:rPr>
              <w:t>artistiek-literaire teksten (</w:t>
            </w:r>
            <w:r w:rsidRPr="0042055D">
              <w:rPr>
                <w:rFonts w:cs="Arial"/>
                <w:i/>
                <w:sz w:val="20"/>
                <w:szCs w:val="20"/>
                <w:lang w:eastAsia="nl-BE"/>
              </w:rPr>
              <w:t>Lu 8</w:t>
            </w:r>
            <w:r w:rsidR="000D5FBF" w:rsidRPr="0042055D">
              <w:rPr>
                <w:rFonts w:cs="Arial"/>
                <w:i/>
                <w:sz w:val="20"/>
                <w:szCs w:val="20"/>
                <w:lang w:eastAsia="nl-BE"/>
              </w:rPr>
              <w:t>/</w:t>
            </w:r>
            <w:r w:rsidRPr="0042055D">
              <w:rPr>
                <w:rFonts w:cs="Arial"/>
                <w:i/>
                <w:sz w:val="20"/>
                <w:szCs w:val="20"/>
                <w:lang w:eastAsia="nl-BE"/>
              </w:rPr>
              <w:t>Le 8</w:t>
            </w:r>
            <w:r w:rsidRPr="0042055D">
              <w:rPr>
                <w:rFonts w:cs="Arial"/>
                <w:sz w:val="20"/>
                <w:szCs w:val="20"/>
                <w:lang w:eastAsia="nl-BE"/>
              </w:rPr>
              <w:t>)</w:t>
            </w:r>
          </w:p>
        </w:tc>
      </w:tr>
      <w:tr w:rsidR="00D03E34" w:rsidRPr="0042055D" w:rsidTr="002C23DA">
        <w:tc>
          <w:tcPr>
            <w:tcW w:w="851"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jc w:val="center"/>
              <w:outlineLvl w:val="1"/>
              <w:rPr>
                <w:rFonts w:cs="Arial"/>
                <w:b/>
                <w:color w:val="002060"/>
                <w:sz w:val="20"/>
                <w:szCs w:val="20"/>
                <w:lang w:eastAsia="nl-BE"/>
              </w:rPr>
            </w:pPr>
            <w:r w:rsidRPr="0042055D">
              <w:rPr>
                <w:rFonts w:cs="Arial"/>
                <w:b/>
                <w:color w:val="002060"/>
                <w:sz w:val="20"/>
                <w:szCs w:val="20"/>
                <w:lang w:eastAsia="nl-BE"/>
              </w:rPr>
              <w:t>SET 4</w:t>
            </w:r>
          </w:p>
          <w:p w:rsidR="00D03E34" w:rsidRPr="0042055D" w:rsidRDefault="00D03E34" w:rsidP="00D03E34">
            <w:pPr>
              <w:shd w:val="clear" w:color="auto" w:fill="DBE5F1" w:themeFill="accent1" w:themeFillTint="33"/>
              <w:spacing w:before="60" w:after="60"/>
              <w:jc w:val="center"/>
              <w:outlineLvl w:val="1"/>
              <w:rPr>
                <w:rFonts w:cs="Arial"/>
                <w:color w:val="002060"/>
                <w:sz w:val="20"/>
                <w:szCs w:val="20"/>
                <w:lang w:eastAsia="nl-BE"/>
              </w:rPr>
            </w:pPr>
            <w:r w:rsidRPr="0042055D">
              <w:rPr>
                <w:rFonts w:cs="Arial"/>
                <w:color w:val="002060"/>
                <w:sz w:val="20"/>
                <w:szCs w:val="20"/>
                <w:lang w:eastAsia="nl-BE"/>
              </w:rPr>
              <w:t>T&amp;Cu</w:t>
            </w:r>
          </w:p>
        </w:tc>
        <w:tc>
          <w:tcPr>
            <w:tcW w:w="8363"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color w:val="002060"/>
                <w:sz w:val="20"/>
                <w:szCs w:val="20"/>
                <w:lang w:eastAsia="nl-BE"/>
              </w:rPr>
            </w:pPr>
            <w:r w:rsidRPr="0042055D">
              <w:rPr>
                <w:rFonts w:cs="Arial"/>
                <w:color w:val="0070C0"/>
                <w:sz w:val="20"/>
                <w:szCs w:val="20"/>
                <w:lang w:eastAsia="nl-BE"/>
              </w:rPr>
              <w:tab/>
            </w:r>
            <w:r w:rsidRPr="0042055D">
              <w:rPr>
                <w:rFonts w:cs="Arial"/>
                <w:b/>
                <w:color w:val="002060"/>
                <w:sz w:val="20"/>
                <w:szCs w:val="20"/>
                <w:lang w:eastAsia="nl-BE"/>
              </w:rPr>
              <w:sym w:font="Wingdings" w:char="F0C4"/>
            </w:r>
            <w:r w:rsidRPr="0042055D">
              <w:rPr>
                <w:rFonts w:cs="Arial"/>
                <w:color w:val="002060"/>
                <w:sz w:val="20"/>
                <w:szCs w:val="20"/>
                <w:lang w:eastAsia="nl-BE"/>
              </w:rPr>
              <w:t xml:space="preserve"> stereotypen met betrekking tot eigen en andermans cultuur en cultuuruitingen </w:t>
            </w:r>
          </w:p>
          <w:p w:rsidR="00D03E34" w:rsidRPr="0042055D" w:rsidRDefault="00D03E34" w:rsidP="00D03E34">
            <w:pPr>
              <w:shd w:val="clear" w:color="auto" w:fill="DBE5F1" w:themeFill="accent1" w:themeFillTint="33"/>
              <w:spacing w:before="60" w:after="60"/>
              <w:outlineLvl w:val="1"/>
              <w:rPr>
                <w:rFonts w:cs="Arial"/>
                <w:color w:val="002060"/>
                <w:sz w:val="20"/>
                <w:szCs w:val="20"/>
                <w:lang w:eastAsia="nl-BE"/>
              </w:rPr>
            </w:pPr>
            <w:r w:rsidRPr="0042055D">
              <w:rPr>
                <w:rFonts w:cs="Arial"/>
                <w:color w:val="002060"/>
                <w:sz w:val="20"/>
                <w:szCs w:val="20"/>
                <w:lang w:eastAsia="nl-BE"/>
              </w:rPr>
              <w:t xml:space="preserve">           </w:t>
            </w:r>
            <w:r w:rsidRPr="0042055D">
              <w:rPr>
                <w:rFonts w:cs="Arial"/>
                <w:color w:val="002060"/>
                <w:sz w:val="20"/>
                <w:szCs w:val="20"/>
                <w:lang w:eastAsia="nl-BE"/>
              </w:rPr>
              <w:tab/>
              <w:t xml:space="preserve">     herkennen en nuanceren; </w:t>
            </w:r>
          </w:p>
        </w:tc>
      </w:tr>
      <w:tr w:rsidR="00D03E34" w:rsidRPr="0042055D" w:rsidTr="002C23DA">
        <w:tc>
          <w:tcPr>
            <w:tcW w:w="851"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jc w:val="center"/>
              <w:outlineLvl w:val="1"/>
              <w:rPr>
                <w:rFonts w:cs="Arial"/>
                <w:b/>
                <w:color w:val="002060"/>
                <w:sz w:val="20"/>
                <w:szCs w:val="20"/>
                <w:lang w:eastAsia="nl-BE"/>
              </w:rPr>
            </w:pPr>
            <w:r w:rsidRPr="0042055D">
              <w:rPr>
                <w:rFonts w:cs="Arial"/>
                <w:b/>
                <w:color w:val="002060"/>
                <w:sz w:val="20"/>
                <w:szCs w:val="20"/>
                <w:lang w:eastAsia="nl-BE"/>
              </w:rPr>
              <w:t>SET 3</w:t>
            </w:r>
          </w:p>
          <w:p w:rsidR="00D03E34" w:rsidRPr="0042055D" w:rsidRDefault="00D03E34" w:rsidP="00D03E34">
            <w:pPr>
              <w:shd w:val="clear" w:color="auto" w:fill="DBE5F1" w:themeFill="accent1" w:themeFillTint="33"/>
              <w:spacing w:before="60" w:after="60"/>
              <w:jc w:val="center"/>
              <w:outlineLvl w:val="1"/>
              <w:rPr>
                <w:rFonts w:cs="Arial"/>
                <w:sz w:val="20"/>
                <w:szCs w:val="20"/>
                <w:lang w:eastAsia="nl-BE"/>
              </w:rPr>
            </w:pPr>
            <w:r w:rsidRPr="0042055D">
              <w:rPr>
                <w:rFonts w:cs="Arial"/>
                <w:color w:val="002060"/>
                <w:sz w:val="20"/>
                <w:szCs w:val="20"/>
                <w:lang w:eastAsia="nl-BE"/>
              </w:rPr>
              <w:t>T&amp;Co</w:t>
            </w:r>
          </w:p>
        </w:tc>
        <w:tc>
          <w:tcPr>
            <w:tcW w:w="8363"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color w:val="002060"/>
                <w:sz w:val="20"/>
                <w:szCs w:val="20"/>
                <w:lang w:eastAsia="nl-BE"/>
              </w:rPr>
            </w:pPr>
            <w:r w:rsidRPr="0042055D">
              <w:rPr>
                <w:rFonts w:cs="Arial"/>
                <w:color w:val="002060"/>
                <w:sz w:val="20"/>
                <w:szCs w:val="20"/>
                <w:lang w:eastAsia="nl-BE"/>
              </w:rPr>
              <w:tab/>
            </w:r>
            <w:r w:rsidRPr="0042055D">
              <w:rPr>
                <w:rFonts w:cs="Arial"/>
                <w:b/>
                <w:color w:val="002060"/>
                <w:sz w:val="20"/>
                <w:szCs w:val="20"/>
                <w:lang w:eastAsia="nl-BE"/>
              </w:rPr>
              <w:sym w:font="Wingdings" w:char="F0C4"/>
            </w:r>
            <w:r w:rsidRPr="0042055D">
              <w:rPr>
                <w:rFonts w:cs="Arial"/>
                <w:color w:val="002060"/>
                <w:sz w:val="20"/>
                <w:szCs w:val="20"/>
                <w:lang w:eastAsia="nl-BE"/>
              </w:rPr>
              <w:t>vergelijken hoe in de eigen cultuur en in andere culturen informatie gebracht</w:t>
            </w:r>
          </w:p>
          <w:p w:rsidR="00D03E34" w:rsidRPr="0042055D" w:rsidRDefault="00D03E34" w:rsidP="00D03E34">
            <w:pPr>
              <w:shd w:val="clear" w:color="auto" w:fill="DBE5F1" w:themeFill="accent1" w:themeFillTint="33"/>
              <w:spacing w:before="60" w:after="60"/>
              <w:outlineLvl w:val="1"/>
              <w:rPr>
                <w:rFonts w:cs="Arial"/>
                <w:sz w:val="20"/>
                <w:szCs w:val="20"/>
                <w:lang w:eastAsia="nl-BE"/>
              </w:rPr>
            </w:pPr>
            <w:r w:rsidRPr="0042055D">
              <w:rPr>
                <w:rFonts w:cs="Arial"/>
                <w:color w:val="002060"/>
                <w:sz w:val="20"/>
                <w:szCs w:val="20"/>
                <w:lang w:eastAsia="nl-BE"/>
              </w:rPr>
              <w:t xml:space="preserve">                 wordt bij interpersoonlijke, intergroeps- en massacommunicatie;</w:t>
            </w:r>
          </w:p>
        </w:tc>
      </w:tr>
      <w:tr w:rsidR="00D03E34" w:rsidRPr="0042055D" w:rsidTr="002C23DA">
        <w:tc>
          <w:tcPr>
            <w:tcW w:w="851"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jc w:val="center"/>
              <w:outlineLvl w:val="1"/>
              <w:rPr>
                <w:rFonts w:cs="Arial"/>
                <w:b/>
                <w:color w:val="002060"/>
                <w:sz w:val="20"/>
                <w:szCs w:val="20"/>
                <w:lang w:eastAsia="nl-BE"/>
              </w:rPr>
            </w:pPr>
            <w:r w:rsidRPr="0042055D">
              <w:rPr>
                <w:rFonts w:cs="Arial"/>
                <w:b/>
                <w:color w:val="002060"/>
                <w:sz w:val="20"/>
                <w:szCs w:val="20"/>
                <w:lang w:eastAsia="nl-BE"/>
              </w:rPr>
              <w:t>SET 8</w:t>
            </w:r>
          </w:p>
          <w:p w:rsidR="00D03E34" w:rsidRPr="0042055D" w:rsidRDefault="00D03E34" w:rsidP="00D03E34">
            <w:pPr>
              <w:shd w:val="clear" w:color="auto" w:fill="DBE5F1" w:themeFill="accent1" w:themeFillTint="33"/>
              <w:spacing w:before="60" w:after="60"/>
              <w:jc w:val="center"/>
              <w:outlineLvl w:val="1"/>
              <w:rPr>
                <w:rFonts w:cs="Arial"/>
                <w:sz w:val="20"/>
                <w:szCs w:val="20"/>
                <w:lang w:eastAsia="nl-BE"/>
              </w:rPr>
            </w:pPr>
            <w:r w:rsidRPr="0042055D">
              <w:rPr>
                <w:rFonts w:cs="Arial"/>
                <w:color w:val="002060"/>
                <w:sz w:val="20"/>
                <w:szCs w:val="20"/>
                <w:lang w:eastAsia="nl-BE"/>
              </w:rPr>
              <w:t>T&amp;Cu</w:t>
            </w:r>
          </w:p>
        </w:tc>
        <w:tc>
          <w:tcPr>
            <w:tcW w:w="8363"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color w:val="002060"/>
                <w:sz w:val="20"/>
                <w:szCs w:val="20"/>
                <w:lang w:eastAsia="nl-BE"/>
              </w:rPr>
            </w:pPr>
            <w:r w:rsidRPr="0042055D">
              <w:rPr>
                <w:rFonts w:cs="Arial"/>
                <w:sz w:val="20"/>
                <w:szCs w:val="20"/>
                <w:lang w:eastAsia="nl-BE"/>
              </w:rPr>
              <w:tab/>
            </w:r>
            <w:r w:rsidRPr="0042055D">
              <w:rPr>
                <w:rFonts w:cs="Arial"/>
                <w:b/>
                <w:color w:val="002060"/>
                <w:sz w:val="20"/>
                <w:szCs w:val="20"/>
                <w:lang w:eastAsia="nl-BE"/>
              </w:rPr>
              <w:sym w:font="Wingdings" w:char="F0C4"/>
            </w:r>
            <w:r w:rsidRPr="0042055D">
              <w:rPr>
                <w:rFonts w:cs="Arial"/>
                <w:color w:val="002060"/>
                <w:sz w:val="20"/>
                <w:szCs w:val="20"/>
                <w:lang w:eastAsia="nl-BE"/>
              </w:rPr>
              <w:t xml:space="preserve"> elementen uit de literatuurgeschiedenis, zoals stromingen,  aanwenden om </w:t>
            </w:r>
          </w:p>
          <w:p w:rsidR="00D03E34" w:rsidRPr="0042055D" w:rsidRDefault="00D03E34" w:rsidP="00D03E34">
            <w:pPr>
              <w:shd w:val="clear" w:color="auto" w:fill="DBE5F1" w:themeFill="accent1" w:themeFillTint="33"/>
              <w:spacing w:before="60" w:after="60"/>
              <w:outlineLvl w:val="1"/>
              <w:rPr>
                <w:rFonts w:cs="Arial"/>
                <w:sz w:val="20"/>
                <w:szCs w:val="20"/>
                <w:lang w:eastAsia="nl-BE"/>
              </w:rPr>
            </w:pPr>
            <w:r w:rsidRPr="0042055D">
              <w:rPr>
                <w:rFonts w:cs="Arial"/>
                <w:color w:val="002060"/>
                <w:sz w:val="20"/>
                <w:szCs w:val="20"/>
                <w:lang w:eastAsia="nl-BE"/>
              </w:rPr>
              <w:t xml:space="preserve">         </w:t>
            </w:r>
            <w:r w:rsidRPr="0042055D">
              <w:rPr>
                <w:rFonts w:cs="Arial"/>
                <w:color w:val="002060"/>
                <w:sz w:val="20"/>
                <w:szCs w:val="20"/>
                <w:lang w:eastAsia="nl-BE"/>
              </w:rPr>
              <w:tab/>
              <w:t xml:space="preserve">      teksten in hun historische, politieke en sociale context te plaatsen;</w:t>
            </w:r>
          </w:p>
        </w:tc>
      </w:tr>
      <w:tr w:rsidR="00D03E34" w:rsidRPr="0042055D" w:rsidTr="002C23DA">
        <w:tc>
          <w:tcPr>
            <w:tcW w:w="851"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jc w:val="center"/>
              <w:outlineLvl w:val="1"/>
              <w:rPr>
                <w:rFonts w:cs="Arial"/>
                <w:b/>
                <w:color w:val="002060"/>
                <w:sz w:val="20"/>
                <w:szCs w:val="20"/>
                <w:lang w:eastAsia="nl-BE"/>
              </w:rPr>
            </w:pPr>
            <w:r w:rsidRPr="0042055D">
              <w:rPr>
                <w:rFonts w:cs="Arial"/>
                <w:b/>
                <w:color w:val="002060"/>
                <w:sz w:val="20"/>
                <w:szCs w:val="20"/>
                <w:lang w:eastAsia="nl-BE"/>
              </w:rPr>
              <w:t>SET 10</w:t>
            </w:r>
          </w:p>
          <w:p w:rsidR="00D03E34" w:rsidRPr="0042055D" w:rsidRDefault="00D03E34" w:rsidP="00D03E34">
            <w:pPr>
              <w:shd w:val="clear" w:color="auto" w:fill="DBE5F1" w:themeFill="accent1" w:themeFillTint="33"/>
              <w:spacing w:before="60" w:after="60"/>
              <w:jc w:val="center"/>
              <w:outlineLvl w:val="1"/>
              <w:rPr>
                <w:rFonts w:cs="Arial"/>
                <w:color w:val="002060"/>
                <w:sz w:val="20"/>
                <w:szCs w:val="20"/>
                <w:lang w:eastAsia="nl-BE"/>
              </w:rPr>
            </w:pPr>
            <w:r w:rsidRPr="0042055D">
              <w:rPr>
                <w:rFonts w:cs="Arial"/>
                <w:color w:val="002060"/>
                <w:sz w:val="20"/>
                <w:szCs w:val="20"/>
                <w:lang w:eastAsia="nl-BE"/>
              </w:rPr>
              <w:t>T-S</w:t>
            </w:r>
          </w:p>
        </w:tc>
        <w:tc>
          <w:tcPr>
            <w:tcW w:w="8363"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color w:val="002060"/>
                <w:sz w:val="20"/>
                <w:szCs w:val="20"/>
                <w:lang w:eastAsia="nl-BE"/>
              </w:rPr>
            </w:pPr>
            <w:r w:rsidRPr="0042055D">
              <w:rPr>
                <w:rFonts w:cs="Arial"/>
                <w:color w:val="002060"/>
                <w:sz w:val="20"/>
                <w:szCs w:val="20"/>
                <w:lang w:eastAsia="nl-BE"/>
              </w:rPr>
              <w:tab/>
            </w:r>
            <w:r w:rsidRPr="0042055D">
              <w:rPr>
                <w:rFonts w:cs="Arial"/>
                <w:b/>
                <w:color w:val="002060"/>
                <w:sz w:val="20"/>
                <w:szCs w:val="20"/>
                <w:lang w:eastAsia="nl-BE"/>
              </w:rPr>
              <w:sym w:font="Wingdings" w:char="F0C4"/>
            </w:r>
            <w:r w:rsidRPr="0042055D">
              <w:rPr>
                <w:rFonts w:cs="Arial"/>
                <w:color w:val="002060"/>
                <w:sz w:val="20"/>
                <w:szCs w:val="20"/>
                <w:lang w:eastAsia="nl-BE"/>
              </w:rPr>
              <w:t xml:space="preserve">bij de studie van teksten grammaticale structuren en formele en inhoudelijke </w:t>
            </w:r>
          </w:p>
          <w:p w:rsidR="00D03E34" w:rsidRPr="0042055D" w:rsidRDefault="00D03E34" w:rsidP="00D03E34">
            <w:pPr>
              <w:shd w:val="clear" w:color="auto" w:fill="DBE5F1" w:themeFill="accent1" w:themeFillTint="33"/>
              <w:spacing w:before="60" w:after="60"/>
              <w:outlineLvl w:val="1"/>
              <w:rPr>
                <w:rFonts w:cs="Arial"/>
                <w:sz w:val="20"/>
                <w:szCs w:val="20"/>
                <w:lang w:eastAsia="nl-BE"/>
              </w:rPr>
            </w:pPr>
            <w:r w:rsidRPr="0042055D">
              <w:rPr>
                <w:rFonts w:cs="Arial"/>
                <w:color w:val="002060"/>
                <w:sz w:val="20"/>
                <w:szCs w:val="20"/>
                <w:lang w:eastAsia="nl-BE"/>
              </w:rPr>
              <w:tab/>
              <w:t xml:space="preserve">     kenmerken van tekstsoorten herkennen en beschrijven.</w:t>
            </w:r>
          </w:p>
        </w:tc>
      </w:tr>
      <w:tr w:rsidR="00D03E34" w:rsidRPr="0042055D" w:rsidTr="002C23DA">
        <w:tc>
          <w:tcPr>
            <w:tcW w:w="851"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jc w:val="center"/>
              <w:outlineLvl w:val="1"/>
              <w:rPr>
                <w:rFonts w:cs="Arial"/>
                <w:b/>
                <w:color w:val="002060"/>
                <w:sz w:val="20"/>
                <w:szCs w:val="20"/>
                <w:lang w:eastAsia="nl-BE"/>
              </w:rPr>
            </w:pPr>
            <w:r w:rsidRPr="0042055D">
              <w:rPr>
                <w:rFonts w:cs="Arial"/>
                <w:b/>
                <w:color w:val="002060"/>
                <w:sz w:val="20"/>
                <w:szCs w:val="20"/>
                <w:lang w:eastAsia="nl-BE"/>
              </w:rPr>
              <w:t>SET</w:t>
            </w:r>
          </w:p>
          <w:p w:rsidR="00D03E34" w:rsidRPr="0042055D" w:rsidRDefault="00D03E34" w:rsidP="00D03E34">
            <w:pPr>
              <w:shd w:val="clear" w:color="auto" w:fill="DBE5F1" w:themeFill="accent1" w:themeFillTint="33"/>
              <w:spacing w:before="60" w:after="60"/>
              <w:jc w:val="center"/>
              <w:outlineLvl w:val="1"/>
              <w:rPr>
                <w:rFonts w:cs="Arial"/>
                <w:b/>
                <w:color w:val="002060"/>
                <w:sz w:val="20"/>
                <w:szCs w:val="20"/>
                <w:lang w:eastAsia="nl-BE"/>
              </w:rPr>
            </w:pPr>
            <w:r w:rsidRPr="0042055D">
              <w:rPr>
                <w:rFonts w:cs="Arial"/>
                <w:b/>
                <w:color w:val="002060"/>
                <w:sz w:val="20"/>
                <w:szCs w:val="20"/>
                <w:lang w:eastAsia="nl-BE"/>
              </w:rPr>
              <w:t>13 &amp; 14</w:t>
            </w:r>
          </w:p>
          <w:p w:rsidR="00D03E34" w:rsidRPr="0042055D" w:rsidRDefault="00D03E34" w:rsidP="00D03E34">
            <w:pPr>
              <w:shd w:val="clear" w:color="auto" w:fill="DBE5F1" w:themeFill="accent1" w:themeFillTint="33"/>
              <w:spacing w:before="60" w:after="60"/>
              <w:jc w:val="center"/>
              <w:outlineLvl w:val="1"/>
              <w:rPr>
                <w:rFonts w:cs="Arial"/>
                <w:color w:val="002060"/>
                <w:sz w:val="20"/>
                <w:szCs w:val="20"/>
                <w:lang w:eastAsia="nl-BE"/>
              </w:rPr>
            </w:pPr>
            <w:r w:rsidRPr="0042055D">
              <w:rPr>
                <w:rFonts w:cs="Arial"/>
                <w:color w:val="002060"/>
                <w:sz w:val="20"/>
                <w:szCs w:val="20"/>
                <w:lang w:eastAsia="nl-BE"/>
              </w:rPr>
              <w:t>T-S</w:t>
            </w:r>
          </w:p>
        </w:tc>
        <w:tc>
          <w:tcPr>
            <w:tcW w:w="8363" w:type="dxa"/>
            <w:tcBorders>
              <w:bottom w:val="single" w:sz="4" w:space="0" w:color="auto"/>
            </w:tcBorders>
            <w:shd w:val="clear" w:color="auto" w:fill="DBE5F1" w:themeFill="accent1" w:themeFillTint="33"/>
          </w:tcPr>
          <w:p w:rsidR="00D03E34" w:rsidRPr="0042055D" w:rsidRDefault="00D03E34" w:rsidP="00D03E34">
            <w:pPr>
              <w:shd w:val="clear" w:color="auto" w:fill="DBE5F1" w:themeFill="accent1" w:themeFillTint="33"/>
              <w:spacing w:before="60" w:after="60"/>
              <w:outlineLvl w:val="1"/>
              <w:rPr>
                <w:rFonts w:cs="Arial"/>
                <w:color w:val="002060"/>
                <w:sz w:val="20"/>
                <w:szCs w:val="20"/>
                <w:lang w:eastAsia="nl-BE"/>
              </w:rPr>
            </w:pPr>
            <w:r w:rsidRPr="0042055D">
              <w:rPr>
                <w:rFonts w:cs="Arial"/>
                <w:color w:val="002060"/>
                <w:sz w:val="20"/>
                <w:szCs w:val="20"/>
                <w:lang w:eastAsia="nl-BE"/>
              </w:rPr>
              <w:tab/>
            </w:r>
            <w:r w:rsidRPr="0042055D">
              <w:rPr>
                <w:rFonts w:cs="Arial"/>
                <w:b/>
                <w:color w:val="002060"/>
                <w:sz w:val="20"/>
                <w:szCs w:val="20"/>
                <w:lang w:eastAsia="nl-BE"/>
              </w:rPr>
              <w:sym w:font="Wingdings" w:char="F0C4"/>
            </w:r>
            <w:r w:rsidRPr="0042055D">
              <w:rPr>
                <w:rFonts w:cs="Arial"/>
                <w:color w:val="002060"/>
                <w:sz w:val="20"/>
                <w:szCs w:val="20"/>
                <w:lang w:eastAsia="nl-BE"/>
              </w:rPr>
              <w:t>taalvariatie</w:t>
            </w:r>
            <w:r w:rsidRPr="0042055D">
              <w:rPr>
                <w:rStyle w:val="Voetnootmarkering"/>
                <w:color w:val="002060"/>
                <w:sz w:val="20"/>
                <w:szCs w:val="20"/>
                <w:lang w:eastAsia="nl-BE"/>
              </w:rPr>
              <w:footnoteReference w:id="17"/>
            </w:r>
            <w:r w:rsidRPr="0042055D">
              <w:rPr>
                <w:rFonts w:cs="Arial"/>
                <w:color w:val="002060"/>
                <w:sz w:val="20"/>
                <w:szCs w:val="20"/>
                <w:lang w:eastAsia="nl-BE"/>
              </w:rPr>
              <w:t xml:space="preserve"> en contextuele afhankelijkheid van een taaluiting herkennen en </w:t>
            </w:r>
          </w:p>
          <w:p w:rsidR="00D03E34" w:rsidRPr="0042055D" w:rsidRDefault="00D03E34" w:rsidP="00D03E34">
            <w:pPr>
              <w:shd w:val="clear" w:color="auto" w:fill="DBE5F1" w:themeFill="accent1" w:themeFillTint="33"/>
              <w:spacing w:before="60" w:after="60"/>
              <w:outlineLvl w:val="1"/>
              <w:rPr>
                <w:rFonts w:cs="Arial"/>
                <w:sz w:val="20"/>
                <w:szCs w:val="20"/>
                <w:lang w:eastAsia="nl-BE"/>
              </w:rPr>
            </w:pPr>
            <w:r w:rsidRPr="0042055D">
              <w:rPr>
                <w:rFonts w:cs="Arial"/>
                <w:color w:val="002060"/>
                <w:sz w:val="20"/>
                <w:szCs w:val="20"/>
                <w:lang w:eastAsia="nl-BE"/>
              </w:rPr>
              <w:tab/>
              <w:t xml:space="preserve">     illustreren.</w:t>
            </w:r>
          </w:p>
        </w:tc>
      </w:tr>
    </w:tbl>
    <w:p w:rsidR="00D03E34" w:rsidRDefault="00D03E34" w:rsidP="00D03E34">
      <w:pPr>
        <w:shd w:val="clear" w:color="auto" w:fill="DBE5F1" w:themeFill="accent1" w:themeFillTint="33"/>
        <w:spacing w:line="240" w:lineRule="auto"/>
        <w:rPr>
          <w:rFonts w:cs="Arial"/>
          <w:b/>
        </w:rPr>
      </w:pPr>
    </w:p>
    <w:p w:rsidR="00D03E34" w:rsidRDefault="00D03E34" w:rsidP="002C23DA">
      <w:pPr>
        <w:spacing w:line="240" w:lineRule="auto"/>
        <w:rPr>
          <w:rFonts w:cs="Arial"/>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D03E34" w:rsidRPr="00F6521C" w:rsidTr="00D03E34">
        <w:tc>
          <w:tcPr>
            <w:tcW w:w="9212" w:type="dxa"/>
            <w:shd w:val="clear" w:color="auto" w:fill="E5B8B7" w:themeFill="accent2" w:themeFillTint="66"/>
          </w:tcPr>
          <w:p w:rsidR="00D03E34" w:rsidRPr="00F6521C" w:rsidRDefault="00D03E34" w:rsidP="002C23DA">
            <w:pPr>
              <w:rPr>
                <w:rFonts w:ascii="Arial" w:hAnsi="Arial" w:cs="Arial"/>
                <w:b/>
                <w:color w:val="002060"/>
              </w:rPr>
            </w:pPr>
            <w:r w:rsidRPr="00F6521C">
              <w:rPr>
                <w:rFonts w:ascii="Arial" w:hAnsi="Arial" w:cs="Arial"/>
                <w:b/>
                <w:color w:val="002060"/>
              </w:rPr>
              <w:t xml:space="preserve">SET 4 </w:t>
            </w:r>
          </w:p>
        </w:tc>
      </w:tr>
    </w:tbl>
    <w:p w:rsidR="00D03E34" w:rsidRPr="00F6521C" w:rsidRDefault="00D03E34" w:rsidP="002C23DA">
      <w:pPr>
        <w:rPr>
          <w:rFonts w:ascii="Arial" w:hAnsi="Arial" w:cs="Arial"/>
          <w:b/>
        </w:rPr>
      </w:pPr>
    </w:p>
    <w:p w:rsidR="00D03E34" w:rsidRPr="00F6521C" w:rsidRDefault="00D03E34" w:rsidP="00D03E34">
      <w:pPr>
        <w:shd w:val="clear" w:color="auto" w:fill="DBE5F1" w:themeFill="accent1" w:themeFillTint="33"/>
        <w:rPr>
          <w:rFonts w:ascii="Arial" w:hAnsi="Arial" w:cs="Arial"/>
          <w:b/>
          <w:color w:val="0070C0"/>
        </w:rPr>
      </w:pPr>
      <w:r w:rsidRPr="00F6521C">
        <w:rPr>
          <w:rFonts w:ascii="Arial" w:hAnsi="Arial" w:cs="Arial"/>
          <w:b/>
          <w:color w:val="0070C0"/>
        </w:rPr>
        <w:t>Toelichting</w:t>
      </w:r>
    </w:p>
    <w:p w:rsidR="0042055D" w:rsidRPr="00F6521C" w:rsidRDefault="0042055D" w:rsidP="00D03E34">
      <w:pPr>
        <w:shd w:val="clear" w:color="auto" w:fill="DBE5F1" w:themeFill="accent1" w:themeFillTint="33"/>
        <w:rPr>
          <w:rFonts w:ascii="Arial" w:hAnsi="Arial" w:cs="Arial"/>
          <w:b/>
          <w:color w:val="0070C0"/>
        </w:rPr>
      </w:pPr>
    </w:p>
    <w:p w:rsidR="00D03E34" w:rsidRPr="00F6521C" w:rsidRDefault="00D03E34" w:rsidP="00D03E34">
      <w:pPr>
        <w:shd w:val="clear" w:color="auto" w:fill="DBE5F1" w:themeFill="accent1" w:themeFillTint="33"/>
        <w:spacing w:line="240" w:lineRule="auto"/>
        <w:jc w:val="both"/>
        <w:rPr>
          <w:rFonts w:ascii="Arial" w:hAnsi="Arial" w:cs="Arial"/>
        </w:rPr>
      </w:pPr>
      <w:r w:rsidRPr="00F6521C">
        <w:rPr>
          <w:rFonts w:ascii="Arial" w:hAnsi="Arial" w:cs="Arial"/>
        </w:rPr>
        <w:t xml:space="preserve">Om te kunnen uitwisselen tussen culturen, dienen de leerlingen uitgedaagd te worden het perspectief van de andere te leren kennen en hun eigen cultuurspecifieke kijk voor de ander te kunnen verduidelijken. “Om de dialoog met de andere cultuur te kunnen aangaan, is het dus van belang dat leerlingen enerzijds aspecten </w:t>
      </w:r>
      <w:r w:rsidRPr="00F6521C">
        <w:rPr>
          <w:rFonts w:ascii="Arial" w:hAnsi="Arial" w:cs="Arial"/>
        </w:rPr>
        <w:lastRenderedPageBreak/>
        <w:t>van hun eigen cultuur kunnen verduidelijken en anderzijds dat ze voldoende informatie aangereikt krijgen of verzamelen om zich in de positie van de persoon uit die andere cultuur te kunnen inleven.”</w:t>
      </w:r>
      <w:r w:rsidRPr="00F6521C">
        <w:rPr>
          <w:rStyle w:val="Voetnootmarkering"/>
          <w:rFonts w:cs="Arial"/>
          <w:sz w:val="20"/>
        </w:rPr>
        <w:footnoteReference w:id="18"/>
      </w:r>
      <w:r w:rsidRPr="00F6521C">
        <w:rPr>
          <w:rFonts w:ascii="Arial" w:hAnsi="Arial" w:cs="Arial"/>
        </w:rPr>
        <w:t xml:space="preserve"> Stereotypen herkennen is in dat opzicht een onderdeel van het ontwikkelen van interculturele communicatieve compete</w:t>
      </w:r>
      <w:r w:rsidRPr="00F6521C">
        <w:rPr>
          <w:rFonts w:ascii="Arial" w:hAnsi="Arial" w:cs="Arial"/>
        </w:rPr>
        <w:t>n</w:t>
      </w:r>
      <w:r w:rsidRPr="00F6521C">
        <w:rPr>
          <w:rFonts w:ascii="Arial" w:hAnsi="Arial" w:cs="Arial"/>
        </w:rPr>
        <w:t xml:space="preserve">tie. </w:t>
      </w:r>
    </w:p>
    <w:p w:rsidR="00D03E34" w:rsidRPr="00F6521C" w:rsidRDefault="00D03E34" w:rsidP="00D03E34">
      <w:pPr>
        <w:shd w:val="clear" w:color="auto" w:fill="DBE5F1" w:themeFill="accent1" w:themeFillTint="33"/>
        <w:spacing w:line="240" w:lineRule="auto"/>
        <w:jc w:val="both"/>
        <w:rPr>
          <w:rFonts w:ascii="Arial" w:hAnsi="Arial" w:cs="Arial"/>
        </w:rPr>
      </w:pPr>
      <w:r w:rsidRPr="00F6521C">
        <w:rPr>
          <w:rFonts w:ascii="Arial" w:hAnsi="Arial" w:cs="Arial"/>
        </w:rPr>
        <w:t xml:space="preserve">Opnieuw is het hier belangrijk de nodige </w:t>
      </w:r>
      <w:r w:rsidRPr="00F6521C">
        <w:rPr>
          <w:rFonts w:ascii="Arial" w:hAnsi="Arial" w:cs="Arial"/>
          <w:b/>
        </w:rPr>
        <w:t>schema’s</w:t>
      </w:r>
      <w:r w:rsidRPr="00F6521C">
        <w:rPr>
          <w:rFonts w:ascii="Arial" w:hAnsi="Arial" w:cs="Arial"/>
        </w:rPr>
        <w:t xml:space="preserve"> aan te leveren om de analyse van stereotiepe uitdru</w:t>
      </w:r>
      <w:r w:rsidRPr="00F6521C">
        <w:rPr>
          <w:rFonts w:ascii="Arial" w:hAnsi="Arial" w:cs="Arial"/>
        </w:rPr>
        <w:t>k</w:t>
      </w:r>
      <w:r w:rsidRPr="00F6521C">
        <w:rPr>
          <w:rFonts w:ascii="Arial" w:hAnsi="Arial" w:cs="Arial"/>
        </w:rPr>
        <w:t xml:space="preserve">kingen/houdingen diepgaand genoeg te laten verlopen. </w:t>
      </w:r>
    </w:p>
    <w:p w:rsidR="00D03E34" w:rsidRDefault="00D03E34" w:rsidP="00D03E34">
      <w:pPr>
        <w:widowControl w:val="0"/>
        <w:shd w:val="clear" w:color="auto" w:fill="DBE5F1" w:themeFill="accent1" w:themeFillTint="33"/>
        <w:autoSpaceDE w:val="0"/>
        <w:autoSpaceDN w:val="0"/>
        <w:adjustRightInd w:val="0"/>
        <w:spacing w:line="240" w:lineRule="auto"/>
        <w:rPr>
          <w:rFonts w:eastAsia="Cambria" w:cs="Arial"/>
          <w:b/>
          <w:color w:val="0070C0"/>
        </w:rPr>
      </w:pP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F6521C">
        <w:rPr>
          <w:rFonts w:ascii="Arial" w:eastAsia="Cambria" w:hAnsi="Arial" w:cs="Arial"/>
          <w:b/>
          <w:color w:val="0070C0"/>
        </w:rPr>
        <w:t>Suggesties</w:t>
      </w:r>
    </w:p>
    <w:p w:rsidR="00D03E34" w:rsidRPr="00F6521C" w:rsidRDefault="00D03E34" w:rsidP="00D03E34">
      <w:pPr>
        <w:pStyle w:val="Lijstalinea"/>
        <w:shd w:val="clear" w:color="auto" w:fill="DBE5F1" w:themeFill="accent1" w:themeFillTint="33"/>
        <w:spacing w:line="240" w:lineRule="auto"/>
        <w:ind w:left="714"/>
        <w:jc w:val="both"/>
        <w:rPr>
          <w:rFonts w:ascii="Arial" w:hAnsi="Arial" w:cs="Arial"/>
          <w:sz w:val="20"/>
          <w:szCs w:val="20"/>
        </w:rPr>
      </w:pPr>
    </w:p>
    <w:p w:rsidR="00D03E34" w:rsidRPr="00F6521C" w:rsidRDefault="00D03E34" w:rsidP="00501FD7">
      <w:pPr>
        <w:pStyle w:val="Lijstalinea"/>
        <w:numPr>
          <w:ilvl w:val="0"/>
          <w:numId w:val="60"/>
        </w:numPr>
        <w:shd w:val="clear" w:color="auto" w:fill="DBE5F1" w:themeFill="accent1" w:themeFillTint="33"/>
        <w:spacing w:after="0" w:line="240" w:lineRule="auto"/>
        <w:ind w:left="714" w:hanging="357"/>
        <w:jc w:val="both"/>
        <w:rPr>
          <w:rFonts w:ascii="Arial" w:hAnsi="Arial" w:cs="Arial"/>
          <w:sz w:val="20"/>
          <w:szCs w:val="20"/>
        </w:rPr>
      </w:pPr>
      <w:r w:rsidRPr="00F6521C">
        <w:rPr>
          <w:rFonts w:ascii="Arial" w:hAnsi="Arial" w:cs="Arial"/>
          <w:sz w:val="20"/>
          <w:szCs w:val="20"/>
        </w:rPr>
        <w:t>In het werk van Lies Sercu</w:t>
      </w:r>
      <w:r w:rsidRPr="00F6521C">
        <w:rPr>
          <w:rStyle w:val="Voetnootmarkering"/>
          <w:rFonts w:cs="Arial"/>
          <w:sz w:val="20"/>
          <w:szCs w:val="20"/>
        </w:rPr>
        <w:footnoteReference w:id="19"/>
      </w:r>
      <w:r w:rsidRPr="00F6521C">
        <w:rPr>
          <w:rFonts w:ascii="Arial" w:hAnsi="Arial" w:cs="Arial"/>
          <w:sz w:val="20"/>
          <w:szCs w:val="20"/>
        </w:rPr>
        <w:t xml:space="preserve"> worden een aantal lesactiviteiten voorgesteld. Zo leren leerlingen bv.  misverstanden begrijpen die voortvloeien uit cultuurspecifieke opvattingen over tijd. De leerlingen krijgen een beschrijving van een cultureel misverstand. Ze formuleren hypothesen over de redenen voor dat misverstand en toetsen vervolgens hun hypothesen aan de hand van vier plausibele an</w:t>
      </w:r>
      <w:r w:rsidRPr="00F6521C">
        <w:rPr>
          <w:rFonts w:ascii="Arial" w:hAnsi="Arial" w:cs="Arial"/>
          <w:sz w:val="20"/>
          <w:szCs w:val="20"/>
        </w:rPr>
        <w:t>t</w:t>
      </w:r>
      <w:r w:rsidRPr="00F6521C">
        <w:rPr>
          <w:rFonts w:ascii="Arial" w:hAnsi="Arial" w:cs="Arial"/>
          <w:sz w:val="20"/>
          <w:szCs w:val="20"/>
        </w:rPr>
        <w:t>woorden waarvan slechts één het juiste blijkt te zijn. Er kan vervolgens ook gewerkt worden op schema’s uitgewerkt door Hall</w:t>
      </w:r>
      <w:r w:rsidRPr="00F6521C">
        <w:rPr>
          <w:rStyle w:val="Voetnootmarkering"/>
          <w:rFonts w:cs="Arial"/>
          <w:sz w:val="20"/>
          <w:szCs w:val="20"/>
        </w:rPr>
        <w:footnoteReference w:id="20"/>
      </w:r>
      <w:r w:rsidRPr="00F6521C">
        <w:rPr>
          <w:rFonts w:ascii="Arial" w:hAnsi="Arial" w:cs="Arial"/>
          <w:sz w:val="20"/>
          <w:szCs w:val="20"/>
        </w:rPr>
        <w:t xml:space="preserve"> met kenmerken van polychrone en monochrone culturen.</w:t>
      </w:r>
    </w:p>
    <w:p w:rsidR="00D03E34" w:rsidRPr="00F6521C" w:rsidRDefault="00D03E34" w:rsidP="00501FD7">
      <w:pPr>
        <w:pStyle w:val="Lijstalinea"/>
        <w:numPr>
          <w:ilvl w:val="0"/>
          <w:numId w:val="60"/>
        </w:numPr>
        <w:shd w:val="clear" w:color="auto" w:fill="DBE5F1" w:themeFill="accent1" w:themeFillTint="33"/>
        <w:spacing w:after="0" w:line="240" w:lineRule="auto"/>
        <w:ind w:left="714" w:hanging="357"/>
        <w:jc w:val="both"/>
        <w:rPr>
          <w:rFonts w:ascii="Arial" w:hAnsi="Arial" w:cs="Arial"/>
          <w:sz w:val="20"/>
          <w:szCs w:val="20"/>
        </w:rPr>
      </w:pPr>
      <w:r w:rsidRPr="00F6521C">
        <w:rPr>
          <w:rFonts w:ascii="Arial" w:hAnsi="Arial" w:cs="Arial"/>
          <w:sz w:val="20"/>
          <w:szCs w:val="20"/>
        </w:rPr>
        <w:t>D</w:t>
      </w:r>
      <w:r w:rsidR="00E5776C" w:rsidRPr="00F6521C">
        <w:rPr>
          <w:rFonts w:ascii="Arial" w:hAnsi="Arial" w:cs="Arial"/>
          <w:sz w:val="20"/>
          <w:szCs w:val="20"/>
        </w:rPr>
        <w:t>e leerlingen</w:t>
      </w:r>
      <w:r w:rsidRPr="00F6521C">
        <w:rPr>
          <w:rFonts w:ascii="Arial" w:hAnsi="Arial" w:cs="Arial"/>
          <w:sz w:val="20"/>
          <w:szCs w:val="20"/>
        </w:rPr>
        <w:t xml:space="preserve"> stellen dossiers samen met uittreksels van stripverhalen, met reclameboodschappen, </w:t>
      </w:r>
      <w:r w:rsidRPr="00F6521C">
        <w:rPr>
          <w:rFonts w:ascii="Arial" w:hAnsi="Arial" w:cs="Arial"/>
          <w:i/>
          <w:sz w:val="20"/>
          <w:szCs w:val="20"/>
        </w:rPr>
        <w:t>faits divers</w:t>
      </w:r>
      <w:r w:rsidRPr="00F6521C">
        <w:rPr>
          <w:rFonts w:ascii="Arial" w:hAnsi="Arial" w:cs="Arial"/>
          <w:sz w:val="20"/>
          <w:szCs w:val="20"/>
        </w:rPr>
        <w:t>, uittreksels van novellen, romans, toneelstukken, enz. die stereotypen (clichés over vrouwen, nationaliteiten, rassen, religies, groepen in de maatschappij, enz</w:t>
      </w:r>
      <w:r w:rsidR="00E703B2" w:rsidRPr="00F6521C">
        <w:rPr>
          <w:rFonts w:ascii="Arial" w:hAnsi="Arial" w:cs="Arial"/>
          <w:sz w:val="20"/>
          <w:szCs w:val="20"/>
        </w:rPr>
        <w:t>.</w:t>
      </w:r>
      <w:r w:rsidRPr="00F6521C">
        <w:rPr>
          <w:rFonts w:ascii="Arial" w:hAnsi="Arial" w:cs="Arial"/>
          <w:sz w:val="20"/>
          <w:szCs w:val="20"/>
        </w:rPr>
        <w:t>) ill</w:t>
      </w:r>
      <w:r w:rsidR="00E703B2" w:rsidRPr="00F6521C">
        <w:rPr>
          <w:rFonts w:ascii="Arial" w:hAnsi="Arial" w:cs="Arial"/>
          <w:sz w:val="20"/>
          <w:szCs w:val="20"/>
        </w:rPr>
        <w:t>ustreren. Per groepjes van 2 leerlingen</w:t>
      </w:r>
      <w:r w:rsidRPr="00F6521C">
        <w:rPr>
          <w:rFonts w:ascii="Arial" w:hAnsi="Arial" w:cs="Arial"/>
          <w:sz w:val="20"/>
          <w:szCs w:val="20"/>
        </w:rPr>
        <w:t xml:space="preserve"> kiezen ze een document, analyseren het in functie van de culturele stereotypen. Elk duo stelt kort de resultaten van zijn bevindingen voor.</w:t>
      </w:r>
    </w:p>
    <w:p w:rsidR="00D03E34" w:rsidRPr="00F6521C" w:rsidRDefault="00D03E34" w:rsidP="00501FD7">
      <w:pPr>
        <w:pStyle w:val="Lijstalinea"/>
        <w:numPr>
          <w:ilvl w:val="0"/>
          <w:numId w:val="60"/>
        </w:numPr>
        <w:shd w:val="clear" w:color="auto" w:fill="DBE5F1" w:themeFill="accent1" w:themeFillTint="33"/>
        <w:spacing w:after="0" w:line="240" w:lineRule="auto"/>
        <w:ind w:left="714" w:hanging="357"/>
        <w:rPr>
          <w:rFonts w:ascii="Arial" w:hAnsi="Arial" w:cs="Arial"/>
          <w:sz w:val="20"/>
          <w:szCs w:val="20"/>
        </w:rPr>
      </w:pPr>
      <w:r w:rsidRPr="00F6521C">
        <w:rPr>
          <w:rFonts w:ascii="Arial" w:hAnsi="Arial" w:cs="Arial"/>
          <w:sz w:val="20"/>
          <w:szCs w:val="20"/>
        </w:rPr>
        <w:t xml:space="preserve">Culturele stereotypen in </w:t>
      </w:r>
      <w:r w:rsidRPr="00F6521C">
        <w:rPr>
          <w:rFonts w:ascii="Arial" w:hAnsi="Arial" w:cs="Arial"/>
          <w:i/>
          <w:sz w:val="20"/>
          <w:szCs w:val="20"/>
        </w:rPr>
        <w:t>L’Auberge espagnole, Cédric Klapisch</w:t>
      </w:r>
      <w:r w:rsidRPr="00F6521C">
        <w:rPr>
          <w:rFonts w:ascii="Arial" w:hAnsi="Arial" w:cs="Arial"/>
          <w:sz w:val="20"/>
          <w:szCs w:val="20"/>
        </w:rPr>
        <w:t xml:space="preserve">: voor bespreking en uitwerking zie o.m. </w:t>
      </w:r>
      <w:hyperlink r:id="rId24" w:history="1">
        <w:r w:rsidRPr="00F6521C">
          <w:rPr>
            <w:rFonts w:ascii="Arial" w:hAnsi="Arial" w:cs="Arial"/>
            <w:color w:val="0000CC"/>
            <w:sz w:val="20"/>
            <w:szCs w:val="20"/>
            <w:u w:val="single"/>
          </w:rPr>
          <w:t>http://kultur-frankreich.de/cinefete/6/dossiers/aubergeespagnole.pdf</w:t>
        </w:r>
      </w:hyperlink>
    </w:p>
    <w:p w:rsidR="00D03E34" w:rsidRPr="00F6521C" w:rsidRDefault="00D03E34" w:rsidP="00D03E34">
      <w:pPr>
        <w:pStyle w:val="Lijstalinea"/>
        <w:shd w:val="clear" w:color="auto" w:fill="DBE5F1" w:themeFill="accent1" w:themeFillTint="33"/>
        <w:spacing w:line="240" w:lineRule="auto"/>
        <w:ind w:left="714"/>
        <w:rPr>
          <w:rFonts w:ascii="Arial" w:hAnsi="Arial" w:cs="Arial"/>
          <w:sz w:val="20"/>
          <w:szCs w:val="20"/>
        </w:rPr>
      </w:pP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F6521C">
        <w:rPr>
          <w:rFonts w:ascii="Arial" w:eastAsia="Cambria" w:hAnsi="Arial" w:cs="Arial"/>
          <w:b/>
          <w:color w:val="0070C0"/>
        </w:rPr>
        <w:t>Uitgewerkte opdracht</w:t>
      </w:r>
    </w:p>
    <w:p w:rsidR="00D03E34" w:rsidRPr="00F6521C" w:rsidRDefault="007F404E"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F6521C">
        <w:rPr>
          <w:rFonts w:ascii="Arial" w:eastAsia="Cambria" w:hAnsi="Arial" w:cs="Arial"/>
          <w:b/>
          <w:color w:val="0070C0"/>
        </w:rPr>
        <w:t xml:space="preserve"> </w:t>
      </w:r>
    </w:p>
    <w:p w:rsidR="00D03E34"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lang w:val="en-US"/>
        </w:rPr>
      </w:pPr>
      <w:r w:rsidRPr="00F6521C">
        <w:rPr>
          <w:rFonts w:ascii="Arial" w:eastAsia="Cambria" w:hAnsi="Arial" w:cs="Arial"/>
          <w:lang w:val="en-US"/>
        </w:rPr>
        <w:t xml:space="preserve">Excuse my </w:t>
      </w:r>
      <w:r w:rsidR="007B6F56">
        <w:rPr>
          <w:rFonts w:ascii="Arial" w:eastAsia="Cambria" w:hAnsi="Arial" w:cs="Arial"/>
          <w:lang w:val="en-US"/>
        </w:rPr>
        <w:t>French</w:t>
      </w:r>
    </w:p>
    <w:p w:rsidR="007B6F56" w:rsidRDefault="007B6F56" w:rsidP="00D03E34">
      <w:pPr>
        <w:widowControl w:val="0"/>
        <w:shd w:val="clear" w:color="auto" w:fill="DBE5F1" w:themeFill="accent1" w:themeFillTint="33"/>
        <w:autoSpaceDE w:val="0"/>
        <w:autoSpaceDN w:val="0"/>
        <w:adjustRightInd w:val="0"/>
        <w:spacing w:line="240" w:lineRule="auto"/>
        <w:rPr>
          <w:rFonts w:ascii="Arial" w:eastAsia="Cambria" w:hAnsi="Arial" w:cs="Arial"/>
          <w:lang w:val="en-US"/>
        </w:rPr>
      </w:pPr>
    </w:p>
    <w:p w:rsidR="007B6F56" w:rsidRPr="00F6521C" w:rsidRDefault="007B6F56" w:rsidP="007B6F56">
      <w:pPr>
        <w:shd w:val="clear" w:color="auto" w:fill="DBE5F1" w:themeFill="accent1" w:themeFillTint="33"/>
        <w:spacing w:line="240" w:lineRule="auto"/>
        <w:ind w:left="2124" w:hanging="2124"/>
        <w:jc w:val="both"/>
        <w:rPr>
          <w:rFonts w:ascii="Arial" w:hAnsi="Arial" w:cs="Arial"/>
        </w:rPr>
      </w:pPr>
      <w:r>
        <w:rPr>
          <w:rFonts w:ascii="Arial" w:hAnsi="Arial" w:cs="Arial"/>
          <w:b/>
        </w:rPr>
        <w:t>Neem contact op met uw pedagogische begeleider.</w:t>
      </w:r>
    </w:p>
    <w:p w:rsidR="007B6F56" w:rsidRPr="007B6F56" w:rsidRDefault="007B6F56" w:rsidP="00D03E34">
      <w:pPr>
        <w:widowControl w:val="0"/>
        <w:shd w:val="clear" w:color="auto" w:fill="DBE5F1" w:themeFill="accent1" w:themeFillTint="33"/>
        <w:autoSpaceDE w:val="0"/>
        <w:autoSpaceDN w:val="0"/>
        <w:adjustRightInd w:val="0"/>
        <w:spacing w:line="240" w:lineRule="auto"/>
        <w:rPr>
          <w:rFonts w:ascii="Arial" w:eastAsia="Cambria" w:hAnsi="Arial" w:cs="Arial"/>
        </w:rPr>
      </w:pPr>
    </w:p>
    <w:p w:rsidR="00D03E34" w:rsidRPr="007B6F56" w:rsidRDefault="00D03E34" w:rsidP="002C23DA">
      <w:pPr>
        <w:widowControl w:val="0"/>
        <w:autoSpaceDE w:val="0"/>
        <w:autoSpaceDN w:val="0"/>
        <w:adjustRightInd w:val="0"/>
        <w:spacing w:line="240" w:lineRule="auto"/>
        <w:rPr>
          <w:rFonts w:ascii="Arial" w:eastAsia="Cambria" w:hAnsi="Arial" w:cs="Arial"/>
        </w:rPr>
      </w:pPr>
    </w:p>
    <w:p w:rsidR="00D03E34" w:rsidRPr="007B6F56" w:rsidRDefault="00D03E34" w:rsidP="002C23DA">
      <w:pPr>
        <w:widowControl w:val="0"/>
        <w:autoSpaceDE w:val="0"/>
        <w:autoSpaceDN w:val="0"/>
        <w:adjustRightInd w:val="0"/>
        <w:spacing w:line="240" w:lineRule="auto"/>
        <w:rPr>
          <w:rFonts w:ascii="Arial" w:eastAsia="Cambria"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D03E34" w:rsidRPr="00F6521C" w:rsidTr="00D03E34">
        <w:tc>
          <w:tcPr>
            <w:tcW w:w="9212" w:type="dxa"/>
            <w:shd w:val="clear" w:color="auto" w:fill="E5B8B7" w:themeFill="accent2" w:themeFillTint="66"/>
          </w:tcPr>
          <w:p w:rsidR="00D03E34" w:rsidRPr="00F6521C" w:rsidRDefault="00D03E34" w:rsidP="002C23DA">
            <w:pPr>
              <w:rPr>
                <w:rFonts w:ascii="Arial" w:hAnsi="Arial" w:cs="Arial"/>
                <w:b/>
                <w:color w:val="002060"/>
              </w:rPr>
            </w:pPr>
            <w:r w:rsidRPr="00F6521C">
              <w:rPr>
                <w:rFonts w:ascii="Arial" w:hAnsi="Arial" w:cs="Arial"/>
                <w:b/>
                <w:color w:val="002060"/>
              </w:rPr>
              <w:t xml:space="preserve">SET 3 </w:t>
            </w:r>
          </w:p>
        </w:tc>
      </w:tr>
    </w:tbl>
    <w:p w:rsidR="00D03E34" w:rsidRPr="00F6521C" w:rsidRDefault="00D03E34" w:rsidP="002C23DA">
      <w:pPr>
        <w:spacing w:line="240" w:lineRule="auto"/>
        <w:rPr>
          <w:rFonts w:ascii="Arial" w:hAnsi="Arial" w:cs="Arial"/>
          <w:b/>
        </w:rPr>
      </w:pPr>
    </w:p>
    <w:p w:rsidR="00D03E34" w:rsidRPr="00F6521C" w:rsidRDefault="00D03E34" w:rsidP="00D03E34">
      <w:pPr>
        <w:shd w:val="clear" w:color="auto" w:fill="DBE5F1" w:themeFill="accent1" w:themeFillTint="33"/>
        <w:spacing w:line="240" w:lineRule="auto"/>
        <w:rPr>
          <w:rFonts w:ascii="Arial" w:hAnsi="Arial" w:cs="Arial"/>
          <w:b/>
          <w:color w:val="0070C0"/>
        </w:rPr>
      </w:pPr>
      <w:r w:rsidRPr="00F6521C">
        <w:rPr>
          <w:rFonts w:ascii="Arial" w:hAnsi="Arial" w:cs="Arial"/>
          <w:b/>
          <w:color w:val="0070C0"/>
        </w:rPr>
        <w:t>Toelichting</w:t>
      </w: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rPr>
      </w:pPr>
    </w:p>
    <w:p w:rsidR="00D03E34" w:rsidRPr="00F6521C" w:rsidRDefault="00D03E34" w:rsidP="00D03E34">
      <w:pPr>
        <w:widowControl w:val="0"/>
        <w:shd w:val="clear" w:color="auto" w:fill="DBE5F1" w:themeFill="accent1" w:themeFillTint="33"/>
        <w:autoSpaceDE w:val="0"/>
        <w:autoSpaceDN w:val="0"/>
        <w:adjustRightInd w:val="0"/>
        <w:spacing w:line="240" w:lineRule="auto"/>
        <w:jc w:val="both"/>
        <w:rPr>
          <w:rFonts w:ascii="Arial" w:eastAsia="Cambria" w:hAnsi="Arial" w:cs="Arial"/>
        </w:rPr>
      </w:pPr>
      <w:r w:rsidRPr="00F6521C">
        <w:rPr>
          <w:rFonts w:ascii="Arial" w:hAnsi="Arial" w:cs="Arial"/>
        </w:rPr>
        <w:t xml:space="preserve">Leerlingen moeten kunnen reflecteren op de manier waarop communicatie wordt overgebracht. Vanuit het vak moedertaal zijn ze vertrouwd met het </w:t>
      </w:r>
      <w:r w:rsidRPr="00F6521C">
        <w:rPr>
          <w:rFonts w:ascii="Arial" w:hAnsi="Arial" w:cs="Arial"/>
          <w:b/>
        </w:rPr>
        <w:t>communicatiemodel</w:t>
      </w:r>
      <w:r w:rsidRPr="00F6521C">
        <w:rPr>
          <w:rFonts w:ascii="Arial" w:hAnsi="Arial" w:cs="Arial"/>
        </w:rPr>
        <w:t xml:space="preserve"> (zie ook SET 2). Leerlingen moeten zich vragen kunnen stellen over de zender en de ontvanger van de boodschap, over de bedoeling van de zender, over de door hem gebruikte kanalen en de wijze waarop hij zijn doel bereikt heeft. Hoe komt de boodschap over? Hoe wordt ze gebracht om het doel te bereiken? Zit er ruis op de boodschap (</w:t>
      </w:r>
      <w:r w:rsidR="007F404E" w:rsidRPr="00F6521C">
        <w:rPr>
          <w:rFonts w:ascii="Arial" w:hAnsi="Arial" w:cs="Arial"/>
        </w:rPr>
        <w:t>r</w:t>
      </w:r>
      <w:r w:rsidRPr="00F6521C">
        <w:rPr>
          <w:rFonts w:ascii="Arial" w:hAnsi="Arial" w:cs="Arial"/>
        </w:rPr>
        <w:t>uis omvat alle eleme</w:t>
      </w:r>
      <w:r w:rsidRPr="00F6521C">
        <w:rPr>
          <w:rFonts w:ascii="Arial" w:hAnsi="Arial" w:cs="Arial"/>
        </w:rPr>
        <w:t>n</w:t>
      </w:r>
      <w:r w:rsidRPr="00F6521C">
        <w:rPr>
          <w:rFonts w:ascii="Arial" w:hAnsi="Arial" w:cs="Arial"/>
        </w:rPr>
        <w:t>ten die de communicatie tussen zenders en on</w:t>
      </w:r>
      <w:r w:rsidR="007F404E" w:rsidRPr="00F6521C">
        <w:rPr>
          <w:rFonts w:ascii="Arial" w:hAnsi="Arial" w:cs="Arial"/>
        </w:rPr>
        <w:t>tvanger negatief beïnvloeden: da</w:t>
      </w:r>
      <w:r w:rsidRPr="00F6521C">
        <w:rPr>
          <w:rFonts w:ascii="Arial" w:hAnsi="Arial" w:cs="Arial"/>
        </w:rPr>
        <w:t>t kan fysieke ruis zijn maar ook psychologische ruis die ontstaat d</w:t>
      </w:r>
      <w:r w:rsidR="007F404E" w:rsidRPr="00F6521C">
        <w:rPr>
          <w:rFonts w:ascii="Arial" w:hAnsi="Arial" w:cs="Arial"/>
        </w:rPr>
        <w:t>oor vooroordelen en stereotypieë</w:t>
      </w:r>
      <w:r w:rsidRPr="00F6521C">
        <w:rPr>
          <w:rFonts w:ascii="Arial" w:hAnsi="Arial" w:cs="Arial"/>
        </w:rPr>
        <w:t xml:space="preserve">n die de communicatie belemmeren). In dat geval komen de referentiekaders van zender en ontvanger met elkaar in botsing. </w:t>
      </w:r>
    </w:p>
    <w:p w:rsidR="00D03E34" w:rsidRPr="00F6521C" w:rsidRDefault="00D03E34" w:rsidP="00D03E34">
      <w:pPr>
        <w:widowControl w:val="0"/>
        <w:shd w:val="clear" w:color="auto" w:fill="DBE5F1" w:themeFill="accent1" w:themeFillTint="33"/>
        <w:autoSpaceDE w:val="0"/>
        <w:autoSpaceDN w:val="0"/>
        <w:adjustRightInd w:val="0"/>
        <w:spacing w:line="240" w:lineRule="auto"/>
        <w:jc w:val="both"/>
        <w:rPr>
          <w:rFonts w:ascii="Arial" w:eastAsia="Cambria" w:hAnsi="Arial" w:cs="Arial"/>
        </w:rPr>
      </w:pPr>
    </w:p>
    <w:p w:rsidR="00D03E34" w:rsidRPr="00F6521C" w:rsidRDefault="00D03E34" w:rsidP="00D03E34">
      <w:pPr>
        <w:widowControl w:val="0"/>
        <w:shd w:val="clear" w:color="auto" w:fill="DBE5F1" w:themeFill="accent1" w:themeFillTint="33"/>
        <w:autoSpaceDE w:val="0"/>
        <w:autoSpaceDN w:val="0"/>
        <w:adjustRightInd w:val="0"/>
        <w:spacing w:line="240" w:lineRule="auto"/>
        <w:jc w:val="both"/>
        <w:rPr>
          <w:rFonts w:ascii="Arial" w:eastAsia="Cambria" w:hAnsi="Arial" w:cs="Arial"/>
        </w:rPr>
      </w:pPr>
      <w:r w:rsidRPr="00F6521C">
        <w:rPr>
          <w:rFonts w:ascii="Arial" w:eastAsia="Cambria" w:hAnsi="Arial" w:cs="Arial"/>
        </w:rPr>
        <w:t>Interpersoonlijke, intergroeps- en massacommunicatie betreffen verschillend bronmateriaal.</w:t>
      </w:r>
    </w:p>
    <w:p w:rsidR="00D03E34" w:rsidRPr="00F6521C" w:rsidRDefault="00D03E34" w:rsidP="00501FD7">
      <w:pPr>
        <w:pStyle w:val="Lijstalinea"/>
        <w:widowControl w:val="0"/>
        <w:numPr>
          <w:ilvl w:val="0"/>
          <w:numId w:val="233"/>
        </w:numPr>
        <w:shd w:val="clear" w:color="auto" w:fill="DBE5F1" w:themeFill="accent1" w:themeFillTint="33"/>
        <w:autoSpaceDE w:val="0"/>
        <w:autoSpaceDN w:val="0"/>
        <w:adjustRightInd w:val="0"/>
        <w:spacing w:line="240" w:lineRule="auto"/>
        <w:jc w:val="both"/>
        <w:rPr>
          <w:rFonts w:ascii="Arial" w:eastAsia="Cambria" w:hAnsi="Arial" w:cs="Arial"/>
          <w:sz w:val="20"/>
          <w:szCs w:val="20"/>
        </w:rPr>
      </w:pPr>
      <w:r w:rsidRPr="00F6521C">
        <w:rPr>
          <w:rFonts w:ascii="Arial" w:eastAsia="Cambria" w:hAnsi="Arial" w:cs="Arial"/>
          <w:sz w:val="20"/>
          <w:szCs w:val="20"/>
        </w:rPr>
        <w:t xml:space="preserve">Voor </w:t>
      </w:r>
      <w:r w:rsidRPr="00F6521C">
        <w:rPr>
          <w:rFonts w:ascii="Arial" w:eastAsia="Cambria" w:hAnsi="Arial" w:cs="Arial"/>
          <w:b/>
          <w:sz w:val="20"/>
          <w:szCs w:val="20"/>
        </w:rPr>
        <w:t>interpersoonlijke communicatie</w:t>
      </w:r>
      <w:r w:rsidRPr="00F6521C">
        <w:rPr>
          <w:rFonts w:ascii="Arial" w:eastAsia="Cambria" w:hAnsi="Arial" w:cs="Arial"/>
          <w:sz w:val="20"/>
          <w:szCs w:val="20"/>
        </w:rPr>
        <w:t xml:space="preserve"> kan je bv. werken op modellen van</w:t>
      </w:r>
      <w:r w:rsidR="002C23DA" w:rsidRPr="00F6521C">
        <w:rPr>
          <w:rFonts w:ascii="Arial" w:eastAsia="Cambria" w:hAnsi="Arial" w:cs="Arial"/>
          <w:sz w:val="20"/>
          <w:szCs w:val="20"/>
        </w:rPr>
        <w:t xml:space="preserve"> </w:t>
      </w:r>
      <w:r w:rsidRPr="00F6521C">
        <w:rPr>
          <w:rFonts w:ascii="Arial" w:eastAsia="Cambria" w:hAnsi="Arial" w:cs="Arial"/>
          <w:sz w:val="20"/>
          <w:szCs w:val="20"/>
        </w:rPr>
        <w:t>telefoongesprekken, mailberichten, … in verschillende talen.</w:t>
      </w:r>
    </w:p>
    <w:p w:rsidR="00D03E34" w:rsidRPr="00F6521C" w:rsidRDefault="00D03E34" w:rsidP="00501FD7">
      <w:pPr>
        <w:pStyle w:val="Lijstalinea"/>
        <w:widowControl w:val="0"/>
        <w:numPr>
          <w:ilvl w:val="0"/>
          <w:numId w:val="233"/>
        </w:numPr>
        <w:shd w:val="clear" w:color="auto" w:fill="DBE5F1" w:themeFill="accent1" w:themeFillTint="33"/>
        <w:autoSpaceDE w:val="0"/>
        <w:autoSpaceDN w:val="0"/>
        <w:adjustRightInd w:val="0"/>
        <w:spacing w:line="240" w:lineRule="auto"/>
        <w:jc w:val="both"/>
        <w:rPr>
          <w:rFonts w:ascii="Arial" w:eastAsia="Cambria" w:hAnsi="Arial" w:cs="Arial"/>
          <w:sz w:val="20"/>
          <w:szCs w:val="20"/>
        </w:rPr>
      </w:pPr>
      <w:r w:rsidRPr="00F6521C">
        <w:rPr>
          <w:rFonts w:ascii="Arial" w:eastAsia="Cambria" w:hAnsi="Arial" w:cs="Arial"/>
          <w:b/>
          <w:sz w:val="20"/>
          <w:szCs w:val="20"/>
        </w:rPr>
        <w:t>Intergroepscommunicatie</w:t>
      </w:r>
      <w:r w:rsidRPr="00F6521C">
        <w:rPr>
          <w:rFonts w:ascii="Arial" w:eastAsia="Cambria" w:hAnsi="Arial" w:cs="Arial"/>
          <w:sz w:val="20"/>
          <w:szCs w:val="20"/>
        </w:rPr>
        <w:t xml:space="preserve"> wordt bepaald door de culturele identiteiten die gesprekspartners aan elkaar toeschrijven tijdens de ontmoeting. “Dit brengt met zich mee dat ze vooral aan het begin van de ontmoeting, elkaar in termen van hun groepslidmaatschap zullen definiëren. Dat wil zeggen dat ze elkaar niet zozeer als autonome individuen </w:t>
      </w:r>
      <w:r w:rsidRPr="00F6521C">
        <w:rPr>
          <w:rFonts w:ascii="Arial" w:eastAsia="Cambria" w:hAnsi="Arial" w:cs="Arial"/>
          <w:sz w:val="20"/>
          <w:szCs w:val="20"/>
        </w:rPr>
        <w:tab/>
        <w:t>benaderen, maar meer als vertegenwoordigers van de groepen waartoe ze elkaar rekenen met de daarbij behorende stereotypen en vooroordelen”</w:t>
      </w:r>
      <w:r w:rsidRPr="00F6521C">
        <w:rPr>
          <w:rStyle w:val="Voetnootmarkering"/>
          <w:rFonts w:eastAsia="Cambria" w:cs="Arial"/>
          <w:sz w:val="20"/>
          <w:szCs w:val="20"/>
        </w:rPr>
        <w:footnoteReference w:id="21"/>
      </w:r>
      <w:r w:rsidRPr="00F6521C">
        <w:rPr>
          <w:rFonts w:ascii="Arial" w:eastAsia="Cambria" w:hAnsi="Arial" w:cs="Arial"/>
          <w:sz w:val="20"/>
          <w:szCs w:val="20"/>
        </w:rPr>
        <w:t xml:space="preserve"> </w:t>
      </w:r>
      <w:r w:rsidRPr="00F6521C">
        <w:rPr>
          <w:rFonts w:ascii="Arial" w:eastAsia="Cambria" w:hAnsi="Arial" w:cs="Arial"/>
          <w:sz w:val="20"/>
          <w:szCs w:val="20"/>
        </w:rPr>
        <w:lastRenderedPageBreak/>
        <w:t>Mogelijk bronmateriaal: krantenartikels met verschillende culturele identiteiten (bv. Vlaamse vs Franstalige krant, Nationale Franse pers vs regionale pers).</w:t>
      </w:r>
    </w:p>
    <w:p w:rsidR="00D03E34" w:rsidRPr="00F6521C" w:rsidRDefault="00D03E34" w:rsidP="00501FD7">
      <w:pPr>
        <w:pStyle w:val="Lijstalinea"/>
        <w:widowControl w:val="0"/>
        <w:numPr>
          <w:ilvl w:val="0"/>
          <w:numId w:val="233"/>
        </w:numPr>
        <w:shd w:val="clear" w:color="auto" w:fill="DBE5F1" w:themeFill="accent1" w:themeFillTint="33"/>
        <w:autoSpaceDE w:val="0"/>
        <w:autoSpaceDN w:val="0"/>
        <w:adjustRightInd w:val="0"/>
        <w:spacing w:line="240" w:lineRule="auto"/>
        <w:jc w:val="both"/>
        <w:rPr>
          <w:rFonts w:ascii="Arial" w:eastAsia="Cambria" w:hAnsi="Arial" w:cs="Arial"/>
          <w:sz w:val="20"/>
          <w:szCs w:val="20"/>
        </w:rPr>
      </w:pPr>
      <w:r w:rsidRPr="00F6521C">
        <w:rPr>
          <w:rFonts w:ascii="Arial" w:eastAsia="Cambria" w:hAnsi="Arial" w:cs="Arial"/>
          <w:sz w:val="20"/>
          <w:szCs w:val="20"/>
        </w:rPr>
        <w:t xml:space="preserve">Bronnen voor </w:t>
      </w:r>
      <w:r w:rsidRPr="00F6521C">
        <w:rPr>
          <w:rFonts w:ascii="Arial" w:eastAsia="Cambria" w:hAnsi="Arial" w:cs="Arial"/>
          <w:b/>
          <w:sz w:val="20"/>
          <w:szCs w:val="20"/>
        </w:rPr>
        <w:t>massacommunicatie</w:t>
      </w:r>
      <w:r w:rsidRPr="00F6521C">
        <w:rPr>
          <w:rFonts w:ascii="Arial" w:eastAsia="Cambria" w:hAnsi="Arial" w:cs="Arial"/>
          <w:sz w:val="20"/>
          <w:szCs w:val="20"/>
        </w:rPr>
        <w:t xml:space="preserve"> zijn reclame, nieuwsberichten, kranten (sensatie-, </w:t>
      </w:r>
      <w:r w:rsidR="002C23DA" w:rsidRPr="00F6521C">
        <w:rPr>
          <w:rFonts w:ascii="Arial" w:eastAsia="Cambria" w:hAnsi="Arial" w:cs="Arial"/>
          <w:sz w:val="20"/>
          <w:szCs w:val="20"/>
        </w:rPr>
        <w:t>r</w:t>
      </w:r>
      <w:r w:rsidRPr="00F6521C">
        <w:rPr>
          <w:rFonts w:ascii="Arial" w:eastAsia="Cambria" w:hAnsi="Arial" w:cs="Arial"/>
          <w:sz w:val="20"/>
          <w:szCs w:val="20"/>
        </w:rPr>
        <w:t>egionale of kwaliteitskrant).</w:t>
      </w:r>
    </w:p>
    <w:p w:rsidR="00D03E34" w:rsidRDefault="00D03E34" w:rsidP="00D03E34">
      <w:pPr>
        <w:widowControl w:val="0"/>
        <w:shd w:val="clear" w:color="auto" w:fill="DBE5F1" w:themeFill="accent1" w:themeFillTint="33"/>
        <w:autoSpaceDE w:val="0"/>
        <w:autoSpaceDN w:val="0"/>
        <w:adjustRightInd w:val="0"/>
        <w:spacing w:line="240" w:lineRule="auto"/>
        <w:jc w:val="both"/>
        <w:rPr>
          <w:rFonts w:eastAsia="Cambria" w:cs="Arial"/>
        </w:rPr>
      </w:pPr>
      <w:r w:rsidRPr="00F6521C">
        <w:rPr>
          <w:rFonts w:ascii="Arial" w:eastAsia="Cambria" w:hAnsi="Arial" w:cs="Arial"/>
        </w:rPr>
        <w:t xml:space="preserve">Hier ook is het gebruik van </w:t>
      </w:r>
      <w:r w:rsidRPr="00F6521C">
        <w:rPr>
          <w:rFonts w:ascii="Arial" w:eastAsia="Cambria" w:hAnsi="Arial" w:cs="Arial"/>
          <w:b/>
        </w:rPr>
        <w:t>kijkwijzers</w:t>
      </w:r>
      <w:r w:rsidRPr="00F6521C">
        <w:rPr>
          <w:rFonts w:ascii="Arial" w:eastAsia="Cambria" w:hAnsi="Arial" w:cs="Arial"/>
        </w:rPr>
        <w:t xml:space="preserve"> aan te bevelen om leerlingen vertrouwd te maken met de voorwaa</w:t>
      </w:r>
      <w:r w:rsidRPr="00F6521C">
        <w:rPr>
          <w:rFonts w:ascii="Arial" w:eastAsia="Cambria" w:hAnsi="Arial" w:cs="Arial"/>
        </w:rPr>
        <w:t>r</w:t>
      </w:r>
      <w:r w:rsidRPr="00F6521C">
        <w:rPr>
          <w:rFonts w:ascii="Arial" w:eastAsia="Cambria" w:hAnsi="Arial" w:cs="Arial"/>
        </w:rPr>
        <w:t>den van een doeltreffende communicatie. Zo kan je bv. de 4 criteria</w:t>
      </w:r>
      <w:r w:rsidRPr="00F6521C">
        <w:rPr>
          <w:rStyle w:val="Voetnootmarkering"/>
          <w:rFonts w:eastAsia="Cambria" w:cs="Arial"/>
          <w:sz w:val="20"/>
        </w:rPr>
        <w:footnoteReference w:id="22"/>
      </w:r>
      <w:r w:rsidRPr="00F6521C">
        <w:rPr>
          <w:rFonts w:ascii="Arial" w:eastAsia="Cambria" w:hAnsi="Arial" w:cs="Arial"/>
        </w:rPr>
        <w:t xml:space="preserve"> voor een goede publiek- en doelg</w:t>
      </w:r>
      <w:r w:rsidRPr="00F6521C">
        <w:rPr>
          <w:rFonts w:ascii="Arial" w:eastAsia="Cambria" w:hAnsi="Arial" w:cs="Arial"/>
        </w:rPr>
        <w:t>e</w:t>
      </w:r>
      <w:r w:rsidRPr="00F6521C">
        <w:rPr>
          <w:rFonts w:ascii="Arial" w:eastAsia="Cambria" w:hAnsi="Arial" w:cs="Arial"/>
        </w:rPr>
        <w:t>richte communicatie gebruiken</w:t>
      </w:r>
      <w:r>
        <w:rPr>
          <w:rFonts w:eastAsia="Cambria" w:cs="Arial"/>
        </w:rPr>
        <w:t>:</w:t>
      </w:r>
    </w:p>
    <w:p w:rsidR="00D03E34" w:rsidRDefault="00D03E34" w:rsidP="00D03E34">
      <w:pPr>
        <w:widowControl w:val="0"/>
        <w:shd w:val="clear" w:color="auto" w:fill="DBE5F1" w:themeFill="accent1" w:themeFillTint="33"/>
        <w:autoSpaceDE w:val="0"/>
        <w:autoSpaceDN w:val="0"/>
        <w:adjustRightInd w:val="0"/>
        <w:spacing w:line="240" w:lineRule="auto"/>
        <w:jc w:val="both"/>
        <w:rPr>
          <w:rFonts w:eastAsia="Cambria" w:cs="Arial"/>
        </w:rPr>
      </w:pPr>
    </w:p>
    <w:p w:rsidR="00D03E34" w:rsidRPr="00FB4DE3" w:rsidRDefault="00D03E34" w:rsidP="00D03E34">
      <w:pPr>
        <w:widowControl w:val="0"/>
        <w:shd w:val="clear" w:color="auto" w:fill="DBE5F1" w:themeFill="accent1" w:themeFillTint="33"/>
        <w:autoSpaceDE w:val="0"/>
        <w:autoSpaceDN w:val="0"/>
        <w:adjustRightInd w:val="0"/>
        <w:spacing w:line="240" w:lineRule="auto"/>
        <w:jc w:val="both"/>
        <w:rPr>
          <w:rFonts w:eastAsia="Cambria" w:cs="Arial"/>
          <w:b/>
        </w:rPr>
      </w:pPr>
      <w:r w:rsidRPr="00FB4DE3">
        <w:rPr>
          <w:rFonts w:eastAsia="Cambria" w:cs="Arial"/>
          <w:b/>
        </w:rPr>
        <w:tab/>
        <w:t>1 Begrijpelijkheid</w:t>
      </w:r>
    </w:p>
    <w:p w:rsidR="00D03E34" w:rsidRDefault="00D03E34" w:rsidP="00D03E34">
      <w:pPr>
        <w:widowControl w:val="0"/>
        <w:shd w:val="clear" w:color="auto" w:fill="DBE5F1" w:themeFill="accent1" w:themeFillTint="33"/>
        <w:autoSpaceDE w:val="0"/>
        <w:autoSpaceDN w:val="0"/>
        <w:adjustRightInd w:val="0"/>
        <w:spacing w:line="240" w:lineRule="auto"/>
        <w:jc w:val="both"/>
        <w:rPr>
          <w:rFonts w:eastAsia="Cambria" w:cs="Arial"/>
        </w:rPr>
      </w:pPr>
      <w:r>
        <w:rPr>
          <w:rFonts w:eastAsia="Cambria" w:cs="Arial"/>
        </w:rPr>
        <w:tab/>
      </w:r>
    </w:p>
    <w:tbl>
      <w:tblPr>
        <w:tblStyle w:val="Tabelraster"/>
        <w:tblW w:w="0" w:type="auto"/>
        <w:shd w:val="clear" w:color="auto" w:fill="DBE5F1" w:themeFill="accent1" w:themeFillTint="33"/>
        <w:tblLook w:val="04A0" w:firstRow="1" w:lastRow="0" w:firstColumn="1" w:lastColumn="0" w:noHBand="0" w:noVBand="1"/>
      </w:tblPr>
      <w:tblGrid>
        <w:gridCol w:w="4606"/>
        <w:gridCol w:w="4606"/>
      </w:tblGrid>
      <w:tr w:rsidR="00D03E34" w:rsidRPr="00FB4DE3" w:rsidTr="002C23DA">
        <w:tc>
          <w:tcPr>
            <w:tcW w:w="4606" w:type="dxa"/>
            <w:shd w:val="clear" w:color="auto" w:fill="DBE5F1" w:themeFill="accent1" w:themeFillTint="33"/>
          </w:tcPr>
          <w:p w:rsidR="00D03E34" w:rsidRPr="00FB4DE3" w:rsidRDefault="00D03E34" w:rsidP="00D03E34">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ab/>
              <w:t>Gesproken boodschap</w:t>
            </w:r>
          </w:p>
        </w:tc>
        <w:tc>
          <w:tcPr>
            <w:tcW w:w="4606" w:type="dxa"/>
            <w:shd w:val="clear" w:color="auto" w:fill="DBE5F1" w:themeFill="accent1" w:themeFillTint="33"/>
          </w:tcPr>
          <w:p w:rsidR="00D03E34" w:rsidRPr="00FB4DE3" w:rsidRDefault="00D03E34" w:rsidP="00D03E34">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Geschreven boodschap</w:t>
            </w:r>
          </w:p>
        </w:tc>
      </w:tr>
      <w:tr w:rsidR="00D03E34" w:rsidRPr="002C23DA" w:rsidTr="002C23DA">
        <w:tc>
          <w:tcPr>
            <w:tcW w:w="4606" w:type="dxa"/>
            <w:shd w:val="clear" w:color="auto" w:fill="DBE5F1" w:themeFill="accent1" w:themeFillTint="33"/>
          </w:tcPr>
          <w:p w:rsidR="00D03E34" w:rsidRPr="002C23DA" w:rsidRDefault="00D03E34" w:rsidP="00501FD7">
            <w:pPr>
              <w:pStyle w:val="Lijstalinea"/>
              <w:widowControl w:val="0"/>
              <w:numPr>
                <w:ilvl w:val="0"/>
                <w:numId w:val="67"/>
              </w:numPr>
              <w:shd w:val="clear" w:color="auto" w:fill="DBE5F1" w:themeFill="accent1" w:themeFillTint="33"/>
              <w:autoSpaceDE w:val="0"/>
              <w:autoSpaceDN w:val="0"/>
              <w:adjustRightInd w:val="0"/>
              <w:spacing w:after="0" w:line="240" w:lineRule="auto"/>
              <w:jc w:val="both"/>
              <w:rPr>
                <w:rFonts w:ascii="Arial" w:eastAsia="Cambria" w:hAnsi="Arial" w:cs="Arial"/>
                <w:sz w:val="20"/>
                <w:szCs w:val="20"/>
              </w:rPr>
            </w:pPr>
            <w:r w:rsidRPr="002C23DA">
              <w:rPr>
                <w:rFonts w:ascii="Arial" w:eastAsia="Cambria" w:hAnsi="Arial" w:cs="Arial"/>
                <w:sz w:val="20"/>
                <w:szCs w:val="20"/>
              </w:rPr>
              <w:t>De boodschap is logisch opgebouwd.</w:t>
            </w:r>
          </w:p>
          <w:p w:rsidR="00D03E34" w:rsidRPr="002C23DA" w:rsidRDefault="00D03E34" w:rsidP="00501FD7">
            <w:pPr>
              <w:pStyle w:val="Lijstalinea"/>
              <w:widowControl w:val="0"/>
              <w:numPr>
                <w:ilvl w:val="0"/>
                <w:numId w:val="67"/>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2C23DA">
              <w:rPr>
                <w:rFonts w:ascii="Arial" w:eastAsia="Cambria" w:hAnsi="Arial" w:cs="Arial"/>
                <w:sz w:val="20"/>
                <w:szCs w:val="20"/>
              </w:rPr>
              <w:t>Er zijn voldoende structurele signalen i</w:t>
            </w:r>
            <w:r w:rsidRPr="002C23DA">
              <w:rPr>
                <w:rFonts w:ascii="Arial" w:eastAsia="Cambria" w:hAnsi="Arial" w:cs="Arial"/>
                <w:sz w:val="20"/>
                <w:szCs w:val="20"/>
              </w:rPr>
              <w:t>n</w:t>
            </w:r>
            <w:r w:rsidRPr="002C23DA">
              <w:rPr>
                <w:rFonts w:ascii="Arial" w:eastAsia="Cambria" w:hAnsi="Arial" w:cs="Arial"/>
                <w:sz w:val="20"/>
                <w:szCs w:val="20"/>
              </w:rPr>
              <w:t>gebouwd.</w:t>
            </w:r>
          </w:p>
          <w:p w:rsidR="00D03E34" w:rsidRPr="002C23DA" w:rsidRDefault="00D03E34" w:rsidP="00501FD7">
            <w:pPr>
              <w:pStyle w:val="Lijstalinea"/>
              <w:widowControl w:val="0"/>
              <w:numPr>
                <w:ilvl w:val="0"/>
                <w:numId w:val="67"/>
              </w:numPr>
              <w:shd w:val="clear" w:color="auto" w:fill="DBE5F1" w:themeFill="accent1" w:themeFillTint="33"/>
              <w:autoSpaceDE w:val="0"/>
              <w:autoSpaceDN w:val="0"/>
              <w:adjustRightInd w:val="0"/>
              <w:spacing w:after="0" w:line="240" w:lineRule="auto"/>
              <w:jc w:val="both"/>
              <w:rPr>
                <w:rFonts w:ascii="Arial" w:eastAsia="Cambria" w:hAnsi="Arial" w:cs="Arial"/>
                <w:sz w:val="20"/>
                <w:szCs w:val="20"/>
              </w:rPr>
            </w:pPr>
            <w:r w:rsidRPr="002C23DA">
              <w:rPr>
                <w:rFonts w:ascii="Arial" w:eastAsia="Cambria" w:hAnsi="Arial" w:cs="Arial"/>
                <w:sz w:val="20"/>
                <w:szCs w:val="20"/>
              </w:rPr>
              <w:t>De boodschap wordt regelmatig same</w:t>
            </w:r>
            <w:r w:rsidRPr="002C23DA">
              <w:rPr>
                <w:rFonts w:ascii="Arial" w:eastAsia="Cambria" w:hAnsi="Arial" w:cs="Arial"/>
                <w:sz w:val="20"/>
                <w:szCs w:val="20"/>
              </w:rPr>
              <w:t>n</w:t>
            </w:r>
            <w:r w:rsidRPr="002C23DA">
              <w:rPr>
                <w:rFonts w:ascii="Arial" w:eastAsia="Cambria" w:hAnsi="Arial" w:cs="Arial"/>
                <w:sz w:val="20"/>
                <w:szCs w:val="20"/>
              </w:rPr>
              <w:t>gevat.</w:t>
            </w:r>
          </w:p>
          <w:p w:rsidR="00D03E34" w:rsidRPr="002C23DA" w:rsidRDefault="00D03E34" w:rsidP="00501FD7">
            <w:pPr>
              <w:pStyle w:val="Lijstalinea"/>
              <w:widowControl w:val="0"/>
              <w:numPr>
                <w:ilvl w:val="0"/>
                <w:numId w:val="67"/>
              </w:numPr>
              <w:shd w:val="clear" w:color="auto" w:fill="DBE5F1" w:themeFill="accent1" w:themeFillTint="33"/>
              <w:autoSpaceDE w:val="0"/>
              <w:autoSpaceDN w:val="0"/>
              <w:adjustRightInd w:val="0"/>
              <w:spacing w:after="0" w:line="240" w:lineRule="auto"/>
              <w:jc w:val="both"/>
              <w:rPr>
                <w:rFonts w:ascii="Arial" w:eastAsia="Cambria" w:hAnsi="Arial" w:cs="Arial"/>
                <w:sz w:val="20"/>
                <w:szCs w:val="20"/>
              </w:rPr>
            </w:pPr>
            <w:r w:rsidRPr="002C23DA">
              <w:rPr>
                <w:rFonts w:ascii="Arial" w:eastAsia="Cambria" w:hAnsi="Arial" w:cs="Arial"/>
                <w:sz w:val="20"/>
                <w:szCs w:val="20"/>
              </w:rPr>
              <w:t>De lichaamstaal ondersteunt de boo</w:t>
            </w:r>
            <w:r w:rsidRPr="002C23DA">
              <w:rPr>
                <w:rFonts w:ascii="Arial" w:eastAsia="Cambria" w:hAnsi="Arial" w:cs="Arial"/>
                <w:sz w:val="20"/>
                <w:szCs w:val="20"/>
              </w:rPr>
              <w:t>d</w:t>
            </w:r>
            <w:r w:rsidRPr="002C23DA">
              <w:rPr>
                <w:rFonts w:ascii="Arial" w:eastAsia="Cambria" w:hAnsi="Arial" w:cs="Arial"/>
                <w:sz w:val="20"/>
                <w:szCs w:val="20"/>
              </w:rPr>
              <w:t>schap.</w:t>
            </w:r>
          </w:p>
          <w:p w:rsidR="00D03E34" w:rsidRPr="002C23DA" w:rsidRDefault="00D03E34" w:rsidP="00501FD7">
            <w:pPr>
              <w:pStyle w:val="Lijstalinea"/>
              <w:widowControl w:val="0"/>
              <w:numPr>
                <w:ilvl w:val="0"/>
                <w:numId w:val="67"/>
              </w:numPr>
              <w:shd w:val="clear" w:color="auto" w:fill="DBE5F1" w:themeFill="accent1" w:themeFillTint="33"/>
              <w:autoSpaceDE w:val="0"/>
              <w:autoSpaceDN w:val="0"/>
              <w:adjustRightInd w:val="0"/>
              <w:spacing w:after="0" w:line="240" w:lineRule="auto"/>
              <w:jc w:val="both"/>
              <w:rPr>
                <w:rFonts w:ascii="Arial" w:eastAsia="Cambria" w:hAnsi="Arial" w:cs="Arial"/>
                <w:sz w:val="20"/>
                <w:szCs w:val="20"/>
              </w:rPr>
            </w:pPr>
            <w:r w:rsidRPr="002C23DA">
              <w:rPr>
                <w:rFonts w:ascii="Arial" w:eastAsia="Cambria" w:hAnsi="Arial" w:cs="Arial"/>
                <w:sz w:val="20"/>
                <w:szCs w:val="20"/>
              </w:rPr>
              <w:t>Er wordt niet teveel vakjargon gebruikt.</w:t>
            </w:r>
          </w:p>
          <w:p w:rsidR="00D03E34" w:rsidRPr="002C23DA" w:rsidRDefault="00D03E34" w:rsidP="00501FD7">
            <w:pPr>
              <w:pStyle w:val="Lijstalinea"/>
              <w:widowControl w:val="0"/>
              <w:numPr>
                <w:ilvl w:val="0"/>
                <w:numId w:val="67"/>
              </w:numPr>
              <w:shd w:val="clear" w:color="auto" w:fill="DBE5F1" w:themeFill="accent1" w:themeFillTint="33"/>
              <w:autoSpaceDE w:val="0"/>
              <w:autoSpaceDN w:val="0"/>
              <w:adjustRightInd w:val="0"/>
              <w:spacing w:after="0" w:line="240" w:lineRule="auto"/>
              <w:jc w:val="both"/>
              <w:rPr>
                <w:rFonts w:ascii="Arial" w:eastAsia="Cambria" w:hAnsi="Arial" w:cs="Arial"/>
                <w:sz w:val="20"/>
                <w:szCs w:val="20"/>
              </w:rPr>
            </w:pPr>
            <w:r w:rsidRPr="002C23DA">
              <w:rPr>
                <w:rFonts w:ascii="Arial" w:eastAsia="Cambria" w:hAnsi="Arial" w:cs="Arial"/>
                <w:sz w:val="20"/>
                <w:szCs w:val="20"/>
              </w:rPr>
              <w:t>De nodige accenten worden via de pr</w:t>
            </w:r>
            <w:r w:rsidRPr="002C23DA">
              <w:rPr>
                <w:rFonts w:ascii="Arial" w:eastAsia="Cambria" w:hAnsi="Arial" w:cs="Arial"/>
                <w:sz w:val="20"/>
                <w:szCs w:val="20"/>
              </w:rPr>
              <w:t>o</w:t>
            </w:r>
            <w:r w:rsidRPr="002C23DA">
              <w:rPr>
                <w:rFonts w:ascii="Arial" w:eastAsia="Cambria" w:hAnsi="Arial" w:cs="Arial"/>
                <w:sz w:val="20"/>
                <w:szCs w:val="20"/>
              </w:rPr>
              <w:t>sodie (tempo, volume, intonatie) gelegd.</w:t>
            </w:r>
          </w:p>
          <w:p w:rsidR="00D03E34" w:rsidRPr="002C23DA" w:rsidRDefault="00D03E34" w:rsidP="00501FD7">
            <w:pPr>
              <w:pStyle w:val="Lijstalinea"/>
              <w:widowControl w:val="0"/>
              <w:numPr>
                <w:ilvl w:val="0"/>
                <w:numId w:val="67"/>
              </w:numPr>
              <w:shd w:val="clear" w:color="auto" w:fill="DBE5F1" w:themeFill="accent1" w:themeFillTint="33"/>
              <w:autoSpaceDE w:val="0"/>
              <w:autoSpaceDN w:val="0"/>
              <w:adjustRightInd w:val="0"/>
              <w:spacing w:after="0" w:line="240" w:lineRule="auto"/>
              <w:jc w:val="both"/>
              <w:rPr>
                <w:rFonts w:ascii="Arial" w:eastAsia="Cambria" w:hAnsi="Arial" w:cs="Arial"/>
                <w:sz w:val="20"/>
                <w:szCs w:val="20"/>
              </w:rPr>
            </w:pPr>
            <w:r w:rsidRPr="002C23DA">
              <w:rPr>
                <w:rFonts w:ascii="Arial" w:eastAsia="Cambria" w:hAnsi="Arial" w:cs="Arial"/>
                <w:sz w:val="20"/>
                <w:szCs w:val="20"/>
              </w:rPr>
              <w:t>Er wordt uitgegaan van voorkennis van het publiek.</w:t>
            </w:r>
          </w:p>
        </w:tc>
        <w:tc>
          <w:tcPr>
            <w:tcW w:w="4606" w:type="dxa"/>
            <w:shd w:val="clear" w:color="auto" w:fill="DBE5F1" w:themeFill="accent1" w:themeFillTint="33"/>
          </w:tcPr>
          <w:p w:rsidR="00D03E34" w:rsidRPr="002C23DA" w:rsidRDefault="00D03E34" w:rsidP="00501FD7">
            <w:pPr>
              <w:pStyle w:val="Lijstalinea"/>
              <w:widowControl w:val="0"/>
              <w:numPr>
                <w:ilvl w:val="0"/>
                <w:numId w:val="67"/>
              </w:numPr>
              <w:shd w:val="clear" w:color="auto" w:fill="DBE5F1" w:themeFill="accent1" w:themeFillTint="33"/>
              <w:autoSpaceDE w:val="0"/>
              <w:autoSpaceDN w:val="0"/>
              <w:adjustRightInd w:val="0"/>
              <w:spacing w:after="0" w:line="240" w:lineRule="auto"/>
              <w:jc w:val="both"/>
              <w:rPr>
                <w:rFonts w:ascii="Arial" w:eastAsia="Cambria" w:hAnsi="Arial" w:cs="Arial"/>
                <w:sz w:val="20"/>
                <w:szCs w:val="20"/>
              </w:rPr>
            </w:pPr>
            <w:r w:rsidRPr="002C23DA">
              <w:rPr>
                <w:rFonts w:ascii="Arial" w:eastAsia="Cambria" w:hAnsi="Arial" w:cs="Arial"/>
                <w:sz w:val="20"/>
                <w:szCs w:val="20"/>
              </w:rPr>
              <w:t>De lay-out verduidelijkt de boodschap.</w:t>
            </w:r>
          </w:p>
          <w:p w:rsidR="00D03E34" w:rsidRPr="002C23DA" w:rsidRDefault="00D03E34" w:rsidP="00501FD7">
            <w:pPr>
              <w:pStyle w:val="Lijstalinea"/>
              <w:widowControl w:val="0"/>
              <w:numPr>
                <w:ilvl w:val="0"/>
                <w:numId w:val="67"/>
              </w:numPr>
              <w:shd w:val="clear" w:color="auto" w:fill="DBE5F1" w:themeFill="accent1" w:themeFillTint="33"/>
              <w:autoSpaceDE w:val="0"/>
              <w:autoSpaceDN w:val="0"/>
              <w:adjustRightInd w:val="0"/>
              <w:spacing w:after="0" w:line="240" w:lineRule="auto"/>
              <w:jc w:val="both"/>
              <w:rPr>
                <w:rFonts w:ascii="Arial" w:eastAsia="Cambria" w:hAnsi="Arial" w:cs="Arial"/>
                <w:sz w:val="20"/>
                <w:szCs w:val="20"/>
              </w:rPr>
            </w:pPr>
            <w:r w:rsidRPr="002C23DA">
              <w:rPr>
                <w:rFonts w:ascii="Arial" w:eastAsia="Cambria" w:hAnsi="Arial" w:cs="Arial"/>
                <w:sz w:val="20"/>
                <w:szCs w:val="20"/>
              </w:rPr>
              <w:t>De boodschap is logisch opgebouwd.</w:t>
            </w:r>
          </w:p>
          <w:p w:rsidR="00D03E34" w:rsidRPr="002C23DA" w:rsidRDefault="00D03E34" w:rsidP="00501FD7">
            <w:pPr>
              <w:pStyle w:val="Lijstalinea"/>
              <w:widowControl w:val="0"/>
              <w:numPr>
                <w:ilvl w:val="0"/>
                <w:numId w:val="67"/>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2C23DA">
              <w:rPr>
                <w:rFonts w:ascii="Arial" w:eastAsia="Cambria" w:hAnsi="Arial" w:cs="Arial"/>
                <w:sz w:val="20"/>
                <w:szCs w:val="20"/>
              </w:rPr>
              <w:t>Er zijn voldoende verbindings- en si</w:t>
            </w:r>
            <w:r w:rsidRPr="002C23DA">
              <w:rPr>
                <w:rFonts w:ascii="Arial" w:eastAsia="Cambria" w:hAnsi="Arial" w:cs="Arial"/>
                <w:sz w:val="20"/>
                <w:szCs w:val="20"/>
              </w:rPr>
              <w:t>g</w:t>
            </w:r>
            <w:r w:rsidRPr="002C23DA">
              <w:rPr>
                <w:rFonts w:ascii="Arial" w:eastAsia="Cambria" w:hAnsi="Arial" w:cs="Arial"/>
                <w:sz w:val="20"/>
                <w:szCs w:val="20"/>
              </w:rPr>
              <w:t>naalwoorden gebruikt.</w:t>
            </w:r>
          </w:p>
          <w:p w:rsidR="00D03E34" w:rsidRPr="002C23DA" w:rsidRDefault="00D03E34" w:rsidP="00D03E34">
            <w:pPr>
              <w:widowControl w:val="0"/>
              <w:shd w:val="clear" w:color="auto" w:fill="DBE5F1" w:themeFill="accent1" w:themeFillTint="33"/>
              <w:autoSpaceDE w:val="0"/>
              <w:autoSpaceDN w:val="0"/>
              <w:adjustRightInd w:val="0"/>
              <w:jc w:val="both"/>
              <w:rPr>
                <w:rFonts w:eastAsia="Cambria" w:cs="Arial"/>
              </w:rPr>
            </w:pPr>
          </w:p>
        </w:tc>
      </w:tr>
    </w:tbl>
    <w:p w:rsidR="00D03E34" w:rsidRDefault="00D03E34" w:rsidP="00D03E34">
      <w:pPr>
        <w:widowControl w:val="0"/>
        <w:shd w:val="clear" w:color="auto" w:fill="DBE5F1" w:themeFill="accent1" w:themeFillTint="33"/>
        <w:autoSpaceDE w:val="0"/>
        <w:autoSpaceDN w:val="0"/>
        <w:adjustRightInd w:val="0"/>
        <w:spacing w:line="240" w:lineRule="auto"/>
        <w:jc w:val="both"/>
        <w:rPr>
          <w:rFonts w:eastAsia="Cambria" w:cs="Arial"/>
        </w:rPr>
      </w:pPr>
      <w:r>
        <w:rPr>
          <w:rFonts w:eastAsia="Cambria" w:cs="Arial"/>
        </w:rPr>
        <w:tab/>
      </w:r>
    </w:p>
    <w:p w:rsidR="00D03E34" w:rsidRPr="00FB4DE3" w:rsidRDefault="00D03E34" w:rsidP="00D03E34">
      <w:pPr>
        <w:widowControl w:val="0"/>
        <w:shd w:val="clear" w:color="auto" w:fill="DBE5F1" w:themeFill="accent1" w:themeFillTint="33"/>
        <w:autoSpaceDE w:val="0"/>
        <w:autoSpaceDN w:val="0"/>
        <w:adjustRightInd w:val="0"/>
        <w:spacing w:line="240" w:lineRule="auto"/>
        <w:jc w:val="both"/>
        <w:rPr>
          <w:rFonts w:eastAsia="Cambria" w:cs="Arial"/>
          <w:b/>
        </w:rPr>
      </w:pPr>
      <w:r w:rsidRPr="00FB4DE3">
        <w:rPr>
          <w:rFonts w:eastAsia="Cambria" w:cs="Arial"/>
          <w:b/>
        </w:rPr>
        <w:tab/>
        <w:t>2 Gepastheid</w:t>
      </w:r>
    </w:p>
    <w:p w:rsidR="00D03E34" w:rsidRPr="00572740" w:rsidRDefault="00D03E34" w:rsidP="00D03E34">
      <w:pPr>
        <w:widowControl w:val="0"/>
        <w:shd w:val="clear" w:color="auto" w:fill="DBE5F1" w:themeFill="accent1" w:themeFillTint="33"/>
        <w:autoSpaceDE w:val="0"/>
        <w:autoSpaceDN w:val="0"/>
        <w:adjustRightInd w:val="0"/>
        <w:spacing w:line="240" w:lineRule="auto"/>
        <w:jc w:val="both"/>
        <w:rPr>
          <w:rFonts w:eastAsia="Cambria" w:cs="Arial"/>
        </w:rPr>
      </w:pPr>
    </w:p>
    <w:tbl>
      <w:tblPr>
        <w:tblStyle w:val="Tabelraster"/>
        <w:tblW w:w="0" w:type="auto"/>
        <w:shd w:val="clear" w:color="auto" w:fill="DBE5F1" w:themeFill="accent1" w:themeFillTint="33"/>
        <w:tblLook w:val="04A0" w:firstRow="1" w:lastRow="0" w:firstColumn="1" w:lastColumn="0" w:noHBand="0" w:noVBand="1"/>
      </w:tblPr>
      <w:tblGrid>
        <w:gridCol w:w="4606"/>
        <w:gridCol w:w="4606"/>
      </w:tblGrid>
      <w:tr w:rsidR="00D03E34" w:rsidRPr="00FB4DE3" w:rsidTr="002C23DA">
        <w:tc>
          <w:tcPr>
            <w:tcW w:w="4606" w:type="dxa"/>
            <w:shd w:val="clear" w:color="auto" w:fill="DBE5F1" w:themeFill="accent1" w:themeFillTint="33"/>
          </w:tcPr>
          <w:p w:rsidR="00D03E34" w:rsidRPr="00FB4DE3" w:rsidRDefault="00D03E34" w:rsidP="00D03E34">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Gesproken boodschap</w:t>
            </w:r>
          </w:p>
        </w:tc>
        <w:tc>
          <w:tcPr>
            <w:tcW w:w="4606" w:type="dxa"/>
            <w:shd w:val="clear" w:color="auto" w:fill="DBE5F1" w:themeFill="accent1" w:themeFillTint="33"/>
          </w:tcPr>
          <w:p w:rsidR="00D03E34" w:rsidRPr="00FB4DE3" w:rsidRDefault="00D03E34" w:rsidP="00D03E34">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Geschreven boodschap</w:t>
            </w:r>
          </w:p>
        </w:tc>
      </w:tr>
      <w:tr w:rsidR="00D03E34" w:rsidRPr="00572740" w:rsidTr="002C23DA">
        <w:tc>
          <w:tcPr>
            <w:tcW w:w="4606" w:type="dxa"/>
            <w:shd w:val="clear" w:color="auto" w:fill="DBE5F1" w:themeFill="accent1" w:themeFillTint="33"/>
          </w:tcPr>
          <w:p w:rsidR="00D03E34" w:rsidRPr="00572740" w:rsidRDefault="00D03E34" w:rsidP="00501FD7">
            <w:pPr>
              <w:pStyle w:val="Lijstalinea"/>
              <w:widowControl w:val="0"/>
              <w:numPr>
                <w:ilvl w:val="0"/>
                <w:numId w:val="68"/>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572740">
              <w:rPr>
                <w:rFonts w:ascii="Arial" w:eastAsia="Cambria" w:hAnsi="Arial" w:cs="Arial"/>
                <w:sz w:val="20"/>
                <w:szCs w:val="20"/>
              </w:rPr>
              <w:t>Er wordt rekening gehouden met het p</w:t>
            </w:r>
            <w:r w:rsidRPr="00572740">
              <w:rPr>
                <w:rFonts w:ascii="Arial" w:eastAsia="Cambria" w:hAnsi="Arial" w:cs="Arial"/>
                <w:sz w:val="20"/>
                <w:szCs w:val="20"/>
              </w:rPr>
              <w:t>u</w:t>
            </w:r>
            <w:r w:rsidRPr="00572740">
              <w:rPr>
                <w:rFonts w:ascii="Arial" w:eastAsia="Cambria" w:hAnsi="Arial" w:cs="Arial"/>
                <w:sz w:val="20"/>
                <w:szCs w:val="20"/>
              </w:rPr>
              <w:t>bliek (voorkennis, leeftijd, sociale achte</w:t>
            </w:r>
            <w:r w:rsidRPr="00572740">
              <w:rPr>
                <w:rFonts w:ascii="Arial" w:eastAsia="Cambria" w:hAnsi="Arial" w:cs="Arial"/>
                <w:sz w:val="20"/>
                <w:szCs w:val="20"/>
              </w:rPr>
              <w:t>r</w:t>
            </w:r>
            <w:r w:rsidRPr="00572740">
              <w:rPr>
                <w:rFonts w:ascii="Arial" w:eastAsia="Cambria" w:hAnsi="Arial" w:cs="Arial"/>
                <w:sz w:val="20"/>
                <w:szCs w:val="20"/>
              </w:rPr>
              <w:t>grond, taalvaardigheidsniveau …)</w:t>
            </w:r>
          </w:p>
          <w:p w:rsidR="00D03E34" w:rsidRPr="00572740" w:rsidRDefault="00D03E34" w:rsidP="00501FD7">
            <w:pPr>
              <w:pStyle w:val="Lijstalinea"/>
              <w:widowControl w:val="0"/>
              <w:numPr>
                <w:ilvl w:val="0"/>
                <w:numId w:val="68"/>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572740">
              <w:rPr>
                <w:rFonts w:ascii="Arial" w:eastAsia="Cambria" w:hAnsi="Arial" w:cs="Arial"/>
                <w:sz w:val="20"/>
                <w:szCs w:val="20"/>
              </w:rPr>
              <w:t>De boodschap wordt met het nodige re</w:t>
            </w:r>
            <w:r w:rsidRPr="00572740">
              <w:rPr>
                <w:rFonts w:ascii="Arial" w:eastAsia="Cambria" w:hAnsi="Arial" w:cs="Arial"/>
                <w:sz w:val="20"/>
                <w:szCs w:val="20"/>
              </w:rPr>
              <w:t>s</w:t>
            </w:r>
            <w:r w:rsidRPr="00572740">
              <w:rPr>
                <w:rFonts w:ascii="Arial" w:eastAsia="Cambria" w:hAnsi="Arial" w:cs="Arial"/>
                <w:sz w:val="20"/>
                <w:szCs w:val="20"/>
              </w:rPr>
              <w:t>pect voor de ontvanger verwoord (eve</w:t>
            </w:r>
            <w:r w:rsidRPr="00572740">
              <w:rPr>
                <w:rFonts w:ascii="Arial" w:eastAsia="Cambria" w:hAnsi="Arial" w:cs="Arial"/>
                <w:sz w:val="20"/>
                <w:szCs w:val="20"/>
              </w:rPr>
              <w:t>n</w:t>
            </w:r>
            <w:r w:rsidRPr="00572740">
              <w:rPr>
                <w:rFonts w:ascii="Arial" w:eastAsia="Cambria" w:hAnsi="Arial" w:cs="Arial"/>
                <w:sz w:val="20"/>
                <w:szCs w:val="20"/>
              </w:rPr>
              <w:t>tueel wel assertief, maar zeker niet agressief)</w:t>
            </w:r>
          </w:p>
          <w:p w:rsidR="00D03E34" w:rsidRPr="00572740" w:rsidRDefault="00D03E34" w:rsidP="00501FD7">
            <w:pPr>
              <w:pStyle w:val="Lijstalinea"/>
              <w:widowControl w:val="0"/>
              <w:numPr>
                <w:ilvl w:val="0"/>
                <w:numId w:val="68"/>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572740">
              <w:rPr>
                <w:rFonts w:ascii="Arial" w:eastAsia="Cambria" w:hAnsi="Arial" w:cs="Arial"/>
                <w:sz w:val="20"/>
                <w:szCs w:val="20"/>
              </w:rPr>
              <w:t>Het gepaste taalregister wordt gebruikt.</w:t>
            </w:r>
          </w:p>
          <w:p w:rsidR="00D03E34" w:rsidRPr="00572740" w:rsidRDefault="00D03E34" w:rsidP="00501FD7">
            <w:pPr>
              <w:pStyle w:val="Lijstalinea"/>
              <w:widowControl w:val="0"/>
              <w:numPr>
                <w:ilvl w:val="0"/>
                <w:numId w:val="68"/>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572740">
              <w:rPr>
                <w:rFonts w:ascii="Arial" w:eastAsia="Cambria" w:hAnsi="Arial" w:cs="Arial"/>
                <w:sz w:val="20"/>
                <w:szCs w:val="20"/>
              </w:rPr>
              <w:t>De lichaamstaal is uitnodigend en onde</w:t>
            </w:r>
            <w:r w:rsidRPr="00572740">
              <w:rPr>
                <w:rFonts w:ascii="Arial" w:eastAsia="Cambria" w:hAnsi="Arial" w:cs="Arial"/>
                <w:sz w:val="20"/>
                <w:szCs w:val="20"/>
              </w:rPr>
              <w:t>r</w:t>
            </w:r>
            <w:r w:rsidRPr="00572740">
              <w:rPr>
                <w:rFonts w:ascii="Arial" w:eastAsia="Cambria" w:hAnsi="Arial" w:cs="Arial"/>
                <w:sz w:val="20"/>
                <w:szCs w:val="20"/>
              </w:rPr>
              <w:t>steunt de boodschap.</w:t>
            </w:r>
          </w:p>
          <w:p w:rsidR="00D03E34" w:rsidRPr="00572740" w:rsidRDefault="00D03E34" w:rsidP="00501FD7">
            <w:pPr>
              <w:pStyle w:val="Lijstalinea"/>
              <w:widowControl w:val="0"/>
              <w:numPr>
                <w:ilvl w:val="0"/>
                <w:numId w:val="68"/>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572740">
              <w:rPr>
                <w:rFonts w:ascii="Arial" w:eastAsia="Cambria" w:hAnsi="Arial" w:cs="Arial"/>
                <w:sz w:val="20"/>
                <w:szCs w:val="20"/>
              </w:rPr>
              <w:t>Prosodie (tempo, volume, intonatie) is passend.</w:t>
            </w:r>
          </w:p>
          <w:p w:rsidR="00D03E34" w:rsidRPr="00572740" w:rsidRDefault="00D03E34" w:rsidP="00501FD7">
            <w:pPr>
              <w:pStyle w:val="Lijstalinea"/>
              <w:widowControl w:val="0"/>
              <w:numPr>
                <w:ilvl w:val="0"/>
                <w:numId w:val="68"/>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572740">
              <w:rPr>
                <w:rFonts w:ascii="Arial" w:eastAsia="Cambria" w:hAnsi="Arial" w:cs="Arial"/>
                <w:sz w:val="20"/>
                <w:szCs w:val="20"/>
              </w:rPr>
              <w:t>De boodschap is afgestemd op haar doel.</w:t>
            </w:r>
          </w:p>
          <w:p w:rsidR="00D03E34" w:rsidRPr="00572740" w:rsidRDefault="00D03E34" w:rsidP="00501FD7">
            <w:pPr>
              <w:pStyle w:val="Lijstalinea"/>
              <w:widowControl w:val="0"/>
              <w:numPr>
                <w:ilvl w:val="0"/>
                <w:numId w:val="68"/>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572740">
              <w:rPr>
                <w:rFonts w:ascii="Arial" w:eastAsia="Cambria" w:hAnsi="Arial" w:cs="Arial"/>
                <w:sz w:val="20"/>
                <w:szCs w:val="20"/>
              </w:rPr>
              <w:t>Er wordt gelet op de gepaste gevoel</w:t>
            </w:r>
            <w:r w:rsidRPr="00572740">
              <w:rPr>
                <w:rFonts w:ascii="Arial" w:eastAsia="Cambria" w:hAnsi="Arial" w:cs="Arial"/>
                <w:sz w:val="20"/>
                <w:szCs w:val="20"/>
              </w:rPr>
              <w:t>s</w:t>
            </w:r>
            <w:r w:rsidRPr="00572740">
              <w:rPr>
                <w:rFonts w:ascii="Arial" w:eastAsia="Cambria" w:hAnsi="Arial" w:cs="Arial"/>
                <w:sz w:val="20"/>
                <w:szCs w:val="20"/>
              </w:rPr>
              <w:t>waarde van woorden en niemand wordt gebr</w:t>
            </w:r>
            <w:r w:rsidR="007F404E">
              <w:rPr>
                <w:rFonts w:ascii="Arial" w:eastAsia="Cambria" w:hAnsi="Arial" w:cs="Arial"/>
                <w:sz w:val="20"/>
                <w:szCs w:val="20"/>
              </w:rPr>
              <w:t>u</w:t>
            </w:r>
            <w:r w:rsidRPr="00572740">
              <w:rPr>
                <w:rFonts w:ascii="Arial" w:eastAsia="Cambria" w:hAnsi="Arial" w:cs="Arial"/>
                <w:sz w:val="20"/>
                <w:szCs w:val="20"/>
              </w:rPr>
              <w:t>uskeerd.</w:t>
            </w:r>
          </w:p>
          <w:p w:rsidR="00D03E34" w:rsidRPr="007F404E" w:rsidRDefault="00D03E34" w:rsidP="00D03E34">
            <w:pPr>
              <w:widowControl w:val="0"/>
              <w:shd w:val="clear" w:color="auto" w:fill="DBE5F1" w:themeFill="accent1" w:themeFillTint="33"/>
              <w:autoSpaceDE w:val="0"/>
              <w:autoSpaceDN w:val="0"/>
              <w:adjustRightInd w:val="0"/>
              <w:jc w:val="both"/>
              <w:rPr>
                <w:rFonts w:eastAsia="Cambria" w:cs="Arial"/>
              </w:rPr>
            </w:pPr>
          </w:p>
        </w:tc>
        <w:tc>
          <w:tcPr>
            <w:tcW w:w="4606" w:type="dxa"/>
            <w:shd w:val="clear" w:color="auto" w:fill="DBE5F1" w:themeFill="accent1" w:themeFillTint="33"/>
          </w:tcPr>
          <w:p w:rsidR="00D03E34" w:rsidRPr="00572740" w:rsidRDefault="00D03E34" w:rsidP="00501FD7">
            <w:pPr>
              <w:pStyle w:val="Lijstalinea"/>
              <w:widowControl w:val="0"/>
              <w:numPr>
                <w:ilvl w:val="0"/>
                <w:numId w:val="68"/>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572740">
              <w:rPr>
                <w:rFonts w:ascii="Arial" w:eastAsia="Cambria" w:hAnsi="Arial" w:cs="Arial"/>
                <w:sz w:val="20"/>
                <w:szCs w:val="20"/>
              </w:rPr>
              <w:t>Er wordt rekening gehouden met het p</w:t>
            </w:r>
            <w:r w:rsidRPr="00572740">
              <w:rPr>
                <w:rFonts w:ascii="Arial" w:eastAsia="Cambria" w:hAnsi="Arial" w:cs="Arial"/>
                <w:sz w:val="20"/>
                <w:szCs w:val="20"/>
              </w:rPr>
              <w:t>u</w:t>
            </w:r>
            <w:r w:rsidRPr="00572740">
              <w:rPr>
                <w:rFonts w:ascii="Arial" w:eastAsia="Cambria" w:hAnsi="Arial" w:cs="Arial"/>
                <w:sz w:val="20"/>
                <w:szCs w:val="20"/>
              </w:rPr>
              <w:t>bliek (voorkennis, leeftijd, sociale achte</w:t>
            </w:r>
            <w:r w:rsidRPr="00572740">
              <w:rPr>
                <w:rFonts w:ascii="Arial" w:eastAsia="Cambria" w:hAnsi="Arial" w:cs="Arial"/>
                <w:sz w:val="20"/>
                <w:szCs w:val="20"/>
              </w:rPr>
              <w:t>r</w:t>
            </w:r>
            <w:r w:rsidRPr="00572740">
              <w:rPr>
                <w:rFonts w:ascii="Arial" w:eastAsia="Cambria" w:hAnsi="Arial" w:cs="Arial"/>
                <w:sz w:val="20"/>
                <w:szCs w:val="20"/>
              </w:rPr>
              <w:t>grond).</w:t>
            </w:r>
          </w:p>
          <w:p w:rsidR="00D03E34" w:rsidRPr="00572740" w:rsidRDefault="00D03E34" w:rsidP="00501FD7">
            <w:pPr>
              <w:pStyle w:val="Lijstalinea"/>
              <w:widowControl w:val="0"/>
              <w:numPr>
                <w:ilvl w:val="0"/>
                <w:numId w:val="68"/>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572740">
              <w:rPr>
                <w:rFonts w:ascii="Arial" w:eastAsia="Cambria" w:hAnsi="Arial" w:cs="Arial"/>
                <w:sz w:val="20"/>
                <w:szCs w:val="20"/>
              </w:rPr>
              <w:t>De lay-out wordt goed verzorgd.</w:t>
            </w:r>
          </w:p>
          <w:p w:rsidR="00D03E34" w:rsidRPr="00572740" w:rsidRDefault="00D03E34" w:rsidP="00501FD7">
            <w:pPr>
              <w:pStyle w:val="Lijstalinea"/>
              <w:widowControl w:val="0"/>
              <w:numPr>
                <w:ilvl w:val="0"/>
                <w:numId w:val="68"/>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572740">
              <w:rPr>
                <w:rFonts w:ascii="Arial" w:eastAsia="Cambria" w:hAnsi="Arial" w:cs="Arial"/>
                <w:sz w:val="20"/>
                <w:szCs w:val="20"/>
              </w:rPr>
              <w:t>Er wordt erop gelet dat de lay-out de boodschap ondersteunt.</w:t>
            </w:r>
          </w:p>
          <w:p w:rsidR="00D03E34" w:rsidRPr="00572740" w:rsidRDefault="00D03E34" w:rsidP="00501FD7">
            <w:pPr>
              <w:pStyle w:val="Lijstalinea"/>
              <w:widowControl w:val="0"/>
              <w:numPr>
                <w:ilvl w:val="0"/>
                <w:numId w:val="68"/>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572740">
              <w:rPr>
                <w:rFonts w:ascii="Arial" w:eastAsia="Cambria" w:hAnsi="Arial" w:cs="Arial"/>
                <w:sz w:val="20"/>
                <w:szCs w:val="20"/>
              </w:rPr>
              <w:t>De boodschap is afgestemd op haar doel.</w:t>
            </w:r>
          </w:p>
        </w:tc>
      </w:tr>
    </w:tbl>
    <w:p w:rsidR="00D03E34" w:rsidRDefault="00D03E34" w:rsidP="00D03E34">
      <w:pPr>
        <w:widowControl w:val="0"/>
        <w:shd w:val="clear" w:color="auto" w:fill="DBE5F1" w:themeFill="accent1" w:themeFillTint="33"/>
        <w:autoSpaceDE w:val="0"/>
        <w:autoSpaceDN w:val="0"/>
        <w:adjustRightInd w:val="0"/>
        <w:spacing w:line="240" w:lineRule="auto"/>
        <w:jc w:val="both"/>
        <w:rPr>
          <w:rFonts w:eastAsia="Cambria" w:cs="Arial"/>
        </w:rPr>
      </w:pPr>
    </w:p>
    <w:p w:rsidR="00D03E34" w:rsidRPr="00FB4DE3" w:rsidRDefault="00D03E34" w:rsidP="00D03E34">
      <w:pPr>
        <w:widowControl w:val="0"/>
        <w:shd w:val="clear" w:color="auto" w:fill="DBE5F1" w:themeFill="accent1" w:themeFillTint="33"/>
        <w:autoSpaceDE w:val="0"/>
        <w:autoSpaceDN w:val="0"/>
        <w:adjustRightInd w:val="0"/>
        <w:spacing w:line="240" w:lineRule="auto"/>
        <w:jc w:val="both"/>
        <w:rPr>
          <w:rFonts w:eastAsia="Cambria" w:cs="Arial"/>
          <w:b/>
        </w:rPr>
      </w:pPr>
      <w:r w:rsidRPr="00FB4DE3">
        <w:rPr>
          <w:rFonts w:eastAsia="Cambria" w:cs="Arial"/>
          <w:b/>
        </w:rPr>
        <w:tab/>
        <w:t>3 Correctheid</w:t>
      </w:r>
    </w:p>
    <w:p w:rsidR="00D03E34" w:rsidRDefault="00D03E34" w:rsidP="00D03E34">
      <w:pPr>
        <w:widowControl w:val="0"/>
        <w:shd w:val="clear" w:color="auto" w:fill="DBE5F1" w:themeFill="accent1" w:themeFillTint="33"/>
        <w:autoSpaceDE w:val="0"/>
        <w:autoSpaceDN w:val="0"/>
        <w:adjustRightInd w:val="0"/>
        <w:spacing w:line="240" w:lineRule="auto"/>
        <w:rPr>
          <w:rFonts w:eastAsia="Cambria" w:cs="Arial"/>
          <w:b/>
          <w:color w:val="0070C0"/>
        </w:rPr>
      </w:pPr>
    </w:p>
    <w:tbl>
      <w:tblPr>
        <w:tblStyle w:val="Tabelraster"/>
        <w:tblW w:w="0" w:type="auto"/>
        <w:tblLook w:val="04A0" w:firstRow="1" w:lastRow="0" w:firstColumn="1" w:lastColumn="0" w:noHBand="0" w:noVBand="1"/>
      </w:tblPr>
      <w:tblGrid>
        <w:gridCol w:w="4606"/>
        <w:gridCol w:w="4606"/>
      </w:tblGrid>
      <w:tr w:rsidR="00D03E34" w:rsidRPr="00FB4DE3" w:rsidTr="00D03E34">
        <w:tc>
          <w:tcPr>
            <w:tcW w:w="4606" w:type="dxa"/>
          </w:tcPr>
          <w:p w:rsidR="00D03E34" w:rsidRPr="00FB4DE3" w:rsidRDefault="00D03E34" w:rsidP="00D03E34">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Gesproken boodschap</w:t>
            </w:r>
          </w:p>
        </w:tc>
        <w:tc>
          <w:tcPr>
            <w:tcW w:w="4606" w:type="dxa"/>
          </w:tcPr>
          <w:p w:rsidR="00D03E34" w:rsidRPr="00FB4DE3" w:rsidRDefault="00D03E34" w:rsidP="00D03E34">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Geschreven boodschap</w:t>
            </w:r>
          </w:p>
        </w:tc>
      </w:tr>
      <w:tr w:rsidR="00D03E34" w:rsidTr="00D03E34">
        <w:tc>
          <w:tcPr>
            <w:tcW w:w="9212" w:type="dxa"/>
            <w:gridSpan w:val="2"/>
          </w:tcPr>
          <w:p w:rsidR="00D03E34" w:rsidRDefault="00D03E34" w:rsidP="00D03E34">
            <w:pPr>
              <w:widowControl w:val="0"/>
              <w:shd w:val="clear" w:color="auto" w:fill="DBE5F1" w:themeFill="accent1" w:themeFillTint="33"/>
              <w:autoSpaceDE w:val="0"/>
              <w:autoSpaceDN w:val="0"/>
              <w:adjustRightInd w:val="0"/>
              <w:rPr>
                <w:rFonts w:eastAsia="Cambria" w:cs="Arial"/>
              </w:rPr>
            </w:pPr>
            <w:r>
              <w:rPr>
                <w:rFonts w:eastAsia="Cambria" w:cs="Arial"/>
              </w:rPr>
              <w:t>Hier kan bv. de betrouwbaarheid van de bron in aanmerking komen.</w:t>
            </w:r>
          </w:p>
        </w:tc>
      </w:tr>
    </w:tbl>
    <w:p w:rsidR="00D03E34" w:rsidRDefault="00D03E34" w:rsidP="00D03E34">
      <w:pPr>
        <w:widowControl w:val="0"/>
        <w:shd w:val="clear" w:color="auto" w:fill="DBE5F1" w:themeFill="accent1" w:themeFillTint="33"/>
        <w:autoSpaceDE w:val="0"/>
        <w:autoSpaceDN w:val="0"/>
        <w:adjustRightInd w:val="0"/>
        <w:spacing w:line="240" w:lineRule="auto"/>
        <w:rPr>
          <w:rFonts w:eastAsia="Cambria" w:cs="Arial"/>
          <w:b/>
          <w:color w:val="0070C0"/>
        </w:rPr>
      </w:pPr>
    </w:p>
    <w:p w:rsidR="00D03E34" w:rsidRPr="00FB4DE3" w:rsidRDefault="00D03E34" w:rsidP="00D03E34">
      <w:pPr>
        <w:widowControl w:val="0"/>
        <w:shd w:val="clear" w:color="auto" w:fill="DBE5F1" w:themeFill="accent1" w:themeFillTint="33"/>
        <w:autoSpaceDE w:val="0"/>
        <w:autoSpaceDN w:val="0"/>
        <w:adjustRightInd w:val="0"/>
        <w:spacing w:line="240" w:lineRule="auto"/>
        <w:rPr>
          <w:rFonts w:eastAsia="Cambria" w:cs="Arial"/>
          <w:b/>
        </w:rPr>
      </w:pPr>
      <w:r w:rsidRPr="00FB4DE3">
        <w:rPr>
          <w:rFonts w:eastAsia="Cambria" w:cs="Arial"/>
          <w:b/>
        </w:rPr>
        <w:tab/>
        <w:t>4 Aantrekkelijkheid</w:t>
      </w:r>
    </w:p>
    <w:p w:rsidR="00D03E34" w:rsidRDefault="00D03E34" w:rsidP="00D03E34">
      <w:pPr>
        <w:widowControl w:val="0"/>
        <w:shd w:val="clear" w:color="auto" w:fill="DBE5F1" w:themeFill="accent1" w:themeFillTint="33"/>
        <w:autoSpaceDE w:val="0"/>
        <w:autoSpaceDN w:val="0"/>
        <w:adjustRightInd w:val="0"/>
        <w:spacing w:line="240" w:lineRule="auto"/>
        <w:rPr>
          <w:rFonts w:eastAsia="Cambria" w:cs="Arial"/>
        </w:rPr>
      </w:pPr>
    </w:p>
    <w:tbl>
      <w:tblPr>
        <w:tblStyle w:val="Tabelraster"/>
        <w:tblW w:w="0" w:type="auto"/>
        <w:tblLook w:val="04A0" w:firstRow="1" w:lastRow="0" w:firstColumn="1" w:lastColumn="0" w:noHBand="0" w:noVBand="1"/>
      </w:tblPr>
      <w:tblGrid>
        <w:gridCol w:w="4606"/>
        <w:gridCol w:w="4606"/>
      </w:tblGrid>
      <w:tr w:rsidR="00D03E34" w:rsidRPr="00FB4DE3" w:rsidTr="00D03E34">
        <w:tc>
          <w:tcPr>
            <w:tcW w:w="4606" w:type="dxa"/>
          </w:tcPr>
          <w:p w:rsidR="00D03E34" w:rsidRPr="00FB4DE3" w:rsidRDefault="00D03E34" w:rsidP="00D03E34">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Gesproken boodschap</w:t>
            </w:r>
          </w:p>
        </w:tc>
        <w:tc>
          <w:tcPr>
            <w:tcW w:w="4606" w:type="dxa"/>
          </w:tcPr>
          <w:p w:rsidR="00D03E34" w:rsidRPr="00FB4DE3" w:rsidRDefault="00D03E34" w:rsidP="00D03E34">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Geschreven boodschap</w:t>
            </w:r>
          </w:p>
        </w:tc>
      </w:tr>
      <w:tr w:rsidR="00D03E34" w:rsidTr="00D03E34">
        <w:tc>
          <w:tcPr>
            <w:tcW w:w="9212" w:type="dxa"/>
            <w:gridSpan w:val="2"/>
          </w:tcPr>
          <w:p w:rsidR="00D03E34" w:rsidRDefault="00D03E34" w:rsidP="00D03E34">
            <w:pPr>
              <w:widowControl w:val="0"/>
              <w:shd w:val="clear" w:color="auto" w:fill="DBE5F1" w:themeFill="accent1" w:themeFillTint="33"/>
              <w:autoSpaceDE w:val="0"/>
              <w:autoSpaceDN w:val="0"/>
              <w:adjustRightInd w:val="0"/>
              <w:rPr>
                <w:rFonts w:eastAsia="Cambria" w:cs="Arial"/>
              </w:rPr>
            </w:pPr>
            <w:r>
              <w:rPr>
                <w:rFonts w:eastAsia="Cambria" w:cs="Arial"/>
              </w:rPr>
              <w:t xml:space="preserve">Zowel geschreven als gesproken boodschappen winnen aan waarde als ze aantrekkelijk zijn. Het feit dat de boodschap aantrekkelijk verpakt is, is bovendien een teken van waardering voor de ontvanger; </w:t>
            </w:r>
          </w:p>
        </w:tc>
      </w:tr>
    </w:tbl>
    <w:p w:rsidR="00D03E34" w:rsidRDefault="00D03E34" w:rsidP="00D03E34">
      <w:pPr>
        <w:widowControl w:val="0"/>
        <w:shd w:val="clear" w:color="auto" w:fill="DBE5F1" w:themeFill="accent1" w:themeFillTint="33"/>
        <w:autoSpaceDE w:val="0"/>
        <w:autoSpaceDN w:val="0"/>
        <w:adjustRightInd w:val="0"/>
        <w:spacing w:line="240" w:lineRule="auto"/>
        <w:rPr>
          <w:rFonts w:eastAsia="Cambria" w:cs="Arial"/>
          <w:b/>
          <w:color w:val="0070C0"/>
        </w:rPr>
      </w:pPr>
    </w:p>
    <w:p w:rsidR="00D03E34" w:rsidRDefault="00D03E34" w:rsidP="00D03E34">
      <w:pPr>
        <w:widowControl w:val="0"/>
        <w:shd w:val="clear" w:color="auto" w:fill="DBE5F1" w:themeFill="accent1" w:themeFillTint="33"/>
        <w:autoSpaceDE w:val="0"/>
        <w:autoSpaceDN w:val="0"/>
        <w:adjustRightInd w:val="0"/>
        <w:spacing w:line="240" w:lineRule="auto"/>
        <w:rPr>
          <w:rFonts w:eastAsia="Cambria" w:cs="Arial"/>
          <w:b/>
          <w:color w:val="0070C0"/>
        </w:rPr>
      </w:pPr>
      <w:r>
        <w:rPr>
          <w:rFonts w:eastAsia="Cambria" w:cs="Arial"/>
          <w:b/>
          <w:color w:val="0070C0"/>
        </w:rPr>
        <w:lastRenderedPageBreak/>
        <w:t>Suggesties</w:t>
      </w:r>
    </w:p>
    <w:p w:rsidR="00D03E34" w:rsidRDefault="00D03E34" w:rsidP="00501FD7">
      <w:pPr>
        <w:pStyle w:val="Normaalweb"/>
        <w:numPr>
          <w:ilvl w:val="0"/>
          <w:numId w:val="62"/>
        </w:numPr>
        <w:shd w:val="clear" w:color="auto" w:fill="DBE5F1" w:themeFill="accent1" w:themeFillTint="33"/>
        <w:spacing w:before="100" w:beforeAutospacing="1" w:after="100" w:afterAutospacing="1" w:line="240" w:lineRule="auto"/>
        <w:jc w:val="both"/>
        <w:rPr>
          <w:rFonts w:ascii="Arial" w:hAnsi="Arial" w:cs="Arial"/>
          <w:sz w:val="20"/>
        </w:rPr>
      </w:pPr>
      <w:r w:rsidRPr="007A1A16">
        <w:rPr>
          <w:rFonts w:ascii="Arial" w:hAnsi="Arial" w:cs="Arial"/>
          <w:sz w:val="20"/>
        </w:rPr>
        <w:t>De leerlingen verwoorden hoe omgangsnormen binnen bepaalde sociale groepen van de andere cultuur anders zijn dan in de eigen cultuur:</w:t>
      </w:r>
      <w:r>
        <w:rPr>
          <w:rFonts w:ascii="Arial" w:hAnsi="Arial" w:cs="Arial"/>
          <w:sz w:val="20"/>
        </w:rPr>
        <w:t xml:space="preserve"> ze </w:t>
      </w:r>
      <w:r w:rsidRPr="007A1A16">
        <w:rPr>
          <w:rFonts w:ascii="Arial" w:hAnsi="Arial" w:cs="Arial"/>
          <w:sz w:val="20"/>
        </w:rPr>
        <w:t xml:space="preserve">verwoorden </w:t>
      </w:r>
      <w:r>
        <w:rPr>
          <w:rFonts w:ascii="Arial" w:hAnsi="Arial" w:cs="Arial"/>
          <w:sz w:val="20"/>
        </w:rPr>
        <w:t xml:space="preserve">bv. </w:t>
      </w:r>
      <w:r w:rsidRPr="007A1A16">
        <w:rPr>
          <w:rFonts w:ascii="Arial" w:hAnsi="Arial" w:cs="Arial"/>
          <w:sz w:val="20"/>
        </w:rPr>
        <w:t>hoe de francofone cultuur bij persoo</w:t>
      </w:r>
      <w:r w:rsidRPr="007A1A16">
        <w:rPr>
          <w:rFonts w:ascii="Arial" w:hAnsi="Arial" w:cs="Arial"/>
          <w:sz w:val="20"/>
        </w:rPr>
        <w:t>n</w:t>
      </w:r>
      <w:r w:rsidRPr="007A1A16">
        <w:rPr>
          <w:rFonts w:ascii="Arial" w:hAnsi="Arial" w:cs="Arial"/>
          <w:sz w:val="20"/>
        </w:rPr>
        <w:t>lijke communicatie tussen jongeren a</w:t>
      </w:r>
      <w:r>
        <w:rPr>
          <w:rFonts w:ascii="Arial" w:hAnsi="Arial" w:cs="Arial"/>
          <w:sz w:val="20"/>
        </w:rPr>
        <w:t>nders is dan hun eigen cultuur.</w:t>
      </w:r>
    </w:p>
    <w:p w:rsidR="00D03E34" w:rsidRPr="007A1A16" w:rsidRDefault="00D03E34" w:rsidP="00501FD7">
      <w:pPr>
        <w:pStyle w:val="Normaalweb"/>
        <w:numPr>
          <w:ilvl w:val="0"/>
          <w:numId w:val="62"/>
        </w:numPr>
        <w:shd w:val="clear" w:color="auto" w:fill="DBE5F1" w:themeFill="accent1" w:themeFillTint="33"/>
        <w:spacing w:before="100" w:beforeAutospacing="1" w:after="100" w:afterAutospacing="1" w:line="240" w:lineRule="auto"/>
        <w:jc w:val="both"/>
        <w:rPr>
          <w:rFonts w:ascii="Arial" w:hAnsi="Arial" w:cs="Arial"/>
          <w:sz w:val="20"/>
        </w:rPr>
      </w:pPr>
      <w:r>
        <w:rPr>
          <w:rFonts w:ascii="Arial" w:hAnsi="Arial" w:cs="Arial"/>
          <w:sz w:val="20"/>
        </w:rPr>
        <w:t xml:space="preserve">De leerlingen vergelijken </w:t>
      </w:r>
      <w:r w:rsidRPr="007A1A16">
        <w:rPr>
          <w:rFonts w:ascii="Arial" w:hAnsi="Arial" w:cs="Arial"/>
          <w:sz w:val="20"/>
        </w:rPr>
        <w:t xml:space="preserve">hoe feiten worden weergegeven in Franstalige (Belgische) pers en in Vlaamse pers. Welke stereotypen en vooroordelen verklaren verschillende interpretaties van feiten? Op welke manier </w:t>
      </w:r>
      <w:r w:rsidR="00B243C0">
        <w:rPr>
          <w:rFonts w:ascii="Arial" w:hAnsi="Arial" w:cs="Arial"/>
          <w:sz w:val="20"/>
        </w:rPr>
        <w:t xml:space="preserve">wordt </w:t>
      </w:r>
      <w:r w:rsidRPr="007A1A16">
        <w:rPr>
          <w:rFonts w:ascii="Arial" w:hAnsi="Arial" w:cs="Arial"/>
          <w:sz w:val="20"/>
        </w:rPr>
        <w:t>informatie verstrekt bij de overwinning van een Vlaamse of Waalse atleet, bij politieke rellen in bepaalde Franse regio’s (bv</w:t>
      </w:r>
      <w:r>
        <w:rPr>
          <w:rFonts w:ascii="Arial" w:hAnsi="Arial" w:cs="Arial"/>
          <w:sz w:val="20"/>
        </w:rPr>
        <w:t>.</w:t>
      </w:r>
      <w:r w:rsidRPr="007A1A16">
        <w:rPr>
          <w:rFonts w:ascii="Arial" w:hAnsi="Arial" w:cs="Arial"/>
          <w:sz w:val="20"/>
        </w:rPr>
        <w:t xml:space="preserve"> Bretagne) in de reg</w:t>
      </w:r>
      <w:r w:rsidR="00B243C0">
        <w:rPr>
          <w:rFonts w:ascii="Arial" w:hAnsi="Arial" w:cs="Arial"/>
          <w:sz w:val="20"/>
        </w:rPr>
        <w:t>ionale en in de nationale pers.</w:t>
      </w:r>
    </w:p>
    <w:p w:rsidR="00D03E34" w:rsidRPr="00552063" w:rsidRDefault="00D03E34" w:rsidP="00501FD7">
      <w:pPr>
        <w:pStyle w:val="Normaalweb"/>
        <w:numPr>
          <w:ilvl w:val="0"/>
          <w:numId w:val="62"/>
        </w:numPr>
        <w:shd w:val="clear" w:color="auto" w:fill="DBE5F1" w:themeFill="accent1" w:themeFillTint="33"/>
        <w:spacing w:before="100" w:beforeAutospacing="1" w:after="100" w:afterAutospacing="1" w:line="240" w:lineRule="auto"/>
        <w:jc w:val="both"/>
        <w:rPr>
          <w:rFonts w:ascii="Arial" w:hAnsi="Arial" w:cs="Arial"/>
          <w:sz w:val="22"/>
          <w:szCs w:val="22"/>
        </w:rPr>
      </w:pPr>
      <w:r w:rsidRPr="00E46D8F">
        <w:rPr>
          <w:rFonts w:ascii="Arial" w:hAnsi="Arial" w:cs="Arial"/>
          <w:sz w:val="20"/>
        </w:rPr>
        <w:t xml:space="preserve">Bij een vergelijking van tabloids en kwaliteitskranten wordt dieper ingegaan op de talig verschillende manieren waarop eenzelfde boodschap wordt gebracht. </w:t>
      </w:r>
      <w:r w:rsidRPr="00E46D8F">
        <w:rPr>
          <w:rFonts w:ascii="Arial" w:hAnsi="Arial" w:cs="Arial"/>
          <w:sz w:val="20"/>
        </w:rPr>
        <w:br/>
        <w:t>Een boodschap in een kwaliteitskranten wordt op een andere manier gebracht dan in een tabloid: wat is de impact daarvan?</w:t>
      </w:r>
    </w:p>
    <w:p w:rsidR="00D03E34" w:rsidRPr="00552063" w:rsidRDefault="00D03E34" w:rsidP="00501FD7">
      <w:pPr>
        <w:pStyle w:val="Normaalweb"/>
        <w:numPr>
          <w:ilvl w:val="0"/>
          <w:numId w:val="62"/>
        </w:numPr>
        <w:shd w:val="clear" w:color="auto" w:fill="DBE5F1" w:themeFill="accent1" w:themeFillTint="33"/>
        <w:spacing w:before="100" w:beforeAutospacing="1" w:after="100" w:afterAutospacing="1" w:line="240" w:lineRule="auto"/>
        <w:jc w:val="both"/>
        <w:rPr>
          <w:rFonts w:ascii="Arial" w:hAnsi="Arial" w:cs="Arial"/>
          <w:sz w:val="22"/>
          <w:szCs w:val="22"/>
        </w:rPr>
      </w:pPr>
      <w:r>
        <w:rPr>
          <w:rFonts w:ascii="Arial" w:hAnsi="Arial" w:cs="Arial"/>
          <w:sz w:val="20"/>
        </w:rPr>
        <w:t>Als leerlingen een vraag richten aan</w:t>
      </w:r>
      <w:r w:rsidRPr="00E46D8F">
        <w:rPr>
          <w:rFonts w:ascii="Arial" w:hAnsi="Arial" w:cs="Arial"/>
          <w:sz w:val="20"/>
        </w:rPr>
        <w:t xml:space="preserve"> leeftijdsgenot</w:t>
      </w:r>
      <w:r>
        <w:rPr>
          <w:rFonts w:ascii="Arial" w:hAnsi="Arial" w:cs="Arial"/>
          <w:sz w:val="20"/>
        </w:rPr>
        <w:t>en</w:t>
      </w:r>
      <w:r w:rsidRPr="00E46D8F">
        <w:rPr>
          <w:rFonts w:ascii="Arial" w:hAnsi="Arial" w:cs="Arial"/>
          <w:sz w:val="20"/>
        </w:rPr>
        <w:t xml:space="preserve"> </w:t>
      </w:r>
      <w:r>
        <w:rPr>
          <w:rFonts w:ascii="Arial" w:hAnsi="Arial" w:cs="Arial"/>
          <w:sz w:val="20"/>
        </w:rPr>
        <w:t>zullen ze hun vraag anders formuleren dan wanneer ze zicht richten tot een officiële instantie.</w:t>
      </w:r>
      <w:r w:rsidRPr="00E46D8F">
        <w:rPr>
          <w:rFonts w:ascii="Arial" w:hAnsi="Arial" w:cs="Arial"/>
          <w:sz w:val="20"/>
        </w:rPr>
        <w:t xml:space="preserve"> </w:t>
      </w:r>
    </w:p>
    <w:p w:rsidR="00D03E34" w:rsidRPr="00552063" w:rsidRDefault="00D03E34" w:rsidP="00501FD7">
      <w:pPr>
        <w:pStyle w:val="Normaalweb"/>
        <w:numPr>
          <w:ilvl w:val="0"/>
          <w:numId w:val="62"/>
        </w:numPr>
        <w:shd w:val="clear" w:color="auto" w:fill="DBE5F1" w:themeFill="accent1" w:themeFillTint="33"/>
        <w:spacing w:before="100" w:beforeAutospacing="1" w:after="100" w:afterAutospacing="1" w:line="240" w:lineRule="auto"/>
        <w:jc w:val="both"/>
        <w:rPr>
          <w:rFonts w:ascii="Arial" w:hAnsi="Arial" w:cs="Arial"/>
          <w:sz w:val="22"/>
          <w:szCs w:val="22"/>
        </w:rPr>
      </w:pPr>
      <w:r>
        <w:rPr>
          <w:rFonts w:ascii="Arial" w:hAnsi="Arial" w:cs="Arial"/>
          <w:sz w:val="20"/>
        </w:rPr>
        <w:t xml:space="preserve">Een gesprek tussen twee Franstaligen </w:t>
      </w:r>
      <w:r w:rsidRPr="00E46D8F">
        <w:rPr>
          <w:rFonts w:ascii="Arial" w:hAnsi="Arial" w:cs="Arial"/>
          <w:sz w:val="20"/>
        </w:rPr>
        <w:t>zal op een andere manier verlopen dan een gesprek tussen twee Nederlandstaligen.</w:t>
      </w:r>
    </w:p>
    <w:p w:rsidR="00D03E34" w:rsidRPr="006539A2" w:rsidRDefault="00D03E34" w:rsidP="00501FD7">
      <w:pPr>
        <w:pStyle w:val="Normaalweb"/>
        <w:numPr>
          <w:ilvl w:val="0"/>
          <w:numId w:val="62"/>
        </w:numPr>
        <w:shd w:val="clear" w:color="auto" w:fill="DBE5F1" w:themeFill="accent1" w:themeFillTint="33"/>
        <w:spacing w:before="100" w:beforeAutospacing="1" w:after="100" w:afterAutospacing="1" w:line="240" w:lineRule="auto"/>
        <w:jc w:val="both"/>
        <w:rPr>
          <w:rFonts w:ascii="Arial" w:hAnsi="Arial" w:cs="Arial"/>
          <w:sz w:val="22"/>
          <w:szCs w:val="22"/>
        </w:rPr>
      </w:pPr>
      <w:r>
        <w:rPr>
          <w:rFonts w:ascii="Arial" w:hAnsi="Arial" w:cs="Arial"/>
          <w:sz w:val="20"/>
        </w:rPr>
        <w:t>L</w:t>
      </w:r>
      <w:r w:rsidRPr="00E46D8F">
        <w:rPr>
          <w:rFonts w:ascii="Arial" w:hAnsi="Arial" w:cs="Arial"/>
          <w:sz w:val="20"/>
        </w:rPr>
        <w:t>eerlingen hebb</w:t>
      </w:r>
      <w:r w:rsidR="00B243C0">
        <w:rPr>
          <w:rFonts w:ascii="Arial" w:hAnsi="Arial" w:cs="Arial"/>
          <w:sz w:val="20"/>
        </w:rPr>
        <w:t>en een boek gelezen en moeten da</w:t>
      </w:r>
      <w:r w:rsidRPr="00E46D8F">
        <w:rPr>
          <w:rFonts w:ascii="Arial" w:hAnsi="Arial" w:cs="Arial"/>
          <w:sz w:val="20"/>
        </w:rPr>
        <w:t>t boek aan het publiek aanbevelen of afraden. De medeleerlingen evalueren of de boodschap goed is overgekomen. Op basis van feedback geg</w:t>
      </w:r>
      <w:r w:rsidRPr="00E46D8F">
        <w:rPr>
          <w:rFonts w:ascii="Arial" w:hAnsi="Arial" w:cs="Arial"/>
          <w:sz w:val="20"/>
        </w:rPr>
        <w:t>e</w:t>
      </w:r>
      <w:r w:rsidRPr="00E46D8F">
        <w:rPr>
          <w:rFonts w:ascii="Arial" w:hAnsi="Arial" w:cs="Arial"/>
          <w:sz w:val="20"/>
        </w:rPr>
        <w:t>ven door medeleerlingen sturen leerlingen hun taalgedrag</w:t>
      </w:r>
      <w:r w:rsidRPr="0024562D">
        <w:rPr>
          <w:rFonts w:ascii="Arial" w:hAnsi="Arial" w:cs="Arial"/>
          <w:sz w:val="22"/>
          <w:szCs w:val="22"/>
        </w:rPr>
        <w:t xml:space="preserve"> </w:t>
      </w:r>
      <w:r w:rsidRPr="00B243C0">
        <w:rPr>
          <w:rFonts w:ascii="Arial" w:hAnsi="Arial" w:cs="Arial"/>
          <w:sz w:val="20"/>
        </w:rPr>
        <w:t xml:space="preserve">bij. </w:t>
      </w: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F6521C">
        <w:rPr>
          <w:rFonts w:ascii="Arial" w:eastAsia="Cambria" w:hAnsi="Arial" w:cs="Arial"/>
          <w:b/>
          <w:color w:val="0070C0"/>
        </w:rPr>
        <w:t>Tips</w:t>
      </w:r>
    </w:p>
    <w:p w:rsidR="00B243C0" w:rsidRPr="00F6521C" w:rsidRDefault="00B243C0"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rPr>
      </w:pPr>
      <w:r w:rsidRPr="00F6521C">
        <w:rPr>
          <w:rFonts w:ascii="Arial" w:eastAsia="Cambria" w:hAnsi="Arial" w:cs="Arial"/>
        </w:rPr>
        <w:t>Op TV5 Monde, vind je in de rubriek “Education aux médias” uitgewerkt lesmateriaal.</w:t>
      </w: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F6521C">
        <w:rPr>
          <w:rFonts w:ascii="Arial" w:eastAsia="Cambria" w:hAnsi="Arial" w:cs="Arial"/>
          <w:b/>
          <w:color w:val="0070C0"/>
        </w:rPr>
        <w:t>Uitgewerkte opdracht</w:t>
      </w:r>
    </w:p>
    <w:p w:rsidR="00D03E34" w:rsidRPr="00F6521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rPr>
      </w:pPr>
      <w:r w:rsidRPr="00F6521C">
        <w:rPr>
          <w:rFonts w:ascii="Arial" w:eastAsia="Cambria" w:hAnsi="Arial" w:cs="Arial"/>
        </w:rPr>
        <w:t xml:space="preserve">Comparer des JT.  Deze uitwerking bevat </w:t>
      </w:r>
      <w:r w:rsidRPr="00F6521C">
        <w:rPr>
          <w:rFonts w:ascii="Arial" w:eastAsia="Cambria" w:hAnsi="Arial" w:cs="Arial"/>
          <w:b/>
        </w:rPr>
        <w:t>criteria</w:t>
      </w:r>
      <w:r w:rsidRPr="00F6521C">
        <w:rPr>
          <w:rFonts w:ascii="Arial" w:eastAsia="Cambria" w:hAnsi="Arial" w:cs="Arial"/>
        </w:rPr>
        <w:t xml:space="preserve"> om een grondige analyse</w:t>
      </w:r>
      <w:r w:rsidR="007B6F56">
        <w:rPr>
          <w:rFonts w:ascii="Arial" w:eastAsia="Cambria" w:hAnsi="Arial" w:cs="Arial"/>
        </w:rPr>
        <w:t xml:space="preserve"> </w:t>
      </w:r>
      <w:r w:rsidRPr="00F6521C">
        <w:rPr>
          <w:rFonts w:ascii="Arial" w:eastAsia="Cambria" w:hAnsi="Arial" w:cs="Arial"/>
        </w:rPr>
        <w:t>van nieuwsberichten mogelijk te maken.</w:t>
      </w:r>
    </w:p>
    <w:p w:rsidR="007B6F56" w:rsidRDefault="007B6F56" w:rsidP="00D03E34">
      <w:pPr>
        <w:widowControl w:val="0"/>
        <w:shd w:val="clear" w:color="auto" w:fill="DBE5F1" w:themeFill="accent1" w:themeFillTint="33"/>
        <w:autoSpaceDE w:val="0"/>
        <w:autoSpaceDN w:val="0"/>
        <w:adjustRightInd w:val="0"/>
        <w:spacing w:line="240" w:lineRule="auto"/>
        <w:rPr>
          <w:rFonts w:ascii="Arial" w:eastAsia="Cambria" w:hAnsi="Arial" w:cs="Arial"/>
        </w:rPr>
      </w:pPr>
    </w:p>
    <w:p w:rsidR="007B6F56" w:rsidRPr="00F6521C" w:rsidRDefault="007B6F56" w:rsidP="007B6F56">
      <w:pPr>
        <w:shd w:val="clear" w:color="auto" w:fill="DBE5F1" w:themeFill="accent1" w:themeFillTint="33"/>
        <w:spacing w:line="240" w:lineRule="auto"/>
        <w:ind w:left="2124" w:hanging="2124"/>
        <w:jc w:val="both"/>
        <w:rPr>
          <w:rFonts w:ascii="Arial" w:hAnsi="Arial" w:cs="Arial"/>
        </w:rPr>
      </w:pPr>
      <w:r>
        <w:rPr>
          <w:rFonts w:ascii="Arial" w:hAnsi="Arial" w:cs="Arial"/>
          <w:b/>
        </w:rPr>
        <w:t>Neem contact op met uw pedagogische begeleider.</w:t>
      </w:r>
    </w:p>
    <w:p w:rsidR="00D03E34" w:rsidRPr="00F6521C" w:rsidRDefault="00D03E34" w:rsidP="00D03E34">
      <w:pPr>
        <w:shd w:val="clear" w:color="auto" w:fill="DBE5F1" w:themeFill="accent1" w:themeFillTint="33"/>
        <w:spacing w:line="240" w:lineRule="auto"/>
        <w:rPr>
          <w:rFonts w:ascii="Arial" w:hAnsi="Arial" w:cs="Arial"/>
          <w:sz w:val="24"/>
        </w:rPr>
      </w:pPr>
    </w:p>
    <w:p w:rsidR="00D03E34" w:rsidRPr="00F6521C" w:rsidRDefault="00D03E34" w:rsidP="002C23DA">
      <w:pPr>
        <w:spacing w:line="240" w:lineRule="auto"/>
        <w:rPr>
          <w:rFonts w:ascii="Arial" w:hAnsi="Arial" w:cs="Arial"/>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D03E34" w:rsidRPr="00F6521C" w:rsidTr="00D03E34">
        <w:tc>
          <w:tcPr>
            <w:tcW w:w="9212" w:type="dxa"/>
            <w:shd w:val="clear" w:color="auto" w:fill="E5B8B7" w:themeFill="accent2" w:themeFillTint="66"/>
          </w:tcPr>
          <w:p w:rsidR="00D03E34" w:rsidRPr="00F6521C" w:rsidRDefault="00D03E34" w:rsidP="002C23DA">
            <w:pPr>
              <w:rPr>
                <w:rFonts w:ascii="Arial" w:hAnsi="Arial" w:cs="Arial"/>
                <w:b/>
                <w:color w:val="002060"/>
              </w:rPr>
            </w:pPr>
            <w:r w:rsidRPr="00F6521C">
              <w:rPr>
                <w:rFonts w:ascii="Arial" w:hAnsi="Arial" w:cs="Arial"/>
                <w:b/>
                <w:color w:val="002060"/>
              </w:rPr>
              <w:t>SET 8</w:t>
            </w:r>
          </w:p>
        </w:tc>
      </w:tr>
    </w:tbl>
    <w:p w:rsidR="00D03E34" w:rsidRPr="00F6521C" w:rsidRDefault="00D03E34" w:rsidP="002C23DA">
      <w:pPr>
        <w:spacing w:line="240" w:lineRule="auto"/>
        <w:rPr>
          <w:rFonts w:ascii="Arial" w:hAnsi="Arial" w:cs="Arial"/>
          <w:b/>
        </w:rPr>
      </w:pPr>
    </w:p>
    <w:p w:rsidR="00D03E34" w:rsidRPr="00F6521C" w:rsidRDefault="00D03E34" w:rsidP="00D03E34">
      <w:pPr>
        <w:shd w:val="clear" w:color="auto" w:fill="DBE5F1" w:themeFill="accent1" w:themeFillTint="33"/>
        <w:rPr>
          <w:rFonts w:ascii="Arial" w:hAnsi="Arial" w:cs="Arial"/>
          <w:b/>
          <w:color w:val="0070C0"/>
        </w:rPr>
      </w:pPr>
      <w:r w:rsidRPr="00F6521C">
        <w:rPr>
          <w:rFonts w:ascii="Arial" w:hAnsi="Arial" w:cs="Arial"/>
          <w:b/>
          <w:color w:val="0070C0"/>
        </w:rPr>
        <w:t>Toelichting</w:t>
      </w:r>
    </w:p>
    <w:p w:rsidR="00D03E34" w:rsidRPr="00F6521C" w:rsidRDefault="00D03E34" w:rsidP="00D03E34">
      <w:pPr>
        <w:shd w:val="clear" w:color="auto" w:fill="DBE5F1" w:themeFill="accent1" w:themeFillTint="33"/>
        <w:spacing w:line="240" w:lineRule="auto"/>
        <w:jc w:val="both"/>
        <w:rPr>
          <w:rFonts w:ascii="Arial" w:hAnsi="Arial" w:cs="Arial"/>
        </w:rPr>
      </w:pPr>
      <w:r w:rsidRPr="00F6521C">
        <w:rPr>
          <w:rFonts w:ascii="Arial" w:hAnsi="Arial" w:cs="Arial"/>
        </w:rPr>
        <w:t>Elementen uit de literatuurgeschiedenis zoals stromingen bieden aan leerlingen een referentiekader om het begr</w:t>
      </w:r>
      <w:r w:rsidR="00B243C0" w:rsidRPr="00F6521C">
        <w:rPr>
          <w:rFonts w:ascii="Arial" w:hAnsi="Arial" w:cs="Arial"/>
        </w:rPr>
        <w:t>ip van en het inzicht in artistiek-literaire</w:t>
      </w:r>
      <w:r w:rsidRPr="00F6521C">
        <w:rPr>
          <w:rFonts w:ascii="Arial" w:hAnsi="Arial" w:cs="Arial"/>
        </w:rPr>
        <w:t xml:space="preserve">. teksten te voeden en hun analyse te onderbouwen. </w:t>
      </w:r>
    </w:p>
    <w:p w:rsidR="00D03E34" w:rsidRPr="00F6521C" w:rsidRDefault="00D03E34" w:rsidP="00D03E34">
      <w:pPr>
        <w:shd w:val="clear" w:color="auto" w:fill="DBE5F1" w:themeFill="accent1" w:themeFillTint="33"/>
        <w:spacing w:line="240" w:lineRule="auto"/>
        <w:rPr>
          <w:rFonts w:ascii="Arial" w:hAnsi="Arial" w:cs="Arial"/>
          <w:b/>
          <w:color w:val="0070C0"/>
        </w:rPr>
      </w:pPr>
    </w:p>
    <w:p w:rsidR="00B243C0" w:rsidRPr="00F6521C" w:rsidRDefault="00B243C0" w:rsidP="00D03E34">
      <w:pPr>
        <w:shd w:val="clear" w:color="auto" w:fill="DBE5F1" w:themeFill="accent1" w:themeFillTint="33"/>
        <w:spacing w:line="240" w:lineRule="auto"/>
        <w:rPr>
          <w:rFonts w:ascii="Arial" w:hAnsi="Arial" w:cs="Arial"/>
          <w:b/>
          <w:color w:val="0070C0"/>
        </w:rPr>
      </w:pPr>
    </w:p>
    <w:p w:rsidR="00D03E34" w:rsidRPr="00F6521C" w:rsidRDefault="00D03E34" w:rsidP="00D03E34">
      <w:pPr>
        <w:shd w:val="clear" w:color="auto" w:fill="DBE5F1" w:themeFill="accent1" w:themeFillTint="33"/>
        <w:spacing w:line="240" w:lineRule="auto"/>
        <w:rPr>
          <w:rFonts w:ascii="Arial" w:hAnsi="Arial" w:cs="Arial"/>
          <w:b/>
          <w:color w:val="0070C0"/>
        </w:rPr>
      </w:pPr>
      <w:r w:rsidRPr="00F6521C">
        <w:rPr>
          <w:rFonts w:ascii="Arial" w:hAnsi="Arial" w:cs="Arial"/>
          <w:b/>
          <w:color w:val="0070C0"/>
        </w:rPr>
        <w:t>Tips</w:t>
      </w:r>
    </w:p>
    <w:p w:rsidR="00B243C0" w:rsidRPr="00F6521C" w:rsidRDefault="00B243C0" w:rsidP="00D03E34">
      <w:pPr>
        <w:shd w:val="clear" w:color="auto" w:fill="DBE5F1" w:themeFill="accent1" w:themeFillTint="33"/>
        <w:spacing w:line="240" w:lineRule="auto"/>
        <w:rPr>
          <w:rFonts w:ascii="Arial" w:hAnsi="Arial" w:cs="Arial"/>
          <w:b/>
          <w:color w:val="0070C0"/>
        </w:rPr>
      </w:pPr>
    </w:p>
    <w:p w:rsidR="00D03E34" w:rsidRPr="00F6521C" w:rsidRDefault="00D03E34" w:rsidP="00501FD7">
      <w:pPr>
        <w:pStyle w:val="Lijstalinea"/>
        <w:numPr>
          <w:ilvl w:val="0"/>
          <w:numId w:val="234"/>
        </w:numPr>
        <w:shd w:val="clear" w:color="auto" w:fill="DBE5F1" w:themeFill="accent1" w:themeFillTint="33"/>
        <w:spacing w:line="240" w:lineRule="auto"/>
        <w:jc w:val="both"/>
        <w:rPr>
          <w:rFonts w:ascii="Arial" w:hAnsi="Arial" w:cs="Arial"/>
          <w:sz w:val="20"/>
          <w:szCs w:val="20"/>
        </w:rPr>
      </w:pPr>
      <w:r w:rsidRPr="00F6521C">
        <w:rPr>
          <w:rFonts w:ascii="Arial" w:hAnsi="Arial" w:cs="Arial"/>
          <w:sz w:val="20"/>
          <w:szCs w:val="20"/>
        </w:rPr>
        <w:t>Je biedt best een overzicht met een beschrijving van historische, politieke en sociale feiten per per</w:t>
      </w:r>
      <w:r w:rsidRPr="00F6521C">
        <w:rPr>
          <w:rFonts w:ascii="Arial" w:hAnsi="Arial" w:cs="Arial"/>
          <w:sz w:val="20"/>
          <w:szCs w:val="20"/>
        </w:rPr>
        <w:t>i</w:t>
      </w:r>
      <w:r w:rsidRPr="00F6521C">
        <w:rPr>
          <w:rFonts w:ascii="Arial" w:hAnsi="Arial" w:cs="Arial"/>
          <w:sz w:val="20"/>
          <w:szCs w:val="20"/>
        </w:rPr>
        <w:t xml:space="preserve">ode aan. De kenmerken van stromingen zijn ook essentieel. </w:t>
      </w:r>
    </w:p>
    <w:p w:rsidR="00D03E34" w:rsidRPr="00F6521C" w:rsidRDefault="00D03E34" w:rsidP="00501FD7">
      <w:pPr>
        <w:pStyle w:val="Lijstalinea"/>
        <w:numPr>
          <w:ilvl w:val="0"/>
          <w:numId w:val="234"/>
        </w:numPr>
        <w:shd w:val="clear" w:color="auto" w:fill="DBE5F1" w:themeFill="accent1" w:themeFillTint="33"/>
        <w:spacing w:line="240" w:lineRule="auto"/>
        <w:jc w:val="both"/>
        <w:rPr>
          <w:rFonts w:ascii="Arial" w:hAnsi="Arial" w:cs="Arial"/>
          <w:sz w:val="20"/>
          <w:szCs w:val="20"/>
        </w:rPr>
      </w:pPr>
      <w:r w:rsidRPr="00F6521C">
        <w:rPr>
          <w:rFonts w:ascii="Arial" w:hAnsi="Arial" w:cs="Arial"/>
          <w:sz w:val="20"/>
          <w:szCs w:val="20"/>
        </w:rPr>
        <w:t>Vraag aan je leerlingen om een tijdslijn op te stellen waarop ze elementen van de literatuurgeschi</w:t>
      </w:r>
      <w:r w:rsidRPr="00F6521C">
        <w:rPr>
          <w:rFonts w:ascii="Arial" w:hAnsi="Arial" w:cs="Arial"/>
          <w:sz w:val="20"/>
          <w:szCs w:val="20"/>
        </w:rPr>
        <w:t>e</w:t>
      </w:r>
      <w:r w:rsidRPr="00F6521C">
        <w:rPr>
          <w:rFonts w:ascii="Arial" w:hAnsi="Arial" w:cs="Arial"/>
          <w:sz w:val="20"/>
          <w:szCs w:val="20"/>
        </w:rPr>
        <w:t>denis voor verschillende talen kunnen aanvullen.</w:t>
      </w:r>
    </w:p>
    <w:p w:rsidR="00D03E34" w:rsidRPr="00F6521C" w:rsidRDefault="00D03E34" w:rsidP="00501FD7">
      <w:pPr>
        <w:pStyle w:val="Lijstalinea"/>
        <w:numPr>
          <w:ilvl w:val="0"/>
          <w:numId w:val="234"/>
        </w:numPr>
        <w:shd w:val="clear" w:color="auto" w:fill="DBE5F1" w:themeFill="accent1" w:themeFillTint="33"/>
        <w:spacing w:line="240" w:lineRule="auto"/>
        <w:jc w:val="both"/>
        <w:rPr>
          <w:rFonts w:ascii="Arial" w:eastAsia="Cambria" w:hAnsi="Arial" w:cs="Arial"/>
          <w:sz w:val="20"/>
          <w:szCs w:val="20"/>
        </w:rPr>
      </w:pPr>
      <w:r w:rsidRPr="00F6521C">
        <w:rPr>
          <w:rFonts w:ascii="Arial" w:eastAsia="Cambria" w:hAnsi="Arial" w:cs="Arial"/>
          <w:sz w:val="20"/>
          <w:szCs w:val="20"/>
        </w:rPr>
        <w:t>Maak taaloverstijgende afspraken met je collega’s.</w:t>
      </w:r>
    </w:p>
    <w:p w:rsidR="00D03E34" w:rsidRPr="00D84DD2" w:rsidRDefault="00D03E34" w:rsidP="00D03E34">
      <w:pPr>
        <w:widowControl w:val="0"/>
        <w:shd w:val="clear" w:color="auto" w:fill="DBE5F1" w:themeFill="accent1" w:themeFillTint="33"/>
        <w:autoSpaceDE w:val="0"/>
        <w:autoSpaceDN w:val="0"/>
        <w:adjustRightInd w:val="0"/>
        <w:spacing w:line="240" w:lineRule="auto"/>
        <w:rPr>
          <w:rFonts w:eastAsia="Cambria" w:cs="Arial"/>
          <w:b/>
          <w:color w:val="0070C0"/>
        </w:rPr>
      </w:pPr>
    </w:p>
    <w:p w:rsidR="00D03E34" w:rsidRPr="00DB0BDD"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lang w:val="fr-FR"/>
        </w:rPr>
      </w:pPr>
      <w:r w:rsidRPr="00DB0BDD">
        <w:rPr>
          <w:rFonts w:ascii="Arial" w:eastAsia="Cambria" w:hAnsi="Arial" w:cs="Arial"/>
          <w:b/>
          <w:color w:val="0070C0"/>
          <w:lang w:val="fr-FR"/>
        </w:rPr>
        <w:t>Uitgewerkte opdracht</w:t>
      </w:r>
    </w:p>
    <w:p w:rsidR="007B6F56" w:rsidRDefault="007B6F56"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lang w:val="fr-FR"/>
        </w:rPr>
      </w:pPr>
    </w:p>
    <w:p w:rsidR="00D03E34"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lang w:val="fr-FR"/>
        </w:rPr>
      </w:pPr>
      <w:r w:rsidRPr="00DB0BDD">
        <w:rPr>
          <w:rFonts w:ascii="Arial" w:eastAsia="Cambria" w:hAnsi="Arial" w:cs="Arial"/>
          <w:lang w:val="fr-FR"/>
        </w:rPr>
        <w:t>Un « séjour découverte littéraire au XIXe siècle »</w:t>
      </w:r>
    </w:p>
    <w:p w:rsidR="007B6F56" w:rsidRDefault="007B6F56" w:rsidP="00D03E34">
      <w:pPr>
        <w:widowControl w:val="0"/>
        <w:shd w:val="clear" w:color="auto" w:fill="DBE5F1" w:themeFill="accent1" w:themeFillTint="33"/>
        <w:autoSpaceDE w:val="0"/>
        <w:autoSpaceDN w:val="0"/>
        <w:adjustRightInd w:val="0"/>
        <w:spacing w:line="240" w:lineRule="auto"/>
        <w:rPr>
          <w:rFonts w:ascii="Arial" w:eastAsia="Cambria" w:hAnsi="Arial" w:cs="Arial"/>
          <w:lang w:val="fr-FR"/>
        </w:rPr>
      </w:pPr>
    </w:p>
    <w:p w:rsidR="007B6F56" w:rsidRPr="007B6F56" w:rsidRDefault="007B6F56" w:rsidP="007B6F56">
      <w:pPr>
        <w:shd w:val="clear" w:color="auto" w:fill="DBE5F1" w:themeFill="accent1" w:themeFillTint="33"/>
        <w:spacing w:line="240" w:lineRule="auto"/>
        <w:ind w:left="2124" w:hanging="2124"/>
        <w:jc w:val="both"/>
        <w:rPr>
          <w:rFonts w:ascii="Arial" w:hAnsi="Arial" w:cs="Arial"/>
        </w:rPr>
      </w:pPr>
      <w:r>
        <w:rPr>
          <w:rFonts w:ascii="Arial" w:hAnsi="Arial" w:cs="Arial"/>
          <w:b/>
        </w:rPr>
        <w:t>Neem contact op met uw pedagogische begeleider.</w:t>
      </w:r>
    </w:p>
    <w:p w:rsidR="00D03E34" w:rsidRPr="00DB0BDD"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lang w:val="fr-FR"/>
        </w:rPr>
      </w:pPr>
    </w:p>
    <w:p w:rsidR="00D03E34" w:rsidRPr="00DB0BDD" w:rsidRDefault="00D03E34" w:rsidP="002C23DA">
      <w:pPr>
        <w:widowControl w:val="0"/>
        <w:autoSpaceDE w:val="0"/>
        <w:autoSpaceDN w:val="0"/>
        <w:adjustRightInd w:val="0"/>
        <w:spacing w:line="240" w:lineRule="auto"/>
        <w:rPr>
          <w:rFonts w:ascii="Arial" w:eastAsia="Cambria" w:hAnsi="Arial" w:cs="Arial"/>
          <w:b/>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D03E34" w:rsidRPr="00DB0BDD" w:rsidTr="00D03E34">
        <w:tc>
          <w:tcPr>
            <w:tcW w:w="9212" w:type="dxa"/>
            <w:shd w:val="clear" w:color="auto" w:fill="E5B8B7" w:themeFill="accent2" w:themeFillTint="66"/>
          </w:tcPr>
          <w:p w:rsidR="00D03E34" w:rsidRPr="00DB0BDD" w:rsidRDefault="00D03E34" w:rsidP="002C23DA">
            <w:pPr>
              <w:rPr>
                <w:rFonts w:ascii="Arial" w:hAnsi="Arial" w:cs="Arial"/>
                <w:b/>
                <w:color w:val="002060"/>
              </w:rPr>
            </w:pPr>
            <w:r w:rsidRPr="00DB0BDD">
              <w:rPr>
                <w:rFonts w:ascii="Arial" w:hAnsi="Arial" w:cs="Arial"/>
                <w:b/>
                <w:color w:val="002060"/>
              </w:rPr>
              <w:t>SET 10</w:t>
            </w:r>
          </w:p>
        </w:tc>
      </w:tr>
    </w:tbl>
    <w:p w:rsidR="00D03E34" w:rsidRPr="00DB0BDD" w:rsidRDefault="00D03E34" w:rsidP="002C23DA">
      <w:pPr>
        <w:spacing w:line="240" w:lineRule="auto"/>
        <w:rPr>
          <w:rFonts w:ascii="Arial" w:hAnsi="Arial" w:cs="Arial"/>
          <w:b/>
        </w:rPr>
      </w:pPr>
    </w:p>
    <w:p w:rsidR="00D03E34" w:rsidRPr="00DB0BDD"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lang w:val="fr-FR"/>
        </w:rPr>
      </w:pPr>
      <w:r w:rsidRPr="00DB0BDD">
        <w:rPr>
          <w:rFonts w:ascii="Arial" w:eastAsia="Cambria" w:hAnsi="Arial" w:cs="Arial"/>
          <w:b/>
          <w:color w:val="0070C0"/>
          <w:lang w:val="fr-FR"/>
        </w:rPr>
        <w:t>Toelichting</w:t>
      </w:r>
    </w:p>
    <w:p w:rsidR="00D03E34" w:rsidRPr="00DB0BDD"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lang w:val="fr-FR"/>
        </w:rPr>
      </w:pPr>
    </w:p>
    <w:p w:rsidR="00D03E34" w:rsidRPr="00DB0BDD" w:rsidRDefault="00D03E34" w:rsidP="00B243C0">
      <w:pPr>
        <w:widowControl w:val="0"/>
        <w:shd w:val="clear" w:color="auto" w:fill="DBE5F1" w:themeFill="accent1" w:themeFillTint="33"/>
        <w:autoSpaceDE w:val="0"/>
        <w:autoSpaceDN w:val="0"/>
        <w:adjustRightInd w:val="0"/>
        <w:spacing w:line="240" w:lineRule="auto"/>
        <w:jc w:val="both"/>
        <w:rPr>
          <w:rFonts w:ascii="Arial" w:eastAsia="Cambria" w:hAnsi="Arial" w:cs="Arial"/>
        </w:rPr>
      </w:pPr>
      <w:r w:rsidRPr="00DB0BDD">
        <w:rPr>
          <w:rFonts w:ascii="Arial" w:eastAsia="Cambria" w:hAnsi="Arial" w:cs="Arial"/>
        </w:rPr>
        <w:lastRenderedPageBreak/>
        <w:t>Deze SET hangt ook samen met leerplandoel Sch 13</w:t>
      </w:r>
      <w:r w:rsidRPr="00DB0BDD">
        <w:rPr>
          <w:rStyle w:val="Voetnootmarkering"/>
          <w:rFonts w:eastAsia="Cambria" w:cs="Arial"/>
          <w:sz w:val="20"/>
        </w:rPr>
        <w:footnoteReference w:id="23"/>
      </w:r>
      <w:r w:rsidRPr="00DB0BDD">
        <w:rPr>
          <w:rFonts w:ascii="Arial" w:eastAsia="Cambria" w:hAnsi="Arial" w:cs="Arial"/>
        </w:rPr>
        <w:t>. Om de productietaak goed te kunnen uitvoeren is het onontbeerlijk dat de leerlingen eerst (receptief) formele en inhoudelijke tekstkenmerken kunnen analys</w:t>
      </w:r>
      <w:r w:rsidRPr="00DB0BDD">
        <w:rPr>
          <w:rFonts w:ascii="Arial" w:eastAsia="Cambria" w:hAnsi="Arial" w:cs="Arial"/>
        </w:rPr>
        <w:t>e</w:t>
      </w:r>
      <w:r w:rsidRPr="00DB0BDD">
        <w:rPr>
          <w:rFonts w:ascii="Arial" w:eastAsia="Cambria" w:hAnsi="Arial" w:cs="Arial"/>
        </w:rPr>
        <w:t>ren. Nadien kunnen ze de kenmerken toepassen in een eigen geschreven tekst.</w:t>
      </w:r>
    </w:p>
    <w:p w:rsidR="00D03E34" w:rsidRPr="00DB0BDD" w:rsidRDefault="00D03E34" w:rsidP="00B243C0">
      <w:pPr>
        <w:widowControl w:val="0"/>
        <w:shd w:val="clear" w:color="auto" w:fill="DBE5F1" w:themeFill="accent1" w:themeFillTint="33"/>
        <w:autoSpaceDE w:val="0"/>
        <w:autoSpaceDN w:val="0"/>
        <w:adjustRightInd w:val="0"/>
        <w:spacing w:line="240" w:lineRule="auto"/>
        <w:jc w:val="both"/>
        <w:rPr>
          <w:rFonts w:ascii="Arial" w:eastAsia="Cambria" w:hAnsi="Arial" w:cs="Arial"/>
        </w:rPr>
      </w:pPr>
      <w:r w:rsidRPr="00DB0BDD">
        <w:rPr>
          <w:rFonts w:ascii="Arial" w:eastAsia="Cambria" w:hAnsi="Arial" w:cs="Arial"/>
        </w:rPr>
        <w:t xml:space="preserve">Leerlingen zijn vertrouwd vanuit het vak moedertaal met het concept van tekstsoorten en hun kenmerken. Een geheugensteuntje onder de vorm van </w:t>
      </w:r>
      <w:r w:rsidRPr="00DB0BDD">
        <w:rPr>
          <w:rFonts w:ascii="Arial" w:eastAsia="Cambria" w:hAnsi="Arial" w:cs="Arial"/>
          <w:b/>
        </w:rPr>
        <w:t>tabellen met voorbeelden van tekstsoorten en hun kenme</w:t>
      </w:r>
      <w:r w:rsidRPr="00DB0BDD">
        <w:rPr>
          <w:rFonts w:ascii="Arial" w:eastAsia="Cambria" w:hAnsi="Arial" w:cs="Arial"/>
          <w:b/>
        </w:rPr>
        <w:t>r</w:t>
      </w:r>
      <w:r w:rsidRPr="00DB0BDD">
        <w:rPr>
          <w:rFonts w:ascii="Arial" w:eastAsia="Cambria" w:hAnsi="Arial" w:cs="Arial"/>
          <w:b/>
        </w:rPr>
        <w:t>ken</w:t>
      </w:r>
      <w:r w:rsidRPr="00DB0BDD">
        <w:rPr>
          <w:rFonts w:ascii="Arial" w:eastAsia="Cambria" w:hAnsi="Arial" w:cs="Arial"/>
        </w:rPr>
        <w:t xml:space="preserve">, kan echter welkom zijn, zeker als ze nadien een bepaalde tekstsoort zelf moeten produceren.  </w:t>
      </w:r>
    </w:p>
    <w:p w:rsidR="00D03E34" w:rsidRPr="00DB0BDD"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DB0BDD"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DB0BDD">
        <w:rPr>
          <w:rFonts w:ascii="Arial" w:eastAsia="Cambria" w:hAnsi="Arial" w:cs="Arial"/>
          <w:b/>
          <w:color w:val="0070C0"/>
        </w:rPr>
        <w:t>Suggesties</w:t>
      </w:r>
    </w:p>
    <w:p w:rsidR="00D03E34" w:rsidRPr="00DB0BDD"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B243C0" w:rsidRPr="00B243C0" w:rsidRDefault="00D03E34" w:rsidP="00501FD7">
      <w:pPr>
        <w:pStyle w:val="Lijstalinea"/>
        <w:numPr>
          <w:ilvl w:val="0"/>
          <w:numId w:val="63"/>
        </w:numPr>
        <w:shd w:val="clear" w:color="auto" w:fill="DBE5F1" w:themeFill="accent1" w:themeFillTint="33"/>
        <w:spacing w:after="0" w:line="240" w:lineRule="auto"/>
        <w:jc w:val="both"/>
        <w:rPr>
          <w:rFonts w:ascii="Arial" w:hAnsi="Arial" w:cs="Arial"/>
          <w:sz w:val="20"/>
          <w:szCs w:val="20"/>
          <w:shd w:val="clear" w:color="auto" w:fill="D9D9D9"/>
        </w:rPr>
      </w:pPr>
      <w:r w:rsidRPr="00B243C0">
        <w:rPr>
          <w:rFonts w:ascii="Arial" w:hAnsi="Arial" w:cs="Arial"/>
          <w:sz w:val="20"/>
          <w:szCs w:val="20"/>
        </w:rPr>
        <w:t>Je laat de leerlingen verschillende tekstsoorten door elkaar lezen. Zij moeten ze kunnen identificeren en, bijvoorbeeld, een aantal kenmerken aankruisen of zelf een aantal verschillen  vinden tussen de verscheidene tekstsoorten</w:t>
      </w:r>
      <w:r w:rsidR="00B243C0">
        <w:rPr>
          <w:rFonts w:ascii="Arial" w:hAnsi="Arial" w:cs="Arial"/>
          <w:sz w:val="20"/>
          <w:szCs w:val="20"/>
        </w:rPr>
        <w:t>.</w:t>
      </w:r>
      <w:r w:rsidRPr="00B243C0">
        <w:rPr>
          <w:rFonts w:ascii="Arial" w:hAnsi="Arial" w:cs="Arial"/>
          <w:sz w:val="20"/>
          <w:szCs w:val="20"/>
        </w:rPr>
        <w:t xml:space="preserve"> </w:t>
      </w:r>
    </w:p>
    <w:p w:rsidR="00D03E34" w:rsidRPr="00B243C0" w:rsidRDefault="00D03E34" w:rsidP="00501FD7">
      <w:pPr>
        <w:pStyle w:val="Lijstalinea"/>
        <w:numPr>
          <w:ilvl w:val="0"/>
          <w:numId w:val="63"/>
        </w:numPr>
        <w:shd w:val="clear" w:color="auto" w:fill="DBE5F1" w:themeFill="accent1" w:themeFillTint="33"/>
        <w:spacing w:after="0" w:line="240" w:lineRule="auto"/>
        <w:jc w:val="both"/>
        <w:rPr>
          <w:rFonts w:ascii="Arial" w:hAnsi="Arial" w:cs="Arial"/>
          <w:sz w:val="20"/>
          <w:szCs w:val="20"/>
          <w:shd w:val="clear" w:color="auto" w:fill="D9D9D9"/>
        </w:rPr>
      </w:pPr>
      <w:r w:rsidRPr="00B243C0">
        <w:rPr>
          <w:rFonts w:ascii="Arial" w:hAnsi="Arial" w:cs="Arial"/>
          <w:sz w:val="20"/>
          <w:szCs w:val="20"/>
        </w:rPr>
        <w:t>Verschillende tekstsoorten door elkaar laten beluisteren/bekijken. De leerlingen moeten ze kunnen identificeren en, bijvoorbeeld, een aantal kenmerken kunnen aankruisen of zelf een aantal verschi</w:t>
      </w:r>
      <w:r w:rsidRPr="00B243C0">
        <w:rPr>
          <w:rFonts w:ascii="Arial" w:hAnsi="Arial" w:cs="Arial"/>
          <w:sz w:val="20"/>
          <w:szCs w:val="20"/>
        </w:rPr>
        <w:t>l</w:t>
      </w:r>
      <w:r w:rsidRPr="00B243C0">
        <w:rPr>
          <w:rFonts w:ascii="Arial" w:hAnsi="Arial" w:cs="Arial"/>
          <w:sz w:val="20"/>
          <w:szCs w:val="20"/>
        </w:rPr>
        <w:t>len vinden tussen de verschillende tekstsoorten</w:t>
      </w:r>
      <w:r w:rsidR="00B243C0">
        <w:rPr>
          <w:rFonts w:ascii="Arial" w:hAnsi="Arial" w:cs="Arial"/>
          <w:sz w:val="20"/>
          <w:szCs w:val="20"/>
        </w:rPr>
        <w:t>.</w:t>
      </w:r>
    </w:p>
    <w:p w:rsidR="00D03E34" w:rsidRPr="002C23DA" w:rsidRDefault="00D03E34" w:rsidP="00501FD7">
      <w:pPr>
        <w:pStyle w:val="Lijstalinea"/>
        <w:numPr>
          <w:ilvl w:val="0"/>
          <w:numId w:val="63"/>
        </w:numPr>
        <w:shd w:val="clear" w:color="auto" w:fill="DBE5F1" w:themeFill="accent1" w:themeFillTint="33"/>
        <w:spacing w:after="0" w:line="240" w:lineRule="auto"/>
        <w:jc w:val="both"/>
        <w:rPr>
          <w:rFonts w:ascii="Arial" w:hAnsi="Arial" w:cs="Arial"/>
          <w:sz w:val="20"/>
          <w:szCs w:val="20"/>
          <w:shd w:val="clear" w:color="auto" w:fill="D9D9D9"/>
        </w:rPr>
      </w:pPr>
      <w:r w:rsidRPr="002C23DA">
        <w:rPr>
          <w:rFonts w:ascii="Arial" w:hAnsi="Arial" w:cs="Arial"/>
          <w:sz w:val="20"/>
          <w:szCs w:val="20"/>
        </w:rPr>
        <w:t xml:space="preserve">Uit een tekst vb. de adjectieven weghalen en zelf weer laten aanvullen door de leerlingen (Cf. </w:t>
      </w:r>
      <w:r w:rsidRPr="002C23DA">
        <w:rPr>
          <w:rFonts w:ascii="Arial" w:hAnsi="Arial" w:cs="Arial"/>
          <w:i/>
          <w:iCs/>
          <w:sz w:val="20"/>
          <w:szCs w:val="20"/>
        </w:rPr>
        <w:t>Le Français dans le Monde</w:t>
      </w:r>
      <w:r w:rsidRPr="002C23DA">
        <w:rPr>
          <w:rFonts w:ascii="Arial" w:hAnsi="Arial" w:cs="Arial"/>
          <w:sz w:val="20"/>
          <w:szCs w:val="20"/>
        </w:rPr>
        <w:t xml:space="preserve"> n° 337)</w:t>
      </w:r>
      <w:r w:rsidR="00B243C0">
        <w:rPr>
          <w:rFonts w:ascii="Arial" w:hAnsi="Arial" w:cs="Arial"/>
          <w:sz w:val="20"/>
          <w:szCs w:val="20"/>
        </w:rPr>
        <w:t>.</w:t>
      </w:r>
    </w:p>
    <w:p w:rsidR="00D03E34" w:rsidRPr="002C23DA" w:rsidRDefault="00D03E34" w:rsidP="00501FD7">
      <w:pPr>
        <w:pStyle w:val="Lijstalinea"/>
        <w:numPr>
          <w:ilvl w:val="0"/>
          <w:numId w:val="63"/>
        </w:numPr>
        <w:shd w:val="clear" w:color="auto" w:fill="DBE5F1" w:themeFill="accent1" w:themeFillTint="33"/>
        <w:tabs>
          <w:tab w:val="left" w:pos="-1440"/>
          <w:tab w:val="left" w:pos="-720"/>
          <w:tab w:val="left" w:pos="0"/>
        </w:tabs>
        <w:spacing w:after="0" w:line="240" w:lineRule="auto"/>
        <w:jc w:val="both"/>
        <w:rPr>
          <w:rFonts w:ascii="Arial" w:hAnsi="Arial" w:cs="Arial"/>
          <w:spacing w:val="-2"/>
          <w:sz w:val="20"/>
          <w:szCs w:val="20"/>
        </w:rPr>
      </w:pPr>
      <w:r w:rsidRPr="002C23DA">
        <w:rPr>
          <w:rFonts w:ascii="Arial" w:hAnsi="Arial" w:cs="Arial"/>
          <w:spacing w:val="-2"/>
          <w:sz w:val="20"/>
          <w:szCs w:val="20"/>
        </w:rPr>
        <w:t xml:space="preserve">De leerlingen vergelijken een literair werk met de verfilmde versie ervan. </w:t>
      </w:r>
    </w:p>
    <w:p w:rsidR="00D03E34" w:rsidRPr="002C23DA" w:rsidRDefault="00D03E34" w:rsidP="00D03E34">
      <w:pPr>
        <w:widowControl w:val="0"/>
        <w:shd w:val="clear" w:color="auto" w:fill="DBE5F1" w:themeFill="accent1" w:themeFillTint="33"/>
        <w:autoSpaceDE w:val="0"/>
        <w:autoSpaceDN w:val="0"/>
        <w:adjustRightInd w:val="0"/>
        <w:spacing w:line="240" w:lineRule="auto"/>
        <w:rPr>
          <w:rFonts w:eastAsia="Cambria" w:cs="Arial"/>
          <w:b/>
          <w:color w:val="0070C0"/>
        </w:rPr>
      </w:pPr>
    </w:p>
    <w:p w:rsidR="00D03E34" w:rsidRPr="002C23DA" w:rsidRDefault="00D03E34" w:rsidP="00D03E34">
      <w:pPr>
        <w:widowControl w:val="0"/>
        <w:shd w:val="clear" w:color="auto" w:fill="DBE5F1" w:themeFill="accent1" w:themeFillTint="33"/>
        <w:autoSpaceDE w:val="0"/>
        <w:autoSpaceDN w:val="0"/>
        <w:adjustRightInd w:val="0"/>
        <w:spacing w:line="240" w:lineRule="auto"/>
        <w:rPr>
          <w:rFonts w:eastAsia="Cambria" w:cs="Arial"/>
          <w:b/>
          <w:color w:val="0070C0"/>
        </w:rPr>
      </w:pPr>
      <w:r w:rsidRPr="002C23DA">
        <w:rPr>
          <w:rFonts w:eastAsia="Cambria" w:cs="Arial"/>
          <w:b/>
          <w:color w:val="0070C0"/>
        </w:rPr>
        <w:t>Tips</w:t>
      </w:r>
    </w:p>
    <w:p w:rsidR="00B243C0" w:rsidRDefault="00B243C0" w:rsidP="00D03E34">
      <w:pPr>
        <w:widowControl w:val="0"/>
        <w:shd w:val="clear" w:color="auto" w:fill="DBE5F1" w:themeFill="accent1" w:themeFillTint="33"/>
        <w:autoSpaceDE w:val="0"/>
        <w:autoSpaceDN w:val="0"/>
        <w:adjustRightInd w:val="0"/>
        <w:spacing w:line="240" w:lineRule="auto"/>
        <w:rPr>
          <w:rFonts w:eastAsia="Cambria" w:cs="Arial"/>
        </w:rPr>
      </w:pPr>
    </w:p>
    <w:p w:rsidR="00D03E34" w:rsidRPr="00B243C0" w:rsidRDefault="00D03E34" w:rsidP="00501FD7">
      <w:pPr>
        <w:pStyle w:val="Lijstalinea"/>
        <w:widowControl w:val="0"/>
        <w:numPr>
          <w:ilvl w:val="0"/>
          <w:numId w:val="235"/>
        </w:numPr>
        <w:shd w:val="clear" w:color="auto" w:fill="DBE5F1" w:themeFill="accent1" w:themeFillTint="33"/>
        <w:autoSpaceDE w:val="0"/>
        <w:autoSpaceDN w:val="0"/>
        <w:adjustRightInd w:val="0"/>
        <w:spacing w:line="240" w:lineRule="auto"/>
        <w:jc w:val="both"/>
        <w:rPr>
          <w:rFonts w:ascii="Arial" w:eastAsia="Cambria" w:hAnsi="Arial" w:cs="Arial"/>
          <w:sz w:val="20"/>
          <w:szCs w:val="20"/>
        </w:rPr>
      </w:pPr>
      <w:r w:rsidRPr="00B243C0">
        <w:rPr>
          <w:rFonts w:ascii="Arial" w:eastAsia="Cambria" w:hAnsi="Arial" w:cs="Arial"/>
          <w:sz w:val="20"/>
          <w:szCs w:val="20"/>
        </w:rPr>
        <w:t xml:space="preserve">Een zeer degelijk uitgewerkt referentiewerk i.v.m. omschrijving van kenmerken van tekstsoorten: </w:t>
      </w:r>
      <w:r w:rsidRPr="00B243C0">
        <w:rPr>
          <w:rFonts w:ascii="Arial" w:eastAsia="Cambria" w:hAnsi="Arial" w:cs="Arial"/>
          <w:i/>
          <w:sz w:val="20"/>
          <w:szCs w:val="20"/>
        </w:rPr>
        <w:t>Méthodes et pratiques du français au lycée</w:t>
      </w:r>
      <w:r w:rsidRPr="00B243C0">
        <w:rPr>
          <w:rFonts w:ascii="Arial" w:eastAsia="Cambria" w:hAnsi="Arial" w:cs="Arial"/>
          <w:sz w:val="20"/>
          <w:szCs w:val="20"/>
        </w:rPr>
        <w:t>. Voor uitgewerkte lesvoorbereidingen rond tekstsoorten k</w:t>
      </w:r>
      <w:r w:rsidR="00B243C0">
        <w:rPr>
          <w:rFonts w:ascii="Arial" w:eastAsia="Cambria" w:hAnsi="Arial" w:cs="Arial"/>
          <w:sz w:val="20"/>
          <w:szCs w:val="20"/>
        </w:rPr>
        <w:t>u</w:t>
      </w:r>
      <w:r w:rsidRPr="00B243C0">
        <w:rPr>
          <w:rFonts w:ascii="Arial" w:eastAsia="Cambria" w:hAnsi="Arial" w:cs="Arial"/>
          <w:sz w:val="20"/>
          <w:szCs w:val="20"/>
        </w:rPr>
        <w:t xml:space="preserve">n je terecht op de website van de Franse gemeenschap: </w:t>
      </w:r>
      <w:hyperlink r:id="rId25" w:history="1">
        <w:r w:rsidRPr="00B243C0">
          <w:rPr>
            <w:rStyle w:val="Hyperlink"/>
            <w:rFonts w:eastAsia="Cambria" w:cs="Arial"/>
            <w:szCs w:val="20"/>
          </w:rPr>
          <w:t>www.enseignons.be</w:t>
        </w:r>
      </w:hyperlink>
      <w:r w:rsidRPr="00B243C0">
        <w:rPr>
          <w:rFonts w:ascii="Arial" w:eastAsia="Cambria" w:hAnsi="Arial" w:cs="Arial"/>
          <w:sz w:val="20"/>
          <w:szCs w:val="20"/>
        </w:rPr>
        <w:t xml:space="preserve">. </w:t>
      </w:r>
    </w:p>
    <w:p w:rsidR="00D03E34" w:rsidRPr="00B243C0" w:rsidRDefault="00D03E34" w:rsidP="00501FD7">
      <w:pPr>
        <w:pStyle w:val="Lijstalinea"/>
        <w:widowControl w:val="0"/>
        <w:numPr>
          <w:ilvl w:val="0"/>
          <w:numId w:val="235"/>
        </w:numPr>
        <w:shd w:val="clear" w:color="auto" w:fill="DBE5F1" w:themeFill="accent1" w:themeFillTint="33"/>
        <w:autoSpaceDE w:val="0"/>
        <w:autoSpaceDN w:val="0"/>
        <w:adjustRightInd w:val="0"/>
        <w:spacing w:line="240" w:lineRule="auto"/>
        <w:jc w:val="both"/>
        <w:rPr>
          <w:rFonts w:ascii="Arial" w:eastAsia="Cambria" w:hAnsi="Arial" w:cs="Arial"/>
          <w:sz w:val="20"/>
          <w:szCs w:val="20"/>
        </w:rPr>
      </w:pPr>
      <w:r w:rsidRPr="00B243C0">
        <w:rPr>
          <w:rFonts w:ascii="Arial" w:eastAsia="Cambria" w:hAnsi="Arial" w:cs="Arial"/>
          <w:sz w:val="20"/>
          <w:szCs w:val="20"/>
        </w:rPr>
        <w:t>Voor kenmerken van tekstsoorten met visuele ondersteuning kun je terecht op de site van TV5.</w:t>
      </w:r>
    </w:p>
    <w:p w:rsidR="00D03E34" w:rsidRDefault="00D03E34" w:rsidP="00D03E34">
      <w:pPr>
        <w:widowControl w:val="0"/>
        <w:shd w:val="clear" w:color="auto" w:fill="DBE5F1" w:themeFill="accent1" w:themeFillTint="33"/>
        <w:autoSpaceDE w:val="0"/>
        <w:autoSpaceDN w:val="0"/>
        <w:adjustRightInd w:val="0"/>
        <w:spacing w:line="240" w:lineRule="auto"/>
        <w:rPr>
          <w:rFonts w:eastAsia="Cambria" w:cs="Arial"/>
          <w:b/>
          <w:color w:val="0070C0"/>
        </w:rPr>
      </w:pPr>
    </w:p>
    <w:p w:rsidR="00D03E34" w:rsidRPr="0041580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41580C">
        <w:rPr>
          <w:rFonts w:ascii="Arial" w:eastAsia="Cambria" w:hAnsi="Arial" w:cs="Arial"/>
          <w:b/>
          <w:color w:val="0070C0"/>
        </w:rPr>
        <w:t>Uitgewerkte opdracht</w:t>
      </w:r>
    </w:p>
    <w:p w:rsidR="00D03E34" w:rsidRPr="0041580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rPr>
      </w:pPr>
      <w:r w:rsidRPr="0041580C">
        <w:rPr>
          <w:rFonts w:ascii="Arial" w:eastAsia="Cambria" w:hAnsi="Arial" w:cs="Arial"/>
        </w:rPr>
        <w:t>Infos pour tout le monde</w:t>
      </w:r>
    </w:p>
    <w:p w:rsidR="007B6F56" w:rsidRDefault="007B6F56" w:rsidP="00D03E34">
      <w:pPr>
        <w:widowControl w:val="0"/>
        <w:shd w:val="clear" w:color="auto" w:fill="DBE5F1" w:themeFill="accent1" w:themeFillTint="33"/>
        <w:autoSpaceDE w:val="0"/>
        <w:autoSpaceDN w:val="0"/>
        <w:adjustRightInd w:val="0"/>
        <w:spacing w:line="240" w:lineRule="auto"/>
        <w:rPr>
          <w:rFonts w:ascii="Arial" w:eastAsia="Cambria" w:hAnsi="Arial" w:cs="Arial"/>
        </w:rPr>
      </w:pPr>
    </w:p>
    <w:p w:rsidR="007B6F56" w:rsidRPr="00F6521C" w:rsidRDefault="007B6F56" w:rsidP="007B6F56">
      <w:pPr>
        <w:shd w:val="clear" w:color="auto" w:fill="DBE5F1" w:themeFill="accent1" w:themeFillTint="33"/>
        <w:spacing w:line="240" w:lineRule="auto"/>
        <w:ind w:left="2124" w:hanging="2124"/>
        <w:jc w:val="both"/>
        <w:rPr>
          <w:rFonts w:ascii="Arial" w:hAnsi="Arial" w:cs="Arial"/>
        </w:rPr>
      </w:pPr>
      <w:r>
        <w:rPr>
          <w:rFonts w:ascii="Arial" w:hAnsi="Arial" w:cs="Arial"/>
          <w:b/>
        </w:rPr>
        <w:t>Neem contact op met uw pedagogische begeleider.</w:t>
      </w:r>
    </w:p>
    <w:p w:rsidR="007B6F56" w:rsidRPr="0041580C" w:rsidRDefault="007B6F56" w:rsidP="00D03E34">
      <w:pPr>
        <w:widowControl w:val="0"/>
        <w:shd w:val="clear" w:color="auto" w:fill="DBE5F1" w:themeFill="accent1" w:themeFillTint="33"/>
        <w:autoSpaceDE w:val="0"/>
        <w:autoSpaceDN w:val="0"/>
        <w:adjustRightInd w:val="0"/>
        <w:spacing w:line="240" w:lineRule="auto"/>
        <w:rPr>
          <w:rFonts w:ascii="Arial" w:eastAsia="Cambria" w:hAnsi="Arial" w:cs="Arial"/>
        </w:rPr>
      </w:pPr>
    </w:p>
    <w:p w:rsidR="00D03E34" w:rsidRPr="0041580C" w:rsidRDefault="00D03E34" w:rsidP="002C23DA">
      <w:pPr>
        <w:widowControl w:val="0"/>
        <w:autoSpaceDE w:val="0"/>
        <w:autoSpaceDN w:val="0"/>
        <w:adjustRightInd w:val="0"/>
        <w:spacing w:line="240" w:lineRule="auto"/>
        <w:rPr>
          <w:rFonts w:ascii="Arial" w:eastAsia="Cambria" w:hAnsi="Arial" w:cs="Arial"/>
          <w:b/>
          <w:color w:val="0070C0"/>
        </w:rPr>
      </w:pPr>
    </w:p>
    <w:p w:rsidR="00D03E34" w:rsidRPr="0041580C" w:rsidRDefault="00D03E34" w:rsidP="002C23DA">
      <w:pPr>
        <w:spacing w:line="240" w:lineRule="auto"/>
        <w:rPr>
          <w:rFonts w:ascii="Arial" w:eastAsia="Cambria"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D03E34" w:rsidRPr="0041580C" w:rsidTr="00D03E34">
        <w:tc>
          <w:tcPr>
            <w:tcW w:w="9212" w:type="dxa"/>
            <w:shd w:val="clear" w:color="auto" w:fill="E5B8B7" w:themeFill="accent2" w:themeFillTint="66"/>
          </w:tcPr>
          <w:p w:rsidR="00D03E34" w:rsidRPr="0041580C" w:rsidRDefault="00D03E34" w:rsidP="002C23DA">
            <w:pPr>
              <w:rPr>
                <w:rFonts w:ascii="Arial" w:hAnsi="Arial" w:cs="Arial"/>
                <w:b/>
                <w:color w:val="002060"/>
              </w:rPr>
            </w:pPr>
            <w:r w:rsidRPr="0041580C">
              <w:rPr>
                <w:rFonts w:ascii="Arial" w:hAnsi="Arial" w:cs="Arial"/>
                <w:b/>
                <w:color w:val="002060"/>
              </w:rPr>
              <w:t xml:space="preserve">SET 13 &amp; SET 14 </w:t>
            </w:r>
          </w:p>
        </w:tc>
      </w:tr>
    </w:tbl>
    <w:p w:rsidR="00D03E34" w:rsidRPr="0041580C" w:rsidRDefault="00D03E34" w:rsidP="002C23DA">
      <w:pPr>
        <w:spacing w:line="240" w:lineRule="auto"/>
        <w:rPr>
          <w:rFonts w:ascii="Arial" w:hAnsi="Arial" w:cs="Arial"/>
          <w:b/>
        </w:rPr>
      </w:pPr>
    </w:p>
    <w:p w:rsidR="00D03E34" w:rsidRPr="0041580C" w:rsidRDefault="00D03E34" w:rsidP="00D03E34">
      <w:pPr>
        <w:shd w:val="clear" w:color="auto" w:fill="DBE5F1" w:themeFill="accent1" w:themeFillTint="33"/>
        <w:rPr>
          <w:rFonts w:ascii="Arial" w:hAnsi="Arial" w:cs="Arial"/>
          <w:b/>
          <w:color w:val="0070C0"/>
        </w:rPr>
      </w:pPr>
      <w:r w:rsidRPr="0041580C">
        <w:rPr>
          <w:rFonts w:ascii="Arial" w:hAnsi="Arial" w:cs="Arial"/>
          <w:b/>
          <w:color w:val="0070C0"/>
        </w:rPr>
        <w:t>Toelichting</w:t>
      </w:r>
    </w:p>
    <w:p w:rsidR="002C23DA" w:rsidRPr="0041580C" w:rsidRDefault="002C23DA" w:rsidP="00D03E34">
      <w:pPr>
        <w:shd w:val="clear" w:color="auto" w:fill="DBE5F1" w:themeFill="accent1" w:themeFillTint="33"/>
        <w:rPr>
          <w:rFonts w:ascii="Arial" w:hAnsi="Arial" w:cs="Arial"/>
          <w:b/>
          <w:color w:val="0070C0"/>
        </w:rPr>
      </w:pPr>
    </w:p>
    <w:p w:rsidR="00D03E34" w:rsidRPr="0041580C" w:rsidRDefault="00B243C0" w:rsidP="00D03E34">
      <w:pPr>
        <w:shd w:val="clear" w:color="auto" w:fill="DBE5F1" w:themeFill="accent1" w:themeFillTint="33"/>
        <w:spacing w:line="240" w:lineRule="auto"/>
        <w:jc w:val="both"/>
        <w:rPr>
          <w:rFonts w:ascii="Arial" w:hAnsi="Arial" w:cs="Arial"/>
        </w:rPr>
      </w:pPr>
      <w:r w:rsidRPr="0041580C">
        <w:rPr>
          <w:rFonts w:ascii="Arial" w:hAnsi="Arial" w:cs="Arial"/>
        </w:rPr>
        <w:t xml:space="preserve">Voor </w:t>
      </w:r>
      <w:r w:rsidR="00D03E34" w:rsidRPr="0041580C">
        <w:rPr>
          <w:rFonts w:ascii="Arial" w:hAnsi="Arial" w:cs="Arial"/>
        </w:rPr>
        <w:t xml:space="preserve">SET 13 &amp; 14 </w:t>
      </w:r>
      <w:r w:rsidRPr="0041580C">
        <w:rPr>
          <w:rFonts w:ascii="Arial" w:hAnsi="Arial" w:cs="Arial"/>
        </w:rPr>
        <w:t xml:space="preserve">zetten </w:t>
      </w:r>
      <w:r w:rsidR="00D03E34" w:rsidRPr="0041580C">
        <w:rPr>
          <w:rFonts w:ascii="Arial" w:hAnsi="Arial" w:cs="Arial"/>
        </w:rPr>
        <w:t>de leerlingen hun eerste stappen in taalkundig onderzoek. Taal is voortdurend in beweging en in verandering: uitdrukkingen, constructies en betekenissen verschuiven historisch, geografisch en sociologisch. Taalgebruik is ook afha</w:t>
      </w:r>
      <w:r w:rsidRPr="0041580C">
        <w:rPr>
          <w:rFonts w:ascii="Arial" w:hAnsi="Arial" w:cs="Arial"/>
        </w:rPr>
        <w:t>nkelijk van de context waarin het</w:t>
      </w:r>
      <w:r w:rsidR="00D03E34" w:rsidRPr="0041580C">
        <w:rPr>
          <w:rFonts w:ascii="Arial" w:hAnsi="Arial" w:cs="Arial"/>
        </w:rPr>
        <w:t xml:space="preserve"> gebruikt wordt.</w:t>
      </w:r>
    </w:p>
    <w:p w:rsidR="00D03E34" w:rsidRPr="0041580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41580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41580C">
        <w:rPr>
          <w:rFonts w:ascii="Arial" w:eastAsia="Cambria" w:hAnsi="Arial" w:cs="Arial"/>
          <w:b/>
          <w:color w:val="0070C0"/>
        </w:rPr>
        <w:t>Suggesties</w:t>
      </w:r>
    </w:p>
    <w:p w:rsidR="00D03E34" w:rsidRPr="0041580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41580C" w:rsidRDefault="00D03E34" w:rsidP="00501FD7">
      <w:pPr>
        <w:pStyle w:val="Lijstalinea"/>
        <w:widowControl w:val="0"/>
        <w:numPr>
          <w:ilvl w:val="0"/>
          <w:numId w:val="69"/>
        </w:numPr>
        <w:shd w:val="clear" w:color="auto" w:fill="DBE5F1" w:themeFill="accent1" w:themeFillTint="33"/>
        <w:autoSpaceDE w:val="0"/>
        <w:autoSpaceDN w:val="0"/>
        <w:adjustRightInd w:val="0"/>
        <w:spacing w:after="0" w:line="240" w:lineRule="auto"/>
        <w:jc w:val="both"/>
        <w:rPr>
          <w:rFonts w:ascii="Arial" w:eastAsia="Cambria" w:hAnsi="Arial" w:cs="Arial"/>
          <w:sz w:val="20"/>
          <w:szCs w:val="20"/>
        </w:rPr>
      </w:pPr>
      <w:r w:rsidRPr="0041580C">
        <w:rPr>
          <w:rFonts w:ascii="Arial" w:eastAsia="Cambria" w:hAnsi="Arial" w:cs="Arial"/>
          <w:sz w:val="20"/>
          <w:szCs w:val="20"/>
        </w:rPr>
        <w:t>De leerlingen beluisteren documenten uit verschillende taalgebieden van de franc</w:t>
      </w:r>
      <w:r w:rsidR="00B243C0" w:rsidRPr="0041580C">
        <w:rPr>
          <w:rFonts w:ascii="Arial" w:eastAsia="Cambria" w:hAnsi="Arial" w:cs="Arial"/>
          <w:sz w:val="20"/>
          <w:szCs w:val="20"/>
        </w:rPr>
        <w:t>ofonie (België, Zwitserland, Que</w:t>
      </w:r>
      <w:r w:rsidRPr="0041580C">
        <w:rPr>
          <w:rFonts w:ascii="Arial" w:eastAsia="Cambria" w:hAnsi="Arial" w:cs="Arial"/>
          <w:sz w:val="20"/>
          <w:szCs w:val="20"/>
        </w:rPr>
        <w:t xml:space="preserve">bec, Afrika …) en herkennen de globale geografische bron. </w:t>
      </w:r>
    </w:p>
    <w:p w:rsidR="00D03E34" w:rsidRPr="0041580C" w:rsidRDefault="00D03E34" w:rsidP="00501FD7">
      <w:pPr>
        <w:pStyle w:val="Lijstalinea"/>
        <w:widowControl w:val="0"/>
        <w:numPr>
          <w:ilvl w:val="0"/>
          <w:numId w:val="69"/>
        </w:numPr>
        <w:shd w:val="clear" w:color="auto" w:fill="DBE5F1" w:themeFill="accent1" w:themeFillTint="33"/>
        <w:autoSpaceDE w:val="0"/>
        <w:autoSpaceDN w:val="0"/>
        <w:adjustRightInd w:val="0"/>
        <w:spacing w:after="0" w:line="240" w:lineRule="auto"/>
        <w:jc w:val="both"/>
        <w:rPr>
          <w:rFonts w:ascii="Arial" w:eastAsia="Cambria" w:hAnsi="Arial" w:cs="Arial"/>
          <w:sz w:val="20"/>
          <w:szCs w:val="20"/>
        </w:rPr>
      </w:pPr>
      <w:r w:rsidRPr="0041580C">
        <w:rPr>
          <w:rFonts w:ascii="Arial" w:eastAsia="Cambria" w:hAnsi="Arial" w:cs="Arial"/>
          <w:sz w:val="20"/>
          <w:szCs w:val="20"/>
        </w:rPr>
        <w:t xml:space="preserve">Het werken op literaire teksten uit verschillende tijdperken biedt ook mogelijkheden voor herkenning van taalvariatie. </w:t>
      </w:r>
    </w:p>
    <w:p w:rsidR="00D03E34" w:rsidRPr="0041580C" w:rsidRDefault="00D03E34" w:rsidP="00501FD7">
      <w:pPr>
        <w:pStyle w:val="Lijstalinea"/>
        <w:widowControl w:val="0"/>
        <w:numPr>
          <w:ilvl w:val="0"/>
          <w:numId w:val="69"/>
        </w:numPr>
        <w:shd w:val="clear" w:color="auto" w:fill="DBE5F1" w:themeFill="accent1" w:themeFillTint="33"/>
        <w:autoSpaceDE w:val="0"/>
        <w:autoSpaceDN w:val="0"/>
        <w:adjustRightInd w:val="0"/>
        <w:spacing w:after="0" w:line="240" w:lineRule="auto"/>
        <w:jc w:val="both"/>
        <w:rPr>
          <w:rFonts w:ascii="Arial" w:eastAsia="Cambria" w:hAnsi="Arial" w:cs="Arial"/>
          <w:b/>
          <w:color w:val="0070C0"/>
          <w:sz w:val="20"/>
          <w:szCs w:val="20"/>
        </w:rPr>
      </w:pPr>
      <w:r w:rsidRPr="0041580C">
        <w:rPr>
          <w:rFonts w:ascii="Arial" w:eastAsia="Cambria" w:hAnsi="Arial" w:cs="Arial"/>
          <w:sz w:val="20"/>
          <w:szCs w:val="20"/>
        </w:rPr>
        <w:t xml:space="preserve">Ten slotte, houden </w:t>
      </w:r>
      <w:r w:rsidRPr="0041580C">
        <w:rPr>
          <w:rFonts w:ascii="Arial" w:eastAsia="Cambria" w:hAnsi="Arial" w:cs="Arial"/>
          <w:i/>
          <w:sz w:val="20"/>
          <w:szCs w:val="20"/>
        </w:rPr>
        <w:t>le français argotique</w:t>
      </w:r>
      <w:r w:rsidRPr="0041580C">
        <w:rPr>
          <w:rFonts w:ascii="Arial" w:eastAsia="Cambria" w:hAnsi="Arial" w:cs="Arial"/>
          <w:sz w:val="20"/>
          <w:szCs w:val="20"/>
        </w:rPr>
        <w:t xml:space="preserve">, </w:t>
      </w:r>
      <w:r w:rsidRPr="0041580C">
        <w:rPr>
          <w:rFonts w:ascii="Arial" w:eastAsia="Cambria" w:hAnsi="Arial" w:cs="Arial"/>
          <w:i/>
          <w:sz w:val="20"/>
          <w:szCs w:val="20"/>
        </w:rPr>
        <w:t xml:space="preserve">le français branché </w:t>
      </w:r>
      <w:r w:rsidRPr="0041580C">
        <w:rPr>
          <w:rFonts w:ascii="Arial" w:eastAsia="Cambria" w:hAnsi="Arial" w:cs="Arial"/>
          <w:sz w:val="20"/>
          <w:szCs w:val="20"/>
        </w:rPr>
        <w:t>... ook elementen van taalvariatie in.</w:t>
      </w:r>
    </w:p>
    <w:p w:rsidR="00D03E34" w:rsidRPr="0041580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41580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41580C">
        <w:rPr>
          <w:rFonts w:ascii="Arial" w:eastAsia="Cambria" w:hAnsi="Arial" w:cs="Arial"/>
          <w:b/>
          <w:color w:val="0070C0"/>
        </w:rPr>
        <w:t>Tips</w:t>
      </w:r>
    </w:p>
    <w:p w:rsidR="000D2367" w:rsidRPr="0041580C" w:rsidRDefault="000D2367" w:rsidP="00D03E34">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D03E34" w:rsidRPr="0041580C" w:rsidRDefault="00D03E34" w:rsidP="00D03E34">
      <w:pPr>
        <w:shd w:val="clear" w:color="auto" w:fill="DBE5F1" w:themeFill="accent1" w:themeFillTint="33"/>
        <w:jc w:val="both"/>
        <w:rPr>
          <w:rFonts w:ascii="Arial" w:eastAsia="Cambria" w:hAnsi="Arial" w:cs="Arial"/>
        </w:rPr>
      </w:pPr>
      <w:r w:rsidRPr="0041580C">
        <w:rPr>
          <w:rFonts w:ascii="Arial" w:hAnsi="Arial" w:cs="Arial"/>
        </w:rPr>
        <w:t>Het leerpakket “Junior college” (</w:t>
      </w:r>
      <w:hyperlink r:id="rId26" w:history="1">
        <w:r w:rsidRPr="0041580C">
          <w:rPr>
            <w:rStyle w:val="Hyperlink"/>
            <w:rFonts w:cs="Arial"/>
          </w:rPr>
          <w:t>www.kuleuven.be/onderwijs/juniorcollege/Taal/themas</w:t>
        </w:r>
      </w:hyperlink>
      <w:r w:rsidRPr="0041580C">
        <w:rPr>
          <w:rFonts w:ascii="Arial" w:hAnsi="Arial" w:cs="Arial"/>
        </w:rPr>
        <w:t>) besteedt een aantal modules aan dit onderwerp.</w:t>
      </w:r>
      <w:r w:rsidRPr="0041580C">
        <w:rPr>
          <w:rFonts w:ascii="Arial" w:eastAsia="Cambria" w:hAnsi="Arial" w:cs="Arial"/>
        </w:rPr>
        <w:t xml:space="preserve"> </w:t>
      </w:r>
    </w:p>
    <w:p w:rsidR="00D03E34" w:rsidRPr="0041580C" w:rsidRDefault="00D03E34" w:rsidP="00D03E34">
      <w:pPr>
        <w:widowControl w:val="0"/>
        <w:shd w:val="clear" w:color="auto" w:fill="DBE5F1" w:themeFill="accent1" w:themeFillTint="33"/>
        <w:autoSpaceDE w:val="0"/>
        <w:autoSpaceDN w:val="0"/>
        <w:adjustRightInd w:val="0"/>
        <w:spacing w:line="240" w:lineRule="auto"/>
        <w:rPr>
          <w:rFonts w:ascii="Arial" w:eastAsia="Cambria" w:hAnsi="Arial" w:cs="Arial"/>
        </w:rPr>
      </w:pPr>
    </w:p>
    <w:p w:rsidR="00FF5CE0" w:rsidRPr="003652C6" w:rsidRDefault="00D03E34" w:rsidP="003652C6">
      <w:pPr>
        <w:pStyle w:val="VVKSOKop2"/>
        <w:tabs>
          <w:tab w:val="clear" w:pos="1702"/>
          <w:tab w:val="num" w:pos="993"/>
        </w:tabs>
        <w:ind w:hanging="1702"/>
        <w:rPr>
          <w:rFonts w:cs="Arial"/>
          <w:szCs w:val="24"/>
        </w:rPr>
      </w:pPr>
      <w:bookmarkStart w:id="15" w:name="_Toc391540977"/>
      <w:r w:rsidRPr="003652C6">
        <w:rPr>
          <w:rFonts w:cs="Arial"/>
          <w:szCs w:val="24"/>
        </w:rPr>
        <w:lastRenderedPageBreak/>
        <w:t>Spreken en gesprekken voeren</w:t>
      </w:r>
      <w:bookmarkEnd w:id="15"/>
    </w:p>
    <w:p w:rsidR="00D03E34" w:rsidRPr="0041580C" w:rsidRDefault="00D03E34" w:rsidP="00D03E34">
      <w:pPr>
        <w:spacing w:line="240" w:lineRule="auto"/>
        <w:jc w:val="both"/>
        <w:rPr>
          <w:rFonts w:ascii="Arial" w:hAnsi="Arial" w:cs="Arial"/>
        </w:rPr>
      </w:pPr>
      <w:r w:rsidRPr="0041580C">
        <w:rPr>
          <w:rFonts w:ascii="Arial" w:hAnsi="Arial" w:cs="Arial"/>
          <w:lang w:eastAsia="en-US"/>
        </w:rPr>
        <w:t xml:space="preserve">We behandelen de wenken spreken en gesprekken voeren samen omdat er veel raakpunten zijn. Toch zijn een aantal aspecten specifiek, daarom beantwoorden we eerst een aantal vragen voor spreken, daarna voor gesprekken voeren om af te sluiten met vragen die voor beide vaardigheden van toepassing zijn. </w:t>
      </w:r>
      <w:r w:rsidRPr="0041580C">
        <w:rPr>
          <w:rFonts w:ascii="Arial" w:hAnsi="Arial" w:cs="Arial"/>
          <w:color w:val="000000"/>
          <w:spacing w:val="4"/>
        </w:rPr>
        <w:t>Hieronder vind je op de volgende vragen een antwoord:</w:t>
      </w:r>
    </w:p>
    <w:p w:rsidR="00D03E34" w:rsidRPr="0041580C" w:rsidRDefault="00D03E34" w:rsidP="00D03E34">
      <w:pPr>
        <w:spacing w:before="213" w:line="256" w:lineRule="exact"/>
        <w:jc w:val="both"/>
        <w:rPr>
          <w:rFonts w:ascii="Arial" w:hAnsi="Arial" w:cs="Arial"/>
        </w:rPr>
      </w:pPr>
      <w:r w:rsidRPr="0041580C">
        <w:rPr>
          <w:rFonts w:ascii="Arial" w:hAnsi="Arial" w:cs="Arial"/>
          <w:b/>
          <w:color w:val="000000"/>
        </w:rPr>
        <w:t>Spreken</w:t>
      </w:r>
    </w:p>
    <w:p w:rsidR="00D03E34" w:rsidRPr="0041580C" w:rsidRDefault="00D03E34" w:rsidP="00D03E34">
      <w:pPr>
        <w:spacing w:line="229" w:lineRule="exact"/>
        <w:jc w:val="both"/>
        <w:rPr>
          <w:rFonts w:ascii="Arial" w:hAnsi="Arial" w:cs="Arial"/>
        </w:rPr>
      </w:pPr>
      <w:r w:rsidRPr="0041580C">
        <w:rPr>
          <w:rFonts w:ascii="Arial" w:hAnsi="Arial" w:cs="Arial"/>
          <w:color w:val="000000"/>
          <w:spacing w:val="4"/>
        </w:rPr>
        <w:tab/>
        <w:t xml:space="preserve">2.3.1 </w:t>
      </w:r>
      <w:r w:rsidR="004559E5" w:rsidRPr="0041580C">
        <w:rPr>
          <w:rFonts w:ascii="Arial" w:hAnsi="Arial" w:cs="Arial"/>
          <w:color w:val="000000"/>
          <w:spacing w:val="4"/>
        </w:rPr>
        <w:tab/>
      </w:r>
      <w:r w:rsidRPr="0041580C">
        <w:rPr>
          <w:rFonts w:ascii="Arial" w:hAnsi="Arial" w:cs="Arial"/>
          <w:color w:val="000000"/>
          <w:spacing w:val="4"/>
        </w:rPr>
        <w:t>Hoe implementeer je de taakgerichte benadering in spreekopdrachten?</w:t>
      </w:r>
    </w:p>
    <w:p w:rsidR="00D03E34" w:rsidRPr="0041580C" w:rsidRDefault="00D03E34" w:rsidP="00D03E34">
      <w:pPr>
        <w:spacing w:line="242" w:lineRule="exact"/>
        <w:jc w:val="both"/>
        <w:rPr>
          <w:rFonts w:ascii="Arial" w:hAnsi="Arial" w:cs="Arial"/>
          <w:color w:val="000000"/>
          <w:spacing w:val="4"/>
        </w:rPr>
      </w:pPr>
      <w:r w:rsidRPr="0041580C">
        <w:rPr>
          <w:rFonts w:ascii="Arial" w:hAnsi="Arial" w:cs="Arial"/>
          <w:color w:val="000000"/>
          <w:spacing w:val="4"/>
        </w:rPr>
        <w:tab/>
        <w:t xml:space="preserve">2.3.2 </w:t>
      </w:r>
      <w:r w:rsidR="004559E5" w:rsidRPr="0041580C">
        <w:rPr>
          <w:rFonts w:ascii="Arial" w:hAnsi="Arial" w:cs="Arial"/>
          <w:color w:val="000000"/>
          <w:spacing w:val="4"/>
        </w:rPr>
        <w:tab/>
      </w:r>
      <w:r w:rsidRPr="0041580C">
        <w:rPr>
          <w:rFonts w:ascii="Arial" w:hAnsi="Arial" w:cs="Arial"/>
          <w:color w:val="000000"/>
          <w:spacing w:val="4"/>
        </w:rPr>
        <w:t>Hoe laat je spreekvaardigheid inoefenen?</w:t>
      </w:r>
    </w:p>
    <w:p w:rsidR="004559E5" w:rsidRPr="0041580C" w:rsidRDefault="009A15DD" w:rsidP="004559E5">
      <w:pPr>
        <w:shd w:val="clear" w:color="auto" w:fill="DBE5F1" w:themeFill="accent1" w:themeFillTint="33"/>
        <w:spacing w:line="242" w:lineRule="exact"/>
        <w:ind w:left="1410" w:hanging="702"/>
        <w:jc w:val="both"/>
        <w:rPr>
          <w:rFonts w:ascii="Arial" w:hAnsi="Arial" w:cs="Arial"/>
          <w:color w:val="000000"/>
          <w:spacing w:val="4"/>
        </w:rPr>
      </w:pPr>
      <w:r w:rsidRPr="0041580C">
        <w:rPr>
          <w:rFonts w:ascii="Arial" w:hAnsi="Arial" w:cs="Arial"/>
          <w:color w:val="000000"/>
          <w:spacing w:val="4"/>
        </w:rPr>
        <w:t>2.3.</w:t>
      </w:r>
      <w:r w:rsidR="009C3F25" w:rsidRPr="0041580C">
        <w:rPr>
          <w:rFonts w:ascii="Arial" w:hAnsi="Arial" w:cs="Arial"/>
          <w:color w:val="000000"/>
          <w:spacing w:val="4"/>
        </w:rPr>
        <w:t>3</w:t>
      </w:r>
      <w:r w:rsidRPr="0041580C">
        <w:rPr>
          <w:rFonts w:ascii="Arial" w:hAnsi="Arial" w:cs="Arial"/>
          <w:color w:val="000000"/>
          <w:spacing w:val="4"/>
        </w:rPr>
        <w:t xml:space="preserve"> </w:t>
      </w:r>
      <w:r w:rsidR="004559E5" w:rsidRPr="0041580C">
        <w:rPr>
          <w:rFonts w:ascii="Arial" w:hAnsi="Arial" w:cs="Arial"/>
          <w:color w:val="000000"/>
          <w:spacing w:val="4"/>
        </w:rPr>
        <w:tab/>
      </w:r>
      <w:r w:rsidRPr="0041580C">
        <w:rPr>
          <w:rFonts w:ascii="Arial" w:hAnsi="Arial" w:cs="Arial"/>
          <w:color w:val="000000"/>
          <w:spacing w:val="4"/>
        </w:rPr>
        <w:t>Welke verschillen zijn er tussen het basisleerplan en het leerplan met component M</w:t>
      </w:r>
      <w:r w:rsidRPr="0041580C">
        <w:rPr>
          <w:rFonts w:ascii="Arial" w:hAnsi="Arial" w:cs="Arial"/>
          <w:color w:val="000000"/>
          <w:spacing w:val="4"/>
        </w:rPr>
        <w:t>o</w:t>
      </w:r>
      <w:r w:rsidRPr="0041580C">
        <w:rPr>
          <w:rFonts w:ascii="Arial" w:hAnsi="Arial" w:cs="Arial"/>
          <w:color w:val="000000"/>
          <w:spacing w:val="4"/>
        </w:rPr>
        <w:t>derne talen?</w:t>
      </w:r>
    </w:p>
    <w:p w:rsidR="00D03E34" w:rsidRPr="0041580C" w:rsidRDefault="00D03E34" w:rsidP="009B1BBE">
      <w:pPr>
        <w:spacing w:line="242" w:lineRule="exact"/>
        <w:jc w:val="both"/>
        <w:rPr>
          <w:rFonts w:ascii="Arial" w:hAnsi="Arial" w:cs="Arial"/>
          <w:color w:val="000000"/>
          <w:spacing w:val="4"/>
        </w:rPr>
      </w:pPr>
      <w:r w:rsidRPr="0041580C">
        <w:rPr>
          <w:rFonts w:ascii="Arial" w:hAnsi="Arial" w:cs="Arial"/>
          <w:b/>
          <w:color w:val="000000"/>
          <w:spacing w:val="4"/>
        </w:rPr>
        <w:t>Gesprekken voeren/Mondelinge interactie</w:t>
      </w:r>
    </w:p>
    <w:p w:rsidR="00D03E34" w:rsidRPr="0041580C" w:rsidRDefault="00D03E34" w:rsidP="00D03E34">
      <w:pPr>
        <w:spacing w:line="232" w:lineRule="exact"/>
        <w:jc w:val="both"/>
        <w:rPr>
          <w:rFonts w:ascii="Arial" w:hAnsi="Arial" w:cs="Arial"/>
        </w:rPr>
      </w:pPr>
      <w:r w:rsidRPr="0041580C">
        <w:rPr>
          <w:rFonts w:ascii="Arial" w:hAnsi="Arial" w:cs="Arial"/>
          <w:color w:val="000000"/>
          <w:spacing w:val="4"/>
        </w:rPr>
        <w:tab/>
        <w:t>2.3.</w:t>
      </w:r>
      <w:r w:rsidR="009C3F25" w:rsidRPr="0041580C">
        <w:rPr>
          <w:rFonts w:ascii="Arial" w:hAnsi="Arial" w:cs="Arial"/>
          <w:color w:val="000000"/>
          <w:spacing w:val="4"/>
        </w:rPr>
        <w:t>4</w:t>
      </w:r>
      <w:r w:rsidRPr="0041580C">
        <w:rPr>
          <w:rFonts w:ascii="Arial" w:hAnsi="Arial" w:cs="Arial"/>
          <w:color w:val="000000"/>
          <w:spacing w:val="4"/>
        </w:rPr>
        <w:t xml:space="preserve"> </w:t>
      </w:r>
      <w:r w:rsidR="004559E5" w:rsidRPr="0041580C">
        <w:rPr>
          <w:rFonts w:ascii="Arial" w:hAnsi="Arial" w:cs="Arial"/>
          <w:color w:val="000000"/>
          <w:spacing w:val="4"/>
        </w:rPr>
        <w:tab/>
      </w:r>
      <w:r w:rsidRPr="0041580C">
        <w:rPr>
          <w:rFonts w:ascii="Arial" w:hAnsi="Arial" w:cs="Arial"/>
          <w:color w:val="000000"/>
          <w:spacing w:val="4"/>
        </w:rPr>
        <w:t>Hoe implementeer je de taakgerichte benadering in gespreksopdrachten?</w:t>
      </w:r>
    </w:p>
    <w:p w:rsidR="00D03E34" w:rsidRPr="0041580C" w:rsidRDefault="00D03E34" w:rsidP="00D03E34">
      <w:pPr>
        <w:spacing w:line="232" w:lineRule="exact"/>
        <w:jc w:val="both"/>
        <w:rPr>
          <w:rFonts w:ascii="Arial" w:hAnsi="Arial" w:cs="Arial"/>
        </w:rPr>
      </w:pPr>
      <w:r w:rsidRPr="0041580C">
        <w:rPr>
          <w:rFonts w:ascii="Arial" w:hAnsi="Arial" w:cs="Arial"/>
          <w:color w:val="000000"/>
          <w:spacing w:val="4"/>
        </w:rPr>
        <w:tab/>
        <w:t>2.3.</w:t>
      </w:r>
      <w:r w:rsidR="009C3F25" w:rsidRPr="0041580C">
        <w:rPr>
          <w:rFonts w:ascii="Arial" w:hAnsi="Arial" w:cs="Arial"/>
          <w:color w:val="000000"/>
          <w:spacing w:val="4"/>
        </w:rPr>
        <w:t>5</w:t>
      </w:r>
      <w:r w:rsidRPr="0041580C">
        <w:rPr>
          <w:rFonts w:ascii="Arial" w:hAnsi="Arial" w:cs="Arial"/>
          <w:color w:val="000000"/>
          <w:spacing w:val="4"/>
        </w:rPr>
        <w:t xml:space="preserve"> </w:t>
      </w:r>
      <w:r w:rsidR="004559E5" w:rsidRPr="0041580C">
        <w:rPr>
          <w:rFonts w:ascii="Arial" w:hAnsi="Arial" w:cs="Arial"/>
          <w:color w:val="000000"/>
          <w:spacing w:val="4"/>
        </w:rPr>
        <w:tab/>
      </w:r>
      <w:r w:rsidRPr="0041580C">
        <w:rPr>
          <w:rFonts w:ascii="Arial" w:hAnsi="Arial" w:cs="Arial"/>
          <w:color w:val="000000"/>
          <w:spacing w:val="4"/>
        </w:rPr>
        <w:t>Hoe leer je leerlingen gesprekken voeren?</w:t>
      </w:r>
    </w:p>
    <w:p w:rsidR="00D03E34" w:rsidRPr="0041580C" w:rsidRDefault="00D03E34" w:rsidP="00D03E34">
      <w:pPr>
        <w:spacing w:line="232" w:lineRule="exact"/>
        <w:jc w:val="both"/>
        <w:rPr>
          <w:rFonts w:ascii="Arial" w:hAnsi="Arial" w:cs="Arial"/>
        </w:rPr>
      </w:pPr>
      <w:r w:rsidRPr="0041580C">
        <w:rPr>
          <w:rFonts w:ascii="Arial" w:hAnsi="Arial" w:cs="Arial"/>
          <w:b/>
          <w:color w:val="000000"/>
          <w:spacing w:val="4"/>
        </w:rPr>
        <w:t>Spreken en gesprekken voeren/mondelinge interactie</w:t>
      </w:r>
    </w:p>
    <w:p w:rsidR="00D03E34" w:rsidRPr="0041580C" w:rsidRDefault="00D03E34" w:rsidP="00D03E34">
      <w:pPr>
        <w:spacing w:line="232" w:lineRule="exact"/>
        <w:jc w:val="both"/>
        <w:rPr>
          <w:rFonts w:ascii="Arial" w:hAnsi="Arial" w:cs="Arial"/>
        </w:rPr>
      </w:pPr>
      <w:r w:rsidRPr="0041580C">
        <w:rPr>
          <w:rFonts w:ascii="Arial" w:hAnsi="Arial" w:cs="Arial"/>
          <w:color w:val="000000"/>
          <w:spacing w:val="4"/>
        </w:rPr>
        <w:tab/>
        <w:t>2.3.</w:t>
      </w:r>
      <w:r w:rsidR="009C3F25" w:rsidRPr="0041580C">
        <w:rPr>
          <w:rFonts w:ascii="Arial" w:hAnsi="Arial" w:cs="Arial"/>
          <w:color w:val="000000"/>
          <w:spacing w:val="4"/>
        </w:rPr>
        <w:t>6</w:t>
      </w:r>
      <w:r w:rsidRPr="0041580C">
        <w:rPr>
          <w:rFonts w:ascii="Arial" w:hAnsi="Arial" w:cs="Arial"/>
          <w:color w:val="000000"/>
          <w:spacing w:val="4"/>
        </w:rPr>
        <w:t xml:space="preserve"> </w:t>
      </w:r>
      <w:r w:rsidR="004559E5" w:rsidRPr="0041580C">
        <w:rPr>
          <w:rFonts w:ascii="Arial" w:hAnsi="Arial" w:cs="Arial"/>
          <w:color w:val="000000"/>
          <w:spacing w:val="4"/>
        </w:rPr>
        <w:tab/>
      </w:r>
      <w:r w:rsidRPr="0041580C">
        <w:rPr>
          <w:rFonts w:ascii="Arial" w:hAnsi="Arial" w:cs="Arial"/>
          <w:color w:val="000000"/>
          <w:spacing w:val="4"/>
        </w:rPr>
        <w:t>Hoe garandeer je een efficiënt klasmanagement?</w:t>
      </w:r>
    </w:p>
    <w:p w:rsidR="00D03E34" w:rsidRPr="0041580C" w:rsidRDefault="00D03E34" w:rsidP="00D03E34">
      <w:pPr>
        <w:spacing w:line="232" w:lineRule="exact"/>
        <w:jc w:val="both"/>
        <w:rPr>
          <w:rFonts w:ascii="Arial" w:hAnsi="Arial" w:cs="Arial"/>
        </w:rPr>
      </w:pPr>
      <w:r w:rsidRPr="0041580C">
        <w:rPr>
          <w:rFonts w:ascii="Arial" w:hAnsi="Arial" w:cs="Arial"/>
          <w:color w:val="000000"/>
          <w:spacing w:val="4"/>
        </w:rPr>
        <w:tab/>
        <w:t>2.3.</w:t>
      </w:r>
      <w:r w:rsidR="009C3F25" w:rsidRPr="0041580C">
        <w:rPr>
          <w:rFonts w:ascii="Arial" w:hAnsi="Arial" w:cs="Arial"/>
          <w:color w:val="000000"/>
          <w:spacing w:val="4"/>
        </w:rPr>
        <w:t>7</w:t>
      </w:r>
      <w:r w:rsidRPr="0041580C">
        <w:rPr>
          <w:rFonts w:ascii="Arial" w:hAnsi="Arial" w:cs="Arial"/>
          <w:color w:val="000000"/>
          <w:spacing w:val="4"/>
        </w:rPr>
        <w:t xml:space="preserve"> </w:t>
      </w:r>
      <w:r w:rsidR="004559E5" w:rsidRPr="0041580C">
        <w:rPr>
          <w:rFonts w:ascii="Arial" w:hAnsi="Arial" w:cs="Arial"/>
          <w:color w:val="000000"/>
          <w:spacing w:val="4"/>
        </w:rPr>
        <w:tab/>
      </w:r>
      <w:r w:rsidRPr="0041580C">
        <w:rPr>
          <w:rFonts w:ascii="Arial" w:hAnsi="Arial" w:cs="Arial"/>
          <w:color w:val="000000"/>
          <w:spacing w:val="4"/>
        </w:rPr>
        <w:t>Hoe reduceer je stress bij mondelinge opdrachten?</w:t>
      </w:r>
    </w:p>
    <w:p w:rsidR="00D03E34" w:rsidRPr="0041580C" w:rsidRDefault="00D03E34" w:rsidP="00D03E34">
      <w:pPr>
        <w:spacing w:line="232" w:lineRule="exact"/>
        <w:jc w:val="both"/>
        <w:rPr>
          <w:rFonts w:ascii="Arial" w:hAnsi="Arial" w:cs="Arial"/>
        </w:rPr>
      </w:pPr>
      <w:r w:rsidRPr="0041580C">
        <w:rPr>
          <w:rFonts w:ascii="Arial" w:hAnsi="Arial" w:cs="Arial"/>
          <w:color w:val="000000"/>
          <w:spacing w:val="4"/>
        </w:rPr>
        <w:tab/>
        <w:t>2.3.</w:t>
      </w:r>
      <w:r w:rsidR="009C3F25" w:rsidRPr="0041580C">
        <w:rPr>
          <w:rFonts w:ascii="Arial" w:hAnsi="Arial" w:cs="Arial"/>
          <w:color w:val="000000"/>
          <w:spacing w:val="4"/>
        </w:rPr>
        <w:t>8</w:t>
      </w:r>
      <w:r w:rsidRPr="0041580C">
        <w:rPr>
          <w:rFonts w:ascii="Arial" w:hAnsi="Arial" w:cs="Arial"/>
          <w:color w:val="000000"/>
          <w:spacing w:val="4"/>
        </w:rPr>
        <w:t xml:space="preserve"> </w:t>
      </w:r>
      <w:r w:rsidR="004559E5" w:rsidRPr="0041580C">
        <w:rPr>
          <w:rFonts w:ascii="Arial" w:hAnsi="Arial" w:cs="Arial"/>
          <w:color w:val="000000"/>
          <w:spacing w:val="4"/>
        </w:rPr>
        <w:tab/>
      </w:r>
      <w:r w:rsidRPr="0041580C">
        <w:rPr>
          <w:rFonts w:ascii="Arial" w:hAnsi="Arial" w:cs="Arial"/>
          <w:color w:val="000000"/>
          <w:spacing w:val="4"/>
        </w:rPr>
        <w:t>Hoe belangrijk is vormcorrectheid?</w:t>
      </w:r>
    </w:p>
    <w:p w:rsidR="00D03E34" w:rsidRPr="0041580C" w:rsidRDefault="00D03E34" w:rsidP="00D03E34">
      <w:pPr>
        <w:spacing w:line="232" w:lineRule="exact"/>
        <w:jc w:val="both"/>
        <w:rPr>
          <w:rFonts w:ascii="Arial" w:hAnsi="Arial" w:cs="Arial"/>
        </w:rPr>
      </w:pPr>
      <w:r w:rsidRPr="0041580C">
        <w:rPr>
          <w:rFonts w:ascii="Arial" w:hAnsi="Arial" w:cs="Arial"/>
          <w:color w:val="000000"/>
          <w:spacing w:val="4"/>
        </w:rPr>
        <w:tab/>
        <w:t>2.3.</w:t>
      </w:r>
      <w:r w:rsidR="009C3F25" w:rsidRPr="0041580C">
        <w:rPr>
          <w:rFonts w:ascii="Arial" w:hAnsi="Arial" w:cs="Arial"/>
          <w:color w:val="000000"/>
          <w:spacing w:val="4"/>
        </w:rPr>
        <w:t>9</w:t>
      </w:r>
      <w:r w:rsidRPr="0041580C">
        <w:rPr>
          <w:rFonts w:ascii="Arial" w:hAnsi="Arial" w:cs="Arial"/>
          <w:color w:val="000000"/>
          <w:spacing w:val="4"/>
        </w:rPr>
        <w:t xml:space="preserve"> </w:t>
      </w:r>
      <w:r w:rsidR="004559E5" w:rsidRPr="0041580C">
        <w:rPr>
          <w:rFonts w:ascii="Arial" w:hAnsi="Arial" w:cs="Arial"/>
          <w:color w:val="000000"/>
          <w:spacing w:val="4"/>
        </w:rPr>
        <w:tab/>
      </w:r>
      <w:r w:rsidRPr="0041580C">
        <w:rPr>
          <w:rFonts w:ascii="Arial" w:hAnsi="Arial" w:cs="Arial"/>
          <w:color w:val="000000"/>
          <w:spacing w:val="4"/>
        </w:rPr>
        <w:t>Hoe integreer je kennis en vaardigheden?</w:t>
      </w:r>
    </w:p>
    <w:p w:rsidR="004559E5" w:rsidRPr="0041580C" w:rsidRDefault="00D03E34" w:rsidP="004559E5">
      <w:pPr>
        <w:spacing w:line="232" w:lineRule="exact"/>
        <w:ind w:left="708" w:hanging="708"/>
        <w:jc w:val="both"/>
        <w:rPr>
          <w:rFonts w:ascii="Arial" w:hAnsi="Arial" w:cs="Arial"/>
          <w:color w:val="000000"/>
          <w:spacing w:val="4"/>
        </w:rPr>
      </w:pPr>
      <w:r w:rsidRPr="0041580C">
        <w:rPr>
          <w:rFonts w:ascii="Arial" w:hAnsi="Arial" w:cs="Arial"/>
          <w:color w:val="000000"/>
          <w:spacing w:val="4"/>
        </w:rPr>
        <w:tab/>
      </w:r>
      <w:r w:rsidR="00A83566" w:rsidRPr="0041580C">
        <w:rPr>
          <w:rFonts w:ascii="Arial" w:hAnsi="Arial" w:cs="Arial"/>
          <w:color w:val="000000"/>
          <w:spacing w:val="4"/>
        </w:rPr>
        <w:t xml:space="preserve">2.3.10 </w:t>
      </w:r>
      <w:r w:rsidR="004559E5" w:rsidRPr="0041580C">
        <w:rPr>
          <w:rFonts w:ascii="Arial" w:hAnsi="Arial" w:cs="Arial"/>
          <w:color w:val="000000"/>
          <w:spacing w:val="4"/>
        </w:rPr>
        <w:tab/>
        <w:t>Welke crit</w:t>
      </w:r>
      <w:r w:rsidR="00A83566" w:rsidRPr="0041580C">
        <w:rPr>
          <w:rFonts w:ascii="Arial" w:hAnsi="Arial" w:cs="Arial"/>
          <w:color w:val="000000"/>
          <w:spacing w:val="4"/>
        </w:rPr>
        <w:t>eria kan</w:t>
      </w:r>
      <w:r w:rsidR="000D5FBF" w:rsidRPr="0041580C">
        <w:rPr>
          <w:rFonts w:ascii="Arial" w:hAnsi="Arial" w:cs="Arial"/>
          <w:color w:val="000000"/>
          <w:spacing w:val="4"/>
        </w:rPr>
        <w:t>/</w:t>
      </w:r>
      <w:r w:rsidR="00A83566" w:rsidRPr="0041580C">
        <w:rPr>
          <w:rFonts w:ascii="Arial" w:hAnsi="Arial" w:cs="Arial"/>
          <w:color w:val="000000"/>
          <w:spacing w:val="4"/>
        </w:rPr>
        <w:t>moet ik gebruiken bij de beoordeling van spreek- en gespreksvaar</w:t>
      </w:r>
      <w:r w:rsidR="004559E5" w:rsidRPr="0041580C">
        <w:rPr>
          <w:rFonts w:ascii="Arial" w:hAnsi="Arial" w:cs="Arial"/>
          <w:color w:val="000000"/>
          <w:spacing w:val="4"/>
        </w:rPr>
        <w:t>d</w:t>
      </w:r>
      <w:r w:rsidR="00A83566" w:rsidRPr="0041580C">
        <w:rPr>
          <w:rFonts w:ascii="Arial" w:hAnsi="Arial" w:cs="Arial"/>
          <w:color w:val="000000"/>
          <w:spacing w:val="4"/>
        </w:rPr>
        <w:t>ig</w:t>
      </w:r>
      <w:r w:rsidR="004559E5" w:rsidRPr="0041580C">
        <w:rPr>
          <w:rFonts w:ascii="Arial" w:hAnsi="Arial" w:cs="Arial"/>
          <w:color w:val="000000"/>
          <w:spacing w:val="4"/>
        </w:rPr>
        <w:t>-</w:t>
      </w:r>
    </w:p>
    <w:p w:rsidR="00A83566" w:rsidRPr="0041580C" w:rsidRDefault="004559E5" w:rsidP="004559E5">
      <w:pPr>
        <w:spacing w:line="232" w:lineRule="exact"/>
        <w:ind w:left="708" w:hanging="708"/>
        <w:jc w:val="both"/>
        <w:rPr>
          <w:rFonts w:ascii="Arial" w:hAnsi="Arial" w:cs="Arial"/>
          <w:color w:val="000000"/>
          <w:spacing w:val="4"/>
        </w:rPr>
      </w:pPr>
      <w:r w:rsidRPr="0041580C">
        <w:rPr>
          <w:rFonts w:ascii="Arial" w:hAnsi="Arial" w:cs="Arial"/>
          <w:color w:val="000000"/>
          <w:spacing w:val="4"/>
        </w:rPr>
        <w:tab/>
      </w:r>
      <w:r w:rsidRPr="0041580C">
        <w:rPr>
          <w:rFonts w:ascii="Arial" w:hAnsi="Arial" w:cs="Arial"/>
          <w:color w:val="000000"/>
          <w:spacing w:val="4"/>
        </w:rPr>
        <w:tab/>
      </w:r>
      <w:r w:rsidR="00A83566" w:rsidRPr="0041580C">
        <w:rPr>
          <w:rFonts w:ascii="Arial" w:hAnsi="Arial" w:cs="Arial"/>
          <w:color w:val="000000"/>
          <w:spacing w:val="4"/>
        </w:rPr>
        <w:t>heid?</w:t>
      </w:r>
    </w:p>
    <w:p w:rsidR="00D03E34" w:rsidRPr="0041580C" w:rsidRDefault="00A83566" w:rsidP="00D03E34">
      <w:pPr>
        <w:spacing w:line="232" w:lineRule="exact"/>
        <w:jc w:val="both"/>
        <w:rPr>
          <w:rFonts w:ascii="Arial" w:hAnsi="Arial" w:cs="Arial"/>
        </w:rPr>
      </w:pPr>
      <w:r w:rsidRPr="0041580C">
        <w:rPr>
          <w:rFonts w:ascii="Arial" w:hAnsi="Arial" w:cs="Arial"/>
          <w:color w:val="000000"/>
          <w:spacing w:val="4"/>
        </w:rPr>
        <w:tab/>
      </w:r>
      <w:r w:rsidR="00D03E34" w:rsidRPr="0041580C">
        <w:rPr>
          <w:rFonts w:ascii="Arial" w:hAnsi="Arial" w:cs="Arial"/>
          <w:color w:val="000000"/>
          <w:spacing w:val="4"/>
        </w:rPr>
        <w:t>2.3.</w:t>
      </w:r>
      <w:r w:rsidR="009A15DD" w:rsidRPr="0041580C">
        <w:rPr>
          <w:rFonts w:ascii="Arial" w:hAnsi="Arial" w:cs="Arial"/>
          <w:color w:val="000000"/>
          <w:spacing w:val="4"/>
        </w:rPr>
        <w:t>1</w:t>
      </w:r>
      <w:r w:rsidRPr="0041580C">
        <w:rPr>
          <w:rFonts w:ascii="Arial" w:hAnsi="Arial" w:cs="Arial"/>
          <w:color w:val="000000"/>
          <w:spacing w:val="4"/>
        </w:rPr>
        <w:t>1</w:t>
      </w:r>
      <w:r w:rsidR="00D03E34" w:rsidRPr="0041580C">
        <w:rPr>
          <w:rFonts w:ascii="Arial" w:hAnsi="Arial" w:cs="Arial"/>
          <w:color w:val="000000"/>
          <w:spacing w:val="4"/>
        </w:rPr>
        <w:t xml:space="preserve"> </w:t>
      </w:r>
      <w:r w:rsidR="004559E5" w:rsidRPr="0041580C">
        <w:rPr>
          <w:rFonts w:ascii="Arial" w:hAnsi="Arial" w:cs="Arial"/>
          <w:color w:val="000000"/>
          <w:spacing w:val="4"/>
        </w:rPr>
        <w:tab/>
      </w:r>
      <w:r w:rsidR="00D03E34" w:rsidRPr="0041580C">
        <w:rPr>
          <w:rFonts w:ascii="Arial" w:hAnsi="Arial" w:cs="Arial"/>
          <w:color w:val="000000"/>
          <w:spacing w:val="4"/>
        </w:rPr>
        <w:t>In welke mate Frans spreken en laten gebruiken door de leerlingen?</w:t>
      </w:r>
    </w:p>
    <w:p w:rsidR="00D03E34" w:rsidRPr="0041580C" w:rsidRDefault="00D03E34" w:rsidP="00D03E34">
      <w:pPr>
        <w:spacing w:line="232" w:lineRule="exact"/>
        <w:jc w:val="both"/>
        <w:rPr>
          <w:rFonts w:ascii="Arial" w:hAnsi="Arial" w:cs="Arial"/>
        </w:rPr>
      </w:pPr>
      <w:r w:rsidRPr="0041580C">
        <w:rPr>
          <w:rFonts w:ascii="Arial" w:hAnsi="Arial" w:cs="Arial"/>
          <w:color w:val="000000"/>
          <w:spacing w:val="4"/>
        </w:rPr>
        <w:tab/>
        <w:t>2.3.1</w:t>
      </w:r>
      <w:r w:rsidR="00A83566" w:rsidRPr="0041580C">
        <w:rPr>
          <w:rFonts w:ascii="Arial" w:hAnsi="Arial" w:cs="Arial"/>
          <w:color w:val="000000"/>
          <w:spacing w:val="4"/>
        </w:rPr>
        <w:t>2</w:t>
      </w:r>
      <w:r w:rsidRPr="0041580C">
        <w:rPr>
          <w:rFonts w:ascii="Arial" w:hAnsi="Arial" w:cs="Arial"/>
          <w:color w:val="000000"/>
          <w:spacing w:val="4"/>
        </w:rPr>
        <w:t xml:space="preserve"> </w:t>
      </w:r>
      <w:r w:rsidR="004559E5" w:rsidRPr="0041580C">
        <w:rPr>
          <w:rFonts w:ascii="Arial" w:hAnsi="Arial" w:cs="Arial"/>
          <w:color w:val="000000"/>
          <w:spacing w:val="4"/>
        </w:rPr>
        <w:tab/>
      </w:r>
      <w:r w:rsidR="009B1BBE" w:rsidRPr="0041580C">
        <w:rPr>
          <w:rFonts w:ascii="Arial" w:hAnsi="Arial" w:cs="Arial"/>
          <w:color w:val="000000"/>
          <w:spacing w:val="4"/>
        </w:rPr>
        <w:t>Hoe ku</w:t>
      </w:r>
      <w:r w:rsidRPr="0041580C">
        <w:rPr>
          <w:rFonts w:ascii="Arial" w:hAnsi="Arial" w:cs="Arial"/>
          <w:color w:val="000000"/>
          <w:spacing w:val="4"/>
        </w:rPr>
        <w:t>n je (minder taalsterke) leerlingen motiveren om Frans te spreken?</w:t>
      </w:r>
    </w:p>
    <w:p w:rsidR="00D03E34" w:rsidRPr="0041580C" w:rsidRDefault="00D03E34" w:rsidP="00D03E34">
      <w:pPr>
        <w:spacing w:line="232" w:lineRule="exact"/>
        <w:jc w:val="both"/>
        <w:rPr>
          <w:rFonts w:ascii="Arial" w:hAnsi="Arial" w:cs="Arial"/>
        </w:rPr>
      </w:pPr>
      <w:r w:rsidRPr="0041580C">
        <w:rPr>
          <w:rFonts w:ascii="Arial" w:hAnsi="Arial" w:cs="Arial"/>
          <w:color w:val="000000"/>
          <w:spacing w:val="4"/>
        </w:rPr>
        <w:tab/>
        <w:t>2.3.</w:t>
      </w:r>
      <w:r w:rsidR="00A83566" w:rsidRPr="0041580C">
        <w:rPr>
          <w:rFonts w:ascii="Arial" w:hAnsi="Arial" w:cs="Arial"/>
          <w:color w:val="000000"/>
          <w:spacing w:val="4"/>
        </w:rPr>
        <w:t>13</w:t>
      </w:r>
      <w:r w:rsidRPr="0041580C">
        <w:rPr>
          <w:rFonts w:ascii="Arial" w:hAnsi="Arial" w:cs="Arial"/>
          <w:color w:val="000000"/>
          <w:spacing w:val="4"/>
        </w:rPr>
        <w:t xml:space="preserve"> </w:t>
      </w:r>
      <w:r w:rsidR="004559E5" w:rsidRPr="0041580C">
        <w:rPr>
          <w:rFonts w:ascii="Arial" w:hAnsi="Arial" w:cs="Arial"/>
          <w:color w:val="000000"/>
          <w:spacing w:val="4"/>
        </w:rPr>
        <w:tab/>
      </w:r>
      <w:r w:rsidR="009B1BBE" w:rsidRPr="0041580C">
        <w:rPr>
          <w:rFonts w:ascii="Arial" w:hAnsi="Arial" w:cs="Arial"/>
          <w:color w:val="000000"/>
          <w:spacing w:val="4"/>
        </w:rPr>
        <w:t>Hoe ku</w:t>
      </w:r>
      <w:r w:rsidRPr="0041580C">
        <w:rPr>
          <w:rFonts w:ascii="Arial" w:hAnsi="Arial" w:cs="Arial"/>
          <w:color w:val="000000"/>
          <w:spacing w:val="4"/>
        </w:rPr>
        <w:t>n je op een gedifferentieerde manier spreek- en gespreksvaardigheid trainen?</w:t>
      </w:r>
    </w:p>
    <w:p w:rsidR="004559E5" w:rsidRPr="0041580C" w:rsidRDefault="00D03E34" w:rsidP="00D03E34">
      <w:pPr>
        <w:spacing w:line="232" w:lineRule="exact"/>
        <w:jc w:val="both"/>
        <w:rPr>
          <w:rFonts w:ascii="Arial" w:hAnsi="Arial" w:cs="Arial"/>
          <w:color w:val="000000"/>
          <w:spacing w:val="4"/>
        </w:rPr>
      </w:pPr>
      <w:r w:rsidRPr="0041580C">
        <w:rPr>
          <w:rFonts w:ascii="Arial" w:hAnsi="Arial" w:cs="Arial"/>
          <w:color w:val="000000"/>
          <w:spacing w:val="4"/>
        </w:rPr>
        <w:tab/>
        <w:t>2.3.</w:t>
      </w:r>
      <w:r w:rsidR="00A83566" w:rsidRPr="0041580C">
        <w:rPr>
          <w:rFonts w:ascii="Arial" w:hAnsi="Arial" w:cs="Arial"/>
          <w:color w:val="000000"/>
          <w:spacing w:val="4"/>
        </w:rPr>
        <w:t>14</w:t>
      </w:r>
      <w:r w:rsidRPr="0041580C">
        <w:rPr>
          <w:rFonts w:ascii="Arial" w:hAnsi="Arial" w:cs="Arial"/>
          <w:color w:val="000000"/>
          <w:spacing w:val="4"/>
        </w:rPr>
        <w:t xml:space="preserve"> </w:t>
      </w:r>
      <w:r w:rsidR="004559E5" w:rsidRPr="0041580C">
        <w:rPr>
          <w:rFonts w:ascii="Arial" w:hAnsi="Arial" w:cs="Arial"/>
          <w:color w:val="000000"/>
          <w:spacing w:val="4"/>
        </w:rPr>
        <w:tab/>
      </w:r>
      <w:r w:rsidR="009B1BBE" w:rsidRPr="0041580C">
        <w:rPr>
          <w:rFonts w:ascii="Arial" w:hAnsi="Arial" w:cs="Arial"/>
          <w:color w:val="000000"/>
          <w:spacing w:val="4"/>
        </w:rPr>
        <w:t>Hoe ku</w:t>
      </w:r>
      <w:r w:rsidRPr="0041580C">
        <w:rPr>
          <w:rFonts w:ascii="Arial" w:hAnsi="Arial" w:cs="Arial"/>
          <w:color w:val="000000"/>
          <w:spacing w:val="4"/>
        </w:rPr>
        <w:t>n je op een efficiënte manier spreek-/gespreksvaardigheid in een grote klas aan</w:t>
      </w:r>
      <w:r w:rsidR="004559E5" w:rsidRPr="0041580C">
        <w:rPr>
          <w:rFonts w:ascii="Arial" w:hAnsi="Arial" w:cs="Arial"/>
          <w:color w:val="000000"/>
          <w:spacing w:val="4"/>
        </w:rPr>
        <w:t>-</w:t>
      </w:r>
    </w:p>
    <w:p w:rsidR="00D03E34" w:rsidRPr="0041580C" w:rsidRDefault="00251451" w:rsidP="00D03E34">
      <w:pPr>
        <w:spacing w:line="232" w:lineRule="exact"/>
        <w:jc w:val="both"/>
        <w:rPr>
          <w:rFonts w:ascii="Arial" w:hAnsi="Arial" w:cs="Arial"/>
        </w:rPr>
      </w:pPr>
      <w:r w:rsidRPr="0041580C">
        <w:rPr>
          <w:rFonts w:ascii="Arial" w:hAnsi="Arial" w:cs="Arial"/>
          <w:color w:val="000000"/>
          <w:spacing w:val="4"/>
        </w:rPr>
        <w:t xml:space="preserve">            </w:t>
      </w:r>
      <w:r w:rsidR="00D03E34" w:rsidRPr="0041580C">
        <w:rPr>
          <w:rFonts w:ascii="Arial" w:hAnsi="Arial" w:cs="Arial"/>
          <w:color w:val="000000"/>
          <w:spacing w:val="4"/>
        </w:rPr>
        <w:tab/>
        <w:t>pakken?</w:t>
      </w:r>
    </w:p>
    <w:p w:rsidR="00D03E34" w:rsidRPr="0041580C" w:rsidRDefault="009C3F25" w:rsidP="00A83566">
      <w:pPr>
        <w:spacing w:line="242" w:lineRule="exact"/>
        <w:jc w:val="both"/>
        <w:rPr>
          <w:rFonts w:ascii="Arial" w:hAnsi="Arial" w:cs="Arial"/>
          <w:color w:val="000000"/>
          <w:spacing w:val="4"/>
        </w:rPr>
      </w:pPr>
      <w:r w:rsidRPr="0041580C">
        <w:rPr>
          <w:rFonts w:ascii="Arial" w:hAnsi="Arial" w:cs="Arial"/>
          <w:color w:val="000000"/>
          <w:spacing w:val="4"/>
        </w:rPr>
        <w:tab/>
      </w:r>
      <w:r w:rsidR="00D03E34" w:rsidRPr="0041580C">
        <w:rPr>
          <w:rFonts w:ascii="Arial" w:hAnsi="Arial" w:cs="Arial"/>
          <w:color w:val="000000"/>
          <w:spacing w:val="4"/>
        </w:rPr>
        <w:t>2.3.1</w:t>
      </w:r>
      <w:r w:rsidR="00251451" w:rsidRPr="0041580C">
        <w:rPr>
          <w:rFonts w:ascii="Arial" w:hAnsi="Arial" w:cs="Arial"/>
          <w:color w:val="000000"/>
          <w:spacing w:val="4"/>
        </w:rPr>
        <w:t>5</w:t>
      </w:r>
      <w:r w:rsidR="00D03E34" w:rsidRPr="0041580C">
        <w:rPr>
          <w:rFonts w:ascii="Arial" w:hAnsi="Arial" w:cs="Arial"/>
          <w:color w:val="000000"/>
          <w:spacing w:val="4"/>
        </w:rPr>
        <w:t xml:space="preserve"> </w:t>
      </w:r>
      <w:r w:rsidR="004559E5" w:rsidRPr="0041580C">
        <w:rPr>
          <w:rFonts w:ascii="Arial" w:hAnsi="Arial" w:cs="Arial"/>
          <w:color w:val="000000"/>
          <w:spacing w:val="4"/>
        </w:rPr>
        <w:tab/>
      </w:r>
      <w:r w:rsidR="00D03E34" w:rsidRPr="0041580C">
        <w:rPr>
          <w:rFonts w:ascii="Arial" w:hAnsi="Arial" w:cs="Arial"/>
          <w:color w:val="000000"/>
          <w:spacing w:val="4"/>
        </w:rPr>
        <w:t>Wat betekent «gefundeerd» spreken</w:t>
      </w:r>
      <w:r w:rsidR="000D5FBF" w:rsidRPr="0041580C">
        <w:rPr>
          <w:rFonts w:ascii="Arial" w:hAnsi="Arial" w:cs="Arial"/>
          <w:color w:val="000000"/>
          <w:spacing w:val="4"/>
        </w:rPr>
        <w:t>/</w:t>
      </w:r>
      <w:r w:rsidR="00D03E34" w:rsidRPr="0041580C">
        <w:rPr>
          <w:rFonts w:ascii="Arial" w:hAnsi="Arial" w:cs="Arial"/>
          <w:color w:val="000000"/>
          <w:spacing w:val="4"/>
        </w:rPr>
        <w:t>gesprekken voeren?</w:t>
      </w:r>
    </w:p>
    <w:p w:rsidR="00432E27" w:rsidRPr="0041580C" w:rsidRDefault="00432E27" w:rsidP="00D03E34">
      <w:pPr>
        <w:spacing w:line="232" w:lineRule="exact"/>
        <w:jc w:val="both"/>
        <w:rPr>
          <w:rFonts w:ascii="Arial" w:hAnsi="Arial" w:cs="Arial"/>
        </w:rPr>
      </w:pPr>
      <w:r w:rsidRPr="0041580C">
        <w:rPr>
          <w:rFonts w:ascii="Arial" w:hAnsi="Arial" w:cs="Arial"/>
          <w:color w:val="000000"/>
          <w:spacing w:val="4"/>
        </w:rPr>
        <w:tab/>
        <w:t xml:space="preserve"> </w:t>
      </w:r>
    </w:p>
    <w:p w:rsidR="00D03E34" w:rsidRPr="0041580C" w:rsidRDefault="00D03E34" w:rsidP="00D03E34">
      <w:pPr>
        <w:spacing w:line="1" w:lineRule="exact"/>
        <w:jc w:val="both"/>
        <w:rPr>
          <w:rFonts w:ascii="Arial" w:hAnsi="Arial" w:cs="Arial"/>
        </w:rPr>
      </w:pPr>
    </w:p>
    <w:p w:rsidR="009C3F25" w:rsidRPr="004E533E" w:rsidRDefault="009C3F25" w:rsidP="00D03E34">
      <w:pPr>
        <w:spacing w:line="240" w:lineRule="exact"/>
        <w:jc w:val="both"/>
        <w:rPr>
          <w:rFonts w:ascii="Arial" w:hAnsi="Arial" w:cs="Arial"/>
          <w:b/>
          <w:smallCaps/>
          <w:color w:val="0070C0"/>
        </w:rPr>
      </w:pPr>
      <w:r w:rsidRPr="004E533E">
        <w:rPr>
          <w:rFonts w:ascii="Arial" w:hAnsi="Arial" w:cs="Arial"/>
          <w:b/>
          <w:smallCaps/>
          <w:color w:val="0070C0"/>
        </w:rPr>
        <w:t>Spreken</w:t>
      </w:r>
    </w:p>
    <w:p w:rsidR="009C3F25" w:rsidRPr="0041580C" w:rsidRDefault="009C3F25" w:rsidP="00D03E34">
      <w:pPr>
        <w:spacing w:line="240" w:lineRule="exact"/>
        <w:jc w:val="both"/>
        <w:rPr>
          <w:rFonts w:ascii="Arial" w:hAnsi="Arial" w:cs="Arial"/>
          <w:b/>
          <w:i/>
          <w:color w:val="000000"/>
        </w:rPr>
      </w:pPr>
    </w:p>
    <w:p w:rsidR="00D03E34" w:rsidRPr="0041580C" w:rsidRDefault="00D03E34" w:rsidP="00D03E34">
      <w:pPr>
        <w:spacing w:line="240" w:lineRule="exact"/>
        <w:jc w:val="both"/>
        <w:rPr>
          <w:rFonts w:ascii="Arial" w:hAnsi="Arial" w:cs="Arial"/>
        </w:rPr>
      </w:pPr>
      <w:r w:rsidRPr="0041580C">
        <w:rPr>
          <w:rFonts w:ascii="Arial" w:hAnsi="Arial" w:cs="Arial"/>
          <w:b/>
          <w:i/>
          <w:color w:val="000000"/>
        </w:rPr>
        <w:t>2.</w:t>
      </w:r>
      <w:r w:rsidR="002C23DA" w:rsidRPr="0041580C">
        <w:rPr>
          <w:rFonts w:ascii="Arial" w:hAnsi="Arial" w:cs="Arial"/>
          <w:b/>
          <w:i/>
          <w:color w:val="000000"/>
        </w:rPr>
        <w:t>3</w:t>
      </w:r>
      <w:r w:rsidRPr="0041580C">
        <w:rPr>
          <w:rFonts w:ascii="Arial" w:hAnsi="Arial" w:cs="Arial"/>
          <w:b/>
          <w:i/>
          <w:color w:val="000000"/>
        </w:rPr>
        <w:t>.1</w:t>
      </w:r>
      <w:r w:rsidRPr="0041580C">
        <w:rPr>
          <w:rFonts w:ascii="Arial" w:hAnsi="Arial" w:cs="Arial"/>
          <w:b/>
          <w:i/>
          <w:color w:val="000000"/>
          <w:spacing w:val="252"/>
        </w:rPr>
        <w:t xml:space="preserve"> </w:t>
      </w:r>
      <w:r w:rsidRPr="0041580C">
        <w:rPr>
          <w:rFonts w:ascii="Arial" w:hAnsi="Arial" w:cs="Arial"/>
          <w:b/>
          <w:i/>
          <w:color w:val="000000"/>
        </w:rPr>
        <w:t>Hoe implementeer je de taakgerichte benadering in spreekopdrachten?</w:t>
      </w:r>
    </w:p>
    <w:p w:rsidR="00D03E34" w:rsidRPr="0041580C" w:rsidRDefault="00D03E34" w:rsidP="00D03E34">
      <w:pPr>
        <w:spacing w:line="240" w:lineRule="exact"/>
        <w:jc w:val="both"/>
        <w:rPr>
          <w:rFonts w:ascii="Arial" w:hAnsi="Arial" w:cs="Arial"/>
          <w:color w:val="000000"/>
          <w:spacing w:val="4"/>
        </w:rPr>
      </w:pPr>
    </w:p>
    <w:p w:rsidR="00D03E34" w:rsidRPr="0041580C" w:rsidRDefault="00D03E34" w:rsidP="00D03E34">
      <w:pPr>
        <w:spacing w:line="240" w:lineRule="exact"/>
        <w:jc w:val="both"/>
        <w:rPr>
          <w:rFonts w:ascii="Arial" w:hAnsi="Arial" w:cs="Arial"/>
        </w:rPr>
      </w:pPr>
      <w:r w:rsidRPr="0041580C">
        <w:rPr>
          <w:rFonts w:ascii="Arial" w:hAnsi="Arial" w:cs="Arial"/>
          <w:color w:val="000000"/>
          <w:spacing w:val="4"/>
        </w:rPr>
        <w:t>Bij het uitwerken van spreekopdrachten concretiseer je zoveel mogelijk de</w:t>
      </w:r>
      <w:r w:rsidRPr="0041580C">
        <w:rPr>
          <w:rFonts w:ascii="Arial" w:hAnsi="Arial" w:cs="Arial"/>
          <w:color w:val="000000"/>
          <w:spacing w:val="12"/>
        </w:rPr>
        <w:t xml:space="preserve"> </w:t>
      </w:r>
      <w:r w:rsidRPr="0041580C">
        <w:rPr>
          <w:rFonts w:ascii="Arial" w:hAnsi="Arial" w:cs="Arial"/>
          <w:b/>
          <w:color w:val="000000"/>
        </w:rPr>
        <w:t>communicatiesituatie</w:t>
      </w:r>
      <w:r w:rsidRPr="0041580C">
        <w:rPr>
          <w:rFonts w:ascii="Arial" w:hAnsi="Arial" w:cs="Arial"/>
          <w:b/>
          <w:color w:val="000000"/>
          <w:spacing w:val="7"/>
        </w:rPr>
        <w:t xml:space="preserve"> </w:t>
      </w:r>
      <w:r w:rsidRPr="0041580C">
        <w:rPr>
          <w:rFonts w:ascii="Arial" w:hAnsi="Arial" w:cs="Arial"/>
          <w:color w:val="000000"/>
        </w:rPr>
        <w:t>(We</w:t>
      </w:r>
      <w:r w:rsidRPr="0041580C">
        <w:rPr>
          <w:rFonts w:ascii="Arial" w:hAnsi="Arial" w:cs="Arial"/>
          <w:color w:val="000000"/>
        </w:rPr>
        <w:t>l</w:t>
      </w:r>
      <w:r w:rsidRPr="0041580C">
        <w:rPr>
          <w:rFonts w:ascii="Arial" w:hAnsi="Arial" w:cs="Arial"/>
          <w:color w:val="000000"/>
        </w:rPr>
        <w:t xml:space="preserve">ke rol </w:t>
      </w:r>
      <w:r w:rsidRPr="0041580C">
        <w:rPr>
          <w:rFonts w:ascii="Arial" w:hAnsi="Arial" w:cs="Arial"/>
          <w:color w:val="000000"/>
          <w:spacing w:val="7"/>
        </w:rPr>
        <w:t>heeft de leerling? Tot wie richt hij zich?), zorg je ervoor dat de leerling een</w:t>
      </w:r>
      <w:r w:rsidRPr="0041580C">
        <w:rPr>
          <w:rFonts w:ascii="Arial" w:hAnsi="Arial" w:cs="Arial"/>
          <w:color w:val="000000"/>
          <w:spacing w:val="29"/>
        </w:rPr>
        <w:t xml:space="preserve"> </w:t>
      </w:r>
      <w:r w:rsidRPr="0041580C">
        <w:rPr>
          <w:rFonts w:ascii="Arial" w:hAnsi="Arial" w:cs="Arial"/>
          <w:b/>
          <w:color w:val="000000"/>
        </w:rPr>
        <w:t>communicatief doel</w:t>
      </w:r>
      <w:r w:rsidRPr="0041580C">
        <w:rPr>
          <w:rFonts w:ascii="Arial" w:hAnsi="Arial" w:cs="Arial"/>
          <w:b/>
          <w:color w:val="000000"/>
          <w:spacing w:val="25"/>
        </w:rPr>
        <w:t xml:space="preserve"> </w:t>
      </w:r>
      <w:r w:rsidRPr="0041580C">
        <w:rPr>
          <w:rFonts w:ascii="Arial" w:hAnsi="Arial" w:cs="Arial"/>
          <w:color w:val="000000"/>
        </w:rPr>
        <w:t xml:space="preserve">nastreeft </w:t>
      </w:r>
      <w:r w:rsidRPr="0041580C">
        <w:rPr>
          <w:rFonts w:ascii="Arial" w:hAnsi="Arial" w:cs="Arial"/>
          <w:color w:val="000000"/>
          <w:spacing w:val="5"/>
        </w:rPr>
        <w:t>(Waarom spreekt hij? Wat wil hij bereiken?) en dat de</w:t>
      </w:r>
      <w:r w:rsidRPr="0041580C">
        <w:rPr>
          <w:rFonts w:ascii="Arial" w:hAnsi="Arial" w:cs="Arial"/>
          <w:color w:val="000000"/>
          <w:spacing w:val="20"/>
        </w:rPr>
        <w:t xml:space="preserve"> </w:t>
      </w:r>
      <w:r w:rsidRPr="0041580C">
        <w:rPr>
          <w:rFonts w:ascii="Arial" w:hAnsi="Arial" w:cs="Arial"/>
          <w:b/>
          <w:color w:val="000000"/>
        </w:rPr>
        <w:t>taaltaak</w:t>
      </w:r>
      <w:r w:rsidRPr="0041580C">
        <w:rPr>
          <w:rFonts w:ascii="Arial" w:hAnsi="Arial" w:cs="Arial"/>
          <w:b/>
          <w:color w:val="000000"/>
          <w:spacing w:val="15"/>
        </w:rPr>
        <w:t xml:space="preserve"> </w:t>
      </w:r>
      <w:r w:rsidRPr="0041580C">
        <w:rPr>
          <w:rFonts w:ascii="Arial" w:hAnsi="Arial" w:cs="Arial"/>
          <w:color w:val="000000"/>
          <w:spacing w:val="5"/>
        </w:rPr>
        <w:t>eenvoudig te realiseren en voldoende uitda</w:t>
      </w:r>
      <w:r w:rsidRPr="0041580C">
        <w:rPr>
          <w:rFonts w:ascii="Arial" w:hAnsi="Arial" w:cs="Arial"/>
          <w:color w:val="000000"/>
        </w:rPr>
        <w:t>gend is.</w:t>
      </w:r>
    </w:p>
    <w:p w:rsidR="00D03E34" w:rsidRPr="0041580C" w:rsidRDefault="00D03E34" w:rsidP="00D03E34">
      <w:pPr>
        <w:spacing w:line="240" w:lineRule="exact"/>
        <w:jc w:val="both"/>
        <w:rPr>
          <w:rFonts w:ascii="Arial" w:hAnsi="Arial" w:cs="Arial"/>
        </w:rPr>
      </w:pPr>
    </w:p>
    <w:p w:rsidR="00D03E34" w:rsidRPr="0041580C" w:rsidRDefault="00D03E34" w:rsidP="00D03E34">
      <w:pPr>
        <w:spacing w:line="240" w:lineRule="exact"/>
        <w:jc w:val="both"/>
        <w:rPr>
          <w:rFonts w:ascii="Arial" w:hAnsi="Arial" w:cs="Arial"/>
          <w:lang w:val="fr-BE"/>
        </w:rPr>
      </w:pPr>
      <w:r w:rsidRPr="0041580C">
        <w:rPr>
          <w:rFonts w:ascii="Arial" w:hAnsi="Arial" w:cs="Arial"/>
          <w:color w:val="000000"/>
          <w:lang w:val="fr-BE"/>
        </w:rPr>
        <w:t>Een voorbeeld:</w:t>
      </w:r>
    </w:p>
    <w:p w:rsidR="00D03E34" w:rsidRPr="0041580C" w:rsidRDefault="00D03E34" w:rsidP="00D03E34">
      <w:pPr>
        <w:spacing w:line="240" w:lineRule="exact"/>
        <w:jc w:val="both"/>
        <w:rPr>
          <w:rFonts w:ascii="Arial" w:hAnsi="Arial" w:cs="Arial"/>
          <w:lang w:val="fr-BE"/>
        </w:rPr>
      </w:pPr>
    </w:p>
    <w:p w:rsidR="00D03E34" w:rsidRPr="0041580C" w:rsidRDefault="00D03E34" w:rsidP="00432E27">
      <w:pPr>
        <w:shd w:val="clear" w:color="auto" w:fill="D6E3BC" w:themeFill="accent3" w:themeFillTint="66"/>
        <w:spacing w:line="240" w:lineRule="exact"/>
        <w:jc w:val="both"/>
        <w:rPr>
          <w:rFonts w:ascii="Arial" w:hAnsi="Arial" w:cs="Arial"/>
          <w:lang w:val="fr-BE"/>
        </w:rPr>
      </w:pPr>
      <w:r w:rsidRPr="0041580C">
        <w:rPr>
          <w:rFonts w:ascii="Arial" w:hAnsi="Arial" w:cs="Arial"/>
          <w:color w:val="000000"/>
          <w:lang w:val="fr-BE"/>
        </w:rPr>
        <w:t>De instructie «</w:t>
      </w:r>
      <w:r w:rsidRPr="0041580C">
        <w:rPr>
          <w:rFonts w:ascii="Arial" w:hAnsi="Arial" w:cs="Arial"/>
          <w:i/>
          <w:color w:val="000000"/>
          <w:spacing w:val="5"/>
          <w:lang w:val="fr-BE"/>
        </w:rPr>
        <w:t>Explique pourquoi tu es pour/contre l'installation de casiers dans les couloirs de ton école</w:t>
      </w:r>
      <w:r w:rsidRPr="0041580C">
        <w:rPr>
          <w:rFonts w:ascii="Arial" w:hAnsi="Arial" w:cs="Arial"/>
          <w:color w:val="000000"/>
          <w:spacing w:val="5"/>
          <w:lang w:val="fr-BE"/>
        </w:rPr>
        <w:t xml:space="preserve">» </w:t>
      </w:r>
      <w:r w:rsidRPr="0041580C">
        <w:rPr>
          <w:rFonts w:ascii="Arial" w:hAnsi="Arial" w:cs="Arial"/>
          <w:color w:val="000000"/>
          <w:lang w:val="fr-BE"/>
        </w:rPr>
        <w:t>wordt in de taakgerichte benadering:</w:t>
      </w:r>
    </w:p>
    <w:p w:rsidR="00D03E34" w:rsidRPr="0041580C" w:rsidRDefault="00D03E34" w:rsidP="00432E27">
      <w:pPr>
        <w:shd w:val="clear" w:color="auto" w:fill="D6E3BC" w:themeFill="accent3" w:themeFillTint="66"/>
        <w:spacing w:line="240" w:lineRule="exact"/>
        <w:jc w:val="both"/>
        <w:rPr>
          <w:rFonts w:ascii="Arial" w:hAnsi="Arial" w:cs="Arial"/>
          <w:lang w:val="fr-BE"/>
        </w:rPr>
      </w:pPr>
    </w:p>
    <w:p w:rsidR="00D03E34" w:rsidRPr="0041580C" w:rsidRDefault="00D03E34" w:rsidP="00432E27">
      <w:pPr>
        <w:shd w:val="clear" w:color="auto" w:fill="D6E3BC" w:themeFill="accent3" w:themeFillTint="66"/>
        <w:spacing w:line="240" w:lineRule="exact"/>
        <w:jc w:val="both"/>
        <w:rPr>
          <w:rFonts w:ascii="Arial" w:hAnsi="Arial" w:cs="Arial"/>
        </w:rPr>
      </w:pPr>
      <w:r w:rsidRPr="0041580C">
        <w:rPr>
          <w:rFonts w:ascii="Arial" w:hAnsi="Arial" w:cs="Arial"/>
          <w:lang w:val="fr-BE"/>
        </w:rPr>
        <w:tab/>
      </w:r>
      <w:r w:rsidRPr="0041580C">
        <w:rPr>
          <w:rFonts w:ascii="Arial" w:hAnsi="Arial" w:cs="Arial"/>
          <w:color w:val="000000"/>
          <w:lang w:val="fr-BE"/>
        </w:rPr>
        <w:t xml:space="preserve">«A la demande du conseil des élèves la direction de ton école a décidé d'installer/enlever les casiers </w:t>
      </w:r>
      <w:r w:rsidRPr="0041580C">
        <w:rPr>
          <w:rFonts w:ascii="Arial" w:hAnsi="Arial" w:cs="Arial"/>
          <w:color w:val="000000"/>
          <w:lang w:val="fr-BE"/>
        </w:rPr>
        <w:tab/>
        <w:t xml:space="preserve">dans les couloirs. Tu fais partie du conseil des élèves et tu fais le tour de toutes les classes pour </w:t>
      </w:r>
      <w:r w:rsidRPr="0041580C">
        <w:rPr>
          <w:rFonts w:ascii="Arial" w:hAnsi="Arial" w:cs="Arial"/>
          <w:color w:val="000000"/>
          <w:lang w:val="fr-BE"/>
        </w:rPr>
        <w:tab/>
        <w:t xml:space="preserve">expliquer les raisons de cette décision.» </w:t>
      </w:r>
      <w:r w:rsidRPr="0041580C">
        <w:rPr>
          <w:rFonts w:ascii="Arial" w:hAnsi="Arial" w:cs="Arial"/>
          <w:color w:val="000000"/>
        </w:rPr>
        <w:t>(Spr 7)</w:t>
      </w:r>
    </w:p>
    <w:p w:rsidR="00D03E34" w:rsidRPr="0041580C" w:rsidRDefault="00D03E34" w:rsidP="00D03E34">
      <w:pPr>
        <w:spacing w:before="105" w:line="246" w:lineRule="exact"/>
        <w:ind w:left="1132"/>
        <w:jc w:val="both"/>
        <w:rPr>
          <w:rFonts w:ascii="Arial" w:hAnsi="Arial" w:cs="Arial"/>
          <w:color w:val="000000"/>
        </w:rPr>
      </w:pPr>
    </w:p>
    <w:p w:rsidR="00D03E34" w:rsidRPr="0041580C" w:rsidRDefault="00D03E34" w:rsidP="00D03E34">
      <w:pPr>
        <w:spacing w:before="105" w:line="246" w:lineRule="exact"/>
        <w:jc w:val="both"/>
        <w:rPr>
          <w:rFonts w:ascii="Arial" w:hAnsi="Arial" w:cs="Arial"/>
        </w:rPr>
      </w:pPr>
      <w:r w:rsidRPr="0041580C">
        <w:rPr>
          <w:rFonts w:ascii="Arial" w:hAnsi="Arial" w:cs="Arial"/>
          <w:color w:val="000000"/>
          <w:spacing w:val="5"/>
        </w:rPr>
        <w:t>In de taakgerichte benadering probeer je zo dicht mogelijk aan te sluiten bij reële gebruikssituaties. Pro</w:t>
      </w:r>
      <w:r w:rsidRPr="0041580C">
        <w:rPr>
          <w:rFonts w:ascii="Arial" w:hAnsi="Arial" w:cs="Arial"/>
          <w:color w:val="000000"/>
          <w:spacing w:val="4"/>
        </w:rPr>
        <w:t xml:space="preserve">beer daarom opdrachten te voorzien die </w:t>
      </w:r>
      <w:r w:rsidR="004559E5" w:rsidRPr="0041580C">
        <w:rPr>
          <w:rFonts w:ascii="Arial" w:hAnsi="Arial" w:cs="Arial"/>
          <w:color w:val="000000"/>
          <w:spacing w:val="4"/>
        </w:rPr>
        <w:t xml:space="preserve">een </w:t>
      </w:r>
      <w:r w:rsidRPr="0041580C">
        <w:rPr>
          <w:rFonts w:ascii="Arial" w:hAnsi="Arial" w:cs="Arial"/>
          <w:color w:val="000000"/>
          <w:spacing w:val="4"/>
        </w:rPr>
        <w:t>beroep doen</w:t>
      </w:r>
      <w:r w:rsidRPr="0041580C">
        <w:rPr>
          <w:rFonts w:ascii="Arial" w:hAnsi="Arial" w:cs="Arial"/>
          <w:color w:val="000000"/>
          <w:spacing w:val="8"/>
        </w:rPr>
        <w:t xml:space="preserve"> </w:t>
      </w:r>
      <w:r w:rsidRPr="0041580C">
        <w:rPr>
          <w:rFonts w:ascii="Arial" w:hAnsi="Arial" w:cs="Arial"/>
          <w:b/>
          <w:color w:val="000000"/>
          <w:spacing w:val="4"/>
        </w:rPr>
        <w:t>op verschillende vaardigheden</w:t>
      </w:r>
      <w:r w:rsidRPr="0041580C">
        <w:rPr>
          <w:rFonts w:ascii="Arial" w:hAnsi="Arial" w:cs="Arial"/>
          <w:color w:val="000000"/>
        </w:rPr>
        <w:t>.</w:t>
      </w:r>
    </w:p>
    <w:p w:rsidR="00D03E34" w:rsidRPr="0041580C" w:rsidRDefault="00D03E34" w:rsidP="00D03E34">
      <w:pPr>
        <w:spacing w:line="232" w:lineRule="exact"/>
        <w:ind w:left="1474"/>
        <w:jc w:val="both"/>
        <w:rPr>
          <w:rFonts w:ascii="Arial" w:hAnsi="Arial" w:cs="Arial"/>
        </w:rPr>
      </w:pPr>
    </w:p>
    <w:p w:rsidR="00D03E34" w:rsidRPr="0041580C" w:rsidRDefault="00D03E34" w:rsidP="00D03E34">
      <w:pPr>
        <w:spacing w:before="116" w:line="246" w:lineRule="exact"/>
        <w:jc w:val="both"/>
        <w:rPr>
          <w:rFonts w:ascii="Arial" w:hAnsi="Arial" w:cs="Arial"/>
          <w:spacing w:val="6"/>
        </w:rPr>
      </w:pPr>
      <w:r w:rsidRPr="0041580C">
        <w:rPr>
          <w:rFonts w:ascii="Arial" w:hAnsi="Arial" w:cs="Arial"/>
          <w:color w:val="000000"/>
          <w:spacing w:val="6"/>
        </w:rPr>
        <w:t xml:space="preserve">Geïntegreerde taaltaken staan immers het dichtst bij de reële gebruikscontext. Je zorgt best voor een progressieve  opbouw  waarbij  je  de  leerling  begeleidt  doorheen  een  reeks  opdrachten.  </w:t>
      </w:r>
      <w:r w:rsidR="004559E5" w:rsidRPr="0041580C">
        <w:rPr>
          <w:rFonts w:ascii="Arial" w:hAnsi="Arial" w:cs="Arial"/>
          <w:color w:val="000000"/>
          <w:spacing w:val="6"/>
        </w:rPr>
        <w:t>Hiervoor</w:t>
      </w:r>
      <w:r w:rsidRPr="0041580C">
        <w:rPr>
          <w:rFonts w:ascii="Arial" w:hAnsi="Arial" w:cs="Arial"/>
          <w:color w:val="000000"/>
          <w:spacing w:val="6"/>
        </w:rPr>
        <w:t xml:space="preserve">  zal  hij  zijn kennis en de verschillende vaardigheden inzetten. In dat opzicht is het zeer handig om de context van de spreekopdracht reeds aan te reiken bij het begin van een dergelijke “didactische unit”. Zo kan de leerling eerst via contextuele reproductieve en transferoefeningen  vertrouwd geraken  m</w:t>
      </w:r>
      <w:r w:rsidR="004559E5" w:rsidRPr="0041580C">
        <w:rPr>
          <w:rFonts w:ascii="Arial" w:hAnsi="Arial" w:cs="Arial"/>
          <w:color w:val="000000"/>
          <w:spacing w:val="6"/>
        </w:rPr>
        <w:t xml:space="preserve">et de taalstructuren en </w:t>
      </w:r>
      <w:r w:rsidRPr="0041580C">
        <w:rPr>
          <w:rFonts w:ascii="Arial" w:hAnsi="Arial" w:cs="Arial"/>
          <w:color w:val="000000"/>
          <w:spacing w:val="6"/>
        </w:rPr>
        <w:t>de woordenschat die hij nadien zelfstandig in de spreekopdracht zal gebruiken.</w:t>
      </w:r>
    </w:p>
    <w:p w:rsidR="00D03E34" w:rsidRPr="0041580C" w:rsidRDefault="00D03E34" w:rsidP="00D03E34">
      <w:pPr>
        <w:spacing w:line="240" w:lineRule="auto"/>
        <w:jc w:val="both"/>
        <w:rPr>
          <w:rFonts w:ascii="Arial" w:hAnsi="Arial" w:cs="Arial"/>
          <w:b/>
          <w:i/>
          <w:color w:val="000000"/>
        </w:rPr>
      </w:pPr>
    </w:p>
    <w:p w:rsidR="004559E5" w:rsidRPr="0041580C" w:rsidRDefault="004559E5" w:rsidP="00D03E34">
      <w:pPr>
        <w:spacing w:line="240" w:lineRule="auto"/>
        <w:jc w:val="both"/>
        <w:rPr>
          <w:rFonts w:ascii="Arial" w:hAnsi="Arial" w:cs="Arial"/>
          <w:b/>
          <w:i/>
          <w:color w:val="000000"/>
        </w:rPr>
      </w:pPr>
    </w:p>
    <w:p w:rsidR="00D03E34" w:rsidRPr="0041580C" w:rsidRDefault="00D03E34" w:rsidP="00D03E34">
      <w:pPr>
        <w:spacing w:line="240" w:lineRule="auto"/>
        <w:jc w:val="both"/>
        <w:rPr>
          <w:rFonts w:ascii="Arial" w:hAnsi="Arial" w:cs="Arial"/>
        </w:rPr>
      </w:pPr>
      <w:r w:rsidRPr="0041580C">
        <w:rPr>
          <w:rFonts w:ascii="Arial" w:hAnsi="Arial" w:cs="Arial"/>
          <w:b/>
          <w:i/>
          <w:color w:val="000000"/>
        </w:rPr>
        <w:lastRenderedPageBreak/>
        <w:t>2.</w:t>
      </w:r>
      <w:r w:rsidR="002C23DA" w:rsidRPr="0041580C">
        <w:rPr>
          <w:rFonts w:ascii="Arial" w:hAnsi="Arial" w:cs="Arial"/>
          <w:b/>
          <w:i/>
          <w:color w:val="000000"/>
        </w:rPr>
        <w:t>3</w:t>
      </w:r>
      <w:r w:rsidRPr="0041580C">
        <w:rPr>
          <w:rFonts w:ascii="Arial" w:hAnsi="Arial" w:cs="Arial"/>
          <w:b/>
          <w:i/>
          <w:color w:val="000000"/>
        </w:rPr>
        <w:t>.2</w:t>
      </w:r>
      <w:r w:rsidRPr="0041580C">
        <w:rPr>
          <w:rFonts w:ascii="Arial" w:hAnsi="Arial" w:cs="Arial"/>
          <w:b/>
          <w:i/>
          <w:color w:val="000000"/>
          <w:spacing w:val="252"/>
        </w:rPr>
        <w:t xml:space="preserve"> </w:t>
      </w:r>
      <w:r w:rsidRPr="0041580C">
        <w:rPr>
          <w:rFonts w:ascii="Arial" w:hAnsi="Arial" w:cs="Arial"/>
          <w:b/>
          <w:i/>
          <w:color w:val="000000"/>
        </w:rPr>
        <w:t>Hoe laat je spreekvaardigheid inoefenen?</w:t>
      </w:r>
    </w:p>
    <w:p w:rsidR="00D03E34" w:rsidRPr="0041580C" w:rsidRDefault="00D03E34" w:rsidP="00D03E34">
      <w:pPr>
        <w:spacing w:line="240" w:lineRule="auto"/>
        <w:jc w:val="both"/>
        <w:rPr>
          <w:rFonts w:ascii="Arial" w:hAnsi="Arial" w:cs="Arial"/>
          <w:color w:val="000000"/>
          <w:spacing w:val="4"/>
        </w:rPr>
      </w:pPr>
    </w:p>
    <w:p w:rsidR="00D03E34" w:rsidRPr="0041580C" w:rsidRDefault="00D03E34" w:rsidP="00D03E34">
      <w:pPr>
        <w:spacing w:line="240" w:lineRule="auto"/>
        <w:jc w:val="both"/>
        <w:rPr>
          <w:rFonts w:ascii="Arial" w:hAnsi="Arial" w:cs="Arial"/>
          <w:color w:val="000000"/>
          <w:spacing w:val="4"/>
        </w:rPr>
      </w:pPr>
      <w:r w:rsidRPr="0041580C">
        <w:rPr>
          <w:rFonts w:ascii="Arial" w:hAnsi="Arial" w:cs="Arial"/>
          <w:color w:val="000000"/>
          <w:spacing w:val="4"/>
        </w:rPr>
        <w:t xml:space="preserve">Je </w:t>
      </w:r>
      <w:r w:rsidR="004559E5" w:rsidRPr="0041580C">
        <w:rPr>
          <w:rFonts w:ascii="Arial" w:hAnsi="Arial" w:cs="Arial"/>
          <w:color w:val="000000"/>
          <w:spacing w:val="4"/>
        </w:rPr>
        <w:t xml:space="preserve">voorziet </w:t>
      </w:r>
      <w:r w:rsidRPr="0041580C">
        <w:rPr>
          <w:rFonts w:ascii="Arial" w:hAnsi="Arial" w:cs="Arial"/>
          <w:color w:val="000000"/>
          <w:spacing w:val="4"/>
        </w:rPr>
        <w:t>best spreekopdrachten waarin volgende elementen aanwezig zijn.</w:t>
      </w:r>
    </w:p>
    <w:p w:rsidR="004559E5" w:rsidRPr="0041580C" w:rsidRDefault="004559E5" w:rsidP="00D03E34">
      <w:pPr>
        <w:spacing w:line="240" w:lineRule="auto"/>
        <w:jc w:val="both"/>
        <w:rPr>
          <w:rFonts w:ascii="Arial" w:hAnsi="Arial" w:cs="Arial"/>
        </w:rPr>
      </w:pPr>
    </w:p>
    <w:p w:rsidR="00D03E34" w:rsidRPr="0041580C" w:rsidRDefault="00D03E34" w:rsidP="00501FD7">
      <w:pPr>
        <w:pStyle w:val="Lijstalinea"/>
        <w:numPr>
          <w:ilvl w:val="0"/>
          <w:numId w:val="236"/>
        </w:numPr>
        <w:spacing w:after="0" w:line="256" w:lineRule="exact"/>
        <w:jc w:val="both"/>
        <w:rPr>
          <w:rFonts w:ascii="Arial" w:hAnsi="Arial" w:cs="Arial"/>
          <w:sz w:val="20"/>
          <w:szCs w:val="20"/>
        </w:rPr>
      </w:pPr>
      <w:r w:rsidRPr="0041580C">
        <w:rPr>
          <w:rFonts w:ascii="Arial" w:hAnsi="Arial" w:cs="Arial"/>
          <w:b/>
          <w:sz w:val="20"/>
          <w:szCs w:val="20"/>
        </w:rPr>
        <w:t>Stapsgewijze aanpak</w:t>
      </w:r>
    </w:p>
    <w:p w:rsidR="001262BA" w:rsidRPr="0041580C" w:rsidRDefault="001262BA" w:rsidP="00D03E34">
      <w:pPr>
        <w:spacing w:line="246" w:lineRule="exact"/>
        <w:jc w:val="both"/>
        <w:rPr>
          <w:rFonts w:ascii="Arial" w:hAnsi="Arial" w:cs="Arial"/>
          <w:color w:val="000000"/>
          <w:spacing w:val="7"/>
        </w:rPr>
      </w:pPr>
    </w:p>
    <w:p w:rsidR="00D03E34" w:rsidRPr="0041580C" w:rsidRDefault="00D03E34" w:rsidP="008C0DB5">
      <w:pPr>
        <w:spacing w:line="246" w:lineRule="exact"/>
        <w:rPr>
          <w:rFonts w:ascii="Arial" w:hAnsi="Arial" w:cs="Arial"/>
        </w:rPr>
      </w:pPr>
      <w:r w:rsidRPr="0041580C">
        <w:rPr>
          <w:rFonts w:ascii="Arial" w:hAnsi="Arial" w:cs="Arial"/>
          <w:color w:val="000000"/>
          <w:spacing w:val="7"/>
        </w:rPr>
        <w:t xml:space="preserve">Voor een groep spreken is al moeilijk in de moedertaal. Het spreken voor een hele groep is een haalbare </w:t>
      </w:r>
      <w:r w:rsidRPr="0041580C">
        <w:rPr>
          <w:rFonts w:ascii="Arial" w:hAnsi="Arial" w:cs="Arial"/>
          <w:color w:val="000000"/>
          <w:spacing w:val="5"/>
        </w:rPr>
        <w:t xml:space="preserve">activiteit op voorwaarde dat de leerling hierin stapsgewijs getraind wordt via pairwork en mini-groepsvormen </w:t>
      </w:r>
      <w:r w:rsidRPr="0041580C">
        <w:rPr>
          <w:rFonts w:ascii="Arial" w:hAnsi="Arial" w:cs="Arial"/>
          <w:color w:val="000000"/>
        </w:rPr>
        <w:t>(met 4 of 6 leerlingen).</w:t>
      </w:r>
    </w:p>
    <w:p w:rsidR="00D03E34" w:rsidRPr="0041580C" w:rsidRDefault="00D03E34" w:rsidP="008C0DB5">
      <w:pPr>
        <w:spacing w:line="246" w:lineRule="exact"/>
        <w:rPr>
          <w:rFonts w:ascii="Arial" w:hAnsi="Arial" w:cs="Arial"/>
          <w:color w:val="000000"/>
          <w:spacing w:val="4"/>
        </w:rPr>
      </w:pPr>
      <w:r w:rsidRPr="0041580C">
        <w:rPr>
          <w:rFonts w:ascii="Arial" w:hAnsi="Arial" w:cs="Arial"/>
          <w:color w:val="000000"/>
          <w:spacing w:val="7"/>
        </w:rPr>
        <w:t>In pairwork voelt de spreker zich meer op zijn gemak: zijn gesprekspartner heeft meestal hetzelfde taalni</w:t>
      </w:r>
      <w:r w:rsidRPr="0041580C">
        <w:rPr>
          <w:rFonts w:ascii="Arial" w:hAnsi="Arial" w:cs="Arial"/>
          <w:color w:val="000000"/>
          <w:spacing w:val="8"/>
        </w:rPr>
        <w:t>veau. Bovendien richt hij zich tot één of enkele personen en niet tot een grote groep. Ten slo</w:t>
      </w:r>
      <w:r w:rsidRPr="0041580C">
        <w:rPr>
          <w:rFonts w:ascii="Arial" w:hAnsi="Arial" w:cs="Arial"/>
          <w:color w:val="000000"/>
          <w:spacing w:val="8"/>
        </w:rPr>
        <w:t>t</w:t>
      </w:r>
      <w:r w:rsidRPr="0041580C">
        <w:rPr>
          <w:rFonts w:ascii="Arial" w:hAnsi="Arial" w:cs="Arial"/>
          <w:color w:val="000000"/>
          <w:spacing w:val="8"/>
        </w:rPr>
        <w:t xml:space="preserve">te wordt de </w:t>
      </w:r>
      <w:r w:rsidRPr="0041580C">
        <w:rPr>
          <w:rFonts w:ascii="Arial" w:hAnsi="Arial" w:cs="Arial"/>
          <w:color w:val="000000"/>
          <w:spacing w:val="6"/>
        </w:rPr>
        <w:t>leerling die zich in pairwork moet uitdrukken, niet meteen aan de evaluatie van de lee</w:t>
      </w:r>
      <w:r w:rsidRPr="0041580C">
        <w:rPr>
          <w:rFonts w:ascii="Arial" w:hAnsi="Arial" w:cs="Arial"/>
          <w:color w:val="000000"/>
          <w:spacing w:val="6"/>
        </w:rPr>
        <w:t>r</w:t>
      </w:r>
      <w:r w:rsidRPr="0041580C">
        <w:rPr>
          <w:rFonts w:ascii="Arial" w:hAnsi="Arial" w:cs="Arial"/>
          <w:color w:val="000000"/>
          <w:spacing w:val="6"/>
        </w:rPr>
        <w:t>kracht onderworpen.</w:t>
      </w:r>
      <w:r w:rsidR="008C0DB5">
        <w:rPr>
          <w:rFonts w:ascii="Arial" w:hAnsi="Arial" w:cs="Arial"/>
          <w:color w:val="000000"/>
          <w:spacing w:val="6"/>
        </w:rPr>
        <w:t xml:space="preserve"> </w:t>
      </w:r>
      <w:r w:rsidRPr="0041580C">
        <w:rPr>
          <w:rFonts w:ascii="Arial" w:hAnsi="Arial" w:cs="Arial"/>
          <w:color w:val="000000"/>
          <w:spacing w:val="4"/>
        </w:rPr>
        <w:t>Hij mag af en toe een fout maken. Zijn spreekdurf zal groeien. (Spr 11*)</w:t>
      </w:r>
    </w:p>
    <w:p w:rsidR="004559E5" w:rsidRPr="0041580C" w:rsidRDefault="004559E5" w:rsidP="008C0DB5">
      <w:pPr>
        <w:spacing w:line="246" w:lineRule="exact"/>
        <w:rPr>
          <w:rFonts w:ascii="Arial" w:hAnsi="Arial" w:cs="Arial"/>
        </w:rPr>
      </w:pPr>
    </w:p>
    <w:p w:rsidR="00D03E34" w:rsidRPr="0041580C" w:rsidRDefault="00D03E34" w:rsidP="00D03E34">
      <w:pPr>
        <w:spacing w:line="1" w:lineRule="exact"/>
        <w:jc w:val="both"/>
        <w:rPr>
          <w:rFonts w:ascii="Arial" w:hAnsi="Arial" w:cs="Arial"/>
        </w:rPr>
      </w:pPr>
    </w:p>
    <w:p w:rsidR="00D03E34" w:rsidRPr="0041580C" w:rsidRDefault="00D03E34" w:rsidP="00501FD7">
      <w:pPr>
        <w:pStyle w:val="Lijstalinea"/>
        <w:numPr>
          <w:ilvl w:val="0"/>
          <w:numId w:val="236"/>
        </w:numPr>
        <w:spacing w:after="0" w:line="256" w:lineRule="exact"/>
        <w:jc w:val="both"/>
        <w:rPr>
          <w:rFonts w:ascii="Arial" w:hAnsi="Arial" w:cs="Arial"/>
          <w:sz w:val="20"/>
          <w:szCs w:val="20"/>
        </w:rPr>
      </w:pPr>
      <w:r w:rsidRPr="0041580C">
        <w:rPr>
          <w:rFonts w:ascii="Arial" w:hAnsi="Arial" w:cs="Arial"/>
          <w:b/>
          <w:spacing w:val="5"/>
          <w:sz w:val="20"/>
          <w:szCs w:val="20"/>
        </w:rPr>
        <w:t>Uitdagende spreekopdrachten</w:t>
      </w:r>
    </w:p>
    <w:p w:rsidR="001262BA" w:rsidRPr="0041580C" w:rsidRDefault="001262BA" w:rsidP="00D03E34">
      <w:pPr>
        <w:spacing w:line="246" w:lineRule="exact"/>
        <w:jc w:val="both"/>
        <w:rPr>
          <w:rFonts w:ascii="Arial" w:hAnsi="Arial" w:cs="Arial"/>
          <w:color w:val="000000"/>
        </w:rPr>
      </w:pPr>
    </w:p>
    <w:p w:rsidR="00D03E34" w:rsidRPr="0041580C" w:rsidRDefault="004559E5" w:rsidP="00D03E34">
      <w:pPr>
        <w:spacing w:line="246" w:lineRule="exact"/>
        <w:jc w:val="both"/>
        <w:rPr>
          <w:rFonts w:ascii="Arial" w:hAnsi="Arial" w:cs="Arial"/>
          <w:color w:val="000000"/>
        </w:rPr>
      </w:pPr>
      <w:r w:rsidRPr="0041580C">
        <w:rPr>
          <w:rFonts w:ascii="Arial" w:hAnsi="Arial" w:cs="Arial"/>
          <w:color w:val="000000"/>
        </w:rPr>
        <w:t>Z</w:t>
      </w:r>
      <w:r w:rsidR="00D03E34" w:rsidRPr="0041580C">
        <w:rPr>
          <w:rFonts w:ascii="Arial" w:hAnsi="Arial" w:cs="Arial"/>
          <w:color w:val="000000"/>
        </w:rPr>
        <w:t>ie vraag 2.</w:t>
      </w:r>
      <w:r w:rsidR="002C23DA" w:rsidRPr="0041580C">
        <w:rPr>
          <w:rFonts w:ascii="Arial" w:hAnsi="Arial" w:cs="Arial"/>
          <w:color w:val="000000"/>
        </w:rPr>
        <w:t>3</w:t>
      </w:r>
      <w:r w:rsidR="00D03E34" w:rsidRPr="0041580C">
        <w:rPr>
          <w:rFonts w:ascii="Arial" w:hAnsi="Arial" w:cs="Arial"/>
          <w:color w:val="000000"/>
        </w:rPr>
        <w:t>.1</w:t>
      </w:r>
    </w:p>
    <w:p w:rsidR="004559E5" w:rsidRPr="0041580C" w:rsidRDefault="004559E5" w:rsidP="00D03E34">
      <w:pPr>
        <w:spacing w:line="246" w:lineRule="exact"/>
        <w:jc w:val="both"/>
        <w:rPr>
          <w:rFonts w:ascii="Arial" w:hAnsi="Arial" w:cs="Arial"/>
        </w:rPr>
      </w:pPr>
    </w:p>
    <w:p w:rsidR="00D03E34" w:rsidRPr="0041580C" w:rsidRDefault="00D03E34" w:rsidP="00501FD7">
      <w:pPr>
        <w:pStyle w:val="Lijstalinea"/>
        <w:numPr>
          <w:ilvl w:val="0"/>
          <w:numId w:val="236"/>
        </w:numPr>
        <w:spacing w:line="256" w:lineRule="exact"/>
        <w:jc w:val="both"/>
        <w:rPr>
          <w:rFonts w:ascii="Arial" w:hAnsi="Arial" w:cs="Arial"/>
          <w:b/>
          <w:spacing w:val="4"/>
          <w:sz w:val="20"/>
          <w:szCs w:val="20"/>
        </w:rPr>
      </w:pPr>
      <w:r w:rsidRPr="0041580C">
        <w:rPr>
          <w:rFonts w:ascii="Arial" w:hAnsi="Arial" w:cs="Arial"/>
          <w:b/>
          <w:spacing w:val="4"/>
          <w:sz w:val="20"/>
          <w:szCs w:val="20"/>
        </w:rPr>
        <w:t>Middelen om tot een efficiënte communicatie te komen</w:t>
      </w:r>
    </w:p>
    <w:p w:rsidR="00D03E34" w:rsidRPr="0041580C" w:rsidRDefault="00D03E34" w:rsidP="001262BA">
      <w:pPr>
        <w:spacing w:line="256" w:lineRule="exact"/>
        <w:jc w:val="both"/>
        <w:rPr>
          <w:rFonts w:ascii="Arial" w:hAnsi="Arial" w:cs="Arial"/>
        </w:rPr>
      </w:pPr>
      <w:r w:rsidRPr="0041580C">
        <w:rPr>
          <w:rFonts w:ascii="Arial" w:hAnsi="Arial" w:cs="Arial"/>
          <w:b/>
          <w:i/>
        </w:rPr>
        <w:t>Voor de opdracht</w:t>
      </w:r>
    </w:p>
    <w:p w:rsidR="00D03E34" w:rsidRPr="0041580C" w:rsidRDefault="00D03E34" w:rsidP="00D03E34">
      <w:pPr>
        <w:spacing w:line="256" w:lineRule="exact"/>
        <w:jc w:val="both"/>
        <w:rPr>
          <w:rFonts w:ascii="Arial" w:hAnsi="Arial" w:cs="Arial"/>
          <w:color w:val="000000"/>
        </w:rPr>
      </w:pPr>
      <w:r w:rsidRPr="0041580C">
        <w:rPr>
          <w:rFonts w:ascii="Arial" w:hAnsi="Arial" w:cs="Arial"/>
          <w:color w:val="000000"/>
          <w:spacing w:val="7"/>
        </w:rPr>
        <w:t>De leerling zal de spreektaak beter uitvoeren als hij/zij over de nodige middelen beschikt:</w:t>
      </w:r>
      <w:r w:rsidRPr="0041580C">
        <w:rPr>
          <w:rFonts w:ascii="Arial" w:hAnsi="Arial" w:cs="Arial"/>
          <w:color w:val="000000"/>
          <w:spacing w:val="36"/>
        </w:rPr>
        <w:t xml:space="preserve"> </w:t>
      </w:r>
      <w:r w:rsidRPr="0041580C">
        <w:rPr>
          <w:rFonts w:ascii="Arial" w:hAnsi="Arial" w:cs="Arial"/>
          <w:b/>
          <w:color w:val="000000"/>
        </w:rPr>
        <w:t>uitdru</w:t>
      </w:r>
      <w:r w:rsidRPr="0041580C">
        <w:rPr>
          <w:rFonts w:ascii="Arial" w:hAnsi="Arial" w:cs="Arial"/>
          <w:b/>
          <w:color w:val="000000"/>
        </w:rPr>
        <w:t>k</w:t>
      </w:r>
      <w:r w:rsidRPr="0041580C">
        <w:rPr>
          <w:rFonts w:ascii="Arial" w:hAnsi="Arial" w:cs="Arial"/>
          <w:b/>
          <w:color w:val="000000"/>
        </w:rPr>
        <w:t xml:space="preserve">kingen, </w:t>
      </w:r>
      <w:r w:rsidRPr="0041580C">
        <w:rPr>
          <w:rFonts w:ascii="Arial" w:hAnsi="Arial" w:cs="Arial"/>
          <w:b/>
          <w:color w:val="000000"/>
          <w:spacing w:val="5"/>
        </w:rPr>
        <w:t>grammatica, woordenschat, structuuraanduidingen</w:t>
      </w:r>
      <w:r w:rsidRPr="0041580C">
        <w:rPr>
          <w:rFonts w:ascii="Arial" w:hAnsi="Arial" w:cs="Arial"/>
          <w:b/>
          <w:color w:val="000000"/>
          <w:spacing w:val="32"/>
        </w:rPr>
        <w:t xml:space="preserve"> </w:t>
      </w:r>
      <w:r w:rsidRPr="0041580C">
        <w:rPr>
          <w:rFonts w:ascii="Arial" w:hAnsi="Arial" w:cs="Arial"/>
          <w:color w:val="000000"/>
          <w:spacing w:val="7"/>
        </w:rPr>
        <w:t xml:space="preserve">die de spreektaak mogelijk maken en de efficiëntie </w:t>
      </w:r>
      <w:r w:rsidRPr="0041580C">
        <w:rPr>
          <w:rFonts w:ascii="Arial" w:hAnsi="Arial" w:cs="Arial"/>
          <w:color w:val="000000"/>
          <w:spacing w:val="6"/>
        </w:rPr>
        <w:t xml:space="preserve">ervan verhogen. Als je deze middelen aan de leerlingen aanreikt, krijgen ze meteen ook een beter zicht op </w:t>
      </w:r>
      <w:r w:rsidRPr="0041580C">
        <w:rPr>
          <w:rFonts w:ascii="Arial" w:hAnsi="Arial" w:cs="Arial"/>
          <w:color w:val="000000"/>
          <w:spacing w:val="5"/>
        </w:rPr>
        <w:t xml:space="preserve">hetgeen van hen verwacht wordt. Ze moeten ook op voorhand de evaluatiecriteria en hun respectief gewicht </w:t>
      </w:r>
      <w:r w:rsidRPr="0041580C">
        <w:rPr>
          <w:rFonts w:ascii="Arial" w:hAnsi="Arial" w:cs="Arial"/>
          <w:color w:val="000000"/>
          <w:spacing w:val="8"/>
        </w:rPr>
        <w:t xml:space="preserve">kennen. Voor de leerkracht is het op die manier eveneens gemakkelijker om een aangepaste en gerichte </w:t>
      </w:r>
      <w:r w:rsidRPr="0041580C">
        <w:rPr>
          <w:rFonts w:ascii="Arial" w:hAnsi="Arial" w:cs="Arial"/>
          <w:color w:val="000000"/>
        </w:rPr>
        <w:t>feedback te geven.</w:t>
      </w:r>
    </w:p>
    <w:p w:rsidR="001262BA" w:rsidRPr="0041580C" w:rsidRDefault="001262BA" w:rsidP="00D03E34">
      <w:pPr>
        <w:spacing w:line="256" w:lineRule="exact"/>
        <w:jc w:val="both"/>
        <w:rPr>
          <w:rFonts w:ascii="Arial" w:hAnsi="Arial" w:cs="Arial"/>
        </w:rPr>
      </w:pPr>
    </w:p>
    <w:p w:rsidR="00D03E34" w:rsidRPr="0041580C" w:rsidRDefault="00D03E34" w:rsidP="00D03E34">
      <w:pPr>
        <w:spacing w:line="256" w:lineRule="exact"/>
        <w:jc w:val="both"/>
        <w:rPr>
          <w:rFonts w:ascii="Arial" w:hAnsi="Arial" w:cs="Arial"/>
        </w:rPr>
      </w:pPr>
      <w:r w:rsidRPr="0041580C">
        <w:rPr>
          <w:rFonts w:ascii="Arial" w:hAnsi="Arial" w:cs="Arial"/>
          <w:b/>
          <w:i/>
          <w:color w:val="000000"/>
        </w:rPr>
        <w:t>Tijdens de opdracht</w:t>
      </w:r>
    </w:p>
    <w:p w:rsidR="00D03E34" w:rsidRPr="0041580C" w:rsidRDefault="00D03E34" w:rsidP="00D03E34">
      <w:pPr>
        <w:spacing w:line="246" w:lineRule="exact"/>
        <w:jc w:val="both"/>
        <w:rPr>
          <w:rFonts w:ascii="Arial" w:hAnsi="Arial" w:cs="Arial"/>
          <w:spacing w:val="5"/>
        </w:rPr>
      </w:pPr>
      <w:r w:rsidRPr="0041580C">
        <w:rPr>
          <w:rFonts w:ascii="Arial" w:hAnsi="Arial" w:cs="Arial"/>
          <w:spacing w:val="6"/>
        </w:rPr>
        <w:t xml:space="preserve">Als van leerlingen wordt verwacht dat ze een korte uiteenzetting geven over iets dat ze voorbereid hebben, </w:t>
      </w:r>
      <w:r w:rsidRPr="0041580C">
        <w:rPr>
          <w:rFonts w:ascii="Arial" w:hAnsi="Arial" w:cs="Arial"/>
          <w:spacing w:val="4"/>
        </w:rPr>
        <w:t>moet het opdreunen van uit het hoofd geleerde teksten vermeden worden aangezien dit mem</w:t>
      </w:r>
      <w:r w:rsidRPr="0041580C">
        <w:rPr>
          <w:rFonts w:ascii="Arial" w:hAnsi="Arial" w:cs="Arial"/>
          <w:spacing w:val="4"/>
        </w:rPr>
        <w:t>o</w:t>
      </w:r>
      <w:r w:rsidRPr="0041580C">
        <w:rPr>
          <w:rFonts w:ascii="Arial" w:hAnsi="Arial" w:cs="Arial"/>
          <w:spacing w:val="4"/>
        </w:rPr>
        <w:t xml:space="preserve">riseren betreft </w:t>
      </w:r>
      <w:r w:rsidRPr="0041580C">
        <w:rPr>
          <w:rFonts w:ascii="Arial" w:hAnsi="Arial" w:cs="Arial"/>
          <w:spacing w:val="6"/>
        </w:rPr>
        <w:t>en niet spreekvaardigheid. Een korte presentatie geven gebeurt ook als een leerling even verslag uitbrengt</w:t>
      </w:r>
      <w:r w:rsidR="00290214" w:rsidRPr="0041580C">
        <w:rPr>
          <w:rFonts w:ascii="Arial" w:hAnsi="Arial" w:cs="Arial"/>
          <w:spacing w:val="6"/>
        </w:rPr>
        <w:t xml:space="preserve"> over</w:t>
      </w:r>
      <w:r w:rsidR="00290214" w:rsidRPr="0041580C">
        <w:rPr>
          <w:rFonts w:ascii="Arial" w:hAnsi="Arial" w:cs="Arial"/>
        </w:rPr>
        <w:t xml:space="preserve"> de resultaten </w:t>
      </w:r>
      <w:r w:rsidRPr="0041580C">
        <w:rPr>
          <w:rFonts w:ascii="Arial" w:hAnsi="Arial" w:cs="Arial"/>
        </w:rPr>
        <w:t xml:space="preserve">van </w:t>
      </w:r>
      <w:r w:rsidR="00290214" w:rsidRPr="0041580C">
        <w:rPr>
          <w:rFonts w:ascii="Arial" w:hAnsi="Arial" w:cs="Arial"/>
        </w:rPr>
        <w:t xml:space="preserve">groepswerk, van  een  enquête…   </w:t>
      </w:r>
      <w:r w:rsidRPr="0041580C">
        <w:rPr>
          <w:rFonts w:ascii="Arial" w:hAnsi="Arial" w:cs="Arial"/>
        </w:rPr>
        <w:t xml:space="preserve">De  presentaties  hoeven  dus  niet  lang  te  zijn  of </w:t>
      </w:r>
      <w:r w:rsidRPr="0041580C">
        <w:rPr>
          <w:rFonts w:ascii="Arial" w:hAnsi="Arial" w:cs="Arial"/>
          <w:spacing w:val="6"/>
        </w:rPr>
        <w:t>noodzakelijkerwijze voor de klas te gebeuren. De</w:t>
      </w:r>
      <w:r w:rsidRPr="0041580C">
        <w:rPr>
          <w:rFonts w:ascii="Arial" w:hAnsi="Arial" w:cs="Arial"/>
          <w:spacing w:val="16"/>
        </w:rPr>
        <w:t xml:space="preserve"> </w:t>
      </w:r>
      <w:r w:rsidRPr="0041580C">
        <w:rPr>
          <w:rFonts w:ascii="Arial" w:hAnsi="Arial" w:cs="Arial"/>
        </w:rPr>
        <w:t>leerlingen hebben reeds g</w:t>
      </w:r>
      <w:r w:rsidRPr="0041580C">
        <w:rPr>
          <w:rFonts w:ascii="Arial" w:hAnsi="Arial" w:cs="Arial"/>
        </w:rPr>
        <w:t>e</w:t>
      </w:r>
      <w:r w:rsidRPr="0041580C">
        <w:rPr>
          <w:rFonts w:ascii="Arial" w:hAnsi="Arial" w:cs="Arial"/>
        </w:rPr>
        <w:t>leerd ‘</w:t>
      </w:r>
      <w:r w:rsidRPr="0041580C">
        <w:rPr>
          <w:rFonts w:ascii="Arial" w:hAnsi="Arial" w:cs="Arial"/>
          <w:b/>
        </w:rPr>
        <w:t>spiekbriefjes’</w:t>
      </w:r>
      <w:r w:rsidRPr="0041580C">
        <w:rPr>
          <w:rFonts w:ascii="Arial" w:hAnsi="Arial" w:cs="Arial"/>
          <w:b/>
          <w:spacing w:val="16"/>
        </w:rPr>
        <w:t xml:space="preserve"> </w:t>
      </w:r>
      <w:r w:rsidRPr="0041580C">
        <w:rPr>
          <w:rFonts w:ascii="Arial" w:hAnsi="Arial" w:cs="Arial"/>
        </w:rPr>
        <w:t>of summiere structuursche</w:t>
      </w:r>
      <w:r w:rsidRPr="0041580C">
        <w:rPr>
          <w:rFonts w:ascii="Arial" w:hAnsi="Arial" w:cs="Arial"/>
          <w:spacing w:val="3"/>
        </w:rPr>
        <w:t>ma's op te stellen en zich ermee te behelpen. Der</w:t>
      </w:r>
      <w:r w:rsidRPr="0041580C">
        <w:rPr>
          <w:rFonts w:ascii="Arial" w:hAnsi="Arial" w:cs="Arial"/>
        </w:rPr>
        <w:t>gelijke  schema's  dienen</w:t>
      </w:r>
      <w:r w:rsidRPr="0041580C">
        <w:rPr>
          <w:rFonts w:ascii="Arial" w:hAnsi="Arial" w:cs="Arial"/>
          <w:spacing w:val="37"/>
        </w:rPr>
        <w:t xml:space="preserve"> </w:t>
      </w:r>
      <w:r w:rsidRPr="0041580C">
        <w:rPr>
          <w:rFonts w:ascii="Arial" w:hAnsi="Arial" w:cs="Arial"/>
          <w:b/>
        </w:rPr>
        <w:t>allusief</w:t>
      </w:r>
      <w:r w:rsidRPr="0041580C">
        <w:rPr>
          <w:rFonts w:ascii="Arial" w:hAnsi="Arial" w:cs="Arial"/>
          <w:b/>
          <w:spacing w:val="37"/>
        </w:rPr>
        <w:t xml:space="preserve"> </w:t>
      </w:r>
      <w:r w:rsidRPr="0041580C">
        <w:rPr>
          <w:rFonts w:ascii="Arial" w:hAnsi="Arial" w:cs="Arial"/>
        </w:rPr>
        <w:t xml:space="preserve">te  zijn:  ze  beperken  zich  tot  sleutelwoorden  en  niet-verbale  aanduidingen </w:t>
      </w:r>
      <w:r w:rsidRPr="0041580C">
        <w:rPr>
          <w:rFonts w:ascii="Arial" w:hAnsi="Arial" w:cs="Arial"/>
          <w:spacing w:val="5"/>
        </w:rPr>
        <w:t>m.b.t. de samenhang (gedachtestrepen, accolades enz</w:t>
      </w:r>
      <w:r w:rsidR="00290214" w:rsidRPr="0041580C">
        <w:rPr>
          <w:rFonts w:ascii="Arial" w:hAnsi="Arial" w:cs="Arial"/>
          <w:spacing w:val="5"/>
        </w:rPr>
        <w:t>.</w:t>
      </w:r>
      <w:r w:rsidRPr="0041580C">
        <w:rPr>
          <w:rFonts w:ascii="Arial" w:hAnsi="Arial" w:cs="Arial"/>
          <w:spacing w:val="5"/>
        </w:rPr>
        <w:t>).</w:t>
      </w:r>
    </w:p>
    <w:p w:rsidR="00D03E34" w:rsidRPr="0041580C" w:rsidRDefault="00290214" w:rsidP="00D03E34">
      <w:pPr>
        <w:spacing w:before="229" w:line="246" w:lineRule="exact"/>
        <w:jc w:val="both"/>
        <w:rPr>
          <w:rFonts w:ascii="Arial" w:hAnsi="Arial" w:cs="Arial"/>
          <w:spacing w:val="3"/>
        </w:rPr>
      </w:pPr>
      <w:r w:rsidRPr="0041580C">
        <w:rPr>
          <w:rFonts w:ascii="Arial" w:hAnsi="Arial" w:cs="Arial"/>
          <w:spacing w:val="3"/>
        </w:rPr>
        <w:t>In de</w:t>
      </w:r>
      <w:r w:rsidR="00D03E34" w:rsidRPr="0041580C">
        <w:rPr>
          <w:rFonts w:ascii="Arial" w:hAnsi="Arial" w:cs="Arial"/>
          <w:spacing w:val="3"/>
        </w:rPr>
        <w:t xml:space="preserve"> </w:t>
      </w:r>
      <w:r w:rsidR="000D069D">
        <w:rPr>
          <w:rFonts w:ascii="Arial" w:hAnsi="Arial" w:cs="Arial"/>
          <w:spacing w:val="3"/>
        </w:rPr>
        <w:t>3de</w:t>
      </w:r>
      <w:r w:rsidR="00D03E34" w:rsidRPr="0041580C">
        <w:rPr>
          <w:rFonts w:ascii="Arial" w:hAnsi="Arial" w:cs="Arial"/>
          <w:spacing w:val="3"/>
        </w:rPr>
        <w:t xml:space="preserve"> graad is het echter wel de bedoeling dat de leerlingen steeds meer afstand nemen van deze briefjes om zich zo autonomer uit te drukken. Je mag voor tal van opdrachten het gebruik van een blaa</w:t>
      </w:r>
      <w:r w:rsidR="00D03E34" w:rsidRPr="0041580C">
        <w:rPr>
          <w:rFonts w:ascii="Arial" w:hAnsi="Arial" w:cs="Arial"/>
          <w:spacing w:val="3"/>
        </w:rPr>
        <w:t>d</w:t>
      </w:r>
      <w:r w:rsidR="00D03E34" w:rsidRPr="0041580C">
        <w:rPr>
          <w:rFonts w:ascii="Arial" w:hAnsi="Arial" w:cs="Arial"/>
          <w:spacing w:val="3"/>
        </w:rPr>
        <w:t>je met kernwoorden verbieden. Wanneer de leerlingen hiervan bij het begin van de opdracht op de hoo</w:t>
      </w:r>
      <w:r w:rsidR="00D03E34" w:rsidRPr="0041580C">
        <w:rPr>
          <w:rFonts w:ascii="Arial" w:hAnsi="Arial" w:cs="Arial"/>
          <w:spacing w:val="3"/>
        </w:rPr>
        <w:t>g</w:t>
      </w:r>
      <w:r w:rsidR="00D03E34" w:rsidRPr="0041580C">
        <w:rPr>
          <w:rFonts w:ascii="Arial" w:hAnsi="Arial" w:cs="Arial"/>
          <w:spacing w:val="3"/>
        </w:rPr>
        <w:t>te zijn, kunnen zij zich degelijk voorbereiden. Het zal echter wel nodig zijn om dit op te bouwen. De lee</w:t>
      </w:r>
      <w:r w:rsidR="00D03E34" w:rsidRPr="0041580C">
        <w:rPr>
          <w:rFonts w:ascii="Arial" w:hAnsi="Arial" w:cs="Arial"/>
          <w:spacing w:val="3"/>
        </w:rPr>
        <w:t>r</w:t>
      </w:r>
      <w:r w:rsidR="00D03E34" w:rsidRPr="0041580C">
        <w:rPr>
          <w:rFonts w:ascii="Arial" w:hAnsi="Arial" w:cs="Arial"/>
          <w:spacing w:val="3"/>
        </w:rPr>
        <w:t>lingen zullen het gebrek aan houvast als stresserend ervaren. Het werken met een doorschuifsysteem biedt hier allicht een oplossing. De leerling krijgt de kans de mondelinge opdracht een aantal keren in te oefenen en zal zich steeds zekerder voelen.</w:t>
      </w:r>
    </w:p>
    <w:p w:rsidR="001262BA" w:rsidRPr="0041580C" w:rsidRDefault="00D03E34" w:rsidP="00D03E34">
      <w:pPr>
        <w:spacing w:before="229" w:line="246" w:lineRule="exact"/>
        <w:jc w:val="both"/>
        <w:rPr>
          <w:rFonts w:ascii="Arial" w:hAnsi="Arial" w:cs="Arial"/>
          <w:color w:val="000000"/>
          <w:spacing w:val="4"/>
        </w:rPr>
      </w:pPr>
      <w:r w:rsidRPr="0041580C">
        <w:rPr>
          <w:rFonts w:ascii="Arial" w:hAnsi="Arial" w:cs="Arial"/>
          <w:spacing w:val="3"/>
        </w:rPr>
        <w:t>Uiteraard is het niet mogelijk om het spiekbriefje bij elke spreekopdracht te bannen. Een uitgebreide spreekopdracht zonder kernwoorden is immers niet realistisch. Zelfs in de moedertaal zou men in zo'n situatie sleutelwoorden bij de hand hebben. Maar hier kan e</w:t>
      </w:r>
      <w:r w:rsidRPr="0041580C">
        <w:rPr>
          <w:rFonts w:ascii="Arial" w:hAnsi="Arial" w:cs="Arial"/>
          <w:spacing w:val="5"/>
        </w:rPr>
        <w:t>en goed gemaakte presentatie (zoals bv. power</w:t>
      </w:r>
      <w:r w:rsidRPr="0041580C">
        <w:rPr>
          <w:rFonts w:ascii="Arial" w:hAnsi="Arial" w:cs="Arial"/>
          <w:spacing w:val="4"/>
        </w:rPr>
        <w:t>point) zeer nuttig zijn. Deze heeft dan weer als bijkomend voordeel dat de luisteraar zijn blik en aandacht niet zo</w:t>
      </w:r>
      <w:r w:rsidRPr="0041580C">
        <w:rPr>
          <w:rFonts w:ascii="Arial" w:hAnsi="Arial" w:cs="Arial"/>
          <w:spacing w:val="5"/>
        </w:rPr>
        <w:t>zeer op de spreker zal toespitsen, maar wel op het projectiescherm. Dat verm</w:t>
      </w:r>
      <w:r w:rsidR="00290214" w:rsidRPr="0041580C">
        <w:rPr>
          <w:rFonts w:ascii="Arial" w:hAnsi="Arial" w:cs="Arial"/>
          <w:spacing w:val="5"/>
        </w:rPr>
        <w:t>indert de stress bij de spreker</w:t>
      </w:r>
      <w:r w:rsidRPr="0041580C">
        <w:rPr>
          <w:rFonts w:ascii="Arial" w:hAnsi="Arial" w:cs="Arial"/>
          <w:spacing w:val="5"/>
        </w:rPr>
        <w:t xml:space="preserve"> wat</w:t>
      </w:r>
      <w:r w:rsidR="00290214" w:rsidRPr="0041580C">
        <w:rPr>
          <w:rFonts w:ascii="Arial" w:hAnsi="Arial" w:cs="Arial"/>
          <w:spacing w:val="5"/>
        </w:rPr>
        <w:t>,</w:t>
      </w:r>
      <w:r w:rsidRPr="0041580C">
        <w:rPr>
          <w:rFonts w:ascii="Arial" w:hAnsi="Arial" w:cs="Arial"/>
          <w:spacing w:val="5"/>
        </w:rPr>
        <w:t xml:space="preserve"> samen met het feit dat de powerpoint de </w:t>
      </w:r>
      <w:r w:rsidRPr="0041580C">
        <w:rPr>
          <w:rFonts w:ascii="Arial" w:hAnsi="Arial" w:cs="Arial"/>
          <w:color w:val="000000"/>
          <w:spacing w:val="5"/>
        </w:rPr>
        <w:t xml:space="preserve">leidraad vormt voor zijn mondelinge productie, bijdraagt tot het </w:t>
      </w:r>
      <w:r w:rsidR="00290214" w:rsidRPr="0041580C">
        <w:rPr>
          <w:rFonts w:ascii="Arial" w:hAnsi="Arial" w:cs="Arial"/>
          <w:color w:val="000000"/>
        </w:rPr>
        <w:t xml:space="preserve">creëren </w:t>
      </w:r>
      <w:r w:rsidRPr="0041580C">
        <w:rPr>
          <w:rFonts w:ascii="Arial" w:hAnsi="Arial" w:cs="Arial"/>
          <w:color w:val="000000"/>
        </w:rPr>
        <w:t xml:space="preserve">van  een  veilig(er)e  context. Als  leerlingen  een  spreektaak  uitvoeren  “voor  een  publiek”,  is  het  van </w:t>
      </w:r>
      <w:r w:rsidRPr="0041580C">
        <w:rPr>
          <w:rFonts w:ascii="Arial" w:hAnsi="Arial" w:cs="Arial"/>
          <w:color w:val="000000"/>
          <w:spacing w:val="5"/>
        </w:rPr>
        <w:t xml:space="preserve">belang dat de toehoorders een luistertaak krijgen; het geven van een presentatie houdt zowel actief spreken </w:t>
      </w:r>
      <w:r w:rsidRPr="0041580C">
        <w:rPr>
          <w:rFonts w:ascii="Arial" w:hAnsi="Arial" w:cs="Arial"/>
          <w:color w:val="000000"/>
          <w:spacing w:val="6"/>
        </w:rPr>
        <w:t>als actief luisteren in. Die taak kan het geven van feedback zijn (in een voorbereidend stadium of na de ei</w:t>
      </w:r>
      <w:r w:rsidRPr="0041580C">
        <w:rPr>
          <w:rFonts w:ascii="Arial" w:hAnsi="Arial" w:cs="Arial"/>
          <w:color w:val="000000"/>
          <w:spacing w:val="5"/>
        </w:rPr>
        <w:t>genlijke presentatie), het stellen van (zinvolle) vragen, het invullen van een luisterrooster ... Vermijd in ieder geval als luisteropdracht mee te geven (zoveel m</w:t>
      </w:r>
      <w:r w:rsidRPr="0041580C">
        <w:rPr>
          <w:rFonts w:ascii="Arial" w:hAnsi="Arial" w:cs="Arial"/>
          <w:color w:val="000000"/>
          <w:spacing w:val="5"/>
        </w:rPr>
        <w:t>o</w:t>
      </w:r>
      <w:r w:rsidRPr="0041580C">
        <w:rPr>
          <w:rFonts w:ascii="Arial" w:hAnsi="Arial" w:cs="Arial"/>
          <w:color w:val="000000"/>
          <w:spacing w:val="5"/>
        </w:rPr>
        <w:lastRenderedPageBreak/>
        <w:t>gelijk) fouten te noteren, want dan focust de spreker vooral op het vermijden van taalfouten. Wat alle</w:t>
      </w:r>
      <w:r w:rsidRPr="0041580C">
        <w:rPr>
          <w:rFonts w:ascii="Arial" w:hAnsi="Arial" w:cs="Arial"/>
          <w:color w:val="000000"/>
          <w:spacing w:val="5"/>
        </w:rPr>
        <w:t>s</w:t>
      </w:r>
      <w:r w:rsidRPr="0041580C">
        <w:rPr>
          <w:rFonts w:ascii="Arial" w:hAnsi="Arial" w:cs="Arial"/>
          <w:color w:val="000000"/>
          <w:spacing w:val="5"/>
        </w:rPr>
        <w:t>behalve een garantie is voor een goed spreekproduct, integen</w:t>
      </w:r>
      <w:r w:rsidRPr="0041580C">
        <w:rPr>
          <w:rFonts w:ascii="Arial" w:hAnsi="Arial" w:cs="Arial"/>
          <w:color w:val="000000"/>
          <w:spacing w:val="4"/>
        </w:rPr>
        <w:t>deel, het kan verlammend werken.</w:t>
      </w:r>
    </w:p>
    <w:p w:rsidR="009A15DD" w:rsidRPr="0041580C" w:rsidRDefault="009A15DD" w:rsidP="009A15DD">
      <w:pPr>
        <w:spacing w:line="240" w:lineRule="auto"/>
        <w:jc w:val="both"/>
        <w:rPr>
          <w:rFonts w:ascii="Arial" w:hAnsi="Arial" w:cs="Arial"/>
          <w:b/>
          <w:i/>
          <w:color w:val="000000"/>
        </w:rPr>
      </w:pPr>
    </w:p>
    <w:p w:rsidR="001262BA" w:rsidRPr="0041580C" w:rsidRDefault="001262BA" w:rsidP="009A15DD">
      <w:pPr>
        <w:spacing w:line="240" w:lineRule="auto"/>
        <w:jc w:val="both"/>
        <w:rPr>
          <w:rFonts w:ascii="Arial" w:hAnsi="Arial" w:cs="Arial"/>
          <w:b/>
          <w:i/>
          <w:color w:val="000000"/>
        </w:rPr>
      </w:pPr>
    </w:p>
    <w:p w:rsidR="009A15DD" w:rsidRPr="0041580C" w:rsidRDefault="009A15DD" w:rsidP="001262BA">
      <w:pPr>
        <w:shd w:val="clear" w:color="auto" w:fill="DBE5F1" w:themeFill="accent1" w:themeFillTint="33"/>
        <w:spacing w:line="240" w:lineRule="auto"/>
        <w:ind w:left="705" w:hanging="705"/>
        <w:jc w:val="both"/>
        <w:rPr>
          <w:rFonts w:ascii="Arial" w:hAnsi="Arial" w:cs="Arial"/>
          <w:b/>
          <w:i/>
          <w:color w:val="000000"/>
        </w:rPr>
      </w:pPr>
      <w:r w:rsidRPr="0041580C">
        <w:rPr>
          <w:rFonts w:ascii="Arial" w:hAnsi="Arial" w:cs="Arial"/>
          <w:b/>
          <w:i/>
          <w:color w:val="000000"/>
        </w:rPr>
        <w:t>2.3.</w:t>
      </w:r>
      <w:r w:rsidR="009C3F25" w:rsidRPr="0041580C">
        <w:rPr>
          <w:rFonts w:ascii="Arial" w:hAnsi="Arial" w:cs="Arial"/>
          <w:b/>
          <w:i/>
          <w:color w:val="000000"/>
        </w:rPr>
        <w:t>3</w:t>
      </w:r>
      <w:r w:rsidR="001262BA" w:rsidRPr="0041580C">
        <w:rPr>
          <w:rFonts w:ascii="Arial" w:hAnsi="Arial" w:cs="Arial"/>
          <w:b/>
          <w:i/>
          <w:color w:val="000000"/>
        </w:rPr>
        <w:tab/>
      </w:r>
      <w:r w:rsidRPr="0041580C">
        <w:rPr>
          <w:rFonts w:ascii="Arial" w:hAnsi="Arial" w:cs="Arial"/>
          <w:b/>
          <w:i/>
          <w:color w:val="000000"/>
        </w:rPr>
        <w:t>Welke verschillen zijn er tussen het basisleerplan en het leerplan met component Moderne talen?</w:t>
      </w:r>
    </w:p>
    <w:p w:rsidR="009A15DD" w:rsidRPr="0041580C" w:rsidRDefault="009A15DD" w:rsidP="00432E27">
      <w:pPr>
        <w:shd w:val="clear" w:color="auto" w:fill="DBE5F1" w:themeFill="accent1" w:themeFillTint="33"/>
        <w:spacing w:line="240" w:lineRule="auto"/>
        <w:jc w:val="both"/>
        <w:rPr>
          <w:rFonts w:ascii="Arial" w:hAnsi="Arial" w:cs="Arial"/>
          <w:b/>
          <w:i/>
          <w:color w:val="000000"/>
        </w:rPr>
      </w:pPr>
    </w:p>
    <w:p w:rsidR="009A15DD" w:rsidRPr="0041580C" w:rsidRDefault="009A15DD" w:rsidP="009A15DD">
      <w:pPr>
        <w:shd w:val="clear" w:color="auto" w:fill="DBE5F1" w:themeFill="accent1" w:themeFillTint="33"/>
        <w:spacing w:line="240" w:lineRule="auto"/>
        <w:rPr>
          <w:rFonts w:ascii="Arial" w:hAnsi="Arial" w:cs="Arial"/>
          <w:bCs/>
          <w:iCs/>
        </w:rPr>
      </w:pPr>
      <w:r w:rsidRPr="0041580C">
        <w:rPr>
          <w:rFonts w:ascii="Arial" w:hAnsi="Arial" w:cs="Arial"/>
          <w:bCs/>
          <w:iCs/>
        </w:rPr>
        <w:t xml:space="preserve">De </w:t>
      </w:r>
      <w:r w:rsidRPr="0041580C">
        <w:rPr>
          <w:rFonts w:ascii="Arial" w:hAnsi="Arial" w:cs="Arial"/>
          <w:b/>
          <w:bCs/>
          <w:iCs/>
        </w:rPr>
        <w:t>tekstkenmerken</w:t>
      </w:r>
      <w:r w:rsidRPr="0041580C">
        <w:rPr>
          <w:rFonts w:ascii="Arial" w:hAnsi="Arial" w:cs="Arial"/>
          <w:bCs/>
          <w:iCs/>
        </w:rPr>
        <w:t xml:space="preserve"> in het leerplan voor </w:t>
      </w:r>
      <w:r w:rsidR="00290214" w:rsidRPr="0041580C">
        <w:rPr>
          <w:rFonts w:ascii="Arial" w:hAnsi="Arial" w:cs="Arial"/>
          <w:bCs/>
          <w:iCs/>
        </w:rPr>
        <w:t>M</w:t>
      </w:r>
      <w:r w:rsidRPr="0041580C">
        <w:rPr>
          <w:rFonts w:ascii="Arial" w:hAnsi="Arial" w:cs="Arial"/>
          <w:bCs/>
          <w:iCs/>
        </w:rPr>
        <w:t>oderne talen tonen hier en daar een verschil met die van het b</w:t>
      </w:r>
      <w:r w:rsidRPr="0041580C">
        <w:rPr>
          <w:rFonts w:ascii="Arial" w:hAnsi="Arial" w:cs="Arial"/>
          <w:bCs/>
          <w:iCs/>
        </w:rPr>
        <w:t>a</w:t>
      </w:r>
      <w:r w:rsidRPr="0041580C">
        <w:rPr>
          <w:rFonts w:ascii="Arial" w:hAnsi="Arial" w:cs="Arial"/>
          <w:bCs/>
          <w:iCs/>
        </w:rPr>
        <w:t xml:space="preserve">sisleerplan. De exhaustieve leerlijnen voor </w:t>
      </w:r>
      <w:r w:rsidR="00D81CBB" w:rsidRPr="0041580C">
        <w:rPr>
          <w:rFonts w:ascii="Arial" w:hAnsi="Arial" w:cs="Arial"/>
          <w:bCs/>
          <w:iCs/>
        </w:rPr>
        <w:t>spreken</w:t>
      </w:r>
      <w:r w:rsidRPr="0041580C">
        <w:rPr>
          <w:rFonts w:ascii="Arial" w:hAnsi="Arial" w:cs="Arial"/>
          <w:bCs/>
          <w:iCs/>
        </w:rPr>
        <w:t xml:space="preserve"> (zie 2.7.</w:t>
      </w:r>
      <w:r w:rsidR="00D81CBB" w:rsidRPr="0041580C">
        <w:rPr>
          <w:rFonts w:ascii="Arial" w:hAnsi="Arial" w:cs="Arial"/>
          <w:bCs/>
          <w:iCs/>
        </w:rPr>
        <w:t>3</w:t>
      </w:r>
      <w:r w:rsidRPr="0041580C">
        <w:rPr>
          <w:rFonts w:ascii="Arial" w:hAnsi="Arial" w:cs="Arial"/>
          <w:bCs/>
          <w:iCs/>
        </w:rPr>
        <w:t xml:space="preserve">) en voor </w:t>
      </w:r>
      <w:r w:rsidR="00D81CBB" w:rsidRPr="0041580C">
        <w:rPr>
          <w:rFonts w:ascii="Arial" w:hAnsi="Arial" w:cs="Arial"/>
          <w:bCs/>
          <w:iCs/>
        </w:rPr>
        <w:t>gesprekken voeren</w:t>
      </w:r>
      <w:r w:rsidRPr="0041580C">
        <w:rPr>
          <w:rFonts w:ascii="Arial" w:hAnsi="Arial" w:cs="Arial"/>
          <w:bCs/>
          <w:iCs/>
        </w:rPr>
        <w:t xml:space="preserve"> (zie 2.7.</w:t>
      </w:r>
      <w:r w:rsidR="00D81CBB" w:rsidRPr="0041580C">
        <w:rPr>
          <w:rFonts w:ascii="Arial" w:hAnsi="Arial" w:cs="Arial"/>
          <w:bCs/>
          <w:iCs/>
        </w:rPr>
        <w:t>4</w:t>
      </w:r>
      <w:r w:rsidRPr="0041580C">
        <w:rPr>
          <w:rFonts w:ascii="Arial" w:hAnsi="Arial" w:cs="Arial"/>
          <w:bCs/>
          <w:iCs/>
        </w:rPr>
        <w:t>) tonen de verschillen met het basisleerplan.</w:t>
      </w:r>
    </w:p>
    <w:p w:rsidR="009A15DD" w:rsidRPr="0041580C" w:rsidRDefault="009A15DD" w:rsidP="009A15DD">
      <w:pPr>
        <w:shd w:val="clear" w:color="auto" w:fill="DBE5F1" w:themeFill="accent1" w:themeFillTint="33"/>
        <w:rPr>
          <w:rFonts w:ascii="Arial" w:hAnsi="Arial" w:cs="Arial"/>
          <w:bCs/>
          <w:iCs/>
        </w:rPr>
      </w:pPr>
    </w:p>
    <w:p w:rsidR="009A15DD" w:rsidRPr="0041580C" w:rsidRDefault="009A15DD" w:rsidP="009A15DD">
      <w:pPr>
        <w:shd w:val="clear" w:color="auto" w:fill="DBE5F1" w:themeFill="accent1" w:themeFillTint="33"/>
        <w:rPr>
          <w:rFonts w:ascii="Arial" w:hAnsi="Arial" w:cs="Arial"/>
          <w:bCs/>
          <w:iCs/>
        </w:rPr>
      </w:pPr>
      <w:r w:rsidRPr="0041580C">
        <w:rPr>
          <w:rFonts w:ascii="Arial" w:hAnsi="Arial" w:cs="Arial"/>
          <w:bCs/>
          <w:iCs/>
        </w:rPr>
        <w:t>Onderstaande tabel geeft een overzicht van de verschillen wat de tekstkenmerken betreft.</w:t>
      </w:r>
    </w:p>
    <w:p w:rsidR="00D81CBB" w:rsidRPr="0041580C" w:rsidRDefault="00D81CBB" w:rsidP="009A15DD">
      <w:pPr>
        <w:shd w:val="clear" w:color="auto" w:fill="DBE5F1" w:themeFill="accent1" w:themeFillTint="33"/>
        <w:rPr>
          <w:rFonts w:ascii="Arial" w:hAnsi="Arial" w:cs="Arial"/>
          <w:bCs/>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1E0" w:firstRow="1" w:lastRow="1" w:firstColumn="1" w:lastColumn="1" w:noHBand="0" w:noVBand="0"/>
      </w:tblPr>
      <w:tblGrid>
        <w:gridCol w:w="1701"/>
        <w:gridCol w:w="1985"/>
        <w:gridCol w:w="5953"/>
      </w:tblGrid>
      <w:tr w:rsidR="00D81CBB" w:rsidRPr="00D81CBB" w:rsidTr="00D81CBB">
        <w:tc>
          <w:tcPr>
            <w:tcW w:w="3686" w:type="dxa"/>
            <w:gridSpan w:val="2"/>
            <w:shd w:val="clear" w:color="auto" w:fill="DBE5F1" w:themeFill="accent1" w:themeFillTint="33"/>
          </w:tcPr>
          <w:p w:rsidR="00D81CBB" w:rsidRPr="00E8514D" w:rsidRDefault="00D81CBB" w:rsidP="00432E27">
            <w:pPr>
              <w:spacing w:before="60" w:after="60" w:line="240" w:lineRule="auto"/>
              <w:jc w:val="center"/>
              <w:rPr>
                <w:rFonts w:eastAsiaTheme="minorHAnsi" w:cs="Arial"/>
                <w:b/>
                <w:sz w:val="18"/>
                <w:szCs w:val="18"/>
              </w:rPr>
            </w:pPr>
            <w:r w:rsidRPr="00E8514D">
              <w:rPr>
                <w:rFonts w:eastAsiaTheme="minorHAnsi" w:cs="Arial"/>
                <w:b/>
                <w:sz w:val="18"/>
                <w:szCs w:val="18"/>
              </w:rPr>
              <w:t>Criteria</w:t>
            </w:r>
          </w:p>
        </w:tc>
        <w:tc>
          <w:tcPr>
            <w:tcW w:w="5953" w:type="dxa"/>
            <w:tcBorders>
              <w:bottom w:val="single" w:sz="4" w:space="0" w:color="auto"/>
            </w:tcBorders>
            <w:shd w:val="clear" w:color="auto" w:fill="DBE5F1" w:themeFill="accent1" w:themeFillTint="33"/>
          </w:tcPr>
          <w:p w:rsidR="00D81CBB" w:rsidRPr="00E8514D" w:rsidRDefault="00D81CBB" w:rsidP="00432E27">
            <w:pPr>
              <w:spacing w:before="60" w:after="60" w:line="240" w:lineRule="auto"/>
              <w:jc w:val="center"/>
              <w:rPr>
                <w:rFonts w:eastAsiaTheme="minorHAnsi" w:cs="Arial"/>
                <w:b/>
                <w:sz w:val="18"/>
                <w:szCs w:val="18"/>
              </w:rPr>
            </w:pPr>
            <w:r w:rsidRPr="00E8514D">
              <w:rPr>
                <w:rFonts w:eastAsiaTheme="minorHAnsi" w:cs="Arial"/>
                <w:b/>
                <w:color w:val="0070C0"/>
                <w:sz w:val="18"/>
                <w:szCs w:val="18"/>
              </w:rPr>
              <w:t>Tekstkenmerken in lp. moderne talen</w:t>
            </w:r>
            <w:r w:rsidR="000D5FBF" w:rsidRPr="00E8514D">
              <w:rPr>
                <w:rFonts w:eastAsiaTheme="minorHAnsi" w:cs="Arial"/>
                <w:b/>
                <w:color w:val="0070C0"/>
                <w:sz w:val="18"/>
                <w:szCs w:val="18"/>
              </w:rPr>
              <w:t>/</w:t>
            </w:r>
            <w:r w:rsidRPr="00E8514D">
              <w:rPr>
                <w:rFonts w:eastAsiaTheme="minorHAnsi" w:cs="Arial"/>
                <w:b/>
                <w:sz w:val="18"/>
                <w:szCs w:val="18"/>
              </w:rPr>
              <w:t>in basisleerplan</w:t>
            </w:r>
          </w:p>
        </w:tc>
      </w:tr>
      <w:tr w:rsidR="00D81CBB" w:rsidRPr="00D81CBB" w:rsidTr="00D81CBB">
        <w:tc>
          <w:tcPr>
            <w:tcW w:w="1701" w:type="dxa"/>
            <w:vMerge w:val="restart"/>
            <w:tcBorders>
              <w:right w:val="single"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inhoudelijke el</w:t>
            </w:r>
            <w:r w:rsidRPr="00E8514D">
              <w:rPr>
                <w:rFonts w:eastAsiaTheme="minorHAnsi" w:cs="Arial"/>
                <w:sz w:val="18"/>
                <w:szCs w:val="18"/>
              </w:rPr>
              <w:t>e</w:t>
            </w:r>
            <w:r w:rsidRPr="00E8514D">
              <w:rPr>
                <w:rFonts w:eastAsiaTheme="minorHAnsi" w:cs="Arial"/>
                <w:sz w:val="18"/>
                <w:szCs w:val="18"/>
              </w:rPr>
              <w:t>menten</w:t>
            </w:r>
          </w:p>
        </w:tc>
        <w:tc>
          <w:tcPr>
            <w:tcW w:w="1985" w:type="dxa"/>
            <w:tcBorders>
              <w:left w:val="single" w:sz="4" w:space="0" w:color="auto"/>
              <w:bottom w:val="nil"/>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behandeld onderwerp</w:t>
            </w:r>
          </w:p>
        </w:tc>
        <w:tc>
          <w:tcPr>
            <w:tcW w:w="5953" w:type="dxa"/>
            <w:vMerge w:val="restart"/>
            <w:shd w:val="clear" w:color="auto" w:fill="DBE5F1" w:themeFill="accent1" w:themeFillTint="33"/>
          </w:tcPr>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 xml:space="preserve">vrij concreet </w:t>
            </w:r>
          </w:p>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 xml:space="preserve">eigen leefwereld en dagelijks leven </w:t>
            </w:r>
          </w:p>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color w:val="0070C0"/>
                <w:sz w:val="18"/>
                <w:szCs w:val="18"/>
              </w:rPr>
              <w:t>ook onderwerpen van meer algemene aard (spreken en schrijven</w:t>
            </w:r>
            <w:r w:rsidRPr="00E8514D">
              <w:rPr>
                <w:rFonts w:eastAsiaTheme="minorHAnsi" w:cs="Arial"/>
                <w:sz w:val="18"/>
                <w:szCs w:val="18"/>
              </w:rPr>
              <w:t>)</w:t>
            </w:r>
            <w:r w:rsidR="000D5FBF" w:rsidRPr="00E8514D">
              <w:rPr>
                <w:rFonts w:eastAsiaTheme="minorHAnsi" w:cs="Arial"/>
                <w:sz w:val="18"/>
                <w:szCs w:val="18"/>
              </w:rPr>
              <w:t>/</w:t>
            </w:r>
            <w:r w:rsidRPr="00E8514D">
              <w:rPr>
                <w:rFonts w:eastAsiaTheme="minorHAnsi" w:cs="Arial"/>
                <w:sz w:val="18"/>
                <w:szCs w:val="18"/>
              </w:rPr>
              <w:t>af en toe (voor schrijven)</w:t>
            </w:r>
          </w:p>
        </w:tc>
      </w:tr>
      <w:tr w:rsidR="00D81CBB" w:rsidRPr="00D81CBB" w:rsidTr="00D81CBB">
        <w:tc>
          <w:tcPr>
            <w:tcW w:w="1701" w:type="dxa"/>
            <w:vMerge/>
            <w:tcBorders>
              <w:right w:val="single"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p>
        </w:tc>
        <w:tc>
          <w:tcPr>
            <w:tcW w:w="1985" w:type="dxa"/>
            <w:tcBorders>
              <w:top w:val="nil"/>
              <w:left w:val="single"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p>
        </w:tc>
        <w:tc>
          <w:tcPr>
            <w:tcW w:w="5953" w:type="dxa"/>
            <w:vMerge/>
            <w:tcBorders>
              <w:bottom w:val="single" w:sz="4" w:space="0" w:color="auto"/>
            </w:tcBorders>
            <w:shd w:val="clear" w:color="auto" w:fill="DBE5F1" w:themeFill="accent1" w:themeFillTint="33"/>
          </w:tcPr>
          <w:p w:rsidR="00D81CBB" w:rsidRPr="00E8514D" w:rsidRDefault="00D81CBB" w:rsidP="00501FD7">
            <w:pPr>
              <w:numPr>
                <w:ilvl w:val="0"/>
                <w:numId w:val="110"/>
              </w:numPr>
              <w:spacing w:line="240" w:lineRule="auto"/>
              <w:ind w:left="212" w:hanging="212"/>
              <w:rPr>
                <w:rFonts w:eastAsiaTheme="minorHAnsi" w:cs="Arial"/>
                <w:sz w:val="18"/>
                <w:szCs w:val="18"/>
              </w:rPr>
            </w:pPr>
          </w:p>
        </w:tc>
      </w:tr>
      <w:tr w:rsidR="00D81CBB" w:rsidRPr="00D81CBB" w:rsidTr="00D81CBB">
        <w:trPr>
          <w:trHeight w:val="2125"/>
        </w:trPr>
        <w:tc>
          <w:tcPr>
            <w:tcW w:w="1701" w:type="dxa"/>
            <w:vMerge/>
            <w:tcBorders>
              <w:righ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p>
        </w:tc>
        <w:tc>
          <w:tcPr>
            <w:tcW w:w="1985" w:type="dxa"/>
            <w:tcBorders>
              <w:lef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 xml:space="preserve">taalgebruikssituatie </w:t>
            </w:r>
          </w:p>
        </w:tc>
        <w:tc>
          <w:tcPr>
            <w:tcW w:w="5953" w:type="dxa"/>
            <w:shd w:val="clear" w:color="auto" w:fill="DBE5F1" w:themeFill="accent1" w:themeFillTint="33"/>
          </w:tcPr>
          <w:p w:rsidR="00D81CBB" w:rsidRPr="00E8514D" w:rsidRDefault="00D81CBB" w:rsidP="00501FD7">
            <w:pPr>
              <w:numPr>
                <w:ilvl w:val="0"/>
                <w:numId w:val="111"/>
              </w:numPr>
              <w:spacing w:line="240" w:lineRule="auto"/>
              <w:ind w:left="212" w:hanging="212"/>
              <w:rPr>
                <w:rFonts w:eastAsiaTheme="minorHAnsi" w:cs="Arial"/>
                <w:sz w:val="18"/>
                <w:szCs w:val="18"/>
              </w:rPr>
            </w:pPr>
            <w:r w:rsidRPr="00E8514D">
              <w:rPr>
                <w:rFonts w:eastAsiaTheme="minorHAnsi" w:cs="Arial"/>
                <w:color w:val="0070C0"/>
                <w:sz w:val="18"/>
                <w:szCs w:val="18"/>
              </w:rPr>
              <w:t>voor de leerlingen relevante en vertrouwde  taalgebruikssituaties</w:t>
            </w:r>
            <w:r w:rsidR="000D5FBF" w:rsidRPr="00E8514D">
              <w:rPr>
                <w:rFonts w:eastAsiaTheme="minorHAnsi" w:cs="Arial"/>
                <w:color w:val="0070C0"/>
                <w:sz w:val="18"/>
                <w:szCs w:val="18"/>
              </w:rPr>
              <w:t>/</w:t>
            </w:r>
            <w:r w:rsidRPr="00E8514D">
              <w:rPr>
                <w:rFonts w:eastAsiaTheme="minorHAnsi" w:cs="Arial"/>
                <w:sz w:val="18"/>
                <w:szCs w:val="18"/>
              </w:rPr>
              <w:t>vertrouwde (schrijven)</w:t>
            </w:r>
          </w:p>
          <w:p w:rsidR="00D81CBB" w:rsidRPr="00E8514D" w:rsidRDefault="00D81CBB" w:rsidP="00501FD7">
            <w:pPr>
              <w:numPr>
                <w:ilvl w:val="0"/>
                <w:numId w:val="111"/>
              </w:numPr>
              <w:spacing w:line="240" w:lineRule="auto"/>
              <w:ind w:left="212" w:hanging="212"/>
              <w:rPr>
                <w:rFonts w:eastAsiaTheme="minorHAnsi" w:cs="Arial"/>
                <w:sz w:val="18"/>
                <w:szCs w:val="18"/>
              </w:rPr>
            </w:pPr>
            <w:r w:rsidRPr="00E8514D">
              <w:rPr>
                <w:rFonts w:eastAsiaTheme="minorHAnsi" w:cs="Arial"/>
                <w:sz w:val="18"/>
                <w:szCs w:val="18"/>
              </w:rPr>
              <w:t>de leerlingen richten zich tot elkaar en tot anderen (mondelinge interactie)</w:t>
            </w:r>
          </w:p>
          <w:p w:rsidR="00D81CBB" w:rsidRPr="00E8514D" w:rsidRDefault="00D81CBB" w:rsidP="00501FD7">
            <w:pPr>
              <w:numPr>
                <w:ilvl w:val="0"/>
                <w:numId w:val="111"/>
              </w:numPr>
              <w:spacing w:line="240" w:lineRule="auto"/>
              <w:ind w:left="212" w:hanging="212"/>
              <w:rPr>
                <w:rFonts w:eastAsiaTheme="minorHAnsi" w:cs="Arial"/>
                <w:sz w:val="18"/>
                <w:szCs w:val="18"/>
              </w:rPr>
            </w:pPr>
            <w:r w:rsidRPr="00E8514D">
              <w:rPr>
                <w:rFonts w:eastAsiaTheme="minorHAnsi" w:cs="Arial"/>
                <w:sz w:val="18"/>
                <w:szCs w:val="18"/>
              </w:rPr>
              <w:t>met en zonder visuele ondersteuning, met inbegrip van non-verbale signalen (spreken en mondelinge interactie)</w:t>
            </w:r>
          </w:p>
          <w:p w:rsidR="00D81CBB" w:rsidRPr="00E8514D" w:rsidRDefault="00D81CBB" w:rsidP="00501FD7">
            <w:pPr>
              <w:numPr>
                <w:ilvl w:val="0"/>
                <w:numId w:val="111"/>
              </w:numPr>
              <w:spacing w:line="240" w:lineRule="auto"/>
              <w:ind w:left="212" w:hanging="212"/>
              <w:rPr>
                <w:rFonts w:eastAsiaTheme="minorHAnsi" w:cs="Arial"/>
                <w:sz w:val="18"/>
                <w:szCs w:val="18"/>
              </w:rPr>
            </w:pPr>
            <w:r w:rsidRPr="00E8514D">
              <w:rPr>
                <w:rFonts w:eastAsiaTheme="minorHAnsi" w:cs="Arial"/>
                <w:sz w:val="18"/>
                <w:szCs w:val="18"/>
              </w:rPr>
              <w:t>met en zonder achtergrondgeluiden (spreken en mondelinge interactie)</w:t>
            </w:r>
          </w:p>
          <w:p w:rsidR="00D81CBB" w:rsidRPr="00E8514D" w:rsidRDefault="00D81CBB" w:rsidP="00501FD7">
            <w:pPr>
              <w:numPr>
                <w:ilvl w:val="0"/>
                <w:numId w:val="111"/>
              </w:numPr>
              <w:spacing w:line="240" w:lineRule="auto"/>
              <w:ind w:left="212" w:hanging="212"/>
              <w:rPr>
                <w:rFonts w:eastAsiaTheme="minorHAnsi" w:cs="Arial"/>
                <w:sz w:val="18"/>
                <w:szCs w:val="18"/>
              </w:rPr>
            </w:pPr>
            <w:r w:rsidRPr="00E8514D">
              <w:rPr>
                <w:rFonts w:eastAsiaTheme="minorHAnsi" w:cs="Arial"/>
                <w:sz w:val="18"/>
                <w:szCs w:val="18"/>
              </w:rPr>
              <w:t>met aandacht voor digitale media</w:t>
            </w:r>
          </w:p>
        </w:tc>
      </w:tr>
      <w:tr w:rsidR="00D81CBB" w:rsidRPr="00D81CBB" w:rsidTr="00D81CBB">
        <w:tc>
          <w:tcPr>
            <w:tcW w:w="1701" w:type="dxa"/>
            <w:vMerge w:val="restart"/>
            <w:tcBorders>
              <w:righ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formele aspecten: structuur, same</w:t>
            </w:r>
            <w:r w:rsidRPr="00E8514D">
              <w:rPr>
                <w:rFonts w:eastAsiaTheme="minorHAnsi" w:cs="Arial"/>
                <w:sz w:val="18"/>
                <w:szCs w:val="18"/>
              </w:rPr>
              <w:t>n</w:t>
            </w:r>
            <w:r w:rsidRPr="00E8514D">
              <w:rPr>
                <w:rFonts w:eastAsiaTheme="minorHAnsi" w:cs="Arial"/>
                <w:sz w:val="18"/>
                <w:szCs w:val="18"/>
              </w:rPr>
              <w:t>hang en lengte</w:t>
            </w:r>
          </w:p>
        </w:tc>
        <w:tc>
          <w:tcPr>
            <w:tcW w:w="1985" w:type="dxa"/>
            <w:tcBorders>
              <w:lef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complexiteit van de zinnen</w:t>
            </w:r>
          </w:p>
        </w:tc>
        <w:tc>
          <w:tcPr>
            <w:tcW w:w="5953" w:type="dxa"/>
            <w:shd w:val="clear" w:color="auto" w:fill="DBE5F1" w:themeFill="accent1" w:themeFillTint="33"/>
          </w:tcPr>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 xml:space="preserve">enkelvoudige zinnen en samengestelde zinnen met een beperkte mate van complexiteit </w:t>
            </w:r>
          </w:p>
        </w:tc>
      </w:tr>
      <w:tr w:rsidR="00D81CBB" w:rsidRPr="00D81CBB" w:rsidTr="00D81CBB">
        <w:tc>
          <w:tcPr>
            <w:tcW w:w="1701" w:type="dxa"/>
            <w:vMerge/>
            <w:tcBorders>
              <w:righ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p>
        </w:tc>
        <w:tc>
          <w:tcPr>
            <w:tcW w:w="1985" w:type="dxa"/>
            <w:tcBorders>
              <w:lef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tekststructuur</w:t>
            </w:r>
          </w:p>
        </w:tc>
        <w:tc>
          <w:tcPr>
            <w:tcW w:w="5953" w:type="dxa"/>
            <w:shd w:val="clear" w:color="auto" w:fill="DBE5F1" w:themeFill="accent1" w:themeFillTint="33"/>
          </w:tcPr>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duidelijke tekststructuur (spreken en mondelinge interactie)</w:t>
            </w:r>
          </w:p>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duidelijke tekststructuur waarbij de indeling in alinea’s en de standaard lay-out zijn toegepast (schrijven)</w:t>
            </w:r>
          </w:p>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complexere elementen verbonden tot een coherente tekst (spreken en mo</w:t>
            </w:r>
            <w:r w:rsidRPr="00E8514D">
              <w:rPr>
                <w:rFonts w:eastAsiaTheme="minorHAnsi" w:cs="Arial"/>
                <w:sz w:val="18"/>
                <w:szCs w:val="18"/>
              </w:rPr>
              <w:t>n</w:t>
            </w:r>
            <w:r w:rsidRPr="00E8514D">
              <w:rPr>
                <w:rFonts w:eastAsiaTheme="minorHAnsi" w:cs="Arial"/>
                <w:sz w:val="18"/>
                <w:szCs w:val="18"/>
              </w:rPr>
              <w:t>delinge interactie)</w:t>
            </w:r>
          </w:p>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color w:val="0070C0"/>
                <w:sz w:val="18"/>
                <w:szCs w:val="18"/>
              </w:rPr>
              <w:t>tekststructuur met een zekere mate van complexiteit (schrijven)</w:t>
            </w:r>
            <w:r w:rsidR="000D5FBF" w:rsidRPr="00E8514D">
              <w:rPr>
                <w:rFonts w:eastAsiaTheme="minorHAnsi" w:cs="Arial"/>
                <w:color w:val="0070C0"/>
                <w:sz w:val="18"/>
                <w:szCs w:val="18"/>
              </w:rPr>
              <w:t>/</w:t>
            </w:r>
            <w:r w:rsidRPr="00E8514D">
              <w:rPr>
                <w:rFonts w:eastAsiaTheme="minorHAnsi" w:cs="Arial"/>
                <w:sz w:val="18"/>
                <w:szCs w:val="18"/>
              </w:rPr>
              <w:t>met een beperkte mate van complexiteit (schrijven)</w:t>
            </w:r>
          </w:p>
        </w:tc>
      </w:tr>
      <w:tr w:rsidR="00D81CBB" w:rsidRPr="00D81CBB" w:rsidTr="00D81CBB">
        <w:tc>
          <w:tcPr>
            <w:tcW w:w="1701" w:type="dxa"/>
            <w:vMerge/>
            <w:tcBorders>
              <w:righ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p>
        </w:tc>
        <w:tc>
          <w:tcPr>
            <w:tcW w:w="1985" w:type="dxa"/>
            <w:tcBorders>
              <w:lef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lengte</w:t>
            </w:r>
          </w:p>
        </w:tc>
        <w:tc>
          <w:tcPr>
            <w:tcW w:w="5953" w:type="dxa"/>
            <w:shd w:val="clear" w:color="auto" w:fill="DBE5F1" w:themeFill="accent1" w:themeFillTint="33"/>
          </w:tcPr>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color w:val="0070C0"/>
                <w:sz w:val="18"/>
                <w:szCs w:val="18"/>
              </w:rPr>
              <w:t>af en toe langere teksten</w:t>
            </w:r>
            <w:r w:rsidR="000D5FBF" w:rsidRPr="00E8514D">
              <w:rPr>
                <w:rFonts w:eastAsiaTheme="minorHAnsi" w:cs="Arial"/>
                <w:color w:val="0070C0"/>
                <w:sz w:val="18"/>
                <w:szCs w:val="18"/>
              </w:rPr>
              <w:t>/</w:t>
            </w:r>
            <w:r w:rsidRPr="00E8514D">
              <w:rPr>
                <w:rFonts w:eastAsiaTheme="minorHAnsi" w:cs="Arial"/>
                <w:sz w:val="18"/>
                <w:szCs w:val="18"/>
              </w:rPr>
              <w:t xml:space="preserve"> vrij korte en af en toe langere teksten</w:t>
            </w:r>
          </w:p>
        </w:tc>
      </w:tr>
      <w:tr w:rsidR="00D81CBB" w:rsidRPr="00D81CBB" w:rsidTr="00D81CBB">
        <w:tc>
          <w:tcPr>
            <w:tcW w:w="1701" w:type="dxa"/>
            <w:vMerge w:val="restart"/>
            <w:tcBorders>
              <w:righ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taalgebruik</w:t>
            </w:r>
          </w:p>
        </w:tc>
        <w:tc>
          <w:tcPr>
            <w:tcW w:w="1985" w:type="dxa"/>
            <w:tcBorders>
              <w:lef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uitspraak, articulatie en intonatie</w:t>
            </w:r>
          </w:p>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(spreken en mondelinge interactie)</w:t>
            </w:r>
          </w:p>
        </w:tc>
        <w:tc>
          <w:tcPr>
            <w:tcW w:w="5953" w:type="dxa"/>
            <w:shd w:val="clear" w:color="auto" w:fill="DBE5F1" w:themeFill="accent1" w:themeFillTint="33"/>
          </w:tcPr>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 xml:space="preserve">heldere uitspraak </w:t>
            </w:r>
          </w:p>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zorgvuldige articulatie</w:t>
            </w:r>
          </w:p>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duidelijke, natuurlijke intonatie</w:t>
            </w:r>
          </w:p>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 xml:space="preserve">standaardtaal </w:t>
            </w:r>
          </w:p>
        </w:tc>
      </w:tr>
      <w:tr w:rsidR="00D81CBB" w:rsidRPr="00D81CBB" w:rsidTr="00D81CBB">
        <w:tc>
          <w:tcPr>
            <w:tcW w:w="1701" w:type="dxa"/>
            <w:vMerge/>
            <w:tcBorders>
              <w:righ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p>
        </w:tc>
        <w:tc>
          <w:tcPr>
            <w:tcW w:w="1985" w:type="dxa"/>
            <w:tcBorders>
              <w:lef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tempo en vlotheid (spreken en mondelinge interactie)</w:t>
            </w:r>
          </w:p>
        </w:tc>
        <w:tc>
          <w:tcPr>
            <w:tcW w:w="5953" w:type="dxa"/>
            <w:shd w:val="clear" w:color="auto" w:fill="DBE5F1" w:themeFill="accent1" w:themeFillTint="33"/>
          </w:tcPr>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color w:val="0070C0"/>
                <w:sz w:val="18"/>
                <w:szCs w:val="18"/>
              </w:rPr>
              <w:t>met af en toe</w:t>
            </w:r>
            <w:r w:rsidR="000D5FBF" w:rsidRPr="00E8514D">
              <w:rPr>
                <w:rFonts w:eastAsiaTheme="minorHAnsi" w:cs="Arial"/>
                <w:color w:val="0070C0"/>
                <w:sz w:val="18"/>
                <w:szCs w:val="18"/>
              </w:rPr>
              <w:t>/</w:t>
            </w:r>
            <w:r w:rsidRPr="00E8514D">
              <w:rPr>
                <w:rFonts w:eastAsiaTheme="minorHAnsi" w:cs="Arial"/>
                <w:sz w:val="18"/>
                <w:szCs w:val="18"/>
              </w:rPr>
              <w:t xml:space="preserve"> met eventuele herhalingen en onderbrekingen die de comm</w:t>
            </w:r>
            <w:r w:rsidRPr="00E8514D">
              <w:rPr>
                <w:rFonts w:eastAsiaTheme="minorHAnsi" w:cs="Arial"/>
                <w:sz w:val="18"/>
                <w:szCs w:val="18"/>
              </w:rPr>
              <w:t>u</w:t>
            </w:r>
            <w:r w:rsidRPr="00E8514D">
              <w:rPr>
                <w:rFonts w:eastAsiaTheme="minorHAnsi" w:cs="Arial"/>
                <w:sz w:val="18"/>
                <w:szCs w:val="18"/>
              </w:rPr>
              <w:t xml:space="preserve">nicatie evenwel niet storen </w:t>
            </w:r>
          </w:p>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color w:val="0070C0"/>
                <w:sz w:val="18"/>
                <w:szCs w:val="18"/>
              </w:rPr>
              <w:t>tempo dat aanleunt bij een natuurlijk spreektempo</w:t>
            </w:r>
            <w:r w:rsidR="000D5FBF" w:rsidRPr="00E8514D">
              <w:rPr>
                <w:rFonts w:eastAsiaTheme="minorHAnsi" w:cs="Arial"/>
                <w:color w:val="0070C0"/>
                <w:sz w:val="18"/>
                <w:szCs w:val="18"/>
              </w:rPr>
              <w:t>/</w:t>
            </w:r>
            <w:r w:rsidRPr="00E8514D">
              <w:rPr>
                <w:rFonts w:eastAsiaTheme="minorHAnsi" w:cs="Arial"/>
                <w:sz w:val="18"/>
                <w:szCs w:val="18"/>
              </w:rPr>
              <w:t>normaal tempo</w:t>
            </w:r>
          </w:p>
        </w:tc>
      </w:tr>
      <w:tr w:rsidR="00D81CBB" w:rsidRPr="00D81CBB" w:rsidTr="00D81CBB">
        <w:tc>
          <w:tcPr>
            <w:tcW w:w="1701" w:type="dxa"/>
            <w:vMerge/>
            <w:tcBorders>
              <w:righ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p>
        </w:tc>
        <w:tc>
          <w:tcPr>
            <w:tcW w:w="1985" w:type="dxa"/>
            <w:tcBorders>
              <w:lef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 xml:space="preserve">woordenschat </w:t>
            </w:r>
          </w:p>
        </w:tc>
        <w:tc>
          <w:tcPr>
            <w:tcW w:w="5953" w:type="dxa"/>
            <w:shd w:val="clear" w:color="auto" w:fill="DBE5F1" w:themeFill="accent1" w:themeFillTint="33"/>
          </w:tcPr>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color w:val="0070C0"/>
                <w:sz w:val="18"/>
                <w:szCs w:val="18"/>
              </w:rPr>
              <w:t>frequente en minder frequente</w:t>
            </w:r>
            <w:r w:rsidR="000D5FBF" w:rsidRPr="00E8514D">
              <w:rPr>
                <w:rFonts w:eastAsiaTheme="minorHAnsi" w:cs="Arial"/>
                <w:color w:val="0070C0"/>
                <w:sz w:val="18"/>
                <w:szCs w:val="18"/>
              </w:rPr>
              <w:t>/</w:t>
            </w:r>
            <w:r w:rsidRPr="00E8514D">
              <w:rPr>
                <w:rFonts w:eastAsiaTheme="minorHAnsi" w:cs="Arial"/>
                <w:sz w:val="18"/>
                <w:szCs w:val="18"/>
              </w:rPr>
              <w:t xml:space="preserve">frequente woorden  </w:t>
            </w:r>
          </w:p>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voldoende uitgebreid om de spreek-, gespreks- en schrijftaken uit te voeren</w:t>
            </w:r>
          </w:p>
        </w:tc>
      </w:tr>
      <w:tr w:rsidR="00D81CBB" w:rsidRPr="00D81CBB" w:rsidTr="00D81CBB">
        <w:tc>
          <w:tcPr>
            <w:tcW w:w="1701" w:type="dxa"/>
            <w:vMerge/>
            <w:tcBorders>
              <w:righ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p>
        </w:tc>
        <w:tc>
          <w:tcPr>
            <w:tcW w:w="1985" w:type="dxa"/>
            <w:vMerge w:val="restart"/>
            <w:tcBorders>
              <w:lef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r w:rsidRPr="00E8514D">
              <w:rPr>
                <w:rFonts w:eastAsiaTheme="minorHAnsi" w:cs="Arial"/>
                <w:sz w:val="18"/>
                <w:szCs w:val="18"/>
              </w:rPr>
              <w:t xml:space="preserve">taalvariëteit </w:t>
            </w:r>
          </w:p>
        </w:tc>
        <w:tc>
          <w:tcPr>
            <w:tcW w:w="5953" w:type="dxa"/>
            <w:shd w:val="clear" w:color="auto" w:fill="DBE5F1" w:themeFill="accent1" w:themeFillTint="33"/>
          </w:tcPr>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standaardtaal</w:t>
            </w:r>
          </w:p>
        </w:tc>
      </w:tr>
      <w:tr w:rsidR="00D81CBB" w:rsidRPr="00D81CBB" w:rsidTr="00D81CBB">
        <w:tc>
          <w:tcPr>
            <w:tcW w:w="1701" w:type="dxa"/>
            <w:vMerge/>
            <w:tcBorders>
              <w:righ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p>
        </w:tc>
        <w:tc>
          <w:tcPr>
            <w:tcW w:w="1985" w:type="dxa"/>
            <w:vMerge/>
            <w:tcBorders>
              <w:left w:val="dashed" w:sz="4" w:space="0" w:color="auto"/>
            </w:tcBorders>
            <w:shd w:val="clear" w:color="auto" w:fill="DBE5F1" w:themeFill="accent1" w:themeFillTint="33"/>
          </w:tcPr>
          <w:p w:rsidR="00D81CBB" w:rsidRPr="00E8514D" w:rsidRDefault="00D81CBB" w:rsidP="00D81CBB">
            <w:pPr>
              <w:spacing w:line="240" w:lineRule="auto"/>
              <w:rPr>
                <w:rFonts w:eastAsiaTheme="minorHAnsi" w:cs="Arial"/>
                <w:sz w:val="18"/>
                <w:szCs w:val="18"/>
              </w:rPr>
            </w:pPr>
          </w:p>
        </w:tc>
        <w:tc>
          <w:tcPr>
            <w:tcW w:w="5953" w:type="dxa"/>
            <w:shd w:val="clear" w:color="auto" w:fill="DBE5F1" w:themeFill="accent1" w:themeFillTint="33"/>
          </w:tcPr>
          <w:p w:rsidR="00D81CBB" w:rsidRPr="00E8514D" w:rsidRDefault="00D81CBB" w:rsidP="00501FD7">
            <w:pPr>
              <w:numPr>
                <w:ilvl w:val="0"/>
                <w:numId w:val="110"/>
              </w:numPr>
              <w:spacing w:line="240" w:lineRule="auto"/>
              <w:ind w:left="212" w:hanging="212"/>
              <w:rPr>
                <w:rFonts w:eastAsiaTheme="minorHAnsi" w:cs="Arial"/>
                <w:sz w:val="18"/>
                <w:szCs w:val="18"/>
              </w:rPr>
            </w:pPr>
            <w:r w:rsidRPr="00E8514D">
              <w:rPr>
                <w:rFonts w:eastAsiaTheme="minorHAnsi" w:cs="Arial"/>
                <w:sz w:val="18"/>
                <w:szCs w:val="18"/>
              </w:rPr>
              <w:t xml:space="preserve">informeel en formeel </w:t>
            </w:r>
          </w:p>
        </w:tc>
      </w:tr>
    </w:tbl>
    <w:p w:rsidR="00D81CBB" w:rsidRDefault="00D81CBB" w:rsidP="009A15DD">
      <w:pPr>
        <w:shd w:val="clear" w:color="auto" w:fill="DBE5F1" w:themeFill="accent1" w:themeFillTint="33"/>
        <w:rPr>
          <w:bCs/>
          <w:iCs/>
        </w:rPr>
      </w:pPr>
    </w:p>
    <w:p w:rsidR="00095C04" w:rsidRPr="0041580C" w:rsidRDefault="00095C04" w:rsidP="00095C04">
      <w:pPr>
        <w:shd w:val="clear" w:color="auto" w:fill="DBE5F1" w:themeFill="accent1" w:themeFillTint="33"/>
        <w:rPr>
          <w:rFonts w:ascii="Arial" w:hAnsi="Arial" w:cs="Arial"/>
          <w:bCs/>
          <w:iCs/>
        </w:rPr>
      </w:pPr>
      <w:r w:rsidRPr="0041580C">
        <w:rPr>
          <w:rFonts w:ascii="Arial" w:hAnsi="Arial" w:cs="Arial"/>
          <w:bCs/>
          <w:iCs/>
        </w:rPr>
        <w:t xml:space="preserve">Via </w:t>
      </w:r>
      <w:r w:rsidRPr="0041580C">
        <w:rPr>
          <w:rFonts w:ascii="Arial" w:hAnsi="Arial" w:cs="Arial"/>
          <w:b/>
          <w:bCs/>
          <w:iCs/>
        </w:rPr>
        <w:t>de realisatie van SET</w:t>
      </w:r>
      <w:r w:rsidRPr="0041580C">
        <w:rPr>
          <w:rFonts w:ascii="Arial" w:hAnsi="Arial" w:cs="Arial"/>
          <w:bCs/>
          <w:iCs/>
        </w:rPr>
        <w:t xml:space="preserve"> </w:t>
      </w:r>
      <w:r w:rsidRPr="0041580C">
        <w:rPr>
          <w:rFonts w:ascii="Arial" w:hAnsi="Arial" w:cs="Arial"/>
          <w:b/>
          <w:bCs/>
          <w:iCs/>
        </w:rPr>
        <w:t>verdiepen en verbreden</w:t>
      </w:r>
      <w:r w:rsidRPr="0041580C">
        <w:rPr>
          <w:rFonts w:ascii="Arial" w:hAnsi="Arial" w:cs="Arial"/>
          <w:bCs/>
          <w:iCs/>
        </w:rPr>
        <w:t xml:space="preserve"> de leerlingen in de richting met moderne talen ook </w:t>
      </w:r>
      <w:r w:rsidR="00363F66" w:rsidRPr="0041580C">
        <w:rPr>
          <w:rFonts w:ascii="Arial" w:hAnsi="Arial" w:cs="Arial"/>
          <w:bCs/>
          <w:iCs/>
        </w:rPr>
        <w:t>pr</w:t>
      </w:r>
      <w:r w:rsidR="00363F66" w:rsidRPr="0041580C">
        <w:rPr>
          <w:rFonts w:ascii="Arial" w:hAnsi="Arial" w:cs="Arial"/>
          <w:bCs/>
          <w:iCs/>
        </w:rPr>
        <w:t>o</w:t>
      </w:r>
      <w:r w:rsidR="00363F66" w:rsidRPr="0041580C">
        <w:rPr>
          <w:rFonts w:ascii="Arial" w:hAnsi="Arial" w:cs="Arial"/>
          <w:bCs/>
          <w:iCs/>
        </w:rPr>
        <w:t>ductieve</w:t>
      </w:r>
      <w:r w:rsidRPr="0041580C">
        <w:rPr>
          <w:rFonts w:ascii="Arial" w:hAnsi="Arial" w:cs="Arial"/>
          <w:bCs/>
          <w:iCs/>
        </w:rPr>
        <w:t xml:space="preserve"> vaardigheden (zie 2.5)</w:t>
      </w:r>
      <w:r w:rsidR="00E8514D" w:rsidRPr="0041580C">
        <w:rPr>
          <w:rFonts w:ascii="Arial" w:hAnsi="Arial" w:cs="Arial"/>
          <w:bCs/>
          <w:iCs/>
        </w:rPr>
        <w:t>.</w:t>
      </w:r>
    </w:p>
    <w:p w:rsidR="00095C04" w:rsidRPr="0041580C" w:rsidRDefault="00095C04" w:rsidP="009A15DD">
      <w:pPr>
        <w:shd w:val="clear" w:color="auto" w:fill="DBE5F1" w:themeFill="accent1" w:themeFillTint="33"/>
        <w:rPr>
          <w:rFonts w:ascii="Arial" w:hAnsi="Arial" w:cs="Arial"/>
          <w:bCs/>
          <w:iCs/>
        </w:rPr>
      </w:pPr>
    </w:p>
    <w:p w:rsidR="00095C04" w:rsidRPr="0041580C" w:rsidRDefault="00095C04" w:rsidP="009A15DD">
      <w:pPr>
        <w:shd w:val="clear" w:color="auto" w:fill="DBE5F1" w:themeFill="accent1" w:themeFillTint="33"/>
        <w:rPr>
          <w:rFonts w:ascii="Arial" w:hAnsi="Arial" w:cs="Arial"/>
          <w:bCs/>
          <w:iCs/>
        </w:rPr>
      </w:pPr>
    </w:p>
    <w:p w:rsidR="008D374F" w:rsidRPr="0041580C" w:rsidRDefault="008D374F" w:rsidP="00432E27">
      <w:pPr>
        <w:spacing w:before="60" w:after="60" w:line="240" w:lineRule="auto"/>
        <w:jc w:val="both"/>
        <w:rPr>
          <w:rFonts w:ascii="Arial" w:hAnsi="Arial" w:cs="Arial"/>
          <w:b/>
          <w:i/>
          <w:color w:val="000000"/>
        </w:rPr>
      </w:pPr>
    </w:p>
    <w:p w:rsidR="009C3F25" w:rsidRPr="004E533E" w:rsidRDefault="009C3F25" w:rsidP="00432E27">
      <w:pPr>
        <w:spacing w:before="60" w:after="60" w:line="240" w:lineRule="auto"/>
        <w:jc w:val="both"/>
        <w:rPr>
          <w:rFonts w:ascii="Arial" w:hAnsi="Arial" w:cs="Arial"/>
          <w:b/>
          <w:smallCaps/>
          <w:color w:val="0070C0"/>
        </w:rPr>
      </w:pPr>
      <w:r w:rsidRPr="004E533E">
        <w:rPr>
          <w:rFonts w:ascii="Arial" w:hAnsi="Arial" w:cs="Arial"/>
          <w:b/>
          <w:smallCaps/>
          <w:color w:val="0070C0"/>
        </w:rPr>
        <w:t>Gesprekken voeren</w:t>
      </w:r>
      <w:r w:rsidR="000D5FBF" w:rsidRPr="004E533E">
        <w:rPr>
          <w:rFonts w:ascii="Arial" w:hAnsi="Arial" w:cs="Arial"/>
          <w:b/>
          <w:smallCaps/>
          <w:color w:val="0070C0"/>
        </w:rPr>
        <w:t>/</w:t>
      </w:r>
      <w:r w:rsidRPr="004E533E">
        <w:rPr>
          <w:rFonts w:ascii="Arial" w:hAnsi="Arial" w:cs="Arial"/>
          <w:b/>
          <w:smallCaps/>
          <w:color w:val="0070C0"/>
        </w:rPr>
        <w:t>Mondelinge interactie</w:t>
      </w:r>
    </w:p>
    <w:p w:rsidR="009C3F25" w:rsidRPr="0041580C" w:rsidRDefault="009C3F25" w:rsidP="00432E27">
      <w:pPr>
        <w:spacing w:before="60" w:after="60" w:line="240" w:lineRule="auto"/>
        <w:jc w:val="both"/>
        <w:rPr>
          <w:rFonts w:ascii="Arial" w:hAnsi="Arial" w:cs="Arial"/>
          <w:b/>
          <w:i/>
          <w:color w:val="000000"/>
        </w:rPr>
      </w:pPr>
    </w:p>
    <w:p w:rsidR="00D03E34" w:rsidRPr="0041580C" w:rsidRDefault="00095C04" w:rsidP="00432E27">
      <w:pPr>
        <w:spacing w:before="60" w:after="60" w:line="240" w:lineRule="auto"/>
        <w:jc w:val="both"/>
        <w:rPr>
          <w:rFonts w:ascii="Arial" w:hAnsi="Arial" w:cs="Arial"/>
          <w:b/>
          <w:i/>
          <w:color w:val="000000"/>
        </w:rPr>
      </w:pPr>
      <w:r w:rsidRPr="0041580C">
        <w:rPr>
          <w:rFonts w:ascii="Arial" w:hAnsi="Arial" w:cs="Arial"/>
          <w:b/>
          <w:i/>
          <w:color w:val="000000"/>
        </w:rPr>
        <w:t>2</w:t>
      </w:r>
      <w:r w:rsidR="00D03E34" w:rsidRPr="0041580C">
        <w:rPr>
          <w:rFonts w:ascii="Arial" w:hAnsi="Arial" w:cs="Arial"/>
          <w:b/>
          <w:i/>
          <w:color w:val="000000"/>
        </w:rPr>
        <w:t>.</w:t>
      </w:r>
      <w:r w:rsidR="002C23DA" w:rsidRPr="0041580C">
        <w:rPr>
          <w:rFonts w:ascii="Arial" w:hAnsi="Arial" w:cs="Arial"/>
          <w:b/>
          <w:i/>
          <w:color w:val="000000"/>
        </w:rPr>
        <w:t>3</w:t>
      </w:r>
      <w:r w:rsidR="00D03E34" w:rsidRPr="0041580C">
        <w:rPr>
          <w:rFonts w:ascii="Arial" w:hAnsi="Arial" w:cs="Arial"/>
          <w:b/>
          <w:i/>
          <w:color w:val="000000"/>
        </w:rPr>
        <w:t>.</w:t>
      </w:r>
      <w:r w:rsidR="009A15DD" w:rsidRPr="0041580C">
        <w:rPr>
          <w:rFonts w:ascii="Arial" w:hAnsi="Arial" w:cs="Arial"/>
          <w:b/>
          <w:i/>
          <w:color w:val="000000"/>
        </w:rPr>
        <w:t xml:space="preserve">4 </w:t>
      </w:r>
      <w:r w:rsidR="00E8514D" w:rsidRPr="0041580C">
        <w:rPr>
          <w:rFonts w:ascii="Arial" w:hAnsi="Arial" w:cs="Arial"/>
          <w:b/>
          <w:i/>
          <w:color w:val="000000"/>
        </w:rPr>
        <w:tab/>
      </w:r>
      <w:r w:rsidR="00D03E34" w:rsidRPr="0041580C">
        <w:rPr>
          <w:rFonts w:ascii="Arial" w:hAnsi="Arial" w:cs="Arial"/>
          <w:b/>
          <w:i/>
          <w:color w:val="000000"/>
        </w:rPr>
        <w:t>Hoe implementeer je de taakgerichte benadering in gespreksopdrachten?</w:t>
      </w:r>
    </w:p>
    <w:p w:rsidR="00432E27" w:rsidRPr="0041580C" w:rsidRDefault="00432E27" w:rsidP="00432E27">
      <w:pPr>
        <w:spacing w:before="60" w:after="60" w:line="240" w:lineRule="auto"/>
        <w:jc w:val="both"/>
        <w:rPr>
          <w:rFonts w:ascii="Arial" w:hAnsi="Arial" w:cs="Arial"/>
          <w:b/>
          <w:i/>
          <w:color w:val="000000"/>
        </w:rPr>
      </w:pPr>
    </w:p>
    <w:p w:rsidR="00D03E34" w:rsidRPr="0041580C" w:rsidRDefault="00D03E34" w:rsidP="00432E27">
      <w:pPr>
        <w:spacing w:before="60" w:after="60" w:line="240" w:lineRule="auto"/>
        <w:jc w:val="both"/>
        <w:rPr>
          <w:rFonts w:ascii="Arial" w:hAnsi="Arial" w:cs="Arial"/>
          <w:color w:val="000000"/>
          <w:spacing w:val="4"/>
        </w:rPr>
      </w:pPr>
      <w:r w:rsidRPr="0041580C">
        <w:rPr>
          <w:rFonts w:ascii="Arial" w:hAnsi="Arial" w:cs="Arial"/>
          <w:color w:val="000000"/>
          <w:spacing w:val="6"/>
        </w:rPr>
        <w:t>Ook voor de gespreksvaardigheid is het belangrijk om de</w:t>
      </w:r>
      <w:r w:rsidRPr="0041580C">
        <w:rPr>
          <w:rFonts w:ascii="Arial" w:hAnsi="Arial" w:cs="Arial"/>
          <w:color w:val="000000"/>
          <w:spacing w:val="23"/>
        </w:rPr>
        <w:t xml:space="preserve"> </w:t>
      </w:r>
      <w:r w:rsidRPr="0041580C">
        <w:rPr>
          <w:rFonts w:ascii="Arial" w:hAnsi="Arial" w:cs="Arial"/>
          <w:b/>
          <w:color w:val="000000"/>
          <w:spacing w:val="5"/>
        </w:rPr>
        <w:t>context van de taaltaken</w:t>
      </w:r>
      <w:r w:rsidRPr="0041580C">
        <w:rPr>
          <w:rFonts w:ascii="Arial" w:hAnsi="Arial" w:cs="Arial"/>
          <w:b/>
          <w:color w:val="000000"/>
          <w:spacing w:val="22"/>
        </w:rPr>
        <w:t xml:space="preserve"> </w:t>
      </w:r>
      <w:r w:rsidRPr="0041580C">
        <w:rPr>
          <w:rFonts w:ascii="Arial" w:hAnsi="Arial" w:cs="Arial"/>
          <w:color w:val="000000"/>
        </w:rPr>
        <w:t>zoveel mogelijk te</w:t>
      </w:r>
      <w:r w:rsidRPr="0041580C">
        <w:rPr>
          <w:rFonts w:ascii="Arial" w:hAnsi="Arial" w:cs="Arial"/>
          <w:color w:val="000000"/>
          <w:spacing w:val="18"/>
        </w:rPr>
        <w:t xml:space="preserve"> </w:t>
      </w:r>
      <w:r w:rsidRPr="0041580C">
        <w:rPr>
          <w:rFonts w:ascii="Arial" w:hAnsi="Arial" w:cs="Arial"/>
          <w:b/>
          <w:color w:val="000000"/>
        </w:rPr>
        <w:t>bepalen</w:t>
      </w:r>
      <w:r w:rsidRPr="0041580C">
        <w:rPr>
          <w:rFonts w:ascii="Arial" w:hAnsi="Arial" w:cs="Arial"/>
          <w:color w:val="000000"/>
          <w:spacing w:val="6"/>
        </w:rPr>
        <w:t>. De gesprekspartners krijgen liefst geïndividualis</w:t>
      </w:r>
      <w:r w:rsidR="00E8514D" w:rsidRPr="0041580C">
        <w:rPr>
          <w:rFonts w:ascii="Arial" w:hAnsi="Arial" w:cs="Arial"/>
          <w:color w:val="000000"/>
          <w:spacing w:val="6"/>
        </w:rPr>
        <w:t xml:space="preserve">eerde gegevens/beperkingen (op </w:t>
      </w:r>
      <w:r w:rsidRPr="0041580C">
        <w:rPr>
          <w:rFonts w:ascii="Arial" w:hAnsi="Arial" w:cs="Arial"/>
          <w:color w:val="000000"/>
          <w:spacing w:val="6"/>
        </w:rPr>
        <w:t>fiches bv.) waar</w:t>
      </w:r>
      <w:r w:rsidRPr="0041580C">
        <w:rPr>
          <w:rFonts w:ascii="Arial" w:hAnsi="Arial" w:cs="Arial"/>
          <w:color w:val="000000"/>
          <w:spacing w:val="5"/>
        </w:rPr>
        <w:t xml:space="preserve">mee ze rekening dienen te houden bij het uitvoeren van het gesprek. Zowel in transactionele als </w:t>
      </w:r>
      <w:r w:rsidRPr="0041580C">
        <w:rPr>
          <w:rFonts w:ascii="Arial" w:hAnsi="Arial" w:cs="Arial"/>
          <w:color w:val="000000"/>
          <w:spacing w:val="5"/>
        </w:rPr>
        <w:lastRenderedPageBreak/>
        <w:t>in interacti</w:t>
      </w:r>
      <w:r w:rsidRPr="0041580C">
        <w:rPr>
          <w:rFonts w:ascii="Arial" w:hAnsi="Arial" w:cs="Arial"/>
          <w:color w:val="000000"/>
        </w:rPr>
        <w:t>onele</w:t>
      </w:r>
      <w:r w:rsidRPr="0041580C">
        <w:rPr>
          <w:rFonts w:ascii="Arial" w:hAnsi="Arial" w:cs="Arial"/>
          <w:color w:val="000000"/>
          <w:spacing w:val="66"/>
        </w:rPr>
        <w:t xml:space="preserve"> </w:t>
      </w:r>
      <w:r w:rsidRPr="0041580C">
        <w:rPr>
          <w:rFonts w:ascii="Arial" w:hAnsi="Arial" w:cs="Arial"/>
          <w:color w:val="000000"/>
        </w:rPr>
        <w:t>gesprekken</w:t>
      </w:r>
      <w:r w:rsidRPr="0041580C">
        <w:rPr>
          <w:rFonts w:ascii="Arial" w:hAnsi="Arial" w:cs="Arial"/>
          <w:color w:val="000000"/>
          <w:spacing w:val="63"/>
        </w:rPr>
        <w:t xml:space="preserve"> </w:t>
      </w:r>
      <w:r w:rsidRPr="0041580C">
        <w:rPr>
          <w:rFonts w:ascii="Arial" w:hAnsi="Arial" w:cs="Arial"/>
          <w:color w:val="000000"/>
        </w:rPr>
        <w:t>kan</w:t>
      </w:r>
      <w:r w:rsidRPr="0041580C">
        <w:rPr>
          <w:rFonts w:ascii="Arial" w:hAnsi="Arial" w:cs="Arial"/>
          <w:color w:val="000000"/>
          <w:spacing w:val="63"/>
        </w:rPr>
        <w:t xml:space="preserve"> </w:t>
      </w:r>
      <w:r w:rsidRPr="0041580C">
        <w:rPr>
          <w:rFonts w:ascii="Arial" w:hAnsi="Arial" w:cs="Arial"/>
          <w:color w:val="000000"/>
        </w:rPr>
        <w:t>men</w:t>
      </w:r>
      <w:r w:rsidRPr="0041580C">
        <w:rPr>
          <w:rFonts w:ascii="Arial" w:hAnsi="Arial" w:cs="Arial"/>
          <w:color w:val="000000"/>
          <w:spacing w:val="66"/>
        </w:rPr>
        <w:t xml:space="preserve"> </w:t>
      </w:r>
      <w:r w:rsidRPr="0041580C">
        <w:rPr>
          <w:rFonts w:ascii="Arial" w:hAnsi="Arial" w:cs="Arial"/>
          <w:color w:val="000000"/>
        </w:rPr>
        <w:t>een</w:t>
      </w:r>
      <w:r w:rsidRPr="0041580C">
        <w:rPr>
          <w:rFonts w:ascii="Arial" w:hAnsi="Arial" w:cs="Arial"/>
          <w:color w:val="000000"/>
          <w:spacing w:val="71"/>
        </w:rPr>
        <w:t xml:space="preserve"> </w:t>
      </w:r>
      <w:r w:rsidRPr="0041580C">
        <w:rPr>
          <w:rFonts w:ascii="Arial" w:hAnsi="Arial" w:cs="Arial"/>
          <w:b/>
          <w:color w:val="000000"/>
        </w:rPr>
        <w:t>communicatief</w:t>
      </w:r>
      <w:r w:rsidRPr="0041580C">
        <w:rPr>
          <w:rFonts w:ascii="Arial" w:hAnsi="Arial" w:cs="Arial"/>
          <w:b/>
          <w:color w:val="000000"/>
          <w:spacing w:val="67"/>
        </w:rPr>
        <w:t xml:space="preserve"> </w:t>
      </w:r>
      <w:r w:rsidRPr="0041580C">
        <w:rPr>
          <w:rFonts w:ascii="Arial" w:hAnsi="Arial" w:cs="Arial"/>
          <w:b/>
          <w:color w:val="000000"/>
        </w:rPr>
        <w:t>doel</w:t>
      </w:r>
      <w:r w:rsidRPr="0041580C">
        <w:rPr>
          <w:rFonts w:ascii="Arial" w:hAnsi="Arial" w:cs="Arial"/>
          <w:b/>
          <w:color w:val="000000"/>
          <w:spacing w:val="69"/>
        </w:rPr>
        <w:t xml:space="preserve"> </w:t>
      </w:r>
      <w:r w:rsidRPr="0041580C">
        <w:rPr>
          <w:rFonts w:ascii="Arial" w:hAnsi="Arial" w:cs="Arial"/>
          <w:color w:val="000000"/>
        </w:rPr>
        <w:t>vooropstellen.</w:t>
      </w:r>
      <w:r w:rsidRPr="0041580C">
        <w:rPr>
          <w:rFonts w:ascii="Arial" w:hAnsi="Arial" w:cs="Arial"/>
          <w:color w:val="000000"/>
          <w:spacing w:val="66"/>
        </w:rPr>
        <w:t xml:space="preserve"> </w:t>
      </w:r>
      <w:r w:rsidRPr="0041580C">
        <w:rPr>
          <w:rFonts w:ascii="Arial" w:hAnsi="Arial" w:cs="Arial"/>
          <w:color w:val="000000"/>
        </w:rPr>
        <w:t>De</w:t>
      </w:r>
      <w:r w:rsidRPr="0041580C">
        <w:rPr>
          <w:rFonts w:ascii="Arial" w:hAnsi="Arial" w:cs="Arial"/>
          <w:color w:val="000000"/>
          <w:spacing w:val="69"/>
        </w:rPr>
        <w:t xml:space="preserve"> </w:t>
      </w:r>
      <w:r w:rsidRPr="0041580C">
        <w:rPr>
          <w:rFonts w:ascii="Arial" w:hAnsi="Arial" w:cs="Arial"/>
          <w:color w:val="000000"/>
        </w:rPr>
        <w:t>leerlingen</w:t>
      </w:r>
      <w:r w:rsidRPr="0041580C">
        <w:rPr>
          <w:rFonts w:ascii="Arial" w:hAnsi="Arial" w:cs="Arial"/>
          <w:color w:val="000000"/>
          <w:spacing w:val="66"/>
        </w:rPr>
        <w:t xml:space="preserve"> </w:t>
      </w:r>
      <w:r w:rsidRPr="0041580C">
        <w:rPr>
          <w:rFonts w:ascii="Arial" w:hAnsi="Arial" w:cs="Arial"/>
          <w:color w:val="000000"/>
        </w:rPr>
        <w:t>leggen</w:t>
      </w:r>
      <w:r w:rsidRPr="0041580C">
        <w:rPr>
          <w:rFonts w:ascii="Arial" w:hAnsi="Arial" w:cs="Arial"/>
          <w:color w:val="000000"/>
          <w:spacing w:val="66"/>
        </w:rPr>
        <w:t xml:space="preserve"> </w:t>
      </w:r>
      <w:r w:rsidRPr="0041580C">
        <w:rPr>
          <w:rFonts w:ascii="Arial" w:hAnsi="Arial" w:cs="Arial"/>
          <w:color w:val="000000"/>
        </w:rPr>
        <w:t>hun</w:t>
      </w:r>
      <w:r w:rsidRPr="0041580C">
        <w:rPr>
          <w:rFonts w:ascii="Arial" w:hAnsi="Arial" w:cs="Arial"/>
          <w:color w:val="000000"/>
          <w:spacing w:val="66"/>
        </w:rPr>
        <w:t xml:space="preserve"> </w:t>
      </w:r>
      <w:r w:rsidRPr="0041580C">
        <w:rPr>
          <w:rFonts w:ascii="Arial" w:hAnsi="Arial" w:cs="Arial"/>
          <w:color w:val="000000"/>
        </w:rPr>
        <w:t>gege</w:t>
      </w:r>
      <w:r w:rsidRPr="0041580C">
        <w:rPr>
          <w:rFonts w:ascii="Arial" w:hAnsi="Arial" w:cs="Arial"/>
          <w:color w:val="000000"/>
          <w:spacing w:val="4"/>
        </w:rPr>
        <w:t>vens/beperkingen voor, vergelijken ze, onderhandelen, komen tot een compromis enz.</w:t>
      </w:r>
    </w:p>
    <w:p w:rsidR="00D03E34" w:rsidRPr="0041580C" w:rsidRDefault="00D03E34" w:rsidP="00D03E34">
      <w:pPr>
        <w:spacing w:before="233" w:line="246" w:lineRule="exact"/>
        <w:jc w:val="both"/>
        <w:rPr>
          <w:rFonts w:ascii="Arial" w:hAnsi="Arial" w:cs="Arial"/>
          <w:color w:val="000000"/>
          <w:spacing w:val="4"/>
        </w:rPr>
      </w:pPr>
      <w:r w:rsidRPr="0041580C">
        <w:rPr>
          <w:rFonts w:ascii="Arial" w:hAnsi="Arial" w:cs="Arial"/>
          <w:color w:val="000000"/>
          <w:spacing w:val="4"/>
        </w:rPr>
        <w:t>Voorbeeld van een gespreksopdracht (Gespr1, Gespr2):</w:t>
      </w:r>
    </w:p>
    <w:p w:rsidR="00D03E34" w:rsidRPr="003478B0" w:rsidRDefault="00D03E34" w:rsidP="00995F56">
      <w:pPr>
        <w:pBdr>
          <w:top w:val="single" w:sz="4" w:space="1" w:color="auto"/>
          <w:left w:val="single" w:sz="4" w:space="4" w:color="auto"/>
          <w:bottom w:val="single" w:sz="4" w:space="1" w:color="auto"/>
          <w:right w:val="single" w:sz="4" w:space="4" w:color="auto"/>
        </w:pBdr>
        <w:shd w:val="clear" w:color="auto" w:fill="D6E3BC" w:themeFill="accent3" w:themeFillTint="66"/>
        <w:spacing w:before="233" w:line="246" w:lineRule="exact"/>
        <w:ind w:left="2268" w:right="2125"/>
        <w:jc w:val="both"/>
        <w:rPr>
          <w:rFonts w:cs="Arial"/>
          <w:color w:val="000000"/>
          <w:spacing w:val="4"/>
          <w:lang w:val="fr-BE"/>
        </w:rPr>
      </w:pPr>
      <w:r w:rsidRPr="003478B0">
        <w:rPr>
          <w:rFonts w:cs="Arial"/>
          <w:color w:val="000000"/>
          <w:spacing w:val="4"/>
          <w:lang w:val="fr-BE"/>
        </w:rPr>
        <w:t>Fiche A: client</w:t>
      </w:r>
    </w:p>
    <w:p w:rsidR="00D03E34" w:rsidRPr="003478B0" w:rsidRDefault="00D03E34" w:rsidP="00995F56">
      <w:pPr>
        <w:pBdr>
          <w:top w:val="single" w:sz="4" w:space="1" w:color="auto"/>
          <w:left w:val="single" w:sz="4" w:space="4" w:color="auto"/>
          <w:bottom w:val="single" w:sz="4" w:space="1" w:color="auto"/>
          <w:right w:val="single" w:sz="4" w:space="4" w:color="auto"/>
        </w:pBdr>
        <w:shd w:val="clear" w:color="auto" w:fill="D6E3BC" w:themeFill="accent3" w:themeFillTint="66"/>
        <w:spacing w:before="233" w:line="246" w:lineRule="exact"/>
        <w:ind w:left="2268" w:right="2125"/>
        <w:jc w:val="both"/>
        <w:rPr>
          <w:rFonts w:cs="Arial"/>
          <w:color w:val="000000"/>
          <w:spacing w:val="4"/>
          <w:lang w:val="fr-BE"/>
        </w:rPr>
      </w:pPr>
      <w:r w:rsidRPr="003478B0">
        <w:rPr>
          <w:rFonts w:cs="Arial"/>
          <w:color w:val="000000"/>
          <w:spacing w:val="4"/>
          <w:lang w:val="fr-BE"/>
        </w:rPr>
        <w:t>Lundi c'est l'anniversaire de ta maman. Tu veux faire livrer un bouquet de roses. Tu ne veux pas dépasser les 25 euros.</w:t>
      </w:r>
    </w:p>
    <w:p w:rsidR="00D03E34" w:rsidRPr="003478B0" w:rsidRDefault="00D03E34" w:rsidP="00995F56">
      <w:pPr>
        <w:pBdr>
          <w:top w:val="single" w:sz="4" w:space="1" w:color="auto"/>
          <w:left w:val="single" w:sz="4" w:space="4" w:color="auto"/>
          <w:bottom w:val="single" w:sz="4" w:space="1" w:color="auto"/>
          <w:right w:val="single" w:sz="4" w:space="4" w:color="auto"/>
        </w:pBdr>
        <w:shd w:val="clear" w:color="auto" w:fill="D6E3BC" w:themeFill="accent3" w:themeFillTint="66"/>
        <w:spacing w:before="233" w:line="246" w:lineRule="exact"/>
        <w:ind w:left="2268" w:right="2125"/>
        <w:jc w:val="both"/>
        <w:rPr>
          <w:rFonts w:cs="Arial"/>
          <w:color w:val="000000"/>
          <w:spacing w:val="4"/>
          <w:lang w:val="fr-BE"/>
        </w:rPr>
      </w:pPr>
      <w:r w:rsidRPr="003478B0">
        <w:rPr>
          <w:rFonts w:cs="Arial"/>
          <w:color w:val="000000"/>
          <w:spacing w:val="4"/>
          <w:lang w:val="fr-BE"/>
        </w:rPr>
        <w:t>Téléphone au fleuriste, renseigne-toi sur le prix et les possib</w:t>
      </w:r>
      <w:r w:rsidRPr="003478B0">
        <w:rPr>
          <w:rFonts w:cs="Arial"/>
          <w:color w:val="000000"/>
          <w:spacing w:val="4"/>
          <w:lang w:val="fr-BE"/>
        </w:rPr>
        <w:t>i</w:t>
      </w:r>
      <w:r w:rsidRPr="003478B0">
        <w:rPr>
          <w:rFonts w:cs="Arial"/>
          <w:color w:val="000000"/>
          <w:spacing w:val="4"/>
          <w:lang w:val="fr-BE"/>
        </w:rPr>
        <w:t>lités de livraison à domicile et fais la commande.</w:t>
      </w:r>
    </w:p>
    <w:p w:rsidR="00D03E34" w:rsidRPr="003478B0" w:rsidRDefault="00D03E34" w:rsidP="00D03E34">
      <w:pPr>
        <w:spacing w:before="233" w:line="246" w:lineRule="exact"/>
        <w:ind w:left="1132"/>
        <w:jc w:val="both"/>
        <w:rPr>
          <w:rFonts w:cs="Arial"/>
          <w:color w:val="000000"/>
          <w:spacing w:val="4"/>
          <w:lang w:val="fr-BE"/>
        </w:rPr>
      </w:pPr>
    </w:p>
    <w:p w:rsidR="00D03E34" w:rsidRPr="003478B0" w:rsidRDefault="00D03E34" w:rsidP="00572740">
      <w:pPr>
        <w:pBdr>
          <w:top w:val="single" w:sz="4" w:space="1" w:color="auto"/>
          <w:left w:val="single" w:sz="4" w:space="4" w:color="auto"/>
          <w:bottom w:val="single" w:sz="4" w:space="1" w:color="auto"/>
          <w:right w:val="single" w:sz="4" w:space="4" w:color="auto"/>
        </w:pBdr>
        <w:shd w:val="clear" w:color="auto" w:fill="D6E3BC" w:themeFill="accent3" w:themeFillTint="66"/>
        <w:ind w:left="2268" w:right="2125"/>
        <w:jc w:val="both"/>
        <w:rPr>
          <w:rFonts w:cs="Arial"/>
          <w:color w:val="000000"/>
          <w:spacing w:val="4"/>
          <w:lang w:val="fr-BE"/>
        </w:rPr>
      </w:pPr>
      <w:r w:rsidRPr="003478B0">
        <w:rPr>
          <w:rFonts w:cs="Arial"/>
          <w:color w:val="000000"/>
          <w:spacing w:val="4"/>
          <w:lang w:val="fr-BE"/>
        </w:rPr>
        <w:t>Fiche B: fleuriste</w:t>
      </w:r>
    </w:p>
    <w:p w:rsidR="00D03E34" w:rsidRPr="003478B0" w:rsidRDefault="00D03E34" w:rsidP="00572740">
      <w:pPr>
        <w:pBdr>
          <w:top w:val="single" w:sz="4" w:space="1" w:color="auto"/>
          <w:left w:val="single" w:sz="4" w:space="4" w:color="auto"/>
          <w:bottom w:val="single" w:sz="4" w:space="1" w:color="auto"/>
          <w:right w:val="single" w:sz="4" w:space="4" w:color="auto"/>
        </w:pBdr>
        <w:shd w:val="clear" w:color="auto" w:fill="D6E3BC" w:themeFill="accent3" w:themeFillTint="66"/>
        <w:ind w:left="2268" w:right="2125"/>
        <w:jc w:val="both"/>
        <w:rPr>
          <w:rFonts w:cs="Arial"/>
          <w:color w:val="000000"/>
          <w:spacing w:val="4"/>
          <w:lang w:val="fr-BE"/>
        </w:rPr>
      </w:pPr>
    </w:p>
    <w:p w:rsidR="00D03E34" w:rsidRPr="003478B0" w:rsidRDefault="00D03E34" w:rsidP="00572740">
      <w:pPr>
        <w:pBdr>
          <w:top w:val="single" w:sz="4" w:space="1" w:color="auto"/>
          <w:left w:val="single" w:sz="4" w:space="4" w:color="auto"/>
          <w:bottom w:val="single" w:sz="4" w:space="1" w:color="auto"/>
          <w:right w:val="single" w:sz="4" w:space="4" w:color="auto"/>
        </w:pBdr>
        <w:shd w:val="clear" w:color="auto" w:fill="D6E3BC" w:themeFill="accent3" w:themeFillTint="66"/>
        <w:ind w:left="2268" w:right="2125"/>
        <w:jc w:val="both"/>
        <w:rPr>
          <w:rFonts w:cs="Arial"/>
          <w:color w:val="000000"/>
          <w:spacing w:val="4"/>
          <w:lang w:val="fr-BE"/>
        </w:rPr>
      </w:pPr>
      <w:r w:rsidRPr="003478B0">
        <w:rPr>
          <w:rFonts w:cs="Arial"/>
          <w:color w:val="000000"/>
          <w:spacing w:val="4"/>
          <w:lang w:val="fr-BE"/>
        </w:rPr>
        <w:t>- fermé le lundi</w:t>
      </w:r>
    </w:p>
    <w:p w:rsidR="00D03E34" w:rsidRPr="003478B0" w:rsidRDefault="00D03E34" w:rsidP="00572740">
      <w:pPr>
        <w:pBdr>
          <w:top w:val="single" w:sz="4" w:space="1" w:color="auto"/>
          <w:left w:val="single" w:sz="4" w:space="4" w:color="auto"/>
          <w:bottom w:val="single" w:sz="4" w:space="1" w:color="auto"/>
          <w:right w:val="single" w:sz="4" w:space="4" w:color="auto"/>
        </w:pBdr>
        <w:shd w:val="clear" w:color="auto" w:fill="D6E3BC" w:themeFill="accent3" w:themeFillTint="66"/>
        <w:ind w:left="2268" w:right="2125"/>
        <w:jc w:val="both"/>
        <w:rPr>
          <w:rFonts w:cs="Arial"/>
          <w:color w:val="000000"/>
          <w:spacing w:val="4"/>
          <w:lang w:val="fr-BE"/>
        </w:rPr>
      </w:pPr>
      <w:r w:rsidRPr="003478B0">
        <w:rPr>
          <w:rFonts w:cs="Arial"/>
          <w:color w:val="000000"/>
          <w:spacing w:val="4"/>
          <w:lang w:val="fr-BE"/>
        </w:rPr>
        <w:t>- une rose: 1 euro/pièce</w:t>
      </w:r>
    </w:p>
    <w:p w:rsidR="00D03E34" w:rsidRPr="003478B0" w:rsidRDefault="00D03E34" w:rsidP="00572740">
      <w:pPr>
        <w:pBdr>
          <w:top w:val="single" w:sz="4" w:space="1" w:color="auto"/>
          <w:left w:val="single" w:sz="4" w:space="4" w:color="auto"/>
          <w:bottom w:val="single" w:sz="4" w:space="1" w:color="auto"/>
          <w:right w:val="single" w:sz="4" w:space="4" w:color="auto"/>
        </w:pBdr>
        <w:shd w:val="clear" w:color="auto" w:fill="D6E3BC" w:themeFill="accent3" w:themeFillTint="66"/>
        <w:ind w:left="2268" w:right="2125"/>
        <w:jc w:val="both"/>
        <w:rPr>
          <w:rFonts w:cs="Arial"/>
          <w:color w:val="000000"/>
          <w:spacing w:val="4"/>
          <w:lang w:val="fr-BE"/>
        </w:rPr>
      </w:pPr>
      <w:r w:rsidRPr="003478B0">
        <w:rPr>
          <w:rFonts w:cs="Arial"/>
          <w:color w:val="000000"/>
          <w:spacing w:val="4"/>
          <w:lang w:val="fr-BE"/>
        </w:rPr>
        <w:t>- livraison à domicile: 3 euros (note l'adresse!)</w:t>
      </w:r>
    </w:p>
    <w:p w:rsidR="00D03E34" w:rsidRPr="003478B0" w:rsidRDefault="00D03E34" w:rsidP="00572740">
      <w:pPr>
        <w:pBdr>
          <w:top w:val="single" w:sz="4" w:space="1" w:color="auto"/>
          <w:left w:val="single" w:sz="4" w:space="4" w:color="auto"/>
          <w:bottom w:val="single" w:sz="4" w:space="1" w:color="auto"/>
          <w:right w:val="single" w:sz="4" w:space="4" w:color="auto"/>
        </w:pBdr>
        <w:shd w:val="clear" w:color="auto" w:fill="D6E3BC" w:themeFill="accent3" w:themeFillTint="66"/>
        <w:ind w:left="2268" w:right="2125"/>
        <w:jc w:val="both"/>
        <w:rPr>
          <w:rFonts w:cs="Arial"/>
          <w:color w:val="000000"/>
          <w:spacing w:val="4"/>
        </w:rPr>
      </w:pPr>
      <w:r w:rsidRPr="003478B0">
        <w:rPr>
          <w:rFonts w:cs="Arial"/>
          <w:color w:val="000000"/>
          <w:spacing w:val="4"/>
        </w:rPr>
        <w:t>- paiement par virement bancaire</w:t>
      </w:r>
    </w:p>
    <w:p w:rsidR="00D03E34" w:rsidRPr="003478B0" w:rsidRDefault="00D03E34" w:rsidP="00D03E34">
      <w:pPr>
        <w:spacing w:line="244" w:lineRule="exact"/>
        <w:ind w:left="1132"/>
        <w:jc w:val="both"/>
        <w:rPr>
          <w:rFonts w:cs="Arial"/>
          <w:color w:val="000000"/>
          <w:spacing w:val="4"/>
        </w:rPr>
      </w:pPr>
    </w:p>
    <w:p w:rsidR="00D03E34" w:rsidRPr="003478B0" w:rsidRDefault="00D03E34" w:rsidP="00D03E34">
      <w:pPr>
        <w:spacing w:line="244" w:lineRule="exact"/>
        <w:ind w:left="1132"/>
        <w:jc w:val="both"/>
        <w:rPr>
          <w:rFonts w:cs="Arial"/>
          <w:color w:val="000000"/>
          <w:spacing w:val="4"/>
        </w:rPr>
      </w:pPr>
    </w:p>
    <w:p w:rsidR="00D03E34" w:rsidRPr="00995F56" w:rsidRDefault="00D03E34" w:rsidP="00D03E34">
      <w:pPr>
        <w:spacing w:line="244" w:lineRule="exact"/>
        <w:jc w:val="both"/>
        <w:rPr>
          <w:rFonts w:cs="Arial"/>
          <w:color w:val="000000"/>
          <w:spacing w:val="4"/>
        </w:rPr>
      </w:pPr>
      <w:r w:rsidRPr="00995F56">
        <w:rPr>
          <w:rFonts w:cs="Arial"/>
          <w:color w:val="000000"/>
          <w:spacing w:val="4"/>
        </w:rPr>
        <w:t>Voorbeeld van een geïntegreerde taaltaak:</w:t>
      </w:r>
    </w:p>
    <w:p w:rsidR="00D03E34" w:rsidRPr="00995F56" w:rsidRDefault="00D03E34" w:rsidP="00D03E34">
      <w:pPr>
        <w:rPr>
          <w:rFonts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0A0" w:firstRow="1" w:lastRow="0" w:firstColumn="1" w:lastColumn="0" w:noHBand="0" w:noVBand="0"/>
      </w:tblPr>
      <w:tblGrid>
        <w:gridCol w:w="7621"/>
        <w:gridCol w:w="1134"/>
        <w:gridCol w:w="1276"/>
      </w:tblGrid>
      <w:tr w:rsidR="00D03E34" w:rsidRPr="00995F56" w:rsidTr="00572740">
        <w:trPr>
          <w:trHeight w:val="397"/>
        </w:trPr>
        <w:tc>
          <w:tcPr>
            <w:tcW w:w="7621" w:type="dxa"/>
            <w:shd w:val="clear" w:color="auto" w:fill="D6E3BC" w:themeFill="accent3" w:themeFillTint="66"/>
            <w:vAlign w:val="center"/>
          </w:tcPr>
          <w:p w:rsidR="00D03E34" w:rsidRPr="00995F56" w:rsidRDefault="00D03E34" w:rsidP="00D03E34">
            <w:pPr>
              <w:spacing w:before="60" w:after="60"/>
              <w:jc w:val="center"/>
              <w:rPr>
                <w:rFonts w:cs="Arial"/>
              </w:rPr>
            </w:pPr>
          </w:p>
        </w:tc>
        <w:tc>
          <w:tcPr>
            <w:tcW w:w="1134" w:type="dxa"/>
            <w:shd w:val="clear" w:color="auto" w:fill="D6E3BC" w:themeFill="accent3" w:themeFillTint="66"/>
            <w:vAlign w:val="center"/>
          </w:tcPr>
          <w:p w:rsidR="00D03E34" w:rsidRPr="00995F56" w:rsidRDefault="00D03E34" w:rsidP="00D03E34">
            <w:pPr>
              <w:jc w:val="center"/>
              <w:rPr>
                <w:rFonts w:cs="Arial"/>
              </w:rPr>
            </w:pPr>
            <w:r w:rsidRPr="00995F56">
              <w:rPr>
                <w:rFonts w:cs="Arial"/>
              </w:rPr>
              <w:t>criterium</w:t>
            </w:r>
          </w:p>
        </w:tc>
        <w:tc>
          <w:tcPr>
            <w:tcW w:w="1276" w:type="dxa"/>
            <w:shd w:val="clear" w:color="auto" w:fill="D6E3BC" w:themeFill="accent3" w:themeFillTint="66"/>
            <w:vAlign w:val="center"/>
          </w:tcPr>
          <w:p w:rsidR="00D03E34" w:rsidRPr="00995F56" w:rsidRDefault="00D03E34" w:rsidP="00D03E34">
            <w:pPr>
              <w:rPr>
                <w:rFonts w:cs="Arial"/>
              </w:rPr>
            </w:pPr>
            <w:r w:rsidRPr="00995F56">
              <w:rPr>
                <w:rFonts w:cs="Arial"/>
              </w:rPr>
              <w:t>leerplan-doelste</w:t>
            </w:r>
            <w:r w:rsidRPr="00995F56">
              <w:rPr>
                <w:rFonts w:cs="Arial"/>
              </w:rPr>
              <w:t>l</w:t>
            </w:r>
            <w:r w:rsidRPr="00995F56">
              <w:rPr>
                <w:rFonts w:cs="Arial"/>
              </w:rPr>
              <w:t>ling(en)</w:t>
            </w:r>
          </w:p>
        </w:tc>
      </w:tr>
      <w:tr w:rsidR="00D03E34" w:rsidRPr="00995F56" w:rsidTr="00572740">
        <w:trPr>
          <w:cantSplit/>
          <w:trHeight w:val="1134"/>
        </w:trPr>
        <w:tc>
          <w:tcPr>
            <w:tcW w:w="7621" w:type="dxa"/>
            <w:shd w:val="clear" w:color="auto" w:fill="D6E3BC" w:themeFill="accent3" w:themeFillTint="66"/>
            <w:vAlign w:val="center"/>
          </w:tcPr>
          <w:p w:rsidR="00D03E34" w:rsidRPr="00995F56" w:rsidRDefault="00D03E34" w:rsidP="00D03E34">
            <w:pPr>
              <w:spacing w:before="60" w:after="60"/>
              <w:rPr>
                <w:rFonts w:cs="Arial"/>
                <w:b/>
                <w:i/>
                <w:lang w:val="fr-FR"/>
              </w:rPr>
            </w:pPr>
            <w:r w:rsidRPr="00995F56">
              <w:rPr>
                <w:rFonts w:cs="Arial"/>
                <w:b/>
                <w:i/>
                <w:lang w:val="fr-FR"/>
              </w:rPr>
              <w:t>SITUATION</w:t>
            </w:r>
          </w:p>
          <w:p w:rsidR="00D03E34" w:rsidRPr="00995F56" w:rsidRDefault="00D03E34" w:rsidP="00E62FC0">
            <w:pPr>
              <w:pStyle w:val="Lijstalinea1"/>
              <w:numPr>
                <w:ilvl w:val="0"/>
                <w:numId w:val="13"/>
              </w:numPr>
              <w:spacing w:before="60" w:after="60"/>
              <w:contextualSpacing w:val="0"/>
              <w:jc w:val="both"/>
              <w:rPr>
                <w:rFonts w:ascii="Arial" w:hAnsi="Arial" w:cs="Arial"/>
                <w:i/>
                <w:color w:val="auto"/>
                <w:sz w:val="20"/>
                <w:szCs w:val="20"/>
                <w:lang w:val="fr-FR"/>
              </w:rPr>
            </w:pPr>
            <w:r w:rsidRPr="00995F56">
              <w:rPr>
                <w:rFonts w:ascii="Arial" w:hAnsi="Arial" w:cs="Arial"/>
                <w:i/>
                <w:color w:val="auto"/>
                <w:sz w:val="20"/>
                <w:szCs w:val="20"/>
                <w:lang w:val="fr-FR"/>
              </w:rPr>
              <w:t>Ton copain</w:t>
            </w:r>
            <w:r w:rsidR="000D5FBF">
              <w:rPr>
                <w:rFonts w:ascii="Arial" w:hAnsi="Arial" w:cs="Arial"/>
                <w:i/>
                <w:color w:val="auto"/>
                <w:sz w:val="20"/>
                <w:szCs w:val="20"/>
                <w:lang w:val="fr-FR"/>
              </w:rPr>
              <w:t>/</w:t>
            </w:r>
            <w:r w:rsidRPr="00995F56">
              <w:rPr>
                <w:rFonts w:ascii="Arial" w:hAnsi="Arial" w:cs="Arial"/>
                <w:i/>
                <w:color w:val="auto"/>
                <w:sz w:val="20"/>
                <w:szCs w:val="20"/>
                <w:lang w:val="fr-FR"/>
              </w:rPr>
              <w:t>ta copine et toi avez décidé d'aller faire des courses à Londres. Maintenant vous devez vous mettre d'accord sur le moyen de transport que vous allez utiliser pour y aller.</w:t>
            </w:r>
          </w:p>
        </w:tc>
        <w:tc>
          <w:tcPr>
            <w:tcW w:w="1134" w:type="dxa"/>
            <w:shd w:val="clear" w:color="auto" w:fill="D6E3BC" w:themeFill="accent3" w:themeFillTint="66"/>
            <w:textDirection w:val="btLr"/>
            <w:vAlign w:val="center"/>
          </w:tcPr>
          <w:p w:rsidR="00D03E34" w:rsidRPr="00995F56" w:rsidRDefault="00D03E34" w:rsidP="00D03E34">
            <w:pPr>
              <w:pStyle w:val="Lijstalinea1"/>
              <w:tabs>
                <w:tab w:val="left" w:pos="318"/>
              </w:tabs>
              <w:ind w:left="34" w:right="113"/>
              <w:jc w:val="center"/>
              <w:rPr>
                <w:rFonts w:ascii="Arial" w:hAnsi="Arial" w:cs="Arial"/>
                <w:color w:val="auto"/>
                <w:sz w:val="20"/>
                <w:szCs w:val="20"/>
                <w:lang w:val="fr-FR"/>
              </w:rPr>
            </w:pPr>
            <w:r w:rsidRPr="00995F56">
              <w:rPr>
                <w:rFonts w:ascii="Arial" w:hAnsi="Arial" w:cs="Arial"/>
                <w:color w:val="auto"/>
                <w:sz w:val="20"/>
                <w:szCs w:val="20"/>
                <w:lang w:val="fr-FR"/>
              </w:rPr>
              <w:t>concrete en realistische commun</w:t>
            </w:r>
            <w:r w:rsidRPr="00995F56">
              <w:rPr>
                <w:rFonts w:ascii="Arial" w:hAnsi="Arial" w:cs="Arial"/>
                <w:color w:val="auto"/>
                <w:sz w:val="20"/>
                <w:szCs w:val="20"/>
                <w:lang w:val="fr-FR"/>
              </w:rPr>
              <w:t>i</w:t>
            </w:r>
            <w:r w:rsidRPr="00995F56">
              <w:rPr>
                <w:rFonts w:ascii="Arial" w:hAnsi="Arial" w:cs="Arial"/>
                <w:color w:val="auto"/>
                <w:sz w:val="20"/>
                <w:szCs w:val="20"/>
                <w:lang w:val="fr-FR"/>
              </w:rPr>
              <w:t>catiesituatie</w:t>
            </w:r>
          </w:p>
        </w:tc>
        <w:tc>
          <w:tcPr>
            <w:tcW w:w="1276" w:type="dxa"/>
            <w:shd w:val="clear" w:color="auto" w:fill="D6E3BC" w:themeFill="accent3" w:themeFillTint="66"/>
            <w:vAlign w:val="center"/>
          </w:tcPr>
          <w:p w:rsidR="00D03E34" w:rsidRPr="00995F56" w:rsidRDefault="00D03E34" w:rsidP="00D03E34">
            <w:pPr>
              <w:rPr>
                <w:rFonts w:cs="Arial"/>
                <w:lang w:val="fr-FR"/>
              </w:rPr>
            </w:pPr>
          </w:p>
        </w:tc>
      </w:tr>
      <w:tr w:rsidR="00D03E34" w:rsidRPr="00995F56" w:rsidTr="00572740">
        <w:trPr>
          <w:cantSplit/>
          <w:trHeight w:val="1134"/>
        </w:trPr>
        <w:tc>
          <w:tcPr>
            <w:tcW w:w="7621" w:type="dxa"/>
            <w:shd w:val="clear" w:color="auto" w:fill="D6E3BC" w:themeFill="accent3" w:themeFillTint="66"/>
            <w:vAlign w:val="center"/>
          </w:tcPr>
          <w:p w:rsidR="00D03E34" w:rsidRPr="00995F56" w:rsidRDefault="00D03E34" w:rsidP="00E62FC0">
            <w:pPr>
              <w:pStyle w:val="Lijstalinea1"/>
              <w:numPr>
                <w:ilvl w:val="0"/>
                <w:numId w:val="14"/>
              </w:numPr>
              <w:spacing w:before="60" w:after="60"/>
              <w:contextualSpacing w:val="0"/>
              <w:jc w:val="both"/>
              <w:rPr>
                <w:rFonts w:ascii="Arial" w:hAnsi="Arial" w:cs="Arial"/>
                <w:color w:val="auto"/>
                <w:sz w:val="20"/>
                <w:szCs w:val="20"/>
                <w:lang w:val="fr-FR"/>
              </w:rPr>
            </w:pPr>
            <w:r w:rsidRPr="00995F56">
              <w:rPr>
                <w:rFonts w:ascii="Arial" w:hAnsi="Arial" w:cs="Arial"/>
                <w:color w:val="auto"/>
                <w:sz w:val="20"/>
                <w:szCs w:val="20"/>
                <w:lang w:val="fr-FR"/>
              </w:rPr>
              <w:t>Tu vas voir le document « Le tunnel sous la Manche » (C’est pas sorcier).</w:t>
            </w:r>
          </w:p>
          <w:p w:rsidR="00D03E34" w:rsidRPr="00995F56" w:rsidRDefault="00D03E34" w:rsidP="00D03E34">
            <w:pPr>
              <w:pStyle w:val="Lijstalinea1"/>
              <w:spacing w:before="60" w:after="60"/>
              <w:ind w:left="0"/>
              <w:contextualSpacing w:val="0"/>
              <w:jc w:val="both"/>
              <w:rPr>
                <w:rFonts w:ascii="Arial" w:hAnsi="Arial" w:cs="Arial"/>
                <w:color w:val="auto"/>
                <w:sz w:val="20"/>
                <w:szCs w:val="20"/>
                <w:lang w:val="fr-FR"/>
              </w:rPr>
            </w:pPr>
            <w:r w:rsidRPr="00995F56">
              <w:rPr>
                <w:rFonts w:ascii="Arial" w:hAnsi="Arial" w:cs="Arial"/>
                <w:color w:val="auto"/>
                <w:sz w:val="20"/>
                <w:szCs w:val="20"/>
                <w:lang w:val="fr-FR"/>
              </w:rPr>
              <w:tab/>
              <w:t>http://www.youtube.com/watch?v=QeDLBAuw030</w:t>
            </w:r>
          </w:p>
          <w:p w:rsidR="00D03E34" w:rsidRPr="00995F56" w:rsidRDefault="00D03E34" w:rsidP="00E62FC0">
            <w:pPr>
              <w:pStyle w:val="Lijstalinea1"/>
              <w:numPr>
                <w:ilvl w:val="0"/>
                <w:numId w:val="14"/>
              </w:numPr>
              <w:spacing w:before="60" w:after="60"/>
              <w:contextualSpacing w:val="0"/>
              <w:jc w:val="both"/>
              <w:rPr>
                <w:rFonts w:ascii="Arial" w:hAnsi="Arial" w:cs="Arial"/>
                <w:color w:val="auto"/>
                <w:sz w:val="20"/>
                <w:szCs w:val="20"/>
                <w:lang w:val="fr-FR"/>
              </w:rPr>
            </w:pPr>
            <w:r w:rsidRPr="00995F56">
              <w:rPr>
                <w:rFonts w:ascii="Arial" w:hAnsi="Arial" w:cs="Arial"/>
                <w:color w:val="auto"/>
                <w:sz w:val="20"/>
                <w:szCs w:val="20"/>
                <w:lang w:val="fr-FR"/>
              </w:rPr>
              <w:t>Tu notes les avantages et les désavantages de ce moyen de transport.</w:t>
            </w:r>
          </w:p>
          <w:p w:rsidR="00D03E34" w:rsidRPr="00995F56" w:rsidRDefault="00D03E34" w:rsidP="00E62FC0">
            <w:pPr>
              <w:pStyle w:val="Lijstalinea1"/>
              <w:numPr>
                <w:ilvl w:val="0"/>
                <w:numId w:val="14"/>
              </w:numPr>
              <w:spacing w:before="60" w:after="60"/>
              <w:contextualSpacing w:val="0"/>
              <w:jc w:val="both"/>
              <w:rPr>
                <w:rFonts w:ascii="Arial" w:hAnsi="Arial" w:cs="Arial"/>
                <w:color w:val="auto"/>
                <w:sz w:val="20"/>
                <w:szCs w:val="20"/>
                <w:lang w:val="fr-FR"/>
              </w:rPr>
            </w:pPr>
            <w:r w:rsidRPr="00995F56">
              <w:rPr>
                <w:rFonts w:ascii="Arial" w:hAnsi="Arial" w:cs="Arial"/>
                <w:color w:val="auto"/>
                <w:sz w:val="20"/>
                <w:szCs w:val="20"/>
                <w:lang w:val="fr-FR"/>
              </w:rPr>
              <w:t xml:space="preserve">Tu notes seulement des mots-clés, pas de phrases. </w:t>
            </w:r>
          </w:p>
        </w:tc>
        <w:tc>
          <w:tcPr>
            <w:tcW w:w="1134" w:type="dxa"/>
            <w:shd w:val="clear" w:color="auto" w:fill="D6E3BC" w:themeFill="accent3" w:themeFillTint="66"/>
            <w:textDirection w:val="btLr"/>
            <w:vAlign w:val="center"/>
          </w:tcPr>
          <w:p w:rsidR="00D03E34" w:rsidRPr="00995F56" w:rsidRDefault="00D03E34" w:rsidP="00D03E34">
            <w:pPr>
              <w:pStyle w:val="Lijstalinea1"/>
              <w:tabs>
                <w:tab w:val="left" w:pos="318"/>
              </w:tabs>
              <w:ind w:left="34" w:right="113"/>
              <w:jc w:val="center"/>
              <w:rPr>
                <w:rFonts w:ascii="Arial" w:hAnsi="Arial" w:cs="Arial"/>
                <w:color w:val="auto"/>
                <w:sz w:val="20"/>
                <w:szCs w:val="20"/>
                <w:lang w:val="fr-FR"/>
              </w:rPr>
            </w:pPr>
            <w:r w:rsidRPr="00995F56">
              <w:rPr>
                <w:rFonts w:ascii="Arial" w:hAnsi="Arial" w:cs="Arial"/>
                <w:color w:val="auto"/>
                <w:sz w:val="20"/>
                <w:szCs w:val="20"/>
                <w:lang w:val="fr-FR"/>
              </w:rPr>
              <w:t>communic</w:t>
            </w:r>
            <w:r w:rsidRPr="00995F56">
              <w:rPr>
                <w:rFonts w:ascii="Arial" w:hAnsi="Arial" w:cs="Arial"/>
                <w:color w:val="auto"/>
                <w:sz w:val="20"/>
                <w:szCs w:val="20"/>
                <w:lang w:val="fr-FR"/>
              </w:rPr>
              <w:t>a</w:t>
            </w:r>
            <w:r w:rsidRPr="00995F56">
              <w:rPr>
                <w:rFonts w:ascii="Arial" w:hAnsi="Arial" w:cs="Arial"/>
                <w:color w:val="auto"/>
                <w:sz w:val="20"/>
                <w:szCs w:val="20"/>
                <w:lang w:val="fr-FR"/>
              </w:rPr>
              <w:t>tief doel</w:t>
            </w:r>
          </w:p>
        </w:tc>
        <w:tc>
          <w:tcPr>
            <w:tcW w:w="1276" w:type="dxa"/>
            <w:shd w:val="clear" w:color="auto" w:fill="D6E3BC" w:themeFill="accent3" w:themeFillTint="66"/>
            <w:vAlign w:val="center"/>
          </w:tcPr>
          <w:p w:rsidR="00D03E34" w:rsidRPr="00995F56" w:rsidRDefault="00D03E34" w:rsidP="00D03E34">
            <w:pPr>
              <w:pStyle w:val="Lijstalinea1"/>
              <w:ind w:left="360"/>
              <w:rPr>
                <w:rFonts w:ascii="Arial" w:hAnsi="Arial" w:cs="Arial"/>
                <w:color w:val="auto"/>
                <w:sz w:val="20"/>
                <w:szCs w:val="20"/>
                <w:lang w:val="fr-FR"/>
              </w:rPr>
            </w:pPr>
            <w:r w:rsidRPr="00995F56">
              <w:rPr>
                <w:rFonts w:ascii="Arial" w:hAnsi="Arial" w:cs="Arial"/>
                <w:color w:val="auto"/>
                <w:sz w:val="20"/>
                <w:szCs w:val="20"/>
                <w:lang w:val="fr-FR"/>
              </w:rPr>
              <w:t>Lu 3, 4, 5, 6, 10, 11*</w:t>
            </w:r>
          </w:p>
        </w:tc>
      </w:tr>
      <w:tr w:rsidR="00D03E34" w:rsidRPr="00995F56" w:rsidTr="00572740">
        <w:trPr>
          <w:cantSplit/>
          <w:trHeight w:val="1134"/>
        </w:trPr>
        <w:tc>
          <w:tcPr>
            <w:tcW w:w="7621" w:type="dxa"/>
            <w:shd w:val="clear" w:color="auto" w:fill="D6E3BC" w:themeFill="accent3" w:themeFillTint="66"/>
            <w:vAlign w:val="center"/>
          </w:tcPr>
          <w:p w:rsidR="00D03E34" w:rsidRPr="00995F56" w:rsidRDefault="00D03E34" w:rsidP="00E62FC0">
            <w:pPr>
              <w:pStyle w:val="Lijstalinea1"/>
              <w:numPr>
                <w:ilvl w:val="0"/>
                <w:numId w:val="14"/>
              </w:numPr>
              <w:spacing w:before="60" w:after="60"/>
              <w:contextualSpacing w:val="0"/>
              <w:jc w:val="both"/>
              <w:rPr>
                <w:rFonts w:ascii="Arial" w:hAnsi="Arial" w:cs="Arial"/>
                <w:color w:val="auto"/>
                <w:sz w:val="20"/>
                <w:szCs w:val="20"/>
                <w:lang w:val="fr-FR"/>
              </w:rPr>
            </w:pPr>
            <w:r w:rsidRPr="00995F56">
              <w:rPr>
                <w:rFonts w:ascii="Arial" w:hAnsi="Arial" w:cs="Arial"/>
                <w:color w:val="auto"/>
                <w:sz w:val="20"/>
                <w:szCs w:val="20"/>
                <w:lang w:val="fr-FR"/>
              </w:rPr>
              <w:t>Tu lis l’article « Calaisis: le tunnel sous la Manche de nouveau ouvert après un incendie » (La Voix du Nord).</w:t>
            </w:r>
          </w:p>
          <w:p w:rsidR="00D03E34" w:rsidRPr="00995F56" w:rsidRDefault="00D03E34" w:rsidP="00E62FC0">
            <w:pPr>
              <w:pStyle w:val="Lijstalinea1"/>
              <w:numPr>
                <w:ilvl w:val="0"/>
                <w:numId w:val="14"/>
              </w:numPr>
              <w:spacing w:before="60" w:after="60"/>
              <w:contextualSpacing w:val="0"/>
              <w:jc w:val="both"/>
              <w:rPr>
                <w:rFonts w:ascii="Arial" w:hAnsi="Arial" w:cs="Arial"/>
                <w:color w:val="auto"/>
                <w:sz w:val="20"/>
                <w:szCs w:val="20"/>
                <w:lang w:val="fr-FR"/>
              </w:rPr>
            </w:pPr>
            <w:r w:rsidRPr="00995F56">
              <w:rPr>
                <w:rFonts w:ascii="Arial" w:hAnsi="Arial" w:cs="Arial"/>
                <w:color w:val="auto"/>
                <w:sz w:val="20"/>
                <w:szCs w:val="20"/>
                <w:lang w:val="fr-FR"/>
              </w:rPr>
              <w:t>Tu ajoutes les informations nécessaires sur ta feuille.</w:t>
            </w:r>
          </w:p>
          <w:p w:rsidR="00D03E34" w:rsidRPr="00995F56" w:rsidRDefault="00D03E34" w:rsidP="00E62FC0">
            <w:pPr>
              <w:pStyle w:val="Lijstalinea1"/>
              <w:numPr>
                <w:ilvl w:val="0"/>
                <w:numId w:val="14"/>
              </w:numPr>
              <w:spacing w:before="60" w:after="60"/>
              <w:contextualSpacing w:val="0"/>
              <w:jc w:val="both"/>
              <w:rPr>
                <w:rFonts w:ascii="Arial" w:hAnsi="Arial" w:cs="Arial"/>
                <w:color w:val="auto"/>
                <w:sz w:val="20"/>
                <w:szCs w:val="20"/>
                <w:lang w:val="fr-FR"/>
              </w:rPr>
            </w:pPr>
            <w:r w:rsidRPr="00995F56">
              <w:rPr>
                <w:rFonts w:ascii="Arial" w:hAnsi="Arial" w:cs="Arial"/>
                <w:color w:val="auto"/>
                <w:sz w:val="20"/>
                <w:szCs w:val="20"/>
                <w:lang w:val="fr-FR"/>
              </w:rPr>
              <w:t>Ensuite, tu cherches encore des informations supplémentaires sur Internet. Y a-t-il enco</w:t>
            </w:r>
            <w:r w:rsidR="00E8514D">
              <w:rPr>
                <w:rFonts w:ascii="Arial" w:hAnsi="Arial" w:cs="Arial"/>
                <w:color w:val="auto"/>
                <w:sz w:val="20"/>
                <w:szCs w:val="20"/>
                <w:lang w:val="fr-FR"/>
              </w:rPr>
              <w:t>re d'autres moyens de transport</w:t>
            </w:r>
            <w:r w:rsidRPr="00995F56">
              <w:rPr>
                <w:rFonts w:ascii="Arial" w:hAnsi="Arial" w:cs="Arial"/>
                <w:color w:val="auto"/>
                <w:sz w:val="20"/>
                <w:szCs w:val="20"/>
                <w:lang w:val="fr-FR"/>
              </w:rPr>
              <w:t xml:space="preserve"> pour aller à Londres? Quels en sont les avantages</w:t>
            </w:r>
            <w:r w:rsidR="000D5FBF">
              <w:rPr>
                <w:rFonts w:ascii="Arial" w:hAnsi="Arial" w:cs="Arial"/>
                <w:color w:val="auto"/>
                <w:sz w:val="20"/>
                <w:szCs w:val="20"/>
                <w:lang w:val="fr-FR"/>
              </w:rPr>
              <w:t>/</w:t>
            </w:r>
            <w:r w:rsidRPr="00995F56">
              <w:rPr>
                <w:rFonts w:ascii="Arial" w:hAnsi="Arial" w:cs="Arial"/>
                <w:color w:val="auto"/>
                <w:sz w:val="20"/>
                <w:szCs w:val="20"/>
                <w:lang w:val="fr-FR"/>
              </w:rPr>
              <w:t>désavantages?</w:t>
            </w:r>
          </w:p>
          <w:p w:rsidR="00D03E34" w:rsidRPr="00995F56" w:rsidRDefault="00D03E34" w:rsidP="00E62FC0">
            <w:pPr>
              <w:pStyle w:val="Lijstalinea1"/>
              <w:numPr>
                <w:ilvl w:val="0"/>
                <w:numId w:val="14"/>
              </w:numPr>
              <w:spacing w:before="60" w:after="60"/>
              <w:contextualSpacing w:val="0"/>
              <w:jc w:val="both"/>
              <w:rPr>
                <w:rFonts w:ascii="Arial" w:hAnsi="Arial" w:cs="Arial"/>
                <w:color w:val="auto"/>
                <w:sz w:val="20"/>
                <w:szCs w:val="20"/>
                <w:lang w:val="fr-FR"/>
              </w:rPr>
            </w:pPr>
            <w:r w:rsidRPr="00995F56">
              <w:rPr>
                <w:rFonts w:ascii="Arial" w:hAnsi="Arial" w:cs="Arial"/>
                <w:color w:val="auto"/>
                <w:sz w:val="20"/>
                <w:szCs w:val="20"/>
                <w:lang w:val="fr-FR"/>
              </w:rPr>
              <w:t>Tu complètes ta liste des avantages et désavantages des moyens de trans</w:t>
            </w:r>
            <w:r w:rsidR="00E8514D">
              <w:rPr>
                <w:rFonts w:ascii="Arial" w:hAnsi="Arial" w:cs="Arial"/>
                <w:color w:val="auto"/>
                <w:sz w:val="20"/>
                <w:szCs w:val="20"/>
                <w:lang w:val="fr-FR"/>
              </w:rPr>
              <w:t>port</w:t>
            </w:r>
            <w:r w:rsidRPr="00995F56">
              <w:rPr>
                <w:rFonts w:ascii="Arial" w:hAnsi="Arial" w:cs="Arial"/>
                <w:color w:val="auto"/>
                <w:sz w:val="20"/>
                <w:szCs w:val="20"/>
                <w:lang w:val="fr-FR"/>
              </w:rPr>
              <w:t xml:space="preserve"> possibles.</w:t>
            </w:r>
          </w:p>
          <w:p w:rsidR="00D03E34" w:rsidRPr="00995F56" w:rsidRDefault="00D03E34" w:rsidP="00E62FC0">
            <w:pPr>
              <w:pStyle w:val="Lijstalinea1"/>
              <w:numPr>
                <w:ilvl w:val="0"/>
                <w:numId w:val="14"/>
              </w:numPr>
              <w:spacing w:before="60" w:after="60"/>
              <w:contextualSpacing w:val="0"/>
              <w:jc w:val="both"/>
              <w:rPr>
                <w:rFonts w:ascii="Arial" w:hAnsi="Arial" w:cs="Arial"/>
                <w:color w:val="auto"/>
                <w:sz w:val="20"/>
                <w:szCs w:val="20"/>
                <w:lang w:val="fr-FR"/>
              </w:rPr>
            </w:pPr>
            <w:r w:rsidRPr="00995F56">
              <w:rPr>
                <w:rFonts w:ascii="Arial" w:hAnsi="Arial" w:cs="Arial"/>
                <w:color w:val="auto"/>
                <w:sz w:val="20"/>
                <w:szCs w:val="20"/>
                <w:lang w:val="fr-FR"/>
              </w:rPr>
              <w:t>Tu notes seulement des mots-clés, pas de phrases.</w:t>
            </w:r>
          </w:p>
        </w:tc>
        <w:tc>
          <w:tcPr>
            <w:tcW w:w="1134" w:type="dxa"/>
            <w:shd w:val="clear" w:color="auto" w:fill="D6E3BC" w:themeFill="accent3" w:themeFillTint="66"/>
            <w:textDirection w:val="btLr"/>
            <w:vAlign w:val="center"/>
          </w:tcPr>
          <w:p w:rsidR="00D03E34" w:rsidRPr="00995F56" w:rsidRDefault="00D03E34" w:rsidP="00D03E34">
            <w:pPr>
              <w:pStyle w:val="Lijstalinea1"/>
              <w:tabs>
                <w:tab w:val="left" w:pos="318"/>
              </w:tabs>
              <w:ind w:left="833" w:right="113"/>
              <w:jc w:val="center"/>
              <w:rPr>
                <w:rFonts w:ascii="Arial" w:hAnsi="Arial" w:cs="Arial"/>
                <w:color w:val="auto"/>
                <w:sz w:val="20"/>
                <w:szCs w:val="20"/>
                <w:lang w:val="fr-FR"/>
              </w:rPr>
            </w:pPr>
            <w:r w:rsidRPr="00995F56">
              <w:rPr>
                <w:rFonts w:ascii="Arial" w:hAnsi="Arial" w:cs="Arial"/>
                <w:color w:val="auto"/>
                <w:sz w:val="20"/>
                <w:szCs w:val="20"/>
                <w:lang w:val="fr-FR"/>
              </w:rPr>
              <w:t>communicatief doel</w:t>
            </w:r>
          </w:p>
        </w:tc>
        <w:tc>
          <w:tcPr>
            <w:tcW w:w="1276" w:type="dxa"/>
            <w:shd w:val="clear" w:color="auto" w:fill="D6E3BC" w:themeFill="accent3" w:themeFillTint="66"/>
            <w:vAlign w:val="center"/>
          </w:tcPr>
          <w:p w:rsidR="00D03E34" w:rsidRPr="00995F56" w:rsidRDefault="00D03E34" w:rsidP="00D03E34">
            <w:pPr>
              <w:pStyle w:val="Lijstalinea1"/>
              <w:tabs>
                <w:tab w:val="left" w:pos="317"/>
              </w:tabs>
              <w:ind w:left="34"/>
              <w:jc w:val="center"/>
              <w:rPr>
                <w:rFonts w:ascii="Arial" w:hAnsi="Arial" w:cs="Arial"/>
                <w:color w:val="auto"/>
                <w:sz w:val="20"/>
                <w:szCs w:val="20"/>
                <w:lang w:val="fr-FR"/>
              </w:rPr>
            </w:pPr>
            <w:r w:rsidRPr="00995F56">
              <w:rPr>
                <w:rFonts w:ascii="Arial" w:hAnsi="Arial" w:cs="Arial"/>
                <w:color w:val="auto"/>
                <w:sz w:val="20"/>
                <w:szCs w:val="20"/>
                <w:lang w:val="fr-FR"/>
              </w:rPr>
              <w:t>Le 3, 4, 7, 8, 10, 11*</w:t>
            </w:r>
          </w:p>
        </w:tc>
      </w:tr>
      <w:tr w:rsidR="00D03E34" w:rsidRPr="0002444C" w:rsidTr="00572740">
        <w:trPr>
          <w:cantSplit/>
          <w:trHeight w:val="1134"/>
        </w:trPr>
        <w:tc>
          <w:tcPr>
            <w:tcW w:w="7621" w:type="dxa"/>
            <w:shd w:val="clear" w:color="auto" w:fill="D6E3BC" w:themeFill="accent3" w:themeFillTint="66"/>
            <w:vAlign w:val="center"/>
          </w:tcPr>
          <w:p w:rsidR="00D03E34" w:rsidRPr="00995F56" w:rsidRDefault="00D03E34" w:rsidP="00E62FC0">
            <w:pPr>
              <w:pStyle w:val="Lijstalinea1"/>
              <w:numPr>
                <w:ilvl w:val="0"/>
                <w:numId w:val="14"/>
              </w:numPr>
              <w:spacing w:before="60" w:after="60"/>
              <w:contextualSpacing w:val="0"/>
              <w:rPr>
                <w:rFonts w:ascii="Arial" w:hAnsi="Arial" w:cs="Arial"/>
                <w:color w:val="auto"/>
                <w:sz w:val="20"/>
                <w:szCs w:val="20"/>
                <w:lang w:val="fr-FR"/>
              </w:rPr>
            </w:pPr>
            <w:r w:rsidRPr="00995F56">
              <w:rPr>
                <w:rFonts w:ascii="Arial" w:hAnsi="Arial" w:cs="Arial"/>
                <w:color w:val="auto"/>
                <w:sz w:val="20"/>
                <w:szCs w:val="20"/>
                <w:lang w:val="fr-FR"/>
              </w:rPr>
              <w:lastRenderedPageBreak/>
              <w:t>Tu prépares ton rôle : tu choisis comment tu veux aller à Londres.</w:t>
            </w:r>
          </w:p>
          <w:p w:rsidR="00D03E34" w:rsidRPr="00995F56" w:rsidRDefault="00D03E34" w:rsidP="00E62FC0">
            <w:pPr>
              <w:pStyle w:val="Lijstalinea1"/>
              <w:numPr>
                <w:ilvl w:val="0"/>
                <w:numId w:val="14"/>
              </w:numPr>
              <w:spacing w:before="60" w:after="60"/>
              <w:contextualSpacing w:val="0"/>
              <w:rPr>
                <w:rFonts w:ascii="Arial" w:hAnsi="Arial" w:cs="Arial"/>
                <w:color w:val="auto"/>
                <w:sz w:val="20"/>
                <w:szCs w:val="20"/>
                <w:lang w:val="fr-FR"/>
              </w:rPr>
            </w:pPr>
            <w:r w:rsidRPr="00995F56">
              <w:rPr>
                <w:rFonts w:ascii="Arial" w:hAnsi="Arial" w:cs="Arial"/>
                <w:color w:val="auto"/>
                <w:sz w:val="20"/>
                <w:szCs w:val="20"/>
                <w:lang w:val="fr-FR"/>
              </w:rPr>
              <w:t>Tu retiens les arguments que tu veux reprendre dans la conversation. Note-les sous forme de mots-clefs.</w:t>
            </w:r>
          </w:p>
          <w:p w:rsidR="00D03E34" w:rsidRPr="00995F56" w:rsidRDefault="00D03E34" w:rsidP="00E62FC0">
            <w:pPr>
              <w:pStyle w:val="Lijstalinea1"/>
              <w:numPr>
                <w:ilvl w:val="0"/>
                <w:numId w:val="14"/>
              </w:numPr>
              <w:spacing w:before="60" w:after="60"/>
              <w:contextualSpacing w:val="0"/>
              <w:rPr>
                <w:rFonts w:ascii="Arial" w:hAnsi="Arial" w:cs="Arial"/>
                <w:color w:val="auto"/>
                <w:sz w:val="20"/>
                <w:szCs w:val="20"/>
                <w:lang w:val="fr-FR"/>
              </w:rPr>
            </w:pPr>
            <w:r w:rsidRPr="00995F56">
              <w:rPr>
                <w:rFonts w:ascii="Arial" w:hAnsi="Arial" w:cs="Arial"/>
                <w:color w:val="auto"/>
                <w:sz w:val="20"/>
                <w:szCs w:val="20"/>
                <w:lang w:val="fr-FR"/>
              </w:rPr>
              <w:t>Tu les classes selon leur importance.</w:t>
            </w:r>
          </w:p>
          <w:p w:rsidR="00D03E34" w:rsidRPr="00995F56" w:rsidRDefault="00D03E34" w:rsidP="00E62FC0">
            <w:pPr>
              <w:pStyle w:val="Lijstalinea1"/>
              <w:numPr>
                <w:ilvl w:val="0"/>
                <w:numId w:val="14"/>
              </w:numPr>
              <w:spacing w:before="60" w:after="60"/>
              <w:contextualSpacing w:val="0"/>
              <w:rPr>
                <w:rFonts w:ascii="Arial" w:hAnsi="Arial" w:cs="Arial"/>
                <w:color w:val="auto"/>
                <w:sz w:val="20"/>
                <w:szCs w:val="20"/>
                <w:lang w:val="fr-FR"/>
              </w:rPr>
            </w:pPr>
            <w:r w:rsidRPr="00995F56">
              <w:rPr>
                <w:rFonts w:ascii="Arial" w:hAnsi="Arial" w:cs="Arial"/>
                <w:color w:val="auto"/>
                <w:sz w:val="20"/>
                <w:szCs w:val="20"/>
                <w:lang w:val="fr-FR"/>
              </w:rPr>
              <w:t>Vous commencez votre discussion: présentez d'abord chacun vos arguments,</w:t>
            </w:r>
            <w:r w:rsidR="00E8514D">
              <w:rPr>
                <w:rFonts w:ascii="Arial" w:hAnsi="Arial" w:cs="Arial"/>
                <w:color w:val="auto"/>
                <w:sz w:val="20"/>
                <w:szCs w:val="20"/>
                <w:lang w:val="fr-FR"/>
              </w:rPr>
              <w:t xml:space="preserve"> puis discutez. Essayez de vous</w:t>
            </w:r>
            <w:r w:rsidRPr="00995F56">
              <w:rPr>
                <w:rFonts w:ascii="Arial" w:hAnsi="Arial" w:cs="Arial"/>
                <w:color w:val="auto"/>
                <w:sz w:val="20"/>
                <w:szCs w:val="20"/>
                <w:lang w:val="fr-FR"/>
              </w:rPr>
              <w:t xml:space="preserve"> mettre d'accord.</w:t>
            </w:r>
          </w:p>
          <w:p w:rsidR="00D03E34" w:rsidRPr="00995F56" w:rsidRDefault="00D03E34" w:rsidP="00D03E34">
            <w:pPr>
              <w:pStyle w:val="Lijstalinea1"/>
              <w:spacing w:before="60" w:after="60"/>
              <w:ind w:left="0"/>
              <w:contextualSpacing w:val="0"/>
              <w:rPr>
                <w:rFonts w:ascii="Arial" w:hAnsi="Arial" w:cs="Arial"/>
                <w:i/>
                <w:color w:val="auto"/>
                <w:sz w:val="20"/>
                <w:szCs w:val="20"/>
                <w:lang w:val="fr-FR"/>
              </w:rPr>
            </w:pPr>
            <w:r w:rsidRPr="00995F56">
              <w:rPr>
                <w:rFonts w:ascii="Arial" w:hAnsi="Arial" w:cs="Arial"/>
                <w:i/>
                <w:color w:val="auto"/>
                <w:sz w:val="20"/>
                <w:szCs w:val="20"/>
                <w:lang w:val="fr-FR"/>
              </w:rPr>
              <w:t>Conseils importants</w:t>
            </w:r>
          </w:p>
          <w:p w:rsidR="00D03E34" w:rsidRPr="00995F56" w:rsidRDefault="00D03E34" w:rsidP="00E62FC0">
            <w:pPr>
              <w:pStyle w:val="Lijstalinea1"/>
              <w:numPr>
                <w:ilvl w:val="0"/>
                <w:numId w:val="14"/>
              </w:numPr>
              <w:spacing w:before="60" w:after="60"/>
              <w:contextualSpacing w:val="0"/>
              <w:rPr>
                <w:rFonts w:ascii="Arial" w:hAnsi="Arial" w:cs="Arial"/>
                <w:i/>
                <w:color w:val="auto"/>
                <w:sz w:val="20"/>
                <w:szCs w:val="20"/>
                <w:lang w:val="fr-FR"/>
              </w:rPr>
            </w:pPr>
            <w:r w:rsidRPr="00995F56">
              <w:rPr>
                <w:rFonts w:ascii="Arial" w:hAnsi="Arial" w:cs="Arial"/>
                <w:i/>
                <w:color w:val="auto"/>
                <w:sz w:val="20"/>
                <w:szCs w:val="20"/>
                <w:lang w:val="fr-FR"/>
              </w:rPr>
              <w:t>Lors de la préparation, tu n’écris pas de texte suivi.</w:t>
            </w:r>
          </w:p>
          <w:p w:rsidR="00D03E34" w:rsidRPr="00995F56" w:rsidRDefault="00D03E34" w:rsidP="00E62FC0">
            <w:pPr>
              <w:pStyle w:val="Lijstalinea1"/>
              <w:numPr>
                <w:ilvl w:val="0"/>
                <w:numId w:val="14"/>
              </w:numPr>
              <w:spacing w:before="60" w:after="60"/>
              <w:contextualSpacing w:val="0"/>
              <w:rPr>
                <w:rFonts w:ascii="Arial" w:hAnsi="Arial" w:cs="Arial"/>
                <w:i/>
                <w:color w:val="auto"/>
                <w:sz w:val="20"/>
                <w:szCs w:val="20"/>
                <w:lang w:val="fr-FR"/>
              </w:rPr>
            </w:pPr>
            <w:r w:rsidRPr="00995F56">
              <w:rPr>
                <w:rFonts w:ascii="Arial" w:hAnsi="Arial" w:cs="Arial"/>
                <w:i/>
                <w:color w:val="auto"/>
                <w:sz w:val="20"/>
                <w:szCs w:val="20"/>
                <w:lang w:val="fr-FR"/>
              </w:rPr>
              <w:t>Tu te montres compréhensif</w:t>
            </w:r>
            <w:r w:rsidR="000D5FBF">
              <w:rPr>
                <w:rFonts w:ascii="Arial" w:hAnsi="Arial" w:cs="Arial"/>
                <w:i/>
                <w:color w:val="auto"/>
                <w:sz w:val="20"/>
                <w:szCs w:val="20"/>
                <w:lang w:val="fr-FR"/>
              </w:rPr>
              <w:t>/</w:t>
            </w:r>
            <w:r w:rsidRPr="00995F56">
              <w:rPr>
                <w:rFonts w:ascii="Arial" w:hAnsi="Arial" w:cs="Arial"/>
                <w:i/>
                <w:color w:val="auto"/>
                <w:sz w:val="20"/>
                <w:szCs w:val="20"/>
                <w:lang w:val="fr-FR"/>
              </w:rPr>
              <w:t>compréhensive et tu respectes les arguments de ton copain</w:t>
            </w:r>
            <w:r w:rsidR="000D5FBF">
              <w:rPr>
                <w:rFonts w:ascii="Arial" w:hAnsi="Arial" w:cs="Arial"/>
                <w:i/>
                <w:color w:val="auto"/>
                <w:sz w:val="20"/>
                <w:szCs w:val="20"/>
                <w:lang w:val="fr-FR"/>
              </w:rPr>
              <w:t>/</w:t>
            </w:r>
            <w:r w:rsidRPr="00995F56">
              <w:rPr>
                <w:rFonts w:ascii="Arial" w:hAnsi="Arial" w:cs="Arial"/>
                <w:i/>
                <w:color w:val="auto"/>
                <w:sz w:val="20"/>
                <w:szCs w:val="20"/>
                <w:lang w:val="fr-FR"/>
              </w:rPr>
              <w:t>ta copine.</w:t>
            </w:r>
          </w:p>
        </w:tc>
        <w:tc>
          <w:tcPr>
            <w:tcW w:w="1134" w:type="dxa"/>
            <w:shd w:val="clear" w:color="auto" w:fill="D6E3BC" w:themeFill="accent3" w:themeFillTint="66"/>
            <w:textDirection w:val="btLr"/>
            <w:vAlign w:val="center"/>
          </w:tcPr>
          <w:p w:rsidR="00D03E34" w:rsidRPr="00995F56" w:rsidRDefault="00D03E34" w:rsidP="00D03E34">
            <w:pPr>
              <w:pStyle w:val="Lijstalinea1"/>
              <w:tabs>
                <w:tab w:val="left" w:pos="318"/>
              </w:tabs>
              <w:ind w:left="34" w:right="113"/>
              <w:jc w:val="center"/>
              <w:rPr>
                <w:rFonts w:ascii="Arial" w:hAnsi="Arial" w:cs="Arial"/>
                <w:color w:val="auto"/>
                <w:sz w:val="20"/>
                <w:szCs w:val="20"/>
                <w:lang w:val="fr-FR"/>
              </w:rPr>
            </w:pPr>
            <w:r w:rsidRPr="00995F56">
              <w:rPr>
                <w:rFonts w:ascii="Arial" w:hAnsi="Arial" w:cs="Arial"/>
                <w:color w:val="auto"/>
                <w:sz w:val="20"/>
                <w:szCs w:val="20"/>
                <w:lang w:val="fr-FR"/>
              </w:rPr>
              <w:t>talige competentie ontwikkelen</w:t>
            </w:r>
          </w:p>
        </w:tc>
        <w:tc>
          <w:tcPr>
            <w:tcW w:w="1276" w:type="dxa"/>
            <w:shd w:val="clear" w:color="auto" w:fill="D6E3BC" w:themeFill="accent3" w:themeFillTint="66"/>
            <w:vAlign w:val="center"/>
          </w:tcPr>
          <w:p w:rsidR="00D03E34" w:rsidRPr="00995F56" w:rsidRDefault="00D03E34" w:rsidP="00D03E34">
            <w:pPr>
              <w:pStyle w:val="Lijstalinea1"/>
              <w:tabs>
                <w:tab w:val="left" w:pos="317"/>
              </w:tabs>
              <w:ind w:left="34"/>
              <w:jc w:val="center"/>
              <w:rPr>
                <w:rFonts w:ascii="Arial" w:hAnsi="Arial" w:cs="Arial"/>
                <w:color w:val="auto"/>
                <w:sz w:val="20"/>
                <w:szCs w:val="20"/>
                <w:lang w:val="fr-FR"/>
              </w:rPr>
            </w:pPr>
            <w:r w:rsidRPr="00995F56">
              <w:rPr>
                <w:rFonts w:ascii="Arial" w:hAnsi="Arial" w:cs="Arial"/>
                <w:color w:val="auto"/>
                <w:sz w:val="20"/>
                <w:szCs w:val="20"/>
                <w:lang w:val="fr-FR"/>
              </w:rPr>
              <w:t>Lu 8</w:t>
            </w:r>
          </w:p>
          <w:p w:rsidR="00D03E34" w:rsidRPr="00995F56" w:rsidRDefault="00D03E34" w:rsidP="00D03E34">
            <w:pPr>
              <w:pStyle w:val="Lijstalinea1"/>
              <w:tabs>
                <w:tab w:val="left" w:pos="317"/>
              </w:tabs>
              <w:ind w:left="34"/>
              <w:jc w:val="center"/>
              <w:rPr>
                <w:rFonts w:ascii="Arial" w:hAnsi="Arial" w:cs="Arial"/>
                <w:color w:val="auto"/>
                <w:sz w:val="20"/>
                <w:szCs w:val="20"/>
                <w:lang w:val="fr-FR"/>
              </w:rPr>
            </w:pPr>
            <w:r w:rsidRPr="00995F56">
              <w:rPr>
                <w:rFonts w:ascii="Arial" w:hAnsi="Arial" w:cs="Arial"/>
                <w:color w:val="auto"/>
                <w:sz w:val="20"/>
                <w:szCs w:val="20"/>
                <w:lang w:val="fr-FR"/>
              </w:rPr>
              <w:t>Gespr 1, 2, 3, 4, 6*, 7*</w:t>
            </w:r>
          </w:p>
          <w:p w:rsidR="00D03E34" w:rsidRPr="00995F56" w:rsidRDefault="00D03E34" w:rsidP="00D03E34">
            <w:pPr>
              <w:pStyle w:val="Lijstalinea1"/>
              <w:tabs>
                <w:tab w:val="left" w:pos="317"/>
              </w:tabs>
              <w:ind w:left="34"/>
              <w:jc w:val="center"/>
              <w:rPr>
                <w:rFonts w:ascii="Arial" w:hAnsi="Arial" w:cs="Arial"/>
                <w:color w:val="auto"/>
                <w:sz w:val="20"/>
                <w:szCs w:val="20"/>
                <w:lang w:val="fr-FR"/>
              </w:rPr>
            </w:pPr>
            <w:r w:rsidRPr="00995F56">
              <w:rPr>
                <w:rFonts w:ascii="Arial" w:hAnsi="Arial" w:cs="Arial"/>
                <w:color w:val="auto"/>
                <w:sz w:val="20"/>
                <w:szCs w:val="20"/>
                <w:lang w:val="fr-FR"/>
              </w:rPr>
              <w:t>IC 1</w:t>
            </w:r>
          </w:p>
          <w:p w:rsidR="00D03E34" w:rsidRPr="00995F56" w:rsidRDefault="00D03E34" w:rsidP="00D03E34">
            <w:pPr>
              <w:pStyle w:val="Lijstalinea1"/>
              <w:tabs>
                <w:tab w:val="left" w:pos="317"/>
              </w:tabs>
              <w:ind w:left="34"/>
              <w:jc w:val="center"/>
              <w:rPr>
                <w:rFonts w:ascii="Arial" w:hAnsi="Arial" w:cs="Arial"/>
                <w:color w:val="auto"/>
                <w:sz w:val="20"/>
                <w:szCs w:val="20"/>
                <w:lang w:val="fr-FR"/>
              </w:rPr>
            </w:pPr>
            <w:r w:rsidRPr="00995F56">
              <w:rPr>
                <w:rFonts w:ascii="Arial" w:hAnsi="Arial" w:cs="Arial"/>
                <w:color w:val="auto"/>
                <w:sz w:val="20"/>
                <w:szCs w:val="20"/>
                <w:lang w:val="fr-FR"/>
              </w:rPr>
              <w:t>TC 1, 4*</w:t>
            </w:r>
          </w:p>
          <w:p w:rsidR="00D03E34" w:rsidRPr="00995F56" w:rsidRDefault="00D03E34" w:rsidP="00D03E34">
            <w:pPr>
              <w:pStyle w:val="Lijstalinea1"/>
              <w:tabs>
                <w:tab w:val="left" w:pos="317"/>
              </w:tabs>
              <w:ind w:left="34"/>
              <w:jc w:val="center"/>
              <w:rPr>
                <w:rFonts w:ascii="Arial" w:hAnsi="Arial" w:cs="Arial"/>
                <w:color w:val="auto"/>
                <w:sz w:val="20"/>
                <w:szCs w:val="20"/>
                <w:lang w:val="fr-FR"/>
              </w:rPr>
            </w:pPr>
            <w:r w:rsidRPr="00995F56">
              <w:rPr>
                <w:rFonts w:ascii="Arial" w:hAnsi="Arial" w:cs="Arial"/>
                <w:color w:val="auto"/>
                <w:sz w:val="20"/>
                <w:szCs w:val="20"/>
                <w:lang w:val="fr-FR"/>
              </w:rPr>
              <w:t>Fon 1, 2</w:t>
            </w:r>
          </w:p>
        </w:tc>
      </w:tr>
    </w:tbl>
    <w:p w:rsidR="00D03E34" w:rsidRPr="00995F56" w:rsidRDefault="00D03E34" w:rsidP="00D03E34">
      <w:pPr>
        <w:spacing w:line="244" w:lineRule="exact"/>
        <w:jc w:val="both"/>
        <w:rPr>
          <w:rFonts w:cs="Arial"/>
          <w:lang w:val="fr-BE"/>
        </w:rPr>
      </w:pPr>
    </w:p>
    <w:p w:rsidR="00D03E34" w:rsidRPr="00995F56" w:rsidRDefault="008D1815" w:rsidP="00D03E34">
      <w:pPr>
        <w:spacing w:line="244" w:lineRule="exact"/>
        <w:jc w:val="both"/>
        <w:rPr>
          <w:rFonts w:cs="Arial"/>
        </w:rPr>
      </w:pPr>
      <w:r w:rsidRPr="00E26AD9">
        <w:rPr>
          <w:rFonts w:cs="Arial"/>
          <w:b/>
        </w:rPr>
        <w:t>G</w:t>
      </w:r>
      <w:r w:rsidR="00D03E34" w:rsidRPr="00E26AD9">
        <w:rPr>
          <w:rFonts w:cs="Arial"/>
          <w:b/>
        </w:rPr>
        <w:t>rille d'évaluation</w:t>
      </w:r>
      <w:r w:rsidR="00D03E34" w:rsidRPr="00995F56">
        <w:rPr>
          <w:rFonts w:cs="Arial"/>
        </w:rPr>
        <w:t>:</w:t>
      </w:r>
    </w:p>
    <w:p w:rsidR="00D03E34" w:rsidRPr="00995F56" w:rsidRDefault="00D03E34" w:rsidP="00D03E34">
      <w:pPr>
        <w:spacing w:line="244" w:lineRule="exact"/>
        <w:jc w:val="both"/>
        <w:rPr>
          <w:rFonts w:cs="Arial"/>
        </w:rPr>
      </w:pPr>
    </w:p>
    <w:tbl>
      <w:tblPr>
        <w:tblStyle w:val="Tabelraster"/>
        <w:tblW w:w="0" w:type="auto"/>
        <w:jc w:val="center"/>
        <w:shd w:val="clear" w:color="auto" w:fill="D6E3BC" w:themeFill="accent3" w:themeFillTint="66"/>
        <w:tblLook w:val="04A0" w:firstRow="1" w:lastRow="0" w:firstColumn="1" w:lastColumn="0" w:noHBand="0" w:noVBand="1"/>
      </w:tblPr>
      <w:tblGrid>
        <w:gridCol w:w="4066"/>
        <w:gridCol w:w="523"/>
        <w:gridCol w:w="523"/>
        <w:gridCol w:w="523"/>
        <w:gridCol w:w="523"/>
      </w:tblGrid>
      <w:tr w:rsidR="00D03E34" w:rsidRPr="00995F56" w:rsidTr="00432E27">
        <w:trPr>
          <w:jc w:val="center"/>
        </w:trPr>
        <w:tc>
          <w:tcPr>
            <w:tcW w:w="4066" w:type="dxa"/>
            <w:shd w:val="clear" w:color="auto" w:fill="D6E3BC" w:themeFill="accent3" w:themeFillTint="66"/>
          </w:tcPr>
          <w:p w:rsidR="00D03E34" w:rsidRPr="00995F56" w:rsidRDefault="008D1815" w:rsidP="008D1815">
            <w:pPr>
              <w:jc w:val="both"/>
              <w:rPr>
                <w:rFonts w:cs="Arial"/>
                <w:lang w:val="fr-BE"/>
              </w:rPr>
            </w:pPr>
            <w:r>
              <w:rPr>
                <w:rFonts w:cs="Arial"/>
                <w:lang w:val="fr-BE"/>
              </w:rPr>
              <w:t>C</w:t>
            </w:r>
            <w:r w:rsidR="00D03E34" w:rsidRPr="00995F56">
              <w:rPr>
                <w:rFonts w:cs="Arial"/>
                <w:lang w:val="fr-BE"/>
              </w:rPr>
              <w:t>ontenu: arrive à développer une argument</w:t>
            </w:r>
            <w:r w:rsidR="00D03E34" w:rsidRPr="00995F56">
              <w:rPr>
                <w:rFonts w:cs="Arial"/>
                <w:lang w:val="fr-BE"/>
              </w:rPr>
              <w:t>a</w:t>
            </w:r>
            <w:r w:rsidR="00D03E34" w:rsidRPr="00995F56">
              <w:rPr>
                <w:rFonts w:cs="Arial"/>
                <w:lang w:val="fr-BE"/>
              </w:rPr>
              <w:t>tion</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0</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1</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2</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3</w:t>
            </w:r>
          </w:p>
        </w:tc>
      </w:tr>
      <w:tr w:rsidR="00D03E34" w:rsidRPr="00995F56" w:rsidTr="00432E27">
        <w:trPr>
          <w:jc w:val="center"/>
        </w:trPr>
        <w:tc>
          <w:tcPr>
            <w:tcW w:w="4066" w:type="dxa"/>
            <w:shd w:val="clear" w:color="auto" w:fill="D6E3BC" w:themeFill="accent3" w:themeFillTint="66"/>
          </w:tcPr>
          <w:p w:rsidR="00D03E34" w:rsidRPr="00995F56" w:rsidRDefault="008D1815" w:rsidP="008D1815">
            <w:pPr>
              <w:jc w:val="both"/>
              <w:rPr>
                <w:rFonts w:cs="Arial"/>
                <w:lang w:val="fr-BE"/>
              </w:rPr>
            </w:pPr>
            <w:r>
              <w:rPr>
                <w:rFonts w:cs="Arial"/>
                <w:lang w:val="fr-BE"/>
              </w:rPr>
              <w:t>I</w:t>
            </w:r>
            <w:r w:rsidR="00D03E34" w:rsidRPr="00995F56">
              <w:rPr>
                <w:rFonts w:cs="Arial"/>
                <w:lang w:val="fr-BE"/>
              </w:rPr>
              <w:t>nteraction: peut réagir aux r</w:t>
            </w:r>
            <w:r w:rsidR="00D03E34" w:rsidRPr="00995F56">
              <w:rPr>
                <w:rFonts w:cs="Arial"/>
                <w:lang w:val="fr-BE"/>
              </w:rPr>
              <w:t>é</w:t>
            </w:r>
            <w:r w:rsidR="00D03E34" w:rsidRPr="00995F56">
              <w:rPr>
                <w:rFonts w:cs="Arial"/>
                <w:lang w:val="fr-BE"/>
              </w:rPr>
              <w:t>ponses</w:t>
            </w:r>
            <w:r w:rsidR="000D5FBF">
              <w:rPr>
                <w:rFonts w:cs="Arial"/>
                <w:lang w:val="fr-BE"/>
              </w:rPr>
              <w:t>/</w:t>
            </w:r>
            <w:r w:rsidR="00D03E34" w:rsidRPr="00995F56">
              <w:rPr>
                <w:rFonts w:cs="Arial"/>
                <w:lang w:val="fr-BE"/>
              </w:rPr>
              <w:t>remarques</w:t>
            </w:r>
            <w:r w:rsidR="000D5FBF">
              <w:rPr>
                <w:rFonts w:cs="Arial"/>
                <w:lang w:val="fr-BE"/>
              </w:rPr>
              <w:t>/</w:t>
            </w:r>
            <w:r w:rsidR="00D03E34" w:rsidRPr="00995F56">
              <w:rPr>
                <w:rFonts w:cs="Arial"/>
                <w:lang w:val="fr-BE"/>
              </w:rPr>
              <w:t>interventions de son interl</w:t>
            </w:r>
            <w:r w:rsidR="00D03E34" w:rsidRPr="00995F56">
              <w:rPr>
                <w:rFonts w:cs="Arial"/>
                <w:lang w:val="fr-BE"/>
              </w:rPr>
              <w:t>o</w:t>
            </w:r>
            <w:r w:rsidR="00D03E34" w:rsidRPr="00995F56">
              <w:rPr>
                <w:rFonts w:cs="Arial"/>
                <w:lang w:val="fr-BE"/>
              </w:rPr>
              <w:t>cuteur</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0</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1</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2</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3</w:t>
            </w:r>
          </w:p>
        </w:tc>
      </w:tr>
      <w:tr w:rsidR="00D03E34" w:rsidRPr="00995F56" w:rsidTr="00432E27">
        <w:trPr>
          <w:jc w:val="center"/>
        </w:trPr>
        <w:tc>
          <w:tcPr>
            <w:tcW w:w="4066" w:type="dxa"/>
            <w:shd w:val="clear" w:color="auto" w:fill="D6E3BC" w:themeFill="accent3" w:themeFillTint="66"/>
          </w:tcPr>
          <w:p w:rsidR="00D03E34" w:rsidRPr="00995F56" w:rsidRDefault="008D1815" w:rsidP="008D1815">
            <w:pPr>
              <w:jc w:val="both"/>
              <w:rPr>
                <w:rFonts w:cs="Arial"/>
              </w:rPr>
            </w:pPr>
            <w:r>
              <w:rPr>
                <w:rFonts w:cs="Arial"/>
              </w:rPr>
              <w:t>C</w:t>
            </w:r>
            <w:r w:rsidR="00D03E34" w:rsidRPr="00995F56">
              <w:rPr>
                <w:rFonts w:cs="Arial"/>
              </w:rPr>
              <w:t>ompétences linguistiques</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0</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1</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2</w:t>
            </w:r>
          </w:p>
        </w:tc>
        <w:tc>
          <w:tcPr>
            <w:tcW w:w="523" w:type="dxa"/>
            <w:shd w:val="clear" w:color="auto" w:fill="D6E3BC" w:themeFill="accent3" w:themeFillTint="66"/>
          </w:tcPr>
          <w:p w:rsidR="00D03E34" w:rsidRPr="00995F56" w:rsidRDefault="00D03E34" w:rsidP="00D03E34">
            <w:pPr>
              <w:jc w:val="center"/>
              <w:rPr>
                <w:rFonts w:cs="Arial"/>
              </w:rPr>
            </w:pPr>
            <w:r w:rsidRPr="00995F56">
              <w:rPr>
                <w:rFonts w:cs="Arial"/>
              </w:rPr>
              <w:t>3</w:t>
            </w:r>
          </w:p>
        </w:tc>
      </w:tr>
      <w:tr w:rsidR="00432E27" w:rsidRPr="003478B0" w:rsidTr="002B2F4B">
        <w:trPr>
          <w:jc w:val="center"/>
        </w:trPr>
        <w:tc>
          <w:tcPr>
            <w:tcW w:w="4066" w:type="dxa"/>
            <w:shd w:val="clear" w:color="auto" w:fill="D6E3BC" w:themeFill="accent3" w:themeFillTint="66"/>
          </w:tcPr>
          <w:p w:rsidR="00432E27" w:rsidRPr="00995F56" w:rsidRDefault="00432E27" w:rsidP="008D1815">
            <w:pPr>
              <w:jc w:val="both"/>
              <w:rPr>
                <w:rFonts w:cs="Arial"/>
              </w:rPr>
            </w:pPr>
            <w:r>
              <w:rPr>
                <w:rFonts w:cs="Arial"/>
              </w:rPr>
              <w:t>A</w:t>
            </w:r>
            <w:r w:rsidRPr="00995F56">
              <w:rPr>
                <w:rFonts w:cs="Arial"/>
              </w:rPr>
              <w:t>isance</w:t>
            </w:r>
          </w:p>
        </w:tc>
        <w:tc>
          <w:tcPr>
            <w:tcW w:w="523" w:type="dxa"/>
            <w:shd w:val="clear" w:color="auto" w:fill="D6E3BC" w:themeFill="accent3" w:themeFillTint="66"/>
          </w:tcPr>
          <w:p w:rsidR="00432E27" w:rsidRPr="00995F56" w:rsidRDefault="00432E27" w:rsidP="00D03E34">
            <w:pPr>
              <w:jc w:val="center"/>
              <w:rPr>
                <w:rFonts w:cs="Arial"/>
              </w:rPr>
            </w:pPr>
            <w:r w:rsidRPr="00995F56">
              <w:rPr>
                <w:rFonts w:cs="Arial"/>
              </w:rPr>
              <w:t>0</w:t>
            </w:r>
          </w:p>
        </w:tc>
        <w:tc>
          <w:tcPr>
            <w:tcW w:w="523" w:type="dxa"/>
            <w:shd w:val="clear" w:color="auto" w:fill="D6E3BC" w:themeFill="accent3" w:themeFillTint="66"/>
          </w:tcPr>
          <w:p w:rsidR="00432E27" w:rsidRPr="003478B0" w:rsidRDefault="00432E27" w:rsidP="00D03E34">
            <w:pPr>
              <w:jc w:val="center"/>
              <w:rPr>
                <w:rFonts w:cs="Arial"/>
              </w:rPr>
            </w:pPr>
            <w:r w:rsidRPr="00995F56">
              <w:rPr>
                <w:rFonts w:cs="Arial"/>
              </w:rPr>
              <w:t>1</w:t>
            </w:r>
          </w:p>
        </w:tc>
        <w:tc>
          <w:tcPr>
            <w:tcW w:w="1046" w:type="dxa"/>
            <w:gridSpan w:val="2"/>
            <w:shd w:val="clear" w:color="auto" w:fill="D6E3BC" w:themeFill="accent3" w:themeFillTint="66"/>
          </w:tcPr>
          <w:p w:rsidR="00432E27" w:rsidRPr="003478B0" w:rsidRDefault="00432E27" w:rsidP="00D03E34">
            <w:pPr>
              <w:jc w:val="center"/>
              <w:rPr>
                <w:rFonts w:cs="Arial"/>
              </w:rPr>
            </w:pPr>
          </w:p>
        </w:tc>
      </w:tr>
    </w:tbl>
    <w:p w:rsidR="00E26AD9" w:rsidRDefault="00E26AD9" w:rsidP="00D03E34">
      <w:pPr>
        <w:spacing w:line="240" w:lineRule="auto"/>
      </w:pPr>
      <w:r>
        <w:rPr>
          <w:noProof/>
        </w:rPr>
        <w:lastRenderedPageBreak/>
        <w:drawing>
          <wp:inline distT="0" distB="0" distL="0" distR="0" wp14:anchorId="13FCEA5C" wp14:editId="68B79047">
            <wp:extent cx="5984119" cy="6773221"/>
            <wp:effectExtent l="1905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4119" cy="6773221"/>
                    </a:xfrm>
                    <a:prstGeom prst="rect">
                      <a:avLst/>
                    </a:prstGeom>
                  </pic:spPr>
                </pic:pic>
              </a:graphicData>
            </a:graphic>
          </wp:inline>
        </w:drawing>
      </w:r>
    </w:p>
    <w:p w:rsidR="00E26AD9" w:rsidRDefault="00E26AD9" w:rsidP="00D03E34">
      <w:pPr>
        <w:spacing w:line="240" w:lineRule="auto"/>
      </w:pPr>
      <w:r>
        <w:rPr>
          <w:noProof/>
        </w:rPr>
        <w:lastRenderedPageBreak/>
        <w:drawing>
          <wp:inline distT="0" distB="0" distL="0" distR="0" wp14:anchorId="6526F139" wp14:editId="2200F419">
            <wp:extent cx="5755005" cy="5736590"/>
            <wp:effectExtent l="19050" t="19050" r="17145" b="165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5005" cy="5736590"/>
                    </a:xfrm>
                    <a:prstGeom prst="rect">
                      <a:avLst/>
                    </a:prstGeom>
                    <a:noFill/>
                    <a:ln>
                      <a:solidFill>
                        <a:schemeClr val="tx1"/>
                      </a:solidFill>
                    </a:ln>
                  </pic:spPr>
                </pic:pic>
              </a:graphicData>
            </a:graphic>
          </wp:inline>
        </w:drawing>
      </w:r>
      <w:r>
        <w:rPr>
          <w:noProof/>
        </w:rPr>
        <w:drawing>
          <wp:inline distT="0" distB="0" distL="0" distR="0" wp14:anchorId="19A11523" wp14:editId="53B4A014">
            <wp:extent cx="5755005" cy="1749425"/>
            <wp:effectExtent l="19050" t="19050" r="17145" b="222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5005" cy="1749425"/>
                    </a:xfrm>
                    <a:prstGeom prst="rect">
                      <a:avLst/>
                    </a:prstGeom>
                    <a:noFill/>
                    <a:ln>
                      <a:solidFill>
                        <a:schemeClr val="tx1"/>
                      </a:solidFill>
                    </a:ln>
                  </pic:spPr>
                </pic:pic>
              </a:graphicData>
            </a:graphic>
          </wp:inline>
        </w:drawing>
      </w:r>
    </w:p>
    <w:p w:rsidR="00D03E34" w:rsidRPr="003478B0" w:rsidRDefault="00866ED3" w:rsidP="00D03E34">
      <w:pPr>
        <w:spacing w:line="240" w:lineRule="auto"/>
        <w:rPr>
          <w:rFonts w:cs="Arial"/>
          <w:lang w:val="fr-FR"/>
        </w:rPr>
      </w:pPr>
      <w:hyperlink r:id="rId30" w:history="1">
        <w:r w:rsidR="00D03E34" w:rsidRPr="003478B0">
          <w:rPr>
            <w:rStyle w:val="Hyperlink"/>
            <w:rFonts w:cs="Arial"/>
            <w:lang w:val="fr-FR"/>
          </w:rPr>
          <w:t>http://www.lavoixdunord.fr/region/calaisis-le-tunnel-sous-la-manche-de-nouveau-ouvert-ia33b0n862618</w:t>
        </w:r>
      </w:hyperlink>
      <w:r w:rsidR="00D03E34" w:rsidRPr="003478B0">
        <w:rPr>
          <w:rFonts w:cs="Arial"/>
          <w:lang w:val="fr-FR"/>
        </w:rPr>
        <w:t xml:space="preserve"> (co</w:t>
      </w:r>
      <w:r w:rsidR="00D03E34" w:rsidRPr="003478B0">
        <w:rPr>
          <w:rFonts w:cs="Arial"/>
          <w:lang w:val="fr-FR"/>
        </w:rPr>
        <w:t>n</w:t>
      </w:r>
      <w:r w:rsidR="00D03E34" w:rsidRPr="003478B0">
        <w:rPr>
          <w:rFonts w:cs="Arial"/>
          <w:lang w:val="fr-FR"/>
        </w:rPr>
        <w:t>sulté le 30 novembre 2013)</w:t>
      </w:r>
    </w:p>
    <w:p w:rsidR="00D03E34" w:rsidRPr="003478B0" w:rsidRDefault="00D03E34" w:rsidP="00D03E34">
      <w:pPr>
        <w:spacing w:line="240" w:lineRule="auto"/>
        <w:rPr>
          <w:rFonts w:cs="Arial"/>
          <w:lang w:val="fr-BE"/>
        </w:rPr>
      </w:pPr>
    </w:p>
    <w:p w:rsidR="00E26AD9" w:rsidRPr="00251451" w:rsidRDefault="00E26AD9" w:rsidP="00D03E34">
      <w:pPr>
        <w:spacing w:line="240" w:lineRule="auto"/>
        <w:jc w:val="both"/>
        <w:rPr>
          <w:rFonts w:cs="Arial"/>
          <w:b/>
          <w:i/>
          <w:color w:val="000000"/>
          <w:lang w:val="fr-BE"/>
        </w:rPr>
      </w:pPr>
    </w:p>
    <w:p w:rsidR="00D03E34" w:rsidRPr="0041580C" w:rsidRDefault="00D03E34" w:rsidP="00D03E34">
      <w:pPr>
        <w:spacing w:line="240" w:lineRule="auto"/>
        <w:jc w:val="both"/>
        <w:rPr>
          <w:rFonts w:ascii="Arial" w:hAnsi="Arial" w:cs="Arial"/>
          <w:b/>
          <w:i/>
          <w:color w:val="000000"/>
        </w:rPr>
      </w:pPr>
      <w:r w:rsidRPr="0041580C">
        <w:rPr>
          <w:rFonts w:ascii="Arial" w:hAnsi="Arial" w:cs="Arial"/>
          <w:b/>
          <w:i/>
          <w:color w:val="000000"/>
        </w:rPr>
        <w:t>2.</w:t>
      </w:r>
      <w:r w:rsidR="002C23DA" w:rsidRPr="0041580C">
        <w:rPr>
          <w:rFonts w:ascii="Arial" w:hAnsi="Arial" w:cs="Arial"/>
          <w:b/>
          <w:i/>
          <w:color w:val="000000"/>
        </w:rPr>
        <w:t>3</w:t>
      </w:r>
      <w:r w:rsidRPr="0041580C">
        <w:rPr>
          <w:rFonts w:ascii="Arial" w:hAnsi="Arial" w:cs="Arial"/>
          <w:b/>
          <w:i/>
          <w:color w:val="000000"/>
        </w:rPr>
        <w:t>.</w:t>
      </w:r>
      <w:r w:rsidR="009A15DD" w:rsidRPr="0041580C">
        <w:rPr>
          <w:rFonts w:ascii="Arial" w:hAnsi="Arial" w:cs="Arial"/>
          <w:b/>
          <w:i/>
          <w:color w:val="000000"/>
        </w:rPr>
        <w:t>5</w:t>
      </w:r>
      <w:r w:rsidRPr="0041580C">
        <w:rPr>
          <w:rFonts w:ascii="Arial" w:hAnsi="Arial" w:cs="Arial"/>
          <w:b/>
          <w:i/>
          <w:color w:val="000000"/>
          <w:spacing w:val="252"/>
        </w:rPr>
        <w:t xml:space="preserve"> </w:t>
      </w:r>
      <w:r w:rsidRPr="0041580C">
        <w:rPr>
          <w:rFonts w:ascii="Arial" w:hAnsi="Arial" w:cs="Arial"/>
          <w:b/>
          <w:i/>
          <w:color w:val="000000"/>
        </w:rPr>
        <w:t>Hoe leer je leerlingen gesprekken voeren (Gespr 1)?</w:t>
      </w:r>
    </w:p>
    <w:p w:rsidR="00D03E34" w:rsidRPr="0041580C" w:rsidRDefault="00D03E34" w:rsidP="00D03E34">
      <w:pPr>
        <w:spacing w:line="240" w:lineRule="auto"/>
        <w:jc w:val="both"/>
        <w:rPr>
          <w:rFonts w:ascii="Arial" w:hAnsi="Arial" w:cs="Arial"/>
          <w:color w:val="000000"/>
          <w:spacing w:val="4"/>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4"/>
        </w:rPr>
        <w:t>Het is sterk aangewezen uit te gaan van modellen met een zo authentiek mogelijk karakter.</w:t>
      </w: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4"/>
        </w:rPr>
        <w:t>Op die manier ontdekken leerlingen:</w:t>
      </w:r>
    </w:p>
    <w:p w:rsidR="00D03E34" w:rsidRPr="0041580C" w:rsidRDefault="00D03E34" w:rsidP="00501FD7">
      <w:pPr>
        <w:pStyle w:val="Lijstalinea"/>
        <w:numPr>
          <w:ilvl w:val="0"/>
          <w:numId w:val="187"/>
        </w:numPr>
        <w:spacing w:line="240" w:lineRule="auto"/>
        <w:jc w:val="both"/>
        <w:rPr>
          <w:rFonts w:ascii="Arial" w:hAnsi="Arial" w:cs="Arial"/>
          <w:sz w:val="20"/>
          <w:szCs w:val="20"/>
        </w:rPr>
      </w:pPr>
      <w:r w:rsidRPr="0041580C">
        <w:rPr>
          <w:rFonts w:ascii="Arial" w:hAnsi="Arial" w:cs="Arial"/>
          <w:spacing w:val="4"/>
          <w:sz w:val="20"/>
          <w:szCs w:val="20"/>
        </w:rPr>
        <w:t>de opbouw van een gesprek (wat? in welke volgorde?);</w:t>
      </w:r>
    </w:p>
    <w:p w:rsidR="00D03E34" w:rsidRPr="0041580C" w:rsidRDefault="00D03E34" w:rsidP="00501FD7">
      <w:pPr>
        <w:pStyle w:val="Lijstalinea"/>
        <w:numPr>
          <w:ilvl w:val="0"/>
          <w:numId w:val="187"/>
        </w:numPr>
        <w:spacing w:line="240" w:lineRule="auto"/>
        <w:jc w:val="both"/>
        <w:rPr>
          <w:rFonts w:ascii="Arial" w:hAnsi="Arial" w:cs="Arial"/>
          <w:sz w:val="20"/>
          <w:szCs w:val="20"/>
        </w:rPr>
      </w:pPr>
      <w:r w:rsidRPr="0041580C">
        <w:rPr>
          <w:rFonts w:ascii="Arial" w:hAnsi="Arial" w:cs="Arial"/>
          <w:spacing w:val="5"/>
          <w:sz w:val="20"/>
          <w:szCs w:val="20"/>
        </w:rPr>
        <w:t>culturele aspecten (hoe trekken Franstaligen de aandacht?</w:t>
      </w:r>
      <w:r w:rsidR="00E8514D" w:rsidRPr="0041580C">
        <w:rPr>
          <w:rFonts w:ascii="Arial" w:hAnsi="Arial" w:cs="Arial"/>
          <w:spacing w:val="5"/>
          <w:sz w:val="20"/>
          <w:szCs w:val="20"/>
        </w:rPr>
        <w:t xml:space="preserve"> hoe onderbreken ze? hoe tonen </w:t>
      </w:r>
      <w:r w:rsidRPr="0041580C">
        <w:rPr>
          <w:rFonts w:ascii="Arial" w:hAnsi="Arial" w:cs="Arial"/>
          <w:spacing w:val="5"/>
          <w:sz w:val="20"/>
          <w:szCs w:val="20"/>
        </w:rPr>
        <w:t>ze hun inte</w:t>
      </w:r>
      <w:r w:rsidRPr="0041580C">
        <w:rPr>
          <w:rFonts w:ascii="Arial" w:hAnsi="Arial" w:cs="Arial"/>
          <w:spacing w:val="4"/>
          <w:sz w:val="20"/>
          <w:szCs w:val="20"/>
        </w:rPr>
        <w:t>resse? hoe leiden ze een nieuw onderwerp in? ...);</w:t>
      </w:r>
    </w:p>
    <w:p w:rsidR="00D03E34" w:rsidRPr="0041580C" w:rsidRDefault="00D03E34" w:rsidP="00501FD7">
      <w:pPr>
        <w:pStyle w:val="Lijstalinea"/>
        <w:numPr>
          <w:ilvl w:val="0"/>
          <w:numId w:val="187"/>
        </w:numPr>
        <w:spacing w:line="240" w:lineRule="auto"/>
        <w:jc w:val="both"/>
        <w:rPr>
          <w:rFonts w:ascii="Arial" w:hAnsi="Arial" w:cs="Arial"/>
          <w:sz w:val="20"/>
          <w:szCs w:val="20"/>
        </w:rPr>
      </w:pPr>
      <w:r w:rsidRPr="0041580C">
        <w:rPr>
          <w:rFonts w:ascii="Arial" w:hAnsi="Arial" w:cs="Arial"/>
          <w:spacing w:val="4"/>
          <w:sz w:val="20"/>
          <w:szCs w:val="20"/>
        </w:rPr>
        <w:lastRenderedPageBreak/>
        <w:t>de verschillende intonatiepatronen/verschillende spreekintenties;</w:t>
      </w:r>
    </w:p>
    <w:p w:rsidR="00D03E34" w:rsidRPr="0041580C" w:rsidRDefault="00D03E34" w:rsidP="00501FD7">
      <w:pPr>
        <w:pStyle w:val="Lijstalinea"/>
        <w:numPr>
          <w:ilvl w:val="0"/>
          <w:numId w:val="187"/>
        </w:numPr>
        <w:spacing w:line="240" w:lineRule="auto"/>
        <w:jc w:val="both"/>
        <w:rPr>
          <w:rFonts w:ascii="Arial" w:hAnsi="Arial" w:cs="Arial"/>
          <w:sz w:val="20"/>
          <w:szCs w:val="20"/>
        </w:rPr>
      </w:pPr>
      <w:r w:rsidRPr="0041580C">
        <w:rPr>
          <w:rFonts w:ascii="Arial" w:hAnsi="Arial" w:cs="Arial"/>
          <w:sz w:val="20"/>
          <w:szCs w:val="20"/>
        </w:rPr>
        <w:t>de beleefdheidsrituelen;</w:t>
      </w:r>
    </w:p>
    <w:p w:rsidR="00D03E34" w:rsidRPr="0041580C" w:rsidRDefault="00D03E34" w:rsidP="00501FD7">
      <w:pPr>
        <w:pStyle w:val="Lijstalinea"/>
        <w:numPr>
          <w:ilvl w:val="0"/>
          <w:numId w:val="187"/>
        </w:numPr>
        <w:spacing w:line="240" w:lineRule="auto"/>
        <w:jc w:val="both"/>
        <w:rPr>
          <w:rFonts w:ascii="Arial" w:hAnsi="Arial" w:cs="Arial"/>
          <w:sz w:val="20"/>
          <w:szCs w:val="20"/>
        </w:rPr>
      </w:pPr>
      <w:r w:rsidRPr="0041580C">
        <w:rPr>
          <w:rFonts w:ascii="Arial" w:hAnsi="Arial" w:cs="Arial"/>
          <w:spacing w:val="4"/>
          <w:sz w:val="20"/>
          <w:szCs w:val="20"/>
        </w:rPr>
        <w:t>het specifieke van gesproken taaluitingen;</w:t>
      </w:r>
    </w:p>
    <w:p w:rsidR="00D03E34" w:rsidRPr="0041580C" w:rsidRDefault="00D03E34" w:rsidP="00501FD7">
      <w:pPr>
        <w:pStyle w:val="Lijstalinea"/>
        <w:numPr>
          <w:ilvl w:val="0"/>
          <w:numId w:val="187"/>
        </w:numPr>
        <w:spacing w:line="240" w:lineRule="auto"/>
        <w:jc w:val="both"/>
        <w:rPr>
          <w:rFonts w:ascii="Arial" w:hAnsi="Arial" w:cs="Arial"/>
          <w:szCs w:val="20"/>
        </w:rPr>
      </w:pPr>
      <w:r w:rsidRPr="0041580C">
        <w:rPr>
          <w:rFonts w:ascii="Arial" w:hAnsi="Arial" w:cs="Arial"/>
          <w:spacing w:val="4"/>
          <w:sz w:val="20"/>
          <w:szCs w:val="20"/>
        </w:rPr>
        <w:t>de woordenschat en de morfosyntactische structuren.</w:t>
      </w:r>
    </w:p>
    <w:p w:rsidR="00D03E34" w:rsidRPr="0041580C" w:rsidRDefault="00D03E34" w:rsidP="00D03E34">
      <w:pPr>
        <w:spacing w:line="240" w:lineRule="auto"/>
        <w:ind w:left="1474"/>
        <w:jc w:val="both"/>
        <w:rPr>
          <w:rFonts w:ascii="Arial" w:hAnsi="Arial" w:cs="Arial"/>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6"/>
        </w:rPr>
        <w:t xml:space="preserve">In de </w:t>
      </w:r>
      <w:r w:rsidR="000D069D">
        <w:rPr>
          <w:rFonts w:ascii="Arial" w:hAnsi="Arial" w:cs="Arial"/>
          <w:color w:val="000000"/>
          <w:spacing w:val="6"/>
        </w:rPr>
        <w:t>1ste</w:t>
      </w:r>
      <w:r w:rsidRPr="0041580C">
        <w:rPr>
          <w:rFonts w:ascii="Arial" w:hAnsi="Arial" w:cs="Arial"/>
          <w:color w:val="000000"/>
          <w:spacing w:val="6"/>
        </w:rPr>
        <w:t xml:space="preserve"> graad worden de leerlingen als aanloop tot het voeren van gesprekken ertoe aangezet a</w:t>
      </w:r>
      <w:r w:rsidRPr="0041580C">
        <w:rPr>
          <w:rFonts w:ascii="Arial" w:hAnsi="Arial" w:cs="Arial"/>
          <w:color w:val="000000"/>
          <w:spacing w:val="6"/>
        </w:rPr>
        <w:t>l</w:t>
      </w:r>
      <w:r w:rsidRPr="0041580C">
        <w:rPr>
          <w:rFonts w:ascii="Arial" w:hAnsi="Arial" w:cs="Arial"/>
          <w:color w:val="000000"/>
          <w:spacing w:val="6"/>
        </w:rPr>
        <w:t xml:space="preserve">lerlei </w:t>
      </w:r>
      <w:r w:rsidRPr="0041580C">
        <w:rPr>
          <w:rFonts w:ascii="Arial" w:hAnsi="Arial" w:cs="Arial"/>
          <w:color w:val="000000"/>
          <w:spacing w:val="4"/>
        </w:rPr>
        <w:t>korte dialogen zo levendig mogelijk naar voor te brengen. Met verschillende vormen van onde</w:t>
      </w:r>
      <w:r w:rsidRPr="0041580C">
        <w:rPr>
          <w:rFonts w:ascii="Arial" w:hAnsi="Arial" w:cs="Arial"/>
          <w:color w:val="000000"/>
          <w:spacing w:val="4"/>
        </w:rPr>
        <w:t>r</w:t>
      </w:r>
      <w:r w:rsidRPr="0041580C">
        <w:rPr>
          <w:rFonts w:ascii="Arial" w:hAnsi="Arial" w:cs="Arial"/>
          <w:color w:val="000000"/>
          <w:spacing w:val="4"/>
        </w:rPr>
        <w:t xml:space="preserve">steuning leren </w:t>
      </w:r>
      <w:r w:rsidRPr="0041580C">
        <w:rPr>
          <w:rFonts w:ascii="Arial" w:hAnsi="Arial" w:cs="Arial"/>
          <w:color w:val="000000"/>
          <w:spacing w:val="5"/>
        </w:rPr>
        <w:t>ze de dialogen brengen. In eerste instantie kunnen de leerlingen beluisterde en bespr</w:t>
      </w:r>
      <w:r w:rsidRPr="0041580C">
        <w:rPr>
          <w:rFonts w:ascii="Arial" w:hAnsi="Arial" w:cs="Arial"/>
          <w:color w:val="000000"/>
          <w:spacing w:val="5"/>
        </w:rPr>
        <w:t>o</w:t>
      </w:r>
      <w:r w:rsidRPr="0041580C">
        <w:rPr>
          <w:rFonts w:ascii="Arial" w:hAnsi="Arial" w:cs="Arial"/>
          <w:color w:val="000000"/>
          <w:spacing w:val="5"/>
        </w:rPr>
        <w:t>ken dialogen aanvul</w:t>
      </w:r>
      <w:r w:rsidRPr="0041580C">
        <w:rPr>
          <w:rFonts w:ascii="Arial" w:hAnsi="Arial" w:cs="Arial"/>
          <w:color w:val="000000"/>
          <w:spacing w:val="4"/>
        </w:rPr>
        <w:t>len, herhalen, reproduceren met de tekst of aan de hand van korte notities of sle</w:t>
      </w:r>
      <w:r w:rsidRPr="0041580C">
        <w:rPr>
          <w:rFonts w:ascii="Arial" w:hAnsi="Arial" w:cs="Arial"/>
          <w:color w:val="000000"/>
          <w:spacing w:val="4"/>
        </w:rPr>
        <w:t>u</w:t>
      </w:r>
      <w:r w:rsidRPr="0041580C">
        <w:rPr>
          <w:rFonts w:ascii="Arial" w:hAnsi="Arial" w:cs="Arial"/>
          <w:color w:val="000000"/>
          <w:spacing w:val="4"/>
        </w:rPr>
        <w:t>telwoorden.</w:t>
      </w:r>
    </w:p>
    <w:p w:rsidR="00E26AD9" w:rsidRPr="0041580C" w:rsidRDefault="00E26AD9" w:rsidP="00D03E34">
      <w:pPr>
        <w:spacing w:line="240" w:lineRule="auto"/>
        <w:jc w:val="both"/>
        <w:rPr>
          <w:rFonts w:ascii="Arial" w:hAnsi="Arial" w:cs="Arial"/>
          <w:color w:val="000000"/>
          <w:spacing w:val="5"/>
        </w:rPr>
      </w:pPr>
    </w:p>
    <w:p w:rsidR="00D03E34" w:rsidRPr="0041580C" w:rsidRDefault="00D03E34" w:rsidP="00D03E34">
      <w:pPr>
        <w:spacing w:line="240" w:lineRule="auto"/>
        <w:jc w:val="both"/>
        <w:rPr>
          <w:rFonts w:ascii="Arial" w:hAnsi="Arial" w:cs="Arial"/>
          <w:color w:val="000000"/>
          <w:spacing w:val="4"/>
        </w:rPr>
      </w:pPr>
      <w:r w:rsidRPr="0041580C">
        <w:rPr>
          <w:rFonts w:ascii="Arial" w:hAnsi="Arial" w:cs="Arial"/>
          <w:color w:val="000000"/>
          <w:spacing w:val="5"/>
        </w:rPr>
        <w:t xml:space="preserve">In de </w:t>
      </w:r>
      <w:r w:rsidR="008E711B">
        <w:rPr>
          <w:rFonts w:ascii="Arial" w:hAnsi="Arial" w:cs="Arial"/>
          <w:color w:val="000000"/>
          <w:spacing w:val="5"/>
        </w:rPr>
        <w:t>2de</w:t>
      </w:r>
      <w:r w:rsidRPr="0041580C">
        <w:rPr>
          <w:rFonts w:ascii="Arial" w:hAnsi="Arial" w:cs="Arial"/>
          <w:color w:val="000000"/>
          <w:spacing w:val="5"/>
        </w:rPr>
        <w:t xml:space="preserve"> graad beperkt die ondersteuning zich meestal tot een situatie of een aantal kernwoorden, </w:t>
      </w:r>
      <w:r w:rsidRPr="0041580C">
        <w:rPr>
          <w:rFonts w:ascii="Arial" w:hAnsi="Arial" w:cs="Arial"/>
          <w:color w:val="000000"/>
          <w:spacing w:val="7"/>
        </w:rPr>
        <w:t>maar zeker geen volledig uitgeschreven  zinnen: ze leren aan de hand van chunks, uitdrukkingen en kap</w:t>
      </w:r>
      <w:r w:rsidRPr="0041580C">
        <w:rPr>
          <w:rFonts w:ascii="Arial" w:hAnsi="Arial" w:cs="Arial"/>
          <w:color w:val="000000"/>
          <w:spacing w:val="1"/>
        </w:rPr>
        <w:t xml:space="preserve">stokwoorden  een  gesprek  mondeling  voorbereiden.  De  modellen  zijn  dan  uitgangspunten  van  waaruit  de </w:t>
      </w:r>
      <w:r w:rsidRPr="0041580C">
        <w:rPr>
          <w:rFonts w:ascii="Arial" w:hAnsi="Arial" w:cs="Arial"/>
          <w:color w:val="000000"/>
          <w:spacing w:val="4"/>
        </w:rPr>
        <w:t>leerlingen veelvuldig kunnen oefenen om uiteindelijk zelfstandig te functioneren in aanve</w:t>
      </w:r>
      <w:r w:rsidRPr="0041580C">
        <w:rPr>
          <w:rFonts w:ascii="Arial" w:hAnsi="Arial" w:cs="Arial"/>
          <w:color w:val="000000"/>
          <w:spacing w:val="4"/>
        </w:rPr>
        <w:t>r</w:t>
      </w:r>
      <w:r w:rsidRPr="0041580C">
        <w:rPr>
          <w:rFonts w:ascii="Arial" w:hAnsi="Arial" w:cs="Arial"/>
          <w:color w:val="000000"/>
          <w:spacing w:val="4"/>
        </w:rPr>
        <w:t>wante situaties.</w:t>
      </w:r>
    </w:p>
    <w:p w:rsidR="00D03E34" w:rsidRPr="0041580C" w:rsidRDefault="00D03E34" w:rsidP="00D03E34">
      <w:pPr>
        <w:spacing w:line="240" w:lineRule="auto"/>
        <w:jc w:val="both"/>
        <w:rPr>
          <w:rFonts w:ascii="Arial" w:hAnsi="Arial" w:cs="Arial"/>
          <w:color w:val="000000"/>
          <w:spacing w:val="4"/>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4"/>
        </w:rPr>
        <w:t xml:space="preserve">In de </w:t>
      </w:r>
      <w:r w:rsidR="000D069D">
        <w:rPr>
          <w:rFonts w:ascii="Arial" w:hAnsi="Arial" w:cs="Arial"/>
          <w:color w:val="000000"/>
          <w:spacing w:val="4"/>
        </w:rPr>
        <w:t>3de</w:t>
      </w:r>
      <w:r w:rsidRPr="0041580C">
        <w:rPr>
          <w:rFonts w:ascii="Arial" w:hAnsi="Arial" w:cs="Arial"/>
          <w:color w:val="000000"/>
          <w:spacing w:val="4"/>
        </w:rPr>
        <w:t xml:space="preserve"> graad kan men geleidelijk aan meer onverwachte elementen in het gesprek laten invoeren. Leerlingen kunnen dan wel in beperkte mate (het begin van) hun gesprek voorbereiden en enkele ker</w:t>
      </w:r>
      <w:r w:rsidRPr="0041580C">
        <w:rPr>
          <w:rFonts w:ascii="Arial" w:hAnsi="Arial" w:cs="Arial"/>
          <w:color w:val="000000"/>
          <w:spacing w:val="4"/>
        </w:rPr>
        <w:t>n</w:t>
      </w:r>
      <w:r w:rsidRPr="0041580C">
        <w:rPr>
          <w:rFonts w:ascii="Arial" w:hAnsi="Arial" w:cs="Arial"/>
          <w:color w:val="000000"/>
          <w:spacing w:val="4"/>
        </w:rPr>
        <w:t>woorden noteren, maar weten op voorhand niet welke wending het gesprek zal nemen. A/B fiches met enkele «effets de surprise» lenen zich hier uitstekend toe. De leerling leert op deze wijze autonomer te functioneren en zal na verloop van tijd weinig tot geen kernwoorden meer nodig hebben.</w:t>
      </w:r>
    </w:p>
    <w:p w:rsidR="00E26AD9" w:rsidRPr="0041580C" w:rsidRDefault="00E26AD9" w:rsidP="00D03E34">
      <w:pPr>
        <w:spacing w:line="240" w:lineRule="auto"/>
        <w:jc w:val="both"/>
        <w:rPr>
          <w:rFonts w:ascii="Arial" w:hAnsi="Arial" w:cs="Arial"/>
          <w:color w:val="000000"/>
          <w:spacing w:val="7"/>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7"/>
        </w:rPr>
        <w:t xml:space="preserve">Je kan ze laten oefenen in groepjes: groepswerk en pairwork vinden leerlingen veiliger en plezieriger dan </w:t>
      </w:r>
      <w:r w:rsidRPr="0041580C">
        <w:rPr>
          <w:rFonts w:ascii="Arial" w:hAnsi="Arial" w:cs="Arial"/>
          <w:color w:val="000000"/>
          <w:spacing w:val="4"/>
        </w:rPr>
        <w:t xml:space="preserve">individueel werk en horen bij de aard van gespreksvaardigheid. </w:t>
      </w:r>
      <w:r w:rsidRPr="0041580C">
        <w:rPr>
          <w:rFonts w:ascii="Arial" w:hAnsi="Arial" w:cs="Arial"/>
          <w:color w:val="000000"/>
          <w:spacing w:val="8"/>
        </w:rPr>
        <w:t xml:space="preserve">Bv. een groepje van vier bereidt een gesprek voor. Twee leerlingen de A-rol; 2 andere de B-rol. A en B oefenen samen. Na enkele minuten voeren de leerlingen het gesprekje opnieuw met een andere partner, </w:t>
      </w:r>
      <w:r w:rsidRPr="0041580C">
        <w:rPr>
          <w:rFonts w:ascii="Arial" w:hAnsi="Arial" w:cs="Arial"/>
          <w:color w:val="000000"/>
        </w:rPr>
        <w:t>enz.</w:t>
      </w:r>
      <w:r w:rsidRPr="0041580C">
        <w:rPr>
          <w:rFonts w:ascii="Arial" w:hAnsi="Arial" w:cs="Arial"/>
        </w:rPr>
        <w:t xml:space="preserve"> </w:t>
      </w:r>
      <w:r w:rsidRPr="0041580C">
        <w:rPr>
          <w:rFonts w:ascii="Arial" w:hAnsi="Arial" w:cs="Arial"/>
          <w:color w:val="000000"/>
          <w:spacing w:val="7"/>
        </w:rPr>
        <w:t xml:space="preserve">Er zijn tal van mogelijkheden waarbij ze allemaal tegelijkertijd aan de slag gaan. Het is echt niet nodig dat </w:t>
      </w:r>
      <w:r w:rsidRPr="0041580C">
        <w:rPr>
          <w:rFonts w:ascii="Arial" w:hAnsi="Arial" w:cs="Arial"/>
          <w:color w:val="000000"/>
          <w:spacing w:val="4"/>
        </w:rPr>
        <w:t>iedereen de dialogen of rollenspelen nog eens klassikaal overdoet. Nu en dan een steekproef kan volstaan.</w:t>
      </w:r>
    </w:p>
    <w:p w:rsidR="00E26AD9" w:rsidRPr="0041580C" w:rsidRDefault="00E26AD9" w:rsidP="00D03E34">
      <w:pPr>
        <w:spacing w:line="240" w:lineRule="auto"/>
        <w:jc w:val="both"/>
        <w:rPr>
          <w:rFonts w:ascii="Arial" w:hAnsi="Arial" w:cs="Arial"/>
          <w:color w:val="000000"/>
          <w:spacing w:val="6"/>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6"/>
        </w:rPr>
        <w:t>Je bent coach en helpt bij de  voorbereiding  en  het inoefenen. Het is  belangrijk dat je over een va</w:t>
      </w:r>
      <w:r w:rsidRPr="0041580C">
        <w:rPr>
          <w:rFonts w:ascii="Arial" w:hAnsi="Arial" w:cs="Arial"/>
          <w:color w:val="000000"/>
          <w:spacing w:val="6"/>
        </w:rPr>
        <w:t>k</w:t>
      </w:r>
      <w:r w:rsidRPr="0041580C">
        <w:rPr>
          <w:rFonts w:ascii="Arial" w:hAnsi="Arial" w:cs="Arial"/>
          <w:color w:val="000000"/>
          <w:spacing w:val="6"/>
        </w:rPr>
        <w:t xml:space="preserve">lokaal </w:t>
      </w:r>
      <w:r w:rsidRPr="0041580C">
        <w:rPr>
          <w:rFonts w:ascii="Arial" w:hAnsi="Arial" w:cs="Arial"/>
          <w:color w:val="000000"/>
          <w:spacing w:val="8"/>
        </w:rPr>
        <w:t xml:space="preserve">beschikt waarin het meubilair verplaatsbaar is en waar ruimte genoeg is om door de klas te wandelen, in </w:t>
      </w:r>
      <w:r w:rsidRPr="0041580C">
        <w:rPr>
          <w:rFonts w:ascii="Arial" w:hAnsi="Arial" w:cs="Arial"/>
          <w:color w:val="000000"/>
          <w:spacing w:val="6"/>
        </w:rPr>
        <w:t>plaats van frontaal les te geven. Op basis van wat je opvangt en de vragen die de lee</w:t>
      </w:r>
      <w:r w:rsidRPr="0041580C">
        <w:rPr>
          <w:rFonts w:ascii="Arial" w:hAnsi="Arial" w:cs="Arial"/>
          <w:color w:val="000000"/>
          <w:spacing w:val="6"/>
        </w:rPr>
        <w:t>r</w:t>
      </w:r>
      <w:r w:rsidRPr="0041580C">
        <w:rPr>
          <w:rFonts w:ascii="Arial" w:hAnsi="Arial" w:cs="Arial"/>
          <w:color w:val="000000"/>
          <w:spacing w:val="6"/>
        </w:rPr>
        <w:t xml:space="preserve">lingen stellen, kun je </w:t>
      </w:r>
      <w:r w:rsidRPr="0041580C">
        <w:rPr>
          <w:rFonts w:ascii="Arial" w:hAnsi="Arial" w:cs="Arial"/>
          <w:color w:val="000000"/>
          <w:spacing w:val="5"/>
        </w:rPr>
        <w:t>het oefenmoment af en toe onderbreken om klassikaal wat feedback te geven: zaken verduidelijken, aanvul</w:t>
      </w:r>
      <w:r w:rsidRPr="0041580C">
        <w:rPr>
          <w:rFonts w:ascii="Arial" w:hAnsi="Arial" w:cs="Arial"/>
          <w:color w:val="000000"/>
          <w:spacing w:val="7"/>
        </w:rPr>
        <w:t>lende woordenschat aanreiken, wijzen op veel gemaakte fouten. De lee</w:t>
      </w:r>
      <w:r w:rsidRPr="0041580C">
        <w:rPr>
          <w:rFonts w:ascii="Arial" w:hAnsi="Arial" w:cs="Arial"/>
          <w:color w:val="000000"/>
          <w:spacing w:val="7"/>
        </w:rPr>
        <w:t>r</w:t>
      </w:r>
      <w:r w:rsidRPr="0041580C">
        <w:rPr>
          <w:rFonts w:ascii="Arial" w:hAnsi="Arial" w:cs="Arial"/>
          <w:color w:val="000000"/>
          <w:spacing w:val="7"/>
        </w:rPr>
        <w:t xml:space="preserve">lingen noteren best die feedback, die je meeneemt in je evaluatie: zo kun je het leereffect van de oefenfase nagaan. Bij je feedback geef je </w:t>
      </w:r>
      <w:r w:rsidRPr="0041580C">
        <w:rPr>
          <w:rFonts w:ascii="Arial" w:hAnsi="Arial" w:cs="Arial"/>
          <w:color w:val="000000"/>
          <w:spacing w:val="4"/>
        </w:rPr>
        <w:t>uiteraard ook aan wat de leerlingen goed doen.</w:t>
      </w:r>
    </w:p>
    <w:p w:rsidR="00D03E34" w:rsidRPr="0041580C" w:rsidRDefault="00D03E34" w:rsidP="00D03E34">
      <w:pPr>
        <w:spacing w:line="240" w:lineRule="auto"/>
        <w:ind w:left="1132"/>
        <w:jc w:val="both"/>
        <w:rPr>
          <w:rFonts w:ascii="Arial" w:hAnsi="Arial" w:cs="Arial"/>
          <w:b/>
          <w:i/>
          <w:color w:val="000000"/>
        </w:rPr>
      </w:pPr>
    </w:p>
    <w:p w:rsidR="008003A5" w:rsidRPr="0041580C" w:rsidRDefault="008003A5" w:rsidP="00D03E34">
      <w:pPr>
        <w:spacing w:line="240" w:lineRule="auto"/>
        <w:jc w:val="both"/>
        <w:rPr>
          <w:rFonts w:ascii="Arial" w:hAnsi="Arial" w:cs="Arial"/>
          <w:b/>
          <w:i/>
          <w:color w:val="0070C0"/>
        </w:rPr>
      </w:pPr>
    </w:p>
    <w:p w:rsidR="00A83566" w:rsidRPr="004E533E" w:rsidRDefault="00A83566" w:rsidP="00D03E34">
      <w:pPr>
        <w:spacing w:line="240" w:lineRule="auto"/>
        <w:jc w:val="both"/>
        <w:rPr>
          <w:rFonts w:ascii="Arial" w:hAnsi="Arial" w:cs="Arial"/>
          <w:b/>
          <w:smallCaps/>
          <w:color w:val="0070C0"/>
        </w:rPr>
      </w:pPr>
      <w:r w:rsidRPr="004E533E">
        <w:rPr>
          <w:rFonts w:ascii="Arial" w:hAnsi="Arial" w:cs="Arial"/>
          <w:b/>
          <w:smallCaps/>
          <w:color w:val="0070C0"/>
        </w:rPr>
        <w:t>Spreken en gesprekken voeren</w:t>
      </w:r>
      <w:r w:rsidR="000D5FBF" w:rsidRPr="004E533E">
        <w:rPr>
          <w:rFonts w:ascii="Arial" w:hAnsi="Arial" w:cs="Arial"/>
          <w:b/>
          <w:smallCaps/>
          <w:color w:val="0070C0"/>
        </w:rPr>
        <w:t>/</w:t>
      </w:r>
      <w:r w:rsidRPr="004E533E">
        <w:rPr>
          <w:rFonts w:ascii="Arial" w:hAnsi="Arial" w:cs="Arial"/>
          <w:b/>
          <w:smallCaps/>
          <w:color w:val="0070C0"/>
        </w:rPr>
        <w:t>mondelinge interactie</w:t>
      </w:r>
    </w:p>
    <w:p w:rsidR="00A83566" w:rsidRPr="0041580C" w:rsidRDefault="00A83566" w:rsidP="00D03E34">
      <w:pPr>
        <w:spacing w:line="240" w:lineRule="auto"/>
        <w:jc w:val="both"/>
        <w:rPr>
          <w:rFonts w:ascii="Arial" w:hAnsi="Arial" w:cs="Arial"/>
          <w:b/>
          <w:i/>
          <w:color w:val="000000"/>
        </w:rPr>
      </w:pPr>
    </w:p>
    <w:p w:rsidR="008003A5" w:rsidRPr="0041580C" w:rsidRDefault="008003A5" w:rsidP="00D03E34">
      <w:pPr>
        <w:spacing w:line="240" w:lineRule="auto"/>
        <w:jc w:val="both"/>
        <w:rPr>
          <w:rFonts w:ascii="Arial" w:hAnsi="Arial" w:cs="Arial"/>
          <w:b/>
          <w:i/>
          <w:color w:val="000000"/>
        </w:rPr>
      </w:pPr>
    </w:p>
    <w:p w:rsidR="00D03E34" w:rsidRPr="0041580C" w:rsidRDefault="00D03E34" w:rsidP="00D03E34">
      <w:pPr>
        <w:spacing w:line="240" w:lineRule="auto"/>
        <w:jc w:val="both"/>
        <w:rPr>
          <w:rFonts w:ascii="Arial" w:hAnsi="Arial" w:cs="Arial"/>
        </w:rPr>
      </w:pPr>
      <w:r w:rsidRPr="0041580C">
        <w:rPr>
          <w:rFonts w:ascii="Arial" w:hAnsi="Arial" w:cs="Arial"/>
          <w:b/>
          <w:i/>
          <w:color w:val="000000"/>
        </w:rPr>
        <w:t>2.</w:t>
      </w:r>
      <w:r w:rsidR="002C23DA" w:rsidRPr="0041580C">
        <w:rPr>
          <w:rFonts w:ascii="Arial" w:hAnsi="Arial" w:cs="Arial"/>
          <w:b/>
          <w:i/>
          <w:color w:val="000000"/>
        </w:rPr>
        <w:t>3</w:t>
      </w:r>
      <w:r w:rsidRPr="0041580C">
        <w:rPr>
          <w:rFonts w:ascii="Arial" w:hAnsi="Arial" w:cs="Arial"/>
          <w:b/>
          <w:i/>
          <w:color w:val="000000"/>
        </w:rPr>
        <w:t>.</w:t>
      </w:r>
      <w:r w:rsidR="009A15DD" w:rsidRPr="0041580C">
        <w:rPr>
          <w:rFonts w:ascii="Arial" w:hAnsi="Arial" w:cs="Arial"/>
          <w:b/>
          <w:i/>
          <w:color w:val="000000"/>
        </w:rPr>
        <w:t>6</w:t>
      </w:r>
      <w:r w:rsidRPr="0041580C">
        <w:rPr>
          <w:rFonts w:ascii="Arial" w:hAnsi="Arial" w:cs="Arial"/>
          <w:b/>
          <w:i/>
          <w:color w:val="000000"/>
          <w:spacing w:val="252"/>
        </w:rPr>
        <w:t xml:space="preserve"> </w:t>
      </w:r>
      <w:r w:rsidRPr="0041580C">
        <w:rPr>
          <w:rFonts w:ascii="Arial" w:hAnsi="Arial" w:cs="Arial"/>
          <w:b/>
          <w:i/>
          <w:color w:val="000000"/>
        </w:rPr>
        <w:t>Hoe garandeer je een efficiënt klasmanagement?</w:t>
      </w:r>
    </w:p>
    <w:p w:rsidR="00D03E34" w:rsidRPr="0041580C" w:rsidRDefault="00D03E34" w:rsidP="00D03E34">
      <w:pPr>
        <w:spacing w:line="240" w:lineRule="auto"/>
        <w:jc w:val="both"/>
        <w:rPr>
          <w:rFonts w:ascii="Arial" w:hAnsi="Arial" w:cs="Arial"/>
          <w:color w:val="000000"/>
          <w:spacing w:val="4"/>
        </w:rPr>
      </w:pPr>
    </w:p>
    <w:p w:rsidR="00D03E34" w:rsidRPr="0041580C" w:rsidRDefault="00D03E34" w:rsidP="00D03E34">
      <w:pPr>
        <w:spacing w:line="240" w:lineRule="auto"/>
        <w:jc w:val="both"/>
        <w:rPr>
          <w:rFonts w:ascii="Arial" w:hAnsi="Arial" w:cs="Arial"/>
          <w:color w:val="000000"/>
          <w:spacing w:val="4"/>
        </w:rPr>
      </w:pPr>
      <w:r w:rsidRPr="0041580C">
        <w:rPr>
          <w:rFonts w:ascii="Arial" w:hAnsi="Arial" w:cs="Arial"/>
          <w:color w:val="000000"/>
          <w:spacing w:val="4"/>
        </w:rPr>
        <w:t>Het inoefenen van de gespreksvaardigheid vraagt een adequate lesorganisatie.</w:t>
      </w:r>
      <w:r w:rsidR="00E26AD9" w:rsidRPr="0041580C">
        <w:rPr>
          <w:rFonts w:ascii="Arial" w:hAnsi="Arial" w:cs="Arial"/>
          <w:color w:val="000000"/>
          <w:spacing w:val="4"/>
        </w:rPr>
        <w:t xml:space="preserve"> </w:t>
      </w:r>
      <w:r w:rsidRPr="0041580C">
        <w:rPr>
          <w:rFonts w:ascii="Arial" w:hAnsi="Arial" w:cs="Arial"/>
          <w:color w:val="000000"/>
          <w:spacing w:val="4"/>
        </w:rPr>
        <w:t>Hier volgen enkele raadgevingen om het rendement te optimaliseren:</w:t>
      </w:r>
    </w:p>
    <w:p w:rsidR="00D03E34" w:rsidRPr="0041580C" w:rsidRDefault="00D03E34" w:rsidP="00D03E34">
      <w:pPr>
        <w:spacing w:line="240" w:lineRule="auto"/>
        <w:jc w:val="both"/>
        <w:rPr>
          <w:rFonts w:ascii="Arial" w:hAnsi="Arial" w:cs="Arial"/>
        </w:rPr>
      </w:pPr>
    </w:p>
    <w:p w:rsidR="00D03E34" w:rsidRPr="0041580C" w:rsidRDefault="00D03E34" w:rsidP="00501FD7">
      <w:pPr>
        <w:pStyle w:val="Lijstalinea"/>
        <w:numPr>
          <w:ilvl w:val="0"/>
          <w:numId w:val="54"/>
        </w:numPr>
        <w:spacing w:line="240" w:lineRule="auto"/>
        <w:jc w:val="both"/>
        <w:rPr>
          <w:rFonts w:ascii="Arial" w:hAnsi="Arial" w:cs="Arial"/>
          <w:sz w:val="20"/>
          <w:szCs w:val="20"/>
        </w:rPr>
      </w:pPr>
      <w:r w:rsidRPr="0041580C">
        <w:rPr>
          <w:rFonts w:ascii="Arial" w:hAnsi="Arial" w:cs="Arial"/>
          <w:spacing w:val="4"/>
          <w:sz w:val="20"/>
          <w:szCs w:val="20"/>
        </w:rPr>
        <w:t xml:space="preserve">Er moet een onderscheid gemaakt worden tussen aanvaardbaar geroezemoes en chaos. </w:t>
      </w:r>
      <w:r w:rsidRPr="0041580C">
        <w:rPr>
          <w:rFonts w:ascii="Arial" w:hAnsi="Arial" w:cs="Arial"/>
          <w:spacing w:val="6"/>
          <w:sz w:val="20"/>
          <w:szCs w:val="20"/>
        </w:rPr>
        <w:t>Ti</w:t>
      </w:r>
      <w:r w:rsidRPr="0041580C">
        <w:rPr>
          <w:rFonts w:ascii="Arial" w:hAnsi="Arial" w:cs="Arial"/>
          <w:spacing w:val="6"/>
          <w:sz w:val="20"/>
          <w:szCs w:val="20"/>
        </w:rPr>
        <w:t>j</w:t>
      </w:r>
      <w:r w:rsidRPr="0041580C">
        <w:rPr>
          <w:rFonts w:ascii="Arial" w:hAnsi="Arial" w:cs="Arial"/>
          <w:spacing w:val="6"/>
          <w:sz w:val="20"/>
          <w:szCs w:val="20"/>
        </w:rPr>
        <w:t>dens gespreksactiviteiten zullen ongetwijfeld meer decibels geproduceerd worden dan no</w:t>
      </w:r>
      <w:r w:rsidRPr="0041580C">
        <w:rPr>
          <w:rFonts w:ascii="Arial" w:hAnsi="Arial" w:cs="Arial"/>
          <w:spacing w:val="6"/>
          <w:sz w:val="20"/>
          <w:szCs w:val="20"/>
        </w:rPr>
        <w:t>r</w:t>
      </w:r>
      <w:r w:rsidRPr="0041580C">
        <w:rPr>
          <w:rFonts w:ascii="Arial" w:hAnsi="Arial" w:cs="Arial"/>
          <w:spacing w:val="6"/>
          <w:sz w:val="20"/>
          <w:szCs w:val="20"/>
        </w:rPr>
        <w:t xml:space="preserve">maal maar </w:t>
      </w:r>
      <w:r w:rsidRPr="0041580C">
        <w:rPr>
          <w:rFonts w:ascii="Arial" w:hAnsi="Arial" w:cs="Arial"/>
          <w:spacing w:val="5"/>
          <w:sz w:val="20"/>
          <w:szCs w:val="20"/>
        </w:rPr>
        <w:t xml:space="preserve">dat betekent niet dat leerlingen tijdens die opdrachten de klas op stelten moeten zetten. 30 leerlingen in </w:t>
      </w:r>
      <w:r w:rsidRPr="0041580C">
        <w:rPr>
          <w:rFonts w:ascii="Arial" w:hAnsi="Arial" w:cs="Arial"/>
          <w:spacing w:val="6"/>
          <w:sz w:val="20"/>
          <w:szCs w:val="20"/>
        </w:rPr>
        <w:t xml:space="preserve">groepjes een spreekopdracht laten uitvoeren is niet ideaal maar, mits duidelijke afspraken, kan dit best </w:t>
      </w:r>
      <w:r w:rsidRPr="0041580C">
        <w:rPr>
          <w:rFonts w:ascii="Arial" w:hAnsi="Arial" w:cs="Arial"/>
          <w:spacing w:val="5"/>
          <w:sz w:val="20"/>
          <w:szCs w:val="20"/>
        </w:rPr>
        <w:t>lukken. Leerlingen moeten ook leren omgaan m</w:t>
      </w:r>
      <w:r w:rsidR="008003A5" w:rsidRPr="0041580C">
        <w:rPr>
          <w:rFonts w:ascii="Arial" w:hAnsi="Arial" w:cs="Arial"/>
          <w:spacing w:val="5"/>
          <w:sz w:val="20"/>
          <w:szCs w:val="20"/>
        </w:rPr>
        <w:t>et de vrijheid die hu</w:t>
      </w:r>
      <w:r w:rsidRPr="0041580C">
        <w:rPr>
          <w:rFonts w:ascii="Arial" w:hAnsi="Arial" w:cs="Arial"/>
          <w:spacing w:val="5"/>
          <w:sz w:val="20"/>
          <w:szCs w:val="20"/>
        </w:rPr>
        <w:t xml:space="preserve">n bij dergelijke werkvormen gegeven </w:t>
      </w:r>
      <w:r w:rsidRPr="0041580C">
        <w:rPr>
          <w:rFonts w:ascii="Arial" w:hAnsi="Arial" w:cs="Arial"/>
          <w:spacing w:val="4"/>
          <w:sz w:val="20"/>
          <w:szCs w:val="20"/>
        </w:rPr>
        <w:t xml:space="preserve">wordt. Je kan stapsgewijs deze werkvorm aanleren door bv. in het begin korte taken te voorzien. Elke opdracht moet gelinkt worden aan criteria en doelstellingen die geëvalueerd kunnen worden. Pairwork </w:t>
      </w:r>
      <w:r w:rsidRPr="0041580C">
        <w:rPr>
          <w:rFonts w:ascii="Arial" w:hAnsi="Arial" w:cs="Arial"/>
          <w:spacing w:val="5"/>
          <w:sz w:val="20"/>
          <w:szCs w:val="20"/>
        </w:rPr>
        <w:t>is zeker aangewezen in deze stap</w:t>
      </w:r>
      <w:r w:rsidRPr="0041580C">
        <w:rPr>
          <w:rFonts w:ascii="Arial" w:hAnsi="Arial" w:cs="Arial"/>
          <w:spacing w:val="5"/>
          <w:sz w:val="20"/>
          <w:szCs w:val="20"/>
        </w:rPr>
        <w:t>s</w:t>
      </w:r>
      <w:r w:rsidRPr="0041580C">
        <w:rPr>
          <w:rFonts w:ascii="Arial" w:hAnsi="Arial" w:cs="Arial"/>
          <w:spacing w:val="5"/>
          <w:sz w:val="20"/>
          <w:szCs w:val="20"/>
        </w:rPr>
        <w:t xml:space="preserve">gewijze aanpak: er moeten geen banken of tafels verplaatst worden, </w:t>
      </w:r>
      <w:r w:rsidRPr="0041580C">
        <w:rPr>
          <w:rFonts w:ascii="Arial" w:hAnsi="Arial" w:cs="Arial"/>
          <w:spacing w:val="4"/>
          <w:sz w:val="20"/>
          <w:szCs w:val="20"/>
        </w:rPr>
        <w:t>het resultaat van de taak kan nadien efficiënter geëvalueerd worden.</w:t>
      </w:r>
    </w:p>
    <w:p w:rsidR="00D03E34" w:rsidRPr="0041580C" w:rsidRDefault="00D03E34" w:rsidP="00501FD7">
      <w:pPr>
        <w:pStyle w:val="Lijstalinea"/>
        <w:numPr>
          <w:ilvl w:val="0"/>
          <w:numId w:val="54"/>
        </w:numPr>
        <w:spacing w:line="240" w:lineRule="auto"/>
        <w:jc w:val="both"/>
        <w:rPr>
          <w:rFonts w:ascii="Arial" w:hAnsi="Arial" w:cs="Arial"/>
          <w:spacing w:val="4"/>
          <w:sz w:val="20"/>
          <w:szCs w:val="20"/>
        </w:rPr>
      </w:pPr>
      <w:r w:rsidRPr="0041580C">
        <w:rPr>
          <w:rFonts w:ascii="Arial" w:hAnsi="Arial" w:cs="Arial"/>
          <w:spacing w:val="5"/>
          <w:sz w:val="20"/>
          <w:szCs w:val="20"/>
        </w:rPr>
        <w:t xml:space="preserve">Je expliciteert de doelstellingen van de opdracht op voorhand: de leerlingen weten dan precies wat </w:t>
      </w:r>
      <w:r w:rsidRPr="0041580C">
        <w:rPr>
          <w:rFonts w:ascii="Arial" w:hAnsi="Arial" w:cs="Arial"/>
          <w:spacing w:val="4"/>
          <w:sz w:val="20"/>
          <w:szCs w:val="20"/>
        </w:rPr>
        <w:t xml:space="preserve">je van hen verwacht. Je geeft </w:t>
      </w:r>
      <w:r w:rsidR="008003A5" w:rsidRPr="0041580C">
        <w:rPr>
          <w:rFonts w:ascii="Arial" w:hAnsi="Arial" w:cs="Arial"/>
          <w:spacing w:val="4"/>
          <w:sz w:val="20"/>
          <w:szCs w:val="20"/>
        </w:rPr>
        <w:t xml:space="preserve"> bij voorkeur </w:t>
      </w:r>
      <w:r w:rsidRPr="0041580C">
        <w:rPr>
          <w:rFonts w:ascii="Arial" w:hAnsi="Arial" w:cs="Arial"/>
          <w:spacing w:val="4"/>
          <w:sz w:val="20"/>
          <w:szCs w:val="20"/>
        </w:rPr>
        <w:t>een duidelijke timing aan en het beoogde resu</w:t>
      </w:r>
      <w:r w:rsidRPr="0041580C">
        <w:rPr>
          <w:rFonts w:ascii="Arial" w:hAnsi="Arial" w:cs="Arial"/>
          <w:spacing w:val="4"/>
          <w:sz w:val="20"/>
          <w:szCs w:val="20"/>
        </w:rPr>
        <w:t>l</w:t>
      </w:r>
      <w:r w:rsidRPr="0041580C">
        <w:rPr>
          <w:rFonts w:ascii="Arial" w:hAnsi="Arial" w:cs="Arial"/>
          <w:spacing w:val="4"/>
          <w:sz w:val="20"/>
          <w:szCs w:val="20"/>
        </w:rPr>
        <w:t>taat.</w:t>
      </w:r>
    </w:p>
    <w:p w:rsidR="008003A5" w:rsidRPr="0041580C" w:rsidRDefault="008003A5" w:rsidP="008003A5">
      <w:pPr>
        <w:pStyle w:val="Lijstalinea"/>
        <w:spacing w:line="240" w:lineRule="auto"/>
        <w:jc w:val="both"/>
        <w:rPr>
          <w:rFonts w:ascii="Arial" w:hAnsi="Arial" w:cs="Arial"/>
          <w:spacing w:val="4"/>
          <w:sz w:val="20"/>
          <w:szCs w:val="20"/>
        </w:rPr>
      </w:pPr>
    </w:p>
    <w:p w:rsidR="008003A5" w:rsidRPr="0041580C" w:rsidRDefault="008003A5" w:rsidP="008003A5">
      <w:pPr>
        <w:pStyle w:val="Lijstalinea"/>
        <w:spacing w:line="240" w:lineRule="auto"/>
        <w:jc w:val="both"/>
        <w:rPr>
          <w:rFonts w:ascii="Arial" w:hAnsi="Arial" w:cs="Arial"/>
          <w:spacing w:val="4"/>
          <w:sz w:val="20"/>
          <w:szCs w:val="20"/>
        </w:rPr>
      </w:pPr>
    </w:p>
    <w:p w:rsidR="00D03E34" w:rsidRPr="0041580C" w:rsidRDefault="00D03E34" w:rsidP="00501FD7">
      <w:pPr>
        <w:pStyle w:val="Lijstalinea"/>
        <w:numPr>
          <w:ilvl w:val="0"/>
          <w:numId w:val="54"/>
        </w:numPr>
        <w:spacing w:line="240" w:lineRule="auto"/>
        <w:jc w:val="both"/>
        <w:rPr>
          <w:rFonts w:ascii="Arial" w:hAnsi="Arial" w:cs="Arial"/>
          <w:sz w:val="20"/>
          <w:szCs w:val="20"/>
        </w:rPr>
      </w:pPr>
      <w:r w:rsidRPr="0041580C">
        <w:rPr>
          <w:rFonts w:ascii="Arial" w:hAnsi="Arial" w:cs="Arial"/>
          <w:spacing w:val="4"/>
          <w:sz w:val="20"/>
          <w:szCs w:val="20"/>
        </w:rPr>
        <w:lastRenderedPageBreak/>
        <w:t>De instructies worden gegeven vooraleer de leerlingen zich verplaatsen.</w:t>
      </w:r>
    </w:p>
    <w:p w:rsidR="00D03E34" w:rsidRPr="00D4652D" w:rsidRDefault="00D03E34" w:rsidP="00501FD7">
      <w:pPr>
        <w:pStyle w:val="Lijstalinea"/>
        <w:numPr>
          <w:ilvl w:val="0"/>
          <w:numId w:val="54"/>
        </w:numPr>
        <w:spacing w:line="240" w:lineRule="auto"/>
        <w:jc w:val="both"/>
        <w:rPr>
          <w:rFonts w:ascii="Arial" w:hAnsi="Arial" w:cs="Arial"/>
          <w:sz w:val="20"/>
          <w:szCs w:val="20"/>
        </w:rPr>
      </w:pPr>
      <w:r w:rsidRPr="00D4652D">
        <w:rPr>
          <w:rFonts w:ascii="Arial" w:hAnsi="Arial" w:cs="Arial"/>
          <w:spacing w:val="5"/>
          <w:sz w:val="20"/>
          <w:szCs w:val="20"/>
        </w:rPr>
        <w:t>Je voorziet heel duidelijk omlijnde opdrachten die bovendien niet te veel “inspiratie” vragen van de leerling: als je voldoende inhoudelijke ondersteuning biedt, zal die makkelijker tot een goede taalproductie komen. Uiteraard kan dit ook een element zijn om te differentiëren en knappere leerlingen zullen wel</w:t>
      </w:r>
      <w:r w:rsidRPr="00D4652D">
        <w:rPr>
          <w:rFonts w:ascii="Arial" w:hAnsi="Arial" w:cs="Arial"/>
          <w:spacing w:val="4"/>
          <w:sz w:val="20"/>
          <w:szCs w:val="20"/>
        </w:rPr>
        <w:t>licht minder of geen moeite hebben om zelf voor een goede inhoudelijke i</w:t>
      </w:r>
      <w:r w:rsidRPr="00D4652D">
        <w:rPr>
          <w:rFonts w:ascii="Arial" w:hAnsi="Arial" w:cs="Arial"/>
          <w:spacing w:val="4"/>
          <w:sz w:val="20"/>
          <w:szCs w:val="20"/>
        </w:rPr>
        <w:t>n</w:t>
      </w:r>
      <w:r w:rsidRPr="00D4652D">
        <w:rPr>
          <w:rFonts w:ascii="Arial" w:hAnsi="Arial" w:cs="Arial"/>
          <w:spacing w:val="4"/>
          <w:sz w:val="20"/>
          <w:szCs w:val="20"/>
        </w:rPr>
        <w:t>vulling te zorgen.</w:t>
      </w:r>
    </w:p>
    <w:p w:rsidR="00D03E34" w:rsidRDefault="00D03E34" w:rsidP="00D03E34">
      <w:pPr>
        <w:spacing w:line="240" w:lineRule="auto"/>
        <w:jc w:val="both"/>
        <w:rPr>
          <w:rFonts w:cs="Arial"/>
          <w:b/>
          <w:i/>
          <w:color w:val="000000"/>
        </w:rPr>
      </w:pPr>
    </w:p>
    <w:p w:rsidR="00D03E34" w:rsidRPr="0041580C" w:rsidRDefault="00D03E34" w:rsidP="00D03E34">
      <w:pPr>
        <w:spacing w:line="240" w:lineRule="auto"/>
        <w:jc w:val="both"/>
        <w:rPr>
          <w:rFonts w:ascii="Arial" w:hAnsi="Arial" w:cs="Arial"/>
        </w:rPr>
      </w:pPr>
      <w:r w:rsidRPr="0041580C">
        <w:rPr>
          <w:rFonts w:ascii="Arial" w:hAnsi="Arial" w:cs="Arial"/>
          <w:b/>
          <w:i/>
          <w:color w:val="000000"/>
        </w:rPr>
        <w:t>2.</w:t>
      </w:r>
      <w:r w:rsidR="002C23DA" w:rsidRPr="0041580C">
        <w:rPr>
          <w:rFonts w:ascii="Arial" w:hAnsi="Arial" w:cs="Arial"/>
          <w:b/>
          <w:i/>
          <w:color w:val="000000"/>
        </w:rPr>
        <w:t>3</w:t>
      </w:r>
      <w:r w:rsidRPr="0041580C">
        <w:rPr>
          <w:rFonts w:ascii="Arial" w:hAnsi="Arial" w:cs="Arial"/>
          <w:b/>
          <w:i/>
          <w:color w:val="000000"/>
        </w:rPr>
        <w:t>.</w:t>
      </w:r>
      <w:r w:rsidR="009A15DD" w:rsidRPr="0041580C">
        <w:rPr>
          <w:rFonts w:ascii="Arial" w:hAnsi="Arial" w:cs="Arial"/>
          <w:b/>
          <w:i/>
          <w:color w:val="000000"/>
        </w:rPr>
        <w:t>7</w:t>
      </w:r>
      <w:r w:rsidRPr="0041580C">
        <w:rPr>
          <w:rFonts w:ascii="Arial" w:hAnsi="Arial" w:cs="Arial"/>
          <w:b/>
          <w:i/>
          <w:color w:val="000000"/>
          <w:spacing w:val="252"/>
        </w:rPr>
        <w:t xml:space="preserve"> </w:t>
      </w:r>
      <w:r w:rsidRPr="0041580C">
        <w:rPr>
          <w:rFonts w:ascii="Arial" w:hAnsi="Arial" w:cs="Arial"/>
          <w:b/>
          <w:i/>
          <w:color w:val="000000"/>
        </w:rPr>
        <w:t>Hoe reduceer je stress bij mondelinge opdrachten?</w:t>
      </w:r>
    </w:p>
    <w:p w:rsidR="00D03E34" w:rsidRPr="0041580C" w:rsidRDefault="00D03E34" w:rsidP="00D03E34">
      <w:pPr>
        <w:spacing w:line="240" w:lineRule="auto"/>
        <w:jc w:val="both"/>
        <w:rPr>
          <w:rFonts w:ascii="Arial" w:hAnsi="Arial" w:cs="Arial"/>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7"/>
        </w:rPr>
        <w:t xml:space="preserve">Nogal wat leerlingen vinden het vaak moeilijk om zich voor een groep te uiten, laat </w:t>
      </w:r>
      <w:r w:rsidRPr="0041580C">
        <w:rPr>
          <w:rFonts w:ascii="Arial" w:hAnsi="Arial" w:cs="Arial"/>
          <w:color w:val="000000"/>
          <w:spacing w:val="5"/>
        </w:rPr>
        <w:t>staan als het dan niet in hun moedertaal gebeurt. Taalzwakkere of minder assertieve leerlingen kunnen faal</w:t>
      </w:r>
      <w:r w:rsidRPr="0041580C">
        <w:rPr>
          <w:rFonts w:ascii="Arial" w:hAnsi="Arial" w:cs="Arial"/>
          <w:color w:val="000000"/>
          <w:spacing w:val="8"/>
        </w:rPr>
        <w:t xml:space="preserve">angstig zijn of bang om gezichtsverlies te lijden als ze zich onvoldoende vlot kunnen uitdrukken of als ze </w:t>
      </w:r>
      <w:r w:rsidRPr="0041580C">
        <w:rPr>
          <w:rFonts w:ascii="Arial" w:hAnsi="Arial" w:cs="Arial"/>
          <w:color w:val="000000"/>
          <w:spacing w:val="5"/>
        </w:rPr>
        <w:t xml:space="preserve">fouten produceren. Als leraar speel je een belangrijke rol. Het zal bv. weinig effect hebben als je wel positief </w:t>
      </w:r>
      <w:r w:rsidRPr="0041580C">
        <w:rPr>
          <w:rFonts w:ascii="Arial" w:hAnsi="Arial" w:cs="Arial"/>
          <w:color w:val="000000"/>
          <w:spacing w:val="6"/>
        </w:rPr>
        <w:t>aanmoedigt maar het toch nodig vindt</w:t>
      </w:r>
      <w:r w:rsidRPr="0041580C">
        <w:rPr>
          <w:rFonts w:ascii="Arial" w:hAnsi="Arial" w:cs="Arial"/>
          <w:color w:val="000000"/>
          <w:spacing w:val="20"/>
        </w:rPr>
        <w:t xml:space="preserve"> </w:t>
      </w:r>
      <w:r w:rsidRPr="0041580C">
        <w:rPr>
          <w:rFonts w:ascii="Arial" w:hAnsi="Arial" w:cs="Arial"/>
          <w:b/>
          <w:color w:val="000000"/>
        </w:rPr>
        <w:t>alle</w:t>
      </w:r>
      <w:r w:rsidRPr="0041580C">
        <w:rPr>
          <w:rFonts w:ascii="Arial" w:hAnsi="Arial" w:cs="Arial"/>
          <w:b/>
          <w:color w:val="000000"/>
          <w:spacing w:val="19"/>
        </w:rPr>
        <w:t xml:space="preserve"> </w:t>
      </w:r>
      <w:r w:rsidRPr="0041580C">
        <w:rPr>
          <w:rFonts w:ascii="Arial" w:hAnsi="Arial" w:cs="Arial"/>
          <w:color w:val="000000"/>
          <w:spacing w:val="7"/>
        </w:rPr>
        <w:t xml:space="preserve">fouten te noteren als een leerling iets in het Frans zegt en hem </w:t>
      </w:r>
      <w:r w:rsidRPr="0041580C">
        <w:rPr>
          <w:rFonts w:ascii="Arial" w:hAnsi="Arial" w:cs="Arial"/>
          <w:color w:val="000000"/>
        </w:rPr>
        <w:t>daar ook op te wijzen.</w:t>
      </w:r>
    </w:p>
    <w:p w:rsidR="00D03E34" w:rsidRPr="0041580C" w:rsidRDefault="00D03E34" w:rsidP="00D03E34">
      <w:pPr>
        <w:spacing w:line="240" w:lineRule="auto"/>
        <w:jc w:val="both"/>
        <w:rPr>
          <w:rFonts w:ascii="Arial" w:hAnsi="Arial" w:cs="Arial"/>
          <w:color w:val="000000"/>
          <w:spacing w:val="5"/>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5"/>
        </w:rPr>
        <w:t>Stress is zeker niet gunstig om tot een goed beheerste mondelinge productie te komen. Verscheidene facto</w:t>
      </w:r>
      <w:r w:rsidRPr="0041580C">
        <w:rPr>
          <w:rFonts w:ascii="Arial" w:hAnsi="Arial" w:cs="Arial"/>
          <w:color w:val="000000"/>
          <w:spacing w:val="4"/>
        </w:rPr>
        <w:t>ren kunnen die veroorzaken.</w:t>
      </w:r>
    </w:p>
    <w:p w:rsidR="00D03E34" w:rsidRPr="0041580C" w:rsidRDefault="00D03E34" w:rsidP="00D03E34">
      <w:pPr>
        <w:spacing w:line="240" w:lineRule="auto"/>
        <w:jc w:val="both"/>
        <w:rPr>
          <w:rFonts w:ascii="Arial" w:hAnsi="Arial" w:cs="Arial"/>
          <w:b/>
          <w:color w:val="000000"/>
          <w:spacing w:val="4"/>
        </w:rPr>
      </w:pPr>
    </w:p>
    <w:p w:rsidR="00D03E34" w:rsidRPr="0041580C" w:rsidRDefault="00D03E34" w:rsidP="00D03E34">
      <w:pPr>
        <w:spacing w:line="240" w:lineRule="auto"/>
        <w:jc w:val="both"/>
        <w:rPr>
          <w:rFonts w:ascii="Arial" w:hAnsi="Arial" w:cs="Arial"/>
        </w:rPr>
      </w:pPr>
      <w:r w:rsidRPr="0041580C">
        <w:rPr>
          <w:rFonts w:ascii="Arial" w:hAnsi="Arial" w:cs="Arial"/>
          <w:b/>
          <w:color w:val="000000"/>
          <w:spacing w:val="4"/>
        </w:rPr>
        <w:t>De situatie, de omstandigheden</w:t>
      </w:r>
    </w:p>
    <w:p w:rsidR="00D03E34" w:rsidRPr="0041580C" w:rsidRDefault="00D03E34" w:rsidP="00501FD7">
      <w:pPr>
        <w:pStyle w:val="Lijstalinea"/>
        <w:numPr>
          <w:ilvl w:val="0"/>
          <w:numId w:val="55"/>
        </w:numPr>
        <w:spacing w:line="240" w:lineRule="auto"/>
        <w:jc w:val="both"/>
        <w:rPr>
          <w:rFonts w:ascii="Arial" w:hAnsi="Arial" w:cs="Arial"/>
          <w:sz w:val="20"/>
          <w:szCs w:val="20"/>
        </w:rPr>
      </w:pPr>
      <w:r w:rsidRPr="0041580C">
        <w:rPr>
          <w:rFonts w:ascii="Arial" w:hAnsi="Arial" w:cs="Arial"/>
          <w:spacing w:val="5"/>
          <w:sz w:val="20"/>
          <w:szCs w:val="20"/>
        </w:rPr>
        <w:t>Tot wie richt de spreker zich? Is het een klasgenoot en leeftijdsgenoot? Of is het de leerkracht? Tot hoe</w:t>
      </w:r>
      <w:r w:rsidRPr="0041580C">
        <w:rPr>
          <w:rFonts w:ascii="Arial" w:hAnsi="Arial" w:cs="Arial"/>
          <w:spacing w:val="4"/>
          <w:sz w:val="20"/>
          <w:szCs w:val="20"/>
        </w:rPr>
        <w:t>veel personen richt hij zich?</w:t>
      </w:r>
    </w:p>
    <w:p w:rsidR="00D03E34" w:rsidRPr="0041580C" w:rsidRDefault="00D03E34" w:rsidP="00501FD7">
      <w:pPr>
        <w:pStyle w:val="Lijstalinea"/>
        <w:numPr>
          <w:ilvl w:val="0"/>
          <w:numId w:val="55"/>
        </w:numPr>
        <w:spacing w:line="240" w:lineRule="auto"/>
        <w:jc w:val="both"/>
        <w:rPr>
          <w:rFonts w:ascii="Arial" w:hAnsi="Arial" w:cs="Arial"/>
          <w:sz w:val="20"/>
          <w:szCs w:val="20"/>
        </w:rPr>
      </w:pPr>
      <w:r w:rsidRPr="0041580C">
        <w:rPr>
          <w:rFonts w:ascii="Arial" w:hAnsi="Arial" w:cs="Arial"/>
          <w:spacing w:val="4"/>
          <w:sz w:val="20"/>
          <w:szCs w:val="20"/>
        </w:rPr>
        <w:t>In welke omstandigheden drukt hij zich uit? Bevindt hij zich in de klas en wordt hij gequoteerd of praat hij met zijn correspondent bv. in het kader van een uitwisseling?</w:t>
      </w:r>
    </w:p>
    <w:p w:rsidR="00D03E34" w:rsidRPr="0041580C" w:rsidRDefault="00D03E34" w:rsidP="00501FD7">
      <w:pPr>
        <w:pStyle w:val="Lijstalinea"/>
        <w:numPr>
          <w:ilvl w:val="0"/>
          <w:numId w:val="55"/>
        </w:numPr>
        <w:spacing w:line="240" w:lineRule="auto"/>
        <w:jc w:val="both"/>
        <w:rPr>
          <w:rFonts w:ascii="Arial" w:hAnsi="Arial" w:cs="Arial"/>
          <w:sz w:val="20"/>
          <w:szCs w:val="20"/>
        </w:rPr>
      </w:pPr>
      <w:r w:rsidRPr="0041580C">
        <w:rPr>
          <w:rFonts w:ascii="Arial" w:hAnsi="Arial" w:cs="Arial"/>
          <w:spacing w:val="4"/>
          <w:sz w:val="20"/>
          <w:szCs w:val="20"/>
        </w:rPr>
        <w:t>Over welke technische infrastructuur kan de leerling beschikken? Is het lokaal geschikt?</w:t>
      </w:r>
    </w:p>
    <w:p w:rsidR="00D03E34" w:rsidRPr="0041580C" w:rsidRDefault="00D03E34" w:rsidP="00501FD7">
      <w:pPr>
        <w:pStyle w:val="Lijstalinea"/>
        <w:numPr>
          <w:ilvl w:val="0"/>
          <w:numId w:val="55"/>
        </w:numPr>
        <w:spacing w:after="0" w:line="240" w:lineRule="auto"/>
        <w:jc w:val="both"/>
        <w:rPr>
          <w:rFonts w:ascii="Arial" w:hAnsi="Arial" w:cs="Arial"/>
          <w:sz w:val="20"/>
          <w:szCs w:val="20"/>
        </w:rPr>
      </w:pPr>
      <w:r w:rsidRPr="0041580C">
        <w:rPr>
          <w:rFonts w:ascii="Arial" w:hAnsi="Arial" w:cs="Arial"/>
          <w:spacing w:val="5"/>
          <w:sz w:val="20"/>
          <w:szCs w:val="20"/>
        </w:rPr>
        <w:t>Als het publiek bestaat uit medeleerlingen, krijgen die dan ook een opdracht? (bv. in het kader van</w:t>
      </w:r>
      <w:r w:rsidRPr="0041580C">
        <w:rPr>
          <w:rFonts w:ascii="Arial" w:hAnsi="Arial" w:cs="Arial"/>
          <w:spacing w:val="22"/>
          <w:sz w:val="20"/>
          <w:szCs w:val="20"/>
        </w:rPr>
        <w:t xml:space="preserve"> </w:t>
      </w:r>
      <w:r w:rsidRPr="0041580C">
        <w:rPr>
          <w:rFonts w:ascii="Arial" w:hAnsi="Arial" w:cs="Arial"/>
          <w:sz w:val="20"/>
          <w:szCs w:val="20"/>
        </w:rPr>
        <w:t>peer evaluation, een luistertaak …)</w:t>
      </w:r>
    </w:p>
    <w:p w:rsidR="00D03E34" w:rsidRPr="0041580C" w:rsidRDefault="00D03E34" w:rsidP="00D03E34">
      <w:pPr>
        <w:spacing w:line="240" w:lineRule="auto"/>
        <w:ind w:left="1474"/>
        <w:jc w:val="both"/>
        <w:rPr>
          <w:rFonts w:ascii="Arial" w:hAnsi="Arial" w:cs="Arial"/>
        </w:rPr>
      </w:pPr>
    </w:p>
    <w:p w:rsidR="00D03E34" w:rsidRPr="0041580C" w:rsidRDefault="00D03E34" w:rsidP="00D03E34">
      <w:pPr>
        <w:spacing w:line="240" w:lineRule="auto"/>
        <w:jc w:val="both"/>
        <w:rPr>
          <w:rFonts w:ascii="Arial" w:hAnsi="Arial" w:cs="Arial"/>
        </w:rPr>
      </w:pPr>
      <w:r w:rsidRPr="0041580C">
        <w:rPr>
          <w:rFonts w:ascii="Arial" w:hAnsi="Arial" w:cs="Arial"/>
          <w:b/>
          <w:color w:val="000000"/>
          <w:spacing w:val="4"/>
        </w:rPr>
        <w:t>Het kennisniveau van het doelpubliek/de gesprekspartner</w:t>
      </w:r>
    </w:p>
    <w:p w:rsidR="00D03E34" w:rsidRPr="0041580C" w:rsidRDefault="00D03E34" w:rsidP="00501FD7">
      <w:pPr>
        <w:pStyle w:val="Lijstalinea"/>
        <w:numPr>
          <w:ilvl w:val="0"/>
          <w:numId w:val="56"/>
        </w:numPr>
        <w:spacing w:line="240" w:lineRule="auto"/>
        <w:jc w:val="both"/>
        <w:rPr>
          <w:rFonts w:ascii="Arial" w:hAnsi="Arial" w:cs="Arial"/>
          <w:sz w:val="20"/>
          <w:szCs w:val="20"/>
        </w:rPr>
      </w:pPr>
      <w:r w:rsidRPr="0041580C">
        <w:rPr>
          <w:rFonts w:ascii="Arial" w:hAnsi="Arial" w:cs="Arial"/>
          <w:spacing w:val="4"/>
          <w:sz w:val="20"/>
          <w:szCs w:val="20"/>
        </w:rPr>
        <w:t>Beheerst het doelpubliek/de gesprekspartner beter de doeltaal dan de spreker?</w:t>
      </w:r>
    </w:p>
    <w:p w:rsidR="00D03E34" w:rsidRPr="0041580C" w:rsidRDefault="00D03E34" w:rsidP="00501FD7">
      <w:pPr>
        <w:pStyle w:val="Lijstalinea"/>
        <w:numPr>
          <w:ilvl w:val="0"/>
          <w:numId w:val="56"/>
        </w:numPr>
        <w:spacing w:after="0" w:line="240" w:lineRule="auto"/>
        <w:jc w:val="both"/>
        <w:rPr>
          <w:rFonts w:ascii="Arial" w:hAnsi="Arial" w:cs="Arial"/>
          <w:sz w:val="20"/>
          <w:szCs w:val="20"/>
        </w:rPr>
      </w:pPr>
      <w:r w:rsidRPr="0041580C">
        <w:rPr>
          <w:rFonts w:ascii="Arial" w:hAnsi="Arial" w:cs="Arial"/>
          <w:spacing w:val="6"/>
          <w:sz w:val="20"/>
          <w:szCs w:val="20"/>
        </w:rPr>
        <w:t>Kent het doelpubliek/de gesprekspartner de informatie die wordt meegedeeld? De spreker zal ongetwijfeld gemotiveerder zijn, als hij weet dat zijn doelpubliek/gesprekspartner niet op de hoogte is van de in</w:t>
      </w:r>
      <w:r w:rsidRPr="0041580C">
        <w:rPr>
          <w:rFonts w:ascii="Arial" w:hAnsi="Arial" w:cs="Arial"/>
          <w:spacing w:val="4"/>
          <w:sz w:val="20"/>
          <w:szCs w:val="20"/>
        </w:rPr>
        <w:t>formatie die hij moet overbrengen.</w:t>
      </w:r>
    </w:p>
    <w:p w:rsidR="00D03E34" w:rsidRPr="0041580C" w:rsidRDefault="00D03E34" w:rsidP="00D03E34">
      <w:pPr>
        <w:spacing w:line="240" w:lineRule="auto"/>
        <w:ind w:left="342"/>
        <w:jc w:val="both"/>
        <w:rPr>
          <w:rFonts w:ascii="Arial" w:hAnsi="Arial" w:cs="Arial"/>
        </w:rPr>
      </w:pPr>
    </w:p>
    <w:p w:rsidR="00D03E34" w:rsidRPr="0041580C" w:rsidRDefault="00D03E34" w:rsidP="00D03E34">
      <w:pPr>
        <w:spacing w:line="240" w:lineRule="auto"/>
        <w:jc w:val="both"/>
        <w:rPr>
          <w:rFonts w:ascii="Arial" w:hAnsi="Arial" w:cs="Arial"/>
        </w:rPr>
      </w:pPr>
      <w:r w:rsidRPr="0041580C">
        <w:rPr>
          <w:rFonts w:ascii="Arial" w:hAnsi="Arial" w:cs="Arial"/>
          <w:b/>
          <w:color w:val="000000"/>
        </w:rPr>
        <w:t>De spreekopdracht</w:t>
      </w:r>
    </w:p>
    <w:p w:rsidR="00D03E34" w:rsidRPr="0041580C" w:rsidRDefault="00D03E34" w:rsidP="00501FD7">
      <w:pPr>
        <w:pStyle w:val="Lijstalinea"/>
        <w:numPr>
          <w:ilvl w:val="0"/>
          <w:numId w:val="57"/>
        </w:numPr>
        <w:spacing w:line="240" w:lineRule="auto"/>
        <w:jc w:val="both"/>
        <w:rPr>
          <w:rFonts w:ascii="Arial" w:hAnsi="Arial" w:cs="Arial"/>
          <w:sz w:val="20"/>
          <w:szCs w:val="20"/>
        </w:rPr>
      </w:pPr>
      <w:r w:rsidRPr="0041580C">
        <w:rPr>
          <w:rFonts w:ascii="Arial" w:hAnsi="Arial" w:cs="Arial"/>
          <w:spacing w:val="6"/>
          <w:sz w:val="20"/>
          <w:szCs w:val="20"/>
        </w:rPr>
        <w:t xml:space="preserve">Wordt de spreker uitgenodigd om zich uit te drukken over een vertrouwd onderwerp of moet hij spreken </w:t>
      </w:r>
      <w:r w:rsidRPr="0041580C">
        <w:rPr>
          <w:rFonts w:ascii="Arial" w:hAnsi="Arial" w:cs="Arial"/>
          <w:spacing w:val="5"/>
          <w:sz w:val="20"/>
          <w:szCs w:val="20"/>
        </w:rPr>
        <w:t xml:space="preserve">over een onderwerp dat hij niet beheerst? Beschikt hij hiervoor over de nodige grammaticale en lexicale </w:t>
      </w:r>
      <w:r w:rsidRPr="0041580C">
        <w:rPr>
          <w:rFonts w:ascii="Arial" w:hAnsi="Arial" w:cs="Arial"/>
          <w:spacing w:val="4"/>
          <w:sz w:val="20"/>
          <w:szCs w:val="20"/>
        </w:rPr>
        <w:t>kennis of ondersteuning en beheerst hij voldoende taalstructuren?</w:t>
      </w:r>
    </w:p>
    <w:p w:rsidR="00D03E34" w:rsidRPr="0041580C" w:rsidRDefault="00D03E34" w:rsidP="00501FD7">
      <w:pPr>
        <w:pStyle w:val="Lijstalinea"/>
        <w:numPr>
          <w:ilvl w:val="0"/>
          <w:numId w:val="57"/>
        </w:numPr>
        <w:spacing w:line="240" w:lineRule="auto"/>
        <w:jc w:val="both"/>
        <w:rPr>
          <w:rFonts w:ascii="Arial" w:hAnsi="Arial" w:cs="Arial"/>
          <w:sz w:val="20"/>
          <w:szCs w:val="20"/>
        </w:rPr>
      </w:pPr>
      <w:r w:rsidRPr="0041580C">
        <w:rPr>
          <w:rFonts w:ascii="Arial" w:hAnsi="Arial" w:cs="Arial"/>
          <w:spacing w:val="7"/>
          <w:sz w:val="20"/>
          <w:szCs w:val="20"/>
        </w:rPr>
        <w:t xml:space="preserve">Is de opdracht duidelijk en bevat ze een duidelijk stramien? Weet de spreker duidelijk wat er van hem </w:t>
      </w:r>
      <w:r w:rsidRPr="0041580C">
        <w:rPr>
          <w:rFonts w:ascii="Arial" w:hAnsi="Arial" w:cs="Arial"/>
          <w:sz w:val="20"/>
          <w:szCs w:val="20"/>
        </w:rPr>
        <w:t>verwacht wordt?</w:t>
      </w:r>
    </w:p>
    <w:p w:rsidR="00D03E34" w:rsidRPr="0041580C" w:rsidRDefault="00D03E34" w:rsidP="00D03E34">
      <w:pPr>
        <w:spacing w:line="240" w:lineRule="auto"/>
        <w:ind w:left="342"/>
        <w:jc w:val="both"/>
        <w:rPr>
          <w:rFonts w:ascii="Arial" w:hAnsi="Arial" w:cs="Arial"/>
        </w:rPr>
      </w:pPr>
    </w:p>
    <w:p w:rsidR="0051689A" w:rsidRPr="0041580C" w:rsidRDefault="0051689A" w:rsidP="00D03E34">
      <w:pPr>
        <w:spacing w:line="240" w:lineRule="auto"/>
        <w:jc w:val="both"/>
        <w:rPr>
          <w:rFonts w:ascii="Arial" w:hAnsi="Arial" w:cs="Arial"/>
          <w:b/>
          <w:i/>
          <w:smallCaps/>
          <w:color w:val="0070C0"/>
          <w:spacing w:val="7"/>
        </w:rPr>
      </w:pPr>
      <w:r w:rsidRPr="0041580C">
        <w:rPr>
          <w:rFonts w:ascii="Arial" w:hAnsi="Arial" w:cs="Arial"/>
          <w:b/>
          <w:i/>
          <w:smallCaps/>
          <w:color w:val="0070C0"/>
          <w:spacing w:val="7"/>
        </w:rPr>
        <w:t>Pairwork</w:t>
      </w:r>
    </w:p>
    <w:p w:rsidR="0051689A" w:rsidRPr="0041580C" w:rsidRDefault="0051689A" w:rsidP="00D03E34">
      <w:pPr>
        <w:spacing w:line="240" w:lineRule="auto"/>
        <w:jc w:val="both"/>
        <w:rPr>
          <w:rFonts w:ascii="Arial" w:hAnsi="Arial" w:cs="Arial"/>
          <w:color w:val="000000"/>
          <w:spacing w:val="7"/>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7"/>
        </w:rPr>
        <w:t xml:space="preserve">Pairwork is daarom bv. zeker één van de meest geschikte oefenvormen om de gespreksvaardigheid in te </w:t>
      </w:r>
      <w:r w:rsidRPr="0041580C">
        <w:rPr>
          <w:rFonts w:ascii="Arial" w:hAnsi="Arial" w:cs="Arial"/>
          <w:color w:val="000000"/>
          <w:spacing w:val="5"/>
        </w:rPr>
        <w:t xml:space="preserve">oefenen. De spreker voelt zich meer op zijn gemak: zijn gesprekspartner heeft meestal hetzelfde taalniveau. Bovendien richt hij zich tot één enkele persoon en niet tot een groep. Ten slotte wordt de leerling die zich in </w:t>
      </w:r>
      <w:r w:rsidRPr="0041580C">
        <w:rPr>
          <w:rFonts w:ascii="Arial" w:hAnsi="Arial" w:cs="Arial"/>
          <w:color w:val="000000"/>
          <w:spacing w:val="7"/>
        </w:rPr>
        <w:t>pairwork moet uitdrukken, niet meteen aan de evaluatie van de leerkracht onde</w:t>
      </w:r>
      <w:r w:rsidRPr="0041580C">
        <w:rPr>
          <w:rFonts w:ascii="Arial" w:hAnsi="Arial" w:cs="Arial"/>
          <w:color w:val="000000"/>
          <w:spacing w:val="7"/>
        </w:rPr>
        <w:t>r</w:t>
      </w:r>
      <w:r w:rsidRPr="0041580C">
        <w:rPr>
          <w:rFonts w:ascii="Arial" w:hAnsi="Arial" w:cs="Arial"/>
          <w:color w:val="000000"/>
          <w:spacing w:val="7"/>
        </w:rPr>
        <w:t xml:space="preserve">worpen. Hij mag af en toe </w:t>
      </w:r>
      <w:r w:rsidRPr="0041580C">
        <w:rPr>
          <w:rFonts w:ascii="Arial" w:hAnsi="Arial" w:cs="Arial"/>
          <w:color w:val="000000"/>
          <w:spacing w:val="4"/>
        </w:rPr>
        <w:t>een fout maken. Zijn spreekdurf zal groeien.</w:t>
      </w:r>
    </w:p>
    <w:p w:rsidR="00D03E34" w:rsidRPr="0041580C" w:rsidRDefault="00D03E34" w:rsidP="00D03E34">
      <w:pPr>
        <w:spacing w:line="240" w:lineRule="auto"/>
        <w:jc w:val="both"/>
        <w:rPr>
          <w:rFonts w:ascii="Arial" w:hAnsi="Arial" w:cs="Arial"/>
          <w:b/>
          <w:color w:val="000000"/>
        </w:rPr>
      </w:pPr>
    </w:p>
    <w:p w:rsidR="0051689A" w:rsidRPr="0041580C" w:rsidRDefault="0051689A" w:rsidP="00D03E34">
      <w:pPr>
        <w:spacing w:line="240" w:lineRule="auto"/>
        <w:jc w:val="both"/>
        <w:rPr>
          <w:rFonts w:ascii="Arial" w:hAnsi="Arial" w:cs="Arial"/>
          <w:b/>
          <w:i/>
          <w:smallCaps/>
          <w:color w:val="0070C0"/>
        </w:rPr>
      </w:pPr>
      <w:r w:rsidRPr="0041580C">
        <w:rPr>
          <w:rFonts w:ascii="Arial" w:hAnsi="Arial" w:cs="Arial"/>
          <w:b/>
          <w:i/>
          <w:smallCaps/>
          <w:color w:val="0070C0"/>
        </w:rPr>
        <w:t>Ecart d’information</w:t>
      </w:r>
    </w:p>
    <w:p w:rsidR="0051689A" w:rsidRPr="0041580C" w:rsidRDefault="0051689A" w:rsidP="00D03E34">
      <w:pPr>
        <w:spacing w:line="240" w:lineRule="auto"/>
        <w:jc w:val="both"/>
        <w:rPr>
          <w:rFonts w:ascii="Arial" w:hAnsi="Arial" w:cs="Arial"/>
          <w:color w:val="000000"/>
        </w:rPr>
      </w:pPr>
    </w:p>
    <w:p w:rsidR="00D03E34" w:rsidRPr="0041580C" w:rsidRDefault="00D03E34" w:rsidP="00D03E34">
      <w:pPr>
        <w:spacing w:line="240" w:lineRule="auto"/>
        <w:jc w:val="both"/>
        <w:rPr>
          <w:rFonts w:ascii="Arial" w:hAnsi="Arial" w:cs="Arial"/>
        </w:rPr>
      </w:pPr>
      <w:r w:rsidRPr="0041580C">
        <w:rPr>
          <w:rFonts w:ascii="Arial" w:hAnsi="Arial" w:cs="Arial"/>
          <w:color w:val="000000"/>
        </w:rPr>
        <w:t>Een</w:t>
      </w:r>
      <w:r w:rsidRPr="0041580C">
        <w:rPr>
          <w:rFonts w:ascii="Arial" w:hAnsi="Arial" w:cs="Arial"/>
          <w:color w:val="000000"/>
          <w:spacing w:val="74"/>
        </w:rPr>
        <w:t xml:space="preserve"> </w:t>
      </w:r>
      <w:r w:rsidRPr="0041580C">
        <w:rPr>
          <w:rFonts w:ascii="Arial" w:hAnsi="Arial" w:cs="Arial"/>
          <w:color w:val="000000"/>
        </w:rPr>
        <w:t>andere</w:t>
      </w:r>
      <w:r w:rsidRPr="0041580C">
        <w:rPr>
          <w:rFonts w:ascii="Arial" w:hAnsi="Arial" w:cs="Arial"/>
          <w:color w:val="000000"/>
          <w:spacing w:val="73"/>
        </w:rPr>
        <w:t xml:space="preserve"> </w:t>
      </w:r>
      <w:r w:rsidRPr="0041580C">
        <w:rPr>
          <w:rFonts w:ascii="Arial" w:hAnsi="Arial" w:cs="Arial"/>
          <w:color w:val="000000"/>
        </w:rPr>
        <w:t>manier</w:t>
      </w:r>
      <w:r w:rsidRPr="0041580C">
        <w:rPr>
          <w:rFonts w:ascii="Arial" w:hAnsi="Arial" w:cs="Arial"/>
          <w:color w:val="000000"/>
          <w:spacing w:val="73"/>
        </w:rPr>
        <w:t xml:space="preserve"> </w:t>
      </w:r>
      <w:r w:rsidRPr="0041580C">
        <w:rPr>
          <w:rFonts w:ascii="Arial" w:hAnsi="Arial" w:cs="Arial"/>
          <w:color w:val="000000"/>
        </w:rPr>
        <w:t>om</w:t>
      </w:r>
      <w:r w:rsidRPr="0041580C">
        <w:rPr>
          <w:rFonts w:ascii="Arial" w:hAnsi="Arial" w:cs="Arial"/>
          <w:color w:val="000000"/>
          <w:spacing w:val="204"/>
        </w:rPr>
        <w:t xml:space="preserve"> </w:t>
      </w:r>
      <w:r w:rsidRPr="0041580C">
        <w:rPr>
          <w:rFonts w:ascii="Arial" w:hAnsi="Arial" w:cs="Arial"/>
          <w:color w:val="000000"/>
        </w:rPr>
        <w:t>stress</w:t>
      </w:r>
      <w:r w:rsidRPr="0041580C">
        <w:rPr>
          <w:rFonts w:ascii="Arial" w:hAnsi="Arial" w:cs="Arial"/>
          <w:color w:val="000000"/>
          <w:spacing w:val="73"/>
        </w:rPr>
        <w:t xml:space="preserve"> </w:t>
      </w:r>
      <w:r w:rsidRPr="0041580C">
        <w:rPr>
          <w:rFonts w:ascii="Arial" w:hAnsi="Arial" w:cs="Arial"/>
          <w:color w:val="000000"/>
        </w:rPr>
        <w:t>te</w:t>
      </w:r>
      <w:r w:rsidRPr="0041580C">
        <w:rPr>
          <w:rFonts w:ascii="Arial" w:hAnsi="Arial" w:cs="Arial"/>
          <w:color w:val="000000"/>
          <w:spacing w:val="76"/>
        </w:rPr>
        <w:t xml:space="preserve"> </w:t>
      </w:r>
      <w:r w:rsidRPr="0041580C">
        <w:rPr>
          <w:rFonts w:ascii="Arial" w:hAnsi="Arial" w:cs="Arial"/>
          <w:color w:val="000000"/>
        </w:rPr>
        <w:t>reduceren</w:t>
      </w:r>
      <w:r w:rsidRPr="0041580C">
        <w:rPr>
          <w:rFonts w:ascii="Arial" w:hAnsi="Arial" w:cs="Arial"/>
          <w:color w:val="000000"/>
          <w:spacing w:val="76"/>
        </w:rPr>
        <w:t xml:space="preserve"> </w:t>
      </w:r>
      <w:r w:rsidRPr="0041580C">
        <w:rPr>
          <w:rFonts w:ascii="Arial" w:hAnsi="Arial" w:cs="Arial"/>
          <w:color w:val="000000"/>
        </w:rPr>
        <w:t>is</w:t>
      </w:r>
      <w:r w:rsidRPr="0041580C">
        <w:rPr>
          <w:rFonts w:ascii="Arial" w:hAnsi="Arial" w:cs="Arial"/>
          <w:color w:val="000000"/>
          <w:spacing w:val="73"/>
        </w:rPr>
        <w:t xml:space="preserve"> </w:t>
      </w:r>
      <w:r w:rsidRPr="0041580C">
        <w:rPr>
          <w:rFonts w:ascii="Arial" w:hAnsi="Arial" w:cs="Arial"/>
          <w:color w:val="000000"/>
        </w:rPr>
        <w:t>werken</w:t>
      </w:r>
      <w:r w:rsidRPr="0041580C">
        <w:rPr>
          <w:rFonts w:ascii="Arial" w:hAnsi="Arial" w:cs="Arial"/>
          <w:color w:val="000000"/>
          <w:spacing w:val="74"/>
        </w:rPr>
        <w:t xml:space="preserve"> </w:t>
      </w:r>
      <w:r w:rsidRPr="0041580C">
        <w:rPr>
          <w:rFonts w:ascii="Arial" w:hAnsi="Arial" w:cs="Arial"/>
          <w:color w:val="000000"/>
        </w:rPr>
        <w:t>met</w:t>
      </w:r>
      <w:r w:rsidRPr="0041580C">
        <w:rPr>
          <w:rFonts w:ascii="Arial" w:hAnsi="Arial" w:cs="Arial"/>
          <w:color w:val="000000"/>
          <w:spacing w:val="75"/>
        </w:rPr>
        <w:t xml:space="preserve"> </w:t>
      </w:r>
      <w:r w:rsidRPr="0041580C">
        <w:rPr>
          <w:rFonts w:ascii="Arial" w:hAnsi="Arial" w:cs="Arial"/>
          <w:color w:val="000000"/>
        </w:rPr>
        <w:t>een</w:t>
      </w:r>
      <w:r w:rsidRPr="0041580C">
        <w:rPr>
          <w:rFonts w:ascii="Arial" w:hAnsi="Arial" w:cs="Arial"/>
          <w:color w:val="000000"/>
          <w:spacing w:val="74"/>
        </w:rPr>
        <w:t xml:space="preserve"> </w:t>
      </w:r>
      <w:r w:rsidRPr="0041580C">
        <w:rPr>
          <w:rFonts w:ascii="Arial" w:hAnsi="Arial" w:cs="Arial"/>
          <w:color w:val="000000"/>
        </w:rPr>
        <w:t>‘</w:t>
      </w:r>
      <w:r w:rsidRPr="0041580C">
        <w:rPr>
          <w:rFonts w:ascii="Arial" w:hAnsi="Arial" w:cs="Arial"/>
          <w:i/>
          <w:color w:val="000000"/>
        </w:rPr>
        <w:t>information</w:t>
      </w:r>
      <w:r w:rsidRPr="0041580C">
        <w:rPr>
          <w:rFonts w:ascii="Arial" w:hAnsi="Arial" w:cs="Arial"/>
          <w:i/>
          <w:color w:val="000000"/>
          <w:spacing w:val="75"/>
        </w:rPr>
        <w:t xml:space="preserve"> </w:t>
      </w:r>
      <w:r w:rsidRPr="0041580C">
        <w:rPr>
          <w:rFonts w:ascii="Arial" w:hAnsi="Arial" w:cs="Arial"/>
          <w:i/>
          <w:color w:val="000000"/>
        </w:rPr>
        <w:t>gap</w:t>
      </w:r>
      <w:r w:rsidRPr="0041580C">
        <w:rPr>
          <w:rFonts w:ascii="Arial" w:hAnsi="Arial" w:cs="Arial"/>
          <w:color w:val="000000"/>
        </w:rPr>
        <w:t>’,</w:t>
      </w:r>
      <w:r w:rsidRPr="0041580C">
        <w:rPr>
          <w:rFonts w:ascii="Arial" w:hAnsi="Arial" w:cs="Arial"/>
          <w:color w:val="000000"/>
          <w:spacing w:val="73"/>
        </w:rPr>
        <w:t xml:space="preserve"> </w:t>
      </w:r>
      <w:r w:rsidRPr="0041580C">
        <w:rPr>
          <w:rFonts w:ascii="Arial" w:hAnsi="Arial" w:cs="Arial"/>
          <w:color w:val="000000"/>
        </w:rPr>
        <w:t>‘</w:t>
      </w:r>
      <w:r w:rsidRPr="0041580C">
        <w:rPr>
          <w:rFonts w:ascii="Arial" w:hAnsi="Arial" w:cs="Arial"/>
          <w:b/>
          <w:i/>
          <w:color w:val="000000"/>
        </w:rPr>
        <w:t>un</w:t>
      </w:r>
      <w:r w:rsidRPr="0041580C">
        <w:rPr>
          <w:rFonts w:ascii="Arial" w:hAnsi="Arial" w:cs="Arial"/>
          <w:b/>
          <w:i/>
          <w:color w:val="000000"/>
          <w:spacing w:val="74"/>
        </w:rPr>
        <w:t xml:space="preserve"> </w:t>
      </w:r>
      <w:r w:rsidRPr="0041580C">
        <w:rPr>
          <w:rFonts w:ascii="Arial" w:hAnsi="Arial" w:cs="Arial"/>
          <w:b/>
          <w:i/>
          <w:color w:val="000000"/>
        </w:rPr>
        <w:t>écart d’information</w:t>
      </w:r>
      <w:r w:rsidRPr="0041580C">
        <w:rPr>
          <w:rFonts w:ascii="Arial" w:hAnsi="Arial" w:cs="Arial"/>
          <w:color w:val="000000"/>
        </w:rPr>
        <w:t>’</w:t>
      </w:r>
      <w:r w:rsidRPr="0041580C">
        <w:rPr>
          <w:rFonts w:ascii="Arial" w:hAnsi="Arial" w:cs="Arial"/>
          <w:color w:val="000000"/>
          <w:spacing w:val="5"/>
        </w:rPr>
        <w:t>:</w:t>
      </w:r>
      <w:r w:rsidR="00E26AD9" w:rsidRPr="0041580C">
        <w:rPr>
          <w:rFonts w:ascii="Arial" w:hAnsi="Arial" w:cs="Arial"/>
          <w:color w:val="000000"/>
          <w:spacing w:val="5"/>
        </w:rPr>
        <w:t xml:space="preserve"> </w:t>
      </w:r>
      <w:r w:rsidRPr="0041580C">
        <w:rPr>
          <w:rFonts w:ascii="Arial" w:hAnsi="Arial" w:cs="Arial"/>
          <w:color w:val="000000"/>
          <w:spacing w:val="5"/>
        </w:rPr>
        <w:t>de leerling druk zich uit over een onderwerp dat hij beheerst en waarvan zijn gesprek</w:t>
      </w:r>
      <w:r w:rsidRPr="0041580C">
        <w:rPr>
          <w:rFonts w:ascii="Arial" w:hAnsi="Arial" w:cs="Arial"/>
          <w:color w:val="000000"/>
          <w:spacing w:val="5"/>
        </w:rPr>
        <w:t>s</w:t>
      </w:r>
      <w:r w:rsidRPr="0041580C">
        <w:rPr>
          <w:rFonts w:ascii="Arial" w:hAnsi="Arial" w:cs="Arial"/>
          <w:color w:val="000000"/>
          <w:spacing w:val="5"/>
        </w:rPr>
        <w:t>part</w:t>
      </w:r>
      <w:r w:rsidRPr="0041580C">
        <w:rPr>
          <w:rFonts w:ascii="Arial" w:hAnsi="Arial" w:cs="Arial"/>
          <w:color w:val="000000"/>
          <w:spacing w:val="1"/>
        </w:rPr>
        <w:t>ner  niet  op  de  hoogte  is.  Activiteiten  met  ‘information  gap’,  waarin  een  nieuwe  boodschap  wordt  overg</w:t>
      </w:r>
      <w:r w:rsidRPr="0041580C">
        <w:rPr>
          <w:rFonts w:ascii="Arial" w:hAnsi="Arial" w:cs="Arial"/>
          <w:color w:val="000000"/>
        </w:rPr>
        <w:t>e</w:t>
      </w:r>
      <w:r w:rsidRPr="0041580C">
        <w:rPr>
          <w:rFonts w:ascii="Arial" w:hAnsi="Arial" w:cs="Arial"/>
          <w:color w:val="000000"/>
          <w:spacing w:val="4"/>
        </w:rPr>
        <w:t xml:space="preserve">bracht, versterken de motivatie. Wanneer hij informatie doorgeeft aan een gesprekspartner of toehoorder die </w:t>
      </w:r>
      <w:r w:rsidRPr="0041580C">
        <w:rPr>
          <w:rFonts w:ascii="Arial" w:hAnsi="Arial" w:cs="Arial"/>
          <w:color w:val="000000"/>
          <w:spacing w:val="6"/>
        </w:rPr>
        <w:t>niet op de hoogte is van de inhoud van de boodschap en/of die inhoud nodig heeft om zelf een taak te kun</w:t>
      </w:r>
      <w:r w:rsidRPr="0041580C">
        <w:rPr>
          <w:rFonts w:ascii="Arial" w:hAnsi="Arial" w:cs="Arial"/>
          <w:color w:val="000000"/>
          <w:spacing w:val="4"/>
        </w:rPr>
        <w:t>nen uitvoeren kan er een authentieke communicatiesituatie ontstaan. De o</w:t>
      </w:r>
      <w:r w:rsidRPr="0041580C">
        <w:rPr>
          <w:rFonts w:ascii="Arial" w:hAnsi="Arial" w:cs="Arial"/>
          <w:color w:val="000000"/>
          <w:spacing w:val="4"/>
        </w:rPr>
        <w:t>p</w:t>
      </w:r>
      <w:r w:rsidRPr="0041580C">
        <w:rPr>
          <w:rFonts w:ascii="Arial" w:hAnsi="Arial" w:cs="Arial"/>
          <w:color w:val="000000"/>
          <w:spacing w:val="4"/>
        </w:rPr>
        <w:t>dracht wordt functioneel.</w:t>
      </w:r>
    </w:p>
    <w:p w:rsidR="00D03E34" w:rsidRPr="0041580C" w:rsidRDefault="00D03E34" w:rsidP="00D03E34">
      <w:pPr>
        <w:spacing w:line="240" w:lineRule="auto"/>
        <w:jc w:val="both"/>
        <w:rPr>
          <w:rFonts w:ascii="Arial" w:hAnsi="Arial" w:cs="Arial"/>
          <w:color w:val="000000"/>
          <w:spacing w:val="4"/>
        </w:rPr>
      </w:pPr>
    </w:p>
    <w:p w:rsidR="008003A5" w:rsidRPr="0041580C" w:rsidRDefault="008003A5" w:rsidP="00D03E34">
      <w:pPr>
        <w:spacing w:line="240" w:lineRule="auto"/>
        <w:jc w:val="both"/>
        <w:rPr>
          <w:rFonts w:ascii="Arial" w:hAnsi="Arial" w:cs="Arial"/>
          <w:color w:val="000000"/>
          <w:spacing w:val="4"/>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4"/>
        </w:rPr>
        <w:lastRenderedPageBreak/>
        <w:t>In een klas zullen deze situaties meestal gespeeld zijn. Je plaatst de leerlingen in een gesimuleerde situatie.</w:t>
      </w:r>
    </w:p>
    <w:p w:rsidR="00D03E34" w:rsidRDefault="00D03E34" w:rsidP="00D03E34">
      <w:pPr>
        <w:spacing w:line="240" w:lineRule="auto"/>
        <w:jc w:val="both"/>
        <w:rPr>
          <w:rFonts w:cs="Arial"/>
          <w:color w:val="000000"/>
          <w:spacing w:val="8"/>
        </w:rPr>
      </w:pPr>
    </w:p>
    <w:p w:rsidR="00D03E34" w:rsidRPr="0041580C" w:rsidRDefault="00D03E34" w:rsidP="00D03E34">
      <w:pPr>
        <w:spacing w:line="240" w:lineRule="auto"/>
        <w:jc w:val="both"/>
        <w:rPr>
          <w:rFonts w:ascii="Arial" w:hAnsi="Arial" w:cs="Arial"/>
          <w:color w:val="000000"/>
          <w:spacing w:val="4"/>
        </w:rPr>
      </w:pPr>
      <w:r w:rsidRPr="0041580C">
        <w:rPr>
          <w:rFonts w:ascii="Arial" w:hAnsi="Arial" w:cs="Arial"/>
          <w:color w:val="000000"/>
          <w:spacing w:val="8"/>
        </w:rPr>
        <w:t>Je kunt aan de leerlingen vragen om samen in het Frans een oplossing te vinden voor een pr</w:t>
      </w:r>
      <w:r w:rsidRPr="0041580C">
        <w:rPr>
          <w:rFonts w:ascii="Arial" w:hAnsi="Arial" w:cs="Arial"/>
          <w:color w:val="000000"/>
          <w:spacing w:val="8"/>
        </w:rPr>
        <w:t>o</w:t>
      </w:r>
      <w:r w:rsidRPr="0041580C">
        <w:rPr>
          <w:rFonts w:ascii="Arial" w:hAnsi="Arial" w:cs="Arial"/>
          <w:color w:val="000000"/>
          <w:spacing w:val="8"/>
        </w:rPr>
        <w:t xml:space="preserve">bleem. Of </w:t>
      </w:r>
      <w:r w:rsidRPr="0041580C">
        <w:rPr>
          <w:rFonts w:ascii="Arial" w:hAnsi="Arial" w:cs="Arial"/>
          <w:color w:val="000000"/>
          <w:spacing w:val="4"/>
        </w:rPr>
        <w:t>ervoor zorgen dat de leerling de informatie van de ander nodig heeft om zelf een taak te ve</w:t>
      </w:r>
      <w:r w:rsidRPr="0041580C">
        <w:rPr>
          <w:rFonts w:ascii="Arial" w:hAnsi="Arial" w:cs="Arial"/>
          <w:color w:val="000000"/>
          <w:spacing w:val="4"/>
        </w:rPr>
        <w:t>r</w:t>
      </w:r>
      <w:r w:rsidRPr="0041580C">
        <w:rPr>
          <w:rFonts w:ascii="Arial" w:hAnsi="Arial" w:cs="Arial"/>
          <w:color w:val="000000"/>
          <w:spacing w:val="4"/>
        </w:rPr>
        <w:t>vullen (bv. gege</w:t>
      </w:r>
      <w:r w:rsidRPr="0041580C">
        <w:rPr>
          <w:rFonts w:ascii="Arial" w:hAnsi="Arial" w:cs="Arial"/>
          <w:color w:val="000000"/>
          <w:spacing w:val="7"/>
        </w:rPr>
        <w:t>vens uit een telefoongesprek om op basis daarvan een kattebelletje te kunnen schri</w:t>
      </w:r>
      <w:r w:rsidRPr="0041580C">
        <w:rPr>
          <w:rFonts w:ascii="Arial" w:hAnsi="Arial" w:cs="Arial"/>
          <w:color w:val="000000"/>
          <w:spacing w:val="7"/>
        </w:rPr>
        <w:t>j</w:t>
      </w:r>
      <w:r w:rsidRPr="0041580C">
        <w:rPr>
          <w:rFonts w:ascii="Arial" w:hAnsi="Arial" w:cs="Arial"/>
          <w:color w:val="000000"/>
          <w:spacing w:val="7"/>
        </w:rPr>
        <w:t xml:space="preserve">ven t.a.v. een derde). </w:t>
      </w:r>
      <w:r w:rsidRPr="0041580C">
        <w:rPr>
          <w:rFonts w:ascii="Arial" w:hAnsi="Arial" w:cs="Arial"/>
          <w:color w:val="000000"/>
          <w:spacing w:val="4"/>
        </w:rPr>
        <w:t>Dan zal de leerling de taal eerder als een middel ervaren en kan hij/zij tot echte communicatie komen.</w:t>
      </w:r>
    </w:p>
    <w:p w:rsidR="0051689A" w:rsidRPr="0041580C" w:rsidRDefault="0051689A" w:rsidP="00D03E34">
      <w:pPr>
        <w:spacing w:line="240" w:lineRule="auto"/>
        <w:jc w:val="both"/>
        <w:rPr>
          <w:rFonts w:ascii="Arial" w:hAnsi="Arial" w:cs="Arial"/>
          <w:color w:val="000000"/>
          <w:spacing w:val="4"/>
        </w:rPr>
      </w:pPr>
    </w:p>
    <w:p w:rsidR="0051689A" w:rsidRPr="0041580C" w:rsidRDefault="0051689A" w:rsidP="00D03E34">
      <w:pPr>
        <w:spacing w:line="240" w:lineRule="auto"/>
        <w:jc w:val="both"/>
        <w:rPr>
          <w:rFonts w:ascii="Arial" w:hAnsi="Arial" w:cs="Arial"/>
          <w:b/>
          <w:i/>
          <w:smallCaps/>
          <w:color w:val="0070C0"/>
          <w:spacing w:val="4"/>
        </w:rPr>
      </w:pPr>
      <w:r w:rsidRPr="0041580C">
        <w:rPr>
          <w:rFonts w:ascii="Arial" w:hAnsi="Arial" w:cs="Arial"/>
          <w:b/>
          <w:i/>
          <w:smallCaps/>
          <w:color w:val="0070C0"/>
          <w:spacing w:val="4"/>
        </w:rPr>
        <w:t>Outils</w:t>
      </w:r>
    </w:p>
    <w:p w:rsidR="0051689A" w:rsidRPr="0041580C" w:rsidRDefault="0051689A" w:rsidP="00D03E34">
      <w:pPr>
        <w:spacing w:line="240" w:lineRule="auto"/>
        <w:jc w:val="both"/>
        <w:rPr>
          <w:rFonts w:ascii="Arial" w:hAnsi="Arial" w:cs="Arial"/>
          <w:color w:val="000000"/>
          <w:spacing w:val="4"/>
        </w:rPr>
      </w:pPr>
    </w:p>
    <w:p w:rsidR="0051689A" w:rsidRPr="0041580C" w:rsidRDefault="0051689A" w:rsidP="00D03E34">
      <w:pPr>
        <w:spacing w:line="240" w:lineRule="auto"/>
        <w:jc w:val="both"/>
        <w:rPr>
          <w:rFonts w:ascii="Arial" w:hAnsi="Arial" w:cs="Arial"/>
          <w:color w:val="000000"/>
          <w:spacing w:val="4"/>
        </w:rPr>
      </w:pPr>
      <w:r w:rsidRPr="0041580C">
        <w:rPr>
          <w:rFonts w:ascii="Arial" w:hAnsi="Arial" w:cs="Arial"/>
          <w:color w:val="000000"/>
          <w:spacing w:val="4"/>
        </w:rPr>
        <w:t xml:space="preserve">Je voorziet ook best de </w:t>
      </w:r>
      <w:r w:rsidRPr="0041580C">
        <w:rPr>
          <w:rFonts w:ascii="Arial" w:hAnsi="Arial" w:cs="Arial"/>
          <w:b/>
          <w:color w:val="000000"/>
          <w:spacing w:val="4"/>
        </w:rPr>
        <w:t>middelen</w:t>
      </w:r>
      <w:r w:rsidRPr="0041580C">
        <w:rPr>
          <w:rFonts w:ascii="Arial" w:hAnsi="Arial" w:cs="Arial"/>
          <w:color w:val="000000"/>
          <w:spacing w:val="4"/>
        </w:rPr>
        <w:t xml:space="preserve"> om tot een efficiënte communicatie te komen. De opdracht zal beter gerealiseerd worden indien de leerling over de nodige middelen (”outils”) beschikt: uitdrukkingen, grammatica, woordenschat, structuuraanduidingen die de spreektaak mogelijk maken en de efficiëntie ervan verhogen. Reik ook de nodige </w:t>
      </w:r>
      <w:r w:rsidRPr="0041580C">
        <w:rPr>
          <w:rFonts w:ascii="Arial" w:hAnsi="Arial" w:cs="Arial"/>
          <w:b/>
          <w:color w:val="000000"/>
          <w:spacing w:val="4"/>
        </w:rPr>
        <w:t>modellen van teksttypen</w:t>
      </w:r>
      <w:r w:rsidRPr="0041580C">
        <w:rPr>
          <w:rFonts w:ascii="Arial" w:hAnsi="Arial" w:cs="Arial"/>
          <w:color w:val="000000"/>
          <w:spacing w:val="4"/>
        </w:rPr>
        <w:t xml:space="preserve"> aan (gesprek, argumentatieve tekst, verslag …) Als je deze middelen aan de leerlingen aanreikt, krijgen ze meteen ook een beter zicht op hetgeen van hen verwacht wordt. Ze moeten ook op de hoogte zijn van de evaluatiecriteria. Voor de leerkracht is het op die manier eveneens gemakkelijk om een aangepast</w:t>
      </w:r>
      <w:r w:rsidR="008003A5" w:rsidRPr="0041580C">
        <w:rPr>
          <w:rFonts w:ascii="Arial" w:hAnsi="Arial" w:cs="Arial"/>
          <w:color w:val="000000"/>
          <w:spacing w:val="4"/>
        </w:rPr>
        <w:t>e</w:t>
      </w:r>
      <w:r w:rsidRPr="0041580C">
        <w:rPr>
          <w:rFonts w:ascii="Arial" w:hAnsi="Arial" w:cs="Arial"/>
          <w:color w:val="000000"/>
          <w:spacing w:val="4"/>
        </w:rPr>
        <w:t xml:space="preserve"> feedback te geven.</w:t>
      </w:r>
    </w:p>
    <w:p w:rsidR="00D03E34" w:rsidRPr="0041580C" w:rsidRDefault="00D03E34" w:rsidP="00D03E34">
      <w:pPr>
        <w:spacing w:line="240" w:lineRule="auto"/>
        <w:jc w:val="both"/>
        <w:rPr>
          <w:rFonts w:ascii="Arial" w:hAnsi="Arial" w:cs="Arial"/>
        </w:rPr>
      </w:pPr>
    </w:p>
    <w:p w:rsidR="008003A5" w:rsidRPr="0041580C" w:rsidRDefault="008003A5" w:rsidP="00D03E34">
      <w:pPr>
        <w:spacing w:line="240" w:lineRule="auto"/>
        <w:jc w:val="both"/>
        <w:rPr>
          <w:rFonts w:ascii="Arial" w:hAnsi="Arial" w:cs="Arial"/>
        </w:rPr>
      </w:pPr>
    </w:p>
    <w:p w:rsidR="00D03E34" w:rsidRPr="0041580C" w:rsidRDefault="00D03E34" w:rsidP="00D03E34">
      <w:pPr>
        <w:spacing w:line="240" w:lineRule="auto"/>
        <w:jc w:val="both"/>
        <w:rPr>
          <w:rFonts w:ascii="Arial" w:hAnsi="Arial" w:cs="Arial"/>
        </w:rPr>
      </w:pPr>
      <w:r w:rsidRPr="0041580C">
        <w:rPr>
          <w:rFonts w:ascii="Arial" w:hAnsi="Arial" w:cs="Arial"/>
          <w:b/>
          <w:i/>
          <w:color w:val="000000"/>
        </w:rPr>
        <w:t>2.</w:t>
      </w:r>
      <w:r w:rsidR="002C23DA" w:rsidRPr="0041580C">
        <w:rPr>
          <w:rFonts w:ascii="Arial" w:hAnsi="Arial" w:cs="Arial"/>
          <w:b/>
          <w:i/>
          <w:color w:val="000000"/>
        </w:rPr>
        <w:t>3</w:t>
      </w:r>
      <w:r w:rsidRPr="0041580C">
        <w:rPr>
          <w:rFonts w:ascii="Arial" w:hAnsi="Arial" w:cs="Arial"/>
          <w:b/>
          <w:i/>
          <w:color w:val="000000"/>
        </w:rPr>
        <w:t>.</w:t>
      </w:r>
      <w:r w:rsidR="009A15DD" w:rsidRPr="0041580C">
        <w:rPr>
          <w:rFonts w:ascii="Arial" w:hAnsi="Arial" w:cs="Arial"/>
          <w:b/>
          <w:i/>
          <w:color w:val="000000"/>
        </w:rPr>
        <w:t>8</w:t>
      </w:r>
      <w:r w:rsidRPr="0041580C">
        <w:rPr>
          <w:rFonts w:ascii="Arial" w:hAnsi="Arial" w:cs="Arial"/>
          <w:b/>
          <w:i/>
          <w:color w:val="000000"/>
          <w:spacing w:val="252"/>
        </w:rPr>
        <w:t xml:space="preserve"> </w:t>
      </w:r>
      <w:r w:rsidRPr="0041580C">
        <w:rPr>
          <w:rFonts w:ascii="Arial" w:hAnsi="Arial" w:cs="Arial"/>
          <w:b/>
          <w:i/>
          <w:color w:val="000000"/>
        </w:rPr>
        <w:t>Hoe belangrijk is vormcorrectheid?</w:t>
      </w:r>
    </w:p>
    <w:p w:rsidR="00D03E34" w:rsidRPr="0041580C" w:rsidRDefault="00D03E34" w:rsidP="00D03E34">
      <w:pPr>
        <w:spacing w:line="240" w:lineRule="auto"/>
        <w:ind w:left="1132"/>
        <w:jc w:val="both"/>
        <w:rPr>
          <w:rFonts w:ascii="Arial" w:hAnsi="Arial" w:cs="Arial"/>
          <w:color w:val="000000"/>
          <w:spacing w:val="4"/>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4"/>
        </w:rPr>
        <w:t>Zorg voor een duidelijke opdracht en omschrijf vooraf aan welke criteria de opdracht moet beantwoo</w:t>
      </w:r>
      <w:r w:rsidRPr="0041580C">
        <w:rPr>
          <w:rFonts w:ascii="Arial" w:hAnsi="Arial" w:cs="Arial"/>
          <w:color w:val="000000"/>
          <w:spacing w:val="4"/>
        </w:rPr>
        <w:t>r</w:t>
      </w:r>
      <w:r w:rsidRPr="0041580C">
        <w:rPr>
          <w:rFonts w:ascii="Arial" w:hAnsi="Arial" w:cs="Arial"/>
          <w:color w:val="000000"/>
          <w:spacing w:val="4"/>
        </w:rPr>
        <w:t xml:space="preserve">den. Zo </w:t>
      </w:r>
      <w:r w:rsidRPr="0041580C">
        <w:rPr>
          <w:rFonts w:ascii="Arial" w:hAnsi="Arial" w:cs="Arial"/>
          <w:color w:val="000000"/>
          <w:spacing w:val="5"/>
        </w:rPr>
        <w:t>weten de leerlingen wat van hen verwacht wordt. Het is ook erg zinvol op voorhand het evalu</w:t>
      </w:r>
      <w:r w:rsidRPr="0041580C">
        <w:rPr>
          <w:rFonts w:ascii="Arial" w:hAnsi="Arial" w:cs="Arial"/>
          <w:color w:val="000000"/>
          <w:spacing w:val="5"/>
        </w:rPr>
        <w:t>a</w:t>
      </w:r>
      <w:r w:rsidRPr="0041580C">
        <w:rPr>
          <w:rFonts w:ascii="Arial" w:hAnsi="Arial" w:cs="Arial"/>
          <w:color w:val="000000"/>
          <w:spacing w:val="5"/>
        </w:rPr>
        <w:t xml:space="preserve">tierooster aan </w:t>
      </w:r>
      <w:r w:rsidRPr="0041580C">
        <w:rPr>
          <w:rFonts w:ascii="Arial" w:hAnsi="Arial" w:cs="Arial"/>
          <w:color w:val="000000"/>
        </w:rPr>
        <w:t>te bieden en te duiden.</w:t>
      </w:r>
    </w:p>
    <w:p w:rsidR="00D03E34" w:rsidRPr="0041580C" w:rsidRDefault="00D03E34" w:rsidP="00D03E34">
      <w:pPr>
        <w:spacing w:line="240" w:lineRule="auto"/>
        <w:ind w:left="1132"/>
        <w:jc w:val="both"/>
        <w:rPr>
          <w:rFonts w:ascii="Arial" w:hAnsi="Arial" w:cs="Arial"/>
          <w:color w:val="000000"/>
          <w:spacing w:val="6"/>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6"/>
        </w:rPr>
        <w:t>Voor de criteria kan je letten op de technische aspecten (woordgebruik, taalregister, duidelijkheid, zinscon</w:t>
      </w:r>
      <w:r w:rsidRPr="0041580C">
        <w:rPr>
          <w:rFonts w:ascii="Arial" w:hAnsi="Arial" w:cs="Arial"/>
          <w:color w:val="000000"/>
          <w:spacing w:val="4"/>
        </w:rPr>
        <w:t xml:space="preserve">structie, vervoegingen, uitspraak, vlotheid), maar je luistert vooral naar de boodschap. Je treedt daarbij altijd </w:t>
      </w:r>
      <w:r w:rsidRPr="0041580C">
        <w:rPr>
          <w:rFonts w:ascii="Arial" w:hAnsi="Arial" w:cs="Arial"/>
          <w:color w:val="000000"/>
          <w:spacing w:val="6"/>
        </w:rPr>
        <w:t xml:space="preserve">op in een motiverende en ondersteunende rol. Leerlingen vaak onderbreken bij fouten is af te raden. Beter </w:t>
      </w:r>
      <w:r w:rsidRPr="0041580C">
        <w:rPr>
          <w:rFonts w:ascii="Arial" w:hAnsi="Arial" w:cs="Arial"/>
          <w:color w:val="000000"/>
          <w:spacing w:val="5"/>
        </w:rPr>
        <w:t xml:space="preserve">corrigeer je pas na de spreekopdracht. Je zal immers misschien nog moeten werken aan de spreekdurf van </w:t>
      </w:r>
      <w:r w:rsidRPr="0041580C">
        <w:rPr>
          <w:rFonts w:ascii="Arial" w:hAnsi="Arial" w:cs="Arial"/>
          <w:color w:val="000000"/>
          <w:spacing w:val="4"/>
        </w:rPr>
        <w:t xml:space="preserve">de leerlingen en het opbouwen van het zelfvertrouwen </w:t>
      </w:r>
      <w:r w:rsidR="008003A5" w:rsidRPr="0041580C">
        <w:rPr>
          <w:rFonts w:ascii="Arial" w:hAnsi="Arial" w:cs="Arial"/>
          <w:color w:val="000000"/>
          <w:spacing w:val="4"/>
        </w:rPr>
        <w:t xml:space="preserve">als ze </w:t>
      </w:r>
      <w:r w:rsidRPr="0041580C">
        <w:rPr>
          <w:rFonts w:ascii="Arial" w:hAnsi="Arial" w:cs="Arial"/>
          <w:color w:val="000000"/>
          <w:spacing w:val="4"/>
        </w:rPr>
        <w:t>Frans</w:t>
      </w:r>
      <w:r w:rsidR="008003A5" w:rsidRPr="0041580C">
        <w:rPr>
          <w:rFonts w:ascii="Arial" w:hAnsi="Arial" w:cs="Arial"/>
          <w:color w:val="000000"/>
          <w:spacing w:val="4"/>
        </w:rPr>
        <w:t xml:space="preserve"> spreken</w:t>
      </w:r>
      <w:r w:rsidRPr="0041580C">
        <w:rPr>
          <w:rFonts w:ascii="Arial" w:hAnsi="Arial" w:cs="Arial"/>
          <w:color w:val="000000"/>
          <w:spacing w:val="4"/>
        </w:rPr>
        <w:t>.</w:t>
      </w:r>
    </w:p>
    <w:p w:rsidR="00D03E34" w:rsidRPr="0041580C" w:rsidRDefault="00D03E34" w:rsidP="00D03E34">
      <w:pPr>
        <w:spacing w:line="240" w:lineRule="auto"/>
        <w:ind w:left="1132"/>
        <w:jc w:val="both"/>
        <w:rPr>
          <w:rFonts w:ascii="Arial" w:hAnsi="Arial" w:cs="Arial"/>
          <w:color w:val="000000"/>
          <w:spacing w:val="1"/>
        </w:rPr>
      </w:pPr>
    </w:p>
    <w:p w:rsidR="00D03E34" w:rsidRPr="0041580C" w:rsidRDefault="00D03E34" w:rsidP="00D03E34">
      <w:pPr>
        <w:spacing w:line="240" w:lineRule="auto"/>
        <w:jc w:val="both"/>
        <w:rPr>
          <w:rFonts w:ascii="Arial" w:hAnsi="Arial" w:cs="Arial"/>
          <w:spacing w:val="6"/>
        </w:rPr>
      </w:pPr>
      <w:r w:rsidRPr="0041580C">
        <w:rPr>
          <w:rFonts w:ascii="Arial" w:hAnsi="Arial" w:cs="Arial"/>
          <w:color w:val="000000"/>
          <w:spacing w:val="6"/>
        </w:rPr>
        <w:t xml:space="preserve">Anderzijds  worden  leerlingen  toch  geacht  een  zekere  mate  van  correctheid  te  bereiken  in  woordgebruik, uitspraak en spraakkunst. </w:t>
      </w:r>
      <w:r w:rsidRPr="0041580C">
        <w:rPr>
          <w:rFonts w:ascii="Arial" w:hAnsi="Arial" w:cs="Arial"/>
          <w:b/>
          <w:color w:val="000000"/>
          <w:spacing w:val="6"/>
        </w:rPr>
        <w:t xml:space="preserve">De bereidheid zijn taal te verzorgen </w:t>
      </w:r>
      <w:r w:rsidRPr="0041580C">
        <w:rPr>
          <w:rFonts w:ascii="Arial" w:hAnsi="Arial" w:cs="Arial"/>
          <w:color w:val="000000"/>
          <w:spacing w:val="6"/>
        </w:rPr>
        <w:t>is een belangrijke attitude. Voor de taalhandelingen, chunks, wendingen die expliciet aangebracht en ingeoefend we</w:t>
      </w:r>
      <w:r w:rsidRPr="0041580C">
        <w:rPr>
          <w:rFonts w:ascii="Arial" w:hAnsi="Arial" w:cs="Arial"/>
          <w:color w:val="000000"/>
          <w:spacing w:val="6"/>
        </w:rPr>
        <w:t>r</w:t>
      </w:r>
      <w:r w:rsidRPr="0041580C">
        <w:rPr>
          <w:rFonts w:ascii="Arial" w:hAnsi="Arial" w:cs="Arial"/>
          <w:color w:val="000000"/>
          <w:spacing w:val="6"/>
        </w:rPr>
        <w:t>den, kun je een hogere mate van correctheid verwachten in uitspraak en taalzuiverheid. Zo werk je aan de juiste attitude rond vormcorrectheid, waarbij de leerlingen het zo juist mogelijk willen doen. Door hen te prijzen als ze het goed doen, door duidelijke maar haalbare eisen te stellen voor die el</w:t>
      </w:r>
      <w:r w:rsidRPr="0041580C">
        <w:rPr>
          <w:rFonts w:ascii="Arial" w:hAnsi="Arial" w:cs="Arial"/>
          <w:color w:val="000000"/>
          <w:spacing w:val="6"/>
        </w:rPr>
        <w:t>e</w:t>
      </w:r>
      <w:r w:rsidRPr="0041580C">
        <w:rPr>
          <w:rFonts w:ascii="Arial" w:hAnsi="Arial" w:cs="Arial"/>
          <w:color w:val="000000"/>
          <w:spacing w:val="6"/>
        </w:rPr>
        <w:t>menten die ingeoefend zijn, door hen te waarderen voor hun inspanningen, enz. bereik je vaak erg veel.</w:t>
      </w:r>
    </w:p>
    <w:p w:rsidR="00D03E34" w:rsidRPr="0041580C" w:rsidRDefault="00D03E34" w:rsidP="00D03E34">
      <w:pPr>
        <w:spacing w:line="240" w:lineRule="auto"/>
        <w:ind w:left="1132"/>
        <w:jc w:val="both"/>
        <w:rPr>
          <w:rFonts w:ascii="Arial" w:hAnsi="Arial" w:cs="Arial"/>
          <w:color w:val="000000"/>
          <w:spacing w:val="6"/>
        </w:rPr>
      </w:pPr>
    </w:p>
    <w:p w:rsidR="00D03E34" w:rsidRPr="0041580C" w:rsidRDefault="00D03E34" w:rsidP="00D03E34">
      <w:pPr>
        <w:spacing w:line="240" w:lineRule="auto"/>
        <w:jc w:val="both"/>
        <w:rPr>
          <w:rFonts w:ascii="Arial" w:hAnsi="Arial" w:cs="Arial"/>
          <w:spacing w:val="6"/>
        </w:rPr>
      </w:pPr>
      <w:r w:rsidRPr="0041580C">
        <w:rPr>
          <w:rFonts w:ascii="Arial" w:hAnsi="Arial" w:cs="Arial"/>
          <w:color w:val="000000"/>
          <w:spacing w:val="6"/>
        </w:rPr>
        <w:t>Je kunt de feedback best beginnen met de positieve zaken of die vraag expliciet stellen aan de med</w:t>
      </w:r>
      <w:r w:rsidRPr="0041580C">
        <w:rPr>
          <w:rFonts w:ascii="Arial" w:hAnsi="Arial" w:cs="Arial"/>
          <w:color w:val="000000"/>
          <w:spacing w:val="6"/>
        </w:rPr>
        <w:t>e</w:t>
      </w:r>
      <w:r w:rsidRPr="0041580C">
        <w:rPr>
          <w:rFonts w:ascii="Arial" w:hAnsi="Arial" w:cs="Arial"/>
          <w:color w:val="000000"/>
          <w:spacing w:val="6"/>
        </w:rPr>
        <w:t>leerlingen.  Fouten  probeer  je  bij  gespreksoefeningen  op  een  modellerende  (verbeterend  herh</w:t>
      </w:r>
      <w:r w:rsidRPr="0041580C">
        <w:rPr>
          <w:rFonts w:ascii="Arial" w:hAnsi="Arial" w:cs="Arial"/>
          <w:color w:val="000000"/>
          <w:spacing w:val="6"/>
        </w:rPr>
        <w:t>a</w:t>
      </w:r>
      <w:r w:rsidRPr="0041580C">
        <w:rPr>
          <w:rFonts w:ascii="Arial" w:hAnsi="Arial" w:cs="Arial"/>
          <w:color w:val="000000"/>
          <w:spacing w:val="6"/>
        </w:rPr>
        <w:t>len)  manier  te corrigeren: je gebruikt de  zin of  de  ‘chunk’  juist en  de  betrokken  leerling  of  een medeleerling  herhaalt de correcte vorm.</w:t>
      </w:r>
    </w:p>
    <w:p w:rsidR="00D03E34" w:rsidRPr="0041580C" w:rsidRDefault="00D03E34" w:rsidP="00D03E34">
      <w:pPr>
        <w:spacing w:line="240" w:lineRule="auto"/>
        <w:ind w:left="1132"/>
        <w:jc w:val="both"/>
        <w:rPr>
          <w:rFonts w:ascii="Arial" w:hAnsi="Arial" w:cs="Arial"/>
          <w:color w:val="000000"/>
          <w:spacing w:val="6"/>
        </w:rPr>
      </w:pPr>
    </w:p>
    <w:p w:rsidR="00D03E34" w:rsidRPr="0041580C" w:rsidRDefault="00D03E34" w:rsidP="00D03E34">
      <w:pPr>
        <w:spacing w:line="240" w:lineRule="auto"/>
        <w:jc w:val="both"/>
        <w:rPr>
          <w:rFonts w:ascii="Arial" w:hAnsi="Arial" w:cs="Arial"/>
          <w:spacing w:val="6"/>
        </w:rPr>
      </w:pPr>
      <w:r w:rsidRPr="0041580C">
        <w:rPr>
          <w:rFonts w:ascii="Arial" w:hAnsi="Arial" w:cs="Arial"/>
          <w:color w:val="000000"/>
          <w:spacing w:val="6"/>
        </w:rPr>
        <w:t>Ook is het zinvol om leerlingen erop te wijzen dat de context bepalend is voor de mate waarin co</w:t>
      </w:r>
      <w:r w:rsidRPr="0041580C">
        <w:rPr>
          <w:rFonts w:ascii="Arial" w:hAnsi="Arial" w:cs="Arial"/>
          <w:color w:val="000000"/>
          <w:spacing w:val="6"/>
        </w:rPr>
        <w:t>r</w:t>
      </w:r>
      <w:r w:rsidRPr="0041580C">
        <w:rPr>
          <w:rFonts w:ascii="Arial" w:hAnsi="Arial" w:cs="Arial"/>
          <w:color w:val="000000"/>
          <w:spacing w:val="6"/>
        </w:rPr>
        <w:t>rectheid verwacht wordt. Dat ligt anders voor een gesprekje met een vriend dan voor een presentatie in de klas. In informele,  persoonlijke  communicatie  (bv.  spontane  contacten  op  reis)  is  het  ve</w:t>
      </w:r>
      <w:r w:rsidRPr="0041580C">
        <w:rPr>
          <w:rFonts w:ascii="Arial" w:hAnsi="Arial" w:cs="Arial"/>
          <w:color w:val="000000"/>
          <w:spacing w:val="6"/>
        </w:rPr>
        <w:t>r</w:t>
      </w:r>
      <w:r w:rsidRPr="0041580C">
        <w:rPr>
          <w:rFonts w:ascii="Arial" w:hAnsi="Arial" w:cs="Arial"/>
          <w:color w:val="000000"/>
          <w:spacing w:val="6"/>
        </w:rPr>
        <w:t>mogen  om  op  een  vlotte manier een gesprek te voeren en een boodschap over te brengen (= vlo</w:t>
      </w:r>
      <w:r w:rsidRPr="0041580C">
        <w:rPr>
          <w:rFonts w:ascii="Arial" w:hAnsi="Arial" w:cs="Arial"/>
          <w:color w:val="000000"/>
          <w:spacing w:val="6"/>
        </w:rPr>
        <w:t>t</w:t>
      </w:r>
      <w:r w:rsidRPr="0041580C">
        <w:rPr>
          <w:rFonts w:ascii="Arial" w:hAnsi="Arial" w:cs="Arial"/>
          <w:color w:val="000000"/>
          <w:spacing w:val="6"/>
        </w:rPr>
        <w:t>heid/ aisance) belangrijker dan het correct  toepassen  van  de  taalregels  (=  nauwkeurigheid).  Spreekactiviteiten  die  voorbereiden  op  formele communicatie (bv. beroepstoepassingen zoals pr</w:t>
      </w:r>
      <w:r w:rsidRPr="0041580C">
        <w:rPr>
          <w:rFonts w:ascii="Arial" w:hAnsi="Arial" w:cs="Arial"/>
          <w:color w:val="000000"/>
          <w:spacing w:val="6"/>
        </w:rPr>
        <w:t>e</w:t>
      </w:r>
      <w:r w:rsidRPr="0041580C">
        <w:rPr>
          <w:rFonts w:ascii="Arial" w:hAnsi="Arial" w:cs="Arial"/>
          <w:color w:val="000000"/>
          <w:spacing w:val="6"/>
        </w:rPr>
        <w:t>sentaties, een zakelijk gesprek …) vragen om meer taalzorg. Bij het aanbrengen en beoordelen van spreektaken moet duidelijk zijn of de nadruk eerder ligt op vlotheid dan wel op nauwkeurigheid.</w:t>
      </w:r>
    </w:p>
    <w:p w:rsidR="00D03E34" w:rsidRPr="0041580C" w:rsidRDefault="00D03E34" w:rsidP="00D03E34">
      <w:pPr>
        <w:spacing w:line="240" w:lineRule="auto"/>
        <w:ind w:left="1132"/>
        <w:jc w:val="both"/>
        <w:rPr>
          <w:rFonts w:ascii="Arial" w:hAnsi="Arial" w:cs="Arial"/>
          <w:color w:val="000000"/>
          <w:spacing w:val="6"/>
        </w:rPr>
      </w:pPr>
    </w:p>
    <w:p w:rsidR="00D03E34" w:rsidRPr="0041580C" w:rsidRDefault="00D03E34" w:rsidP="00D03E34">
      <w:pPr>
        <w:spacing w:line="240" w:lineRule="auto"/>
        <w:jc w:val="both"/>
        <w:rPr>
          <w:rFonts w:ascii="Arial" w:hAnsi="Arial" w:cs="Arial"/>
          <w:color w:val="000000"/>
          <w:spacing w:val="6"/>
        </w:rPr>
      </w:pPr>
      <w:r w:rsidRPr="0041580C">
        <w:rPr>
          <w:rFonts w:ascii="Arial" w:hAnsi="Arial" w:cs="Arial"/>
          <w:color w:val="000000"/>
          <w:spacing w:val="6"/>
        </w:rPr>
        <w:t>Leerlingen zullen meestal slechts in beperkte mate in staat zijn creatief te spreken. Fouten kun je daarom vaak  voorspellen  en  voorkomen.  Je  kunt  waarschuwen  voor  mogelijke  valkuilen.  Noteer  ook  een  aantal bruikbare chunks, structurerende zinnetjes … op het bord of projecteer ze zodat lee</w:t>
      </w:r>
      <w:r w:rsidRPr="0041580C">
        <w:rPr>
          <w:rFonts w:ascii="Arial" w:hAnsi="Arial" w:cs="Arial"/>
          <w:color w:val="000000"/>
          <w:spacing w:val="6"/>
        </w:rPr>
        <w:t>r</w:t>
      </w:r>
      <w:r w:rsidRPr="0041580C">
        <w:rPr>
          <w:rFonts w:ascii="Arial" w:hAnsi="Arial" w:cs="Arial"/>
          <w:color w:val="000000"/>
          <w:spacing w:val="6"/>
        </w:rPr>
        <w:t>lingen ze voortdurend zien.</w:t>
      </w:r>
    </w:p>
    <w:p w:rsidR="00DF3637" w:rsidRPr="0041580C" w:rsidRDefault="00DF3637" w:rsidP="00D03E34">
      <w:pPr>
        <w:spacing w:line="240" w:lineRule="auto"/>
        <w:jc w:val="both"/>
        <w:rPr>
          <w:rFonts w:ascii="Arial" w:hAnsi="Arial" w:cs="Arial"/>
          <w:color w:val="000000"/>
        </w:rPr>
      </w:pPr>
    </w:p>
    <w:p w:rsidR="00DF3637" w:rsidRPr="0041580C" w:rsidRDefault="00DF3637" w:rsidP="00D03E34">
      <w:pPr>
        <w:spacing w:line="240" w:lineRule="auto"/>
        <w:jc w:val="both"/>
        <w:rPr>
          <w:rFonts w:ascii="Arial" w:hAnsi="Arial" w:cs="Arial"/>
          <w:color w:val="000000"/>
        </w:rPr>
      </w:pPr>
    </w:p>
    <w:p w:rsidR="00D03E34" w:rsidRPr="0041580C" w:rsidRDefault="00D03E34" w:rsidP="0041580C">
      <w:pPr>
        <w:spacing w:line="240" w:lineRule="auto"/>
        <w:jc w:val="both"/>
        <w:rPr>
          <w:rFonts w:ascii="Arial" w:hAnsi="Arial" w:cs="Arial"/>
          <w:b/>
          <w:i/>
          <w:color w:val="000000"/>
        </w:rPr>
      </w:pPr>
    </w:p>
    <w:p w:rsidR="00D03E34" w:rsidRPr="0041580C" w:rsidRDefault="00D03E34" w:rsidP="00D03E34">
      <w:pPr>
        <w:spacing w:line="240" w:lineRule="auto"/>
        <w:jc w:val="both"/>
        <w:rPr>
          <w:rFonts w:ascii="Arial" w:hAnsi="Arial" w:cs="Arial"/>
        </w:rPr>
      </w:pPr>
      <w:r w:rsidRPr="0041580C">
        <w:rPr>
          <w:rFonts w:ascii="Arial" w:hAnsi="Arial" w:cs="Arial"/>
          <w:b/>
          <w:i/>
          <w:color w:val="000000"/>
        </w:rPr>
        <w:lastRenderedPageBreak/>
        <w:t>2.</w:t>
      </w:r>
      <w:r w:rsidR="002C23DA" w:rsidRPr="0041580C">
        <w:rPr>
          <w:rFonts w:ascii="Arial" w:hAnsi="Arial" w:cs="Arial"/>
          <w:b/>
          <w:i/>
          <w:color w:val="000000"/>
        </w:rPr>
        <w:t>3</w:t>
      </w:r>
      <w:r w:rsidRPr="0041580C">
        <w:rPr>
          <w:rFonts w:ascii="Arial" w:hAnsi="Arial" w:cs="Arial"/>
          <w:b/>
          <w:i/>
          <w:color w:val="000000"/>
        </w:rPr>
        <w:t>.</w:t>
      </w:r>
      <w:r w:rsidR="009A15DD" w:rsidRPr="0041580C">
        <w:rPr>
          <w:rFonts w:ascii="Arial" w:hAnsi="Arial" w:cs="Arial"/>
          <w:b/>
          <w:i/>
          <w:color w:val="000000"/>
        </w:rPr>
        <w:t>9</w:t>
      </w:r>
      <w:r w:rsidR="00F51014" w:rsidRPr="0041580C">
        <w:rPr>
          <w:rFonts w:ascii="Arial" w:hAnsi="Arial" w:cs="Arial"/>
          <w:b/>
          <w:i/>
          <w:color w:val="000000"/>
          <w:spacing w:val="319"/>
        </w:rPr>
        <w:tab/>
      </w:r>
      <w:r w:rsidRPr="0041580C">
        <w:rPr>
          <w:rFonts w:ascii="Arial" w:hAnsi="Arial" w:cs="Arial"/>
          <w:b/>
          <w:i/>
          <w:color w:val="000000"/>
        </w:rPr>
        <w:t>Hoe integreer je kennis en vaardigheden?</w:t>
      </w:r>
    </w:p>
    <w:p w:rsidR="00D03E34" w:rsidRDefault="00D03E34" w:rsidP="00D03E34">
      <w:pPr>
        <w:spacing w:line="240" w:lineRule="auto"/>
        <w:ind w:left="1132"/>
        <w:jc w:val="both"/>
        <w:rPr>
          <w:rFonts w:cs="Arial"/>
          <w:color w:val="000000"/>
          <w:spacing w:val="1"/>
        </w:rPr>
      </w:pPr>
    </w:p>
    <w:p w:rsidR="00D03E34" w:rsidRPr="008C0DB5" w:rsidRDefault="00D03E34" w:rsidP="008C0DB5">
      <w:pPr>
        <w:spacing w:line="240" w:lineRule="auto"/>
        <w:rPr>
          <w:rFonts w:ascii="Arial" w:hAnsi="Arial" w:cs="Arial"/>
        </w:rPr>
      </w:pPr>
      <w:r w:rsidRPr="008C0DB5">
        <w:rPr>
          <w:rFonts w:ascii="Arial" w:hAnsi="Arial" w:cs="Arial"/>
          <w:color w:val="000000"/>
          <w:spacing w:val="1"/>
        </w:rPr>
        <w:t>Elke  les  rond  spreek-  of  gespreksvaardigheid  kan  opgebouwd  worden  vanuit  de  andere  vaardigh</w:t>
      </w:r>
      <w:r w:rsidRPr="008C0DB5">
        <w:rPr>
          <w:rFonts w:ascii="Arial" w:hAnsi="Arial" w:cs="Arial"/>
          <w:color w:val="000000"/>
          <w:spacing w:val="1"/>
        </w:rPr>
        <w:t>e</w:t>
      </w:r>
      <w:r w:rsidRPr="008C0DB5">
        <w:rPr>
          <w:rFonts w:ascii="Arial" w:hAnsi="Arial" w:cs="Arial"/>
          <w:color w:val="000000"/>
          <w:spacing w:val="1"/>
        </w:rPr>
        <w:t xml:space="preserve">den  of </w:t>
      </w:r>
      <w:r w:rsidRPr="008C0DB5">
        <w:rPr>
          <w:rFonts w:ascii="Arial" w:hAnsi="Arial" w:cs="Arial"/>
          <w:color w:val="000000"/>
          <w:spacing w:val="4"/>
        </w:rPr>
        <w:t>vanuit aanbieding van kennis:</w:t>
      </w:r>
    </w:p>
    <w:p w:rsidR="00D03E34" w:rsidRPr="00D4652D" w:rsidRDefault="00D03E34" w:rsidP="00501FD7">
      <w:pPr>
        <w:pStyle w:val="Lijstalinea"/>
        <w:numPr>
          <w:ilvl w:val="0"/>
          <w:numId w:val="58"/>
        </w:numPr>
        <w:spacing w:line="240" w:lineRule="auto"/>
        <w:jc w:val="both"/>
        <w:rPr>
          <w:rFonts w:ascii="Arial" w:hAnsi="Arial" w:cs="Arial"/>
          <w:sz w:val="20"/>
          <w:szCs w:val="20"/>
        </w:rPr>
      </w:pPr>
      <w:r w:rsidRPr="00D4652D">
        <w:rPr>
          <w:rFonts w:ascii="Arial" w:hAnsi="Arial" w:cs="Arial"/>
          <w:spacing w:val="7"/>
          <w:sz w:val="20"/>
          <w:szCs w:val="20"/>
        </w:rPr>
        <w:t xml:space="preserve">de leerlingen gebruiken de informatie uit een gelezen of beluisterde tekst om een gesprekje te voeren </w:t>
      </w:r>
      <w:r w:rsidRPr="00D4652D">
        <w:rPr>
          <w:rFonts w:ascii="Arial" w:hAnsi="Arial" w:cs="Arial"/>
          <w:sz w:val="20"/>
          <w:szCs w:val="20"/>
        </w:rPr>
        <w:t>over het onderwerp;</w:t>
      </w:r>
    </w:p>
    <w:p w:rsidR="00D03E34" w:rsidRPr="00D4652D" w:rsidRDefault="00D03E34" w:rsidP="00501FD7">
      <w:pPr>
        <w:pStyle w:val="Lijstalinea"/>
        <w:numPr>
          <w:ilvl w:val="0"/>
          <w:numId w:val="58"/>
        </w:numPr>
        <w:spacing w:line="240" w:lineRule="auto"/>
        <w:jc w:val="both"/>
        <w:rPr>
          <w:rFonts w:ascii="Arial" w:hAnsi="Arial" w:cs="Arial"/>
          <w:sz w:val="20"/>
          <w:szCs w:val="20"/>
        </w:rPr>
      </w:pPr>
      <w:r w:rsidRPr="00D4652D">
        <w:rPr>
          <w:rFonts w:ascii="Arial" w:hAnsi="Arial" w:cs="Arial"/>
          <w:spacing w:val="6"/>
          <w:sz w:val="20"/>
          <w:szCs w:val="20"/>
        </w:rPr>
        <w:t>de leerlingen hebben woordenschat ingeoefend aan de hand van een schrijfoefening en bi</w:t>
      </w:r>
      <w:r w:rsidRPr="00D4652D">
        <w:rPr>
          <w:rFonts w:ascii="Arial" w:hAnsi="Arial" w:cs="Arial"/>
          <w:spacing w:val="6"/>
          <w:sz w:val="20"/>
          <w:szCs w:val="20"/>
        </w:rPr>
        <w:t>e</w:t>
      </w:r>
      <w:r w:rsidRPr="00D4652D">
        <w:rPr>
          <w:rFonts w:ascii="Arial" w:hAnsi="Arial" w:cs="Arial"/>
          <w:spacing w:val="6"/>
          <w:sz w:val="20"/>
          <w:szCs w:val="20"/>
        </w:rPr>
        <w:t xml:space="preserve">den nu een </w:t>
      </w:r>
      <w:r w:rsidRPr="00D4652D">
        <w:rPr>
          <w:rFonts w:ascii="Arial" w:hAnsi="Arial" w:cs="Arial"/>
          <w:spacing w:val="4"/>
          <w:sz w:val="20"/>
          <w:szCs w:val="20"/>
        </w:rPr>
        <w:t>variant aan binnen een spreekoefening;</w:t>
      </w:r>
    </w:p>
    <w:p w:rsidR="00D03E34" w:rsidRPr="00D4652D" w:rsidRDefault="00D03E34" w:rsidP="00501FD7">
      <w:pPr>
        <w:pStyle w:val="Lijstalinea"/>
        <w:numPr>
          <w:ilvl w:val="0"/>
          <w:numId w:val="58"/>
        </w:numPr>
        <w:spacing w:line="240" w:lineRule="auto"/>
        <w:jc w:val="both"/>
        <w:rPr>
          <w:rFonts w:ascii="Arial" w:hAnsi="Arial" w:cs="Arial"/>
          <w:sz w:val="20"/>
          <w:szCs w:val="20"/>
        </w:rPr>
      </w:pPr>
      <w:r w:rsidRPr="00D4652D">
        <w:rPr>
          <w:rFonts w:ascii="Arial" w:hAnsi="Arial" w:cs="Arial"/>
          <w:spacing w:val="5"/>
          <w:sz w:val="20"/>
          <w:szCs w:val="20"/>
        </w:rPr>
        <w:t xml:space="preserve">de leerlingen hebben de vervoeging van werkwoorden ingeoefend en gebruiken die nu om een tekening </w:t>
      </w:r>
      <w:r w:rsidRPr="00D4652D">
        <w:rPr>
          <w:rFonts w:ascii="Arial" w:hAnsi="Arial" w:cs="Arial"/>
          <w:spacing w:val="4"/>
          <w:sz w:val="20"/>
          <w:szCs w:val="20"/>
        </w:rPr>
        <w:t>te beschrijven of om gebeurtenissen uit hun leven te vertellen;</w:t>
      </w:r>
    </w:p>
    <w:p w:rsidR="00D03E34" w:rsidRPr="00D4652D" w:rsidRDefault="00D03E34" w:rsidP="00501FD7">
      <w:pPr>
        <w:pStyle w:val="Lijstalinea"/>
        <w:numPr>
          <w:ilvl w:val="0"/>
          <w:numId w:val="58"/>
        </w:numPr>
        <w:spacing w:line="240" w:lineRule="auto"/>
        <w:jc w:val="both"/>
        <w:rPr>
          <w:rFonts w:ascii="Arial" w:hAnsi="Arial" w:cs="Arial"/>
          <w:sz w:val="20"/>
          <w:szCs w:val="20"/>
        </w:rPr>
      </w:pPr>
      <w:r w:rsidRPr="00D4652D">
        <w:rPr>
          <w:rFonts w:ascii="Arial" w:hAnsi="Arial" w:cs="Arial"/>
          <w:sz w:val="20"/>
          <w:szCs w:val="20"/>
        </w:rPr>
        <w:t>de leerlingen hebben de woordenschat van het formele telefoongesprek ingeoefend. Ze hebben op het internet een interessante aanbieding voor een vakantiejob gevonden en bellen naar de contac</w:t>
      </w:r>
      <w:r w:rsidRPr="00D4652D">
        <w:rPr>
          <w:rFonts w:ascii="Arial" w:hAnsi="Arial" w:cs="Arial"/>
          <w:sz w:val="20"/>
          <w:szCs w:val="20"/>
        </w:rPr>
        <w:t>t</w:t>
      </w:r>
      <w:r w:rsidRPr="00D4652D">
        <w:rPr>
          <w:rFonts w:ascii="Arial" w:hAnsi="Arial" w:cs="Arial"/>
          <w:sz w:val="20"/>
          <w:szCs w:val="20"/>
        </w:rPr>
        <w:t>persoon om meer informatie te bekomen.</w:t>
      </w:r>
    </w:p>
    <w:p w:rsidR="00D03E34" w:rsidRDefault="00D03E34" w:rsidP="00501FD7">
      <w:pPr>
        <w:pStyle w:val="Lijstalinea"/>
        <w:numPr>
          <w:ilvl w:val="0"/>
          <w:numId w:val="58"/>
        </w:numPr>
        <w:spacing w:line="240" w:lineRule="auto"/>
        <w:jc w:val="both"/>
        <w:rPr>
          <w:rFonts w:ascii="Arial" w:hAnsi="Arial" w:cs="Arial"/>
          <w:sz w:val="20"/>
          <w:szCs w:val="20"/>
        </w:rPr>
      </w:pPr>
      <w:r w:rsidRPr="00D4652D">
        <w:rPr>
          <w:rFonts w:ascii="Arial" w:hAnsi="Arial" w:cs="Arial"/>
          <w:sz w:val="20"/>
          <w:szCs w:val="20"/>
        </w:rPr>
        <w:t>…</w:t>
      </w:r>
    </w:p>
    <w:p w:rsidR="00DF3637" w:rsidRPr="00D4652D" w:rsidRDefault="00DF3637" w:rsidP="00DF3637">
      <w:pPr>
        <w:pStyle w:val="Lijstalinea"/>
        <w:spacing w:line="240" w:lineRule="auto"/>
        <w:jc w:val="both"/>
        <w:rPr>
          <w:rFonts w:ascii="Arial" w:hAnsi="Arial" w:cs="Arial"/>
          <w:sz w:val="20"/>
          <w:szCs w:val="20"/>
        </w:rPr>
      </w:pPr>
    </w:p>
    <w:p w:rsidR="00AA67D3" w:rsidRPr="0041580C" w:rsidRDefault="00A83566" w:rsidP="00AA67D3">
      <w:pPr>
        <w:spacing w:line="246" w:lineRule="exact"/>
        <w:ind w:left="705" w:hanging="705"/>
        <w:jc w:val="both"/>
        <w:rPr>
          <w:rFonts w:ascii="Arial" w:hAnsi="Arial" w:cs="Arial"/>
          <w:b/>
          <w:i/>
          <w:color w:val="000000"/>
          <w:spacing w:val="4"/>
        </w:rPr>
      </w:pPr>
      <w:r w:rsidRPr="0041580C">
        <w:rPr>
          <w:rFonts w:ascii="Arial" w:hAnsi="Arial" w:cs="Arial"/>
          <w:b/>
          <w:i/>
          <w:color w:val="000000"/>
        </w:rPr>
        <w:t>2.3.10</w:t>
      </w:r>
      <w:r w:rsidR="00DF3637" w:rsidRPr="0041580C">
        <w:rPr>
          <w:rFonts w:ascii="Arial" w:hAnsi="Arial" w:cs="Arial"/>
          <w:b/>
          <w:i/>
          <w:color w:val="000000"/>
        </w:rPr>
        <w:tab/>
      </w:r>
      <w:r w:rsidRPr="0041580C">
        <w:rPr>
          <w:rFonts w:ascii="Arial" w:hAnsi="Arial" w:cs="Arial"/>
          <w:b/>
          <w:i/>
          <w:color w:val="000000"/>
          <w:spacing w:val="4"/>
        </w:rPr>
        <w:t>Welke criteria kan</w:t>
      </w:r>
      <w:r w:rsidR="000D5FBF" w:rsidRPr="0041580C">
        <w:rPr>
          <w:rFonts w:ascii="Arial" w:hAnsi="Arial" w:cs="Arial"/>
          <w:b/>
          <w:i/>
          <w:color w:val="000000"/>
          <w:spacing w:val="4"/>
        </w:rPr>
        <w:t>/</w:t>
      </w:r>
      <w:r w:rsidRPr="0041580C">
        <w:rPr>
          <w:rFonts w:ascii="Arial" w:hAnsi="Arial" w:cs="Arial"/>
          <w:b/>
          <w:i/>
          <w:color w:val="000000"/>
          <w:spacing w:val="4"/>
        </w:rPr>
        <w:t>mag ik gebruiken bij de beoordeling van spreek- en gespreksvaardi</w:t>
      </w:r>
      <w:r w:rsidRPr="0041580C">
        <w:rPr>
          <w:rFonts w:ascii="Arial" w:hAnsi="Arial" w:cs="Arial"/>
          <w:b/>
          <w:i/>
          <w:color w:val="000000"/>
          <w:spacing w:val="4"/>
        </w:rPr>
        <w:t>g</w:t>
      </w:r>
      <w:r w:rsidRPr="0041580C">
        <w:rPr>
          <w:rFonts w:ascii="Arial" w:hAnsi="Arial" w:cs="Arial"/>
          <w:b/>
          <w:i/>
          <w:color w:val="000000"/>
          <w:spacing w:val="4"/>
        </w:rPr>
        <w:t>heid?</w:t>
      </w:r>
    </w:p>
    <w:p w:rsidR="00AA67D3" w:rsidRPr="0041580C" w:rsidRDefault="00AA67D3" w:rsidP="00AA67D3">
      <w:pPr>
        <w:spacing w:line="246" w:lineRule="exact"/>
        <w:ind w:left="705" w:hanging="705"/>
        <w:jc w:val="both"/>
        <w:rPr>
          <w:rFonts w:ascii="Arial" w:hAnsi="Arial" w:cs="Arial"/>
          <w:b/>
          <w:i/>
          <w:color w:val="000000"/>
          <w:spacing w:val="4"/>
        </w:rPr>
      </w:pPr>
    </w:p>
    <w:p w:rsidR="00A83566" w:rsidRPr="0041580C" w:rsidRDefault="00A83566" w:rsidP="00AA67D3">
      <w:pPr>
        <w:spacing w:line="246" w:lineRule="exact"/>
        <w:jc w:val="both"/>
        <w:rPr>
          <w:rFonts w:ascii="Arial" w:hAnsi="Arial" w:cs="Arial"/>
        </w:rPr>
      </w:pPr>
      <w:r w:rsidRPr="0041580C">
        <w:rPr>
          <w:rFonts w:ascii="Arial" w:hAnsi="Arial" w:cs="Arial"/>
        </w:rPr>
        <w:t>Om de objectiviteit bij de evaluatie van de productieve vaardigheden t</w:t>
      </w:r>
      <w:r w:rsidR="00AA67D3" w:rsidRPr="0041580C">
        <w:rPr>
          <w:rFonts w:ascii="Arial" w:hAnsi="Arial" w:cs="Arial"/>
        </w:rPr>
        <w:t>e vergroten en meer feedback te k</w:t>
      </w:r>
      <w:r w:rsidRPr="0041580C">
        <w:rPr>
          <w:rFonts w:ascii="Arial" w:hAnsi="Arial" w:cs="Arial"/>
        </w:rPr>
        <w:t>u</w:t>
      </w:r>
      <w:r w:rsidR="00AA67D3" w:rsidRPr="0041580C">
        <w:rPr>
          <w:rFonts w:ascii="Arial" w:hAnsi="Arial" w:cs="Arial"/>
        </w:rPr>
        <w:t>n</w:t>
      </w:r>
      <w:r w:rsidRPr="0041580C">
        <w:rPr>
          <w:rFonts w:ascii="Arial" w:hAnsi="Arial" w:cs="Arial"/>
        </w:rPr>
        <w:t xml:space="preserve">nen geven aan leerlingen, gebruiken al heel wat leerkrachten een aantal </w:t>
      </w:r>
      <w:r w:rsidRPr="0041580C">
        <w:rPr>
          <w:rFonts w:ascii="Arial" w:hAnsi="Arial" w:cs="Arial"/>
          <w:b/>
        </w:rPr>
        <w:t>parameters</w:t>
      </w:r>
      <w:r w:rsidRPr="0041580C">
        <w:rPr>
          <w:rFonts w:ascii="Arial" w:hAnsi="Arial" w:cs="Arial"/>
        </w:rPr>
        <w:t>. De aard van de o</w:t>
      </w:r>
      <w:r w:rsidRPr="0041580C">
        <w:rPr>
          <w:rFonts w:ascii="Arial" w:hAnsi="Arial" w:cs="Arial"/>
        </w:rPr>
        <w:t>p</w:t>
      </w:r>
      <w:r w:rsidRPr="0041580C">
        <w:rPr>
          <w:rFonts w:ascii="Arial" w:hAnsi="Arial" w:cs="Arial"/>
        </w:rPr>
        <w:t>dracht bepaalt de parameters. Elk van de parameters verwijst naar een belangrijk aspect van het spreekpr</w:t>
      </w:r>
      <w:r w:rsidRPr="0041580C">
        <w:rPr>
          <w:rFonts w:ascii="Arial" w:hAnsi="Arial" w:cs="Arial"/>
        </w:rPr>
        <w:t>o</w:t>
      </w:r>
      <w:r w:rsidRPr="0041580C">
        <w:rPr>
          <w:rFonts w:ascii="Arial" w:hAnsi="Arial" w:cs="Arial"/>
        </w:rPr>
        <w:t xml:space="preserve">duct. Deze criteria zijn afhankelijk van de aard van de opdracht en kunnen dus verschillen. </w:t>
      </w:r>
    </w:p>
    <w:p w:rsidR="00AA67D3" w:rsidRPr="0041580C" w:rsidRDefault="00AA67D3" w:rsidP="00AA67D3">
      <w:pPr>
        <w:spacing w:line="246" w:lineRule="exact"/>
        <w:jc w:val="both"/>
        <w:rPr>
          <w:rFonts w:ascii="Arial" w:hAnsi="Arial" w:cs="Arial"/>
        </w:rPr>
      </w:pPr>
    </w:p>
    <w:p w:rsidR="00A83566" w:rsidRPr="0041580C" w:rsidRDefault="00A83566" w:rsidP="00A83566">
      <w:pPr>
        <w:spacing w:line="240" w:lineRule="atLeast"/>
        <w:jc w:val="both"/>
        <w:rPr>
          <w:rFonts w:ascii="Arial" w:hAnsi="Arial" w:cs="Arial"/>
        </w:rPr>
      </w:pPr>
      <w:r w:rsidRPr="0041580C">
        <w:rPr>
          <w:rFonts w:ascii="Arial" w:hAnsi="Arial" w:cs="Arial"/>
          <w:b/>
        </w:rPr>
        <w:t xml:space="preserve">Vijf </w:t>
      </w:r>
      <w:r w:rsidR="00AA67D3" w:rsidRPr="0041580C">
        <w:rPr>
          <w:rFonts w:ascii="Arial" w:hAnsi="Arial" w:cs="Arial"/>
          <w:b/>
        </w:rPr>
        <w:t xml:space="preserve">gebruikelijke </w:t>
      </w:r>
      <w:r w:rsidRPr="0041580C">
        <w:rPr>
          <w:rFonts w:ascii="Arial" w:hAnsi="Arial" w:cs="Arial"/>
          <w:b/>
        </w:rPr>
        <w:t>criteria</w:t>
      </w:r>
    </w:p>
    <w:p w:rsidR="00AA67D3" w:rsidRPr="0041580C" w:rsidRDefault="00A83566" w:rsidP="00501FD7">
      <w:pPr>
        <w:keepLines/>
        <w:numPr>
          <w:ilvl w:val="0"/>
          <w:numId w:val="237"/>
        </w:numPr>
        <w:spacing w:line="240" w:lineRule="atLeast"/>
        <w:jc w:val="both"/>
        <w:rPr>
          <w:rFonts w:ascii="Arial" w:hAnsi="Arial" w:cs="Arial"/>
          <w:b/>
        </w:rPr>
      </w:pPr>
      <w:r w:rsidRPr="0041580C">
        <w:rPr>
          <w:rFonts w:ascii="Arial" w:hAnsi="Arial" w:cs="Arial"/>
          <w:b/>
        </w:rPr>
        <w:t>Doeltreffendheid</w:t>
      </w:r>
    </w:p>
    <w:p w:rsidR="00A83566" w:rsidRPr="0041580C" w:rsidRDefault="00A83566" w:rsidP="00AA67D3">
      <w:pPr>
        <w:keepLines/>
        <w:spacing w:line="240" w:lineRule="atLeast"/>
        <w:ind w:left="397"/>
        <w:jc w:val="both"/>
        <w:rPr>
          <w:rFonts w:ascii="Arial" w:hAnsi="Arial" w:cs="Arial"/>
        </w:rPr>
      </w:pPr>
      <w:r w:rsidRPr="0041580C">
        <w:rPr>
          <w:rFonts w:ascii="Arial" w:hAnsi="Arial" w:cs="Arial"/>
        </w:rPr>
        <w:t>Hoe groot is de input van de leerling? Wordt het doel van de communicatie bereikt? Verloopt het g</w:t>
      </w:r>
      <w:r w:rsidRPr="0041580C">
        <w:rPr>
          <w:rFonts w:ascii="Arial" w:hAnsi="Arial" w:cs="Arial"/>
        </w:rPr>
        <w:t>e</w:t>
      </w:r>
      <w:r w:rsidRPr="0041580C">
        <w:rPr>
          <w:rFonts w:ascii="Arial" w:hAnsi="Arial" w:cs="Arial"/>
        </w:rPr>
        <w:t>sprek volgens de gepaste procedure? Houdt de leerling rekening met</w:t>
      </w:r>
      <w:r w:rsidR="00AA67D3" w:rsidRPr="0041580C">
        <w:rPr>
          <w:rFonts w:ascii="Arial" w:hAnsi="Arial" w:cs="Arial"/>
        </w:rPr>
        <w:t xml:space="preserve"> </w:t>
      </w:r>
      <w:r w:rsidRPr="0041580C">
        <w:rPr>
          <w:rFonts w:ascii="Arial" w:hAnsi="Arial" w:cs="Arial"/>
        </w:rPr>
        <w:t>wat zijn partner zegt?</w:t>
      </w:r>
    </w:p>
    <w:p w:rsidR="00AA67D3" w:rsidRPr="0041580C" w:rsidRDefault="00A83566" w:rsidP="00501FD7">
      <w:pPr>
        <w:keepLines/>
        <w:numPr>
          <w:ilvl w:val="0"/>
          <w:numId w:val="237"/>
        </w:numPr>
        <w:spacing w:line="240" w:lineRule="atLeast"/>
        <w:jc w:val="both"/>
        <w:rPr>
          <w:rFonts w:ascii="Arial" w:hAnsi="Arial" w:cs="Arial"/>
          <w:b/>
        </w:rPr>
      </w:pPr>
      <w:r w:rsidRPr="0041580C">
        <w:rPr>
          <w:rFonts w:ascii="Arial" w:hAnsi="Arial" w:cs="Arial"/>
          <w:b/>
        </w:rPr>
        <w:t>Vlotheid</w:t>
      </w:r>
    </w:p>
    <w:p w:rsidR="00A83566" w:rsidRPr="0041580C" w:rsidRDefault="00A83566" w:rsidP="00AA67D3">
      <w:pPr>
        <w:keepLines/>
        <w:spacing w:line="240" w:lineRule="atLeast"/>
        <w:ind w:left="397"/>
        <w:jc w:val="both"/>
        <w:rPr>
          <w:rFonts w:ascii="Arial" w:hAnsi="Arial" w:cs="Arial"/>
        </w:rPr>
      </w:pPr>
      <w:r w:rsidRPr="0041580C">
        <w:rPr>
          <w:rFonts w:ascii="Arial" w:hAnsi="Arial" w:cs="Arial"/>
        </w:rPr>
        <w:t xml:space="preserve">Zijn de aarzelingen storend?  Zijn er veel/weinig pauzes waarin de leerling ‘stokt’? </w:t>
      </w:r>
    </w:p>
    <w:p w:rsidR="00AA67D3" w:rsidRPr="0041580C" w:rsidRDefault="00A83566" w:rsidP="00501FD7">
      <w:pPr>
        <w:keepLines/>
        <w:numPr>
          <w:ilvl w:val="0"/>
          <w:numId w:val="237"/>
        </w:numPr>
        <w:spacing w:line="240" w:lineRule="atLeast"/>
        <w:jc w:val="both"/>
        <w:rPr>
          <w:rFonts w:ascii="Arial" w:hAnsi="Arial" w:cs="Arial"/>
          <w:b/>
        </w:rPr>
      </w:pPr>
      <w:r w:rsidRPr="0041580C">
        <w:rPr>
          <w:rFonts w:ascii="Arial" w:hAnsi="Arial" w:cs="Arial"/>
          <w:b/>
        </w:rPr>
        <w:t>Uitspraak en intonatie</w:t>
      </w:r>
    </w:p>
    <w:p w:rsidR="00A83566" w:rsidRPr="0041580C" w:rsidRDefault="00A83566" w:rsidP="00AA67D3">
      <w:pPr>
        <w:keepLines/>
        <w:spacing w:line="240" w:lineRule="atLeast"/>
        <w:ind w:left="397"/>
        <w:jc w:val="both"/>
        <w:rPr>
          <w:rFonts w:ascii="Arial" w:hAnsi="Arial" w:cs="Arial"/>
        </w:rPr>
      </w:pPr>
      <w:r w:rsidRPr="0041580C">
        <w:rPr>
          <w:rFonts w:ascii="Arial" w:hAnsi="Arial" w:cs="Arial"/>
        </w:rPr>
        <w:t xml:space="preserve">Hoe aanvaardbaar is de uitspraak? Is de uitspraak weinig of sterk beïnvloed door het Nederlands? </w:t>
      </w:r>
    </w:p>
    <w:p w:rsidR="00AA67D3" w:rsidRPr="0041580C" w:rsidRDefault="00A83566" w:rsidP="00501FD7">
      <w:pPr>
        <w:keepLines/>
        <w:numPr>
          <w:ilvl w:val="0"/>
          <w:numId w:val="237"/>
        </w:numPr>
        <w:spacing w:line="240" w:lineRule="atLeast"/>
        <w:jc w:val="both"/>
        <w:rPr>
          <w:rFonts w:ascii="Arial" w:hAnsi="Arial" w:cs="Arial"/>
          <w:b/>
        </w:rPr>
      </w:pPr>
      <w:r w:rsidRPr="0041580C">
        <w:rPr>
          <w:rFonts w:ascii="Arial" w:hAnsi="Arial" w:cs="Arial"/>
          <w:b/>
        </w:rPr>
        <w:t>Woordenschat</w:t>
      </w:r>
    </w:p>
    <w:p w:rsidR="00A83566" w:rsidRPr="0041580C" w:rsidRDefault="00A83566" w:rsidP="00AA67D3">
      <w:pPr>
        <w:keepLines/>
        <w:spacing w:line="240" w:lineRule="atLeast"/>
        <w:ind w:left="397"/>
        <w:jc w:val="both"/>
        <w:rPr>
          <w:rFonts w:ascii="Arial" w:hAnsi="Arial" w:cs="Arial"/>
        </w:rPr>
      </w:pPr>
      <w:r w:rsidRPr="0041580C">
        <w:rPr>
          <w:rFonts w:ascii="Arial" w:hAnsi="Arial" w:cs="Arial"/>
        </w:rPr>
        <w:t>Gebruikt de leerling de nieuwe woordenschat en gebruikt hij die correct?</w:t>
      </w:r>
    </w:p>
    <w:p w:rsidR="00AA67D3" w:rsidRPr="0041580C" w:rsidRDefault="00A83566" w:rsidP="00501FD7">
      <w:pPr>
        <w:keepLines/>
        <w:numPr>
          <w:ilvl w:val="0"/>
          <w:numId w:val="237"/>
        </w:numPr>
        <w:spacing w:line="240" w:lineRule="atLeast"/>
        <w:jc w:val="both"/>
        <w:rPr>
          <w:rFonts w:ascii="Arial" w:hAnsi="Arial" w:cs="Arial"/>
          <w:b/>
        </w:rPr>
      </w:pPr>
      <w:r w:rsidRPr="0041580C">
        <w:rPr>
          <w:rFonts w:ascii="Arial" w:hAnsi="Arial" w:cs="Arial"/>
          <w:b/>
        </w:rPr>
        <w:t>Grammatica</w:t>
      </w:r>
    </w:p>
    <w:p w:rsidR="00A83566" w:rsidRPr="0041580C" w:rsidRDefault="00A83566" w:rsidP="00AA67D3">
      <w:pPr>
        <w:keepLines/>
        <w:spacing w:line="240" w:lineRule="atLeast"/>
        <w:ind w:left="397"/>
        <w:jc w:val="both"/>
        <w:rPr>
          <w:rFonts w:ascii="Arial" w:hAnsi="Arial" w:cs="Arial"/>
        </w:rPr>
      </w:pPr>
      <w:r w:rsidRPr="0041580C">
        <w:rPr>
          <w:rFonts w:ascii="Arial" w:hAnsi="Arial" w:cs="Arial"/>
        </w:rPr>
        <w:t>Zijn de zinnen grammaticaal correct? In welke mate zijn de fouten communicatief storend? Zijn de zi</w:t>
      </w:r>
      <w:r w:rsidRPr="0041580C">
        <w:rPr>
          <w:rFonts w:ascii="Arial" w:hAnsi="Arial" w:cs="Arial"/>
        </w:rPr>
        <w:t>n</w:t>
      </w:r>
      <w:r w:rsidRPr="0041580C">
        <w:rPr>
          <w:rFonts w:ascii="Arial" w:hAnsi="Arial" w:cs="Arial"/>
        </w:rPr>
        <w:t xml:space="preserve">nen gevarieerd? </w:t>
      </w:r>
    </w:p>
    <w:p w:rsidR="00A83566" w:rsidRPr="0041580C" w:rsidRDefault="00A83566" w:rsidP="00A83566">
      <w:pPr>
        <w:spacing w:after="240" w:line="240" w:lineRule="atLeast"/>
        <w:jc w:val="both"/>
        <w:rPr>
          <w:rFonts w:ascii="Arial" w:hAnsi="Arial" w:cs="Arial"/>
        </w:rPr>
      </w:pPr>
      <w:r w:rsidRPr="0041580C">
        <w:rPr>
          <w:rFonts w:ascii="Arial" w:hAnsi="Arial" w:cs="Arial"/>
        </w:rPr>
        <w:t xml:space="preserve">De cijfers die de leraar toekent aan elk van deze criteria zijn hoofdzakelijk waardecijfers. Ze zijn feitelijk niet mathematisch optelbaar, maar geven een houvast voor feedback. Daarnaast kan hij ook een cijfer geven op de </w:t>
      </w:r>
      <w:r w:rsidRPr="0041580C">
        <w:rPr>
          <w:rFonts w:ascii="Arial" w:hAnsi="Arial" w:cs="Arial"/>
          <w:b/>
        </w:rPr>
        <w:t>algemene indruk</w:t>
      </w:r>
      <w:r w:rsidRPr="0041580C">
        <w:rPr>
          <w:rFonts w:ascii="Arial" w:hAnsi="Arial" w:cs="Arial"/>
        </w:rPr>
        <w:t xml:space="preserve"> en hiervoor een code gebruiken, of beide cijfers aan elkaar toetsen.</w:t>
      </w:r>
    </w:p>
    <w:p w:rsidR="009E2993" w:rsidRPr="0041580C" w:rsidRDefault="009E2993" w:rsidP="00A83566">
      <w:pPr>
        <w:spacing w:line="240" w:lineRule="atLeast"/>
        <w:jc w:val="both"/>
        <w:rPr>
          <w:rFonts w:ascii="Arial" w:hAnsi="Arial" w:cs="Arial"/>
        </w:rPr>
      </w:pPr>
      <w:r w:rsidRPr="0041580C">
        <w:rPr>
          <w:rFonts w:ascii="Arial" w:hAnsi="Arial" w:cs="Arial"/>
          <w:b/>
        </w:rPr>
        <w:t>Analytische score</w:t>
      </w:r>
    </w:p>
    <w:p w:rsidR="00A83566" w:rsidRPr="0041580C" w:rsidRDefault="00A83566" w:rsidP="00A83566">
      <w:pPr>
        <w:spacing w:line="240" w:lineRule="atLeast"/>
        <w:jc w:val="both"/>
        <w:rPr>
          <w:rFonts w:ascii="Arial" w:hAnsi="Arial" w:cs="Arial"/>
        </w:rPr>
      </w:pPr>
      <w:r w:rsidRPr="0041580C">
        <w:rPr>
          <w:rFonts w:ascii="Arial" w:hAnsi="Arial" w:cs="Arial"/>
        </w:rPr>
        <w:t xml:space="preserve">Is de evaluatie gebaseerd op aparte parameters, dan spreken we van een analytische score. Bij een globale beoordeling doet de leraar een algemene uitspraak over de taalbeheersing van de leerling. De analytische beoordeling (analytic scoring) is wellicht objectiever en in elk geval transparanter voor de leerlingen. </w:t>
      </w:r>
    </w:p>
    <w:p w:rsidR="009E2993" w:rsidRPr="0041580C" w:rsidRDefault="009E2993" w:rsidP="00A83566">
      <w:pPr>
        <w:spacing w:line="240" w:lineRule="atLeast"/>
        <w:jc w:val="both"/>
        <w:rPr>
          <w:rFonts w:ascii="Arial" w:hAnsi="Arial" w:cs="Arial"/>
        </w:rPr>
      </w:pPr>
    </w:p>
    <w:p w:rsidR="009E2993" w:rsidRPr="0041580C" w:rsidRDefault="009E2993" w:rsidP="00A83566">
      <w:pPr>
        <w:spacing w:line="240" w:lineRule="atLeast"/>
        <w:jc w:val="both"/>
        <w:rPr>
          <w:rFonts w:ascii="Arial" w:hAnsi="Arial" w:cs="Arial"/>
          <w:b/>
        </w:rPr>
      </w:pPr>
      <w:r w:rsidRPr="0041580C">
        <w:rPr>
          <w:rFonts w:ascii="Arial" w:hAnsi="Arial" w:cs="Arial"/>
          <w:b/>
        </w:rPr>
        <w:t>Informeer leerlingen over de beoordelingscriteria</w:t>
      </w:r>
    </w:p>
    <w:p w:rsidR="00A83566" w:rsidRPr="0041580C" w:rsidRDefault="00A83566" w:rsidP="00A83566">
      <w:pPr>
        <w:spacing w:after="240" w:line="240" w:lineRule="atLeast"/>
        <w:jc w:val="both"/>
        <w:rPr>
          <w:rFonts w:ascii="Arial" w:hAnsi="Arial" w:cs="Arial"/>
        </w:rPr>
      </w:pPr>
      <w:r w:rsidRPr="0041580C">
        <w:rPr>
          <w:rFonts w:ascii="Arial" w:hAnsi="Arial" w:cs="Arial"/>
        </w:rPr>
        <w:t>Het is niet nodig om al deze elementen bij elke spreekopdracht te evalueren. Hoe zinvol dergelijke kwalit</w:t>
      </w:r>
      <w:r w:rsidRPr="0041580C">
        <w:rPr>
          <w:rFonts w:ascii="Arial" w:hAnsi="Arial" w:cs="Arial"/>
        </w:rPr>
        <w:t>a</w:t>
      </w:r>
      <w:r w:rsidRPr="0041580C">
        <w:rPr>
          <w:rFonts w:ascii="Arial" w:hAnsi="Arial" w:cs="Arial"/>
        </w:rPr>
        <w:t xml:space="preserve">tieve criteria ook zijn, hoe goed ze ook bijdragen tot een grotere betrouwbaarheid van de test gespreks- of spreekvaardigheid, ze schieten ten dele hun doel voorbij als leerlingen ze </w:t>
      </w:r>
      <w:r w:rsidR="00AA67D3" w:rsidRPr="0041580C">
        <w:rPr>
          <w:rFonts w:ascii="Arial" w:hAnsi="Arial" w:cs="Arial"/>
        </w:rPr>
        <w:t xml:space="preserve">zelf </w:t>
      </w:r>
      <w:r w:rsidRPr="0041580C">
        <w:rPr>
          <w:rFonts w:ascii="Arial" w:hAnsi="Arial" w:cs="Arial"/>
        </w:rPr>
        <w:t>niet kennen, er niet mee ku</w:t>
      </w:r>
      <w:r w:rsidRPr="0041580C">
        <w:rPr>
          <w:rFonts w:ascii="Arial" w:hAnsi="Arial" w:cs="Arial"/>
        </w:rPr>
        <w:t>n</w:t>
      </w:r>
      <w:r w:rsidRPr="0041580C">
        <w:rPr>
          <w:rFonts w:ascii="Arial" w:hAnsi="Arial" w:cs="Arial"/>
        </w:rPr>
        <w:t>nen omgaan en niet weten op welke manier ze voor spreekvaardigheid worden geëvalueerd. Het is dan ook belangrijk dat de leerlingen de normen kennen: wat, welk niveau voor elk van de criteria verlangd wordt. Wijs de leerlingen dus op deze criteria, om hun motivatie te versterken en hen tot zelfstandiger</w:t>
      </w:r>
      <w:r w:rsidR="009E2993" w:rsidRPr="0041580C">
        <w:rPr>
          <w:rFonts w:ascii="Arial" w:hAnsi="Arial" w:cs="Arial"/>
        </w:rPr>
        <w:t>e</w:t>
      </w:r>
      <w:r w:rsidRPr="0041580C">
        <w:rPr>
          <w:rFonts w:ascii="Arial" w:hAnsi="Arial" w:cs="Arial"/>
        </w:rPr>
        <w:t xml:space="preserve"> taalleerders te maken. Ze kunnen immers ook zichzelf en/of hun klasgenoten beoordelen op basis van deze criteria. Het blijkt bovendien dat leerlingen het meeste leren door anderen te horen en te beoordelen. Dit hoeft daarom niet de volledige klas, anders wordt dit bijzonder tijdrovend: een deel van de klas kan je aan het werk zetten, terwijl het andere deel de spreekopdracht maakt en evalueert.</w:t>
      </w:r>
    </w:p>
    <w:p w:rsidR="0041580C" w:rsidRDefault="0041580C" w:rsidP="00A83566">
      <w:pPr>
        <w:spacing w:after="240" w:line="240" w:lineRule="atLeast"/>
        <w:jc w:val="both"/>
        <w:rPr>
          <w:rFonts w:ascii="Arial" w:hAnsi="Arial" w:cs="Arial"/>
          <w:b/>
        </w:rPr>
      </w:pPr>
    </w:p>
    <w:p w:rsidR="00A83566" w:rsidRPr="0041580C" w:rsidRDefault="00A83566" w:rsidP="00A83566">
      <w:pPr>
        <w:spacing w:after="240" w:line="240" w:lineRule="atLeast"/>
        <w:jc w:val="both"/>
        <w:rPr>
          <w:rFonts w:ascii="Arial" w:hAnsi="Arial" w:cs="Arial"/>
          <w:b/>
        </w:rPr>
      </w:pPr>
      <w:r w:rsidRPr="0041580C">
        <w:rPr>
          <w:rFonts w:ascii="Arial" w:hAnsi="Arial" w:cs="Arial"/>
          <w:b/>
        </w:rPr>
        <w:lastRenderedPageBreak/>
        <w:t>Voorbeeld van een opdracht</w:t>
      </w:r>
      <w:r w:rsidR="009E2993" w:rsidRPr="0041580C">
        <w:rPr>
          <w:rFonts w:ascii="Arial" w:hAnsi="Arial" w:cs="Arial"/>
          <w:b/>
        </w:rPr>
        <w:t xml:space="preserve"> met aangepast evaluatierooster</w:t>
      </w:r>
      <w:r w:rsidRPr="0041580C">
        <w:rPr>
          <w:rFonts w:ascii="Arial" w:hAnsi="Arial" w:cs="Arial"/>
          <w:b/>
        </w:rPr>
        <w:t xml:space="preserve"> </w:t>
      </w:r>
    </w:p>
    <w:p w:rsidR="00A83566" w:rsidRPr="009C3F25" w:rsidRDefault="00A83566" w:rsidP="009E2993">
      <w:pPr>
        <w:shd w:val="clear" w:color="auto" w:fill="D6E3BC" w:themeFill="accent3" w:themeFillTint="66"/>
        <w:spacing w:after="240" w:line="240" w:lineRule="atLeast"/>
        <w:jc w:val="both"/>
        <w:rPr>
          <w:rFonts w:cs="Arial"/>
        </w:rPr>
      </w:pPr>
      <w:r w:rsidRPr="009C3F25">
        <w:rPr>
          <w:rFonts w:cs="Arial"/>
        </w:rPr>
        <w:t>In het kader van een uitwisseling stel je aan een Franstalige je wijk/dorp/stad voor aan de hand van een filmpje van 3 minuten dat je op YouTube zult plaatsen. Je geeft zoveel mogelijk inf</w:t>
      </w:r>
      <w:r w:rsidR="009E2993">
        <w:rPr>
          <w:rFonts w:cs="Arial"/>
        </w:rPr>
        <w:t>ormatie. Afhankelijk van de les</w:t>
      </w:r>
      <w:r w:rsidRPr="009C3F25">
        <w:rPr>
          <w:rFonts w:cs="Arial"/>
        </w:rPr>
        <w:t xml:space="preserve">groep en/of de leerling, kun je al dan niet zelf inhoudelijke elementen aanreiken, zoals bv. de ligging, het aantal inwoners, waar jij juist woont (uit te leggen aan de hand van een plannetje) en of dat ver van het centrum is, of het een rustige buurt is, welke handelszaken er zijn, welke mogelijkheden van openbaar vervoer er zijn, hoe je naar school gaat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9"/>
        <w:gridCol w:w="470"/>
        <w:gridCol w:w="495"/>
        <w:gridCol w:w="470"/>
        <w:gridCol w:w="495"/>
        <w:gridCol w:w="470"/>
        <w:gridCol w:w="495"/>
        <w:gridCol w:w="471"/>
      </w:tblGrid>
      <w:tr w:rsidR="00A83566" w:rsidRPr="009C3F25" w:rsidTr="000D5FBF">
        <w:tc>
          <w:tcPr>
            <w:tcW w:w="6379" w:type="dxa"/>
          </w:tcPr>
          <w:p w:rsidR="00A83566" w:rsidRPr="009C3F25" w:rsidRDefault="00A83566" w:rsidP="009E2993">
            <w:pPr>
              <w:shd w:val="clear" w:color="auto" w:fill="D6E3BC" w:themeFill="accent3" w:themeFillTint="66"/>
              <w:spacing w:line="240" w:lineRule="auto"/>
              <w:jc w:val="both"/>
              <w:rPr>
                <w:rFonts w:cs="Arial"/>
              </w:rPr>
            </w:pPr>
            <w:r w:rsidRPr="009C3F25">
              <w:rPr>
                <w:rFonts w:cs="Arial"/>
              </w:rPr>
              <w:t>Message/contenu</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2</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2,5</w:t>
            </w:r>
          </w:p>
        </w:tc>
        <w:tc>
          <w:tcPr>
            <w:tcW w:w="471"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3</w:t>
            </w:r>
          </w:p>
        </w:tc>
      </w:tr>
      <w:tr w:rsidR="00A83566" w:rsidRPr="009C3F25" w:rsidTr="000D5FBF">
        <w:tc>
          <w:tcPr>
            <w:tcW w:w="6379" w:type="dxa"/>
          </w:tcPr>
          <w:p w:rsidR="00A83566" w:rsidRPr="009C3F25" w:rsidRDefault="00A83566" w:rsidP="009E2993">
            <w:pPr>
              <w:shd w:val="clear" w:color="auto" w:fill="D6E3BC" w:themeFill="accent3" w:themeFillTint="66"/>
              <w:spacing w:line="240" w:lineRule="auto"/>
              <w:jc w:val="both"/>
              <w:rPr>
                <w:rFonts w:cs="Arial"/>
              </w:rPr>
            </w:pPr>
            <w:r w:rsidRPr="009C3F25">
              <w:rPr>
                <w:rFonts w:cs="Arial"/>
              </w:rPr>
              <w:t>Etendue du vocabulaire</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2</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2,5</w:t>
            </w:r>
          </w:p>
        </w:tc>
        <w:tc>
          <w:tcPr>
            <w:tcW w:w="471"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3</w:t>
            </w:r>
          </w:p>
        </w:tc>
      </w:tr>
      <w:tr w:rsidR="00A83566" w:rsidRPr="009C3F25" w:rsidTr="000D5FBF">
        <w:tc>
          <w:tcPr>
            <w:tcW w:w="6379" w:type="dxa"/>
          </w:tcPr>
          <w:p w:rsidR="00A83566" w:rsidRPr="009C3F25" w:rsidRDefault="00A83566" w:rsidP="009E2993">
            <w:pPr>
              <w:shd w:val="clear" w:color="auto" w:fill="D6E3BC" w:themeFill="accent3" w:themeFillTint="66"/>
              <w:spacing w:line="240" w:lineRule="auto"/>
              <w:jc w:val="both"/>
              <w:rPr>
                <w:rFonts w:cs="Arial"/>
              </w:rPr>
            </w:pPr>
            <w:r w:rsidRPr="009C3F25">
              <w:rPr>
                <w:rFonts w:cs="Arial"/>
              </w:rPr>
              <w:t xml:space="preserve">Correction grammaticale </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2</w:t>
            </w:r>
          </w:p>
        </w:tc>
        <w:tc>
          <w:tcPr>
            <w:tcW w:w="495" w:type="dxa"/>
          </w:tcPr>
          <w:p w:rsidR="00A83566" w:rsidRPr="009C3F25" w:rsidRDefault="00A83566" w:rsidP="009E2993">
            <w:pPr>
              <w:shd w:val="clear" w:color="auto" w:fill="D6E3BC" w:themeFill="accent3" w:themeFillTint="66"/>
              <w:spacing w:line="240" w:lineRule="auto"/>
              <w:jc w:val="both"/>
              <w:rPr>
                <w:rFonts w:cs="Arial"/>
              </w:rPr>
            </w:pPr>
          </w:p>
        </w:tc>
        <w:tc>
          <w:tcPr>
            <w:tcW w:w="471" w:type="dxa"/>
          </w:tcPr>
          <w:p w:rsidR="00A83566" w:rsidRPr="009C3F25" w:rsidRDefault="00A83566" w:rsidP="009E2993">
            <w:pPr>
              <w:shd w:val="clear" w:color="auto" w:fill="D6E3BC" w:themeFill="accent3" w:themeFillTint="66"/>
              <w:spacing w:line="240" w:lineRule="auto"/>
              <w:jc w:val="both"/>
              <w:rPr>
                <w:rFonts w:cs="Arial"/>
              </w:rPr>
            </w:pPr>
          </w:p>
        </w:tc>
      </w:tr>
      <w:tr w:rsidR="00A83566" w:rsidRPr="009C3F25" w:rsidTr="000D5FBF">
        <w:tc>
          <w:tcPr>
            <w:tcW w:w="6379" w:type="dxa"/>
          </w:tcPr>
          <w:p w:rsidR="00A83566" w:rsidRPr="009C3F25" w:rsidRDefault="00A83566" w:rsidP="009E2993">
            <w:pPr>
              <w:shd w:val="clear" w:color="auto" w:fill="D6E3BC" w:themeFill="accent3" w:themeFillTint="66"/>
              <w:spacing w:line="240" w:lineRule="auto"/>
              <w:jc w:val="both"/>
              <w:rPr>
                <w:rFonts w:cs="Arial"/>
              </w:rPr>
            </w:pPr>
            <w:r w:rsidRPr="009C3F25">
              <w:rPr>
                <w:rFonts w:cs="Arial"/>
              </w:rPr>
              <w:t>Prononciation et prosodie</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2</w:t>
            </w:r>
          </w:p>
        </w:tc>
        <w:tc>
          <w:tcPr>
            <w:tcW w:w="495" w:type="dxa"/>
          </w:tcPr>
          <w:p w:rsidR="00A83566" w:rsidRPr="009C3F25" w:rsidRDefault="00A83566" w:rsidP="009E2993">
            <w:pPr>
              <w:shd w:val="clear" w:color="auto" w:fill="D6E3BC" w:themeFill="accent3" w:themeFillTint="66"/>
              <w:spacing w:line="240" w:lineRule="auto"/>
              <w:jc w:val="both"/>
              <w:rPr>
                <w:rFonts w:cs="Arial"/>
              </w:rPr>
            </w:pPr>
          </w:p>
        </w:tc>
        <w:tc>
          <w:tcPr>
            <w:tcW w:w="471" w:type="dxa"/>
          </w:tcPr>
          <w:p w:rsidR="00A83566" w:rsidRPr="009C3F25" w:rsidRDefault="00A83566" w:rsidP="009E2993">
            <w:pPr>
              <w:shd w:val="clear" w:color="auto" w:fill="D6E3BC" w:themeFill="accent3" w:themeFillTint="66"/>
              <w:spacing w:line="240" w:lineRule="auto"/>
              <w:jc w:val="both"/>
              <w:rPr>
                <w:rFonts w:cs="Arial"/>
              </w:rPr>
            </w:pPr>
          </w:p>
        </w:tc>
      </w:tr>
      <w:tr w:rsidR="00A83566" w:rsidRPr="009C3F25" w:rsidTr="000D5FBF">
        <w:tc>
          <w:tcPr>
            <w:tcW w:w="6379" w:type="dxa"/>
          </w:tcPr>
          <w:p w:rsidR="00A83566" w:rsidRPr="009C3F25" w:rsidRDefault="00A83566" w:rsidP="009E2993">
            <w:pPr>
              <w:shd w:val="clear" w:color="auto" w:fill="D6E3BC" w:themeFill="accent3" w:themeFillTint="66"/>
              <w:spacing w:line="240" w:lineRule="auto"/>
              <w:jc w:val="both"/>
              <w:rPr>
                <w:rFonts w:cs="Arial"/>
              </w:rPr>
            </w:pPr>
            <w:r w:rsidRPr="009C3F25">
              <w:rPr>
                <w:rFonts w:cs="Arial"/>
              </w:rPr>
              <w:t>Aisance, fluidité</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2</w:t>
            </w:r>
          </w:p>
        </w:tc>
        <w:tc>
          <w:tcPr>
            <w:tcW w:w="495" w:type="dxa"/>
          </w:tcPr>
          <w:p w:rsidR="00A83566" w:rsidRPr="009C3F25" w:rsidRDefault="00A83566" w:rsidP="009E2993">
            <w:pPr>
              <w:shd w:val="clear" w:color="auto" w:fill="D6E3BC" w:themeFill="accent3" w:themeFillTint="66"/>
              <w:spacing w:line="240" w:lineRule="auto"/>
              <w:jc w:val="both"/>
              <w:rPr>
                <w:rFonts w:cs="Arial"/>
              </w:rPr>
            </w:pPr>
          </w:p>
        </w:tc>
        <w:tc>
          <w:tcPr>
            <w:tcW w:w="471" w:type="dxa"/>
          </w:tcPr>
          <w:p w:rsidR="00A83566" w:rsidRPr="009C3F25" w:rsidRDefault="00A83566" w:rsidP="009E2993">
            <w:pPr>
              <w:shd w:val="clear" w:color="auto" w:fill="D6E3BC" w:themeFill="accent3" w:themeFillTint="66"/>
              <w:spacing w:line="240" w:lineRule="auto"/>
              <w:jc w:val="both"/>
              <w:rPr>
                <w:rFonts w:cs="Arial"/>
              </w:rPr>
            </w:pPr>
          </w:p>
        </w:tc>
      </w:tr>
      <w:tr w:rsidR="00A83566" w:rsidRPr="009C3F25" w:rsidTr="000D5FBF">
        <w:tc>
          <w:tcPr>
            <w:tcW w:w="6379" w:type="dxa"/>
          </w:tcPr>
          <w:p w:rsidR="00A83566" w:rsidRPr="009C3F25" w:rsidRDefault="00A83566" w:rsidP="009E2993">
            <w:pPr>
              <w:shd w:val="clear" w:color="auto" w:fill="D6E3BC" w:themeFill="accent3" w:themeFillTint="66"/>
              <w:spacing w:line="240" w:lineRule="auto"/>
              <w:jc w:val="both"/>
              <w:rPr>
                <w:rFonts w:cs="Arial"/>
              </w:rPr>
            </w:pPr>
            <w:r w:rsidRPr="009C3F25">
              <w:rPr>
                <w:rFonts w:cs="Arial"/>
              </w:rPr>
              <w:t xml:space="preserve">Syntaxe </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p>
        </w:tc>
        <w:tc>
          <w:tcPr>
            <w:tcW w:w="495" w:type="dxa"/>
          </w:tcPr>
          <w:p w:rsidR="00A83566" w:rsidRPr="009C3F25" w:rsidRDefault="00A83566" w:rsidP="009E2993">
            <w:pPr>
              <w:shd w:val="clear" w:color="auto" w:fill="D6E3BC" w:themeFill="accent3" w:themeFillTint="66"/>
              <w:spacing w:line="240" w:lineRule="auto"/>
              <w:jc w:val="both"/>
              <w:rPr>
                <w:rFonts w:cs="Arial"/>
              </w:rPr>
            </w:pPr>
          </w:p>
        </w:tc>
        <w:tc>
          <w:tcPr>
            <w:tcW w:w="471" w:type="dxa"/>
          </w:tcPr>
          <w:p w:rsidR="00A83566" w:rsidRPr="009C3F25" w:rsidRDefault="00A83566" w:rsidP="009E2993">
            <w:pPr>
              <w:shd w:val="clear" w:color="auto" w:fill="D6E3BC" w:themeFill="accent3" w:themeFillTint="66"/>
              <w:spacing w:line="240" w:lineRule="auto"/>
              <w:jc w:val="both"/>
              <w:rPr>
                <w:rFonts w:cs="Arial"/>
              </w:rPr>
            </w:pPr>
          </w:p>
        </w:tc>
      </w:tr>
      <w:tr w:rsidR="00A83566" w:rsidRPr="009C3F25" w:rsidTr="000D5FBF">
        <w:tc>
          <w:tcPr>
            <w:tcW w:w="6379" w:type="dxa"/>
          </w:tcPr>
          <w:p w:rsidR="00A83566" w:rsidRPr="009C3F25" w:rsidRDefault="00A83566" w:rsidP="009E2993">
            <w:pPr>
              <w:shd w:val="clear" w:color="auto" w:fill="D6E3BC" w:themeFill="accent3" w:themeFillTint="66"/>
              <w:spacing w:line="240" w:lineRule="auto"/>
              <w:jc w:val="both"/>
              <w:rPr>
                <w:rFonts w:cs="Arial"/>
              </w:rPr>
            </w:pPr>
            <w:r w:rsidRPr="009C3F25">
              <w:rPr>
                <w:rFonts w:cs="Arial"/>
              </w:rPr>
              <w:t>Articulation du discours, structure</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0,5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w:t>
            </w:r>
          </w:p>
        </w:tc>
        <w:tc>
          <w:tcPr>
            <w:tcW w:w="495" w:type="dxa"/>
          </w:tcPr>
          <w:p w:rsidR="00A83566" w:rsidRPr="009C3F25" w:rsidRDefault="00A83566" w:rsidP="009E2993">
            <w:pPr>
              <w:shd w:val="clear" w:color="auto" w:fill="D6E3BC" w:themeFill="accent3" w:themeFillTint="66"/>
              <w:spacing w:line="240" w:lineRule="auto"/>
              <w:jc w:val="center"/>
              <w:rPr>
                <w:rFonts w:cs="Arial"/>
              </w:rPr>
            </w:pPr>
            <w:r w:rsidRPr="009C3F25">
              <w:rPr>
                <w:rFonts w:cs="Arial"/>
              </w:rPr>
              <w:t>1,5</w:t>
            </w:r>
          </w:p>
        </w:tc>
        <w:tc>
          <w:tcPr>
            <w:tcW w:w="470" w:type="dxa"/>
          </w:tcPr>
          <w:p w:rsidR="00A83566" w:rsidRPr="009C3F25" w:rsidRDefault="00A83566" w:rsidP="009E2993">
            <w:pPr>
              <w:shd w:val="clear" w:color="auto" w:fill="D6E3BC" w:themeFill="accent3" w:themeFillTint="66"/>
              <w:spacing w:line="240" w:lineRule="auto"/>
              <w:jc w:val="center"/>
              <w:rPr>
                <w:rFonts w:cs="Arial"/>
              </w:rPr>
            </w:pPr>
          </w:p>
        </w:tc>
        <w:tc>
          <w:tcPr>
            <w:tcW w:w="495" w:type="dxa"/>
          </w:tcPr>
          <w:p w:rsidR="00A83566" w:rsidRPr="009C3F25" w:rsidRDefault="00A83566" w:rsidP="009E2993">
            <w:pPr>
              <w:shd w:val="clear" w:color="auto" w:fill="D6E3BC" w:themeFill="accent3" w:themeFillTint="66"/>
              <w:spacing w:line="240" w:lineRule="auto"/>
              <w:jc w:val="both"/>
              <w:rPr>
                <w:rFonts w:cs="Arial"/>
              </w:rPr>
            </w:pPr>
          </w:p>
        </w:tc>
        <w:tc>
          <w:tcPr>
            <w:tcW w:w="471" w:type="dxa"/>
          </w:tcPr>
          <w:p w:rsidR="00A83566" w:rsidRPr="009C3F25" w:rsidRDefault="00A83566" w:rsidP="009E2993">
            <w:pPr>
              <w:shd w:val="clear" w:color="auto" w:fill="D6E3BC" w:themeFill="accent3" w:themeFillTint="66"/>
              <w:spacing w:line="240" w:lineRule="auto"/>
              <w:jc w:val="both"/>
              <w:rPr>
                <w:rFonts w:cs="Arial"/>
              </w:rPr>
            </w:pPr>
          </w:p>
        </w:tc>
      </w:tr>
    </w:tbl>
    <w:p w:rsidR="00A83566" w:rsidRPr="0041580C" w:rsidRDefault="00A83566" w:rsidP="00A83566">
      <w:pPr>
        <w:spacing w:after="240" w:line="240" w:lineRule="atLeast"/>
        <w:jc w:val="both"/>
        <w:rPr>
          <w:rFonts w:ascii="Arial" w:hAnsi="Arial" w:cs="Arial"/>
          <w:b/>
        </w:rPr>
      </w:pPr>
      <w:r w:rsidRPr="009C3F25">
        <w:rPr>
          <w:rFonts w:cs="Arial"/>
        </w:rPr>
        <w:br/>
      </w:r>
      <w:r w:rsidRPr="0041580C">
        <w:rPr>
          <w:rFonts w:ascii="Arial" w:hAnsi="Arial" w:cs="Arial"/>
        </w:rPr>
        <w:t>Het spreekt voor zich dat evaluatieroosters kunnen verschillen naargelang de opdracht.</w:t>
      </w:r>
    </w:p>
    <w:p w:rsidR="00A83566" w:rsidRDefault="00A83566" w:rsidP="00D03E34">
      <w:pPr>
        <w:spacing w:line="240" w:lineRule="auto"/>
        <w:jc w:val="both"/>
        <w:rPr>
          <w:rFonts w:cs="Arial"/>
          <w:b/>
          <w:i/>
          <w:color w:val="000000"/>
        </w:rPr>
      </w:pPr>
      <w:r>
        <w:rPr>
          <w:rFonts w:cs="Arial"/>
          <w:b/>
          <w:i/>
          <w:color w:val="000000"/>
        </w:rPr>
        <w:t xml:space="preserve"> </w:t>
      </w:r>
    </w:p>
    <w:p w:rsidR="00D03E34" w:rsidRPr="0041580C" w:rsidRDefault="00D03E34" w:rsidP="00D03E34">
      <w:pPr>
        <w:spacing w:line="240" w:lineRule="auto"/>
        <w:jc w:val="both"/>
        <w:rPr>
          <w:rFonts w:ascii="Arial" w:hAnsi="Arial" w:cs="Arial"/>
        </w:rPr>
      </w:pPr>
      <w:r w:rsidRPr="0041580C">
        <w:rPr>
          <w:rFonts w:ascii="Arial" w:hAnsi="Arial" w:cs="Arial"/>
          <w:b/>
          <w:i/>
          <w:color w:val="000000"/>
        </w:rPr>
        <w:t>2.</w:t>
      </w:r>
      <w:r w:rsidR="002C23DA" w:rsidRPr="0041580C">
        <w:rPr>
          <w:rFonts w:ascii="Arial" w:hAnsi="Arial" w:cs="Arial"/>
          <w:b/>
          <w:i/>
          <w:color w:val="000000"/>
        </w:rPr>
        <w:t>3</w:t>
      </w:r>
      <w:r w:rsidRPr="0041580C">
        <w:rPr>
          <w:rFonts w:ascii="Arial" w:hAnsi="Arial" w:cs="Arial"/>
          <w:b/>
          <w:i/>
          <w:color w:val="000000"/>
        </w:rPr>
        <w:t>.</w:t>
      </w:r>
      <w:r w:rsidR="009A15DD" w:rsidRPr="0041580C">
        <w:rPr>
          <w:rFonts w:ascii="Arial" w:hAnsi="Arial" w:cs="Arial"/>
          <w:b/>
          <w:i/>
          <w:color w:val="000000"/>
        </w:rPr>
        <w:t>1</w:t>
      </w:r>
      <w:r w:rsidR="00A83566" w:rsidRPr="0041580C">
        <w:rPr>
          <w:rFonts w:ascii="Arial" w:hAnsi="Arial" w:cs="Arial"/>
          <w:b/>
          <w:i/>
          <w:color w:val="000000"/>
        </w:rPr>
        <w:t>1</w:t>
      </w:r>
      <w:r w:rsidRPr="0041580C">
        <w:rPr>
          <w:rFonts w:ascii="Arial" w:hAnsi="Arial" w:cs="Arial"/>
          <w:b/>
          <w:i/>
          <w:color w:val="000000"/>
          <w:spacing w:val="252"/>
        </w:rPr>
        <w:t xml:space="preserve"> </w:t>
      </w:r>
      <w:r w:rsidRPr="0041580C">
        <w:rPr>
          <w:rFonts w:ascii="Arial" w:hAnsi="Arial" w:cs="Arial"/>
          <w:b/>
          <w:i/>
          <w:color w:val="000000"/>
        </w:rPr>
        <w:t>In welke mate Frans spreken en laten gebruiken door de leerlingen?</w:t>
      </w:r>
    </w:p>
    <w:p w:rsidR="00D03E34" w:rsidRPr="0041580C" w:rsidRDefault="00D03E34" w:rsidP="00D03E34">
      <w:pPr>
        <w:spacing w:line="240" w:lineRule="auto"/>
        <w:ind w:left="1132"/>
        <w:jc w:val="both"/>
        <w:rPr>
          <w:rFonts w:ascii="Arial" w:hAnsi="Arial" w:cs="Arial"/>
          <w:color w:val="000000"/>
          <w:spacing w:val="5"/>
        </w:rPr>
      </w:pPr>
    </w:p>
    <w:p w:rsidR="00D03E34" w:rsidRPr="0041580C" w:rsidRDefault="00D03E34" w:rsidP="009E2993">
      <w:pPr>
        <w:spacing w:line="240" w:lineRule="auto"/>
        <w:jc w:val="both"/>
        <w:rPr>
          <w:rFonts w:ascii="Arial" w:hAnsi="Arial" w:cs="Arial"/>
          <w:color w:val="000000"/>
        </w:rPr>
      </w:pPr>
      <w:r w:rsidRPr="0041580C">
        <w:rPr>
          <w:rFonts w:ascii="Arial" w:hAnsi="Arial" w:cs="Arial"/>
          <w:color w:val="000000"/>
          <w:spacing w:val="5"/>
        </w:rPr>
        <w:t>Het gewone klasmanagement en het geven van instructies (</w:t>
      </w:r>
      <w:r w:rsidRPr="0041580C">
        <w:rPr>
          <w:rFonts w:ascii="Arial" w:hAnsi="Arial" w:cs="Arial"/>
          <w:i/>
          <w:color w:val="000000"/>
        </w:rPr>
        <w:t>le français de la classe</w:t>
      </w:r>
      <w:r w:rsidRPr="0041580C">
        <w:rPr>
          <w:rFonts w:ascii="Arial" w:hAnsi="Arial" w:cs="Arial"/>
          <w:i/>
          <w:color w:val="000000"/>
          <w:spacing w:val="4"/>
        </w:rPr>
        <w:t>)</w:t>
      </w:r>
      <w:r w:rsidRPr="0041580C">
        <w:rPr>
          <w:rFonts w:ascii="Arial" w:hAnsi="Arial" w:cs="Arial"/>
          <w:color w:val="000000"/>
          <w:spacing w:val="4"/>
        </w:rPr>
        <w:t xml:space="preserve"> gebeuren volledig in het </w:t>
      </w:r>
      <w:r w:rsidRPr="0041580C">
        <w:rPr>
          <w:rFonts w:ascii="Arial" w:hAnsi="Arial" w:cs="Arial"/>
          <w:color w:val="000000"/>
        </w:rPr>
        <w:t>Frans. Maak van de</w:t>
      </w:r>
      <w:r w:rsidRPr="0041580C">
        <w:rPr>
          <w:rFonts w:ascii="Arial" w:hAnsi="Arial" w:cs="Arial"/>
          <w:color w:val="000000"/>
          <w:spacing w:val="13"/>
        </w:rPr>
        <w:t xml:space="preserve"> </w:t>
      </w:r>
      <w:r w:rsidRPr="0041580C">
        <w:rPr>
          <w:rFonts w:ascii="Arial" w:hAnsi="Arial" w:cs="Arial"/>
          <w:b/>
          <w:color w:val="000000"/>
          <w:spacing w:val="5"/>
        </w:rPr>
        <w:t>doeltaal een echt communicatiemiddel</w:t>
      </w:r>
      <w:r w:rsidRPr="0041580C">
        <w:rPr>
          <w:rFonts w:ascii="Arial" w:hAnsi="Arial" w:cs="Arial"/>
          <w:color w:val="000000"/>
          <w:spacing w:val="5"/>
        </w:rPr>
        <w:t xml:space="preserve">, door ze zoveel mogelijk te (laten) gebruiken: </w:t>
      </w:r>
      <w:r w:rsidRPr="0041580C">
        <w:rPr>
          <w:rFonts w:ascii="Arial" w:hAnsi="Arial" w:cs="Arial"/>
          <w:color w:val="000000"/>
          <w:spacing w:val="7"/>
        </w:rPr>
        <w:t>je geeft lessen in het Frans en niet alleen over het Frans. In heel veel gevallen zal de leraar de enige per</w:t>
      </w:r>
      <w:r w:rsidRPr="0041580C">
        <w:rPr>
          <w:rFonts w:ascii="Arial" w:hAnsi="Arial" w:cs="Arial"/>
          <w:color w:val="000000"/>
          <w:spacing w:val="4"/>
        </w:rPr>
        <w:t xml:space="preserve">soon zijn die de leerlingen in contact brengt met het Frans. Je moet dus een echte 'getuige' zijn van het Frans en </w:t>
      </w:r>
      <w:r w:rsidRPr="0041580C">
        <w:rPr>
          <w:rFonts w:ascii="Arial" w:hAnsi="Arial" w:cs="Arial"/>
          <w:color w:val="000000"/>
        </w:rPr>
        <w:t>zijn cultuur.</w:t>
      </w:r>
    </w:p>
    <w:p w:rsidR="00D03E34" w:rsidRPr="0041580C" w:rsidRDefault="00D03E34" w:rsidP="00D03E34">
      <w:pPr>
        <w:spacing w:line="240" w:lineRule="auto"/>
        <w:ind w:left="1132"/>
        <w:jc w:val="both"/>
        <w:rPr>
          <w:rFonts w:ascii="Arial" w:hAnsi="Arial" w:cs="Arial"/>
          <w:color w:val="000000"/>
          <w:spacing w:val="6"/>
        </w:rPr>
      </w:pP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6"/>
        </w:rPr>
        <w:t xml:space="preserve">In de </w:t>
      </w:r>
      <w:r w:rsidR="000D069D">
        <w:rPr>
          <w:rFonts w:ascii="Arial" w:hAnsi="Arial" w:cs="Arial"/>
          <w:color w:val="000000"/>
          <w:spacing w:val="6"/>
        </w:rPr>
        <w:t>3de</w:t>
      </w:r>
      <w:r w:rsidRPr="0041580C">
        <w:rPr>
          <w:rFonts w:ascii="Arial" w:hAnsi="Arial" w:cs="Arial"/>
          <w:color w:val="000000"/>
          <w:spacing w:val="6"/>
        </w:rPr>
        <w:t xml:space="preserve"> graad zou de instructietaal vrijwel uitsluitend Frans moeten zijn. D</w:t>
      </w:r>
      <w:r w:rsidR="009E2993" w:rsidRPr="0041580C">
        <w:rPr>
          <w:rFonts w:ascii="Arial" w:hAnsi="Arial" w:cs="Arial"/>
          <w:color w:val="000000"/>
          <w:spacing w:val="6"/>
        </w:rPr>
        <w:t>a</w:t>
      </w:r>
      <w:r w:rsidRPr="0041580C">
        <w:rPr>
          <w:rFonts w:ascii="Arial" w:hAnsi="Arial" w:cs="Arial"/>
          <w:color w:val="000000"/>
          <w:spacing w:val="6"/>
        </w:rPr>
        <w:t>t biedt veel mogelijkh</w:t>
      </w:r>
      <w:r w:rsidRPr="0041580C">
        <w:rPr>
          <w:rFonts w:ascii="Arial" w:hAnsi="Arial" w:cs="Arial"/>
          <w:color w:val="000000"/>
          <w:spacing w:val="6"/>
        </w:rPr>
        <w:t>e</w:t>
      </w:r>
      <w:r w:rsidRPr="0041580C">
        <w:rPr>
          <w:rFonts w:ascii="Arial" w:hAnsi="Arial" w:cs="Arial"/>
          <w:color w:val="000000"/>
          <w:spacing w:val="6"/>
        </w:rPr>
        <w:t xml:space="preserve">den voor woordenschatuitbreiding en het aanreiken van wendingen, chunks en </w:t>
      </w:r>
      <w:r w:rsidR="009E2993" w:rsidRPr="0041580C">
        <w:rPr>
          <w:rFonts w:ascii="Arial" w:hAnsi="Arial" w:cs="Arial"/>
          <w:color w:val="000000"/>
          <w:spacing w:val="8"/>
        </w:rPr>
        <w:t xml:space="preserve">structuren. </w:t>
      </w:r>
      <w:r w:rsidRPr="0041580C">
        <w:rPr>
          <w:rFonts w:ascii="Arial" w:hAnsi="Arial" w:cs="Arial"/>
          <w:color w:val="000000"/>
          <w:spacing w:val="8"/>
        </w:rPr>
        <w:t xml:space="preserve">Als leraar geef je immers het juiste voorbeeld. Je zorgt dus best voor het gebruik van een zo </w:t>
      </w:r>
      <w:r w:rsidRPr="0041580C">
        <w:rPr>
          <w:rFonts w:ascii="Arial" w:hAnsi="Arial" w:cs="Arial"/>
          <w:color w:val="000000"/>
          <w:spacing w:val="4"/>
        </w:rPr>
        <w:t>groot mogelijke variatie van formules, met nieuwe woorden en uitdrukkingen.</w:t>
      </w:r>
    </w:p>
    <w:p w:rsidR="00D03E34" w:rsidRPr="0041580C" w:rsidRDefault="00D03E34" w:rsidP="00D03E34">
      <w:pPr>
        <w:spacing w:line="240" w:lineRule="auto"/>
        <w:ind w:left="1132"/>
        <w:jc w:val="both"/>
        <w:rPr>
          <w:rFonts w:ascii="Arial" w:hAnsi="Arial" w:cs="Arial"/>
          <w:color w:val="000000"/>
          <w:spacing w:val="8"/>
        </w:rPr>
      </w:pPr>
    </w:p>
    <w:p w:rsidR="00D03E34" w:rsidRPr="0041580C" w:rsidRDefault="00D03E34" w:rsidP="009E2993">
      <w:pPr>
        <w:pBdr>
          <w:top w:val="single" w:sz="4" w:space="1" w:color="auto"/>
          <w:left w:val="single" w:sz="4" w:space="4" w:color="auto"/>
          <w:bottom w:val="single" w:sz="4" w:space="1" w:color="auto"/>
          <w:right w:val="single" w:sz="4" w:space="4" w:color="auto"/>
        </w:pBdr>
        <w:spacing w:line="240" w:lineRule="auto"/>
        <w:jc w:val="both"/>
        <w:rPr>
          <w:rFonts w:ascii="Arial" w:hAnsi="Arial" w:cs="Arial"/>
        </w:rPr>
      </w:pPr>
      <w:r w:rsidRPr="0041580C">
        <w:rPr>
          <w:rFonts w:ascii="Arial" w:hAnsi="Arial" w:cs="Arial"/>
          <w:color w:val="000000"/>
          <w:spacing w:val="6"/>
        </w:rPr>
        <w:t>Het is dus een evidentie dat in de Franse les continu Frans gesproken wordt. Hoe meer je tijdens de les</w:t>
      </w:r>
      <w:r w:rsidRPr="0041580C">
        <w:rPr>
          <w:rFonts w:ascii="Arial" w:hAnsi="Arial" w:cs="Arial"/>
          <w:color w:val="000000"/>
          <w:spacing w:val="8"/>
        </w:rPr>
        <w:t xml:space="preserve"> </w:t>
      </w:r>
      <w:r w:rsidRPr="0041580C">
        <w:rPr>
          <w:rFonts w:ascii="Arial" w:hAnsi="Arial" w:cs="Arial"/>
          <w:color w:val="000000"/>
          <w:spacing w:val="4"/>
        </w:rPr>
        <w:t>Frans als enige communicatietaal toelaat, hoe beter.</w:t>
      </w:r>
    </w:p>
    <w:p w:rsidR="00D03E34" w:rsidRPr="0041580C" w:rsidRDefault="00D03E34" w:rsidP="00D03E34">
      <w:pPr>
        <w:spacing w:line="240" w:lineRule="auto"/>
        <w:ind w:left="1132"/>
        <w:jc w:val="both"/>
        <w:rPr>
          <w:rFonts w:ascii="Arial" w:hAnsi="Arial" w:cs="Arial"/>
          <w:color w:val="000000"/>
          <w:spacing w:val="1"/>
        </w:rPr>
      </w:pPr>
    </w:p>
    <w:p w:rsidR="00D03E34" w:rsidRPr="0041580C" w:rsidRDefault="00D03E34" w:rsidP="00D03E34">
      <w:pPr>
        <w:spacing w:line="240" w:lineRule="auto"/>
        <w:jc w:val="both"/>
        <w:rPr>
          <w:rFonts w:ascii="Arial" w:hAnsi="Arial" w:cs="Arial"/>
          <w:color w:val="000000"/>
          <w:spacing w:val="4"/>
        </w:rPr>
      </w:pPr>
      <w:r w:rsidRPr="0041580C">
        <w:rPr>
          <w:rFonts w:ascii="Arial" w:hAnsi="Arial" w:cs="Arial"/>
          <w:color w:val="000000"/>
          <w:spacing w:val="1"/>
        </w:rPr>
        <w:t xml:space="preserve">Waar  nodig  gebruik  je  eventueel  het  Nederlands  om  bv.  uitleg  over  een  grammaticaal  onderwerp  of  een </w:t>
      </w:r>
      <w:r w:rsidRPr="0041580C">
        <w:rPr>
          <w:rFonts w:ascii="Arial" w:hAnsi="Arial" w:cs="Arial"/>
          <w:color w:val="000000"/>
          <w:spacing w:val="4"/>
        </w:rPr>
        <w:t>snelle en korte vertaling te geven. Toch beperk je d</w:t>
      </w:r>
      <w:r w:rsidR="009E2993" w:rsidRPr="0041580C">
        <w:rPr>
          <w:rFonts w:ascii="Arial" w:hAnsi="Arial" w:cs="Arial"/>
          <w:color w:val="000000"/>
          <w:spacing w:val="4"/>
        </w:rPr>
        <w:t>a</w:t>
      </w:r>
      <w:r w:rsidRPr="0041580C">
        <w:rPr>
          <w:rFonts w:ascii="Arial" w:hAnsi="Arial" w:cs="Arial"/>
          <w:color w:val="000000"/>
          <w:spacing w:val="4"/>
        </w:rPr>
        <w:t>t best tot het strikte minimum.</w:t>
      </w:r>
    </w:p>
    <w:p w:rsidR="009E2993" w:rsidRPr="0041580C" w:rsidRDefault="009E2993" w:rsidP="00D03E34">
      <w:pPr>
        <w:spacing w:line="240" w:lineRule="auto"/>
        <w:jc w:val="both"/>
        <w:rPr>
          <w:rFonts w:ascii="Arial" w:hAnsi="Arial" w:cs="Arial"/>
        </w:rPr>
      </w:pPr>
    </w:p>
    <w:p w:rsidR="00D03E34" w:rsidRPr="0041580C" w:rsidRDefault="00D03E34" w:rsidP="00D03E34">
      <w:pPr>
        <w:spacing w:line="240" w:lineRule="auto"/>
        <w:ind w:left="1132"/>
        <w:jc w:val="both"/>
        <w:rPr>
          <w:rFonts w:ascii="Arial" w:hAnsi="Arial" w:cs="Arial"/>
          <w:b/>
          <w:i/>
          <w:color w:val="000000"/>
        </w:rPr>
      </w:pPr>
    </w:p>
    <w:p w:rsidR="00D03E34" w:rsidRPr="0041580C" w:rsidRDefault="00D03E34" w:rsidP="00D03E34">
      <w:pPr>
        <w:spacing w:line="240" w:lineRule="auto"/>
        <w:jc w:val="both"/>
        <w:rPr>
          <w:rFonts w:ascii="Arial" w:hAnsi="Arial" w:cs="Arial"/>
        </w:rPr>
      </w:pPr>
      <w:r w:rsidRPr="0041580C">
        <w:rPr>
          <w:rFonts w:ascii="Arial" w:hAnsi="Arial" w:cs="Arial"/>
          <w:b/>
          <w:i/>
          <w:color w:val="000000"/>
        </w:rPr>
        <w:t>2.</w:t>
      </w:r>
      <w:r w:rsidR="002C23DA" w:rsidRPr="0041580C">
        <w:rPr>
          <w:rFonts w:ascii="Arial" w:hAnsi="Arial" w:cs="Arial"/>
          <w:b/>
          <w:i/>
          <w:color w:val="000000"/>
        </w:rPr>
        <w:t>3</w:t>
      </w:r>
      <w:r w:rsidRPr="0041580C">
        <w:rPr>
          <w:rFonts w:ascii="Arial" w:hAnsi="Arial" w:cs="Arial"/>
          <w:b/>
          <w:i/>
          <w:color w:val="000000"/>
        </w:rPr>
        <w:t>.1</w:t>
      </w:r>
      <w:r w:rsidR="00A83566" w:rsidRPr="0041580C">
        <w:rPr>
          <w:rFonts w:ascii="Arial" w:hAnsi="Arial" w:cs="Arial"/>
          <w:b/>
          <w:i/>
          <w:color w:val="000000"/>
        </w:rPr>
        <w:t>2</w:t>
      </w:r>
      <w:r w:rsidRPr="0041580C">
        <w:rPr>
          <w:rFonts w:ascii="Arial" w:hAnsi="Arial" w:cs="Arial"/>
          <w:b/>
          <w:i/>
          <w:color w:val="000000"/>
          <w:spacing w:val="117"/>
        </w:rPr>
        <w:t xml:space="preserve"> </w:t>
      </w:r>
      <w:r w:rsidR="009B1BBE" w:rsidRPr="0041580C">
        <w:rPr>
          <w:rFonts w:ascii="Arial" w:hAnsi="Arial" w:cs="Arial"/>
          <w:b/>
          <w:i/>
          <w:color w:val="000000"/>
        </w:rPr>
        <w:t>Hoe ku</w:t>
      </w:r>
      <w:r w:rsidRPr="0041580C">
        <w:rPr>
          <w:rFonts w:ascii="Arial" w:hAnsi="Arial" w:cs="Arial"/>
          <w:b/>
          <w:i/>
          <w:color w:val="000000"/>
        </w:rPr>
        <w:t>n je (minder taalsterke) leerlingen motiveren om Frans te spreken?</w:t>
      </w:r>
    </w:p>
    <w:p w:rsidR="00D03E34" w:rsidRPr="0041580C" w:rsidRDefault="00D03E34" w:rsidP="00D03E34">
      <w:pPr>
        <w:spacing w:line="240" w:lineRule="auto"/>
        <w:ind w:left="1132"/>
        <w:jc w:val="both"/>
        <w:rPr>
          <w:rFonts w:ascii="Arial" w:hAnsi="Arial" w:cs="Arial"/>
          <w:color w:val="000000"/>
          <w:spacing w:val="5"/>
        </w:rPr>
      </w:pPr>
    </w:p>
    <w:p w:rsidR="00D03E34" w:rsidRPr="0041580C" w:rsidRDefault="00D03E34" w:rsidP="00D03E34">
      <w:pPr>
        <w:spacing w:line="240" w:lineRule="auto"/>
        <w:jc w:val="both"/>
        <w:rPr>
          <w:rFonts w:ascii="Arial" w:hAnsi="Arial" w:cs="Arial"/>
          <w:color w:val="000000"/>
          <w:spacing w:val="6"/>
        </w:rPr>
      </w:pPr>
      <w:r w:rsidRPr="0041580C">
        <w:rPr>
          <w:rFonts w:ascii="Arial" w:hAnsi="Arial" w:cs="Arial"/>
          <w:color w:val="000000"/>
          <w:spacing w:val="6"/>
        </w:rPr>
        <w:t xml:space="preserve">Elke taalleerkracht creëert een </w:t>
      </w:r>
      <w:r w:rsidRPr="0041580C">
        <w:rPr>
          <w:rFonts w:ascii="Arial" w:hAnsi="Arial" w:cs="Arial"/>
          <w:b/>
          <w:color w:val="000000"/>
          <w:spacing w:val="6"/>
        </w:rPr>
        <w:t>sterke taalomgeving</w:t>
      </w:r>
      <w:r w:rsidRPr="0041580C">
        <w:rPr>
          <w:rFonts w:ascii="Arial" w:hAnsi="Arial" w:cs="Arial"/>
          <w:color w:val="000000"/>
          <w:spacing w:val="6"/>
        </w:rPr>
        <w:t>, ondermeer door alle instructies in de doeltaal te geven,  door  lichaamstaal  te  gebruiken,  door  visualisering,  door  gebruik  van  verschillende  werkvormen…  én door op een positieve manier leerlingen in vertrouwen te laten groeien. Dit zal er mee voor zorgen dat de spreekdurf stijgt en dat de spreekdrempel daalt.</w:t>
      </w:r>
    </w:p>
    <w:p w:rsidR="00D03E34" w:rsidRPr="0041580C" w:rsidRDefault="00D03E34" w:rsidP="00D03E34">
      <w:pPr>
        <w:spacing w:line="240" w:lineRule="auto"/>
        <w:jc w:val="both"/>
        <w:rPr>
          <w:rFonts w:ascii="Arial" w:hAnsi="Arial" w:cs="Arial"/>
          <w:spacing w:val="6"/>
        </w:rPr>
      </w:pPr>
      <w:r w:rsidRPr="0041580C">
        <w:rPr>
          <w:rFonts w:ascii="Arial" w:hAnsi="Arial" w:cs="Arial"/>
          <w:color w:val="000000"/>
          <w:spacing w:val="6"/>
        </w:rPr>
        <w:t xml:space="preserve">Het is cruciaal dat elke leerkracht zijn/haar leerlingen laat ervaren dat ze communicatief vaardiger worden in Frans.  Zonder  de  nodige </w:t>
      </w:r>
      <w:r w:rsidRPr="0041580C">
        <w:rPr>
          <w:rFonts w:ascii="Arial" w:hAnsi="Arial" w:cs="Arial"/>
          <w:b/>
          <w:color w:val="000000"/>
          <w:spacing w:val="6"/>
        </w:rPr>
        <w:t xml:space="preserve">succeservaringen </w:t>
      </w:r>
      <w:r w:rsidRPr="0041580C">
        <w:rPr>
          <w:rFonts w:ascii="Arial" w:hAnsi="Arial" w:cs="Arial"/>
          <w:color w:val="000000"/>
          <w:spacing w:val="6"/>
        </w:rPr>
        <w:t xml:space="preserve">raakt  elke  leerling  gedemotiveerd. Wees  altijd </w:t>
      </w:r>
      <w:r w:rsidRPr="0041580C">
        <w:rPr>
          <w:rFonts w:ascii="Arial" w:hAnsi="Arial" w:cs="Arial"/>
          <w:b/>
          <w:color w:val="000000"/>
          <w:spacing w:val="6"/>
        </w:rPr>
        <w:t xml:space="preserve">positief  aanmoedigend, </w:t>
      </w:r>
      <w:r w:rsidRPr="0041580C">
        <w:rPr>
          <w:rFonts w:ascii="Arial" w:hAnsi="Arial" w:cs="Arial"/>
          <w:color w:val="000000"/>
          <w:spacing w:val="6"/>
        </w:rPr>
        <w:t>ook bij evaluatie.</w:t>
      </w:r>
    </w:p>
    <w:p w:rsidR="00D03E34" w:rsidRPr="0041580C" w:rsidRDefault="00D03E34" w:rsidP="00D03E34">
      <w:pPr>
        <w:spacing w:line="240" w:lineRule="auto"/>
        <w:jc w:val="both"/>
        <w:rPr>
          <w:rFonts w:ascii="Arial" w:hAnsi="Arial" w:cs="Arial"/>
          <w:spacing w:val="6"/>
        </w:rPr>
      </w:pPr>
      <w:r w:rsidRPr="0041580C">
        <w:rPr>
          <w:rFonts w:ascii="Arial" w:hAnsi="Arial" w:cs="Arial"/>
          <w:color w:val="000000"/>
          <w:spacing w:val="6"/>
        </w:rPr>
        <w:t>Je tracht te vermijden dat de spreekdurf afgeremd wordt door een te grote focus op het verbeteren van fouten tijdens spreekoefeningen. Het is dus aan te raden op dit vlak een zekere vorm van tolera</w:t>
      </w:r>
      <w:r w:rsidRPr="0041580C">
        <w:rPr>
          <w:rFonts w:ascii="Arial" w:hAnsi="Arial" w:cs="Arial"/>
          <w:color w:val="000000"/>
          <w:spacing w:val="6"/>
        </w:rPr>
        <w:t>n</w:t>
      </w:r>
      <w:r w:rsidRPr="0041580C">
        <w:rPr>
          <w:rFonts w:ascii="Arial" w:hAnsi="Arial" w:cs="Arial"/>
          <w:color w:val="000000"/>
          <w:spacing w:val="6"/>
        </w:rPr>
        <w:t>tie te hanteren. De boodschap is belangrijker dan de vormcorrectheid.</w:t>
      </w:r>
    </w:p>
    <w:p w:rsidR="00D03E34" w:rsidRPr="0041580C" w:rsidRDefault="00D03E34" w:rsidP="00D03E34">
      <w:pPr>
        <w:spacing w:line="240" w:lineRule="auto"/>
        <w:jc w:val="both"/>
        <w:rPr>
          <w:rFonts w:ascii="Arial" w:hAnsi="Arial" w:cs="Arial"/>
          <w:color w:val="000000"/>
          <w:spacing w:val="7"/>
        </w:rPr>
      </w:pPr>
      <w:r w:rsidRPr="0041580C">
        <w:rPr>
          <w:rFonts w:ascii="Arial" w:hAnsi="Arial" w:cs="Arial"/>
          <w:color w:val="000000"/>
          <w:spacing w:val="6"/>
        </w:rPr>
        <w:t>Zorg voor een veilige leeromgeving. Laat de leerlingen bijvoorbeeld (eerst) in duo’s met elkaar aan de slag gaan, dat vermindert de spreekangst. Zie ook 5  Leerautonomie, actief leren en differentiatie</w:t>
      </w:r>
      <w:r w:rsidRPr="0041580C">
        <w:rPr>
          <w:rFonts w:ascii="Arial" w:hAnsi="Arial" w:cs="Arial"/>
          <w:color w:val="000000"/>
          <w:spacing w:val="4"/>
        </w:rPr>
        <w:t>.</w:t>
      </w:r>
    </w:p>
    <w:p w:rsidR="009E2993" w:rsidRPr="0041580C" w:rsidRDefault="009E2993" w:rsidP="00D03E34">
      <w:pPr>
        <w:spacing w:line="240" w:lineRule="auto"/>
        <w:jc w:val="both"/>
        <w:rPr>
          <w:rFonts w:ascii="Arial" w:hAnsi="Arial" w:cs="Arial"/>
          <w:color w:val="000000"/>
          <w:spacing w:val="7"/>
        </w:rPr>
      </w:pPr>
    </w:p>
    <w:p w:rsidR="00D03E34" w:rsidRPr="0041580C" w:rsidRDefault="00D03E34" w:rsidP="00D03E34">
      <w:pPr>
        <w:spacing w:line="240" w:lineRule="auto"/>
        <w:jc w:val="both"/>
        <w:rPr>
          <w:rFonts w:ascii="Arial" w:hAnsi="Arial" w:cs="Arial"/>
          <w:spacing w:val="6"/>
        </w:rPr>
      </w:pPr>
      <w:r w:rsidRPr="0041580C">
        <w:rPr>
          <w:rFonts w:ascii="Arial" w:hAnsi="Arial" w:cs="Arial"/>
          <w:color w:val="000000"/>
          <w:spacing w:val="6"/>
        </w:rPr>
        <w:t>Het is vanzelfsprekend dat de moeilijkheidsgraad stap voor stap opgedreven wordt. Zo zal de inhoud van een dialoogje navertellen meestal het gebruik van de discours indirect veronderstellen. De moe</w:t>
      </w:r>
      <w:r w:rsidRPr="0041580C">
        <w:rPr>
          <w:rFonts w:ascii="Arial" w:hAnsi="Arial" w:cs="Arial"/>
          <w:color w:val="000000"/>
          <w:spacing w:val="6"/>
        </w:rPr>
        <w:t>i</w:t>
      </w:r>
      <w:r w:rsidRPr="0041580C">
        <w:rPr>
          <w:rFonts w:ascii="Arial" w:hAnsi="Arial" w:cs="Arial"/>
          <w:color w:val="000000"/>
          <w:spacing w:val="6"/>
        </w:rPr>
        <w:t>lijkheidsgraad ligt hier bijzonder hoog en kan bijgevolg enkel binnen sommige taalsterke klassen aa</w:t>
      </w:r>
      <w:r w:rsidRPr="0041580C">
        <w:rPr>
          <w:rFonts w:ascii="Arial" w:hAnsi="Arial" w:cs="Arial"/>
          <w:color w:val="000000"/>
          <w:spacing w:val="6"/>
        </w:rPr>
        <w:t>n</w:t>
      </w:r>
      <w:r w:rsidRPr="0041580C">
        <w:rPr>
          <w:rFonts w:ascii="Arial" w:hAnsi="Arial" w:cs="Arial"/>
          <w:color w:val="000000"/>
          <w:spacing w:val="6"/>
        </w:rPr>
        <w:t>geboden worden.</w:t>
      </w:r>
    </w:p>
    <w:p w:rsidR="00D03E34" w:rsidRPr="0041580C" w:rsidRDefault="00D03E34" w:rsidP="00D03E34">
      <w:pPr>
        <w:spacing w:line="240" w:lineRule="auto"/>
        <w:ind w:left="1132"/>
        <w:jc w:val="both"/>
        <w:rPr>
          <w:rFonts w:ascii="Arial" w:hAnsi="Arial" w:cs="Arial"/>
          <w:b/>
          <w:i/>
          <w:color w:val="000000"/>
        </w:rPr>
      </w:pPr>
    </w:p>
    <w:p w:rsidR="009E2993" w:rsidRPr="0041580C" w:rsidRDefault="009E2993" w:rsidP="00D03E34">
      <w:pPr>
        <w:spacing w:line="240" w:lineRule="auto"/>
        <w:ind w:left="1132"/>
        <w:jc w:val="both"/>
        <w:rPr>
          <w:rFonts w:ascii="Arial" w:hAnsi="Arial" w:cs="Arial"/>
          <w:b/>
          <w:i/>
          <w:color w:val="000000"/>
        </w:rPr>
      </w:pPr>
    </w:p>
    <w:p w:rsidR="009E2993" w:rsidRPr="0041580C" w:rsidRDefault="009E2993" w:rsidP="00D03E34">
      <w:pPr>
        <w:spacing w:line="240" w:lineRule="auto"/>
        <w:ind w:left="1132"/>
        <w:jc w:val="both"/>
        <w:rPr>
          <w:rFonts w:ascii="Arial" w:hAnsi="Arial" w:cs="Arial"/>
          <w:b/>
          <w:i/>
          <w:color w:val="000000"/>
        </w:rPr>
      </w:pPr>
    </w:p>
    <w:p w:rsidR="00D03E34" w:rsidRPr="0041580C" w:rsidRDefault="00D03E34" w:rsidP="00D03E34">
      <w:pPr>
        <w:spacing w:line="240" w:lineRule="auto"/>
        <w:jc w:val="both"/>
        <w:rPr>
          <w:rFonts w:ascii="Arial" w:hAnsi="Arial" w:cs="Arial"/>
        </w:rPr>
      </w:pPr>
      <w:r w:rsidRPr="0041580C">
        <w:rPr>
          <w:rFonts w:ascii="Arial" w:hAnsi="Arial" w:cs="Arial"/>
          <w:b/>
          <w:i/>
          <w:color w:val="000000"/>
        </w:rPr>
        <w:lastRenderedPageBreak/>
        <w:t>2.</w:t>
      </w:r>
      <w:r w:rsidR="002C23DA" w:rsidRPr="0041580C">
        <w:rPr>
          <w:rFonts w:ascii="Arial" w:hAnsi="Arial" w:cs="Arial"/>
          <w:b/>
          <w:i/>
          <w:color w:val="000000"/>
        </w:rPr>
        <w:t>3</w:t>
      </w:r>
      <w:r w:rsidRPr="0041580C">
        <w:rPr>
          <w:rFonts w:ascii="Arial" w:hAnsi="Arial" w:cs="Arial"/>
          <w:b/>
          <w:i/>
          <w:color w:val="000000"/>
        </w:rPr>
        <w:t>.1</w:t>
      </w:r>
      <w:r w:rsidR="00A83566" w:rsidRPr="0041580C">
        <w:rPr>
          <w:rFonts w:ascii="Arial" w:hAnsi="Arial" w:cs="Arial"/>
          <w:b/>
          <w:i/>
          <w:color w:val="000000"/>
        </w:rPr>
        <w:t>3</w:t>
      </w:r>
      <w:r w:rsidRPr="0041580C">
        <w:rPr>
          <w:rFonts w:ascii="Arial" w:hAnsi="Arial" w:cs="Arial"/>
          <w:b/>
          <w:i/>
          <w:color w:val="000000"/>
          <w:spacing w:val="117"/>
        </w:rPr>
        <w:t xml:space="preserve"> </w:t>
      </w:r>
      <w:r w:rsidR="00185853" w:rsidRPr="0041580C">
        <w:rPr>
          <w:rFonts w:ascii="Arial" w:hAnsi="Arial" w:cs="Arial"/>
          <w:b/>
          <w:i/>
          <w:color w:val="000000"/>
        </w:rPr>
        <w:t>Hoe ku</w:t>
      </w:r>
      <w:r w:rsidRPr="0041580C">
        <w:rPr>
          <w:rFonts w:ascii="Arial" w:hAnsi="Arial" w:cs="Arial"/>
          <w:b/>
          <w:i/>
          <w:color w:val="000000"/>
        </w:rPr>
        <w:t>n je op een gedifferentieerde manier spreek- en gespreksvaardigheid trainen?</w:t>
      </w:r>
    </w:p>
    <w:p w:rsidR="00D03E34" w:rsidRPr="0041580C" w:rsidRDefault="00D03E34" w:rsidP="00D03E34">
      <w:pPr>
        <w:spacing w:line="240" w:lineRule="auto"/>
        <w:jc w:val="both"/>
        <w:rPr>
          <w:rFonts w:ascii="Arial" w:hAnsi="Arial" w:cs="Arial"/>
          <w:color w:val="000000"/>
          <w:spacing w:val="2"/>
        </w:rPr>
      </w:pPr>
    </w:p>
    <w:p w:rsidR="00D03E34" w:rsidRPr="0041580C" w:rsidRDefault="00D03E34" w:rsidP="008C0DB5">
      <w:pPr>
        <w:spacing w:line="240" w:lineRule="auto"/>
        <w:rPr>
          <w:rFonts w:ascii="Arial" w:hAnsi="Arial" w:cs="Arial"/>
        </w:rPr>
      </w:pPr>
      <w:r w:rsidRPr="0041580C">
        <w:rPr>
          <w:rFonts w:ascii="Arial" w:hAnsi="Arial" w:cs="Arial"/>
          <w:color w:val="000000"/>
          <w:spacing w:val="2"/>
        </w:rPr>
        <w:t>De  aard  van  de  opdracht,  de  omstandigheden  en  de  verwachte  kwaliteit  van  het  spreekpr</w:t>
      </w:r>
      <w:r w:rsidRPr="0041580C">
        <w:rPr>
          <w:rFonts w:ascii="Arial" w:hAnsi="Arial" w:cs="Arial"/>
          <w:color w:val="000000"/>
          <w:spacing w:val="2"/>
        </w:rPr>
        <w:t>o</w:t>
      </w:r>
      <w:r w:rsidRPr="0041580C">
        <w:rPr>
          <w:rFonts w:ascii="Arial" w:hAnsi="Arial" w:cs="Arial"/>
          <w:color w:val="000000"/>
          <w:spacing w:val="2"/>
        </w:rPr>
        <w:t xml:space="preserve">duct/gesprek </w:t>
      </w:r>
      <w:r w:rsidRPr="0041580C">
        <w:rPr>
          <w:rFonts w:ascii="Arial" w:hAnsi="Arial" w:cs="Arial"/>
          <w:color w:val="000000"/>
          <w:spacing w:val="4"/>
        </w:rPr>
        <w:t>bieden mogelijkheden tot differentiatie (cf. de beheersingsniveaus in de 1ste graad).</w:t>
      </w:r>
    </w:p>
    <w:p w:rsidR="00D03E34" w:rsidRPr="0041580C" w:rsidRDefault="00D03E34" w:rsidP="008C0DB5">
      <w:pPr>
        <w:spacing w:line="240" w:lineRule="auto"/>
        <w:ind w:left="1132"/>
        <w:rPr>
          <w:rFonts w:ascii="Arial" w:hAnsi="Arial" w:cs="Arial"/>
          <w:b/>
          <w:color w:val="000000"/>
        </w:rPr>
      </w:pPr>
    </w:p>
    <w:p w:rsidR="00D03E34" w:rsidRPr="0041580C" w:rsidRDefault="00D03E34" w:rsidP="00D03E34">
      <w:pPr>
        <w:spacing w:line="240" w:lineRule="auto"/>
        <w:jc w:val="both"/>
        <w:rPr>
          <w:rFonts w:ascii="Arial" w:hAnsi="Arial" w:cs="Arial"/>
        </w:rPr>
      </w:pPr>
      <w:r w:rsidRPr="0041580C">
        <w:rPr>
          <w:rFonts w:ascii="Arial" w:hAnsi="Arial" w:cs="Arial"/>
          <w:b/>
          <w:color w:val="000000"/>
        </w:rPr>
        <w:t>De aard van de opdracht</w:t>
      </w: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5"/>
        </w:rPr>
        <w:t>Bij spreek- en gespreksvaardigh</w:t>
      </w:r>
      <w:r w:rsidR="009E2993" w:rsidRPr="0041580C">
        <w:rPr>
          <w:rFonts w:ascii="Arial" w:hAnsi="Arial" w:cs="Arial"/>
          <w:color w:val="000000"/>
          <w:spacing w:val="5"/>
        </w:rPr>
        <w:t>eid mogen de leerlingen gebruik</w:t>
      </w:r>
      <w:r w:rsidRPr="0041580C">
        <w:rPr>
          <w:rFonts w:ascii="Arial" w:hAnsi="Arial" w:cs="Arial"/>
          <w:color w:val="000000"/>
          <w:spacing w:val="5"/>
        </w:rPr>
        <w:t>maken van ondersteunend visueel en audi</w:t>
      </w:r>
      <w:r w:rsidRPr="0041580C">
        <w:rPr>
          <w:rFonts w:ascii="Arial" w:hAnsi="Arial" w:cs="Arial"/>
          <w:color w:val="000000"/>
          <w:spacing w:val="4"/>
        </w:rPr>
        <w:t>tief materiaal, van sleutelwoorden of een spreekkader.</w:t>
      </w:r>
    </w:p>
    <w:p w:rsidR="00EF5768" w:rsidRPr="0041580C" w:rsidRDefault="00EF5768" w:rsidP="00501FD7">
      <w:pPr>
        <w:pStyle w:val="Lijstalinea"/>
        <w:numPr>
          <w:ilvl w:val="0"/>
          <w:numId w:val="237"/>
        </w:numPr>
        <w:spacing w:line="240" w:lineRule="auto"/>
        <w:jc w:val="both"/>
        <w:rPr>
          <w:rFonts w:ascii="Arial" w:hAnsi="Arial" w:cs="Arial"/>
          <w:sz w:val="20"/>
          <w:szCs w:val="20"/>
        </w:rPr>
      </w:pPr>
      <w:r w:rsidRPr="0041580C">
        <w:rPr>
          <w:rFonts w:ascii="Arial" w:hAnsi="Arial" w:cs="Arial"/>
          <w:b/>
          <w:spacing w:val="4"/>
          <w:sz w:val="20"/>
          <w:szCs w:val="20"/>
        </w:rPr>
        <w:t>In de klas behandelde teksten</w:t>
      </w:r>
    </w:p>
    <w:p w:rsidR="00D03E34" w:rsidRPr="0041580C" w:rsidRDefault="00D03E34" w:rsidP="00EF5768">
      <w:pPr>
        <w:pStyle w:val="Lijstalinea"/>
        <w:spacing w:after="0" w:line="240" w:lineRule="auto"/>
        <w:ind w:left="397"/>
        <w:jc w:val="both"/>
        <w:rPr>
          <w:rFonts w:ascii="Arial" w:hAnsi="Arial" w:cs="Arial"/>
          <w:spacing w:val="4"/>
          <w:sz w:val="20"/>
          <w:szCs w:val="20"/>
        </w:rPr>
      </w:pPr>
      <w:r w:rsidRPr="0041580C">
        <w:rPr>
          <w:rFonts w:ascii="Arial" w:hAnsi="Arial" w:cs="Arial"/>
          <w:spacing w:val="4"/>
          <w:sz w:val="20"/>
          <w:szCs w:val="20"/>
        </w:rPr>
        <w:t xml:space="preserve">Voor minder taalsterke leerlingen is het belangrijk mondelinge oefeningen </w:t>
      </w:r>
      <w:r w:rsidRPr="0041580C">
        <w:rPr>
          <w:rFonts w:ascii="Arial" w:hAnsi="Arial" w:cs="Arial"/>
          <w:b/>
          <w:spacing w:val="4"/>
          <w:sz w:val="20"/>
          <w:szCs w:val="20"/>
        </w:rPr>
        <w:t>stapsgewijs op te bo</w:t>
      </w:r>
      <w:r w:rsidRPr="0041580C">
        <w:rPr>
          <w:rFonts w:ascii="Arial" w:hAnsi="Arial" w:cs="Arial"/>
          <w:b/>
          <w:spacing w:val="4"/>
          <w:sz w:val="20"/>
          <w:szCs w:val="20"/>
        </w:rPr>
        <w:t>u</w:t>
      </w:r>
      <w:r w:rsidRPr="0041580C">
        <w:rPr>
          <w:rFonts w:ascii="Arial" w:hAnsi="Arial" w:cs="Arial"/>
          <w:b/>
          <w:spacing w:val="4"/>
          <w:sz w:val="20"/>
          <w:szCs w:val="20"/>
        </w:rPr>
        <w:t>wen</w:t>
      </w:r>
      <w:r w:rsidRPr="0041580C">
        <w:rPr>
          <w:rFonts w:ascii="Arial" w:hAnsi="Arial" w:cs="Arial"/>
          <w:spacing w:val="4"/>
          <w:sz w:val="20"/>
          <w:szCs w:val="20"/>
        </w:rPr>
        <w:t xml:space="preserve">. </w:t>
      </w:r>
      <w:r w:rsidR="00EF5768" w:rsidRPr="0041580C">
        <w:rPr>
          <w:rFonts w:ascii="Arial" w:hAnsi="Arial" w:cs="Arial"/>
          <w:spacing w:val="4"/>
          <w:sz w:val="20"/>
          <w:szCs w:val="20"/>
        </w:rPr>
        <w:t>J</w:t>
      </w:r>
      <w:r w:rsidRPr="0041580C">
        <w:rPr>
          <w:rFonts w:ascii="Arial" w:hAnsi="Arial" w:cs="Arial"/>
          <w:spacing w:val="4"/>
          <w:sz w:val="20"/>
          <w:szCs w:val="20"/>
        </w:rPr>
        <w:t>e</w:t>
      </w:r>
      <w:r w:rsidR="00EF5768" w:rsidRPr="0041580C">
        <w:rPr>
          <w:rFonts w:ascii="Arial" w:hAnsi="Arial" w:cs="Arial"/>
          <w:spacing w:val="4"/>
          <w:sz w:val="20"/>
          <w:szCs w:val="20"/>
        </w:rPr>
        <w:t xml:space="preserve"> kunt</w:t>
      </w:r>
      <w:r w:rsidRPr="0041580C">
        <w:rPr>
          <w:rFonts w:ascii="Arial" w:hAnsi="Arial" w:cs="Arial"/>
          <w:spacing w:val="4"/>
          <w:sz w:val="20"/>
          <w:szCs w:val="20"/>
        </w:rPr>
        <w:t xml:space="preserve"> de leerlingen eerst eenvoudige gesloten of halfopen </w:t>
      </w:r>
      <w:r w:rsidRPr="0041580C">
        <w:rPr>
          <w:rFonts w:ascii="Arial" w:hAnsi="Arial" w:cs="Arial"/>
          <w:spacing w:val="6"/>
          <w:sz w:val="20"/>
          <w:szCs w:val="20"/>
        </w:rPr>
        <w:t>tekstvragen mondeling of schri</w:t>
      </w:r>
      <w:r w:rsidRPr="0041580C">
        <w:rPr>
          <w:rFonts w:ascii="Arial" w:hAnsi="Arial" w:cs="Arial"/>
          <w:spacing w:val="6"/>
          <w:sz w:val="20"/>
          <w:szCs w:val="20"/>
        </w:rPr>
        <w:t>f</w:t>
      </w:r>
      <w:r w:rsidRPr="0041580C">
        <w:rPr>
          <w:rFonts w:ascii="Arial" w:hAnsi="Arial" w:cs="Arial"/>
          <w:spacing w:val="6"/>
          <w:sz w:val="20"/>
          <w:szCs w:val="20"/>
        </w:rPr>
        <w:t xml:space="preserve">telijk laten beantwoorden. Vervolgens gebruiken ze hun antwoorden om de </w:t>
      </w:r>
      <w:r w:rsidRPr="0041580C">
        <w:rPr>
          <w:rFonts w:ascii="Arial" w:hAnsi="Arial" w:cs="Arial"/>
          <w:spacing w:val="5"/>
          <w:sz w:val="20"/>
          <w:szCs w:val="20"/>
        </w:rPr>
        <w:t>informatie/het verhaal na te vertellen. Nadien krijgen de leerlingen de opdracht om een beperkt aantal sleu</w:t>
      </w:r>
      <w:r w:rsidRPr="0041580C">
        <w:rPr>
          <w:rFonts w:ascii="Arial" w:hAnsi="Arial" w:cs="Arial"/>
          <w:spacing w:val="8"/>
          <w:sz w:val="20"/>
          <w:szCs w:val="20"/>
        </w:rPr>
        <w:t xml:space="preserve">telwoorden in hun antwoorden te selecteren: ze geven de informatie/het verhaal weer met behulp van de </w:t>
      </w:r>
      <w:r w:rsidRPr="0041580C">
        <w:rPr>
          <w:rFonts w:ascii="Arial" w:hAnsi="Arial" w:cs="Arial"/>
          <w:spacing w:val="4"/>
          <w:sz w:val="20"/>
          <w:szCs w:val="20"/>
        </w:rPr>
        <w:t>vr</w:t>
      </w:r>
      <w:r w:rsidRPr="0041580C">
        <w:rPr>
          <w:rFonts w:ascii="Arial" w:hAnsi="Arial" w:cs="Arial"/>
          <w:spacing w:val="4"/>
          <w:sz w:val="20"/>
          <w:szCs w:val="20"/>
        </w:rPr>
        <w:t>a</w:t>
      </w:r>
      <w:r w:rsidRPr="0041580C">
        <w:rPr>
          <w:rFonts w:ascii="Arial" w:hAnsi="Arial" w:cs="Arial"/>
          <w:spacing w:val="4"/>
          <w:sz w:val="20"/>
          <w:szCs w:val="20"/>
        </w:rPr>
        <w:t>gen enerzijds en de geselecteerde sleutelwoorden anderzijds.</w:t>
      </w:r>
    </w:p>
    <w:p w:rsidR="00EF5768" w:rsidRPr="0041580C" w:rsidRDefault="00EF5768" w:rsidP="00501FD7">
      <w:pPr>
        <w:pStyle w:val="Lijstalinea"/>
        <w:numPr>
          <w:ilvl w:val="0"/>
          <w:numId w:val="237"/>
        </w:numPr>
        <w:spacing w:after="0" w:line="240" w:lineRule="auto"/>
        <w:jc w:val="both"/>
        <w:rPr>
          <w:rFonts w:ascii="Arial" w:hAnsi="Arial" w:cs="Arial"/>
          <w:szCs w:val="20"/>
        </w:rPr>
      </w:pPr>
      <w:r w:rsidRPr="0041580C">
        <w:rPr>
          <w:rFonts w:ascii="Arial" w:hAnsi="Arial" w:cs="Arial"/>
          <w:b/>
          <w:sz w:val="20"/>
          <w:szCs w:val="20"/>
        </w:rPr>
        <w:t>Niet op basis van behandelde teksten</w:t>
      </w:r>
    </w:p>
    <w:p w:rsidR="00D03E34" w:rsidRPr="0041580C" w:rsidRDefault="00D03E34" w:rsidP="00EF5768">
      <w:pPr>
        <w:spacing w:line="240" w:lineRule="auto"/>
        <w:ind w:left="397"/>
        <w:jc w:val="both"/>
        <w:rPr>
          <w:rFonts w:ascii="Arial" w:hAnsi="Arial" w:cs="Arial"/>
        </w:rPr>
      </w:pPr>
      <w:r w:rsidRPr="0041580C">
        <w:rPr>
          <w:rFonts w:ascii="Arial" w:hAnsi="Arial" w:cs="Arial"/>
          <w:color w:val="000000"/>
          <w:spacing w:val="8"/>
        </w:rPr>
        <w:t>Als de leer</w:t>
      </w:r>
      <w:r w:rsidRPr="0041580C">
        <w:rPr>
          <w:rFonts w:ascii="Arial" w:hAnsi="Arial" w:cs="Arial"/>
          <w:color w:val="000000"/>
          <w:spacing w:val="5"/>
        </w:rPr>
        <w:t>lingen</w:t>
      </w:r>
      <w:r w:rsidR="00EF5768" w:rsidRPr="0041580C">
        <w:rPr>
          <w:rFonts w:ascii="Arial" w:hAnsi="Arial" w:cs="Arial"/>
          <w:color w:val="000000"/>
          <w:spacing w:val="5"/>
        </w:rPr>
        <w:t xml:space="preserve"> bijvoorbeeld</w:t>
      </w:r>
      <w:r w:rsidRPr="0041580C">
        <w:rPr>
          <w:rFonts w:ascii="Arial" w:hAnsi="Arial" w:cs="Arial"/>
          <w:color w:val="000000"/>
          <w:spacing w:val="5"/>
        </w:rPr>
        <w:t xml:space="preserve"> iets moeten vertellen over zichzelf </w:t>
      </w:r>
      <w:r w:rsidR="00EF5768" w:rsidRPr="0041580C">
        <w:rPr>
          <w:rFonts w:ascii="Arial" w:hAnsi="Arial" w:cs="Arial"/>
          <w:color w:val="000000"/>
          <w:spacing w:val="5"/>
        </w:rPr>
        <w:t>of verslag moeten uitbrengen over</w:t>
      </w:r>
      <w:r w:rsidRPr="0041580C">
        <w:rPr>
          <w:rFonts w:ascii="Arial" w:hAnsi="Arial" w:cs="Arial"/>
          <w:color w:val="000000"/>
          <w:spacing w:val="5"/>
        </w:rPr>
        <w:t xml:space="preserve"> een gebeurtenis, zal het succes medebepaald worden door een goed uitgewerkt </w:t>
      </w:r>
      <w:r w:rsidRPr="0041580C">
        <w:rPr>
          <w:rFonts w:ascii="Arial" w:hAnsi="Arial" w:cs="Arial"/>
          <w:b/>
          <w:color w:val="000000"/>
          <w:spacing w:val="5"/>
        </w:rPr>
        <w:t>scenario</w:t>
      </w:r>
      <w:r w:rsidRPr="0041580C">
        <w:rPr>
          <w:rFonts w:ascii="Arial" w:hAnsi="Arial" w:cs="Arial"/>
          <w:color w:val="000000"/>
          <w:spacing w:val="5"/>
        </w:rPr>
        <w:t xml:space="preserve"> waarop de leerling zich kan baseren. Het scenario </w:t>
      </w:r>
      <w:r w:rsidRPr="0041580C">
        <w:rPr>
          <w:rFonts w:ascii="Arial" w:hAnsi="Arial" w:cs="Arial"/>
          <w:color w:val="000000"/>
          <w:spacing w:val="4"/>
        </w:rPr>
        <w:t xml:space="preserve">biedt de leerling inhoudelijke ondersteuning en geeft aan welke items de leerling achtereenvolgens moet/kan </w:t>
      </w:r>
      <w:r w:rsidRPr="0041580C">
        <w:rPr>
          <w:rFonts w:ascii="Arial" w:hAnsi="Arial" w:cs="Arial"/>
          <w:color w:val="000000"/>
          <w:spacing w:val="6"/>
        </w:rPr>
        <w:t xml:space="preserve">behandelen. Als leerlingen gebruik kunnen maken van inhoudelijke ondersteuning vermindert dat de stress </w:t>
      </w:r>
      <w:r w:rsidRPr="0041580C">
        <w:rPr>
          <w:rFonts w:ascii="Arial" w:hAnsi="Arial" w:cs="Arial"/>
          <w:color w:val="000000"/>
          <w:spacing w:val="5"/>
        </w:rPr>
        <w:t>om de draad kwijt te r</w:t>
      </w:r>
      <w:r w:rsidRPr="0041580C">
        <w:rPr>
          <w:rFonts w:ascii="Arial" w:hAnsi="Arial" w:cs="Arial"/>
          <w:color w:val="000000"/>
          <w:spacing w:val="5"/>
        </w:rPr>
        <w:t>a</w:t>
      </w:r>
      <w:r w:rsidRPr="0041580C">
        <w:rPr>
          <w:rFonts w:ascii="Arial" w:hAnsi="Arial" w:cs="Arial"/>
          <w:color w:val="000000"/>
          <w:spacing w:val="5"/>
        </w:rPr>
        <w:t xml:space="preserve">ken. Bij spreekoefeningen kunnen spreekkaders dus ook een zinvolle ondersteuning </w:t>
      </w:r>
      <w:r w:rsidRPr="0041580C">
        <w:rPr>
          <w:rFonts w:ascii="Arial" w:hAnsi="Arial" w:cs="Arial"/>
          <w:color w:val="000000"/>
        </w:rPr>
        <w:t>zijn.</w:t>
      </w:r>
    </w:p>
    <w:p w:rsidR="00D03E34" w:rsidRPr="0041580C" w:rsidRDefault="00D03E34" w:rsidP="00D03E34">
      <w:pPr>
        <w:spacing w:line="240" w:lineRule="auto"/>
        <w:ind w:left="1132"/>
        <w:jc w:val="both"/>
        <w:rPr>
          <w:rFonts w:ascii="Arial" w:hAnsi="Arial" w:cs="Arial"/>
        </w:rPr>
      </w:pPr>
    </w:p>
    <w:p w:rsidR="00D03E34" w:rsidRPr="0041580C" w:rsidRDefault="00D03E34" w:rsidP="00D03E34">
      <w:pPr>
        <w:spacing w:line="240" w:lineRule="auto"/>
        <w:jc w:val="both"/>
        <w:rPr>
          <w:rFonts w:ascii="Arial" w:hAnsi="Arial" w:cs="Arial"/>
          <w:color w:val="000000"/>
          <w:spacing w:val="4"/>
        </w:rPr>
      </w:pPr>
      <w:r w:rsidRPr="0041580C">
        <w:rPr>
          <w:rFonts w:ascii="Arial" w:hAnsi="Arial" w:cs="Arial"/>
          <w:b/>
          <w:color w:val="000000"/>
        </w:rPr>
        <w:t>De omstandigheden</w:t>
      </w:r>
    </w:p>
    <w:p w:rsidR="00D03E34" w:rsidRPr="0041580C" w:rsidRDefault="00D03E34" w:rsidP="00D03E34">
      <w:pPr>
        <w:spacing w:line="240" w:lineRule="auto"/>
        <w:jc w:val="both"/>
        <w:rPr>
          <w:rFonts w:ascii="Arial" w:hAnsi="Arial" w:cs="Arial"/>
        </w:rPr>
      </w:pPr>
      <w:r w:rsidRPr="0041580C">
        <w:rPr>
          <w:rFonts w:ascii="Arial" w:hAnsi="Arial" w:cs="Arial"/>
          <w:color w:val="000000"/>
          <w:spacing w:val="4"/>
        </w:rPr>
        <w:t xml:space="preserve">De voorbereidingstijd en  het publiek/de  gesprekspartner  spelen hier  een belangrijke rol. Leerlingen  zullen </w:t>
      </w:r>
      <w:r w:rsidRPr="0041580C">
        <w:rPr>
          <w:rFonts w:ascii="Arial" w:hAnsi="Arial" w:cs="Arial"/>
          <w:color w:val="000000"/>
          <w:spacing w:val="2"/>
        </w:rPr>
        <w:t xml:space="preserve">minder  last  hebben  van  stress  en  meer  spreekdurf  vertonen  als  ze  eerst  de  kans  krijgen  om  per  twee </w:t>
      </w:r>
      <w:r w:rsidRPr="0041580C">
        <w:rPr>
          <w:rFonts w:ascii="Arial" w:hAnsi="Arial" w:cs="Arial"/>
          <w:color w:val="000000"/>
          <w:spacing w:val="4"/>
        </w:rPr>
        <w:t>spreek- en gespreksvaardigheid te oefenen.</w:t>
      </w:r>
    </w:p>
    <w:p w:rsidR="00D03E34" w:rsidRPr="0041580C" w:rsidRDefault="00D03E34" w:rsidP="00D03E34">
      <w:pPr>
        <w:spacing w:line="240" w:lineRule="auto"/>
        <w:ind w:left="1132"/>
        <w:jc w:val="both"/>
        <w:rPr>
          <w:rFonts w:ascii="Arial" w:hAnsi="Arial" w:cs="Arial"/>
          <w:b/>
          <w:color w:val="000000"/>
          <w:spacing w:val="4"/>
        </w:rPr>
      </w:pPr>
    </w:p>
    <w:p w:rsidR="00D03E34" w:rsidRPr="0041580C" w:rsidRDefault="00D03E34" w:rsidP="00D03E34">
      <w:pPr>
        <w:spacing w:line="240" w:lineRule="auto"/>
        <w:jc w:val="both"/>
        <w:rPr>
          <w:rFonts w:ascii="Arial" w:hAnsi="Arial" w:cs="Arial"/>
        </w:rPr>
      </w:pPr>
      <w:r w:rsidRPr="0041580C">
        <w:rPr>
          <w:rFonts w:ascii="Arial" w:hAnsi="Arial" w:cs="Arial"/>
          <w:b/>
          <w:color w:val="000000"/>
          <w:spacing w:val="4"/>
        </w:rPr>
        <w:t>De verwachte kwaliteit van het product</w:t>
      </w:r>
    </w:p>
    <w:p w:rsidR="00D03E34" w:rsidRPr="0041580C" w:rsidRDefault="00D03E34" w:rsidP="00501FD7">
      <w:pPr>
        <w:pStyle w:val="Lijstalinea"/>
        <w:numPr>
          <w:ilvl w:val="0"/>
          <w:numId w:val="59"/>
        </w:numPr>
        <w:spacing w:line="240" w:lineRule="auto"/>
        <w:jc w:val="both"/>
        <w:rPr>
          <w:rFonts w:ascii="Arial" w:hAnsi="Arial" w:cs="Arial"/>
          <w:sz w:val="20"/>
          <w:szCs w:val="20"/>
        </w:rPr>
      </w:pPr>
      <w:r w:rsidRPr="0041580C">
        <w:rPr>
          <w:rFonts w:ascii="Arial" w:hAnsi="Arial" w:cs="Arial"/>
          <w:spacing w:val="4"/>
          <w:sz w:val="20"/>
          <w:szCs w:val="20"/>
        </w:rPr>
        <w:t>Gaat het om losse zinnen? Of zinnen zonder een duidelijke samenhang?</w:t>
      </w:r>
    </w:p>
    <w:p w:rsidR="00D03E34" w:rsidRPr="0041580C" w:rsidRDefault="00D03E34" w:rsidP="00501FD7">
      <w:pPr>
        <w:pStyle w:val="Lijstalinea"/>
        <w:numPr>
          <w:ilvl w:val="0"/>
          <w:numId w:val="59"/>
        </w:numPr>
        <w:spacing w:line="240" w:lineRule="auto"/>
        <w:jc w:val="both"/>
        <w:rPr>
          <w:rFonts w:ascii="Arial" w:hAnsi="Arial" w:cs="Arial"/>
          <w:sz w:val="20"/>
          <w:szCs w:val="20"/>
        </w:rPr>
      </w:pPr>
      <w:r w:rsidRPr="0041580C">
        <w:rPr>
          <w:rFonts w:ascii="Arial" w:hAnsi="Arial" w:cs="Arial"/>
          <w:spacing w:val="4"/>
          <w:sz w:val="20"/>
          <w:szCs w:val="20"/>
        </w:rPr>
        <w:t>Of is het net een duidelijk samenhangende tekst?</w:t>
      </w:r>
    </w:p>
    <w:p w:rsidR="00D03E34" w:rsidRPr="0041580C" w:rsidRDefault="00D03E34" w:rsidP="00501FD7">
      <w:pPr>
        <w:pStyle w:val="Lijstalinea"/>
        <w:numPr>
          <w:ilvl w:val="0"/>
          <w:numId w:val="59"/>
        </w:numPr>
        <w:spacing w:line="240" w:lineRule="auto"/>
        <w:jc w:val="both"/>
        <w:rPr>
          <w:rFonts w:ascii="Arial" w:hAnsi="Arial" w:cs="Arial"/>
          <w:sz w:val="20"/>
          <w:szCs w:val="20"/>
        </w:rPr>
      </w:pPr>
      <w:r w:rsidRPr="0041580C">
        <w:rPr>
          <w:rFonts w:ascii="Arial" w:hAnsi="Arial" w:cs="Arial"/>
          <w:spacing w:val="4"/>
          <w:sz w:val="20"/>
          <w:szCs w:val="20"/>
        </w:rPr>
        <w:t>Gaat het om een kort spreekproduct? Of gaat het om een wat langere tekst?</w:t>
      </w:r>
    </w:p>
    <w:p w:rsidR="00D03E34" w:rsidRPr="0041580C" w:rsidRDefault="00D03E34" w:rsidP="00501FD7">
      <w:pPr>
        <w:pStyle w:val="Lijstalinea"/>
        <w:numPr>
          <w:ilvl w:val="0"/>
          <w:numId w:val="59"/>
        </w:numPr>
        <w:spacing w:line="240" w:lineRule="auto"/>
        <w:jc w:val="both"/>
        <w:rPr>
          <w:rFonts w:ascii="Arial" w:hAnsi="Arial" w:cs="Arial"/>
          <w:sz w:val="20"/>
          <w:szCs w:val="20"/>
        </w:rPr>
      </w:pPr>
      <w:r w:rsidRPr="0041580C">
        <w:rPr>
          <w:rFonts w:ascii="Arial" w:hAnsi="Arial" w:cs="Arial"/>
          <w:spacing w:val="4"/>
          <w:sz w:val="20"/>
          <w:szCs w:val="20"/>
        </w:rPr>
        <w:t>Uitspraak, intonatie: hoe begrijpelijk is het spreekproduct? Zijn er storende fouten?</w:t>
      </w:r>
    </w:p>
    <w:p w:rsidR="00D03E34" w:rsidRPr="0041580C" w:rsidRDefault="00D03E34" w:rsidP="00501FD7">
      <w:pPr>
        <w:pStyle w:val="Lijstalinea"/>
        <w:numPr>
          <w:ilvl w:val="0"/>
          <w:numId w:val="59"/>
        </w:numPr>
        <w:spacing w:line="240" w:lineRule="auto"/>
        <w:jc w:val="both"/>
        <w:rPr>
          <w:rFonts w:ascii="Arial" w:hAnsi="Arial" w:cs="Arial"/>
          <w:sz w:val="20"/>
          <w:szCs w:val="20"/>
        </w:rPr>
      </w:pPr>
      <w:r w:rsidRPr="0041580C">
        <w:rPr>
          <w:rFonts w:ascii="Arial" w:hAnsi="Arial" w:cs="Arial"/>
          <w:spacing w:val="4"/>
          <w:sz w:val="20"/>
          <w:szCs w:val="20"/>
        </w:rPr>
        <w:t>Hoe dicht wordt een natuurlijke intonatie benaderd?</w:t>
      </w:r>
    </w:p>
    <w:p w:rsidR="00D03E34" w:rsidRPr="0041580C" w:rsidRDefault="00D03E34" w:rsidP="00501FD7">
      <w:pPr>
        <w:pStyle w:val="Lijstalinea"/>
        <w:numPr>
          <w:ilvl w:val="0"/>
          <w:numId w:val="59"/>
        </w:numPr>
        <w:spacing w:line="240" w:lineRule="auto"/>
        <w:jc w:val="both"/>
        <w:rPr>
          <w:rFonts w:ascii="Arial" w:hAnsi="Arial" w:cs="Arial"/>
          <w:sz w:val="20"/>
          <w:szCs w:val="20"/>
        </w:rPr>
      </w:pPr>
      <w:r w:rsidRPr="0041580C">
        <w:rPr>
          <w:rFonts w:ascii="Arial" w:hAnsi="Arial" w:cs="Arial"/>
          <w:spacing w:val="4"/>
          <w:sz w:val="20"/>
          <w:szCs w:val="20"/>
        </w:rPr>
        <w:t>Tempo en vlotheid: wordt er gesproken met heel veel aarzelingen? Of net heel vlot?</w:t>
      </w:r>
    </w:p>
    <w:p w:rsidR="00D03E34" w:rsidRPr="0041580C" w:rsidRDefault="00D03E34" w:rsidP="00501FD7">
      <w:pPr>
        <w:pStyle w:val="Lijstalinea"/>
        <w:numPr>
          <w:ilvl w:val="0"/>
          <w:numId w:val="59"/>
        </w:numPr>
        <w:spacing w:line="240" w:lineRule="auto"/>
        <w:jc w:val="both"/>
        <w:rPr>
          <w:rFonts w:ascii="Arial" w:hAnsi="Arial" w:cs="Arial"/>
          <w:sz w:val="20"/>
          <w:szCs w:val="20"/>
        </w:rPr>
      </w:pPr>
      <w:r w:rsidRPr="0041580C">
        <w:rPr>
          <w:rFonts w:ascii="Arial" w:hAnsi="Arial" w:cs="Arial"/>
          <w:spacing w:val="6"/>
          <w:sz w:val="20"/>
          <w:szCs w:val="20"/>
        </w:rPr>
        <w:t xml:space="preserve">Woordenschat: slaagt men erin om de nieuwe woordenschat te integreren? Of gebruikt men een uiterst </w:t>
      </w:r>
      <w:r w:rsidRPr="0041580C">
        <w:rPr>
          <w:rFonts w:ascii="Arial" w:hAnsi="Arial" w:cs="Arial"/>
          <w:spacing w:val="4"/>
          <w:sz w:val="20"/>
          <w:szCs w:val="20"/>
        </w:rPr>
        <w:t>eenvoudige woordenschat waarin ook de nieuwe woordenschat ontbreekt?</w:t>
      </w:r>
    </w:p>
    <w:p w:rsidR="00D03E34" w:rsidRPr="0041580C" w:rsidRDefault="00D03E34" w:rsidP="00D03E34">
      <w:pPr>
        <w:spacing w:line="240" w:lineRule="auto"/>
        <w:jc w:val="both"/>
        <w:rPr>
          <w:rFonts w:ascii="Arial" w:hAnsi="Arial" w:cs="Arial"/>
        </w:rPr>
      </w:pPr>
    </w:p>
    <w:p w:rsidR="00D03E34" w:rsidRPr="0041580C" w:rsidRDefault="00D03E34" w:rsidP="00EF5768">
      <w:pPr>
        <w:spacing w:line="240" w:lineRule="auto"/>
        <w:ind w:left="705" w:hanging="705"/>
        <w:jc w:val="both"/>
        <w:rPr>
          <w:rFonts w:ascii="Arial" w:hAnsi="Arial" w:cs="Arial"/>
          <w:b/>
          <w:i/>
          <w:color w:val="000000"/>
        </w:rPr>
      </w:pPr>
      <w:r w:rsidRPr="0041580C">
        <w:rPr>
          <w:rFonts w:ascii="Arial" w:hAnsi="Arial" w:cs="Arial"/>
          <w:b/>
          <w:i/>
          <w:color w:val="000000"/>
        </w:rPr>
        <w:t>2.</w:t>
      </w:r>
      <w:r w:rsidR="002C23DA" w:rsidRPr="0041580C">
        <w:rPr>
          <w:rFonts w:ascii="Arial" w:hAnsi="Arial" w:cs="Arial"/>
          <w:b/>
          <w:i/>
          <w:color w:val="000000"/>
        </w:rPr>
        <w:t>3</w:t>
      </w:r>
      <w:r w:rsidRPr="0041580C">
        <w:rPr>
          <w:rFonts w:ascii="Arial" w:hAnsi="Arial" w:cs="Arial"/>
          <w:b/>
          <w:i/>
          <w:color w:val="000000"/>
        </w:rPr>
        <w:t>.1</w:t>
      </w:r>
      <w:r w:rsidR="00A83566" w:rsidRPr="0041580C">
        <w:rPr>
          <w:rFonts w:ascii="Arial" w:hAnsi="Arial" w:cs="Arial"/>
          <w:b/>
          <w:i/>
          <w:color w:val="000000"/>
        </w:rPr>
        <w:t>4</w:t>
      </w:r>
      <w:r w:rsidR="00EF5768" w:rsidRPr="0041580C">
        <w:rPr>
          <w:rFonts w:ascii="Arial" w:hAnsi="Arial" w:cs="Arial"/>
          <w:b/>
          <w:i/>
          <w:color w:val="000000"/>
          <w:spacing w:val="117"/>
        </w:rPr>
        <w:tab/>
      </w:r>
      <w:r w:rsidRPr="0041580C">
        <w:rPr>
          <w:rFonts w:ascii="Arial" w:hAnsi="Arial" w:cs="Arial"/>
          <w:b/>
          <w:i/>
          <w:color w:val="000000"/>
        </w:rPr>
        <w:t>Hoe k</w:t>
      </w:r>
      <w:r w:rsidR="00185853" w:rsidRPr="0041580C">
        <w:rPr>
          <w:rFonts w:ascii="Arial" w:hAnsi="Arial" w:cs="Arial"/>
          <w:b/>
          <w:i/>
          <w:color w:val="000000"/>
        </w:rPr>
        <w:t>u</w:t>
      </w:r>
      <w:r w:rsidRPr="0041580C">
        <w:rPr>
          <w:rFonts w:ascii="Arial" w:hAnsi="Arial" w:cs="Arial"/>
          <w:b/>
          <w:i/>
          <w:color w:val="000000"/>
        </w:rPr>
        <w:t>n je op een efficiënte manier spreek-/gespreksvaardigheid in een grote klas aanpa</w:t>
      </w:r>
      <w:r w:rsidRPr="0041580C">
        <w:rPr>
          <w:rFonts w:ascii="Arial" w:hAnsi="Arial" w:cs="Arial"/>
          <w:b/>
          <w:i/>
          <w:color w:val="000000"/>
        </w:rPr>
        <w:t>k</w:t>
      </w:r>
      <w:r w:rsidRPr="0041580C">
        <w:rPr>
          <w:rFonts w:ascii="Arial" w:hAnsi="Arial" w:cs="Arial"/>
          <w:b/>
          <w:i/>
          <w:color w:val="000000"/>
        </w:rPr>
        <w:t>ken?</w:t>
      </w:r>
    </w:p>
    <w:p w:rsidR="00EF5768" w:rsidRPr="0041580C" w:rsidRDefault="00EF5768" w:rsidP="00EF5768">
      <w:pPr>
        <w:spacing w:line="240" w:lineRule="auto"/>
        <w:ind w:left="705" w:hanging="705"/>
        <w:jc w:val="both"/>
        <w:rPr>
          <w:rFonts w:ascii="Arial" w:hAnsi="Arial" w:cs="Arial"/>
        </w:rPr>
      </w:pPr>
    </w:p>
    <w:p w:rsidR="00D03E34" w:rsidRPr="0041580C" w:rsidRDefault="00D03E34" w:rsidP="00D03E34">
      <w:pPr>
        <w:spacing w:line="240" w:lineRule="auto"/>
        <w:jc w:val="both"/>
        <w:rPr>
          <w:rFonts w:ascii="Arial" w:hAnsi="Arial" w:cs="Arial"/>
          <w:spacing w:val="6"/>
        </w:rPr>
      </w:pPr>
      <w:r w:rsidRPr="0041580C">
        <w:rPr>
          <w:rFonts w:ascii="Arial" w:hAnsi="Arial" w:cs="Arial"/>
          <w:color w:val="000000"/>
          <w:spacing w:val="6"/>
        </w:rPr>
        <w:t>In een grote klas is het niet evident spreek- en gespreksvaardigheid in te oefenen</w:t>
      </w:r>
      <w:r w:rsidR="00EF5768" w:rsidRPr="0041580C">
        <w:rPr>
          <w:rFonts w:ascii="Arial" w:hAnsi="Arial" w:cs="Arial"/>
          <w:color w:val="000000"/>
          <w:spacing w:val="6"/>
        </w:rPr>
        <w:t>,</w:t>
      </w:r>
      <w:r w:rsidRPr="0041580C">
        <w:rPr>
          <w:rFonts w:ascii="Arial" w:hAnsi="Arial" w:cs="Arial"/>
          <w:color w:val="000000"/>
          <w:spacing w:val="6"/>
        </w:rPr>
        <w:t xml:space="preserve"> laat staan te ev</w:t>
      </w:r>
      <w:r w:rsidRPr="0041580C">
        <w:rPr>
          <w:rFonts w:ascii="Arial" w:hAnsi="Arial" w:cs="Arial"/>
          <w:color w:val="000000"/>
          <w:spacing w:val="6"/>
        </w:rPr>
        <w:t>a</w:t>
      </w:r>
      <w:r w:rsidRPr="0041580C">
        <w:rPr>
          <w:rFonts w:ascii="Arial" w:hAnsi="Arial" w:cs="Arial"/>
          <w:color w:val="000000"/>
          <w:spacing w:val="6"/>
        </w:rPr>
        <w:t>lueren. Het kan nuttig zijn leerlingen per twee of in kleine groepjes tegelijkertijd te laten oefenen. Je zorgt ervoor dat er duidelijke spelregels en afspraken zijn over de verwachtingen, de werkwijze, de tijdslimiet. De leerlingen beschikken over alle informatie en het nodige materiaal. Op deze manier kan de volledige klas oefenen en zijn de leerlingen niet verplicht dezelfde oefening telkens opnieuw te beluisteren.</w:t>
      </w:r>
    </w:p>
    <w:p w:rsidR="00D03E34" w:rsidRPr="0041580C" w:rsidRDefault="00D03E34" w:rsidP="00D03E34">
      <w:pPr>
        <w:spacing w:line="240" w:lineRule="auto"/>
        <w:jc w:val="both"/>
        <w:rPr>
          <w:rFonts w:ascii="Arial" w:hAnsi="Arial" w:cs="Arial"/>
          <w:spacing w:val="6"/>
        </w:rPr>
      </w:pPr>
      <w:r w:rsidRPr="0041580C">
        <w:rPr>
          <w:rFonts w:ascii="Arial" w:hAnsi="Arial" w:cs="Arial"/>
          <w:color w:val="000000"/>
          <w:spacing w:val="6"/>
        </w:rPr>
        <w:t>Je begeeft je tussen de leerlingen, moedigt aan en stuurt bij waar nodig. Hier is los, verplaatsbaa</w:t>
      </w:r>
      <w:r w:rsidR="00EF5768" w:rsidRPr="0041580C">
        <w:rPr>
          <w:rFonts w:ascii="Arial" w:hAnsi="Arial" w:cs="Arial"/>
          <w:color w:val="000000"/>
          <w:spacing w:val="6"/>
        </w:rPr>
        <w:t>r meubilair noodzakelijk. Je kunt</w:t>
      </w:r>
      <w:r w:rsidRPr="0041580C">
        <w:rPr>
          <w:rFonts w:ascii="Arial" w:hAnsi="Arial" w:cs="Arial"/>
          <w:color w:val="000000"/>
          <w:spacing w:val="6"/>
        </w:rPr>
        <w:t xml:space="preserve"> observeren en, per keer, enkele leerlingen of enkele groepjes evalu</w:t>
      </w:r>
      <w:r w:rsidRPr="0041580C">
        <w:rPr>
          <w:rFonts w:ascii="Arial" w:hAnsi="Arial" w:cs="Arial"/>
          <w:color w:val="000000"/>
          <w:spacing w:val="6"/>
        </w:rPr>
        <w:t>e</w:t>
      </w:r>
      <w:r w:rsidRPr="0041580C">
        <w:rPr>
          <w:rFonts w:ascii="Arial" w:hAnsi="Arial" w:cs="Arial"/>
          <w:color w:val="000000"/>
          <w:spacing w:val="6"/>
        </w:rPr>
        <w:t>ren. Tegelijkertijd kunnen de leerlingen ook elkaar leren observeren en evalueren.</w:t>
      </w:r>
    </w:p>
    <w:p w:rsidR="00D03E34" w:rsidRPr="0041580C" w:rsidRDefault="00D03E34" w:rsidP="00D03E34">
      <w:pPr>
        <w:spacing w:line="240" w:lineRule="auto"/>
        <w:jc w:val="both"/>
        <w:rPr>
          <w:rFonts w:ascii="Arial" w:hAnsi="Arial" w:cs="Arial"/>
          <w:color w:val="000000"/>
          <w:spacing w:val="4"/>
        </w:rPr>
      </w:pPr>
      <w:r w:rsidRPr="0041580C">
        <w:rPr>
          <w:rFonts w:ascii="Arial" w:hAnsi="Arial" w:cs="Arial"/>
          <w:color w:val="000000"/>
          <w:spacing w:val="6"/>
        </w:rPr>
        <w:t>Ook  bepaalde didactische  werkvormen kunnen een oplossing bieden: terwijl  de  ene groep spreek-  of gespreksvaardigheid inoefent, kan de andere groep een andere opdracht krijgen (leesoefening, schrijfoefening, internetoefening…). D</w:t>
      </w:r>
      <w:r w:rsidR="00EF5768" w:rsidRPr="0041580C">
        <w:rPr>
          <w:rFonts w:ascii="Arial" w:hAnsi="Arial" w:cs="Arial"/>
          <w:color w:val="000000"/>
          <w:spacing w:val="6"/>
        </w:rPr>
        <w:t>a</w:t>
      </w:r>
      <w:r w:rsidRPr="0041580C">
        <w:rPr>
          <w:rFonts w:ascii="Arial" w:hAnsi="Arial" w:cs="Arial"/>
          <w:color w:val="000000"/>
          <w:spacing w:val="6"/>
        </w:rPr>
        <w:t>t geldt overigens ook voor de evaluatie van spreekoefeningen bij grotere groepen.</w:t>
      </w:r>
    </w:p>
    <w:p w:rsidR="00EF5768" w:rsidRPr="0041580C" w:rsidRDefault="00EF5768" w:rsidP="00D03E34">
      <w:pPr>
        <w:spacing w:line="240" w:lineRule="auto"/>
        <w:jc w:val="both"/>
        <w:rPr>
          <w:rFonts w:ascii="Arial" w:hAnsi="Arial" w:cs="Arial"/>
        </w:rPr>
      </w:pPr>
    </w:p>
    <w:p w:rsidR="00D03E34" w:rsidRPr="0041580C" w:rsidRDefault="00D03E34" w:rsidP="00D03E34">
      <w:pPr>
        <w:spacing w:line="240" w:lineRule="auto"/>
        <w:jc w:val="both"/>
        <w:rPr>
          <w:rFonts w:ascii="Arial" w:hAnsi="Arial" w:cs="Arial"/>
          <w:b/>
          <w:i/>
          <w:color w:val="000000"/>
          <w:highlight w:val="yellow"/>
        </w:rPr>
      </w:pPr>
    </w:p>
    <w:p w:rsidR="00D03E34" w:rsidRPr="0041580C" w:rsidRDefault="00D03E34" w:rsidP="00D03E34">
      <w:pPr>
        <w:spacing w:line="240" w:lineRule="auto"/>
        <w:jc w:val="both"/>
        <w:rPr>
          <w:rFonts w:ascii="Arial" w:hAnsi="Arial" w:cs="Arial"/>
          <w:b/>
          <w:i/>
          <w:color w:val="000000"/>
        </w:rPr>
      </w:pPr>
      <w:r w:rsidRPr="0041580C">
        <w:rPr>
          <w:rFonts w:ascii="Arial" w:hAnsi="Arial" w:cs="Arial"/>
          <w:b/>
          <w:i/>
          <w:color w:val="000000"/>
        </w:rPr>
        <w:t>2.</w:t>
      </w:r>
      <w:r w:rsidR="002C23DA" w:rsidRPr="0041580C">
        <w:rPr>
          <w:rFonts w:ascii="Arial" w:hAnsi="Arial" w:cs="Arial"/>
          <w:b/>
          <w:i/>
          <w:color w:val="000000"/>
        </w:rPr>
        <w:t>3</w:t>
      </w:r>
      <w:r w:rsidRPr="0041580C">
        <w:rPr>
          <w:rFonts w:ascii="Arial" w:hAnsi="Arial" w:cs="Arial"/>
          <w:b/>
          <w:i/>
          <w:color w:val="000000"/>
        </w:rPr>
        <w:t>.1</w:t>
      </w:r>
      <w:r w:rsidR="00A83566" w:rsidRPr="0041580C">
        <w:rPr>
          <w:rFonts w:ascii="Arial" w:hAnsi="Arial" w:cs="Arial"/>
          <w:b/>
          <w:i/>
          <w:color w:val="000000"/>
        </w:rPr>
        <w:t>5</w:t>
      </w:r>
      <w:r w:rsidRPr="0041580C">
        <w:rPr>
          <w:rFonts w:ascii="Arial" w:hAnsi="Arial" w:cs="Arial"/>
          <w:b/>
          <w:i/>
          <w:color w:val="000000"/>
          <w:spacing w:val="117"/>
        </w:rPr>
        <w:t xml:space="preserve"> </w:t>
      </w:r>
      <w:r w:rsidRPr="0041580C">
        <w:rPr>
          <w:rFonts w:ascii="Arial" w:hAnsi="Arial" w:cs="Arial"/>
          <w:b/>
          <w:i/>
          <w:color w:val="000000"/>
        </w:rPr>
        <w:t>Wat betekent «gefundeerd» spreken</w:t>
      </w:r>
      <w:r w:rsidR="000D5FBF" w:rsidRPr="0041580C">
        <w:rPr>
          <w:rFonts w:ascii="Arial" w:hAnsi="Arial" w:cs="Arial"/>
          <w:b/>
          <w:i/>
          <w:color w:val="000000"/>
        </w:rPr>
        <w:t>/</w:t>
      </w:r>
      <w:r w:rsidRPr="0041580C">
        <w:rPr>
          <w:rFonts w:ascii="Arial" w:hAnsi="Arial" w:cs="Arial"/>
          <w:b/>
          <w:i/>
          <w:color w:val="000000"/>
        </w:rPr>
        <w:t>gesprekken voeren?</w:t>
      </w:r>
    </w:p>
    <w:p w:rsidR="00D03E34" w:rsidRPr="0041580C" w:rsidRDefault="00D03E34" w:rsidP="00D03E34">
      <w:pPr>
        <w:spacing w:line="240" w:lineRule="auto"/>
        <w:ind w:left="1134"/>
        <w:jc w:val="both"/>
        <w:rPr>
          <w:rFonts w:ascii="Arial" w:hAnsi="Arial" w:cs="Arial"/>
          <w:color w:val="000000"/>
          <w:spacing w:val="7"/>
        </w:rPr>
      </w:pPr>
    </w:p>
    <w:p w:rsidR="00D03E34" w:rsidRPr="0041580C" w:rsidRDefault="00D03E34" w:rsidP="00EF5768">
      <w:pPr>
        <w:spacing w:line="240" w:lineRule="auto"/>
        <w:jc w:val="both"/>
        <w:rPr>
          <w:rFonts w:ascii="Arial" w:hAnsi="Arial" w:cs="Arial"/>
          <w:spacing w:val="6"/>
        </w:rPr>
      </w:pPr>
      <w:r w:rsidRPr="0041580C">
        <w:rPr>
          <w:rFonts w:ascii="Arial" w:hAnsi="Arial" w:cs="Arial"/>
          <w:color w:val="000000"/>
          <w:spacing w:val="6"/>
        </w:rPr>
        <w:t xml:space="preserve">In de </w:t>
      </w:r>
      <w:r w:rsidR="000D069D">
        <w:rPr>
          <w:rFonts w:ascii="Arial" w:hAnsi="Arial" w:cs="Arial"/>
          <w:color w:val="000000"/>
          <w:spacing w:val="6"/>
        </w:rPr>
        <w:t>3de</w:t>
      </w:r>
      <w:r w:rsidRPr="0041580C">
        <w:rPr>
          <w:rFonts w:ascii="Arial" w:hAnsi="Arial" w:cs="Arial"/>
          <w:color w:val="000000"/>
          <w:spacing w:val="6"/>
        </w:rPr>
        <w:t xml:space="preserve"> graad situeren de meeste opdrachten zich op het </w:t>
      </w:r>
      <w:r w:rsidRPr="0041580C">
        <w:rPr>
          <w:rFonts w:ascii="Arial" w:hAnsi="Arial" w:cs="Arial"/>
          <w:b/>
          <w:color w:val="000000"/>
          <w:spacing w:val="6"/>
        </w:rPr>
        <w:t>beoordelend verwerkingsniveau</w:t>
      </w:r>
      <w:r w:rsidRPr="0041580C">
        <w:rPr>
          <w:rFonts w:ascii="Arial" w:hAnsi="Arial" w:cs="Arial"/>
          <w:color w:val="000000"/>
          <w:spacing w:val="6"/>
        </w:rPr>
        <w:t>. Lee</w:t>
      </w:r>
      <w:r w:rsidRPr="0041580C">
        <w:rPr>
          <w:rFonts w:ascii="Arial" w:hAnsi="Arial" w:cs="Arial"/>
          <w:color w:val="000000"/>
          <w:spacing w:val="6"/>
        </w:rPr>
        <w:t>r</w:t>
      </w:r>
      <w:r w:rsidRPr="0041580C">
        <w:rPr>
          <w:rFonts w:ascii="Arial" w:hAnsi="Arial" w:cs="Arial"/>
          <w:color w:val="000000"/>
          <w:spacing w:val="6"/>
        </w:rPr>
        <w:t xml:space="preserve">lingen moeten een waardering kunnen toelichten (Spr 7, Gespr 2) en een gefundeerd standpunt naar voor brengen (Spr 8, Gespr 2). Dit gaat verder dan enkel maar een mening formuleren. Leerlingen </w:t>
      </w:r>
      <w:r w:rsidRPr="0041580C">
        <w:rPr>
          <w:rFonts w:ascii="Arial" w:hAnsi="Arial" w:cs="Arial"/>
          <w:color w:val="000000"/>
          <w:spacing w:val="6"/>
        </w:rPr>
        <w:lastRenderedPageBreak/>
        <w:t>moeten hun argumenten opbouwen en tegelijkertijd rekening houden met andere meningen. Het n</w:t>
      </w:r>
      <w:r w:rsidRPr="0041580C">
        <w:rPr>
          <w:rFonts w:ascii="Arial" w:hAnsi="Arial" w:cs="Arial"/>
          <w:color w:val="000000"/>
          <w:spacing w:val="6"/>
        </w:rPr>
        <w:t>u</w:t>
      </w:r>
      <w:r w:rsidRPr="0041580C">
        <w:rPr>
          <w:rFonts w:ascii="Arial" w:hAnsi="Arial" w:cs="Arial"/>
          <w:color w:val="000000"/>
          <w:spacing w:val="6"/>
        </w:rPr>
        <w:t>anceren en zich kunnen inleven in andere standpunten verstevigt de argumentatie.</w:t>
      </w:r>
    </w:p>
    <w:p w:rsidR="002C23DA" w:rsidRPr="009C5004" w:rsidRDefault="002C23DA" w:rsidP="003652C6">
      <w:pPr>
        <w:pStyle w:val="VVKSOKop2"/>
        <w:tabs>
          <w:tab w:val="clear" w:pos="1702"/>
          <w:tab w:val="num" w:pos="993"/>
        </w:tabs>
        <w:ind w:hanging="1702"/>
      </w:pPr>
      <w:bookmarkStart w:id="16" w:name="_Toc391540978"/>
      <w:r>
        <w:t>Schrijven</w:t>
      </w:r>
      <w:bookmarkEnd w:id="16"/>
    </w:p>
    <w:p w:rsidR="00FF5CE0" w:rsidRPr="0041580C" w:rsidRDefault="00FF5CE0" w:rsidP="00CB5C00">
      <w:pPr>
        <w:rPr>
          <w:rFonts w:ascii="Arial" w:hAnsi="Arial" w:cs="Arial"/>
        </w:rPr>
      </w:pPr>
      <w:r w:rsidRPr="0041580C">
        <w:rPr>
          <w:rFonts w:ascii="Arial" w:hAnsi="Arial" w:cs="Arial"/>
        </w:rPr>
        <w:t xml:space="preserve">De volgende vragen krijgen hieronder een antwoord: </w:t>
      </w:r>
    </w:p>
    <w:p w:rsidR="0057510E" w:rsidRPr="0041580C" w:rsidRDefault="0057510E" w:rsidP="0057510E">
      <w:pPr>
        <w:suppressAutoHyphens/>
        <w:autoSpaceDN w:val="0"/>
        <w:spacing w:line="240" w:lineRule="auto"/>
        <w:textAlignment w:val="baseline"/>
        <w:rPr>
          <w:rFonts w:ascii="Arial" w:eastAsia="Calibri" w:hAnsi="Arial" w:cs="Arial"/>
          <w:lang w:eastAsia="en-US"/>
        </w:rPr>
      </w:pPr>
    </w:p>
    <w:p w:rsidR="00700160" w:rsidRPr="0041580C" w:rsidRDefault="00700160" w:rsidP="00700160">
      <w:pPr>
        <w:suppressAutoHyphens/>
        <w:autoSpaceDN w:val="0"/>
        <w:spacing w:line="240" w:lineRule="auto"/>
        <w:ind w:left="426"/>
        <w:textAlignment w:val="baseline"/>
        <w:rPr>
          <w:rFonts w:ascii="Arial" w:eastAsia="Calibri" w:hAnsi="Arial" w:cs="Arial"/>
          <w:lang w:eastAsia="en-US"/>
        </w:rPr>
      </w:pPr>
      <w:r w:rsidRPr="0041580C">
        <w:rPr>
          <w:rFonts w:ascii="Arial" w:eastAsia="Calibri" w:hAnsi="Arial" w:cs="Arial"/>
          <w:lang w:eastAsia="en-US"/>
        </w:rPr>
        <w:t xml:space="preserve">2.4.1 </w:t>
      </w:r>
      <w:r w:rsidR="00185853" w:rsidRPr="0041580C">
        <w:rPr>
          <w:rFonts w:ascii="Arial" w:eastAsia="Calibri" w:hAnsi="Arial" w:cs="Arial"/>
          <w:lang w:eastAsia="en-US"/>
        </w:rPr>
        <w:tab/>
      </w:r>
      <w:r w:rsidR="0057510E" w:rsidRPr="0041580C">
        <w:rPr>
          <w:rFonts w:ascii="Arial" w:eastAsia="Calibri" w:hAnsi="Arial" w:cs="Arial"/>
          <w:lang w:eastAsia="en-US"/>
        </w:rPr>
        <w:t>Hoe implementeer je de taakgerichte benadering in schrijfopdrachten?</w:t>
      </w:r>
    </w:p>
    <w:p w:rsidR="0057510E" w:rsidRPr="0041580C" w:rsidRDefault="00700160" w:rsidP="00700160">
      <w:pPr>
        <w:suppressAutoHyphens/>
        <w:autoSpaceDN w:val="0"/>
        <w:spacing w:line="240" w:lineRule="auto"/>
        <w:ind w:left="426"/>
        <w:textAlignment w:val="baseline"/>
        <w:rPr>
          <w:rFonts w:ascii="Arial" w:eastAsia="Calibri" w:hAnsi="Arial" w:cs="Arial"/>
          <w:lang w:eastAsia="en-US"/>
        </w:rPr>
      </w:pPr>
      <w:r w:rsidRPr="0041580C">
        <w:rPr>
          <w:rFonts w:ascii="Arial" w:eastAsia="Calibri" w:hAnsi="Arial" w:cs="Arial"/>
          <w:lang w:eastAsia="en-US"/>
        </w:rPr>
        <w:t>2.4.</w:t>
      </w:r>
      <w:r w:rsidR="00095C04" w:rsidRPr="0041580C">
        <w:rPr>
          <w:rFonts w:ascii="Arial" w:eastAsia="Calibri" w:hAnsi="Arial" w:cs="Arial"/>
          <w:lang w:eastAsia="en-US"/>
        </w:rPr>
        <w:t>2</w:t>
      </w:r>
      <w:r w:rsidRPr="0041580C">
        <w:rPr>
          <w:rFonts w:ascii="Arial" w:eastAsia="Calibri" w:hAnsi="Arial" w:cs="Arial"/>
          <w:lang w:eastAsia="en-US"/>
        </w:rPr>
        <w:t xml:space="preserve"> </w:t>
      </w:r>
      <w:r w:rsidR="00185853" w:rsidRPr="0041580C">
        <w:rPr>
          <w:rFonts w:ascii="Arial" w:eastAsia="Calibri" w:hAnsi="Arial" w:cs="Arial"/>
          <w:lang w:eastAsia="en-US"/>
        </w:rPr>
        <w:tab/>
      </w:r>
      <w:r w:rsidR="0057510E" w:rsidRPr="0041580C">
        <w:rPr>
          <w:rFonts w:ascii="Arial" w:eastAsia="Calibri" w:hAnsi="Arial" w:cs="Arial"/>
          <w:lang w:eastAsia="en-US"/>
        </w:rPr>
        <w:t xml:space="preserve">Hoe kies je de schrijftaken? </w:t>
      </w:r>
    </w:p>
    <w:p w:rsidR="0057510E" w:rsidRPr="0041580C" w:rsidRDefault="00700160" w:rsidP="00700160">
      <w:pPr>
        <w:suppressAutoHyphens/>
        <w:autoSpaceDN w:val="0"/>
        <w:spacing w:line="240" w:lineRule="auto"/>
        <w:ind w:left="426"/>
        <w:textAlignment w:val="baseline"/>
        <w:rPr>
          <w:rFonts w:ascii="Arial" w:eastAsia="Calibri" w:hAnsi="Arial" w:cs="Arial"/>
          <w:lang w:eastAsia="en-US"/>
        </w:rPr>
      </w:pPr>
      <w:r w:rsidRPr="0041580C">
        <w:rPr>
          <w:rFonts w:ascii="Arial" w:eastAsia="Calibri" w:hAnsi="Arial" w:cs="Arial"/>
          <w:lang w:eastAsia="en-US"/>
        </w:rPr>
        <w:t>2.4.</w:t>
      </w:r>
      <w:r w:rsidR="00095C04" w:rsidRPr="0041580C">
        <w:rPr>
          <w:rFonts w:ascii="Arial" w:eastAsia="Calibri" w:hAnsi="Arial" w:cs="Arial"/>
          <w:lang w:eastAsia="en-US"/>
        </w:rPr>
        <w:t>3</w:t>
      </w:r>
      <w:r w:rsidRPr="0041580C">
        <w:rPr>
          <w:rFonts w:ascii="Arial" w:eastAsia="Calibri" w:hAnsi="Arial" w:cs="Arial"/>
          <w:lang w:eastAsia="en-US"/>
        </w:rPr>
        <w:t xml:space="preserve"> </w:t>
      </w:r>
      <w:r w:rsidR="00185853" w:rsidRPr="0041580C">
        <w:rPr>
          <w:rFonts w:ascii="Arial" w:eastAsia="Calibri" w:hAnsi="Arial" w:cs="Arial"/>
          <w:lang w:eastAsia="en-US"/>
        </w:rPr>
        <w:tab/>
      </w:r>
      <w:r w:rsidR="0057510E" w:rsidRPr="0041580C">
        <w:rPr>
          <w:rFonts w:ascii="Arial" w:eastAsia="Calibri" w:hAnsi="Arial" w:cs="Arial"/>
          <w:lang w:eastAsia="en-US"/>
        </w:rPr>
        <w:t>Wat met vormcorrectheid?</w:t>
      </w:r>
    </w:p>
    <w:p w:rsidR="0057510E" w:rsidRPr="0041580C" w:rsidRDefault="00700160" w:rsidP="00700160">
      <w:pPr>
        <w:suppressAutoHyphens/>
        <w:autoSpaceDN w:val="0"/>
        <w:spacing w:line="240" w:lineRule="auto"/>
        <w:ind w:left="426"/>
        <w:textAlignment w:val="baseline"/>
        <w:rPr>
          <w:rFonts w:ascii="Arial" w:eastAsia="Calibri" w:hAnsi="Arial" w:cs="Arial"/>
          <w:lang w:eastAsia="en-US"/>
        </w:rPr>
      </w:pPr>
      <w:r w:rsidRPr="0041580C">
        <w:rPr>
          <w:rFonts w:ascii="Arial" w:eastAsia="Calibri" w:hAnsi="Arial" w:cs="Arial"/>
          <w:lang w:eastAsia="en-US"/>
        </w:rPr>
        <w:t>2.4.</w:t>
      </w:r>
      <w:r w:rsidR="00095C04" w:rsidRPr="0041580C">
        <w:rPr>
          <w:rFonts w:ascii="Arial" w:eastAsia="Calibri" w:hAnsi="Arial" w:cs="Arial"/>
          <w:lang w:eastAsia="en-US"/>
        </w:rPr>
        <w:t>4</w:t>
      </w:r>
      <w:r w:rsidRPr="0041580C">
        <w:rPr>
          <w:rFonts w:ascii="Arial" w:eastAsia="Calibri" w:hAnsi="Arial" w:cs="Arial"/>
          <w:lang w:eastAsia="en-US"/>
        </w:rPr>
        <w:t xml:space="preserve"> </w:t>
      </w:r>
      <w:r w:rsidR="00185853" w:rsidRPr="0041580C">
        <w:rPr>
          <w:rFonts w:ascii="Arial" w:eastAsia="Calibri" w:hAnsi="Arial" w:cs="Arial"/>
          <w:lang w:eastAsia="en-US"/>
        </w:rPr>
        <w:tab/>
      </w:r>
      <w:r w:rsidR="0057510E" w:rsidRPr="0041580C">
        <w:rPr>
          <w:rFonts w:ascii="Arial" w:eastAsia="Calibri" w:hAnsi="Arial" w:cs="Arial"/>
          <w:lang w:eastAsia="en-US"/>
        </w:rPr>
        <w:t>Hoe integreer je kennis en vaardigheden?</w:t>
      </w:r>
    </w:p>
    <w:p w:rsidR="00A83566" w:rsidRPr="0041580C" w:rsidRDefault="00A83566" w:rsidP="00700160">
      <w:pPr>
        <w:suppressAutoHyphens/>
        <w:autoSpaceDN w:val="0"/>
        <w:spacing w:line="240" w:lineRule="auto"/>
        <w:ind w:left="426"/>
        <w:textAlignment w:val="baseline"/>
        <w:rPr>
          <w:rFonts w:ascii="Arial" w:eastAsia="Calibri" w:hAnsi="Arial" w:cs="Arial"/>
          <w:lang w:eastAsia="en-US"/>
        </w:rPr>
      </w:pPr>
      <w:r w:rsidRPr="0041580C">
        <w:rPr>
          <w:rFonts w:ascii="Arial" w:eastAsia="Calibri" w:hAnsi="Arial" w:cs="Arial"/>
          <w:lang w:eastAsia="en-US"/>
        </w:rPr>
        <w:t xml:space="preserve">2.4.5 </w:t>
      </w:r>
      <w:r w:rsidR="00185853" w:rsidRPr="0041580C">
        <w:rPr>
          <w:rFonts w:ascii="Arial" w:eastAsia="Calibri" w:hAnsi="Arial" w:cs="Arial"/>
          <w:lang w:eastAsia="en-US"/>
        </w:rPr>
        <w:tab/>
      </w:r>
      <w:r w:rsidRPr="0041580C">
        <w:rPr>
          <w:rFonts w:ascii="Arial" w:eastAsia="Calibri" w:hAnsi="Arial" w:cs="Arial"/>
          <w:lang w:eastAsia="en-US"/>
        </w:rPr>
        <w:t>Welke criteria kan</w:t>
      </w:r>
      <w:r w:rsidR="000D5FBF" w:rsidRPr="0041580C">
        <w:rPr>
          <w:rFonts w:ascii="Arial" w:eastAsia="Calibri" w:hAnsi="Arial" w:cs="Arial"/>
          <w:lang w:eastAsia="en-US"/>
        </w:rPr>
        <w:t>/</w:t>
      </w:r>
      <w:r w:rsidRPr="0041580C">
        <w:rPr>
          <w:rFonts w:ascii="Arial" w:eastAsia="Calibri" w:hAnsi="Arial" w:cs="Arial"/>
          <w:lang w:eastAsia="en-US"/>
        </w:rPr>
        <w:t>moet ik gebruiken bij de beoordeling van schrijfvaardigheid?</w:t>
      </w:r>
    </w:p>
    <w:p w:rsidR="0057510E" w:rsidRPr="0041580C" w:rsidRDefault="00700160" w:rsidP="00700160">
      <w:pPr>
        <w:suppressAutoHyphens/>
        <w:autoSpaceDN w:val="0"/>
        <w:spacing w:line="240" w:lineRule="auto"/>
        <w:ind w:left="426"/>
        <w:textAlignment w:val="baseline"/>
        <w:rPr>
          <w:rFonts w:ascii="Arial" w:eastAsia="Calibri" w:hAnsi="Arial" w:cs="Arial"/>
          <w:lang w:eastAsia="en-US"/>
        </w:rPr>
      </w:pPr>
      <w:r w:rsidRPr="0041580C">
        <w:rPr>
          <w:rFonts w:ascii="Arial" w:eastAsia="Calibri" w:hAnsi="Arial" w:cs="Arial"/>
          <w:lang w:eastAsia="en-US"/>
        </w:rPr>
        <w:t>2.4.</w:t>
      </w:r>
      <w:r w:rsidR="00A83566" w:rsidRPr="0041580C">
        <w:rPr>
          <w:rFonts w:ascii="Arial" w:eastAsia="Calibri" w:hAnsi="Arial" w:cs="Arial"/>
          <w:lang w:eastAsia="en-US"/>
        </w:rPr>
        <w:t>6</w:t>
      </w:r>
      <w:r w:rsidRPr="0041580C">
        <w:rPr>
          <w:rFonts w:ascii="Arial" w:eastAsia="Calibri" w:hAnsi="Arial" w:cs="Arial"/>
          <w:lang w:eastAsia="en-US"/>
        </w:rPr>
        <w:t xml:space="preserve"> </w:t>
      </w:r>
      <w:r w:rsidR="00185853" w:rsidRPr="0041580C">
        <w:rPr>
          <w:rFonts w:ascii="Arial" w:eastAsia="Calibri" w:hAnsi="Arial" w:cs="Arial"/>
          <w:lang w:eastAsia="en-US"/>
        </w:rPr>
        <w:tab/>
        <w:t>Hoe ku</w:t>
      </w:r>
      <w:r w:rsidR="0057510E" w:rsidRPr="0041580C">
        <w:rPr>
          <w:rFonts w:ascii="Arial" w:eastAsia="Calibri" w:hAnsi="Arial" w:cs="Arial"/>
          <w:lang w:eastAsia="en-US"/>
        </w:rPr>
        <w:t>n je differentiëren in schrijfvaardigheid?</w:t>
      </w:r>
    </w:p>
    <w:p w:rsidR="0057510E" w:rsidRPr="0041580C" w:rsidRDefault="00700160" w:rsidP="00700160">
      <w:pPr>
        <w:suppressAutoHyphens/>
        <w:autoSpaceDN w:val="0"/>
        <w:spacing w:line="240" w:lineRule="auto"/>
        <w:ind w:left="426"/>
        <w:textAlignment w:val="baseline"/>
        <w:rPr>
          <w:rFonts w:ascii="Arial" w:eastAsia="Calibri" w:hAnsi="Arial" w:cs="Arial"/>
          <w:lang w:eastAsia="en-US"/>
        </w:rPr>
      </w:pPr>
      <w:r w:rsidRPr="0041580C">
        <w:rPr>
          <w:rFonts w:ascii="Arial" w:eastAsia="Calibri" w:hAnsi="Arial" w:cs="Arial"/>
          <w:lang w:eastAsia="en-US"/>
        </w:rPr>
        <w:t>2.4.</w:t>
      </w:r>
      <w:r w:rsidR="00A83566" w:rsidRPr="0041580C">
        <w:rPr>
          <w:rFonts w:ascii="Arial" w:eastAsia="Calibri" w:hAnsi="Arial" w:cs="Arial"/>
          <w:lang w:eastAsia="en-US"/>
        </w:rPr>
        <w:t>7</w:t>
      </w:r>
      <w:r w:rsidRPr="0041580C">
        <w:rPr>
          <w:rFonts w:ascii="Arial" w:eastAsia="Calibri" w:hAnsi="Arial" w:cs="Arial"/>
          <w:lang w:eastAsia="en-US"/>
        </w:rPr>
        <w:t xml:space="preserve"> </w:t>
      </w:r>
      <w:r w:rsidR="00185853" w:rsidRPr="0041580C">
        <w:rPr>
          <w:rFonts w:ascii="Arial" w:eastAsia="Calibri" w:hAnsi="Arial" w:cs="Arial"/>
          <w:lang w:eastAsia="en-US"/>
        </w:rPr>
        <w:tab/>
      </w:r>
      <w:r w:rsidR="00095C04" w:rsidRPr="0041580C">
        <w:rPr>
          <w:rFonts w:ascii="Arial" w:eastAsia="Calibri" w:hAnsi="Arial" w:cs="Arial"/>
          <w:lang w:eastAsia="en-US"/>
        </w:rPr>
        <w:t>Hoe bied je houvast voor een productietaak?</w:t>
      </w:r>
      <w:r w:rsidR="0057510E" w:rsidRPr="0041580C">
        <w:rPr>
          <w:rFonts w:ascii="Arial" w:eastAsia="Calibri" w:hAnsi="Arial" w:cs="Arial"/>
          <w:lang w:eastAsia="en-US"/>
        </w:rPr>
        <w:t xml:space="preserve"> </w:t>
      </w:r>
    </w:p>
    <w:p w:rsidR="0057510E" w:rsidRPr="0041580C" w:rsidRDefault="00700160" w:rsidP="00700160">
      <w:pPr>
        <w:suppressAutoHyphens/>
        <w:autoSpaceDN w:val="0"/>
        <w:spacing w:line="240" w:lineRule="auto"/>
        <w:ind w:left="426"/>
        <w:textAlignment w:val="baseline"/>
        <w:rPr>
          <w:rFonts w:ascii="Arial" w:eastAsia="Calibri" w:hAnsi="Arial" w:cs="Arial"/>
          <w:lang w:eastAsia="en-US"/>
        </w:rPr>
      </w:pPr>
      <w:r w:rsidRPr="0041580C">
        <w:rPr>
          <w:rFonts w:ascii="Arial" w:eastAsia="Calibri" w:hAnsi="Arial" w:cs="Arial"/>
          <w:lang w:eastAsia="en-US"/>
        </w:rPr>
        <w:t>2.4.</w:t>
      </w:r>
      <w:r w:rsidR="00A83566" w:rsidRPr="0041580C">
        <w:rPr>
          <w:rFonts w:ascii="Arial" w:eastAsia="Calibri" w:hAnsi="Arial" w:cs="Arial"/>
          <w:lang w:eastAsia="en-US"/>
        </w:rPr>
        <w:t>8</w:t>
      </w:r>
      <w:r w:rsidRPr="0041580C">
        <w:rPr>
          <w:rFonts w:ascii="Arial" w:eastAsia="Calibri" w:hAnsi="Arial" w:cs="Arial"/>
          <w:lang w:eastAsia="en-US"/>
        </w:rPr>
        <w:t xml:space="preserve"> </w:t>
      </w:r>
      <w:r w:rsidR="00185853" w:rsidRPr="0041580C">
        <w:rPr>
          <w:rFonts w:ascii="Arial" w:eastAsia="Calibri" w:hAnsi="Arial" w:cs="Arial"/>
          <w:lang w:eastAsia="en-US"/>
        </w:rPr>
        <w:tab/>
        <w:t>Wat</w:t>
      </w:r>
      <w:r w:rsidR="0057510E" w:rsidRPr="0041580C">
        <w:rPr>
          <w:rFonts w:ascii="Arial" w:eastAsia="Calibri" w:hAnsi="Arial" w:cs="Arial"/>
          <w:lang w:eastAsia="en-US"/>
        </w:rPr>
        <w:t xml:space="preserve"> zijn de voordelen van samenwerken?</w:t>
      </w:r>
    </w:p>
    <w:p w:rsidR="00095C04" w:rsidRPr="0041580C" w:rsidRDefault="00700160" w:rsidP="00700160">
      <w:pPr>
        <w:suppressAutoHyphens/>
        <w:autoSpaceDN w:val="0"/>
        <w:spacing w:line="240" w:lineRule="auto"/>
        <w:ind w:left="426"/>
        <w:textAlignment w:val="baseline"/>
        <w:rPr>
          <w:rFonts w:ascii="Arial" w:eastAsia="Calibri" w:hAnsi="Arial" w:cs="Arial"/>
          <w:lang w:eastAsia="en-US"/>
        </w:rPr>
      </w:pPr>
      <w:r w:rsidRPr="0041580C">
        <w:rPr>
          <w:rFonts w:ascii="Arial" w:eastAsia="Calibri" w:hAnsi="Arial" w:cs="Arial"/>
          <w:lang w:eastAsia="en-US"/>
        </w:rPr>
        <w:t>2.4.</w:t>
      </w:r>
      <w:r w:rsidR="00A83566" w:rsidRPr="0041580C">
        <w:rPr>
          <w:rFonts w:ascii="Arial" w:eastAsia="Calibri" w:hAnsi="Arial" w:cs="Arial"/>
          <w:lang w:eastAsia="en-US"/>
        </w:rPr>
        <w:t>9</w:t>
      </w:r>
      <w:r w:rsidRPr="0041580C">
        <w:rPr>
          <w:rFonts w:ascii="Arial" w:eastAsia="Calibri" w:hAnsi="Arial" w:cs="Arial"/>
          <w:lang w:eastAsia="en-US"/>
        </w:rPr>
        <w:t xml:space="preserve"> </w:t>
      </w:r>
      <w:r w:rsidR="00185853" w:rsidRPr="0041580C">
        <w:rPr>
          <w:rFonts w:ascii="Arial" w:eastAsia="Calibri" w:hAnsi="Arial" w:cs="Arial"/>
          <w:lang w:eastAsia="en-US"/>
        </w:rPr>
        <w:tab/>
      </w:r>
      <w:r w:rsidR="0057510E" w:rsidRPr="0041580C">
        <w:rPr>
          <w:rFonts w:ascii="Arial" w:eastAsia="Calibri" w:hAnsi="Arial" w:cs="Arial"/>
          <w:lang w:eastAsia="en-US"/>
        </w:rPr>
        <w:t>Zijn d</w:t>
      </w:r>
      <w:r w:rsidR="00076770" w:rsidRPr="0041580C">
        <w:rPr>
          <w:rFonts w:ascii="Arial" w:eastAsia="Calibri" w:hAnsi="Arial" w:cs="Arial"/>
          <w:lang w:eastAsia="en-US"/>
        </w:rPr>
        <w:t>ict</w:t>
      </w:r>
      <w:r w:rsidR="0057510E" w:rsidRPr="0041580C">
        <w:rPr>
          <w:rFonts w:ascii="Arial" w:eastAsia="Calibri" w:hAnsi="Arial" w:cs="Arial"/>
          <w:lang w:eastAsia="en-US"/>
        </w:rPr>
        <w:t>ees zinvol?</w:t>
      </w:r>
    </w:p>
    <w:p w:rsidR="00A83566" w:rsidRPr="0041580C" w:rsidRDefault="00095C04" w:rsidP="00A83566">
      <w:pPr>
        <w:shd w:val="clear" w:color="auto" w:fill="DBE5F1" w:themeFill="accent1" w:themeFillTint="33"/>
        <w:suppressAutoHyphens/>
        <w:autoSpaceDN w:val="0"/>
        <w:spacing w:line="240" w:lineRule="auto"/>
        <w:ind w:left="426"/>
        <w:textAlignment w:val="baseline"/>
        <w:rPr>
          <w:rFonts w:ascii="Arial" w:eastAsia="Calibri" w:hAnsi="Arial" w:cs="Arial"/>
          <w:lang w:eastAsia="en-US"/>
        </w:rPr>
      </w:pPr>
      <w:r w:rsidRPr="0041580C">
        <w:rPr>
          <w:rFonts w:ascii="Arial" w:eastAsia="Calibri" w:hAnsi="Arial" w:cs="Arial"/>
          <w:lang w:eastAsia="en-US"/>
        </w:rPr>
        <w:t>2.4.</w:t>
      </w:r>
      <w:r w:rsidR="00A83566" w:rsidRPr="0041580C">
        <w:rPr>
          <w:rFonts w:ascii="Arial" w:eastAsia="Calibri" w:hAnsi="Arial" w:cs="Arial"/>
          <w:lang w:eastAsia="en-US"/>
        </w:rPr>
        <w:t>10</w:t>
      </w:r>
      <w:r w:rsidRPr="0041580C">
        <w:rPr>
          <w:rFonts w:ascii="Arial" w:eastAsia="Calibri" w:hAnsi="Arial" w:cs="Arial"/>
          <w:lang w:eastAsia="en-US"/>
        </w:rPr>
        <w:t xml:space="preserve"> </w:t>
      </w:r>
      <w:r w:rsidR="00185853" w:rsidRPr="0041580C">
        <w:rPr>
          <w:rFonts w:ascii="Arial" w:eastAsia="Calibri" w:hAnsi="Arial" w:cs="Arial"/>
          <w:lang w:eastAsia="en-US"/>
        </w:rPr>
        <w:tab/>
      </w:r>
      <w:r w:rsidRPr="0041580C">
        <w:rPr>
          <w:rFonts w:ascii="Arial" w:eastAsia="Calibri" w:hAnsi="Arial" w:cs="Arial"/>
          <w:lang w:eastAsia="en-US"/>
        </w:rPr>
        <w:t xml:space="preserve">Welke verschillen zijn er tussen het basisleerplan en het leerplan met component Moderne </w:t>
      </w:r>
    </w:p>
    <w:p w:rsidR="0057510E" w:rsidRPr="0041580C" w:rsidRDefault="00A83566" w:rsidP="00A83566">
      <w:pPr>
        <w:shd w:val="clear" w:color="auto" w:fill="DBE5F1" w:themeFill="accent1" w:themeFillTint="33"/>
        <w:suppressAutoHyphens/>
        <w:autoSpaceDN w:val="0"/>
        <w:spacing w:line="240" w:lineRule="auto"/>
        <w:ind w:left="426"/>
        <w:textAlignment w:val="baseline"/>
        <w:rPr>
          <w:rFonts w:ascii="Arial" w:eastAsia="Calibri" w:hAnsi="Arial" w:cs="Arial"/>
          <w:lang w:eastAsia="en-US"/>
        </w:rPr>
      </w:pPr>
      <w:r w:rsidRPr="0041580C">
        <w:rPr>
          <w:rFonts w:ascii="Arial" w:eastAsia="Calibri" w:hAnsi="Arial" w:cs="Arial"/>
          <w:lang w:eastAsia="en-US"/>
        </w:rPr>
        <w:t xml:space="preserve">           </w:t>
      </w:r>
      <w:r w:rsidR="00185853" w:rsidRPr="0041580C">
        <w:rPr>
          <w:rFonts w:ascii="Arial" w:eastAsia="Calibri" w:hAnsi="Arial" w:cs="Arial"/>
          <w:lang w:eastAsia="en-US"/>
        </w:rPr>
        <w:tab/>
      </w:r>
      <w:r w:rsidR="00095C04" w:rsidRPr="0041580C">
        <w:rPr>
          <w:rFonts w:ascii="Arial" w:eastAsia="Calibri" w:hAnsi="Arial" w:cs="Arial"/>
          <w:lang w:eastAsia="en-US"/>
        </w:rPr>
        <w:t>talen?</w:t>
      </w:r>
    </w:p>
    <w:p w:rsidR="0057510E" w:rsidRPr="0041580C" w:rsidRDefault="0057510E" w:rsidP="0057510E">
      <w:pPr>
        <w:suppressAutoHyphens/>
        <w:autoSpaceDN w:val="0"/>
        <w:spacing w:line="240" w:lineRule="auto"/>
        <w:ind w:left="66"/>
        <w:textAlignment w:val="baseline"/>
        <w:rPr>
          <w:rFonts w:ascii="Arial" w:eastAsia="Calibri" w:hAnsi="Arial" w:cs="Arial"/>
          <w:lang w:eastAsia="en-US"/>
        </w:rPr>
      </w:pPr>
    </w:p>
    <w:p w:rsidR="00185853" w:rsidRPr="0041580C" w:rsidRDefault="00185853" w:rsidP="0057510E">
      <w:pPr>
        <w:suppressAutoHyphens/>
        <w:autoSpaceDN w:val="0"/>
        <w:spacing w:line="240" w:lineRule="auto"/>
        <w:ind w:left="66"/>
        <w:textAlignment w:val="baseline"/>
        <w:rPr>
          <w:rFonts w:ascii="Arial" w:eastAsia="Calibri" w:hAnsi="Arial" w:cs="Arial"/>
          <w:lang w:eastAsia="en-US"/>
        </w:rPr>
      </w:pPr>
    </w:p>
    <w:p w:rsidR="0057510E" w:rsidRPr="0041580C" w:rsidRDefault="0057510E" w:rsidP="0057510E">
      <w:pPr>
        <w:suppressAutoHyphens/>
        <w:autoSpaceDN w:val="0"/>
        <w:spacing w:line="240" w:lineRule="auto"/>
        <w:textAlignment w:val="baseline"/>
        <w:rPr>
          <w:rFonts w:ascii="Arial" w:eastAsia="Calibri" w:hAnsi="Arial" w:cs="Arial"/>
          <w:b/>
          <w:i/>
          <w:lang w:eastAsia="en-US"/>
        </w:rPr>
      </w:pPr>
      <w:r w:rsidRPr="0041580C">
        <w:rPr>
          <w:rFonts w:ascii="Arial" w:eastAsia="Calibri" w:hAnsi="Arial" w:cs="Arial"/>
          <w:b/>
          <w:i/>
          <w:lang w:eastAsia="en-US"/>
        </w:rPr>
        <w:t>2.</w:t>
      </w:r>
      <w:r w:rsidR="00700160" w:rsidRPr="0041580C">
        <w:rPr>
          <w:rFonts w:ascii="Arial" w:eastAsia="Calibri" w:hAnsi="Arial" w:cs="Arial"/>
          <w:b/>
          <w:i/>
          <w:lang w:eastAsia="en-US"/>
        </w:rPr>
        <w:t>4</w:t>
      </w:r>
      <w:r w:rsidR="00185853" w:rsidRPr="0041580C">
        <w:rPr>
          <w:rFonts w:ascii="Arial" w:eastAsia="Calibri" w:hAnsi="Arial" w:cs="Arial"/>
          <w:b/>
          <w:i/>
          <w:lang w:eastAsia="en-US"/>
        </w:rPr>
        <w:t>.1</w:t>
      </w:r>
      <w:r w:rsidR="00185853" w:rsidRPr="0041580C">
        <w:rPr>
          <w:rFonts w:ascii="Arial" w:eastAsia="Calibri" w:hAnsi="Arial" w:cs="Arial"/>
          <w:b/>
          <w:i/>
          <w:lang w:eastAsia="en-US"/>
        </w:rPr>
        <w:tab/>
      </w:r>
      <w:r w:rsidRPr="0041580C">
        <w:rPr>
          <w:rFonts w:ascii="Arial" w:eastAsia="Calibri" w:hAnsi="Arial" w:cs="Arial"/>
          <w:b/>
          <w:i/>
          <w:lang w:eastAsia="en-US"/>
        </w:rPr>
        <w:t xml:space="preserve">Hoe implementeer je de taakgerichte benadering in schrijfopdrachten? </w:t>
      </w:r>
    </w:p>
    <w:p w:rsidR="0057510E" w:rsidRPr="0041580C" w:rsidRDefault="0057510E" w:rsidP="0057510E">
      <w:pPr>
        <w:suppressAutoHyphens/>
        <w:autoSpaceDN w:val="0"/>
        <w:spacing w:line="240" w:lineRule="auto"/>
        <w:textAlignment w:val="baseline"/>
        <w:rPr>
          <w:rFonts w:ascii="Arial" w:eastAsia="Calibri" w:hAnsi="Arial" w:cs="Arial"/>
          <w:lang w:eastAsia="en-US"/>
        </w:rPr>
      </w:pPr>
    </w:p>
    <w:p w:rsidR="0057510E" w:rsidRPr="0041580C" w:rsidRDefault="0057510E" w:rsidP="0057510E">
      <w:pPr>
        <w:suppressAutoHyphens/>
        <w:autoSpaceDN w:val="0"/>
        <w:spacing w:line="240" w:lineRule="auto"/>
        <w:textAlignment w:val="baseline"/>
        <w:rPr>
          <w:rFonts w:ascii="Arial" w:eastAsia="Calibri" w:hAnsi="Arial" w:cs="Arial"/>
          <w:lang w:eastAsia="en-US"/>
        </w:rPr>
      </w:pPr>
      <w:r w:rsidRPr="0041580C">
        <w:rPr>
          <w:rFonts w:ascii="Arial" w:eastAsia="Calibri" w:hAnsi="Arial" w:cs="Arial"/>
          <w:lang w:eastAsia="en-US"/>
        </w:rPr>
        <w:t xml:space="preserve">Zoals voor spreek- en gesprekstaken concretiseer je zoveel mogelijk de context, d.w.z. je geeft een situatie aan, een doelpubliek en een tekstsoort. </w:t>
      </w:r>
    </w:p>
    <w:p w:rsidR="0057510E" w:rsidRPr="0041580C" w:rsidRDefault="0057510E" w:rsidP="0057510E">
      <w:pPr>
        <w:suppressAutoHyphens/>
        <w:autoSpaceDN w:val="0"/>
        <w:spacing w:line="240" w:lineRule="auto"/>
        <w:textAlignment w:val="baseline"/>
        <w:rPr>
          <w:rFonts w:ascii="Arial" w:eastAsia="Calibri" w:hAnsi="Arial" w:cs="Arial"/>
          <w:lang w:eastAsia="en-US"/>
        </w:rPr>
      </w:pPr>
    </w:p>
    <w:p w:rsidR="0057510E" w:rsidRPr="0041580C" w:rsidRDefault="00185853" w:rsidP="0057510E">
      <w:pPr>
        <w:suppressAutoHyphens/>
        <w:autoSpaceDN w:val="0"/>
        <w:spacing w:line="240" w:lineRule="auto"/>
        <w:textAlignment w:val="baseline"/>
        <w:rPr>
          <w:rFonts w:ascii="Arial" w:eastAsia="Calibri" w:hAnsi="Arial" w:cs="Arial"/>
          <w:b/>
          <w:lang w:eastAsia="en-US"/>
        </w:rPr>
      </w:pPr>
      <w:r w:rsidRPr="0041580C">
        <w:rPr>
          <w:rFonts w:ascii="Arial" w:eastAsia="Calibri" w:hAnsi="Arial" w:cs="Arial"/>
          <w:b/>
          <w:lang w:eastAsia="en-US"/>
        </w:rPr>
        <w:t>Voorbeeld van een schrijftaak</w:t>
      </w:r>
      <w:r w:rsidR="0057510E" w:rsidRPr="0041580C">
        <w:rPr>
          <w:rFonts w:ascii="Arial" w:eastAsia="Calibri" w:hAnsi="Arial" w:cs="Arial"/>
          <w:b/>
          <w:lang w:eastAsia="en-US"/>
        </w:rPr>
        <w:t xml:space="preserve"> </w:t>
      </w:r>
    </w:p>
    <w:p w:rsidR="0057510E" w:rsidRPr="00700160" w:rsidRDefault="0057510E" w:rsidP="0057510E">
      <w:pPr>
        <w:suppressAutoHyphens/>
        <w:autoSpaceDN w:val="0"/>
        <w:spacing w:line="240" w:lineRule="auto"/>
        <w:textAlignment w:val="baseline"/>
        <w:rPr>
          <w:rFonts w:eastAsia="Calibri" w:cs="Arial"/>
          <w:lang w:eastAsia="en-US"/>
        </w:rPr>
      </w:pPr>
    </w:p>
    <w:tbl>
      <w:tblPr>
        <w:tblW w:w="9104" w:type="dxa"/>
        <w:tblInd w:w="108" w:type="dxa"/>
        <w:shd w:val="clear" w:color="auto" w:fill="D6E3BC" w:themeFill="accent3" w:themeFillTint="66"/>
        <w:tblCellMar>
          <w:left w:w="10" w:type="dxa"/>
          <w:right w:w="10" w:type="dxa"/>
        </w:tblCellMar>
        <w:tblLook w:val="0000" w:firstRow="0" w:lastRow="0" w:firstColumn="0" w:lastColumn="0" w:noHBand="0" w:noVBand="0"/>
      </w:tblPr>
      <w:tblGrid>
        <w:gridCol w:w="2835"/>
        <w:gridCol w:w="6269"/>
      </w:tblGrid>
      <w:tr w:rsidR="0051689A" w:rsidRPr="0051689A" w:rsidTr="0051689A">
        <w:tc>
          <w:tcPr>
            <w:tcW w:w="283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51689A" w:rsidRDefault="0057510E" w:rsidP="0057510E">
            <w:pPr>
              <w:suppressAutoHyphens/>
              <w:autoSpaceDN w:val="0"/>
              <w:spacing w:line="240" w:lineRule="auto"/>
              <w:textAlignment w:val="baseline"/>
              <w:rPr>
                <w:rFonts w:eastAsia="Calibri" w:cs="Arial"/>
                <w:lang w:eastAsia="en-US"/>
              </w:rPr>
            </w:pPr>
            <w:r w:rsidRPr="0051689A">
              <w:rPr>
                <w:rFonts w:eastAsia="Calibri" w:cs="Arial"/>
                <w:lang w:eastAsia="en-US"/>
              </w:rPr>
              <w:t>Leerplandoelstelling</w:t>
            </w:r>
          </w:p>
        </w:tc>
        <w:tc>
          <w:tcPr>
            <w:tcW w:w="6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51689A" w:rsidRDefault="0051689A" w:rsidP="0051689A">
            <w:pPr>
              <w:suppressAutoHyphens/>
              <w:autoSpaceDN w:val="0"/>
              <w:spacing w:line="240" w:lineRule="auto"/>
              <w:textAlignment w:val="baseline"/>
              <w:rPr>
                <w:rFonts w:eastAsia="Calibri" w:cs="Arial"/>
                <w:lang w:eastAsia="en-US"/>
              </w:rPr>
            </w:pPr>
            <w:r>
              <w:rPr>
                <w:rFonts w:eastAsia="Calibri" w:cs="Arial"/>
                <w:lang w:eastAsia="en-US"/>
              </w:rPr>
              <w:t>Sch 8: I</w:t>
            </w:r>
            <w:r w:rsidR="0057510E" w:rsidRPr="0051689A">
              <w:rPr>
                <w:rFonts w:eastAsia="Calibri" w:cs="Arial"/>
                <w:lang w:eastAsia="en-US"/>
              </w:rPr>
              <w:t>nformele en formele brieven, kaartjes, mails en andere digitale teksten schrijven</w:t>
            </w:r>
            <w:r>
              <w:rPr>
                <w:rFonts w:eastAsia="Calibri" w:cs="Arial"/>
                <w:lang w:eastAsia="en-US"/>
              </w:rPr>
              <w:t xml:space="preserve"> </w:t>
            </w:r>
          </w:p>
        </w:tc>
      </w:tr>
      <w:tr w:rsidR="0051689A" w:rsidRPr="0051689A" w:rsidTr="0051689A">
        <w:tc>
          <w:tcPr>
            <w:tcW w:w="283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51689A" w:rsidRDefault="0057510E" w:rsidP="0057510E">
            <w:pPr>
              <w:suppressAutoHyphens/>
              <w:autoSpaceDN w:val="0"/>
              <w:spacing w:line="240" w:lineRule="auto"/>
              <w:textAlignment w:val="baseline"/>
              <w:rPr>
                <w:rFonts w:eastAsia="Calibri" w:cs="Arial"/>
                <w:lang w:eastAsia="en-US"/>
              </w:rPr>
            </w:pPr>
            <w:r w:rsidRPr="0051689A">
              <w:rPr>
                <w:rFonts w:eastAsia="Calibri" w:cs="Arial"/>
                <w:lang w:eastAsia="en-US"/>
              </w:rPr>
              <w:t>Situatie/context</w:t>
            </w:r>
          </w:p>
        </w:tc>
        <w:tc>
          <w:tcPr>
            <w:tcW w:w="6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51689A" w:rsidRDefault="0057510E" w:rsidP="00700160">
            <w:pPr>
              <w:suppressAutoHyphens/>
              <w:autoSpaceDN w:val="0"/>
              <w:spacing w:line="240" w:lineRule="auto"/>
              <w:textAlignment w:val="baseline"/>
              <w:rPr>
                <w:rFonts w:eastAsia="Calibri" w:cs="Arial"/>
                <w:lang w:eastAsia="en-US"/>
              </w:rPr>
            </w:pPr>
            <w:r w:rsidRPr="0051689A">
              <w:rPr>
                <w:rFonts w:eastAsia="Calibri" w:cs="Arial"/>
                <w:lang w:eastAsia="en-US"/>
              </w:rPr>
              <w:t>Om wat extra zakgeld te verdienen, ben je op zoek naar een leuke weekendjob.  Je plaatselijke supermarkt zoekt studenten om in het weekend en tijdens de vakanties te werken.  Er werd hiervoor een oproep geplaatst op de facebookpagina. Jij wil je kandidaat stellen.</w:t>
            </w:r>
          </w:p>
        </w:tc>
      </w:tr>
      <w:tr w:rsidR="0051689A" w:rsidRPr="0051689A" w:rsidTr="0051689A">
        <w:tc>
          <w:tcPr>
            <w:tcW w:w="283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51689A" w:rsidRDefault="0057510E" w:rsidP="0057510E">
            <w:pPr>
              <w:suppressAutoHyphens/>
              <w:autoSpaceDN w:val="0"/>
              <w:spacing w:line="240" w:lineRule="auto"/>
              <w:textAlignment w:val="baseline"/>
              <w:rPr>
                <w:rFonts w:eastAsia="Calibri" w:cs="Arial"/>
                <w:lang w:eastAsia="en-US"/>
              </w:rPr>
            </w:pPr>
            <w:r w:rsidRPr="0051689A">
              <w:rPr>
                <w:rFonts w:eastAsia="Calibri" w:cs="Arial"/>
                <w:lang w:eastAsia="en-US"/>
              </w:rPr>
              <w:t>Taak</w:t>
            </w:r>
          </w:p>
        </w:tc>
        <w:tc>
          <w:tcPr>
            <w:tcW w:w="6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51689A" w:rsidRDefault="0057510E" w:rsidP="00700160">
            <w:pPr>
              <w:suppressAutoHyphens/>
              <w:autoSpaceDN w:val="0"/>
              <w:spacing w:line="240" w:lineRule="auto"/>
              <w:textAlignment w:val="baseline"/>
              <w:rPr>
                <w:rFonts w:eastAsia="Calibri" w:cs="Arial"/>
                <w:lang w:eastAsia="en-US"/>
              </w:rPr>
            </w:pPr>
            <w:r w:rsidRPr="0051689A">
              <w:rPr>
                <w:rFonts w:eastAsia="Calibri" w:cs="Arial"/>
                <w:lang w:eastAsia="en-US"/>
              </w:rPr>
              <w:t xml:space="preserve">Je schrijft een korte sollicitatiebrief om je voor te stellen.   Motiveer ook waarom je daar wil werken. </w:t>
            </w:r>
          </w:p>
        </w:tc>
      </w:tr>
    </w:tbl>
    <w:p w:rsidR="0057510E" w:rsidRPr="00700160" w:rsidRDefault="0057510E" w:rsidP="0057510E">
      <w:pPr>
        <w:suppressAutoHyphens/>
        <w:autoSpaceDN w:val="0"/>
        <w:spacing w:line="240" w:lineRule="auto"/>
        <w:textAlignment w:val="baseline"/>
        <w:rPr>
          <w:rFonts w:eastAsia="Calibri" w:cs="Arial"/>
          <w:lang w:eastAsia="en-US"/>
        </w:rPr>
      </w:pPr>
    </w:p>
    <w:p w:rsidR="0057510E" w:rsidRPr="00700160" w:rsidRDefault="0057510E" w:rsidP="0057510E">
      <w:pPr>
        <w:suppressAutoHyphens/>
        <w:autoSpaceDN w:val="0"/>
        <w:spacing w:line="240" w:lineRule="auto"/>
        <w:textAlignment w:val="baseline"/>
        <w:rPr>
          <w:rFonts w:eastAsia="Calibri" w:cs="Arial"/>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Een schrijftaak moet uiteraard ingebed zijn in een ruimere leercontext.  In de lespraktijk zal deze schrijftaak dan ook voorafgegaan zijn door bv.  een luister- of leesopdracht rond hetzelfde thema;  een gesprek onder medeleerlingen over hun ervaringen als jobstudent; een presentatie (cijfers, tendensen, risico’s …)  van één van de leerlingen rond dit thema; oefeningen op woordenschat of grammaticale constructies (bv.  </w:t>
      </w:r>
      <w:r w:rsidRPr="0041580C">
        <w:rPr>
          <w:rFonts w:ascii="Arial" w:eastAsia="Calibri" w:hAnsi="Arial" w:cs="Arial"/>
          <w:i/>
          <w:lang w:val="fr-FR" w:eastAsia="en-US"/>
        </w:rPr>
        <w:t>comment exprimer but, cause et conséquence, l’accord du participe passé</w:t>
      </w:r>
      <w:r w:rsidRPr="0041580C">
        <w:rPr>
          <w:rFonts w:ascii="Arial" w:eastAsia="Calibri" w:hAnsi="Arial" w:cs="Arial"/>
          <w:lang w:val="fr-FR" w:eastAsia="en-US"/>
        </w:rPr>
        <w:t xml:space="preserve">).  </w:t>
      </w:r>
      <w:r w:rsidRPr="0041580C">
        <w:rPr>
          <w:rFonts w:ascii="Arial" w:eastAsia="Calibri" w:hAnsi="Arial" w:cs="Arial"/>
          <w:lang w:eastAsia="en-US"/>
        </w:rPr>
        <w:t>De leerlingen weten ook – via modellen, voorbeelden – hoe ze een brief of mail moeten opstellen: aanspreking, slotformule, samenhang en structuur, taalregister …</w:t>
      </w:r>
    </w:p>
    <w:p w:rsidR="00185853" w:rsidRDefault="00185853" w:rsidP="0057510E">
      <w:pPr>
        <w:suppressAutoHyphens/>
        <w:autoSpaceDN w:val="0"/>
        <w:spacing w:line="240" w:lineRule="auto"/>
        <w:textAlignment w:val="baseline"/>
        <w:rPr>
          <w:rFonts w:eastAsia="Calibri" w:cs="Arial"/>
          <w:lang w:eastAsia="en-US"/>
        </w:rPr>
      </w:pPr>
    </w:p>
    <w:p w:rsidR="00185853" w:rsidRPr="00700160" w:rsidRDefault="00185853" w:rsidP="0057510E">
      <w:pPr>
        <w:suppressAutoHyphens/>
        <w:autoSpaceDN w:val="0"/>
        <w:spacing w:line="240" w:lineRule="auto"/>
        <w:textAlignment w:val="baseline"/>
        <w:rPr>
          <w:rFonts w:eastAsia="Calibri" w:cs="Arial"/>
          <w:lang w:eastAsia="en-US"/>
        </w:rPr>
      </w:pPr>
    </w:p>
    <w:p w:rsidR="0057510E" w:rsidRPr="0041580C" w:rsidRDefault="0057510E" w:rsidP="0057510E">
      <w:pPr>
        <w:suppressAutoHyphens/>
        <w:autoSpaceDN w:val="0"/>
        <w:spacing w:line="240" w:lineRule="auto"/>
        <w:textAlignment w:val="baseline"/>
        <w:rPr>
          <w:rFonts w:ascii="Arial" w:eastAsia="Calibri" w:hAnsi="Arial" w:cs="Arial"/>
          <w:b/>
          <w:i/>
          <w:lang w:eastAsia="en-US"/>
        </w:rPr>
      </w:pPr>
      <w:r w:rsidRPr="0041580C">
        <w:rPr>
          <w:rFonts w:ascii="Arial" w:eastAsia="Calibri" w:hAnsi="Arial" w:cs="Arial"/>
          <w:b/>
          <w:i/>
          <w:lang w:eastAsia="en-US"/>
        </w:rPr>
        <w:t>2.</w:t>
      </w:r>
      <w:r w:rsidR="00700160" w:rsidRPr="0041580C">
        <w:rPr>
          <w:rFonts w:ascii="Arial" w:eastAsia="Calibri" w:hAnsi="Arial" w:cs="Arial"/>
          <w:b/>
          <w:i/>
          <w:lang w:eastAsia="en-US"/>
        </w:rPr>
        <w:t>4</w:t>
      </w:r>
      <w:r w:rsidRPr="0041580C">
        <w:rPr>
          <w:rFonts w:ascii="Arial" w:eastAsia="Calibri" w:hAnsi="Arial" w:cs="Arial"/>
          <w:b/>
          <w:i/>
          <w:lang w:eastAsia="en-US"/>
        </w:rPr>
        <w:t>.</w:t>
      </w:r>
      <w:r w:rsidR="00857448" w:rsidRPr="0041580C">
        <w:rPr>
          <w:rFonts w:ascii="Arial" w:eastAsia="Calibri" w:hAnsi="Arial" w:cs="Arial"/>
          <w:b/>
          <w:i/>
          <w:lang w:eastAsia="en-US"/>
        </w:rPr>
        <w:t>2</w:t>
      </w:r>
      <w:r w:rsidR="00185853" w:rsidRPr="0041580C">
        <w:rPr>
          <w:rFonts w:ascii="Arial" w:eastAsia="Calibri" w:hAnsi="Arial" w:cs="Arial"/>
          <w:b/>
          <w:i/>
          <w:lang w:eastAsia="en-US"/>
        </w:rPr>
        <w:tab/>
      </w:r>
      <w:r w:rsidRPr="0041580C">
        <w:rPr>
          <w:rFonts w:ascii="Arial" w:eastAsia="Calibri" w:hAnsi="Arial" w:cs="Arial"/>
          <w:b/>
          <w:i/>
          <w:lang w:eastAsia="en-US"/>
        </w:rPr>
        <w:t xml:space="preserve">Hoe kies je de schrijftaken? </w:t>
      </w:r>
    </w:p>
    <w:p w:rsidR="0057510E" w:rsidRPr="0041580C" w:rsidRDefault="0057510E" w:rsidP="0057510E">
      <w:pPr>
        <w:suppressAutoHyphens/>
        <w:autoSpaceDN w:val="0"/>
        <w:spacing w:line="240" w:lineRule="auto"/>
        <w:textAlignment w:val="baseline"/>
        <w:rPr>
          <w:rFonts w:ascii="Arial" w:eastAsia="Calibri" w:hAnsi="Arial" w:cs="Arial"/>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De belangrijkste leidraad bij de keuze van schrijftaken zijn de leerplandoelstellingen. Ze geven aan welke </w:t>
      </w:r>
      <w:r w:rsidRPr="0041580C">
        <w:rPr>
          <w:rFonts w:ascii="Arial" w:eastAsia="Calibri" w:hAnsi="Arial" w:cs="Arial"/>
          <w:b/>
          <w:lang w:eastAsia="en-US"/>
        </w:rPr>
        <w:t>soorten teksten</w:t>
      </w:r>
      <w:r w:rsidRPr="0041580C">
        <w:rPr>
          <w:rFonts w:ascii="Arial" w:eastAsia="Calibri" w:hAnsi="Arial" w:cs="Arial"/>
          <w:lang w:eastAsia="en-US"/>
        </w:rPr>
        <w:t xml:space="preserve"> de leerlingen moeten leren produceren én op </w:t>
      </w:r>
      <w:r w:rsidRPr="0041580C">
        <w:rPr>
          <w:rFonts w:ascii="Arial" w:eastAsia="Calibri" w:hAnsi="Arial" w:cs="Arial"/>
          <w:b/>
          <w:lang w:eastAsia="en-US"/>
        </w:rPr>
        <w:t>welk niveau</w:t>
      </w:r>
      <w:r w:rsidRPr="0041580C">
        <w:rPr>
          <w:rFonts w:ascii="Arial" w:eastAsia="Calibri" w:hAnsi="Arial" w:cs="Arial"/>
          <w:lang w:eastAsia="en-US"/>
        </w:rPr>
        <w:t xml:space="preserve">. </w:t>
      </w:r>
    </w:p>
    <w:p w:rsidR="0057510E" w:rsidRPr="0041580C" w:rsidRDefault="0057510E" w:rsidP="0057510E">
      <w:pPr>
        <w:suppressAutoHyphens/>
        <w:autoSpaceDN w:val="0"/>
        <w:spacing w:line="240" w:lineRule="auto"/>
        <w:jc w:val="both"/>
        <w:textAlignment w:val="baseline"/>
        <w:rPr>
          <w:rFonts w:ascii="Arial" w:eastAsia="Calibri" w:hAnsi="Arial" w:cs="Arial"/>
          <w:color w:val="9BBB59"/>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De </w:t>
      </w:r>
      <w:r w:rsidRPr="0041580C">
        <w:rPr>
          <w:rFonts w:ascii="Arial" w:eastAsia="Calibri" w:hAnsi="Arial" w:cs="Arial"/>
          <w:b/>
          <w:lang w:eastAsia="en-US"/>
        </w:rPr>
        <w:t>tekstkenmerken</w:t>
      </w:r>
      <w:r w:rsidRPr="0041580C">
        <w:rPr>
          <w:rFonts w:ascii="Arial" w:eastAsia="Calibri" w:hAnsi="Arial" w:cs="Arial"/>
          <w:lang w:eastAsia="en-US"/>
        </w:rPr>
        <w:t xml:space="preserve"> geven de moeilijkheidsgraad aan van de teksten die in aanmerking komen in de </w:t>
      </w:r>
      <w:r w:rsidR="000D069D">
        <w:rPr>
          <w:rFonts w:ascii="Arial" w:eastAsia="Calibri" w:hAnsi="Arial" w:cs="Arial"/>
          <w:lang w:eastAsia="en-US"/>
        </w:rPr>
        <w:t>3de</w:t>
      </w:r>
      <w:r w:rsidRPr="0041580C">
        <w:rPr>
          <w:rFonts w:ascii="Arial" w:eastAsia="Calibri" w:hAnsi="Arial" w:cs="Arial"/>
          <w:lang w:eastAsia="en-US"/>
        </w:rPr>
        <w:t xml:space="preserve"> graad. </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Leerlingen moeten groeien in zelfstandigheid, en dat is niet an</w:t>
      </w:r>
      <w:r w:rsidR="00185853" w:rsidRPr="0041580C">
        <w:rPr>
          <w:rFonts w:ascii="Arial" w:eastAsia="Calibri" w:hAnsi="Arial" w:cs="Arial"/>
          <w:lang w:eastAsia="en-US"/>
        </w:rPr>
        <w:t xml:space="preserve">ders bij schrijfvaardigheid.   </w:t>
      </w:r>
      <w:r w:rsidRPr="0041580C">
        <w:rPr>
          <w:rFonts w:ascii="Arial" w:eastAsia="Calibri" w:hAnsi="Arial" w:cs="Arial"/>
          <w:lang w:eastAsia="en-US"/>
        </w:rPr>
        <w:t>In een eerste fase moeten de leerlingen daarom kunnen buigen over zoveel mogelijk authentieke voorbeelden of modellen</w:t>
      </w:r>
      <w:r w:rsidRPr="0041580C">
        <w:rPr>
          <w:rFonts w:ascii="Arial" w:eastAsia="Calibri" w:hAnsi="Arial" w:cs="Arial"/>
          <w:vertAlign w:val="superscript"/>
          <w:lang w:eastAsia="en-US"/>
        </w:rPr>
        <w:footnoteReference w:id="24"/>
      </w:r>
      <w:r w:rsidRPr="0041580C">
        <w:rPr>
          <w:rFonts w:ascii="Arial" w:eastAsia="Calibri" w:hAnsi="Arial" w:cs="Arial"/>
          <w:lang w:eastAsia="en-US"/>
        </w:rPr>
        <w:t>.   De nadruk ligt hierbij niet bij het letterlijk overnemen van zinnen of formuleringen, wel bij voeling krijgen met de tekstgenres (register, aanspreking, opbouw</w:t>
      </w:r>
      <w:r w:rsidR="008C0DB5">
        <w:rPr>
          <w:rFonts w:ascii="Arial" w:eastAsia="Calibri" w:hAnsi="Arial" w:cs="Arial"/>
          <w:lang w:eastAsia="en-US"/>
        </w:rPr>
        <w:t xml:space="preserve"> </w:t>
      </w:r>
      <w:r w:rsidRPr="0041580C">
        <w:rPr>
          <w:rFonts w:ascii="Arial" w:eastAsia="Calibri" w:hAnsi="Arial" w:cs="Arial"/>
          <w:lang w:eastAsia="en-US"/>
        </w:rPr>
        <w:t xml:space="preserve">…) </w:t>
      </w:r>
      <w:r w:rsidR="00185853" w:rsidRPr="0041580C">
        <w:rPr>
          <w:rFonts w:ascii="Arial" w:eastAsia="Calibri" w:hAnsi="Arial" w:cs="Arial"/>
          <w:lang w:eastAsia="en-US"/>
        </w:rPr>
        <w:t>.</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lastRenderedPageBreak/>
        <w:t xml:space="preserve">Het uiteindelijke doel is dan zelfstandig geschreven teksten te produceren, in aanverwante situaties.  Hoe vertrouwder de tekstsoort, hoe meer persoonlijke inbreng kan worden gevraagd.    </w:t>
      </w:r>
    </w:p>
    <w:p w:rsidR="0057510E" w:rsidRPr="0041580C" w:rsidRDefault="0057510E" w:rsidP="0057510E">
      <w:pPr>
        <w:suppressAutoHyphens/>
        <w:autoSpaceDN w:val="0"/>
        <w:spacing w:line="240" w:lineRule="auto"/>
        <w:textAlignment w:val="baseline"/>
        <w:rPr>
          <w:rFonts w:ascii="Arial" w:eastAsia="Calibri" w:hAnsi="Arial" w:cs="Arial"/>
          <w:color w:val="9BBB59"/>
          <w:lang w:eastAsia="en-US"/>
        </w:rPr>
      </w:pPr>
    </w:p>
    <w:p w:rsidR="0057510E" w:rsidRPr="0041580C" w:rsidRDefault="0057510E" w:rsidP="0057510E">
      <w:pPr>
        <w:suppressAutoHyphens/>
        <w:autoSpaceDN w:val="0"/>
        <w:spacing w:line="240" w:lineRule="auto"/>
        <w:textAlignment w:val="baseline"/>
        <w:rPr>
          <w:rFonts w:ascii="Arial" w:eastAsia="Calibri" w:hAnsi="Arial" w:cs="Arial"/>
          <w:color w:val="9BBB59"/>
          <w:lang w:eastAsia="en-US"/>
        </w:rPr>
      </w:pPr>
    </w:p>
    <w:p w:rsidR="0057510E" w:rsidRPr="0041580C" w:rsidRDefault="0057510E" w:rsidP="0057510E">
      <w:pPr>
        <w:suppressAutoHyphens/>
        <w:autoSpaceDN w:val="0"/>
        <w:spacing w:line="240" w:lineRule="auto"/>
        <w:textAlignment w:val="baseline"/>
        <w:rPr>
          <w:rFonts w:ascii="Arial" w:eastAsia="Calibri" w:hAnsi="Arial" w:cs="Arial"/>
          <w:b/>
          <w:i/>
          <w:lang w:eastAsia="en-US"/>
        </w:rPr>
      </w:pPr>
      <w:r w:rsidRPr="0041580C">
        <w:rPr>
          <w:rFonts w:ascii="Arial" w:eastAsia="Calibri" w:hAnsi="Arial" w:cs="Arial"/>
          <w:b/>
          <w:i/>
          <w:lang w:eastAsia="en-US"/>
        </w:rPr>
        <w:t>2.</w:t>
      </w:r>
      <w:r w:rsidR="00700160" w:rsidRPr="0041580C">
        <w:rPr>
          <w:rFonts w:ascii="Arial" w:eastAsia="Calibri" w:hAnsi="Arial" w:cs="Arial"/>
          <w:b/>
          <w:i/>
          <w:lang w:eastAsia="en-US"/>
        </w:rPr>
        <w:t>4</w:t>
      </w:r>
      <w:r w:rsidRPr="0041580C">
        <w:rPr>
          <w:rFonts w:ascii="Arial" w:eastAsia="Calibri" w:hAnsi="Arial" w:cs="Arial"/>
          <w:b/>
          <w:i/>
          <w:lang w:eastAsia="en-US"/>
        </w:rPr>
        <w:t>.</w:t>
      </w:r>
      <w:r w:rsidR="00857448" w:rsidRPr="0041580C">
        <w:rPr>
          <w:rFonts w:ascii="Arial" w:eastAsia="Calibri" w:hAnsi="Arial" w:cs="Arial"/>
          <w:b/>
          <w:i/>
          <w:lang w:eastAsia="en-US"/>
        </w:rPr>
        <w:t>3</w:t>
      </w:r>
      <w:r w:rsidR="00185853" w:rsidRPr="0041580C">
        <w:rPr>
          <w:rFonts w:ascii="Arial" w:eastAsia="Calibri" w:hAnsi="Arial" w:cs="Arial"/>
          <w:b/>
          <w:i/>
          <w:lang w:eastAsia="en-US"/>
        </w:rPr>
        <w:tab/>
      </w:r>
      <w:r w:rsidRPr="0041580C">
        <w:rPr>
          <w:rFonts w:ascii="Arial" w:eastAsia="Calibri" w:hAnsi="Arial" w:cs="Arial"/>
          <w:b/>
          <w:i/>
          <w:lang w:eastAsia="en-US"/>
        </w:rPr>
        <w:t xml:space="preserve">Wat met vormcorrectheid? </w:t>
      </w:r>
    </w:p>
    <w:p w:rsidR="0057510E" w:rsidRPr="0041580C" w:rsidRDefault="0057510E" w:rsidP="0057510E">
      <w:pPr>
        <w:suppressAutoHyphens/>
        <w:autoSpaceDN w:val="0"/>
        <w:spacing w:line="240" w:lineRule="auto"/>
        <w:textAlignment w:val="baseline"/>
        <w:rPr>
          <w:rFonts w:ascii="Arial" w:eastAsia="Calibri" w:hAnsi="Arial" w:cs="Arial"/>
          <w:color w:val="9BBB59"/>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color w:val="000000"/>
          <w:lang w:eastAsia="en-US"/>
        </w:rPr>
      </w:pPr>
      <w:r w:rsidRPr="0041580C">
        <w:rPr>
          <w:rFonts w:ascii="Arial" w:eastAsia="Calibri" w:hAnsi="Arial" w:cs="Arial"/>
          <w:color w:val="000000"/>
          <w:lang w:eastAsia="en-US"/>
        </w:rPr>
        <w:t>Vormcorrectheid bepaalt mee de kwaliteit van een tekst, maar bepaalt niet uitsluitend de schrijfvaardigheid van de taalleerder.</w:t>
      </w:r>
      <w:r w:rsidR="0051689A" w:rsidRPr="0041580C">
        <w:rPr>
          <w:rFonts w:ascii="Arial" w:eastAsia="Calibri" w:hAnsi="Arial" w:cs="Arial"/>
          <w:color w:val="000000"/>
          <w:lang w:eastAsia="en-US"/>
        </w:rPr>
        <w:t xml:space="preserve"> </w:t>
      </w:r>
      <w:r w:rsidRPr="0041580C">
        <w:rPr>
          <w:rFonts w:ascii="Arial" w:eastAsia="Calibri" w:hAnsi="Arial" w:cs="Arial"/>
          <w:color w:val="000000"/>
          <w:lang w:eastAsia="en-US"/>
        </w:rPr>
        <w:t>Om schrijfvaardigheid in zijn totaliteit te beoordelen, dienen ook andere factoren in rekening worden gebracht: de helderheid/precisie waarmee iemand zich uitdrukt, de logisch opbouw van zinnen en alinea’s, het hanteren van een correct taalregister, het beheersen van tekstconventies …</w:t>
      </w:r>
    </w:p>
    <w:p w:rsidR="0057510E" w:rsidRPr="0041580C" w:rsidRDefault="0057510E" w:rsidP="0057510E">
      <w:pPr>
        <w:suppressAutoHyphens/>
        <w:autoSpaceDN w:val="0"/>
        <w:spacing w:line="240" w:lineRule="auto"/>
        <w:jc w:val="both"/>
        <w:textAlignment w:val="baseline"/>
        <w:rPr>
          <w:rFonts w:ascii="Arial" w:eastAsia="Calibri" w:hAnsi="Arial" w:cs="Arial"/>
          <w:color w:val="000000"/>
          <w:lang w:eastAsia="en-US"/>
        </w:rPr>
      </w:pPr>
      <w:r w:rsidRPr="0041580C">
        <w:rPr>
          <w:rFonts w:ascii="Arial" w:eastAsia="Calibri" w:hAnsi="Arial" w:cs="Arial"/>
          <w:color w:val="000000"/>
          <w:lang w:eastAsia="en-US"/>
        </w:rPr>
        <w:t xml:space="preserve">Bovendien hangt het belang van vormcorrectheid ook voor een stuk af van </w:t>
      </w:r>
      <w:r w:rsidR="00185853" w:rsidRPr="0041580C">
        <w:rPr>
          <w:rFonts w:ascii="Arial" w:eastAsia="Calibri" w:hAnsi="Arial" w:cs="Arial"/>
          <w:color w:val="000000"/>
          <w:lang w:eastAsia="en-US"/>
        </w:rPr>
        <w:t xml:space="preserve">het type </w:t>
      </w:r>
      <w:r w:rsidRPr="0041580C">
        <w:rPr>
          <w:rFonts w:ascii="Arial" w:eastAsia="Calibri" w:hAnsi="Arial" w:cs="Arial"/>
          <w:color w:val="000000"/>
          <w:lang w:eastAsia="en-US"/>
        </w:rPr>
        <w:t>tekst: formeel (zakelijk, academisch) of info</w:t>
      </w:r>
      <w:r w:rsidR="00185853" w:rsidRPr="0041580C">
        <w:rPr>
          <w:rFonts w:ascii="Arial" w:eastAsia="Calibri" w:hAnsi="Arial" w:cs="Arial"/>
          <w:color w:val="000000"/>
          <w:lang w:eastAsia="en-US"/>
        </w:rPr>
        <w:t>rmeel (bij chatten, bloggen, sms</w:t>
      </w:r>
      <w:r w:rsidRPr="0041580C">
        <w:rPr>
          <w:rFonts w:ascii="Arial" w:eastAsia="Calibri" w:hAnsi="Arial" w:cs="Arial"/>
          <w:color w:val="000000"/>
          <w:lang w:eastAsia="en-US"/>
        </w:rPr>
        <w:t>'en, twitteren). Leerlingen moeten vooral bewust gemaakt worden van deze versc</w:t>
      </w:r>
      <w:r w:rsidR="00185853" w:rsidRPr="0041580C">
        <w:rPr>
          <w:rFonts w:ascii="Arial" w:eastAsia="Calibri" w:hAnsi="Arial" w:cs="Arial"/>
          <w:color w:val="000000"/>
          <w:lang w:eastAsia="en-US"/>
        </w:rPr>
        <w:t>hillende taalregisters:  I</w:t>
      </w:r>
      <w:r w:rsidRPr="0041580C">
        <w:rPr>
          <w:rFonts w:ascii="Arial" w:eastAsia="Calibri" w:hAnsi="Arial" w:cs="Arial"/>
          <w:color w:val="000000"/>
          <w:lang w:eastAsia="en-US"/>
        </w:rPr>
        <w:t xml:space="preserve">n formelere contexten schrijf je immers anders dan naar vrienden; bepaalde uitdrukkingen/ woorden/formuleringen zijn aanvaardbaar in de éne (geschreven) tekst, maar niet in de andere. </w:t>
      </w:r>
    </w:p>
    <w:p w:rsidR="0057510E" w:rsidRPr="0041580C" w:rsidRDefault="0057510E" w:rsidP="0057510E">
      <w:pPr>
        <w:suppressAutoHyphens/>
        <w:autoSpaceDN w:val="0"/>
        <w:spacing w:line="240" w:lineRule="auto"/>
        <w:jc w:val="both"/>
        <w:textAlignment w:val="baseline"/>
        <w:rPr>
          <w:rFonts w:ascii="Arial" w:eastAsia="Calibri" w:hAnsi="Arial" w:cs="Arial"/>
          <w:color w:val="000000"/>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Niettemin mag je in de </w:t>
      </w:r>
      <w:r w:rsidR="000D069D">
        <w:rPr>
          <w:rFonts w:ascii="Arial" w:eastAsia="Calibri" w:hAnsi="Arial" w:cs="Arial"/>
          <w:lang w:eastAsia="en-US"/>
        </w:rPr>
        <w:t>3de</w:t>
      </w:r>
      <w:r w:rsidRPr="0041580C">
        <w:rPr>
          <w:rFonts w:ascii="Arial" w:eastAsia="Calibri" w:hAnsi="Arial" w:cs="Arial"/>
          <w:lang w:eastAsia="en-US"/>
        </w:rPr>
        <w:t xml:space="preserve"> graad </w:t>
      </w:r>
      <w:r w:rsidR="00185853" w:rsidRPr="0041580C">
        <w:rPr>
          <w:rFonts w:ascii="Arial" w:eastAsia="Calibri" w:hAnsi="Arial" w:cs="Arial"/>
          <w:lang w:eastAsia="en-US"/>
        </w:rPr>
        <w:t xml:space="preserve">aso </w:t>
      </w:r>
      <w:r w:rsidRPr="0041580C">
        <w:rPr>
          <w:rFonts w:ascii="Arial" w:eastAsia="Calibri" w:hAnsi="Arial" w:cs="Arial"/>
          <w:lang w:eastAsia="en-US"/>
        </w:rPr>
        <w:t>te allen tijde een degelijke</w:t>
      </w:r>
      <w:r w:rsidRPr="0041580C">
        <w:rPr>
          <w:rFonts w:ascii="Arial" w:eastAsia="Calibri" w:hAnsi="Arial" w:cs="Arial"/>
          <w:color w:val="C00000"/>
          <w:lang w:eastAsia="en-US"/>
        </w:rPr>
        <w:t xml:space="preserve"> </w:t>
      </w:r>
      <w:r w:rsidRPr="0041580C">
        <w:rPr>
          <w:rFonts w:ascii="Arial" w:eastAsia="Calibri" w:hAnsi="Arial" w:cs="Arial"/>
          <w:color w:val="000000"/>
          <w:lang w:eastAsia="en-US"/>
        </w:rPr>
        <w:t xml:space="preserve">vormcorrectheid </w:t>
      </w:r>
      <w:r w:rsidRPr="0041580C">
        <w:rPr>
          <w:rFonts w:ascii="Arial" w:eastAsia="Calibri" w:hAnsi="Arial" w:cs="Arial"/>
          <w:lang w:eastAsia="en-US"/>
        </w:rPr>
        <w:t>verwachten</w:t>
      </w:r>
      <w:r w:rsidRPr="0041580C">
        <w:rPr>
          <w:rFonts w:ascii="Arial" w:eastAsia="Calibri" w:hAnsi="Arial" w:cs="Arial"/>
          <w:color w:val="000000"/>
          <w:lang w:eastAsia="en-US"/>
        </w:rPr>
        <w:t xml:space="preserve">.  De </w:t>
      </w:r>
      <w:r w:rsidR="00185853" w:rsidRPr="0041580C">
        <w:rPr>
          <w:rFonts w:ascii="Arial" w:eastAsia="Calibri" w:hAnsi="Arial" w:cs="Arial"/>
          <w:color w:val="000000"/>
          <w:lang w:eastAsia="en-US"/>
        </w:rPr>
        <w:t>spellingchecker</w:t>
      </w:r>
      <w:r w:rsidRPr="0041580C">
        <w:rPr>
          <w:rFonts w:ascii="Arial" w:eastAsia="Calibri" w:hAnsi="Arial" w:cs="Arial"/>
          <w:color w:val="000000"/>
          <w:lang w:eastAsia="en-US"/>
        </w:rPr>
        <w:t xml:space="preserve"> van een tekstverwerkingsprogra</w:t>
      </w:r>
      <w:r w:rsidR="00185853" w:rsidRPr="0041580C">
        <w:rPr>
          <w:rFonts w:ascii="Arial" w:eastAsia="Calibri" w:hAnsi="Arial" w:cs="Arial"/>
          <w:color w:val="000000"/>
          <w:lang w:eastAsia="en-US"/>
        </w:rPr>
        <w:t>mma of andere free software (b</w:t>
      </w:r>
      <w:r w:rsidRPr="0041580C">
        <w:rPr>
          <w:rFonts w:ascii="Arial" w:eastAsia="Calibri" w:hAnsi="Arial" w:cs="Arial"/>
          <w:color w:val="000000"/>
          <w:lang w:eastAsia="en-US"/>
        </w:rPr>
        <w:t>v.  bonpatron</w:t>
      </w:r>
      <w:r w:rsidRPr="0041580C">
        <w:rPr>
          <w:rFonts w:ascii="Arial" w:eastAsia="Calibri" w:hAnsi="Arial" w:cs="Arial"/>
          <w:color w:val="000000"/>
          <w:vertAlign w:val="superscript"/>
          <w:lang w:eastAsia="en-US"/>
        </w:rPr>
        <w:footnoteReference w:id="25"/>
      </w:r>
      <w:r w:rsidRPr="0041580C">
        <w:rPr>
          <w:rFonts w:ascii="Arial" w:eastAsia="Calibri" w:hAnsi="Arial" w:cs="Arial"/>
          <w:color w:val="000000"/>
          <w:lang w:eastAsia="en-US"/>
        </w:rPr>
        <w:t>) kunnen hier uitstekende dienst verlenen, naast het vertrouwde woordenboek of een woordenlijst.</w:t>
      </w:r>
    </w:p>
    <w:p w:rsidR="0057510E" w:rsidRPr="0041580C" w:rsidRDefault="0057510E" w:rsidP="0057510E">
      <w:pPr>
        <w:suppressAutoHyphens/>
        <w:autoSpaceDN w:val="0"/>
        <w:spacing w:line="240" w:lineRule="auto"/>
        <w:jc w:val="both"/>
        <w:textAlignment w:val="baseline"/>
        <w:rPr>
          <w:rFonts w:ascii="Arial" w:eastAsia="Calibri" w:hAnsi="Arial" w:cs="Arial"/>
          <w:color w:val="000000"/>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color w:val="000000"/>
          <w:lang w:eastAsia="en-US"/>
        </w:rPr>
      </w:pPr>
      <w:r w:rsidRPr="0041580C">
        <w:rPr>
          <w:rFonts w:ascii="Arial" w:eastAsia="Calibri" w:hAnsi="Arial" w:cs="Arial"/>
          <w:color w:val="000000"/>
          <w:lang w:eastAsia="en-US"/>
        </w:rPr>
        <w:t xml:space="preserve">Wanneer de leerling </w:t>
      </w:r>
      <w:r w:rsidR="00185853" w:rsidRPr="0041580C">
        <w:rPr>
          <w:rFonts w:ascii="Arial" w:eastAsia="Calibri" w:hAnsi="Arial" w:cs="Arial"/>
          <w:color w:val="000000"/>
          <w:lang w:eastAsia="en-US"/>
        </w:rPr>
        <w:t xml:space="preserve">een </w:t>
      </w:r>
      <w:r w:rsidRPr="0041580C">
        <w:rPr>
          <w:rFonts w:ascii="Arial" w:eastAsia="Calibri" w:hAnsi="Arial" w:cs="Arial"/>
          <w:color w:val="000000"/>
          <w:lang w:eastAsia="en-US"/>
        </w:rPr>
        <w:t>beroep kan doen op modellen, waaruit passages kunnen worden overgenomen, mag de vraag naar vormcorrectheid  nog dwingender zijn.</w:t>
      </w:r>
    </w:p>
    <w:p w:rsidR="0057510E" w:rsidRPr="0041580C" w:rsidRDefault="0057510E" w:rsidP="0057510E">
      <w:pPr>
        <w:suppressAutoHyphens/>
        <w:autoSpaceDN w:val="0"/>
        <w:spacing w:line="240" w:lineRule="auto"/>
        <w:textAlignment w:val="baseline"/>
        <w:rPr>
          <w:rFonts w:ascii="Arial" w:eastAsia="Calibri" w:hAnsi="Arial" w:cs="Arial"/>
          <w:color w:val="9BBB59"/>
          <w:lang w:eastAsia="en-US"/>
        </w:rPr>
      </w:pPr>
    </w:p>
    <w:p w:rsidR="0057510E" w:rsidRPr="0041580C" w:rsidRDefault="0057510E" w:rsidP="0057510E">
      <w:pPr>
        <w:suppressAutoHyphens/>
        <w:autoSpaceDN w:val="0"/>
        <w:spacing w:line="240" w:lineRule="auto"/>
        <w:textAlignment w:val="baseline"/>
        <w:rPr>
          <w:rFonts w:ascii="Arial" w:eastAsia="Calibri" w:hAnsi="Arial" w:cs="Arial"/>
          <w:color w:val="9BBB59"/>
          <w:lang w:eastAsia="en-US"/>
        </w:rPr>
      </w:pPr>
    </w:p>
    <w:p w:rsidR="0057510E" w:rsidRPr="0041580C" w:rsidRDefault="0057510E" w:rsidP="0057510E">
      <w:pPr>
        <w:suppressAutoHyphens/>
        <w:autoSpaceDN w:val="0"/>
        <w:spacing w:line="240" w:lineRule="auto"/>
        <w:textAlignment w:val="baseline"/>
        <w:rPr>
          <w:rFonts w:ascii="Arial" w:eastAsia="Calibri" w:hAnsi="Arial" w:cs="Arial"/>
          <w:b/>
          <w:i/>
          <w:lang w:eastAsia="en-US"/>
        </w:rPr>
      </w:pPr>
      <w:r w:rsidRPr="0041580C">
        <w:rPr>
          <w:rFonts w:ascii="Arial" w:eastAsia="Calibri" w:hAnsi="Arial" w:cs="Arial"/>
          <w:b/>
          <w:i/>
          <w:lang w:eastAsia="en-US"/>
        </w:rPr>
        <w:t>2.</w:t>
      </w:r>
      <w:r w:rsidR="00700160" w:rsidRPr="0041580C">
        <w:rPr>
          <w:rFonts w:ascii="Arial" w:eastAsia="Calibri" w:hAnsi="Arial" w:cs="Arial"/>
          <w:b/>
          <w:i/>
          <w:lang w:eastAsia="en-US"/>
        </w:rPr>
        <w:t>4</w:t>
      </w:r>
      <w:r w:rsidRPr="0041580C">
        <w:rPr>
          <w:rFonts w:ascii="Arial" w:eastAsia="Calibri" w:hAnsi="Arial" w:cs="Arial"/>
          <w:b/>
          <w:i/>
          <w:lang w:eastAsia="en-US"/>
        </w:rPr>
        <w:t>.</w:t>
      </w:r>
      <w:r w:rsidR="00857448" w:rsidRPr="0041580C">
        <w:rPr>
          <w:rFonts w:ascii="Arial" w:eastAsia="Calibri" w:hAnsi="Arial" w:cs="Arial"/>
          <w:b/>
          <w:i/>
          <w:lang w:eastAsia="en-US"/>
        </w:rPr>
        <w:t>4</w:t>
      </w:r>
      <w:r w:rsidR="00185853" w:rsidRPr="0041580C">
        <w:rPr>
          <w:rFonts w:ascii="Arial" w:eastAsia="Calibri" w:hAnsi="Arial" w:cs="Arial"/>
          <w:b/>
          <w:i/>
          <w:lang w:eastAsia="en-US"/>
        </w:rPr>
        <w:tab/>
      </w:r>
      <w:r w:rsidRPr="0041580C">
        <w:rPr>
          <w:rFonts w:ascii="Arial" w:eastAsia="Calibri" w:hAnsi="Arial" w:cs="Arial"/>
          <w:b/>
          <w:i/>
          <w:lang w:eastAsia="en-US"/>
        </w:rPr>
        <w:t xml:space="preserve">Hoe integreer je kennis en vaardigheden? </w:t>
      </w:r>
    </w:p>
    <w:p w:rsidR="0057510E" w:rsidRPr="0041580C" w:rsidRDefault="0057510E" w:rsidP="0057510E">
      <w:pPr>
        <w:suppressAutoHyphens/>
        <w:autoSpaceDN w:val="0"/>
        <w:spacing w:line="240" w:lineRule="auto"/>
        <w:textAlignment w:val="baseline"/>
        <w:rPr>
          <w:rFonts w:ascii="Arial" w:eastAsia="Calibri" w:hAnsi="Arial" w:cs="Arial"/>
          <w:color w:val="9BBB59"/>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Zoals reeds aangehaald (2.</w:t>
      </w:r>
      <w:r w:rsidR="00700160" w:rsidRPr="0041580C">
        <w:rPr>
          <w:rFonts w:ascii="Arial" w:eastAsia="Calibri" w:hAnsi="Arial" w:cs="Arial"/>
          <w:lang w:eastAsia="en-US"/>
        </w:rPr>
        <w:t>4</w:t>
      </w:r>
      <w:r w:rsidRPr="0041580C">
        <w:rPr>
          <w:rFonts w:ascii="Arial" w:eastAsia="Calibri" w:hAnsi="Arial" w:cs="Arial"/>
          <w:lang w:eastAsia="en-US"/>
        </w:rPr>
        <w:t xml:space="preserve">.1) bestaat een schrijfopdracht zelden zonder ruimere leercontext.  </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color w:val="000000"/>
          <w:lang w:eastAsia="en-US"/>
        </w:rPr>
      </w:pPr>
      <w:r w:rsidRPr="0041580C">
        <w:rPr>
          <w:rFonts w:ascii="Arial" w:eastAsia="Calibri" w:hAnsi="Arial" w:cs="Arial"/>
          <w:color w:val="000000"/>
          <w:lang w:eastAsia="en-US"/>
        </w:rPr>
        <w:t>Zo wordt een schrijfopdracht vaak gezien als een productieve opdracht binnen een lessenreeks, als aanvulling bij lees-, luister-, spreek- of gespreksopdrachten rond eenzelfde thema.</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color w:val="000000"/>
          <w:lang w:eastAsia="en-US"/>
        </w:rPr>
        <w:t xml:space="preserve">Een schrijfopdracht kan eveneens opgesteld worden </w:t>
      </w:r>
      <w:r w:rsidRPr="0041580C">
        <w:rPr>
          <w:rFonts w:ascii="Arial" w:eastAsia="Calibri" w:hAnsi="Arial" w:cs="Arial"/>
          <w:lang w:eastAsia="en-US"/>
        </w:rPr>
        <w:t xml:space="preserve">als een transferopdracht of als een open, communicatief-creatieve opdracht bij het verwerven of verwerken van de taalkundige component (woordenschat, grammatica) of van culturele kennis.   </w:t>
      </w:r>
    </w:p>
    <w:p w:rsidR="0057510E" w:rsidRPr="0041580C" w:rsidRDefault="0057510E" w:rsidP="0057510E">
      <w:pPr>
        <w:suppressAutoHyphens/>
        <w:autoSpaceDN w:val="0"/>
        <w:spacing w:line="240" w:lineRule="auto"/>
        <w:textAlignment w:val="baseline"/>
        <w:rPr>
          <w:rFonts w:ascii="Arial" w:eastAsia="Calibri" w:hAnsi="Arial" w:cs="Arial"/>
          <w:lang w:eastAsia="en-US"/>
        </w:rPr>
      </w:pPr>
    </w:p>
    <w:p w:rsidR="0057510E" w:rsidRPr="0041580C" w:rsidRDefault="00CE46ED" w:rsidP="0057510E">
      <w:pPr>
        <w:suppressAutoHyphens/>
        <w:autoSpaceDN w:val="0"/>
        <w:spacing w:line="240" w:lineRule="auto"/>
        <w:textAlignment w:val="baseline"/>
        <w:rPr>
          <w:rFonts w:ascii="Arial" w:eastAsia="Calibri" w:hAnsi="Arial" w:cs="Arial"/>
          <w:b/>
          <w:lang w:val="fr-FR" w:eastAsia="en-US"/>
        </w:rPr>
      </w:pPr>
      <w:r w:rsidRPr="0041580C">
        <w:rPr>
          <w:rFonts w:ascii="Arial" w:eastAsia="Calibri" w:hAnsi="Arial" w:cs="Arial"/>
          <w:b/>
          <w:lang w:val="fr-FR" w:eastAsia="en-US"/>
        </w:rPr>
        <w:t>V</w:t>
      </w:r>
      <w:r w:rsidR="0057510E" w:rsidRPr="0041580C">
        <w:rPr>
          <w:rFonts w:ascii="Arial" w:eastAsia="Calibri" w:hAnsi="Arial" w:cs="Arial"/>
          <w:b/>
          <w:lang w:val="fr-FR" w:eastAsia="en-US"/>
        </w:rPr>
        <w:t>oorbeeld</w:t>
      </w:r>
      <w:r w:rsidRPr="0041580C">
        <w:rPr>
          <w:rFonts w:ascii="Arial" w:eastAsia="Calibri" w:hAnsi="Arial" w:cs="Arial"/>
          <w:b/>
          <w:lang w:val="fr-FR" w:eastAsia="en-US"/>
        </w:rPr>
        <w:t xml:space="preserve"> 1</w:t>
      </w:r>
    </w:p>
    <w:p w:rsidR="0057510E" w:rsidRPr="00700160" w:rsidRDefault="0057510E" w:rsidP="0057510E">
      <w:pPr>
        <w:suppressAutoHyphens/>
        <w:autoSpaceDN w:val="0"/>
        <w:spacing w:line="240" w:lineRule="auto"/>
        <w:textAlignment w:val="baseline"/>
        <w:rPr>
          <w:rFonts w:eastAsia="Calibri" w:cs="Arial"/>
          <w:lang w:val="fr-FR" w:eastAsia="en-US"/>
        </w:rPr>
      </w:pPr>
    </w:p>
    <w:p w:rsidR="0057510E" w:rsidRPr="00700160" w:rsidRDefault="0057510E" w:rsidP="0057510E">
      <w:pPr>
        <w:suppressAutoHyphens/>
        <w:autoSpaceDN w:val="0"/>
        <w:spacing w:line="240" w:lineRule="auto"/>
        <w:textAlignment w:val="baseline"/>
        <w:rPr>
          <w:rFonts w:eastAsia="Calibri" w:cs="Arial"/>
          <w:lang w:val="fr-FR" w:eastAsia="en-US"/>
        </w:rPr>
      </w:pPr>
    </w:p>
    <w:tbl>
      <w:tblPr>
        <w:tblW w:w="9212" w:type="dxa"/>
        <w:shd w:val="clear" w:color="auto" w:fill="D6E3BC" w:themeFill="accent3" w:themeFillTint="66"/>
        <w:tblCellMar>
          <w:left w:w="10" w:type="dxa"/>
          <w:right w:w="10" w:type="dxa"/>
        </w:tblCellMar>
        <w:tblLook w:val="0000" w:firstRow="0" w:lastRow="0" w:firstColumn="0" w:lastColumn="0" w:noHBand="0" w:noVBand="0"/>
      </w:tblPr>
      <w:tblGrid>
        <w:gridCol w:w="2943"/>
        <w:gridCol w:w="6269"/>
      </w:tblGrid>
      <w:tr w:rsidR="0057510E" w:rsidRPr="007B6F56" w:rsidTr="00572740">
        <w:tc>
          <w:tcPr>
            <w:tcW w:w="294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57510E">
            <w:pPr>
              <w:suppressAutoHyphens/>
              <w:autoSpaceDN w:val="0"/>
              <w:spacing w:line="240" w:lineRule="auto"/>
              <w:textAlignment w:val="baseline"/>
              <w:rPr>
                <w:rFonts w:eastAsia="Calibri" w:cs="Arial"/>
                <w:lang w:eastAsia="en-US"/>
              </w:rPr>
            </w:pPr>
            <w:r w:rsidRPr="00700160">
              <w:rPr>
                <w:rFonts w:eastAsia="Calibri" w:cs="Arial"/>
                <w:lang w:eastAsia="en-US"/>
              </w:rPr>
              <w:t>Leerplandoelstelling</w:t>
            </w:r>
          </w:p>
        </w:tc>
        <w:tc>
          <w:tcPr>
            <w:tcW w:w="6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1689A" w:rsidP="00D54F83">
            <w:pPr>
              <w:suppressAutoHyphens/>
              <w:autoSpaceDN w:val="0"/>
              <w:spacing w:line="240" w:lineRule="auto"/>
              <w:textAlignment w:val="baseline"/>
              <w:rPr>
                <w:rFonts w:eastAsia="Calibri" w:cs="Arial"/>
                <w:lang w:val="fr-FR" w:eastAsia="en-US"/>
              </w:rPr>
            </w:pPr>
            <w:r>
              <w:rPr>
                <w:rFonts w:eastAsia="Calibri" w:cs="Arial"/>
                <w:lang w:val="fr-FR" w:eastAsia="en-US"/>
              </w:rPr>
              <w:t xml:space="preserve">TC1 : </w:t>
            </w:r>
            <w:r w:rsidR="00CE46ED">
              <w:rPr>
                <w:rFonts w:eastAsia="Calibri" w:cs="Arial"/>
                <w:lang w:val="fr-FR" w:eastAsia="en-US"/>
              </w:rPr>
              <w:t>E</w:t>
            </w:r>
            <w:r w:rsidR="0057510E" w:rsidRPr="00700160">
              <w:rPr>
                <w:rFonts w:eastAsia="Calibri" w:cs="Arial"/>
                <w:lang w:val="fr-FR" w:eastAsia="en-US"/>
              </w:rPr>
              <w:t>xprimer une opinion /un jugement</w:t>
            </w:r>
            <w:r w:rsidR="000D5FBF">
              <w:rPr>
                <w:rFonts w:eastAsia="Calibri" w:cs="Arial"/>
                <w:lang w:val="fr-FR" w:eastAsia="en-US"/>
              </w:rPr>
              <w:t>/</w:t>
            </w:r>
            <w:r w:rsidR="0057510E" w:rsidRPr="00700160">
              <w:rPr>
                <w:rFonts w:eastAsia="Calibri" w:cs="Arial"/>
                <w:lang w:val="fr-FR" w:eastAsia="en-US"/>
              </w:rPr>
              <w:t xml:space="preserve">un sentiment </w:t>
            </w:r>
          </w:p>
        </w:tc>
      </w:tr>
      <w:tr w:rsidR="0057510E" w:rsidRPr="007B6F56" w:rsidTr="00572740">
        <w:tc>
          <w:tcPr>
            <w:tcW w:w="294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57510E">
            <w:pPr>
              <w:suppressAutoHyphens/>
              <w:autoSpaceDN w:val="0"/>
              <w:spacing w:line="240" w:lineRule="auto"/>
              <w:textAlignment w:val="baseline"/>
              <w:rPr>
                <w:rFonts w:eastAsia="Calibri" w:cs="Arial"/>
                <w:lang w:eastAsia="en-US"/>
              </w:rPr>
            </w:pPr>
            <w:r w:rsidRPr="00700160">
              <w:rPr>
                <w:rFonts w:eastAsia="Calibri" w:cs="Arial"/>
                <w:lang w:eastAsia="en-US"/>
              </w:rPr>
              <w:t>Situatie/context</w:t>
            </w:r>
          </w:p>
        </w:tc>
        <w:tc>
          <w:tcPr>
            <w:tcW w:w="6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57510E">
            <w:pPr>
              <w:suppressAutoHyphens/>
              <w:autoSpaceDN w:val="0"/>
              <w:spacing w:line="240" w:lineRule="auto"/>
              <w:textAlignment w:val="baseline"/>
              <w:rPr>
                <w:rFonts w:eastAsia="Calibri" w:cs="Arial"/>
                <w:lang w:val="fr-FR" w:eastAsia="en-US"/>
              </w:rPr>
            </w:pPr>
            <w:r w:rsidRPr="00700160">
              <w:rPr>
                <w:rFonts w:eastAsia="Calibri" w:cs="Arial"/>
                <w:lang w:val="fr-FR" w:eastAsia="en-US"/>
              </w:rPr>
              <w:t xml:space="preserve">Ta cousine Juliette (15 ans)  est malade depuis des semaines : fièvre, crampes …  Elle a déjà beaucoup maigri et ta tante (Zahra) et ton oncle (Max) se font des soucis.   </w:t>
            </w:r>
          </w:p>
          <w:p w:rsidR="0057510E" w:rsidRPr="00700160" w:rsidRDefault="0057510E" w:rsidP="0057510E">
            <w:pPr>
              <w:suppressAutoHyphens/>
              <w:autoSpaceDN w:val="0"/>
              <w:spacing w:line="240" w:lineRule="auto"/>
              <w:textAlignment w:val="baseline"/>
              <w:rPr>
                <w:rFonts w:eastAsia="Calibri" w:cs="Arial"/>
                <w:lang w:val="fr-FR" w:eastAsia="en-US"/>
              </w:rPr>
            </w:pPr>
            <w:r w:rsidRPr="00700160">
              <w:rPr>
                <w:rFonts w:eastAsia="Calibri" w:cs="Arial"/>
                <w:lang w:val="fr-FR" w:eastAsia="en-US"/>
              </w:rPr>
              <w:t xml:space="preserve">Après quelques mois et beaucoup d’examens médicaux, tu reçois un texto de ta tante :  </w:t>
            </w:r>
          </w:p>
          <w:p w:rsidR="0057510E" w:rsidRPr="00700160" w:rsidRDefault="0057510E" w:rsidP="0057510E">
            <w:pPr>
              <w:suppressAutoHyphens/>
              <w:autoSpaceDN w:val="0"/>
              <w:spacing w:line="240" w:lineRule="auto"/>
              <w:textAlignment w:val="baseline"/>
              <w:rPr>
                <w:rFonts w:eastAsia="Calibri" w:cs="Arial"/>
                <w:i/>
                <w:lang w:val="fr-FR" w:eastAsia="en-US"/>
              </w:rPr>
            </w:pPr>
            <w:r w:rsidRPr="00700160">
              <w:rPr>
                <w:rFonts w:eastAsia="Calibri" w:cs="Arial"/>
                <w:i/>
                <w:lang w:val="fr-FR" w:eastAsia="en-US"/>
              </w:rPr>
              <w:t>« Ils ont trouvé pour Juliette : la maladie de Crohn.   Enfin.  Petit soulagement quand même.  Faut que je m’informe …  A+    Tante Zahra »</w:t>
            </w:r>
          </w:p>
          <w:p w:rsidR="0057510E" w:rsidRPr="00FE21DF" w:rsidRDefault="0057510E" w:rsidP="0057510E">
            <w:pPr>
              <w:suppressAutoHyphens/>
              <w:autoSpaceDN w:val="0"/>
              <w:spacing w:line="240" w:lineRule="auto"/>
              <w:textAlignment w:val="baseline"/>
              <w:rPr>
                <w:rFonts w:eastAsia="Calibri" w:cs="Arial"/>
                <w:lang w:val="fr-FR" w:eastAsia="en-US"/>
              </w:rPr>
            </w:pPr>
          </w:p>
        </w:tc>
      </w:tr>
      <w:tr w:rsidR="0057510E" w:rsidRPr="007B6F56" w:rsidTr="00572740">
        <w:tc>
          <w:tcPr>
            <w:tcW w:w="294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57510E">
            <w:pPr>
              <w:suppressAutoHyphens/>
              <w:autoSpaceDN w:val="0"/>
              <w:spacing w:line="240" w:lineRule="auto"/>
              <w:textAlignment w:val="baseline"/>
              <w:rPr>
                <w:rFonts w:eastAsia="Calibri" w:cs="Arial"/>
                <w:lang w:eastAsia="en-US"/>
              </w:rPr>
            </w:pPr>
            <w:r w:rsidRPr="00700160">
              <w:rPr>
                <w:rFonts w:eastAsia="Calibri" w:cs="Arial"/>
                <w:lang w:eastAsia="en-US"/>
              </w:rPr>
              <w:t>Taak</w:t>
            </w:r>
          </w:p>
        </w:tc>
        <w:tc>
          <w:tcPr>
            <w:tcW w:w="6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57510E">
            <w:pPr>
              <w:suppressAutoHyphens/>
              <w:autoSpaceDN w:val="0"/>
              <w:spacing w:line="240" w:lineRule="auto"/>
              <w:textAlignment w:val="baseline"/>
              <w:rPr>
                <w:rFonts w:eastAsia="Calibri" w:cs="Arial"/>
                <w:lang w:val="fr-FR" w:eastAsia="en-US"/>
              </w:rPr>
            </w:pPr>
            <w:r w:rsidRPr="00700160">
              <w:rPr>
                <w:rFonts w:eastAsia="Calibri" w:cs="Arial"/>
                <w:lang w:val="fr-FR" w:eastAsia="en-US"/>
              </w:rPr>
              <w:t>Envoie un mail/courriel à toute la famille pour dire ce que tu penses de la nouvelle et pour les encourager un peu.</w:t>
            </w:r>
          </w:p>
          <w:p w:rsidR="0057510E" w:rsidRPr="00700160" w:rsidRDefault="0057510E" w:rsidP="0057510E">
            <w:pPr>
              <w:suppressAutoHyphens/>
              <w:autoSpaceDN w:val="0"/>
              <w:spacing w:line="240" w:lineRule="auto"/>
              <w:textAlignment w:val="baseline"/>
              <w:rPr>
                <w:rFonts w:eastAsia="Calibri" w:cs="Arial"/>
                <w:lang w:val="fr-FR" w:eastAsia="en-US"/>
              </w:rPr>
            </w:pPr>
          </w:p>
        </w:tc>
      </w:tr>
    </w:tbl>
    <w:p w:rsidR="0057510E" w:rsidRDefault="0057510E" w:rsidP="0057510E">
      <w:pPr>
        <w:suppressAutoHyphens/>
        <w:autoSpaceDN w:val="0"/>
        <w:spacing w:line="240" w:lineRule="auto"/>
        <w:textAlignment w:val="baseline"/>
        <w:rPr>
          <w:rFonts w:eastAsia="Calibri" w:cs="Arial"/>
          <w:color w:val="C00000"/>
          <w:lang w:val="fr-FR" w:eastAsia="en-US"/>
        </w:rPr>
      </w:pPr>
    </w:p>
    <w:p w:rsidR="00572740" w:rsidRPr="0041580C" w:rsidRDefault="00572740" w:rsidP="0057510E">
      <w:pPr>
        <w:suppressAutoHyphens/>
        <w:autoSpaceDN w:val="0"/>
        <w:spacing w:line="240" w:lineRule="auto"/>
        <w:textAlignment w:val="baseline"/>
        <w:rPr>
          <w:rFonts w:ascii="Arial" w:eastAsia="Calibri" w:hAnsi="Arial" w:cs="Arial"/>
          <w:lang w:val="fr-FR" w:eastAsia="en-US"/>
        </w:rPr>
      </w:pPr>
      <w:r w:rsidRPr="0041580C">
        <w:rPr>
          <w:rFonts w:ascii="Arial" w:eastAsia="Calibri" w:hAnsi="Arial" w:cs="Arial"/>
          <w:lang w:val="fr-FR" w:eastAsia="en-US"/>
        </w:rPr>
        <w:t>Grille d’évaluation</w:t>
      </w:r>
    </w:p>
    <w:p w:rsidR="00572740" w:rsidRPr="00700160" w:rsidRDefault="00572740" w:rsidP="0057510E">
      <w:pPr>
        <w:suppressAutoHyphens/>
        <w:autoSpaceDN w:val="0"/>
        <w:spacing w:line="240" w:lineRule="auto"/>
        <w:textAlignment w:val="baseline"/>
        <w:rPr>
          <w:rFonts w:eastAsia="Calibri" w:cs="Arial"/>
          <w:color w:val="C00000"/>
          <w:lang w:val="fr-FR" w:eastAsia="en-US"/>
        </w:rPr>
      </w:pPr>
    </w:p>
    <w:tbl>
      <w:tblPr>
        <w:tblStyle w:val="Tabelraster"/>
        <w:tblW w:w="0" w:type="auto"/>
        <w:jc w:val="center"/>
        <w:shd w:val="clear" w:color="auto" w:fill="D6E3BC" w:themeFill="accent3" w:themeFillTint="66"/>
        <w:tblLook w:val="04A0" w:firstRow="1" w:lastRow="0" w:firstColumn="1" w:lastColumn="0" w:noHBand="0" w:noVBand="1"/>
      </w:tblPr>
      <w:tblGrid>
        <w:gridCol w:w="6095"/>
        <w:gridCol w:w="567"/>
        <w:gridCol w:w="567"/>
        <w:gridCol w:w="567"/>
        <w:gridCol w:w="567"/>
        <w:gridCol w:w="436"/>
      </w:tblGrid>
      <w:tr w:rsidR="003E3716" w:rsidRPr="00995F56" w:rsidTr="003E3716">
        <w:trPr>
          <w:jc w:val="center"/>
        </w:trPr>
        <w:tc>
          <w:tcPr>
            <w:tcW w:w="6095" w:type="dxa"/>
            <w:shd w:val="clear" w:color="auto" w:fill="D6E3BC" w:themeFill="accent3" w:themeFillTint="66"/>
          </w:tcPr>
          <w:p w:rsidR="003E3716" w:rsidRPr="00995F56" w:rsidRDefault="003E3716" w:rsidP="00D15168">
            <w:pPr>
              <w:jc w:val="both"/>
              <w:rPr>
                <w:rFonts w:cs="Arial"/>
                <w:lang w:val="fr-BE"/>
              </w:rPr>
            </w:pPr>
            <w:r>
              <w:rPr>
                <w:rFonts w:cs="Arial"/>
                <w:lang w:val="fr-BE"/>
              </w:rPr>
              <w:t xml:space="preserve">Performance globale </w:t>
            </w:r>
          </w:p>
        </w:tc>
        <w:tc>
          <w:tcPr>
            <w:tcW w:w="567" w:type="dxa"/>
            <w:shd w:val="clear" w:color="auto" w:fill="D6E3BC" w:themeFill="accent3" w:themeFillTint="66"/>
          </w:tcPr>
          <w:p w:rsidR="003E3716" w:rsidRPr="00995F56" w:rsidRDefault="003E3716" w:rsidP="00D15168">
            <w:pPr>
              <w:jc w:val="center"/>
              <w:rPr>
                <w:rFonts w:cs="Arial"/>
              </w:rPr>
            </w:pPr>
            <w:r w:rsidRPr="00995F56">
              <w:rPr>
                <w:rFonts w:cs="Arial"/>
              </w:rPr>
              <w:t>0</w:t>
            </w:r>
          </w:p>
        </w:tc>
        <w:tc>
          <w:tcPr>
            <w:tcW w:w="567" w:type="dxa"/>
            <w:shd w:val="clear" w:color="auto" w:fill="D6E3BC" w:themeFill="accent3" w:themeFillTint="66"/>
          </w:tcPr>
          <w:p w:rsidR="003E3716" w:rsidRPr="00995F56" w:rsidRDefault="003E3716" w:rsidP="00D15168">
            <w:pPr>
              <w:jc w:val="center"/>
              <w:rPr>
                <w:rFonts w:cs="Arial"/>
              </w:rPr>
            </w:pPr>
            <w:r w:rsidRPr="00995F56">
              <w:rPr>
                <w:rFonts w:cs="Arial"/>
              </w:rPr>
              <w:t>1</w:t>
            </w:r>
          </w:p>
        </w:tc>
        <w:tc>
          <w:tcPr>
            <w:tcW w:w="567" w:type="dxa"/>
            <w:shd w:val="clear" w:color="auto" w:fill="D6E3BC" w:themeFill="accent3" w:themeFillTint="66"/>
          </w:tcPr>
          <w:p w:rsidR="003E3716" w:rsidRPr="00995F56" w:rsidRDefault="003E3716" w:rsidP="00D15168">
            <w:pPr>
              <w:jc w:val="center"/>
              <w:rPr>
                <w:rFonts w:cs="Arial"/>
              </w:rPr>
            </w:pPr>
            <w:r w:rsidRPr="00995F56">
              <w:rPr>
                <w:rFonts w:cs="Arial"/>
              </w:rPr>
              <w:t>2</w:t>
            </w:r>
          </w:p>
        </w:tc>
        <w:tc>
          <w:tcPr>
            <w:tcW w:w="1003" w:type="dxa"/>
            <w:gridSpan w:val="2"/>
            <w:shd w:val="clear" w:color="auto" w:fill="D6E3BC" w:themeFill="accent3" w:themeFillTint="66"/>
          </w:tcPr>
          <w:p w:rsidR="003E3716" w:rsidRPr="00995F56" w:rsidRDefault="003E3716" w:rsidP="00435BC9">
            <w:pPr>
              <w:jc w:val="center"/>
              <w:rPr>
                <w:rFonts w:cs="Arial"/>
              </w:rPr>
            </w:pPr>
          </w:p>
        </w:tc>
      </w:tr>
      <w:tr w:rsidR="003E3716" w:rsidRPr="00995F56" w:rsidTr="003E3716">
        <w:trPr>
          <w:jc w:val="center"/>
        </w:trPr>
        <w:tc>
          <w:tcPr>
            <w:tcW w:w="6095" w:type="dxa"/>
            <w:shd w:val="clear" w:color="auto" w:fill="D6E3BC" w:themeFill="accent3" w:themeFillTint="66"/>
          </w:tcPr>
          <w:p w:rsidR="003E3716" w:rsidRPr="00995F56" w:rsidRDefault="003E3716" w:rsidP="00EC16CE">
            <w:pPr>
              <w:jc w:val="both"/>
              <w:rPr>
                <w:rFonts w:cs="Arial"/>
                <w:lang w:val="fr-BE"/>
              </w:rPr>
            </w:pPr>
            <w:r>
              <w:rPr>
                <w:rFonts w:cs="Arial"/>
                <w:lang w:val="fr-BE"/>
              </w:rPr>
              <w:t>Respect de la consigne et des conventions du genre (courriel)</w:t>
            </w:r>
          </w:p>
        </w:tc>
        <w:tc>
          <w:tcPr>
            <w:tcW w:w="567" w:type="dxa"/>
            <w:shd w:val="clear" w:color="auto" w:fill="D6E3BC" w:themeFill="accent3" w:themeFillTint="66"/>
          </w:tcPr>
          <w:p w:rsidR="003E3716" w:rsidRPr="00995F56" w:rsidRDefault="003E3716" w:rsidP="00435BC9">
            <w:pPr>
              <w:jc w:val="center"/>
              <w:rPr>
                <w:rFonts w:cs="Arial"/>
              </w:rPr>
            </w:pPr>
            <w:r w:rsidRPr="00995F56">
              <w:rPr>
                <w:rFonts w:cs="Arial"/>
              </w:rPr>
              <w:t>0</w:t>
            </w:r>
          </w:p>
        </w:tc>
        <w:tc>
          <w:tcPr>
            <w:tcW w:w="567" w:type="dxa"/>
            <w:shd w:val="clear" w:color="auto" w:fill="D6E3BC" w:themeFill="accent3" w:themeFillTint="66"/>
          </w:tcPr>
          <w:p w:rsidR="003E3716" w:rsidRPr="00995F56" w:rsidRDefault="003E3716" w:rsidP="00435BC9">
            <w:pPr>
              <w:jc w:val="center"/>
              <w:rPr>
                <w:rFonts w:cs="Arial"/>
              </w:rPr>
            </w:pPr>
            <w:r w:rsidRPr="00995F56">
              <w:rPr>
                <w:rFonts w:cs="Arial"/>
              </w:rPr>
              <w:t>1</w:t>
            </w:r>
          </w:p>
        </w:tc>
        <w:tc>
          <w:tcPr>
            <w:tcW w:w="567" w:type="dxa"/>
            <w:shd w:val="clear" w:color="auto" w:fill="D6E3BC" w:themeFill="accent3" w:themeFillTint="66"/>
          </w:tcPr>
          <w:p w:rsidR="003E3716" w:rsidRPr="00995F56" w:rsidRDefault="003E3716" w:rsidP="00435BC9">
            <w:pPr>
              <w:jc w:val="center"/>
              <w:rPr>
                <w:rFonts w:cs="Arial"/>
              </w:rPr>
            </w:pPr>
            <w:r>
              <w:rPr>
                <w:rFonts w:cs="Arial"/>
              </w:rPr>
              <w:t>2</w:t>
            </w:r>
          </w:p>
        </w:tc>
        <w:tc>
          <w:tcPr>
            <w:tcW w:w="567" w:type="dxa"/>
            <w:shd w:val="clear" w:color="auto" w:fill="D6E3BC" w:themeFill="accent3" w:themeFillTint="66"/>
          </w:tcPr>
          <w:p w:rsidR="003E3716" w:rsidRPr="00995F56" w:rsidRDefault="003E3716" w:rsidP="00435BC9">
            <w:pPr>
              <w:jc w:val="center"/>
              <w:rPr>
                <w:rFonts w:cs="Arial"/>
              </w:rPr>
            </w:pPr>
            <w:r>
              <w:rPr>
                <w:rFonts w:cs="Arial"/>
              </w:rPr>
              <w:t>3</w:t>
            </w:r>
          </w:p>
        </w:tc>
        <w:tc>
          <w:tcPr>
            <w:tcW w:w="436" w:type="dxa"/>
            <w:vMerge w:val="restart"/>
            <w:shd w:val="clear" w:color="auto" w:fill="D6E3BC" w:themeFill="accent3" w:themeFillTint="66"/>
          </w:tcPr>
          <w:p w:rsidR="003E3716" w:rsidRPr="00995F56" w:rsidRDefault="003E3716" w:rsidP="00435BC9">
            <w:pPr>
              <w:jc w:val="center"/>
              <w:rPr>
                <w:rFonts w:cs="Arial"/>
              </w:rPr>
            </w:pPr>
          </w:p>
        </w:tc>
      </w:tr>
      <w:tr w:rsidR="003E3716" w:rsidRPr="00995F56" w:rsidTr="003E3716">
        <w:trPr>
          <w:jc w:val="center"/>
        </w:trPr>
        <w:tc>
          <w:tcPr>
            <w:tcW w:w="6095" w:type="dxa"/>
            <w:shd w:val="clear" w:color="auto" w:fill="D6E3BC" w:themeFill="accent3" w:themeFillTint="66"/>
          </w:tcPr>
          <w:p w:rsidR="003E3716" w:rsidRPr="00EC16CE" w:rsidRDefault="003E3716" w:rsidP="00417502">
            <w:pPr>
              <w:jc w:val="both"/>
              <w:rPr>
                <w:rFonts w:cs="Arial"/>
                <w:lang w:val="fr-FR"/>
              </w:rPr>
            </w:pPr>
            <w:r>
              <w:rPr>
                <w:rFonts w:eastAsia="Calibri" w:cs="Arial"/>
                <w:lang w:val="fr-FR" w:eastAsia="en-US"/>
              </w:rPr>
              <w:t>E</w:t>
            </w:r>
            <w:r w:rsidRPr="00700160">
              <w:rPr>
                <w:rFonts w:eastAsia="Calibri" w:cs="Arial"/>
                <w:lang w:val="fr-FR" w:eastAsia="en-US"/>
              </w:rPr>
              <w:t>xprimer une opinion /un jugement</w:t>
            </w:r>
            <w:r w:rsidR="000D5FBF">
              <w:rPr>
                <w:rFonts w:eastAsia="Calibri" w:cs="Arial"/>
                <w:lang w:val="fr-FR" w:eastAsia="en-US"/>
              </w:rPr>
              <w:t>/</w:t>
            </w:r>
            <w:r w:rsidRPr="00700160">
              <w:rPr>
                <w:rFonts w:eastAsia="Calibri" w:cs="Arial"/>
                <w:lang w:val="fr-FR" w:eastAsia="en-US"/>
              </w:rPr>
              <w:t>un sentiment</w:t>
            </w:r>
            <w:r>
              <w:rPr>
                <w:rFonts w:eastAsia="Calibri" w:cs="Arial"/>
                <w:lang w:val="fr-FR" w:eastAsia="en-US"/>
              </w:rPr>
              <w:t xml:space="preserve"> </w:t>
            </w:r>
          </w:p>
        </w:tc>
        <w:tc>
          <w:tcPr>
            <w:tcW w:w="567" w:type="dxa"/>
            <w:shd w:val="clear" w:color="auto" w:fill="D6E3BC" w:themeFill="accent3" w:themeFillTint="66"/>
          </w:tcPr>
          <w:p w:rsidR="003E3716" w:rsidRPr="00995F56" w:rsidRDefault="003E3716" w:rsidP="00435BC9">
            <w:pPr>
              <w:jc w:val="center"/>
              <w:rPr>
                <w:rFonts w:cs="Arial"/>
              </w:rPr>
            </w:pPr>
            <w:r w:rsidRPr="00995F56">
              <w:rPr>
                <w:rFonts w:cs="Arial"/>
              </w:rPr>
              <w:t>0</w:t>
            </w:r>
          </w:p>
        </w:tc>
        <w:tc>
          <w:tcPr>
            <w:tcW w:w="567" w:type="dxa"/>
            <w:shd w:val="clear" w:color="auto" w:fill="D6E3BC" w:themeFill="accent3" w:themeFillTint="66"/>
          </w:tcPr>
          <w:p w:rsidR="003E3716" w:rsidRPr="00995F56" w:rsidRDefault="003E3716" w:rsidP="00435BC9">
            <w:pPr>
              <w:jc w:val="center"/>
              <w:rPr>
                <w:rFonts w:cs="Arial"/>
              </w:rPr>
            </w:pPr>
            <w:r w:rsidRPr="00995F56">
              <w:rPr>
                <w:rFonts w:cs="Arial"/>
              </w:rPr>
              <w:t>1</w:t>
            </w:r>
          </w:p>
        </w:tc>
        <w:tc>
          <w:tcPr>
            <w:tcW w:w="567" w:type="dxa"/>
            <w:shd w:val="clear" w:color="auto" w:fill="D6E3BC" w:themeFill="accent3" w:themeFillTint="66"/>
          </w:tcPr>
          <w:p w:rsidR="003E3716" w:rsidRPr="00995F56" w:rsidRDefault="003E3716" w:rsidP="00435BC9">
            <w:pPr>
              <w:jc w:val="center"/>
              <w:rPr>
                <w:rFonts w:cs="Arial"/>
              </w:rPr>
            </w:pPr>
            <w:r w:rsidRPr="00995F56">
              <w:rPr>
                <w:rFonts w:cs="Arial"/>
              </w:rPr>
              <w:t>2</w:t>
            </w:r>
          </w:p>
        </w:tc>
        <w:tc>
          <w:tcPr>
            <w:tcW w:w="567" w:type="dxa"/>
            <w:shd w:val="clear" w:color="auto" w:fill="D6E3BC" w:themeFill="accent3" w:themeFillTint="66"/>
          </w:tcPr>
          <w:p w:rsidR="003E3716" w:rsidRPr="00995F56" w:rsidRDefault="003E3716" w:rsidP="00435BC9">
            <w:pPr>
              <w:jc w:val="center"/>
              <w:rPr>
                <w:rFonts w:cs="Arial"/>
              </w:rPr>
            </w:pPr>
            <w:r>
              <w:rPr>
                <w:rFonts w:cs="Arial"/>
              </w:rPr>
              <w:t>3</w:t>
            </w:r>
          </w:p>
        </w:tc>
        <w:tc>
          <w:tcPr>
            <w:tcW w:w="436" w:type="dxa"/>
            <w:vMerge/>
            <w:shd w:val="clear" w:color="auto" w:fill="D6E3BC" w:themeFill="accent3" w:themeFillTint="66"/>
          </w:tcPr>
          <w:p w:rsidR="003E3716" w:rsidRPr="00995F56" w:rsidRDefault="003E3716" w:rsidP="00435BC9">
            <w:pPr>
              <w:jc w:val="center"/>
              <w:rPr>
                <w:rFonts w:cs="Arial"/>
              </w:rPr>
            </w:pPr>
          </w:p>
        </w:tc>
      </w:tr>
      <w:tr w:rsidR="003E3716" w:rsidRPr="003478B0" w:rsidTr="003E3716">
        <w:trPr>
          <w:jc w:val="center"/>
        </w:trPr>
        <w:tc>
          <w:tcPr>
            <w:tcW w:w="6095" w:type="dxa"/>
            <w:shd w:val="clear" w:color="auto" w:fill="D6E3BC" w:themeFill="accent3" w:themeFillTint="66"/>
          </w:tcPr>
          <w:p w:rsidR="003E3716" w:rsidRPr="00CE46ED" w:rsidRDefault="003E3716" w:rsidP="00CE46ED">
            <w:pPr>
              <w:jc w:val="both"/>
              <w:rPr>
                <w:rFonts w:cs="Arial"/>
                <w:lang w:val="fr-BE"/>
              </w:rPr>
            </w:pPr>
            <w:r>
              <w:rPr>
                <w:rFonts w:cs="Arial"/>
                <w:lang w:val="fr-BE"/>
              </w:rPr>
              <w:t>Etendue</w:t>
            </w:r>
          </w:p>
        </w:tc>
        <w:tc>
          <w:tcPr>
            <w:tcW w:w="567" w:type="dxa"/>
            <w:shd w:val="clear" w:color="auto" w:fill="D6E3BC" w:themeFill="accent3" w:themeFillTint="66"/>
          </w:tcPr>
          <w:p w:rsidR="003E3716" w:rsidRPr="00995F56" w:rsidRDefault="003E3716" w:rsidP="00435BC9">
            <w:pPr>
              <w:jc w:val="center"/>
              <w:rPr>
                <w:rFonts w:cs="Arial"/>
              </w:rPr>
            </w:pPr>
            <w:r>
              <w:rPr>
                <w:rFonts w:cs="Arial"/>
              </w:rPr>
              <w:t>0</w:t>
            </w:r>
          </w:p>
        </w:tc>
        <w:tc>
          <w:tcPr>
            <w:tcW w:w="567" w:type="dxa"/>
            <w:shd w:val="clear" w:color="auto" w:fill="D6E3BC" w:themeFill="accent3" w:themeFillTint="66"/>
          </w:tcPr>
          <w:p w:rsidR="003E3716" w:rsidRPr="00995F56" w:rsidRDefault="003E3716" w:rsidP="00435BC9">
            <w:pPr>
              <w:jc w:val="center"/>
              <w:rPr>
                <w:rFonts w:cs="Arial"/>
              </w:rPr>
            </w:pPr>
            <w:r>
              <w:rPr>
                <w:rFonts w:cs="Arial"/>
              </w:rPr>
              <w:t>1</w:t>
            </w:r>
          </w:p>
        </w:tc>
        <w:tc>
          <w:tcPr>
            <w:tcW w:w="567" w:type="dxa"/>
            <w:shd w:val="clear" w:color="auto" w:fill="D6E3BC" w:themeFill="accent3" w:themeFillTint="66"/>
          </w:tcPr>
          <w:p w:rsidR="003E3716" w:rsidRDefault="003E3716" w:rsidP="00435BC9">
            <w:pPr>
              <w:jc w:val="center"/>
              <w:rPr>
                <w:rFonts w:cs="Arial"/>
              </w:rPr>
            </w:pPr>
            <w:r>
              <w:rPr>
                <w:rFonts w:cs="Arial"/>
              </w:rPr>
              <w:t>2</w:t>
            </w:r>
          </w:p>
        </w:tc>
        <w:tc>
          <w:tcPr>
            <w:tcW w:w="567" w:type="dxa"/>
            <w:shd w:val="clear" w:color="auto" w:fill="D6E3BC" w:themeFill="accent3" w:themeFillTint="66"/>
          </w:tcPr>
          <w:p w:rsidR="003E3716" w:rsidRDefault="003E3716" w:rsidP="00435BC9">
            <w:pPr>
              <w:jc w:val="center"/>
              <w:rPr>
                <w:rFonts w:cs="Arial"/>
              </w:rPr>
            </w:pPr>
            <w:r>
              <w:rPr>
                <w:rFonts w:cs="Arial"/>
              </w:rPr>
              <w:t>3</w:t>
            </w:r>
          </w:p>
        </w:tc>
        <w:tc>
          <w:tcPr>
            <w:tcW w:w="436" w:type="dxa"/>
            <w:vMerge/>
            <w:shd w:val="clear" w:color="auto" w:fill="D6E3BC" w:themeFill="accent3" w:themeFillTint="66"/>
          </w:tcPr>
          <w:p w:rsidR="003E3716" w:rsidRDefault="003E3716" w:rsidP="00435BC9">
            <w:pPr>
              <w:jc w:val="center"/>
              <w:rPr>
                <w:rFonts w:cs="Arial"/>
              </w:rPr>
            </w:pPr>
          </w:p>
        </w:tc>
      </w:tr>
      <w:tr w:rsidR="003E3716" w:rsidRPr="003478B0" w:rsidTr="003E3716">
        <w:trPr>
          <w:jc w:val="center"/>
        </w:trPr>
        <w:tc>
          <w:tcPr>
            <w:tcW w:w="6095" w:type="dxa"/>
            <w:shd w:val="clear" w:color="auto" w:fill="D6E3BC" w:themeFill="accent3" w:themeFillTint="66"/>
          </w:tcPr>
          <w:p w:rsidR="003E3716" w:rsidRDefault="003E3716" w:rsidP="00D54F83">
            <w:pPr>
              <w:jc w:val="both"/>
              <w:rPr>
                <w:rFonts w:cs="Arial"/>
              </w:rPr>
            </w:pPr>
            <w:r>
              <w:rPr>
                <w:rFonts w:cs="Arial"/>
              </w:rPr>
              <w:t>Correction linguistique</w:t>
            </w:r>
          </w:p>
        </w:tc>
        <w:tc>
          <w:tcPr>
            <w:tcW w:w="567" w:type="dxa"/>
            <w:shd w:val="clear" w:color="auto" w:fill="D6E3BC" w:themeFill="accent3" w:themeFillTint="66"/>
          </w:tcPr>
          <w:p w:rsidR="003E3716" w:rsidRPr="00995F56" w:rsidRDefault="003E3716" w:rsidP="00435BC9">
            <w:pPr>
              <w:jc w:val="center"/>
              <w:rPr>
                <w:rFonts w:cs="Arial"/>
              </w:rPr>
            </w:pPr>
            <w:r>
              <w:rPr>
                <w:rFonts w:cs="Arial"/>
              </w:rPr>
              <w:t>0</w:t>
            </w:r>
          </w:p>
        </w:tc>
        <w:tc>
          <w:tcPr>
            <w:tcW w:w="567" w:type="dxa"/>
            <w:shd w:val="clear" w:color="auto" w:fill="D6E3BC" w:themeFill="accent3" w:themeFillTint="66"/>
          </w:tcPr>
          <w:p w:rsidR="003E3716" w:rsidRPr="00995F56" w:rsidRDefault="003E3716" w:rsidP="00435BC9">
            <w:pPr>
              <w:jc w:val="center"/>
              <w:rPr>
                <w:rFonts w:cs="Arial"/>
              </w:rPr>
            </w:pPr>
            <w:r>
              <w:rPr>
                <w:rFonts w:cs="Arial"/>
              </w:rPr>
              <w:t>1</w:t>
            </w:r>
          </w:p>
        </w:tc>
        <w:tc>
          <w:tcPr>
            <w:tcW w:w="567" w:type="dxa"/>
            <w:shd w:val="clear" w:color="auto" w:fill="D6E3BC" w:themeFill="accent3" w:themeFillTint="66"/>
          </w:tcPr>
          <w:p w:rsidR="003E3716" w:rsidRPr="003478B0" w:rsidRDefault="003E3716" w:rsidP="00435BC9">
            <w:pPr>
              <w:jc w:val="center"/>
              <w:rPr>
                <w:rFonts w:cs="Arial"/>
              </w:rPr>
            </w:pPr>
            <w:r>
              <w:rPr>
                <w:rFonts w:cs="Arial"/>
              </w:rPr>
              <w:t>2</w:t>
            </w:r>
          </w:p>
        </w:tc>
        <w:tc>
          <w:tcPr>
            <w:tcW w:w="567" w:type="dxa"/>
            <w:shd w:val="clear" w:color="auto" w:fill="D6E3BC" w:themeFill="accent3" w:themeFillTint="66"/>
          </w:tcPr>
          <w:p w:rsidR="003E3716" w:rsidRPr="003478B0" w:rsidRDefault="003E3716" w:rsidP="00435BC9">
            <w:pPr>
              <w:jc w:val="center"/>
              <w:rPr>
                <w:rFonts w:cs="Arial"/>
              </w:rPr>
            </w:pPr>
            <w:r>
              <w:rPr>
                <w:rFonts w:cs="Arial"/>
              </w:rPr>
              <w:t>3</w:t>
            </w:r>
          </w:p>
        </w:tc>
        <w:tc>
          <w:tcPr>
            <w:tcW w:w="436" w:type="dxa"/>
            <w:shd w:val="clear" w:color="auto" w:fill="D6E3BC" w:themeFill="accent3" w:themeFillTint="66"/>
          </w:tcPr>
          <w:p w:rsidR="003E3716" w:rsidRDefault="003E3716" w:rsidP="00435BC9">
            <w:pPr>
              <w:jc w:val="center"/>
              <w:rPr>
                <w:rFonts w:cs="Arial"/>
              </w:rPr>
            </w:pPr>
            <w:r>
              <w:rPr>
                <w:rFonts w:cs="Arial"/>
              </w:rPr>
              <w:t>4</w:t>
            </w:r>
          </w:p>
        </w:tc>
      </w:tr>
    </w:tbl>
    <w:p w:rsidR="00572740" w:rsidRDefault="00572740" w:rsidP="0057510E">
      <w:pPr>
        <w:suppressAutoHyphens/>
        <w:autoSpaceDN w:val="0"/>
        <w:spacing w:line="240" w:lineRule="auto"/>
        <w:textAlignment w:val="baseline"/>
        <w:rPr>
          <w:rFonts w:eastAsia="Calibri" w:cs="Arial"/>
          <w:color w:val="FF0000"/>
          <w:lang w:val="fr-FR" w:eastAsia="en-US"/>
        </w:rPr>
      </w:pPr>
    </w:p>
    <w:p w:rsidR="0057510E" w:rsidRPr="00700160" w:rsidRDefault="0057510E" w:rsidP="0057510E">
      <w:pPr>
        <w:suppressAutoHyphens/>
        <w:autoSpaceDN w:val="0"/>
        <w:spacing w:line="240" w:lineRule="auto"/>
        <w:textAlignment w:val="baseline"/>
        <w:rPr>
          <w:rFonts w:eastAsia="Calibri" w:cs="Arial"/>
          <w:color w:val="C00000"/>
          <w:lang w:val="fr-FR" w:eastAsia="en-US"/>
        </w:rPr>
      </w:pPr>
    </w:p>
    <w:p w:rsidR="0057510E" w:rsidRPr="0041580C" w:rsidRDefault="0057510E" w:rsidP="0057510E">
      <w:pPr>
        <w:suppressAutoHyphens/>
        <w:autoSpaceDN w:val="0"/>
        <w:spacing w:line="240" w:lineRule="auto"/>
        <w:textAlignment w:val="baseline"/>
        <w:rPr>
          <w:rFonts w:ascii="Arial" w:eastAsia="Calibri" w:hAnsi="Arial" w:cs="Arial"/>
          <w:b/>
          <w:color w:val="000000"/>
          <w:lang w:val="fr-FR" w:eastAsia="en-US"/>
        </w:rPr>
      </w:pPr>
      <w:r w:rsidRPr="0041580C">
        <w:rPr>
          <w:rFonts w:ascii="Arial" w:eastAsia="Calibri" w:hAnsi="Arial" w:cs="Arial"/>
          <w:b/>
          <w:color w:val="000000"/>
          <w:lang w:val="fr-FR" w:eastAsia="en-US"/>
        </w:rPr>
        <w:lastRenderedPageBreak/>
        <w:t xml:space="preserve">Voorbeeld 2 </w:t>
      </w:r>
    </w:p>
    <w:p w:rsidR="0057510E" w:rsidRPr="00700160" w:rsidRDefault="0057510E" w:rsidP="0057510E">
      <w:pPr>
        <w:suppressAutoHyphens/>
        <w:autoSpaceDN w:val="0"/>
        <w:spacing w:line="240" w:lineRule="auto"/>
        <w:textAlignment w:val="baseline"/>
        <w:rPr>
          <w:rFonts w:eastAsia="Calibri" w:cs="Arial"/>
          <w:color w:val="000000"/>
          <w:lang w:val="fr-FR" w:eastAsia="en-US"/>
        </w:rPr>
      </w:pPr>
    </w:p>
    <w:p w:rsidR="0057510E" w:rsidRPr="00700160" w:rsidRDefault="0057510E" w:rsidP="0057510E">
      <w:pPr>
        <w:suppressAutoHyphens/>
        <w:autoSpaceDN w:val="0"/>
        <w:spacing w:line="240" w:lineRule="auto"/>
        <w:textAlignment w:val="baseline"/>
        <w:rPr>
          <w:rFonts w:eastAsia="Calibri" w:cs="Arial"/>
          <w:i/>
          <w:color w:val="000000"/>
          <w:lang w:val="fr-FR" w:eastAsia="en-US"/>
        </w:rPr>
      </w:pPr>
    </w:p>
    <w:tbl>
      <w:tblPr>
        <w:tblW w:w="9212" w:type="dxa"/>
        <w:shd w:val="clear" w:color="auto" w:fill="D6E3BC" w:themeFill="accent3" w:themeFillTint="66"/>
        <w:tblCellMar>
          <w:left w:w="10" w:type="dxa"/>
          <w:right w:w="10" w:type="dxa"/>
        </w:tblCellMar>
        <w:tblLook w:val="0000" w:firstRow="0" w:lastRow="0" w:firstColumn="0" w:lastColumn="0" w:noHBand="0" w:noVBand="0"/>
      </w:tblPr>
      <w:tblGrid>
        <w:gridCol w:w="2943"/>
        <w:gridCol w:w="6269"/>
      </w:tblGrid>
      <w:tr w:rsidR="0057510E" w:rsidRPr="003E3716" w:rsidTr="00CE46ED">
        <w:tc>
          <w:tcPr>
            <w:tcW w:w="294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3E3716" w:rsidRDefault="0057510E" w:rsidP="0057510E">
            <w:pPr>
              <w:suppressAutoHyphens/>
              <w:autoSpaceDN w:val="0"/>
              <w:spacing w:line="240" w:lineRule="auto"/>
              <w:textAlignment w:val="baseline"/>
              <w:rPr>
                <w:rFonts w:eastAsia="Calibri" w:cs="Arial"/>
                <w:lang w:eastAsia="en-US"/>
              </w:rPr>
            </w:pPr>
            <w:r w:rsidRPr="003E3716">
              <w:rPr>
                <w:rFonts w:eastAsia="Calibri" w:cs="Arial"/>
                <w:lang w:eastAsia="en-US"/>
              </w:rPr>
              <w:t>Leerplandoelstelling</w:t>
            </w:r>
          </w:p>
        </w:tc>
        <w:tc>
          <w:tcPr>
            <w:tcW w:w="6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3E3716" w:rsidRDefault="0057510E" w:rsidP="0057510E">
            <w:pPr>
              <w:suppressAutoHyphens/>
              <w:autoSpaceDN w:val="0"/>
              <w:spacing w:line="240" w:lineRule="auto"/>
              <w:textAlignment w:val="baseline"/>
              <w:rPr>
                <w:rFonts w:eastAsia="Calibri" w:cs="Arial"/>
                <w:lang w:val="fr-FR" w:eastAsia="en-US"/>
              </w:rPr>
            </w:pPr>
            <w:r w:rsidRPr="003E3716">
              <w:rPr>
                <w:rFonts w:eastAsia="Calibri" w:cs="Arial"/>
                <w:lang w:val="fr-FR" w:eastAsia="en-US"/>
              </w:rPr>
              <w:t>SCH 2 : Een mededeling schrijven</w:t>
            </w:r>
          </w:p>
        </w:tc>
      </w:tr>
      <w:tr w:rsidR="0057510E" w:rsidRPr="0002444C" w:rsidTr="00CE46ED">
        <w:trPr>
          <w:trHeight w:val="1531"/>
        </w:trPr>
        <w:tc>
          <w:tcPr>
            <w:tcW w:w="294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3E3716" w:rsidRDefault="0057510E" w:rsidP="0057510E">
            <w:pPr>
              <w:suppressAutoHyphens/>
              <w:autoSpaceDN w:val="0"/>
              <w:spacing w:line="240" w:lineRule="auto"/>
              <w:textAlignment w:val="baseline"/>
              <w:rPr>
                <w:rFonts w:eastAsia="Calibri" w:cs="Arial"/>
                <w:lang w:eastAsia="en-US"/>
              </w:rPr>
            </w:pPr>
            <w:r w:rsidRPr="003E3716">
              <w:rPr>
                <w:rFonts w:eastAsia="Calibri" w:cs="Arial"/>
                <w:lang w:eastAsia="en-US"/>
              </w:rPr>
              <w:t>Situatie/context</w:t>
            </w:r>
          </w:p>
          <w:p w:rsidR="0057510E" w:rsidRPr="003E3716" w:rsidRDefault="0057510E" w:rsidP="0057510E">
            <w:pPr>
              <w:suppressAutoHyphens/>
              <w:autoSpaceDN w:val="0"/>
              <w:spacing w:line="240" w:lineRule="auto"/>
              <w:textAlignment w:val="baseline"/>
              <w:rPr>
                <w:rFonts w:eastAsia="Calibri" w:cs="Arial"/>
                <w:lang w:eastAsia="en-US"/>
              </w:rPr>
            </w:pPr>
          </w:p>
        </w:tc>
        <w:tc>
          <w:tcPr>
            <w:tcW w:w="6269" w:type="dxa"/>
            <w:tcBorders>
              <w:top w:val="single" w:sz="4" w:space="0" w:color="000000"/>
              <w:left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3E3716" w:rsidRDefault="0057510E" w:rsidP="006B31BA">
            <w:pPr>
              <w:suppressAutoHyphens/>
              <w:autoSpaceDN w:val="0"/>
              <w:spacing w:line="240" w:lineRule="auto"/>
              <w:jc w:val="both"/>
              <w:textAlignment w:val="baseline"/>
              <w:rPr>
                <w:rFonts w:eastAsia="Calibri" w:cs="Arial"/>
                <w:lang w:val="fr-FR" w:eastAsia="en-US"/>
              </w:rPr>
            </w:pPr>
            <w:r w:rsidRPr="003E3716">
              <w:rPr>
                <w:rFonts w:eastAsia="Calibri" w:cs="Arial"/>
                <w:lang w:val="fr-FR" w:eastAsia="en-US"/>
              </w:rPr>
              <w:t>Selon le conseil des élèves, la qualité des repas à la cantine est déplorable. En plus, on trouve à l’école un distributeur qui n</w:t>
            </w:r>
            <w:r w:rsidR="006B31BA">
              <w:rPr>
                <w:rFonts w:eastAsia="Calibri" w:cs="Arial"/>
                <w:lang w:val="fr-FR" w:eastAsia="en-US"/>
              </w:rPr>
              <w:t xml:space="preserve">e contient que des friandises. </w:t>
            </w:r>
            <w:r w:rsidRPr="003E3716">
              <w:rPr>
                <w:rFonts w:eastAsia="Calibri" w:cs="Arial"/>
                <w:lang w:val="fr-FR" w:eastAsia="en-US"/>
              </w:rPr>
              <w:t>Puisque vous voulez des aliments sains et nutritifs à l’école, vous lancez une pétition parm</w:t>
            </w:r>
            <w:r w:rsidR="006B31BA">
              <w:rPr>
                <w:rFonts w:eastAsia="Calibri" w:cs="Arial"/>
                <w:lang w:val="fr-FR" w:eastAsia="en-US"/>
              </w:rPr>
              <w:t xml:space="preserve">i les élèves et leurs parents. </w:t>
            </w:r>
            <w:r w:rsidRPr="003E3716">
              <w:rPr>
                <w:rFonts w:eastAsia="Calibri" w:cs="Arial"/>
                <w:lang w:val="fr-FR" w:eastAsia="en-US"/>
              </w:rPr>
              <w:t>Avec cette pétition vous espérez convaincre le directeur de votre école de changer de cap en matière de nourriture.</w:t>
            </w:r>
          </w:p>
        </w:tc>
      </w:tr>
      <w:tr w:rsidR="0057510E" w:rsidRPr="007B6F56" w:rsidTr="00CE46ED">
        <w:tc>
          <w:tcPr>
            <w:tcW w:w="294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3E3716" w:rsidRDefault="0057510E" w:rsidP="0057510E">
            <w:pPr>
              <w:suppressAutoHyphens/>
              <w:autoSpaceDN w:val="0"/>
              <w:spacing w:line="240" w:lineRule="auto"/>
              <w:textAlignment w:val="baseline"/>
              <w:rPr>
                <w:rFonts w:eastAsia="Calibri" w:cs="Arial"/>
                <w:lang w:eastAsia="en-US"/>
              </w:rPr>
            </w:pPr>
            <w:r w:rsidRPr="003E3716">
              <w:rPr>
                <w:rFonts w:eastAsia="Calibri" w:cs="Arial"/>
                <w:lang w:eastAsia="en-US"/>
              </w:rPr>
              <w:t>Taak</w:t>
            </w:r>
          </w:p>
        </w:tc>
        <w:tc>
          <w:tcPr>
            <w:tcW w:w="6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3E3716" w:rsidRDefault="0057510E" w:rsidP="0057510E">
            <w:pPr>
              <w:suppressAutoHyphens/>
              <w:autoSpaceDN w:val="0"/>
              <w:spacing w:line="240" w:lineRule="auto"/>
              <w:jc w:val="both"/>
              <w:textAlignment w:val="baseline"/>
              <w:rPr>
                <w:rFonts w:eastAsia="Calibri" w:cs="Arial"/>
                <w:lang w:val="fr-FR" w:eastAsia="en-US"/>
              </w:rPr>
            </w:pPr>
            <w:r w:rsidRPr="003E3716">
              <w:rPr>
                <w:rFonts w:eastAsia="Calibri" w:cs="Arial"/>
                <w:lang w:val="fr-FR" w:eastAsia="en-US"/>
              </w:rPr>
              <w:t>Tu écris le texte introductif de cette pétition (120 mots).</w:t>
            </w:r>
          </w:p>
          <w:p w:rsidR="0057510E" w:rsidRPr="003E3716" w:rsidRDefault="0057510E" w:rsidP="0057510E">
            <w:pPr>
              <w:suppressAutoHyphens/>
              <w:autoSpaceDN w:val="0"/>
              <w:spacing w:line="240" w:lineRule="auto"/>
              <w:jc w:val="both"/>
              <w:textAlignment w:val="baseline"/>
              <w:rPr>
                <w:rFonts w:eastAsia="Calibri" w:cs="Arial"/>
                <w:lang w:val="fr-FR" w:eastAsia="en-US"/>
              </w:rPr>
            </w:pPr>
            <w:r w:rsidRPr="003E3716">
              <w:rPr>
                <w:rFonts w:eastAsia="Calibri" w:cs="Arial"/>
                <w:lang w:val="fr-FR" w:eastAsia="en-US"/>
              </w:rPr>
              <w:t xml:space="preserve">Explique bien ce qu’on pourrait faire mieux et pourquoi on devrait faire mieux.  </w:t>
            </w:r>
          </w:p>
          <w:p w:rsidR="0057510E" w:rsidRPr="003E3716" w:rsidRDefault="0057510E" w:rsidP="0057510E">
            <w:pPr>
              <w:suppressAutoHyphens/>
              <w:autoSpaceDN w:val="0"/>
              <w:spacing w:line="240" w:lineRule="auto"/>
              <w:textAlignment w:val="baseline"/>
              <w:rPr>
                <w:rFonts w:eastAsia="Calibri" w:cs="Arial"/>
                <w:lang w:val="fr-FR" w:eastAsia="en-US"/>
              </w:rPr>
            </w:pPr>
          </w:p>
        </w:tc>
      </w:tr>
    </w:tbl>
    <w:p w:rsidR="0057510E" w:rsidRDefault="0057510E" w:rsidP="0057510E">
      <w:pPr>
        <w:suppressAutoHyphens/>
        <w:autoSpaceDN w:val="0"/>
        <w:spacing w:line="240" w:lineRule="auto"/>
        <w:textAlignment w:val="baseline"/>
        <w:rPr>
          <w:rFonts w:eastAsia="Calibri" w:cs="Arial"/>
          <w:color w:val="000000"/>
          <w:lang w:val="fr-FR" w:eastAsia="en-US"/>
        </w:rPr>
      </w:pPr>
    </w:p>
    <w:p w:rsidR="00800B54" w:rsidRPr="0041580C" w:rsidRDefault="00800B54" w:rsidP="0057510E">
      <w:pPr>
        <w:suppressAutoHyphens/>
        <w:autoSpaceDN w:val="0"/>
        <w:spacing w:line="240" w:lineRule="auto"/>
        <w:textAlignment w:val="baseline"/>
        <w:rPr>
          <w:rFonts w:ascii="Arial" w:eastAsia="Calibri" w:hAnsi="Arial" w:cs="Arial"/>
          <w:color w:val="000000"/>
          <w:lang w:val="fr-FR" w:eastAsia="en-US"/>
        </w:rPr>
      </w:pPr>
      <w:r w:rsidRPr="0041580C">
        <w:rPr>
          <w:rFonts w:ascii="Arial" w:eastAsia="Calibri" w:hAnsi="Arial" w:cs="Arial"/>
          <w:color w:val="000000"/>
          <w:lang w:val="fr-FR" w:eastAsia="en-US"/>
        </w:rPr>
        <w:t>Grille d’évaluation</w:t>
      </w:r>
    </w:p>
    <w:p w:rsidR="00800B54" w:rsidRPr="00700160" w:rsidRDefault="00800B54" w:rsidP="0057510E">
      <w:pPr>
        <w:suppressAutoHyphens/>
        <w:autoSpaceDN w:val="0"/>
        <w:spacing w:line="240" w:lineRule="auto"/>
        <w:textAlignment w:val="baseline"/>
        <w:rPr>
          <w:rFonts w:eastAsia="Calibri" w:cs="Arial"/>
          <w:color w:val="000000"/>
          <w:lang w:val="fr-FR" w:eastAsia="en-US"/>
        </w:rPr>
      </w:pPr>
    </w:p>
    <w:tbl>
      <w:tblPr>
        <w:tblStyle w:val="Tabelraster"/>
        <w:tblW w:w="0" w:type="auto"/>
        <w:jc w:val="center"/>
        <w:shd w:val="clear" w:color="auto" w:fill="D6E3BC" w:themeFill="accent3" w:themeFillTint="66"/>
        <w:tblLook w:val="04A0" w:firstRow="1" w:lastRow="0" w:firstColumn="1" w:lastColumn="0" w:noHBand="0" w:noVBand="1"/>
      </w:tblPr>
      <w:tblGrid>
        <w:gridCol w:w="4596"/>
        <w:gridCol w:w="523"/>
        <w:gridCol w:w="523"/>
        <w:gridCol w:w="523"/>
        <w:gridCol w:w="523"/>
        <w:gridCol w:w="523"/>
        <w:gridCol w:w="523"/>
        <w:gridCol w:w="523"/>
      </w:tblGrid>
      <w:tr w:rsidR="003E3716" w:rsidRPr="00995F56" w:rsidTr="002B2F4B">
        <w:trPr>
          <w:jc w:val="center"/>
        </w:trPr>
        <w:tc>
          <w:tcPr>
            <w:tcW w:w="4596" w:type="dxa"/>
            <w:shd w:val="clear" w:color="auto" w:fill="D6E3BC" w:themeFill="accent3" w:themeFillTint="66"/>
          </w:tcPr>
          <w:p w:rsidR="003E3716" w:rsidRPr="00995F56" w:rsidRDefault="003E3716" w:rsidP="00435BC9">
            <w:pPr>
              <w:jc w:val="both"/>
              <w:rPr>
                <w:rFonts w:cs="Arial"/>
                <w:lang w:val="fr-BE"/>
              </w:rPr>
            </w:pPr>
            <w:r>
              <w:rPr>
                <w:rFonts w:cs="Arial"/>
                <w:lang w:val="fr-BE"/>
              </w:rPr>
              <w:t>Respect de la consigne</w:t>
            </w:r>
          </w:p>
        </w:tc>
        <w:tc>
          <w:tcPr>
            <w:tcW w:w="523" w:type="dxa"/>
            <w:shd w:val="clear" w:color="auto" w:fill="D6E3BC" w:themeFill="accent3" w:themeFillTint="66"/>
          </w:tcPr>
          <w:p w:rsidR="003E3716" w:rsidRPr="00995F56" w:rsidRDefault="003E3716" w:rsidP="00435BC9">
            <w:pPr>
              <w:jc w:val="center"/>
              <w:rPr>
                <w:rFonts w:cs="Arial"/>
              </w:rPr>
            </w:pPr>
            <w:r w:rsidRPr="00995F56">
              <w:rPr>
                <w:rFonts w:cs="Arial"/>
              </w:rPr>
              <w:t>0</w:t>
            </w:r>
          </w:p>
        </w:tc>
        <w:tc>
          <w:tcPr>
            <w:tcW w:w="523" w:type="dxa"/>
            <w:shd w:val="clear" w:color="auto" w:fill="D6E3BC" w:themeFill="accent3" w:themeFillTint="66"/>
          </w:tcPr>
          <w:p w:rsidR="003E3716" w:rsidRPr="00995F56" w:rsidRDefault="003E3716" w:rsidP="00CE46ED">
            <w:pPr>
              <w:jc w:val="center"/>
              <w:rPr>
                <w:rFonts w:cs="Arial"/>
              </w:rPr>
            </w:pPr>
            <w:r>
              <w:rPr>
                <w:rFonts w:cs="Arial"/>
              </w:rPr>
              <w:t>1</w:t>
            </w:r>
          </w:p>
        </w:tc>
        <w:tc>
          <w:tcPr>
            <w:tcW w:w="2615" w:type="dxa"/>
            <w:gridSpan w:val="5"/>
            <w:shd w:val="clear" w:color="auto" w:fill="D6E3BC" w:themeFill="accent3" w:themeFillTint="66"/>
          </w:tcPr>
          <w:p w:rsidR="003E3716" w:rsidRPr="00995F56" w:rsidRDefault="003E3716" w:rsidP="00435BC9">
            <w:pPr>
              <w:jc w:val="center"/>
              <w:rPr>
                <w:rFonts w:cs="Arial"/>
              </w:rPr>
            </w:pPr>
          </w:p>
        </w:tc>
      </w:tr>
      <w:tr w:rsidR="00417502" w:rsidRPr="00995F56" w:rsidTr="003E3716">
        <w:trPr>
          <w:jc w:val="center"/>
        </w:trPr>
        <w:tc>
          <w:tcPr>
            <w:tcW w:w="4596" w:type="dxa"/>
            <w:shd w:val="clear" w:color="auto" w:fill="D6E3BC" w:themeFill="accent3" w:themeFillTint="66"/>
          </w:tcPr>
          <w:p w:rsidR="00417502" w:rsidRDefault="00417502" w:rsidP="00435BC9">
            <w:pPr>
              <w:jc w:val="both"/>
              <w:rPr>
                <w:rFonts w:cs="Arial"/>
              </w:rPr>
            </w:pPr>
            <w:r>
              <w:rPr>
                <w:rFonts w:cs="Arial"/>
              </w:rPr>
              <w:t>Attrait</w:t>
            </w:r>
            <w:r w:rsidR="000D5FBF">
              <w:rPr>
                <w:rFonts w:cs="Arial"/>
              </w:rPr>
              <w:t>/</w:t>
            </w:r>
            <w:r>
              <w:rPr>
                <w:rFonts w:cs="Arial"/>
              </w:rPr>
              <w:t>conv</w:t>
            </w:r>
            <w:r w:rsidR="00076770">
              <w:rPr>
                <w:rFonts w:cs="Arial"/>
              </w:rPr>
              <w:t>ict</w:t>
            </w:r>
            <w:r>
              <w:rPr>
                <w:rFonts w:cs="Arial"/>
              </w:rPr>
              <w:t>ion</w:t>
            </w:r>
          </w:p>
        </w:tc>
        <w:tc>
          <w:tcPr>
            <w:tcW w:w="523" w:type="dxa"/>
            <w:shd w:val="clear" w:color="auto" w:fill="D6E3BC" w:themeFill="accent3" w:themeFillTint="66"/>
          </w:tcPr>
          <w:p w:rsidR="00417502" w:rsidRPr="00995F56" w:rsidRDefault="00417502" w:rsidP="00435BC9">
            <w:pPr>
              <w:jc w:val="center"/>
              <w:rPr>
                <w:rFonts w:cs="Arial"/>
              </w:rPr>
            </w:pPr>
            <w:r>
              <w:rPr>
                <w:rFonts w:cs="Arial"/>
              </w:rPr>
              <w:t>0</w:t>
            </w:r>
          </w:p>
        </w:tc>
        <w:tc>
          <w:tcPr>
            <w:tcW w:w="523" w:type="dxa"/>
            <w:shd w:val="clear" w:color="auto" w:fill="D6E3BC" w:themeFill="accent3" w:themeFillTint="66"/>
          </w:tcPr>
          <w:p w:rsidR="00417502" w:rsidRPr="00995F56" w:rsidRDefault="00417502" w:rsidP="00417502">
            <w:pPr>
              <w:jc w:val="center"/>
              <w:rPr>
                <w:rFonts w:cs="Arial"/>
              </w:rPr>
            </w:pPr>
            <w:r>
              <w:rPr>
                <w:rFonts w:cs="Arial"/>
              </w:rPr>
              <w:t>1</w:t>
            </w:r>
          </w:p>
        </w:tc>
        <w:tc>
          <w:tcPr>
            <w:tcW w:w="523" w:type="dxa"/>
            <w:shd w:val="clear" w:color="auto" w:fill="D6E3BC" w:themeFill="accent3" w:themeFillTint="66"/>
          </w:tcPr>
          <w:p w:rsidR="00417502" w:rsidRPr="00995F56" w:rsidRDefault="00417502" w:rsidP="00417502">
            <w:pPr>
              <w:jc w:val="center"/>
              <w:rPr>
                <w:rFonts w:cs="Arial"/>
              </w:rPr>
            </w:pPr>
            <w:r>
              <w:rPr>
                <w:rFonts w:cs="Arial"/>
              </w:rPr>
              <w:t>2</w:t>
            </w:r>
          </w:p>
        </w:tc>
        <w:tc>
          <w:tcPr>
            <w:tcW w:w="523" w:type="dxa"/>
            <w:shd w:val="clear" w:color="auto" w:fill="D6E3BC" w:themeFill="accent3" w:themeFillTint="66"/>
          </w:tcPr>
          <w:p w:rsidR="00417502" w:rsidRPr="00995F56" w:rsidRDefault="00417502" w:rsidP="00417502">
            <w:pPr>
              <w:jc w:val="center"/>
              <w:rPr>
                <w:rFonts w:cs="Arial"/>
              </w:rPr>
            </w:pPr>
            <w:r>
              <w:rPr>
                <w:rFonts w:cs="Arial"/>
              </w:rPr>
              <w:t>3</w:t>
            </w:r>
          </w:p>
        </w:tc>
        <w:tc>
          <w:tcPr>
            <w:tcW w:w="523" w:type="dxa"/>
            <w:shd w:val="clear" w:color="auto" w:fill="D6E3BC" w:themeFill="accent3" w:themeFillTint="66"/>
          </w:tcPr>
          <w:p w:rsidR="00417502" w:rsidRPr="00995F56" w:rsidRDefault="00417502" w:rsidP="00417502">
            <w:pPr>
              <w:jc w:val="center"/>
              <w:rPr>
                <w:rFonts w:cs="Arial"/>
              </w:rPr>
            </w:pPr>
            <w:r>
              <w:rPr>
                <w:rFonts w:cs="Arial"/>
              </w:rPr>
              <w:t>4</w:t>
            </w:r>
          </w:p>
        </w:tc>
        <w:tc>
          <w:tcPr>
            <w:tcW w:w="523" w:type="dxa"/>
            <w:shd w:val="clear" w:color="auto" w:fill="D6E3BC" w:themeFill="accent3" w:themeFillTint="66"/>
          </w:tcPr>
          <w:p w:rsidR="00417502" w:rsidRDefault="00417502" w:rsidP="00417502">
            <w:pPr>
              <w:jc w:val="center"/>
              <w:rPr>
                <w:rFonts w:cs="Arial"/>
              </w:rPr>
            </w:pPr>
            <w:r>
              <w:rPr>
                <w:rFonts w:cs="Arial"/>
              </w:rPr>
              <w:t>5</w:t>
            </w:r>
          </w:p>
        </w:tc>
        <w:tc>
          <w:tcPr>
            <w:tcW w:w="523" w:type="dxa"/>
            <w:shd w:val="clear" w:color="auto" w:fill="D6E3BC" w:themeFill="accent3" w:themeFillTint="66"/>
          </w:tcPr>
          <w:p w:rsidR="00417502" w:rsidRDefault="00417502" w:rsidP="00435BC9">
            <w:pPr>
              <w:jc w:val="center"/>
              <w:rPr>
                <w:rFonts w:cs="Arial"/>
              </w:rPr>
            </w:pPr>
          </w:p>
        </w:tc>
      </w:tr>
      <w:tr w:rsidR="003E3716" w:rsidRPr="00995F56" w:rsidTr="002B2F4B">
        <w:trPr>
          <w:jc w:val="center"/>
        </w:trPr>
        <w:tc>
          <w:tcPr>
            <w:tcW w:w="4596" w:type="dxa"/>
            <w:shd w:val="clear" w:color="auto" w:fill="D6E3BC" w:themeFill="accent3" w:themeFillTint="66"/>
          </w:tcPr>
          <w:p w:rsidR="003E3716" w:rsidRPr="00417502" w:rsidRDefault="003E3716" w:rsidP="00435BC9">
            <w:pPr>
              <w:jc w:val="both"/>
              <w:rPr>
                <w:rFonts w:cs="Arial"/>
                <w:lang w:val="fr-BE"/>
              </w:rPr>
            </w:pPr>
            <w:r w:rsidRPr="00417502">
              <w:rPr>
                <w:rFonts w:cs="Arial"/>
                <w:lang w:val="fr-BE"/>
              </w:rPr>
              <w:t>Articulation et cohérence (struct. + artic.)</w:t>
            </w:r>
          </w:p>
        </w:tc>
        <w:tc>
          <w:tcPr>
            <w:tcW w:w="523" w:type="dxa"/>
            <w:shd w:val="clear" w:color="auto" w:fill="D6E3BC" w:themeFill="accent3" w:themeFillTint="66"/>
          </w:tcPr>
          <w:p w:rsidR="003E3716" w:rsidRPr="00995F56" w:rsidRDefault="003E3716" w:rsidP="00435BC9">
            <w:pPr>
              <w:jc w:val="center"/>
              <w:rPr>
                <w:rFonts w:cs="Arial"/>
              </w:rPr>
            </w:pPr>
            <w:r w:rsidRPr="00995F56">
              <w:rPr>
                <w:rFonts w:cs="Arial"/>
              </w:rPr>
              <w:t>0</w:t>
            </w:r>
          </w:p>
        </w:tc>
        <w:tc>
          <w:tcPr>
            <w:tcW w:w="523" w:type="dxa"/>
            <w:shd w:val="clear" w:color="auto" w:fill="D6E3BC" w:themeFill="accent3" w:themeFillTint="66"/>
          </w:tcPr>
          <w:p w:rsidR="003E3716" w:rsidRPr="00995F56" w:rsidRDefault="003E3716" w:rsidP="00435BC9">
            <w:pPr>
              <w:jc w:val="center"/>
              <w:rPr>
                <w:rFonts w:cs="Arial"/>
              </w:rPr>
            </w:pPr>
            <w:r>
              <w:rPr>
                <w:rFonts w:cs="Arial"/>
              </w:rPr>
              <w:t>1</w:t>
            </w:r>
          </w:p>
        </w:tc>
        <w:tc>
          <w:tcPr>
            <w:tcW w:w="523" w:type="dxa"/>
            <w:shd w:val="clear" w:color="auto" w:fill="D6E3BC" w:themeFill="accent3" w:themeFillTint="66"/>
          </w:tcPr>
          <w:p w:rsidR="003E3716" w:rsidRPr="00995F56" w:rsidRDefault="003E3716" w:rsidP="003E3716">
            <w:pPr>
              <w:jc w:val="center"/>
              <w:rPr>
                <w:rFonts w:cs="Arial"/>
              </w:rPr>
            </w:pPr>
            <w:r>
              <w:rPr>
                <w:rFonts w:cs="Arial"/>
              </w:rPr>
              <w:t>2</w:t>
            </w:r>
          </w:p>
        </w:tc>
        <w:tc>
          <w:tcPr>
            <w:tcW w:w="2092" w:type="dxa"/>
            <w:gridSpan w:val="4"/>
            <w:shd w:val="clear" w:color="auto" w:fill="D6E3BC" w:themeFill="accent3" w:themeFillTint="66"/>
          </w:tcPr>
          <w:p w:rsidR="003E3716" w:rsidRDefault="003E3716" w:rsidP="00435BC9">
            <w:pPr>
              <w:jc w:val="center"/>
              <w:rPr>
                <w:rFonts w:cs="Arial"/>
              </w:rPr>
            </w:pPr>
          </w:p>
        </w:tc>
      </w:tr>
      <w:tr w:rsidR="003E3716" w:rsidRPr="003478B0" w:rsidTr="002B2F4B">
        <w:trPr>
          <w:jc w:val="center"/>
        </w:trPr>
        <w:tc>
          <w:tcPr>
            <w:tcW w:w="4596" w:type="dxa"/>
            <w:shd w:val="clear" w:color="auto" w:fill="D6E3BC" w:themeFill="accent3" w:themeFillTint="66"/>
          </w:tcPr>
          <w:p w:rsidR="003E3716" w:rsidRPr="00CE46ED" w:rsidRDefault="003E3716" w:rsidP="00435BC9">
            <w:pPr>
              <w:jc w:val="both"/>
              <w:rPr>
                <w:rFonts w:cs="Arial"/>
                <w:lang w:val="fr-BE"/>
              </w:rPr>
            </w:pPr>
            <w:r>
              <w:rPr>
                <w:rFonts w:cs="Arial"/>
                <w:lang w:val="fr-BE"/>
              </w:rPr>
              <w:t>Etendue</w:t>
            </w:r>
          </w:p>
        </w:tc>
        <w:tc>
          <w:tcPr>
            <w:tcW w:w="523" w:type="dxa"/>
            <w:shd w:val="clear" w:color="auto" w:fill="D6E3BC" w:themeFill="accent3" w:themeFillTint="66"/>
          </w:tcPr>
          <w:p w:rsidR="003E3716" w:rsidRPr="00995F56" w:rsidRDefault="003E3716" w:rsidP="00435BC9">
            <w:pPr>
              <w:jc w:val="center"/>
              <w:rPr>
                <w:rFonts w:cs="Arial"/>
              </w:rPr>
            </w:pPr>
            <w:r>
              <w:rPr>
                <w:rFonts w:cs="Arial"/>
              </w:rPr>
              <w:t>0</w:t>
            </w:r>
          </w:p>
        </w:tc>
        <w:tc>
          <w:tcPr>
            <w:tcW w:w="523" w:type="dxa"/>
            <w:shd w:val="clear" w:color="auto" w:fill="D6E3BC" w:themeFill="accent3" w:themeFillTint="66"/>
          </w:tcPr>
          <w:p w:rsidR="003E3716" w:rsidRPr="00995F56" w:rsidRDefault="003E3716" w:rsidP="00417502">
            <w:pPr>
              <w:jc w:val="center"/>
              <w:rPr>
                <w:rFonts w:cs="Arial"/>
              </w:rPr>
            </w:pPr>
            <w:r>
              <w:rPr>
                <w:rFonts w:cs="Arial"/>
              </w:rPr>
              <w:t>1</w:t>
            </w:r>
          </w:p>
        </w:tc>
        <w:tc>
          <w:tcPr>
            <w:tcW w:w="523" w:type="dxa"/>
            <w:shd w:val="clear" w:color="auto" w:fill="D6E3BC" w:themeFill="accent3" w:themeFillTint="66"/>
          </w:tcPr>
          <w:p w:rsidR="003E3716" w:rsidRDefault="003E3716" w:rsidP="003E3716">
            <w:pPr>
              <w:jc w:val="center"/>
              <w:rPr>
                <w:rFonts w:cs="Arial"/>
              </w:rPr>
            </w:pPr>
            <w:r>
              <w:rPr>
                <w:rFonts w:cs="Arial"/>
              </w:rPr>
              <w:t>2</w:t>
            </w:r>
          </w:p>
        </w:tc>
        <w:tc>
          <w:tcPr>
            <w:tcW w:w="523" w:type="dxa"/>
            <w:shd w:val="clear" w:color="auto" w:fill="D6E3BC" w:themeFill="accent3" w:themeFillTint="66"/>
          </w:tcPr>
          <w:p w:rsidR="003E3716" w:rsidRDefault="003E3716" w:rsidP="00417502">
            <w:pPr>
              <w:jc w:val="center"/>
              <w:rPr>
                <w:rFonts w:cs="Arial"/>
              </w:rPr>
            </w:pPr>
            <w:r>
              <w:rPr>
                <w:rFonts w:cs="Arial"/>
              </w:rPr>
              <w:t>3</w:t>
            </w:r>
          </w:p>
        </w:tc>
        <w:tc>
          <w:tcPr>
            <w:tcW w:w="1569" w:type="dxa"/>
            <w:gridSpan w:val="3"/>
            <w:shd w:val="clear" w:color="auto" w:fill="D6E3BC" w:themeFill="accent3" w:themeFillTint="66"/>
          </w:tcPr>
          <w:p w:rsidR="003E3716" w:rsidRDefault="003E3716" w:rsidP="00435BC9">
            <w:pPr>
              <w:jc w:val="center"/>
              <w:rPr>
                <w:rFonts w:cs="Arial"/>
              </w:rPr>
            </w:pPr>
          </w:p>
        </w:tc>
      </w:tr>
      <w:tr w:rsidR="003E3716" w:rsidRPr="003478B0" w:rsidTr="002B2F4B">
        <w:trPr>
          <w:jc w:val="center"/>
        </w:trPr>
        <w:tc>
          <w:tcPr>
            <w:tcW w:w="4596" w:type="dxa"/>
            <w:shd w:val="clear" w:color="auto" w:fill="D6E3BC" w:themeFill="accent3" w:themeFillTint="66"/>
          </w:tcPr>
          <w:p w:rsidR="003E3716" w:rsidRDefault="003E3716" w:rsidP="00D54F83">
            <w:pPr>
              <w:jc w:val="both"/>
              <w:rPr>
                <w:rFonts w:cs="Arial"/>
              </w:rPr>
            </w:pPr>
            <w:r>
              <w:rPr>
                <w:rFonts w:cs="Arial"/>
              </w:rPr>
              <w:t>Correction linguistique</w:t>
            </w:r>
          </w:p>
        </w:tc>
        <w:tc>
          <w:tcPr>
            <w:tcW w:w="523" w:type="dxa"/>
            <w:shd w:val="clear" w:color="auto" w:fill="D6E3BC" w:themeFill="accent3" w:themeFillTint="66"/>
          </w:tcPr>
          <w:p w:rsidR="003E3716" w:rsidRPr="00995F56" w:rsidRDefault="003E3716" w:rsidP="00435BC9">
            <w:pPr>
              <w:jc w:val="center"/>
              <w:rPr>
                <w:rFonts w:cs="Arial"/>
              </w:rPr>
            </w:pPr>
            <w:r>
              <w:rPr>
                <w:rFonts w:cs="Arial"/>
              </w:rPr>
              <w:t>0</w:t>
            </w:r>
          </w:p>
        </w:tc>
        <w:tc>
          <w:tcPr>
            <w:tcW w:w="523" w:type="dxa"/>
            <w:shd w:val="clear" w:color="auto" w:fill="D6E3BC" w:themeFill="accent3" w:themeFillTint="66"/>
          </w:tcPr>
          <w:p w:rsidR="003E3716" w:rsidRPr="00995F56" w:rsidRDefault="003E3716" w:rsidP="00435BC9">
            <w:pPr>
              <w:jc w:val="center"/>
              <w:rPr>
                <w:rFonts w:cs="Arial"/>
              </w:rPr>
            </w:pPr>
            <w:r>
              <w:rPr>
                <w:rFonts w:cs="Arial"/>
              </w:rPr>
              <w:t>1</w:t>
            </w:r>
          </w:p>
        </w:tc>
        <w:tc>
          <w:tcPr>
            <w:tcW w:w="523" w:type="dxa"/>
            <w:shd w:val="clear" w:color="auto" w:fill="D6E3BC" w:themeFill="accent3" w:themeFillTint="66"/>
          </w:tcPr>
          <w:p w:rsidR="003E3716" w:rsidRPr="00995F56" w:rsidRDefault="003E3716" w:rsidP="00435BC9">
            <w:pPr>
              <w:jc w:val="center"/>
              <w:rPr>
                <w:rFonts w:cs="Arial"/>
              </w:rPr>
            </w:pPr>
            <w:r>
              <w:rPr>
                <w:rFonts w:cs="Arial"/>
              </w:rPr>
              <w:t>2</w:t>
            </w:r>
          </w:p>
        </w:tc>
        <w:tc>
          <w:tcPr>
            <w:tcW w:w="523" w:type="dxa"/>
            <w:shd w:val="clear" w:color="auto" w:fill="D6E3BC" w:themeFill="accent3" w:themeFillTint="66"/>
          </w:tcPr>
          <w:p w:rsidR="003E3716" w:rsidRPr="00995F56" w:rsidRDefault="003E3716" w:rsidP="00435BC9">
            <w:pPr>
              <w:jc w:val="center"/>
              <w:rPr>
                <w:rFonts w:cs="Arial"/>
              </w:rPr>
            </w:pPr>
            <w:r>
              <w:rPr>
                <w:rFonts w:cs="Arial"/>
              </w:rPr>
              <w:t>3</w:t>
            </w:r>
          </w:p>
        </w:tc>
        <w:tc>
          <w:tcPr>
            <w:tcW w:w="523" w:type="dxa"/>
            <w:shd w:val="clear" w:color="auto" w:fill="D6E3BC" w:themeFill="accent3" w:themeFillTint="66"/>
          </w:tcPr>
          <w:p w:rsidR="003E3716" w:rsidRPr="00995F56" w:rsidRDefault="003E3716" w:rsidP="00435BC9">
            <w:pPr>
              <w:jc w:val="center"/>
              <w:rPr>
                <w:rFonts w:cs="Arial"/>
              </w:rPr>
            </w:pPr>
            <w:r>
              <w:rPr>
                <w:rFonts w:cs="Arial"/>
              </w:rPr>
              <w:t>4</w:t>
            </w:r>
          </w:p>
        </w:tc>
        <w:tc>
          <w:tcPr>
            <w:tcW w:w="1046" w:type="dxa"/>
            <w:gridSpan w:val="2"/>
            <w:shd w:val="clear" w:color="auto" w:fill="D6E3BC" w:themeFill="accent3" w:themeFillTint="66"/>
          </w:tcPr>
          <w:p w:rsidR="003E3716" w:rsidRDefault="003E3716" w:rsidP="00435BC9">
            <w:pPr>
              <w:jc w:val="center"/>
              <w:rPr>
                <w:rFonts w:cs="Arial"/>
              </w:rPr>
            </w:pPr>
          </w:p>
        </w:tc>
      </w:tr>
    </w:tbl>
    <w:p w:rsidR="00CE46ED" w:rsidRDefault="00CE46ED" w:rsidP="0057510E">
      <w:pPr>
        <w:suppressAutoHyphens/>
        <w:autoSpaceDN w:val="0"/>
        <w:spacing w:line="240" w:lineRule="auto"/>
        <w:textAlignment w:val="baseline"/>
        <w:rPr>
          <w:rFonts w:eastAsia="Calibri" w:cs="Arial"/>
          <w:color w:val="000000"/>
          <w:lang w:val="fr-FR" w:eastAsia="en-US"/>
        </w:rPr>
      </w:pPr>
    </w:p>
    <w:p w:rsidR="00CE46ED" w:rsidRDefault="00CE46ED" w:rsidP="0057510E">
      <w:pPr>
        <w:suppressAutoHyphens/>
        <w:autoSpaceDN w:val="0"/>
        <w:spacing w:line="240" w:lineRule="auto"/>
        <w:textAlignment w:val="baseline"/>
        <w:rPr>
          <w:rFonts w:eastAsia="Calibri" w:cs="Arial"/>
          <w:color w:val="000000"/>
          <w:lang w:val="fr-FR" w:eastAsia="en-US"/>
        </w:rPr>
      </w:pPr>
    </w:p>
    <w:p w:rsidR="0057510E" w:rsidRPr="0041580C" w:rsidRDefault="0057510E" w:rsidP="003E3716">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In dit geval, kunnen, naast de algemene beoordeling van de schrijftaak (helderheid van de boodschap, opbouw van de mail, algemene vormcorrectheid, register, …) ook punten toegekend worden voor het toepassen van kenniselementen als grammatica en woordenschat. </w:t>
      </w:r>
    </w:p>
    <w:p w:rsidR="0057510E" w:rsidRPr="0041580C" w:rsidRDefault="0057510E" w:rsidP="003E3716">
      <w:pPr>
        <w:suppressAutoHyphens/>
        <w:autoSpaceDN w:val="0"/>
        <w:spacing w:line="240" w:lineRule="auto"/>
        <w:jc w:val="both"/>
        <w:textAlignment w:val="baseline"/>
        <w:rPr>
          <w:rFonts w:ascii="Arial" w:eastAsia="Calibri" w:hAnsi="Arial" w:cs="Arial"/>
          <w:lang w:eastAsia="en-US"/>
        </w:rPr>
      </w:pPr>
    </w:p>
    <w:p w:rsidR="0057510E" w:rsidRPr="0041580C" w:rsidRDefault="0057510E" w:rsidP="003E3716">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Te vaak immers gebruiken leerlingen vormen en formuleringen correct binnen afgebakende toetsvragen, maar gebruiken ze die niet correct binnen de opgegeven schrijfopdrachten. Vandaar dat leerkrachten moeten streven naar deze geïntegreerde manier van kennisverwerking.  </w:t>
      </w:r>
    </w:p>
    <w:p w:rsidR="0057510E" w:rsidRPr="0041580C" w:rsidRDefault="0057510E" w:rsidP="0057510E">
      <w:pPr>
        <w:suppressAutoHyphens/>
        <w:autoSpaceDN w:val="0"/>
        <w:spacing w:line="240" w:lineRule="auto"/>
        <w:textAlignment w:val="baseline"/>
        <w:rPr>
          <w:rFonts w:ascii="Arial" w:eastAsia="Calibri" w:hAnsi="Arial" w:cs="Arial"/>
          <w:lang w:eastAsia="en-US"/>
        </w:rPr>
      </w:pPr>
    </w:p>
    <w:p w:rsidR="006B31BA" w:rsidRPr="0041580C" w:rsidRDefault="006B31BA" w:rsidP="0057510E">
      <w:pPr>
        <w:suppressAutoHyphens/>
        <w:autoSpaceDN w:val="0"/>
        <w:spacing w:line="240" w:lineRule="auto"/>
        <w:textAlignment w:val="baseline"/>
        <w:rPr>
          <w:rFonts w:ascii="Arial" w:eastAsia="Calibri" w:hAnsi="Arial" w:cs="Arial"/>
          <w:lang w:eastAsia="en-US"/>
        </w:rPr>
      </w:pPr>
    </w:p>
    <w:p w:rsidR="00A83566" w:rsidRPr="0041580C" w:rsidRDefault="006B31BA" w:rsidP="0057510E">
      <w:pPr>
        <w:suppressAutoHyphens/>
        <w:autoSpaceDN w:val="0"/>
        <w:spacing w:line="240" w:lineRule="auto"/>
        <w:textAlignment w:val="baseline"/>
        <w:rPr>
          <w:rFonts w:ascii="Arial" w:eastAsia="Calibri" w:hAnsi="Arial" w:cs="Arial"/>
          <w:b/>
          <w:i/>
          <w:lang w:eastAsia="en-US"/>
        </w:rPr>
      </w:pPr>
      <w:r w:rsidRPr="0041580C">
        <w:rPr>
          <w:rFonts w:ascii="Arial" w:eastAsia="Calibri" w:hAnsi="Arial" w:cs="Arial"/>
          <w:b/>
          <w:i/>
          <w:lang w:eastAsia="en-US"/>
        </w:rPr>
        <w:t>2.4.5</w:t>
      </w:r>
      <w:r w:rsidRPr="0041580C">
        <w:rPr>
          <w:rFonts w:ascii="Arial" w:eastAsia="Calibri" w:hAnsi="Arial" w:cs="Arial"/>
          <w:b/>
          <w:i/>
          <w:lang w:eastAsia="en-US"/>
        </w:rPr>
        <w:tab/>
      </w:r>
      <w:r w:rsidR="00A83566" w:rsidRPr="0041580C">
        <w:rPr>
          <w:rFonts w:ascii="Arial" w:eastAsia="Calibri" w:hAnsi="Arial" w:cs="Arial"/>
          <w:b/>
          <w:i/>
          <w:lang w:eastAsia="en-US"/>
        </w:rPr>
        <w:t>Welke criteria kan</w:t>
      </w:r>
      <w:r w:rsidR="000D5FBF" w:rsidRPr="0041580C">
        <w:rPr>
          <w:rFonts w:ascii="Arial" w:eastAsia="Calibri" w:hAnsi="Arial" w:cs="Arial"/>
          <w:b/>
          <w:i/>
          <w:lang w:eastAsia="en-US"/>
        </w:rPr>
        <w:t>/</w:t>
      </w:r>
      <w:r w:rsidR="00A83566" w:rsidRPr="0041580C">
        <w:rPr>
          <w:rFonts w:ascii="Arial" w:eastAsia="Calibri" w:hAnsi="Arial" w:cs="Arial"/>
          <w:b/>
          <w:i/>
          <w:lang w:eastAsia="en-US"/>
        </w:rPr>
        <w:t>moet ik gebruiken bij de beoordeling van schrijfvaardigheid?</w:t>
      </w:r>
    </w:p>
    <w:p w:rsidR="00A83566" w:rsidRPr="0041580C" w:rsidRDefault="00A83566" w:rsidP="0057510E">
      <w:pPr>
        <w:suppressAutoHyphens/>
        <w:autoSpaceDN w:val="0"/>
        <w:spacing w:line="240" w:lineRule="auto"/>
        <w:textAlignment w:val="baseline"/>
        <w:rPr>
          <w:rFonts w:ascii="Arial" w:eastAsia="Calibri" w:hAnsi="Arial" w:cs="Arial"/>
          <w:b/>
          <w:i/>
          <w:lang w:eastAsia="en-US"/>
        </w:rPr>
      </w:pPr>
    </w:p>
    <w:p w:rsidR="00A83566" w:rsidRPr="0041580C" w:rsidRDefault="00A83566" w:rsidP="00A83566">
      <w:pPr>
        <w:spacing w:after="240" w:line="240" w:lineRule="atLeast"/>
        <w:jc w:val="both"/>
        <w:rPr>
          <w:rFonts w:ascii="Arial" w:hAnsi="Arial" w:cs="Arial"/>
        </w:rPr>
      </w:pPr>
      <w:r w:rsidRPr="0041580C">
        <w:rPr>
          <w:rFonts w:ascii="Arial" w:hAnsi="Arial" w:cs="Arial"/>
        </w:rPr>
        <w:t xml:space="preserve">Net zoals voor spreken en gespreksvaardigheid kan schrijfvaardigheid ook analytisch beoordeeld worden of globaal. Net zoals bij spreekvaardigheid biedt een analytische score meer houvast bieden voor feedback. </w:t>
      </w:r>
    </w:p>
    <w:p w:rsidR="00A83566" w:rsidRPr="0041580C" w:rsidRDefault="00A83566" w:rsidP="00A83566">
      <w:pPr>
        <w:spacing w:after="240" w:line="240" w:lineRule="atLeast"/>
        <w:jc w:val="both"/>
        <w:rPr>
          <w:rFonts w:ascii="Arial" w:hAnsi="Arial" w:cs="Arial"/>
        </w:rPr>
      </w:pPr>
      <w:r w:rsidRPr="0041580C">
        <w:rPr>
          <w:rFonts w:ascii="Arial" w:hAnsi="Arial" w:cs="Arial"/>
        </w:rPr>
        <w:t xml:space="preserve">Voor de beoordeling van een schrijfproduct ga je uit van een beperkt aantal criteria én van criteria die eigen zijn aan een bepaalde schrijfopdracht. </w:t>
      </w:r>
    </w:p>
    <w:p w:rsidR="00A83566" w:rsidRPr="0041580C" w:rsidRDefault="00A83566" w:rsidP="00A83566">
      <w:pPr>
        <w:spacing w:after="240" w:line="240" w:lineRule="atLeast"/>
        <w:jc w:val="both"/>
        <w:rPr>
          <w:rFonts w:ascii="Arial" w:hAnsi="Arial" w:cs="Arial"/>
        </w:rPr>
      </w:pPr>
      <w:r w:rsidRPr="0041580C">
        <w:rPr>
          <w:rFonts w:ascii="Arial" w:hAnsi="Arial" w:cs="Arial"/>
        </w:rPr>
        <w:t>Als de leerlingen een formulier invullen of een mededeling op een prikbord noteren, moeten alle gegevens correct vermeld zijn opdat de communicatie effectief zou zijn. In een formele e-mail om te verontschuldigen, zullen criteria zoals volledigheid van input, stijl en woordkeuze meespelen. Een relaas over een feestje b</w:t>
      </w:r>
      <w:r w:rsidRPr="0041580C">
        <w:rPr>
          <w:rFonts w:ascii="Arial" w:hAnsi="Arial" w:cs="Arial"/>
        </w:rPr>
        <w:t>e</w:t>
      </w:r>
      <w:r w:rsidRPr="0041580C">
        <w:rPr>
          <w:rFonts w:ascii="Arial" w:hAnsi="Arial" w:cs="Arial"/>
        </w:rPr>
        <w:t>oordeel je bijvoorbeeld op basis van de inhoud (input), de opbouw, het correct gebruik van de verleden tijd.</w:t>
      </w:r>
    </w:p>
    <w:p w:rsidR="00A83566" w:rsidRPr="0041580C" w:rsidRDefault="00A83566" w:rsidP="00A83566">
      <w:pPr>
        <w:spacing w:after="240" w:line="240" w:lineRule="atLeast"/>
        <w:jc w:val="both"/>
        <w:rPr>
          <w:rFonts w:ascii="Arial" w:hAnsi="Arial" w:cs="Arial"/>
        </w:rPr>
      </w:pPr>
      <w:r w:rsidRPr="0041580C">
        <w:rPr>
          <w:rFonts w:ascii="Arial" w:hAnsi="Arial" w:cs="Arial"/>
        </w:rPr>
        <w:t>Voor een briefje kunnen de criteria zijn: de hoeveelheid input, de juiste opbouw, de correctheid van woo</w:t>
      </w:r>
      <w:r w:rsidRPr="0041580C">
        <w:rPr>
          <w:rFonts w:ascii="Arial" w:hAnsi="Arial" w:cs="Arial"/>
        </w:rPr>
        <w:t>r</w:t>
      </w:r>
      <w:r w:rsidRPr="0041580C">
        <w:rPr>
          <w:rFonts w:ascii="Arial" w:hAnsi="Arial" w:cs="Arial"/>
        </w:rPr>
        <w:t>denschat en spraakkunst, het juiste register, de samenhang, de vlotheid/stijl. Gaat het echter om het verte</w:t>
      </w:r>
      <w:r w:rsidRPr="0041580C">
        <w:rPr>
          <w:rFonts w:ascii="Arial" w:hAnsi="Arial" w:cs="Arial"/>
        </w:rPr>
        <w:t>l</w:t>
      </w:r>
      <w:r w:rsidRPr="0041580C">
        <w:rPr>
          <w:rFonts w:ascii="Arial" w:hAnsi="Arial" w:cs="Arial"/>
        </w:rPr>
        <w:t xml:space="preserve">len van een verhaal aan de hand van een reeks foto’s waarbij de leerling de </w:t>
      </w:r>
      <w:r w:rsidRPr="0041580C">
        <w:rPr>
          <w:rFonts w:ascii="Arial" w:hAnsi="Arial" w:cs="Arial"/>
          <w:i/>
        </w:rPr>
        <w:t>indicatif présent</w:t>
      </w:r>
      <w:r w:rsidRPr="0041580C">
        <w:rPr>
          <w:rFonts w:ascii="Arial" w:hAnsi="Arial" w:cs="Arial"/>
        </w:rPr>
        <w:t xml:space="preserve"> gebruikt, dan kunnen spraakkunst en woordenschat belangrijke criteria zijn.</w:t>
      </w:r>
    </w:p>
    <w:p w:rsidR="00A83566" w:rsidRPr="0041580C" w:rsidRDefault="00A83566" w:rsidP="00A83566">
      <w:pPr>
        <w:spacing w:after="240" w:line="240" w:lineRule="atLeast"/>
        <w:jc w:val="both"/>
        <w:rPr>
          <w:rFonts w:ascii="Arial" w:hAnsi="Arial" w:cs="Arial"/>
          <w:b/>
        </w:rPr>
      </w:pPr>
      <w:r w:rsidRPr="0041580C">
        <w:rPr>
          <w:rFonts w:ascii="Arial" w:hAnsi="Arial" w:cs="Arial"/>
          <w:b/>
        </w:rPr>
        <w:t xml:space="preserve">Voorbeelden  van evaluatieroosters </w:t>
      </w:r>
    </w:p>
    <w:p w:rsidR="00A83566" w:rsidRPr="0041580C" w:rsidRDefault="00A83566" w:rsidP="00501FD7">
      <w:pPr>
        <w:pStyle w:val="Lijstalinea"/>
        <w:numPr>
          <w:ilvl w:val="0"/>
          <w:numId w:val="237"/>
        </w:numPr>
        <w:spacing w:line="240" w:lineRule="auto"/>
        <w:rPr>
          <w:rFonts w:ascii="Arial" w:eastAsiaTheme="minorHAnsi" w:hAnsi="Arial" w:cs="Arial"/>
          <w:b/>
          <w:sz w:val="20"/>
          <w:szCs w:val="20"/>
        </w:rPr>
      </w:pPr>
      <w:r w:rsidRPr="0041580C">
        <w:rPr>
          <w:rFonts w:ascii="Arial" w:eastAsiaTheme="minorHAnsi" w:hAnsi="Arial" w:cs="Arial"/>
          <w:b/>
          <w:sz w:val="20"/>
          <w:szCs w:val="20"/>
        </w:rPr>
        <w:t xml:space="preserve">Evaluation de la synthèse  </w:t>
      </w:r>
    </w:p>
    <w:tbl>
      <w:tblPr>
        <w:tblStyle w:val="Tabelraster41"/>
        <w:tblW w:w="0" w:type="auto"/>
        <w:tblInd w:w="108" w:type="dxa"/>
        <w:shd w:val="clear" w:color="auto" w:fill="D6E3BC" w:themeFill="accent3" w:themeFillTint="66"/>
        <w:tblLook w:val="04A0" w:firstRow="1" w:lastRow="0" w:firstColumn="1" w:lastColumn="0" w:noHBand="0" w:noVBand="1"/>
      </w:tblPr>
      <w:tblGrid>
        <w:gridCol w:w="6428"/>
        <w:gridCol w:w="423"/>
        <w:gridCol w:w="495"/>
        <w:gridCol w:w="424"/>
        <w:gridCol w:w="495"/>
        <w:gridCol w:w="10"/>
        <w:gridCol w:w="413"/>
        <w:gridCol w:w="21"/>
        <w:gridCol w:w="473"/>
      </w:tblGrid>
      <w:tr w:rsidR="00A83566" w:rsidRPr="006B31BA" w:rsidTr="004E533E">
        <w:tc>
          <w:tcPr>
            <w:tcW w:w="6428"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Respect de la consigne </w:t>
            </w:r>
          </w:p>
        </w:tc>
        <w:tc>
          <w:tcPr>
            <w:tcW w:w="423"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0</w:t>
            </w:r>
          </w:p>
        </w:tc>
        <w:tc>
          <w:tcPr>
            <w:tcW w:w="495"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0,5</w:t>
            </w:r>
          </w:p>
        </w:tc>
        <w:tc>
          <w:tcPr>
            <w:tcW w:w="424"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1</w:t>
            </w:r>
          </w:p>
        </w:tc>
        <w:tc>
          <w:tcPr>
            <w:tcW w:w="1412" w:type="dxa"/>
            <w:gridSpan w:val="5"/>
            <w:shd w:val="clear" w:color="auto" w:fill="D6E3BC" w:themeFill="accent3" w:themeFillTint="66"/>
          </w:tcPr>
          <w:p w:rsidR="00A83566" w:rsidRPr="006B31BA" w:rsidRDefault="00A83566" w:rsidP="00A83566">
            <w:pPr>
              <w:spacing w:after="60" w:line="240" w:lineRule="auto"/>
              <w:rPr>
                <w:rFonts w:cs="Arial"/>
                <w:sz w:val="20"/>
                <w:szCs w:val="20"/>
                <w:lang w:val="fr-BE"/>
              </w:rPr>
            </w:pPr>
          </w:p>
        </w:tc>
      </w:tr>
      <w:tr w:rsidR="00A83566" w:rsidRPr="006B31BA" w:rsidTr="004E533E">
        <w:tc>
          <w:tcPr>
            <w:tcW w:w="6428"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Articulation et cohérence de la synthèse (pertinence des articul.)</w:t>
            </w:r>
          </w:p>
        </w:tc>
        <w:tc>
          <w:tcPr>
            <w:tcW w:w="423"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0</w:t>
            </w:r>
          </w:p>
        </w:tc>
        <w:tc>
          <w:tcPr>
            <w:tcW w:w="495"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 xml:space="preserve">1 </w:t>
            </w:r>
          </w:p>
        </w:tc>
        <w:tc>
          <w:tcPr>
            <w:tcW w:w="424"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2</w:t>
            </w:r>
          </w:p>
        </w:tc>
        <w:tc>
          <w:tcPr>
            <w:tcW w:w="505" w:type="dxa"/>
            <w:gridSpan w:val="2"/>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3</w:t>
            </w:r>
          </w:p>
        </w:tc>
        <w:tc>
          <w:tcPr>
            <w:tcW w:w="434" w:type="dxa"/>
            <w:gridSpan w:val="2"/>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4</w:t>
            </w:r>
          </w:p>
        </w:tc>
        <w:tc>
          <w:tcPr>
            <w:tcW w:w="473"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5</w:t>
            </w:r>
          </w:p>
        </w:tc>
      </w:tr>
      <w:tr w:rsidR="00A83566" w:rsidRPr="006B31BA" w:rsidTr="004E533E">
        <w:tc>
          <w:tcPr>
            <w:tcW w:w="6428"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Pertinence du résumé des informations</w:t>
            </w:r>
          </w:p>
        </w:tc>
        <w:tc>
          <w:tcPr>
            <w:tcW w:w="423"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0</w:t>
            </w:r>
          </w:p>
        </w:tc>
        <w:tc>
          <w:tcPr>
            <w:tcW w:w="495"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1</w:t>
            </w:r>
          </w:p>
        </w:tc>
        <w:tc>
          <w:tcPr>
            <w:tcW w:w="424"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2</w:t>
            </w:r>
          </w:p>
        </w:tc>
        <w:tc>
          <w:tcPr>
            <w:tcW w:w="495"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3</w:t>
            </w:r>
          </w:p>
        </w:tc>
        <w:tc>
          <w:tcPr>
            <w:tcW w:w="423" w:type="dxa"/>
            <w:gridSpan w:val="2"/>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4</w:t>
            </w:r>
          </w:p>
        </w:tc>
        <w:tc>
          <w:tcPr>
            <w:tcW w:w="494" w:type="dxa"/>
            <w:gridSpan w:val="2"/>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5</w:t>
            </w:r>
          </w:p>
        </w:tc>
      </w:tr>
      <w:tr w:rsidR="00A83566" w:rsidRPr="006B31BA" w:rsidTr="004E533E">
        <w:tc>
          <w:tcPr>
            <w:tcW w:w="6428"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lastRenderedPageBreak/>
              <w:t>Morphosyntaxe (complexité des phrases)</w:t>
            </w:r>
          </w:p>
        </w:tc>
        <w:tc>
          <w:tcPr>
            <w:tcW w:w="423"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0</w:t>
            </w:r>
          </w:p>
        </w:tc>
        <w:tc>
          <w:tcPr>
            <w:tcW w:w="495"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0,5</w:t>
            </w:r>
          </w:p>
        </w:tc>
        <w:tc>
          <w:tcPr>
            <w:tcW w:w="424"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1</w:t>
            </w:r>
          </w:p>
        </w:tc>
        <w:tc>
          <w:tcPr>
            <w:tcW w:w="495"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1,5</w:t>
            </w:r>
          </w:p>
        </w:tc>
        <w:tc>
          <w:tcPr>
            <w:tcW w:w="423" w:type="dxa"/>
            <w:gridSpan w:val="2"/>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2</w:t>
            </w:r>
          </w:p>
        </w:tc>
        <w:tc>
          <w:tcPr>
            <w:tcW w:w="494" w:type="dxa"/>
            <w:gridSpan w:val="2"/>
            <w:shd w:val="clear" w:color="auto" w:fill="D6E3BC" w:themeFill="accent3" w:themeFillTint="66"/>
          </w:tcPr>
          <w:p w:rsidR="00A83566" w:rsidRPr="006B31BA" w:rsidRDefault="00A83566" w:rsidP="00A83566">
            <w:pPr>
              <w:spacing w:after="60" w:line="240" w:lineRule="auto"/>
              <w:rPr>
                <w:rFonts w:cs="Arial"/>
                <w:sz w:val="20"/>
                <w:szCs w:val="20"/>
                <w:lang w:val="fr-BE"/>
              </w:rPr>
            </w:pPr>
          </w:p>
        </w:tc>
      </w:tr>
      <w:tr w:rsidR="00A83566" w:rsidRPr="006B31BA" w:rsidTr="004E533E">
        <w:tc>
          <w:tcPr>
            <w:tcW w:w="6428"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Etendue</w:t>
            </w:r>
          </w:p>
        </w:tc>
        <w:tc>
          <w:tcPr>
            <w:tcW w:w="423"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0</w:t>
            </w:r>
          </w:p>
        </w:tc>
        <w:tc>
          <w:tcPr>
            <w:tcW w:w="495"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0,5</w:t>
            </w:r>
          </w:p>
        </w:tc>
        <w:tc>
          <w:tcPr>
            <w:tcW w:w="424"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1</w:t>
            </w:r>
          </w:p>
        </w:tc>
        <w:tc>
          <w:tcPr>
            <w:tcW w:w="495"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1,5</w:t>
            </w:r>
          </w:p>
        </w:tc>
        <w:tc>
          <w:tcPr>
            <w:tcW w:w="423" w:type="dxa"/>
            <w:gridSpan w:val="2"/>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2</w:t>
            </w:r>
          </w:p>
        </w:tc>
        <w:tc>
          <w:tcPr>
            <w:tcW w:w="494" w:type="dxa"/>
            <w:gridSpan w:val="2"/>
            <w:shd w:val="clear" w:color="auto" w:fill="D6E3BC" w:themeFill="accent3" w:themeFillTint="66"/>
          </w:tcPr>
          <w:p w:rsidR="00A83566" w:rsidRPr="006B31BA" w:rsidRDefault="00A83566" w:rsidP="00A83566">
            <w:pPr>
              <w:spacing w:after="60" w:line="240" w:lineRule="auto"/>
              <w:rPr>
                <w:rFonts w:cs="Arial"/>
                <w:sz w:val="20"/>
                <w:szCs w:val="20"/>
                <w:lang w:val="fr-BE"/>
              </w:rPr>
            </w:pPr>
          </w:p>
        </w:tc>
      </w:tr>
      <w:tr w:rsidR="00A83566" w:rsidRPr="006B31BA" w:rsidTr="004E533E">
        <w:tc>
          <w:tcPr>
            <w:tcW w:w="6428"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Correction formelle</w:t>
            </w:r>
          </w:p>
        </w:tc>
        <w:tc>
          <w:tcPr>
            <w:tcW w:w="423"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0</w:t>
            </w:r>
          </w:p>
        </w:tc>
        <w:tc>
          <w:tcPr>
            <w:tcW w:w="495"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1</w:t>
            </w:r>
          </w:p>
        </w:tc>
        <w:tc>
          <w:tcPr>
            <w:tcW w:w="424"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2</w:t>
            </w:r>
          </w:p>
        </w:tc>
        <w:tc>
          <w:tcPr>
            <w:tcW w:w="495" w:type="dxa"/>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3</w:t>
            </w:r>
          </w:p>
        </w:tc>
        <w:tc>
          <w:tcPr>
            <w:tcW w:w="423" w:type="dxa"/>
            <w:gridSpan w:val="2"/>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4</w:t>
            </w:r>
          </w:p>
        </w:tc>
        <w:tc>
          <w:tcPr>
            <w:tcW w:w="494" w:type="dxa"/>
            <w:gridSpan w:val="2"/>
            <w:shd w:val="clear" w:color="auto" w:fill="D6E3BC" w:themeFill="accent3" w:themeFillTint="66"/>
          </w:tcPr>
          <w:p w:rsidR="00A83566" w:rsidRPr="006B31BA" w:rsidRDefault="00A83566" w:rsidP="00A83566">
            <w:pPr>
              <w:spacing w:after="60" w:line="240" w:lineRule="auto"/>
              <w:rPr>
                <w:rFonts w:cs="Arial"/>
                <w:sz w:val="20"/>
                <w:szCs w:val="20"/>
                <w:lang w:val="fr-BE"/>
              </w:rPr>
            </w:pPr>
            <w:r w:rsidRPr="006B31BA">
              <w:rPr>
                <w:rFonts w:cs="Arial"/>
                <w:sz w:val="20"/>
                <w:szCs w:val="20"/>
                <w:lang w:val="fr-BE"/>
              </w:rPr>
              <w:t>5</w:t>
            </w:r>
          </w:p>
        </w:tc>
      </w:tr>
    </w:tbl>
    <w:p w:rsidR="00A83566" w:rsidRPr="006B31BA" w:rsidRDefault="00A83566" w:rsidP="00A83566">
      <w:pPr>
        <w:spacing w:after="240" w:line="240" w:lineRule="atLeast"/>
        <w:jc w:val="both"/>
        <w:rPr>
          <w:rFonts w:cs="Arial"/>
        </w:rPr>
      </w:pPr>
    </w:p>
    <w:p w:rsidR="00A83566" w:rsidRPr="006B31BA" w:rsidRDefault="006B31BA" w:rsidP="006B31BA">
      <w:pPr>
        <w:pStyle w:val="VVKSOOpsomming1"/>
        <w:numPr>
          <w:ilvl w:val="0"/>
          <w:numId w:val="0"/>
        </w:numPr>
        <w:ind w:left="397" w:hanging="397"/>
        <w:rPr>
          <w:b/>
          <w:lang w:val="fr-BE"/>
        </w:rPr>
      </w:pPr>
      <w:r w:rsidRPr="006B31BA">
        <w:rPr>
          <w:rFonts w:cs="Arial"/>
          <w:b/>
          <w:lang w:val="fr-BE"/>
        </w:rPr>
        <w:t>●</w:t>
      </w:r>
      <w:r w:rsidRPr="006B31BA">
        <w:rPr>
          <w:b/>
          <w:lang w:val="fr-BE"/>
        </w:rPr>
        <w:tab/>
      </w:r>
      <w:r w:rsidR="00A83566" w:rsidRPr="006B31BA">
        <w:rPr>
          <w:b/>
          <w:lang w:val="fr-BE"/>
        </w:rPr>
        <w:t>Evaluation d’un rapport</w:t>
      </w:r>
    </w:p>
    <w:tbl>
      <w:tblPr>
        <w:tblW w:w="9923" w:type="dxa"/>
        <w:tblInd w:w="108" w:type="dxa"/>
        <w:tblBorders>
          <w:top w:val="single" w:sz="2" w:space="0" w:color="1F497D"/>
          <w:left w:val="single" w:sz="2" w:space="0" w:color="1F497D"/>
          <w:bottom w:val="single" w:sz="2" w:space="0" w:color="1F497D"/>
          <w:right w:val="single" w:sz="2" w:space="0" w:color="1F497D"/>
          <w:insideH w:val="single" w:sz="2" w:space="0" w:color="1F497D"/>
          <w:insideV w:val="single" w:sz="2" w:space="0" w:color="1F497D"/>
        </w:tblBorders>
        <w:shd w:val="clear" w:color="auto" w:fill="D6E3BC" w:themeFill="accent3" w:themeFillTint="66"/>
        <w:tblLook w:val="00A0" w:firstRow="1" w:lastRow="0" w:firstColumn="1" w:lastColumn="0" w:noHBand="0" w:noVBand="0"/>
      </w:tblPr>
      <w:tblGrid>
        <w:gridCol w:w="1027"/>
        <w:gridCol w:w="5788"/>
        <w:gridCol w:w="3108"/>
      </w:tblGrid>
      <w:tr w:rsidR="00A83566" w:rsidRPr="006B31BA" w:rsidTr="004E533E">
        <w:tc>
          <w:tcPr>
            <w:tcW w:w="1027" w:type="dxa"/>
            <w:shd w:val="clear" w:color="auto" w:fill="D6E3BC" w:themeFill="accent3" w:themeFillTint="66"/>
          </w:tcPr>
          <w:p w:rsidR="00A83566" w:rsidRPr="006B31BA" w:rsidRDefault="00A83566" w:rsidP="00A83566">
            <w:pPr>
              <w:spacing w:before="60" w:after="60" w:line="220" w:lineRule="exact"/>
              <w:rPr>
                <w:rFonts w:cs="Arial"/>
                <w:b/>
                <w:lang w:val="fr-BE"/>
              </w:rPr>
            </w:pPr>
            <w:r w:rsidRPr="006B31BA">
              <w:rPr>
                <w:rFonts w:cs="Arial"/>
                <w:b/>
                <w:lang w:val="fr-BE"/>
              </w:rPr>
              <w:t>Contenu</w:t>
            </w:r>
          </w:p>
        </w:tc>
        <w:tc>
          <w:tcPr>
            <w:tcW w:w="5788" w:type="dxa"/>
            <w:shd w:val="clear" w:color="auto" w:fill="D6E3BC" w:themeFill="accent3" w:themeFillTint="66"/>
          </w:tcPr>
          <w:p w:rsidR="00A83566" w:rsidRPr="006B31BA" w:rsidRDefault="00A83566" w:rsidP="00A83566">
            <w:pPr>
              <w:spacing w:before="60" w:after="60" w:line="220" w:lineRule="exact"/>
              <w:rPr>
                <w:rFonts w:cs="Arial"/>
                <w:b/>
                <w:lang w:val="fr-FR"/>
              </w:rPr>
            </w:pPr>
            <w:r w:rsidRPr="006B31BA">
              <w:rPr>
                <w:rFonts w:cs="Arial"/>
                <w:b/>
                <w:lang w:val="fr-FR"/>
              </w:rPr>
              <w:t>respect de la consigne, développement, cohérence</w:t>
            </w:r>
          </w:p>
        </w:tc>
        <w:tc>
          <w:tcPr>
            <w:tcW w:w="3108" w:type="dxa"/>
            <w:shd w:val="clear" w:color="auto" w:fill="D6E3BC" w:themeFill="accent3" w:themeFillTint="66"/>
          </w:tcPr>
          <w:p w:rsidR="00A83566" w:rsidRPr="006B31BA" w:rsidRDefault="00A83566" w:rsidP="00A83566">
            <w:pPr>
              <w:tabs>
                <w:tab w:val="center" w:pos="454"/>
                <w:tab w:val="center" w:pos="907"/>
                <w:tab w:val="center" w:pos="1361"/>
                <w:tab w:val="center" w:pos="1814"/>
                <w:tab w:val="center" w:pos="2268"/>
                <w:tab w:val="center" w:pos="2722"/>
              </w:tabs>
              <w:spacing w:before="60" w:after="60" w:line="220" w:lineRule="exact"/>
              <w:ind w:left="34"/>
              <w:jc w:val="right"/>
              <w:rPr>
                <w:rFonts w:cs="Arial"/>
                <w:b/>
                <w:lang w:val="fr-BE"/>
              </w:rPr>
            </w:pPr>
            <w:r w:rsidRPr="006B31BA">
              <w:rPr>
                <w:rFonts w:cs="Arial"/>
                <w:b/>
                <w:lang w:val="fr-BE"/>
              </w:rPr>
              <w:t xml:space="preserve">…/6 </w:t>
            </w:r>
          </w:p>
        </w:tc>
      </w:tr>
      <w:tr w:rsidR="00A83566" w:rsidRPr="006B31BA" w:rsidTr="004E533E">
        <w:tc>
          <w:tcPr>
            <w:tcW w:w="1027" w:type="dxa"/>
            <w:vMerge w:val="restart"/>
            <w:shd w:val="clear" w:color="auto" w:fill="D6E3BC" w:themeFill="accent3" w:themeFillTint="66"/>
          </w:tcPr>
          <w:p w:rsidR="00A83566" w:rsidRPr="006B31BA" w:rsidRDefault="00A83566" w:rsidP="00A83566">
            <w:pPr>
              <w:spacing w:before="60" w:after="60" w:line="220" w:lineRule="exact"/>
              <w:rPr>
                <w:rFonts w:cs="Arial"/>
                <w:b/>
                <w:lang w:val="fr-BE"/>
              </w:rPr>
            </w:pPr>
          </w:p>
        </w:tc>
        <w:tc>
          <w:tcPr>
            <w:tcW w:w="5788" w:type="dxa"/>
            <w:shd w:val="clear" w:color="auto" w:fill="D6E3BC" w:themeFill="accent3" w:themeFillTint="66"/>
          </w:tcPr>
          <w:p w:rsidR="00A83566" w:rsidRPr="006B31BA" w:rsidRDefault="00A83566" w:rsidP="00A83566">
            <w:pPr>
              <w:spacing w:before="60" w:after="60" w:line="220" w:lineRule="exact"/>
              <w:rPr>
                <w:rFonts w:cs="Arial"/>
                <w:lang w:val="fr-BE"/>
              </w:rPr>
            </w:pPr>
            <w:r w:rsidRPr="006B31BA">
              <w:rPr>
                <w:rFonts w:cs="Arial"/>
                <w:lang w:val="fr-BE"/>
              </w:rPr>
              <w:t>Développement</w:t>
            </w:r>
          </w:p>
        </w:tc>
        <w:tc>
          <w:tcPr>
            <w:tcW w:w="3108" w:type="dxa"/>
            <w:shd w:val="clear" w:color="auto" w:fill="D6E3BC" w:themeFill="accent3" w:themeFillTint="66"/>
          </w:tcPr>
          <w:p w:rsidR="00A83566" w:rsidRPr="006B31BA" w:rsidRDefault="00A83566" w:rsidP="00A83566">
            <w:pPr>
              <w:tabs>
                <w:tab w:val="center" w:pos="454"/>
                <w:tab w:val="center" w:pos="907"/>
                <w:tab w:val="center" w:pos="1361"/>
                <w:tab w:val="center" w:pos="1814"/>
                <w:tab w:val="center" w:pos="2268"/>
                <w:tab w:val="center" w:pos="2722"/>
              </w:tabs>
              <w:spacing w:before="60" w:after="60" w:line="220" w:lineRule="exact"/>
              <w:ind w:left="34"/>
              <w:jc w:val="both"/>
              <w:rPr>
                <w:rFonts w:cs="Arial"/>
                <w:lang w:val="fr-FR"/>
              </w:rPr>
            </w:pPr>
            <w:r w:rsidRPr="006B31BA">
              <w:rPr>
                <w:rFonts w:cs="Arial"/>
                <w:lang w:val="fr-FR"/>
              </w:rPr>
              <w:t>0</w:t>
            </w:r>
            <w:r w:rsidRPr="006B31BA">
              <w:rPr>
                <w:rFonts w:cs="Arial"/>
                <w:lang w:val="fr-FR"/>
              </w:rPr>
              <w:tab/>
              <w:t>0</w:t>
            </w:r>
            <w:r w:rsidRPr="006B31BA">
              <w:rPr>
                <w:rFonts w:cs="Arial"/>
                <w:vertAlign w:val="superscript"/>
                <w:lang w:val="fr-FR"/>
              </w:rPr>
              <w:t>5</w:t>
            </w:r>
            <w:r w:rsidRPr="006B31BA">
              <w:rPr>
                <w:rFonts w:cs="Arial"/>
                <w:lang w:val="fr-FR"/>
              </w:rPr>
              <w:tab/>
              <w:t>1</w:t>
            </w:r>
            <w:r w:rsidRPr="006B31BA">
              <w:rPr>
                <w:rFonts w:cs="Arial"/>
                <w:lang w:val="fr-FR"/>
              </w:rPr>
              <w:tab/>
              <w:t>1</w:t>
            </w:r>
            <w:r w:rsidRPr="006B31BA">
              <w:rPr>
                <w:rFonts w:cs="Arial"/>
                <w:vertAlign w:val="superscript"/>
                <w:lang w:val="fr-FR"/>
              </w:rPr>
              <w:t>5</w:t>
            </w:r>
            <w:r w:rsidRPr="006B31BA">
              <w:rPr>
                <w:rFonts w:cs="Arial"/>
                <w:lang w:val="fr-FR"/>
              </w:rPr>
              <w:tab/>
              <w:t>2</w:t>
            </w:r>
          </w:p>
        </w:tc>
      </w:tr>
      <w:tr w:rsidR="00A83566" w:rsidRPr="006B31BA" w:rsidTr="004E533E">
        <w:tc>
          <w:tcPr>
            <w:tcW w:w="1027" w:type="dxa"/>
            <w:vMerge/>
            <w:shd w:val="clear" w:color="auto" w:fill="D6E3BC" w:themeFill="accent3" w:themeFillTint="66"/>
          </w:tcPr>
          <w:p w:rsidR="00A83566" w:rsidRPr="006B31BA" w:rsidRDefault="00A83566" w:rsidP="00A83566">
            <w:pPr>
              <w:spacing w:before="60" w:after="60" w:line="220" w:lineRule="exact"/>
              <w:rPr>
                <w:rFonts w:cs="Arial"/>
                <w:b/>
                <w:lang w:val="fr-FR"/>
              </w:rPr>
            </w:pPr>
          </w:p>
        </w:tc>
        <w:tc>
          <w:tcPr>
            <w:tcW w:w="5788" w:type="dxa"/>
            <w:shd w:val="clear" w:color="auto" w:fill="D6E3BC" w:themeFill="accent3" w:themeFillTint="66"/>
          </w:tcPr>
          <w:p w:rsidR="00A83566" w:rsidRPr="006B31BA" w:rsidRDefault="00A83566" w:rsidP="00A83566">
            <w:pPr>
              <w:spacing w:before="60" w:after="60" w:line="220" w:lineRule="exact"/>
              <w:rPr>
                <w:rFonts w:cs="Arial"/>
                <w:lang w:val="fr-FR"/>
              </w:rPr>
            </w:pPr>
            <w:r w:rsidRPr="006B31BA">
              <w:rPr>
                <w:rFonts w:cs="Arial"/>
                <w:lang w:val="fr-FR"/>
              </w:rPr>
              <w:t>Cohérence et cohésion</w:t>
            </w:r>
          </w:p>
        </w:tc>
        <w:tc>
          <w:tcPr>
            <w:tcW w:w="3108" w:type="dxa"/>
            <w:shd w:val="clear" w:color="auto" w:fill="D6E3BC" w:themeFill="accent3" w:themeFillTint="66"/>
          </w:tcPr>
          <w:p w:rsidR="00A83566" w:rsidRPr="006B31BA" w:rsidRDefault="00A83566" w:rsidP="00A83566">
            <w:pPr>
              <w:tabs>
                <w:tab w:val="center" w:pos="454"/>
                <w:tab w:val="center" w:pos="907"/>
                <w:tab w:val="center" w:pos="1361"/>
                <w:tab w:val="center" w:pos="1814"/>
                <w:tab w:val="center" w:pos="2268"/>
                <w:tab w:val="center" w:pos="2722"/>
              </w:tabs>
              <w:spacing w:before="60" w:after="60" w:line="220" w:lineRule="exact"/>
              <w:ind w:left="34"/>
              <w:jc w:val="both"/>
              <w:rPr>
                <w:rFonts w:cs="Arial"/>
                <w:lang w:val="fr-FR"/>
              </w:rPr>
            </w:pPr>
            <w:r w:rsidRPr="006B31BA">
              <w:rPr>
                <w:rFonts w:cs="Arial"/>
                <w:lang w:val="fr-FR"/>
              </w:rPr>
              <w:t>0</w:t>
            </w:r>
            <w:r w:rsidRPr="006B31BA">
              <w:rPr>
                <w:rFonts w:cs="Arial"/>
                <w:lang w:val="fr-FR"/>
              </w:rPr>
              <w:tab/>
              <w:t>0</w:t>
            </w:r>
            <w:r w:rsidRPr="006B31BA">
              <w:rPr>
                <w:rFonts w:cs="Arial"/>
                <w:vertAlign w:val="superscript"/>
                <w:lang w:val="fr-FR"/>
              </w:rPr>
              <w:t>5</w:t>
            </w:r>
            <w:r w:rsidRPr="006B31BA">
              <w:rPr>
                <w:rFonts w:cs="Arial"/>
                <w:vertAlign w:val="superscript"/>
                <w:lang w:val="fr-FR"/>
              </w:rPr>
              <w:tab/>
            </w:r>
            <w:r w:rsidRPr="006B31BA">
              <w:rPr>
                <w:rFonts w:cs="Arial"/>
                <w:lang w:val="fr-FR"/>
              </w:rPr>
              <w:t xml:space="preserve">1 </w:t>
            </w:r>
            <w:r w:rsidRPr="006B31BA">
              <w:rPr>
                <w:rFonts w:cs="Arial"/>
                <w:lang w:val="fr-FR"/>
              </w:rPr>
              <w:tab/>
              <w:t>1</w:t>
            </w:r>
            <w:r w:rsidRPr="006B31BA">
              <w:rPr>
                <w:rFonts w:cs="Arial"/>
                <w:vertAlign w:val="superscript"/>
                <w:lang w:val="fr-FR"/>
              </w:rPr>
              <w:t>5</w:t>
            </w:r>
            <w:r w:rsidRPr="006B31BA">
              <w:rPr>
                <w:rFonts w:cs="Arial"/>
                <w:vertAlign w:val="superscript"/>
                <w:lang w:val="fr-FR"/>
              </w:rPr>
              <w:tab/>
            </w:r>
            <w:r w:rsidRPr="006B31BA">
              <w:rPr>
                <w:rFonts w:cs="Arial"/>
                <w:lang w:val="fr-FR"/>
              </w:rPr>
              <w:t xml:space="preserve">2 </w:t>
            </w:r>
            <w:r w:rsidRPr="006B31BA">
              <w:rPr>
                <w:rFonts w:cs="Arial"/>
                <w:lang w:val="fr-FR"/>
              </w:rPr>
              <w:tab/>
              <w:t>2</w:t>
            </w:r>
            <w:r w:rsidRPr="006B31BA">
              <w:rPr>
                <w:rFonts w:cs="Arial"/>
                <w:vertAlign w:val="superscript"/>
                <w:lang w:val="fr-FR"/>
              </w:rPr>
              <w:t>5</w:t>
            </w:r>
          </w:p>
        </w:tc>
      </w:tr>
      <w:tr w:rsidR="00A83566" w:rsidRPr="006B31BA" w:rsidTr="004E533E">
        <w:tc>
          <w:tcPr>
            <w:tcW w:w="1027" w:type="dxa"/>
            <w:vMerge/>
            <w:shd w:val="clear" w:color="auto" w:fill="D6E3BC" w:themeFill="accent3" w:themeFillTint="66"/>
          </w:tcPr>
          <w:p w:rsidR="00A83566" w:rsidRPr="006B31BA" w:rsidRDefault="00A83566" w:rsidP="00A83566">
            <w:pPr>
              <w:spacing w:before="60" w:after="60" w:line="220" w:lineRule="exact"/>
              <w:rPr>
                <w:rFonts w:cs="Arial"/>
                <w:b/>
                <w:lang w:val="fr-FR"/>
              </w:rPr>
            </w:pPr>
          </w:p>
        </w:tc>
        <w:tc>
          <w:tcPr>
            <w:tcW w:w="5788" w:type="dxa"/>
            <w:shd w:val="clear" w:color="auto" w:fill="D6E3BC" w:themeFill="accent3" w:themeFillTint="66"/>
          </w:tcPr>
          <w:p w:rsidR="00A83566" w:rsidRPr="006B31BA" w:rsidRDefault="00A83566" w:rsidP="00A83566">
            <w:pPr>
              <w:spacing w:before="60" w:after="60" w:line="220" w:lineRule="exact"/>
              <w:rPr>
                <w:rFonts w:cs="Arial"/>
                <w:lang w:val="fr-FR"/>
              </w:rPr>
            </w:pPr>
            <w:r w:rsidRPr="006B31BA">
              <w:rPr>
                <w:rFonts w:cs="Arial"/>
                <w:lang w:val="fr-FR"/>
              </w:rPr>
              <w:t>Respect du canevas</w:t>
            </w:r>
          </w:p>
        </w:tc>
        <w:tc>
          <w:tcPr>
            <w:tcW w:w="3108" w:type="dxa"/>
            <w:shd w:val="clear" w:color="auto" w:fill="D6E3BC" w:themeFill="accent3" w:themeFillTint="66"/>
          </w:tcPr>
          <w:p w:rsidR="00A83566" w:rsidRPr="006B31BA" w:rsidRDefault="00A83566" w:rsidP="00A83566">
            <w:pPr>
              <w:tabs>
                <w:tab w:val="center" w:pos="454"/>
                <w:tab w:val="center" w:pos="907"/>
                <w:tab w:val="center" w:pos="1361"/>
                <w:tab w:val="center" w:pos="1814"/>
                <w:tab w:val="center" w:pos="2268"/>
                <w:tab w:val="center" w:pos="2722"/>
              </w:tabs>
              <w:spacing w:before="60" w:after="60" w:line="220" w:lineRule="exact"/>
              <w:ind w:left="34"/>
              <w:jc w:val="both"/>
              <w:rPr>
                <w:rFonts w:cs="Arial"/>
                <w:lang w:val="fr-FR"/>
              </w:rPr>
            </w:pPr>
            <w:r w:rsidRPr="006B31BA">
              <w:rPr>
                <w:rFonts w:cs="Arial"/>
                <w:lang w:val="fr-FR"/>
              </w:rPr>
              <w:t>0</w:t>
            </w:r>
            <w:r w:rsidRPr="006B31BA">
              <w:rPr>
                <w:rFonts w:cs="Arial"/>
                <w:lang w:val="fr-FR"/>
              </w:rPr>
              <w:tab/>
              <w:t>0</w:t>
            </w:r>
            <w:r w:rsidRPr="006B31BA">
              <w:rPr>
                <w:rFonts w:cs="Arial"/>
                <w:vertAlign w:val="superscript"/>
                <w:lang w:val="fr-FR"/>
              </w:rPr>
              <w:t>5</w:t>
            </w:r>
            <w:r w:rsidRPr="006B31BA">
              <w:rPr>
                <w:rFonts w:cs="Arial"/>
                <w:lang w:val="fr-FR"/>
              </w:rPr>
              <w:tab/>
              <w:t>1</w:t>
            </w:r>
            <w:r w:rsidRPr="006B31BA">
              <w:rPr>
                <w:rFonts w:cs="Arial"/>
                <w:lang w:val="fr-FR"/>
              </w:rPr>
              <w:tab/>
              <w:t>1</w:t>
            </w:r>
            <w:r w:rsidRPr="006B31BA">
              <w:rPr>
                <w:rFonts w:cs="Arial"/>
                <w:vertAlign w:val="superscript"/>
                <w:lang w:val="fr-FR"/>
              </w:rPr>
              <w:t>5</w:t>
            </w:r>
          </w:p>
        </w:tc>
      </w:tr>
      <w:tr w:rsidR="00A83566" w:rsidRPr="006B31BA" w:rsidTr="004E533E">
        <w:tc>
          <w:tcPr>
            <w:tcW w:w="1027" w:type="dxa"/>
            <w:shd w:val="clear" w:color="auto" w:fill="D6E3BC" w:themeFill="accent3" w:themeFillTint="66"/>
          </w:tcPr>
          <w:p w:rsidR="00A83566" w:rsidRPr="006B31BA" w:rsidRDefault="00A83566" w:rsidP="00A83566">
            <w:pPr>
              <w:spacing w:before="60" w:after="60" w:line="220" w:lineRule="exact"/>
              <w:rPr>
                <w:rFonts w:cs="Arial"/>
                <w:b/>
                <w:lang w:val="fr-FR"/>
              </w:rPr>
            </w:pPr>
            <w:r w:rsidRPr="006B31BA">
              <w:rPr>
                <w:rFonts w:cs="Arial"/>
                <w:b/>
                <w:lang w:val="fr-FR"/>
              </w:rPr>
              <w:t>Langue</w:t>
            </w:r>
          </w:p>
        </w:tc>
        <w:tc>
          <w:tcPr>
            <w:tcW w:w="5788" w:type="dxa"/>
            <w:shd w:val="clear" w:color="auto" w:fill="D6E3BC" w:themeFill="accent3" w:themeFillTint="66"/>
          </w:tcPr>
          <w:p w:rsidR="00A83566" w:rsidRPr="006B31BA" w:rsidRDefault="00A83566" w:rsidP="00A83566">
            <w:pPr>
              <w:spacing w:before="60" w:after="60" w:line="220" w:lineRule="exact"/>
              <w:rPr>
                <w:rFonts w:cs="Arial"/>
                <w:b/>
                <w:lang w:val="fr-FR"/>
              </w:rPr>
            </w:pPr>
            <w:r w:rsidRPr="006B31BA">
              <w:rPr>
                <w:rFonts w:cs="Arial"/>
                <w:b/>
                <w:lang w:val="fr-FR"/>
              </w:rPr>
              <w:t>correction</w:t>
            </w:r>
          </w:p>
        </w:tc>
        <w:tc>
          <w:tcPr>
            <w:tcW w:w="3108" w:type="dxa"/>
            <w:shd w:val="clear" w:color="auto" w:fill="D6E3BC" w:themeFill="accent3" w:themeFillTint="66"/>
          </w:tcPr>
          <w:p w:rsidR="00A83566" w:rsidRPr="006B31BA" w:rsidRDefault="00A83566" w:rsidP="00A83566">
            <w:pPr>
              <w:tabs>
                <w:tab w:val="center" w:pos="454"/>
                <w:tab w:val="center" w:pos="907"/>
                <w:tab w:val="center" w:pos="1361"/>
                <w:tab w:val="center" w:pos="1814"/>
                <w:tab w:val="center" w:pos="2268"/>
                <w:tab w:val="center" w:pos="2722"/>
              </w:tabs>
              <w:spacing w:before="60" w:after="60" w:line="220" w:lineRule="exact"/>
              <w:ind w:left="34"/>
              <w:jc w:val="right"/>
              <w:rPr>
                <w:rFonts w:cs="Arial"/>
                <w:b/>
                <w:lang w:val="fr-FR"/>
              </w:rPr>
            </w:pPr>
            <w:r w:rsidRPr="006B31BA">
              <w:rPr>
                <w:rFonts w:cs="Arial"/>
                <w:b/>
                <w:lang w:val="fr-FR"/>
              </w:rPr>
              <w:t xml:space="preserve">…/5 </w:t>
            </w:r>
          </w:p>
        </w:tc>
      </w:tr>
      <w:tr w:rsidR="00A83566" w:rsidRPr="00A83566" w:rsidTr="004E533E">
        <w:tc>
          <w:tcPr>
            <w:tcW w:w="1027" w:type="dxa"/>
            <w:vMerge w:val="restart"/>
            <w:shd w:val="clear" w:color="auto" w:fill="D6E3BC" w:themeFill="accent3" w:themeFillTint="66"/>
          </w:tcPr>
          <w:p w:rsidR="00A83566" w:rsidRPr="00A83566" w:rsidRDefault="00A83566" w:rsidP="00A83566">
            <w:pPr>
              <w:spacing w:before="60" w:after="60" w:line="220" w:lineRule="exact"/>
              <w:rPr>
                <w:rFonts w:cs="Arial"/>
                <w:b/>
                <w:lang w:val="fr-FR"/>
              </w:rPr>
            </w:pPr>
          </w:p>
        </w:tc>
        <w:tc>
          <w:tcPr>
            <w:tcW w:w="5788" w:type="dxa"/>
            <w:shd w:val="clear" w:color="auto" w:fill="D6E3BC" w:themeFill="accent3" w:themeFillTint="66"/>
          </w:tcPr>
          <w:p w:rsidR="00A83566" w:rsidRPr="00A83566" w:rsidRDefault="00A83566" w:rsidP="00A83566">
            <w:pPr>
              <w:spacing w:before="40" w:after="40" w:line="220" w:lineRule="exact"/>
              <w:rPr>
                <w:rFonts w:cs="Arial"/>
                <w:b/>
                <w:lang w:val="fr-FR"/>
              </w:rPr>
            </w:pPr>
            <w:r w:rsidRPr="00A83566">
              <w:rPr>
                <w:rFonts w:cs="Arial"/>
                <w:b/>
                <w:lang w:val="fr-FR"/>
              </w:rPr>
              <w:t>Compétence morphosyntaxique</w:t>
            </w:r>
          </w:p>
          <w:p w:rsidR="00A83566" w:rsidRPr="00A83566" w:rsidRDefault="00A83566" w:rsidP="00501FD7">
            <w:pPr>
              <w:numPr>
                <w:ilvl w:val="0"/>
                <w:numId w:val="134"/>
              </w:numPr>
              <w:spacing w:before="40" w:after="40" w:line="220" w:lineRule="exact"/>
              <w:contextualSpacing/>
              <w:rPr>
                <w:rFonts w:cs="Arial"/>
                <w:lang w:val="fr-FR" w:eastAsia="en-US"/>
              </w:rPr>
            </w:pPr>
            <w:r w:rsidRPr="00A83566">
              <w:rPr>
                <w:rFonts w:cs="Arial"/>
                <w:lang w:val="fr-FR" w:eastAsia="en-US"/>
              </w:rPr>
              <w:t>A1/A2</w:t>
            </w:r>
          </w:p>
          <w:p w:rsidR="00A83566" w:rsidRPr="00A83566" w:rsidRDefault="00A83566" w:rsidP="00A83566">
            <w:pPr>
              <w:spacing w:before="40" w:after="40" w:line="220" w:lineRule="exact"/>
              <w:ind w:left="360"/>
              <w:rPr>
                <w:rFonts w:cs="Arial"/>
                <w:i/>
                <w:lang w:val="fr-FR"/>
              </w:rPr>
            </w:pPr>
            <w:r w:rsidRPr="00A83566">
              <w:rPr>
                <w:rFonts w:cs="Arial"/>
                <w:i/>
                <w:lang w:val="fr-FR"/>
              </w:rPr>
              <w:t>Correction insuffisante: maîtrise de structures simples mais les erreurs élémentaires et systématiques dérangent la bonne co</w:t>
            </w:r>
            <w:r w:rsidRPr="00A83566">
              <w:rPr>
                <w:rFonts w:cs="Arial"/>
                <w:i/>
                <w:lang w:val="fr-FR"/>
              </w:rPr>
              <w:t>m</w:t>
            </w:r>
            <w:r w:rsidRPr="00A83566">
              <w:rPr>
                <w:rFonts w:cs="Arial"/>
                <w:i/>
                <w:lang w:val="fr-FR"/>
              </w:rPr>
              <w:t>préhension. Traductions trop littérales du néerlandais.</w:t>
            </w:r>
          </w:p>
          <w:p w:rsidR="00A83566" w:rsidRPr="00A83566" w:rsidRDefault="00A83566" w:rsidP="00A83566">
            <w:pPr>
              <w:spacing w:before="40" w:after="40" w:line="220" w:lineRule="exact"/>
              <w:ind w:left="360"/>
              <w:rPr>
                <w:rFonts w:cs="Arial"/>
                <w:i/>
                <w:lang w:val="fr-FR"/>
              </w:rPr>
            </w:pPr>
            <w:r w:rsidRPr="00A83566">
              <w:rPr>
                <w:rFonts w:cs="Arial"/>
                <w:i/>
                <w:lang w:val="fr-FR"/>
              </w:rPr>
              <w:t>Erreurs:</w:t>
            </w:r>
            <w:r w:rsidRPr="00A83566">
              <w:rPr>
                <w:rFonts w:cs="Arial"/>
                <w:i/>
                <w:lang w:val="fr-FR"/>
              </w:rPr>
              <w:tab/>
              <w:t xml:space="preserve">formation des verbes, les accords, </w:t>
            </w:r>
            <w:r w:rsidRPr="00A83566">
              <w:rPr>
                <w:rFonts w:cs="Arial"/>
                <w:i/>
                <w:lang w:val="fr-FR"/>
              </w:rPr>
              <w:br/>
            </w:r>
            <w:r w:rsidRPr="00A83566">
              <w:rPr>
                <w:rFonts w:cs="Arial"/>
                <w:i/>
                <w:lang w:val="fr-FR"/>
              </w:rPr>
              <w:tab/>
            </w:r>
            <w:r w:rsidRPr="00A83566">
              <w:rPr>
                <w:rFonts w:cs="Arial"/>
                <w:i/>
                <w:lang w:val="fr-FR"/>
              </w:rPr>
              <w:tab/>
              <w:t xml:space="preserve">le choix des temps, les homonymes, </w:t>
            </w:r>
            <w:r w:rsidRPr="00A83566">
              <w:rPr>
                <w:rFonts w:cs="Arial"/>
                <w:i/>
                <w:lang w:val="fr-FR"/>
              </w:rPr>
              <w:br/>
            </w:r>
            <w:r w:rsidRPr="00A83566">
              <w:rPr>
                <w:rFonts w:cs="Arial"/>
                <w:i/>
                <w:lang w:val="fr-FR"/>
              </w:rPr>
              <w:tab/>
            </w:r>
            <w:r w:rsidRPr="00A83566">
              <w:rPr>
                <w:rFonts w:cs="Arial"/>
                <w:i/>
                <w:lang w:val="fr-FR"/>
              </w:rPr>
              <w:tab/>
              <w:t xml:space="preserve">les pronoms personnels, adjectif – adverbe, … </w:t>
            </w:r>
          </w:p>
          <w:p w:rsidR="00A83566" w:rsidRPr="00A83566" w:rsidRDefault="00A83566" w:rsidP="00A83566">
            <w:pPr>
              <w:spacing w:before="40" w:after="40" w:line="220" w:lineRule="exact"/>
              <w:ind w:left="360"/>
              <w:rPr>
                <w:rFonts w:cs="Arial"/>
                <w:i/>
                <w:lang w:val="fr-FR"/>
              </w:rPr>
            </w:pPr>
          </w:p>
          <w:p w:rsidR="00A83566" w:rsidRPr="00A83566" w:rsidRDefault="00A83566" w:rsidP="00501FD7">
            <w:pPr>
              <w:numPr>
                <w:ilvl w:val="0"/>
                <w:numId w:val="134"/>
              </w:numPr>
              <w:spacing w:before="40" w:after="40" w:line="220" w:lineRule="exact"/>
              <w:contextualSpacing/>
              <w:rPr>
                <w:rFonts w:cs="Arial"/>
                <w:lang w:eastAsia="en-US"/>
              </w:rPr>
            </w:pPr>
            <w:r w:rsidRPr="00A83566">
              <w:rPr>
                <w:rFonts w:cs="Arial"/>
                <w:lang w:eastAsia="en-US"/>
              </w:rPr>
              <w:t>B1</w:t>
            </w:r>
          </w:p>
          <w:p w:rsidR="00A83566" w:rsidRPr="00A83566" w:rsidRDefault="00A83566" w:rsidP="00A83566">
            <w:pPr>
              <w:spacing w:before="40" w:after="40" w:line="220" w:lineRule="exact"/>
              <w:ind w:left="360"/>
              <w:rPr>
                <w:rFonts w:cs="Arial"/>
                <w:i/>
                <w:lang w:val="fr-FR"/>
              </w:rPr>
            </w:pPr>
            <w:r w:rsidRPr="00A83566">
              <w:rPr>
                <w:rFonts w:cs="Arial"/>
                <w:i/>
                <w:lang w:val="fr-FR"/>
              </w:rPr>
              <w:t>Correction suffisante malgré une légère influence de la langue maternelle (ordre des mots/structures), fautes qui peuvent être corrigées rétrospectivement</w:t>
            </w:r>
          </w:p>
        </w:tc>
        <w:tc>
          <w:tcPr>
            <w:tcW w:w="3108" w:type="dxa"/>
            <w:shd w:val="clear" w:color="auto" w:fill="D6E3BC" w:themeFill="accent3" w:themeFillTint="66"/>
          </w:tcPr>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jc w:val="center"/>
              <w:rPr>
                <w:rFonts w:cs="Arial"/>
                <w:lang w:val="fr-FR"/>
              </w:rPr>
            </w:pP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r w:rsidRPr="00A83566">
              <w:rPr>
                <w:rFonts w:cs="Arial"/>
                <w:lang w:val="fr-FR"/>
              </w:rPr>
              <w:t>0</w:t>
            </w:r>
            <w:r w:rsidRPr="00A83566">
              <w:rPr>
                <w:rFonts w:cs="Arial"/>
                <w:lang w:val="fr-FR"/>
              </w:rPr>
              <w:tab/>
              <w:t>0</w:t>
            </w:r>
            <w:r w:rsidRPr="00A83566">
              <w:rPr>
                <w:rFonts w:cs="Arial"/>
                <w:vertAlign w:val="superscript"/>
                <w:lang w:val="fr-FR"/>
              </w:rPr>
              <w:t>5</w:t>
            </w:r>
            <w:r w:rsidRPr="00A83566">
              <w:rPr>
                <w:rFonts w:cs="Arial"/>
                <w:lang w:val="fr-FR"/>
              </w:rPr>
              <w:tab/>
              <w:t>1</w:t>
            </w:r>
            <w:r w:rsidRPr="00A83566">
              <w:rPr>
                <w:rFonts w:cs="Arial"/>
              </w:rPr>
              <w:br/>
            </w:r>
            <w:r w:rsidRPr="00A83566">
              <w:rPr>
                <w:rFonts w:cs="Arial"/>
              </w:rPr>
              <w:br/>
            </w:r>
            <w:r w:rsidRPr="00A83566">
              <w:rPr>
                <w:rFonts w:cs="Arial"/>
              </w:rPr>
              <w:br/>
            </w: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r w:rsidRPr="00A83566">
              <w:rPr>
                <w:rFonts w:cs="Arial"/>
              </w:rPr>
              <w:br/>
            </w: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r w:rsidRPr="00A83566">
              <w:rPr>
                <w:rFonts w:cs="Arial"/>
                <w:lang w:val="fr-FR"/>
              </w:rPr>
              <w:t>1</w:t>
            </w:r>
            <w:r w:rsidRPr="00A83566">
              <w:rPr>
                <w:rFonts w:cs="Arial"/>
                <w:vertAlign w:val="superscript"/>
                <w:lang w:val="fr-FR"/>
              </w:rPr>
              <w:t>5</w:t>
            </w:r>
            <w:r w:rsidRPr="00A83566">
              <w:rPr>
                <w:rFonts w:cs="Arial"/>
                <w:vertAlign w:val="superscript"/>
                <w:lang w:val="fr-FR"/>
              </w:rPr>
              <w:tab/>
            </w:r>
            <w:r w:rsidRPr="00A83566">
              <w:rPr>
                <w:rFonts w:cs="Arial"/>
                <w:lang w:val="fr-FR"/>
              </w:rPr>
              <w:t xml:space="preserve">2 </w:t>
            </w:r>
            <w:r w:rsidRPr="00A83566">
              <w:rPr>
                <w:rFonts w:cs="Arial"/>
                <w:lang w:val="fr-FR"/>
              </w:rPr>
              <w:tab/>
              <w:t>2</w:t>
            </w:r>
            <w:r w:rsidRPr="00A83566">
              <w:rPr>
                <w:rFonts w:cs="Arial"/>
                <w:vertAlign w:val="superscript"/>
                <w:lang w:val="fr-FR"/>
              </w:rPr>
              <w:t>5</w:t>
            </w:r>
          </w:p>
        </w:tc>
      </w:tr>
      <w:tr w:rsidR="00A83566" w:rsidRPr="00A83566" w:rsidTr="004E533E">
        <w:tc>
          <w:tcPr>
            <w:tcW w:w="1027" w:type="dxa"/>
            <w:vMerge/>
            <w:shd w:val="clear" w:color="auto" w:fill="D6E3BC" w:themeFill="accent3" w:themeFillTint="66"/>
          </w:tcPr>
          <w:p w:rsidR="00A83566" w:rsidRPr="00A83566" w:rsidRDefault="00A83566" w:rsidP="00A83566">
            <w:pPr>
              <w:spacing w:before="60" w:after="60" w:line="220" w:lineRule="exact"/>
              <w:rPr>
                <w:rFonts w:cs="Arial"/>
                <w:b/>
              </w:rPr>
            </w:pPr>
          </w:p>
        </w:tc>
        <w:tc>
          <w:tcPr>
            <w:tcW w:w="5788" w:type="dxa"/>
            <w:shd w:val="clear" w:color="auto" w:fill="D6E3BC" w:themeFill="accent3" w:themeFillTint="66"/>
          </w:tcPr>
          <w:p w:rsidR="00A83566" w:rsidRPr="00A83566" w:rsidRDefault="00A83566" w:rsidP="00A83566">
            <w:pPr>
              <w:spacing w:before="40" w:after="40" w:line="220" w:lineRule="exact"/>
              <w:rPr>
                <w:rFonts w:cs="Arial"/>
                <w:b/>
              </w:rPr>
            </w:pPr>
            <w:r w:rsidRPr="00A83566">
              <w:rPr>
                <w:rFonts w:cs="Arial"/>
                <w:b/>
              </w:rPr>
              <w:t xml:space="preserve">Compétence lexicale </w:t>
            </w:r>
          </w:p>
          <w:p w:rsidR="00A83566" w:rsidRPr="00A83566" w:rsidRDefault="00A83566" w:rsidP="00501FD7">
            <w:pPr>
              <w:numPr>
                <w:ilvl w:val="0"/>
                <w:numId w:val="134"/>
              </w:numPr>
              <w:spacing w:before="40" w:after="40" w:line="220" w:lineRule="exact"/>
              <w:contextualSpacing/>
              <w:rPr>
                <w:rFonts w:cs="Arial"/>
                <w:lang w:eastAsia="en-US"/>
              </w:rPr>
            </w:pPr>
            <w:r w:rsidRPr="00A83566">
              <w:rPr>
                <w:rFonts w:cs="Arial"/>
                <w:lang w:eastAsia="en-US"/>
              </w:rPr>
              <w:t>A1/A2</w:t>
            </w:r>
          </w:p>
          <w:p w:rsidR="00A83566" w:rsidRPr="00A83566" w:rsidRDefault="00A83566" w:rsidP="00A83566">
            <w:pPr>
              <w:spacing w:before="40" w:after="40" w:line="220" w:lineRule="exact"/>
              <w:ind w:left="360"/>
              <w:rPr>
                <w:rFonts w:cs="Arial"/>
                <w:i/>
                <w:lang w:val="fr-FR"/>
              </w:rPr>
            </w:pPr>
            <w:r w:rsidRPr="00A83566">
              <w:rPr>
                <w:rFonts w:cs="Arial"/>
                <w:i/>
                <w:lang w:val="fr-FR"/>
              </w:rPr>
              <w:t xml:space="preserve">Vocabulaire de survie, lexique peu précis, </w:t>
            </w:r>
            <w:r w:rsidRPr="00A83566">
              <w:rPr>
                <w:rFonts w:cs="Arial"/>
                <w:i/>
                <w:lang w:val="fr-FR"/>
              </w:rPr>
              <w:br/>
              <w:t>emploi fréquent de mots inappropriés/passe-partout</w:t>
            </w:r>
          </w:p>
          <w:p w:rsidR="00A83566" w:rsidRPr="00A83566" w:rsidRDefault="00A83566" w:rsidP="00501FD7">
            <w:pPr>
              <w:numPr>
                <w:ilvl w:val="0"/>
                <w:numId w:val="134"/>
              </w:numPr>
              <w:spacing w:before="40" w:after="40" w:line="220" w:lineRule="exact"/>
              <w:contextualSpacing/>
              <w:rPr>
                <w:rFonts w:cs="Arial"/>
                <w:lang w:eastAsia="en-US"/>
              </w:rPr>
            </w:pPr>
            <w:r w:rsidRPr="00A83566">
              <w:rPr>
                <w:rFonts w:cs="Arial"/>
                <w:lang w:eastAsia="en-US"/>
              </w:rPr>
              <w:t>B1</w:t>
            </w:r>
          </w:p>
          <w:p w:rsidR="00A83566" w:rsidRPr="00A83566" w:rsidRDefault="00A83566" w:rsidP="00A83566">
            <w:pPr>
              <w:spacing w:before="40" w:after="40" w:line="220" w:lineRule="exact"/>
              <w:ind w:left="360"/>
              <w:rPr>
                <w:rFonts w:cs="Arial"/>
                <w:i/>
                <w:lang w:val="fr-FR"/>
              </w:rPr>
            </w:pPr>
            <w:r w:rsidRPr="00A83566">
              <w:rPr>
                <w:rFonts w:cs="Arial"/>
                <w:i/>
                <w:lang w:val="fr-FR"/>
              </w:rPr>
              <w:t xml:space="preserve">Vocabulaire quotidien et périphrases </w:t>
            </w:r>
            <w:r w:rsidRPr="00A83566">
              <w:rPr>
                <w:rFonts w:cs="Arial"/>
                <w:i/>
                <w:lang w:val="fr-FR"/>
              </w:rPr>
              <w:br/>
              <w:t>mais parfois emploi de mots inappropriés/mots passe-partout</w:t>
            </w:r>
          </w:p>
        </w:tc>
        <w:tc>
          <w:tcPr>
            <w:tcW w:w="3108" w:type="dxa"/>
            <w:shd w:val="clear" w:color="auto" w:fill="D6E3BC" w:themeFill="accent3" w:themeFillTint="66"/>
          </w:tcPr>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jc w:val="center"/>
              <w:rPr>
                <w:rFonts w:cs="Arial"/>
                <w:lang w:val="fr-FR"/>
              </w:rPr>
            </w:pP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r w:rsidRPr="00A83566">
              <w:rPr>
                <w:rFonts w:cs="Arial"/>
                <w:lang w:val="fr-FR"/>
              </w:rPr>
              <w:t>0</w:t>
            </w:r>
            <w:r w:rsidRPr="00A83566">
              <w:rPr>
                <w:rFonts w:cs="Arial"/>
                <w:lang w:val="fr-FR"/>
              </w:rPr>
              <w:tab/>
              <w:t>0</w:t>
            </w:r>
            <w:r w:rsidRPr="00A83566">
              <w:rPr>
                <w:rFonts w:cs="Arial"/>
                <w:vertAlign w:val="superscript"/>
                <w:lang w:val="fr-FR"/>
              </w:rPr>
              <w:t>5</w:t>
            </w:r>
            <w:r w:rsidRPr="00A83566">
              <w:rPr>
                <w:rFonts w:cs="Arial"/>
                <w:lang w:val="fr-FR"/>
              </w:rPr>
              <w:tab/>
              <w:t>1</w:t>
            </w:r>
            <w:r w:rsidRPr="00A83566">
              <w:rPr>
                <w:rFonts w:cs="Arial"/>
              </w:rPr>
              <w:br/>
            </w: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r w:rsidRPr="00A83566">
              <w:rPr>
                <w:rFonts w:cs="Arial"/>
                <w:lang w:val="fr-FR"/>
              </w:rPr>
              <w:t>1</w:t>
            </w:r>
            <w:r w:rsidRPr="00A83566">
              <w:rPr>
                <w:rFonts w:cs="Arial"/>
                <w:vertAlign w:val="superscript"/>
                <w:lang w:val="fr-FR"/>
              </w:rPr>
              <w:t>5</w:t>
            </w:r>
            <w:r w:rsidRPr="00A83566">
              <w:rPr>
                <w:rFonts w:cs="Arial"/>
                <w:vertAlign w:val="superscript"/>
                <w:lang w:val="fr-FR"/>
              </w:rPr>
              <w:tab/>
            </w:r>
            <w:r w:rsidRPr="00A83566">
              <w:rPr>
                <w:rFonts w:cs="Arial"/>
                <w:lang w:val="fr-FR"/>
              </w:rPr>
              <w:t xml:space="preserve">2 </w:t>
            </w:r>
            <w:r w:rsidRPr="00A83566">
              <w:rPr>
                <w:rFonts w:cs="Arial"/>
                <w:lang w:val="fr-FR"/>
              </w:rPr>
              <w:tab/>
              <w:t>2</w:t>
            </w:r>
            <w:r w:rsidRPr="00A83566">
              <w:rPr>
                <w:rFonts w:cs="Arial"/>
                <w:vertAlign w:val="superscript"/>
                <w:lang w:val="fr-FR"/>
              </w:rPr>
              <w:t>5</w:t>
            </w:r>
            <w:r w:rsidRPr="00A83566">
              <w:rPr>
                <w:rFonts w:cs="Arial"/>
              </w:rPr>
              <w:br/>
            </w:r>
            <w:r w:rsidRPr="00A83566">
              <w:rPr>
                <w:rFonts w:cs="Arial"/>
              </w:rPr>
              <w:br/>
            </w: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p>
        </w:tc>
      </w:tr>
      <w:tr w:rsidR="00A83566" w:rsidRPr="00A83566" w:rsidTr="004E533E">
        <w:tc>
          <w:tcPr>
            <w:tcW w:w="1027" w:type="dxa"/>
            <w:shd w:val="clear" w:color="auto" w:fill="D6E3BC" w:themeFill="accent3" w:themeFillTint="66"/>
          </w:tcPr>
          <w:p w:rsidR="00A83566" w:rsidRPr="00A83566" w:rsidRDefault="00A83566" w:rsidP="00A83566">
            <w:pPr>
              <w:spacing w:before="60" w:after="60" w:line="220" w:lineRule="exact"/>
              <w:rPr>
                <w:rFonts w:cs="Arial"/>
                <w:b/>
              </w:rPr>
            </w:pPr>
            <w:r w:rsidRPr="00A83566">
              <w:rPr>
                <w:rFonts w:cs="Arial"/>
                <w:b/>
              </w:rPr>
              <w:t>Langue</w:t>
            </w:r>
          </w:p>
        </w:tc>
        <w:tc>
          <w:tcPr>
            <w:tcW w:w="5788" w:type="dxa"/>
            <w:shd w:val="clear" w:color="auto" w:fill="D6E3BC" w:themeFill="accent3" w:themeFillTint="66"/>
          </w:tcPr>
          <w:p w:rsidR="00A83566" w:rsidRPr="00A83566" w:rsidRDefault="00A83566" w:rsidP="00A83566">
            <w:pPr>
              <w:spacing w:before="60" w:after="60" w:line="220" w:lineRule="exact"/>
              <w:rPr>
                <w:rFonts w:cs="Arial"/>
                <w:b/>
              </w:rPr>
            </w:pPr>
            <w:r w:rsidRPr="00A83566">
              <w:rPr>
                <w:rFonts w:cs="Arial"/>
                <w:b/>
              </w:rPr>
              <w:t>prise de risque</w:t>
            </w:r>
          </w:p>
        </w:tc>
        <w:tc>
          <w:tcPr>
            <w:tcW w:w="3108" w:type="dxa"/>
            <w:shd w:val="clear" w:color="auto" w:fill="D6E3BC" w:themeFill="accent3" w:themeFillTint="66"/>
          </w:tcPr>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jc w:val="right"/>
              <w:rPr>
                <w:rFonts w:cs="Arial"/>
                <w:b/>
              </w:rPr>
            </w:pPr>
            <w:r w:rsidRPr="00A83566">
              <w:rPr>
                <w:rFonts w:cs="Arial"/>
                <w:b/>
              </w:rPr>
              <w:t xml:space="preserve">…/4 </w:t>
            </w:r>
          </w:p>
        </w:tc>
      </w:tr>
      <w:tr w:rsidR="00A83566" w:rsidRPr="00A83566" w:rsidTr="004E533E">
        <w:tc>
          <w:tcPr>
            <w:tcW w:w="1027" w:type="dxa"/>
            <w:vMerge w:val="restart"/>
            <w:shd w:val="clear" w:color="auto" w:fill="D6E3BC" w:themeFill="accent3" w:themeFillTint="66"/>
          </w:tcPr>
          <w:p w:rsidR="00A83566" w:rsidRPr="00A83566" w:rsidRDefault="00A83566" w:rsidP="00A83566">
            <w:pPr>
              <w:spacing w:before="60" w:after="60" w:line="220" w:lineRule="exact"/>
              <w:rPr>
                <w:rFonts w:cs="Arial"/>
                <w:b/>
              </w:rPr>
            </w:pPr>
          </w:p>
        </w:tc>
        <w:tc>
          <w:tcPr>
            <w:tcW w:w="5788" w:type="dxa"/>
            <w:shd w:val="clear" w:color="auto" w:fill="D6E3BC" w:themeFill="accent3" w:themeFillTint="66"/>
          </w:tcPr>
          <w:p w:rsidR="00A83566" w:rsidRPr="00A83566" w:rsidRDefault="00A83566" w:rsidP="00A83566">
            <w:pPr>
              <w:spacing w:before="60" w:after="60" w:line="220" w:lineRule="exact"/>
              <w:rPr>
                <w:rFonts w:cs="Arial"/>
                <w:b/>
                <w:lang w:val="fr-FR"/>
              </w:rPr>
            </w:pPr>
            <w:r w:rsidRPr="00A83566">
              <w:rPr>
                <w:rFonts w:cs="Arial"/>
                <w:b/>
                <w:lang w:val="fr-FR"/>
              </w:rPr>
              <w:t xml:space="preserve">Degré d’élaboration des phrases </w:t>
            </w:r>
          </w:p>
          <w:p w:rsidR="00A83566" w:rsidRPr="00A83566" w:rsidRDefault="00A83566" w:rsidP="00A83566">
            <w:pPr>
              <w:spacing w:before="60" w:after="60" w:line="220" w:lineRule="exact"/>
              <w:rPr>
                <w:rFonts w:cs="Arial"/>
                <w:i/>
                <w:lang w:val="fr-FR"/>
              </w:rPr>
            </w:pPr>
            <w:r w:rsidRPr="00A83566">
              <w:rPr>
                <w:rFonts w:cs="Arial"/>
                <w:i/>
                <w:lang w:val="fr-FR"/>
              </w:rPr>
              <w:t>phrases complexes (subordination) et variées</w:t>
            </w:r>
          </w:p>
        </w:tc>
        <w:tc>
          <w:tcPr>
            <w:tcW w:w="3108" w:type="dxa"/>
            <w:shd w:val="clear" w:color="auto" w:fill="D6E3BC" w:themeFill="accent3" w:themeFillTint="66"/>
          </w:tcPr>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r w:rsidRPr="00A83566">
              <w:rPr>
                <w:rFonts w:cs="Arial"/>
                <w:lang w:val="fr-FR"/>
              </w:rPr>
              <w:t>0</w:t>
            </w:r>
            <w:r w:rsidRPr="00A83566">
              <w:rPr>
                <w:rFonts w:cs="Arial"/>
                <w:lang w:val="fr-FR"/>
              </w:rPr>
              <w:tab/>
              <w:t>0</w:t>
            </w:r>
            <w:r w:rsidRPr="00A83566">
              <w:rPr>
                <w:rFonts w:cs="Arial"/>
                <w:vertAlign w:val="superscript"/>
                <w:lang w:val="fr-FR"/>
              </w:rPr>
              <w:t>5</w:t>
            </w:r>
            <w:r w:rsidRPr="00A83566">
              <w:rPr>
                <w:rFonts w:cs="Arial"/>
                <w:vertAlign w:val="superscript"/>
                <w:lang w:val="fr-FR"/>
              </w:rPr>
              <w:tab/>
            </w:r>
            <w:r w:rsidRPr="00A83566">
              <w:rPr>
                <w:rFonts w:cs="Arial"/>
                <w:lang w:val="fr-FR"/>
              </w:rPr>
              <w:t xml:space="preserve">1 </w:t>
            </w:r>
            <w:r w:rsidRPr="00A83566">
              <w:rPr>
                <w:rFonts w:cs="Arial"/>
                <w:lang w:val="fr-FR"/>
              </w:rPr>
              <w:tab/>
              <w:t>1</w:t>
            </w:r>
            <w:r w:rsidRPr="00A83566">
              <w:rPr>
                <w:rFonts w:cs="Arial"/>
                <w:vertAlign w:val="superscript"/>
                <w:lang w:val="fr-FR"/>
              </w:rPr>
              <w:t>5</w:t>
            </w:r>
            <w:r w:rsidRPr="00A83566">
              <w:rPr>
                <w:rFonts w:cs="Arial"/>
                <w:vertAlign w:val="superscript"/>
                <w:lang w:val="fr-FR"/>
              </w:rPr>
              <w:tab/>
            </w:r>
            <w:r w:rsidRPr="00A83566">
              <w:rPr>
                <w:rFonts w:cs="Arial"/>
                <w:lang w:val="fr-FR"/>
              </w:rPr>
              <w:t>2</w:t>
            </w:r>
          </w:p>
        </w:tc>
      </w:tr>
      <w:tr w:rsidR="00A83566" w:rsidRPr="00A83566" w:rsidTr="004E533E">
        <w:tc>
          <w:tcPr>
            <w:tcW w:w="1027" w:type="dxa"/>
            <w:vMerge/>
            <w:shd w:val="clear" w:color="auto" w:fill="D6E3BC" w:themeFill="accent3" w:themeFillTint="66"/>
          </w:tcPr>
          <w:p w:rsidR="00A83566" w:rsidRPr="00A83566" w:rsidRDefault="00A83566" w:rsidP="00A83566">
            <w:pPr>
              <w:spacing w:before="60" w:after="60" w:line="220" w:lineRule="exact"/>
              <w:rPr>
                <w:rFonts w:cs="Arial"/>
                <w:b/>
              </w:rPr>
            </w:pPr>
          </w:p>
        </w:tc>
        <w:tc>
          <w:tcPr>
            <w:tcW w:w="5788" w:type="dxa"/>
            <w:shd w:val="clear" w:color="auto" w:fill="D6E3BC" w:themeFill="accent3" w:themeFillTint="66"/>
          </w:tcPr>
          <w:p w:rsidR="00A83566" w:rsidRPr="00A83566" w:rsidRDefault="00A83566" w:rsidP="00A83566">
            <w:pPr>
              <w:spacing w:before="60" w:after="60" w:line="220" w:lineRule="exact"/>
              <w:rPr>
                <w:rFonts w:cs="Arial"/>
                <w:b/>
                <w:lang w:val="fr-FR"/>
              </w:rPr>
            </w:pPr>
            <w:r w:rsidRPr="00A83566">
              <w:rPr>
                <w:rFonts w:cs="Arial"/>
                <w:b/>
                <w:lang w:val="fr-FR"/>
              </w:rPr>
              <w:t xml:space="preserve">Richesse du lexique </w:t>
            </w:r>
          </w:p>
          <w:p w:rsidR="00A83566" w:rsidRPr="00A83566" w:rsidRDefault="00A83566" w:rsidP="00A83566">
            <w:pPr>
              <w:spacing w:before="60" w:after="60" w:line="220" w:lineRule="exact"/>
              <w:rPr>
                <w:rFonts w:cs="Arial"/>
                <w:i/>
                <w:lang w:val="fr-FR"/>
              </w:rPr>
            </w:pPr>
            <w:r w:rsidRPr="00A83566">
              <w:rPr>
                <w:rFonts w:cs="Arial"/>
                <w:i/>
                <w:lang w:val="fr-FR"/>
              </w:rPr>
              <w:t xml:space="preserve">variations pour éviter les répétitions, expressions idiomatiques et familières, enrichissement conscient du lexique </w:t>
            </w:r>
          </w:p>
        </w:tc>
        <w:tc>
          <w:tcPr>
            <w:tcW w:w="3108" w:type="dxa"/>
            <w:shd w:val="clear" w:color="auto" w:fill="D6E3BC" w:themeFill="accent3" w:themeFillTint="66"/>
          </w:tcPr>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lang w:val="fr-FR"/>
              </w:rPr>
            </w:pPr>
          </w:p>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rPr>
                <w:rFonts w:cs="Arial"/>
              </w:rPr>
            </w:pPr>
            <w:r w:rsidRPr="00A83566">
              <w:rPr>
                <w:rFonts w:cs="Arial"/>
                <w:lang w:val="fr-FR"/>
              </w:rPr>
              <w:t>0</w:t>
            </w:r>
            <w:r w:rsidRPr="00A83566">
              <w:rPr>
                <w:rFonts w:cs="Arial"/>
                <w:lang w:val="fr-FR"/>
              </w:rPr>
              <w:tab/>
              <w:t>0</w:t>
            </w:r>
            <w:r w:rsidRPr="00A83566">
              <w:rPr>
                <w:rFonts w:cs="Arial"/>
                <w:vertAlign w:val="superscript"/>
                <w:lang w:val="fr-FR"/>
              </w:rPr>
              <w:t>5</w:t>
            </w:r>
            <w:r w:rsidRPr="00A83566">
              <w:rPr>
                <w:rFonts w:cs="Arial"/>
                <w:vertAlign w:val="superscript"/>
                <w:lang w:val="fr-FR"/>
              </w:rPr>
              <w:tab/>
            </w:r>
            <w:r w:rsidRPr="00A83566">
              <w:rPr>
                <w:rFonts w:cs="Arial"/>
                <w:lang w:val="fr-FR"/>
              </w:rPr>
              <w:t xml:space="preserve">1 </w:t>
            </w:r>
            <w:r w:rsidRPr="00A83566">
              <w:rPr>
                <w:rFonts w:cs="Arial"/>
                <w:lang w:val="fr-FR"/>
              </w:rPr>
              <w:tab/>
              <w:t>1</w:t>
            </w:r>
            <w:r w:rsidRPr="00A83566">
              <w:rPr>
                <w:rFonts w:cs="Arial"/>
                <w:vertAlign w:val="superscript"/>
                <w:lang w:val="fr-FR"/>
              </w:rPr>
              <w:t>5</w:t>
            </w:r>
            <w:r w:rsidRPr="00A83566">
              <w:rPr>
                <w:rFonts w:cs="Arial"/>
                <w:vertAlign w:val="superscript"/>
                <w:lang w:val="fr-FR"/>
              </w:rPr>
              <w:tab/>
            </w:r>
            <w:r w:rsidRPr="00A83566">
              <w:rPr>
                <w:rFonts w:cs="Arial"/>
                <w:lang w:val="fr-FR"/>
              </w:rPr>
              <w:t>2</w:t>
            </w:r>
          </w:p>
        </w:tc>
      </w:tr>
      <w:tr w:rsidR="00A83566" w:rsidRPr="00A83566" w:rsidTr="004E533E">
        <w:tc>
          <w:tcPr>
            <w:tcW w:w="1027" w:type="dxa"/>
            <w:shd w:val="clear" w:color="auto" w:fill="D6E3BC" w:themeFill="accent3" w:themeFillTint="66"/>
          </w:tcPr>
          <w:p w:rsidR="00A83566" w:rsidRPr="00A83566" w:rsidRDefault="00A83566" w:rsidP="00A83566">
            <w:pPr>
              <w:spacing w:before="60" w:after="60" w:line="220" w:lineRule="exact"/>
              <w:rPr>
                <w:rFonts w:cs="Arial"/>
                <w:b/>
              </w:rPr>
            </w:pPr>
            <w:r w:rsidRPr="00A83566">
              <w:rPr>
                <w:rFonts w:cs="Arial"/>
                <w:b/>
              </w:rPr>
              <w:t>Total</w:t>
            </w:r>
          </w:p>
        </w:tc>
        <w:tc>
          <w:tcPr>
            <w:tcW w:w="5788" w:type="dxa"/>
            <w:shd w:val="clear" w:color="auto" w:fill="D6E3BC" w:themeFill="accent3" w:themeFillTint="66"/>
          </w:tcPr>
          <w:p w:rsidR="00A83566" w:rsidRPr="00A83566" w:rsidRDefault="00A83566" w:rsidP="00A83566">
            <w:pPr>
              <w:spacing w:before="60" w:after="60" w:line="220" w:lineRule="exact"/>
              <w:rPr>
                <w:rFonts w:cs="Arial"/>
                <w:b/>
              </w:rPr>
            </w:pPr>
          </w:p>
        </w:tc>
        <w:tc>
          <w:tcPr>
            <w:tcW w:w="3108" w:type="dxa"/>
            <w:shd w:val="clear" w:color="auto" w:fill="D6E3BC" w:themeFill="accent3" w:themeFillTint="66"/>
          </w:tcPr>
          <w:p w:rsidR="00A83566" w:rsidRPr="00A83566" w:rsidRDefault="00A83566" w:rsidP="00A83566">
            <w:pPr>
              <w:tabs>
                <w:tab w:val="center" w:pos="454"/>
                <w:tab w:val="center" w:pos="907"/>
                <w:tab w:val="center" w:pos="1361"/>
                <w:tab w:val="center" w:pos="1814"/>
                <w:tab w:val="center" w:pos="2268"/>
                <w:tab w:val="center" w:pos="2722"/>
              </w:tabs>
              <w:spacing w:before="60" w:after="60" w:line="220" w:lineRule="exact"/>
              <w:ind w:left="34"/>
              <w:jc w:val="right"/>
              <w:rPr>
                <w:rFonts w:cs="Arial"/>
                <w:b/>
              </w:rPr>
            </w:pPr>
            <w:r w:rsidRPr="00A83566">
              <w:rPr>
                <w:rFonts w:cs="Arial"/>
                <w:b/>
              </w:rPr>
              <w:t>…/15</w:t>
            </w:r>
          </w:p>
        </w:tc>
      </w:tr>
    </w:tbl>
    <w:p w:rsidR="00A83566" w:rsidRPr="00A83566" w:rsidRDefault="00A83566" w:rsidP="00A83566"/>
    <w:p w:rsidR="00A83566" w:rsidRPr="0041580C" w:rsidRDefault="00A83566" w:rsidP="0057510E">
      <w:pPr>
        <w:suppressAutoHyphens/>
        <w:autoSpaceDN w:val="0"/>
        <w:spacing w:line="240" w:lineRule="auto"/>
        <w:textAlignment w:val="baseline"/>
        <w:rPr>
          <w:rFonts w:ascii="Arial" w:eastAsia="Calibri" w:hAnsi="Arial" w:cs="Arial"/>
          <w:b/>
          <w:i/>
          <w:lang w:eastAsia="en-US"/>
        </w:rPr>
      </w:pPr>
    </w:p>
    <w:p w:rsidR="00A83566" w:rsidRPr="0041580C" w:rsidRDefault="00A83566" w:rsidP="0057510E">
      <w:pPr>
        <w:suppressAutoHyphens/>
        <w:autoSpaceDN w:val="0"/>
        <w:spacing w:line="240" w:lineRule="auto"/>
        <w:textAlignment w:val="baseline"/>
        <w:rPr>
          <w:rFonts w:ascii="Arial" w:eastAsia="Calibri" w:hAnsi="Arial" w:cs="Arial"/>
          <w:b/>
          <w:i/>
          <w:lang w:eastAsia="en-US"/>
        </w:rPr>
      </w:pPr>
    </w:p>
    <w:p w:rsidR="0057510E" w:rsidRPr="0041580C" w:rsidRDefault="0057510E" w:rsidP="0057510E">
      <w:pPr>
        <w:suppressAutoHyphens/>
        <w:autoSpaceDN w:val="0"/>
        <w:spacing w:line="240" w:lineRule="auto"/>
        <w:textAlignment w:val="baseline"/>
        <w:rPr>
          <w:rFonts w:ascii="Arial" w:eastAsia="Calibri" w:hAnsi="Arial" w:cs="Arial"/>
          <w:b/>
          <w:i/>
          <w:lang w:eastAsia="en-US"/>
        </w:rPr>
      </w:pPr>
      <w:r w:rsidRPr="0041580C">
        <w:rPr>
          <w:rFonts w:ascii="Arial" w:eastAsia="Calibri" w:hAnsi="Arial" w:cs="Arial"/>
          <w:b/>
          <w:i/>
          <w:lang w:eastAsia="en-US"/>
        </w:rPr>
        <w:t>2.</w:t>
      </w:r>
      <w:r w:rsidR="00700160" w:rsidRPr="0041580C">
        <w:rPr>
          <w:rFonts w:ascii="Arial" w:eastAsia="Calibri" w:hAnsi="Arial" w:cs="Arial"/>
          <w:b/>
          <w:i/>
          <w:lang w:eastAsia="en-US"/>
        </w:rPr>
        <w:t>4</w:t>
      </w:r>
      <w:r w:rsidRPr="0041580C">
        <w:rPr>
          <w:rFonts w:ascii="Arial" w:eastAsia="Calibri" w:hAnsi="Arial" w:cs="Arial"/>
          <w:b/>
          <w:i/>
          <w:lang w:eastAsia="en-US"/>
        </w:rPr>
        <w:t>.</w:t>
      </w:r>
      <w:r w:rsidR="00A83566" w:rsidRPr="0041580C">
        <w:rPr>
          <w:rFonts w:ascii="Arial" w:eastAsia="Calibri" w:hAnsi="Arial" w:cs="Arial"/>
          <w:b/>
          <w:i/>
          <w:lang w:eastAsia="en-US"/>
        </w:rPr>
        <w:t>6</w:t>
      </w:r>
      <w:r w:rsidR="006B31BA" w:rsidRPr="0041580C">
        <w:rPr>
          <w:rFonts w:ascii="Arial" w:eastAsia="Calibri" w:hAnsi="Arial" w:cs="Arial"/>
          <w:b/>
          <w:i/>
          <w:lang w:eastAsia="en-US"/>
        </w:rPr>
        <w:tab/>
        <w:t>Hoe ku</w:t>
      </w:r>
      <w:r w:rsidRPr="0041580C">
        <w:rPr>
          <w:rFonts w:ascii="Arial" w:eastAsia="Calibri" w:hAnsi="Arial" w:cs="Arial"/>
          <w:b/>
          <w:i/>
          <w:lang w:eastAsia="en-US"/>
        </w:rPr>
        <w:t xml:space="preserve">n je differentiëren in schrijfvaardigheid? </w:t>
      </w:r>
    </w:p>
    <w:p w:rsidR="0057510E" w:rsidRPr="0041580C" w:rsidRDefault="0057510E" w:rsidP="0057510E">
      <w:pPr>
        <w:suppressAutoHyphens/>
        <w:autoSpaceDN w:val="0"/>
        <w:spacing w:line="240" w:lineRule="auto"/>
        <w:textAlignment w:val="baseline"/>
        <w:rPr>
          <w:rFonts w:ascii="Arial" w:eastAsia="Calibri" w:hAnsi="Arial" w:cs="Arial"/>
          <w:color w:val="9BBB59"/>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De moeilijkheidsgraad van de schrijfopdracht wordt niet alleen bepaald door de tekst(kenmerken), maar ook door de opdrach</w:t>
      </w:r>
      <w:r w:rsidR="006B31BA" w:rsidRPr="0041580C">
        <w:rPr>
          <w:rFonts w:ascii="Arial" w:eastAsia="Calibri" w:hAnsi="Arial" w:cs="Arial"/>
          <w:lang w:eastAsia="en-US"/>
        </w:rPr>
        <w:t>t zelf</w:t>
      </w:r>
      <w:r w:rsidRPr="0041580C">
        <w:rPr>
          <w:rFonts w:ascii="Arial" w:eastAsia="Calibri" w:hAnsi="Arial" w:cs="Arial"/>
          <w:lang w:eastAsia="en-US"/>
        </w:rPr>
        <w:t xml:space="preserve"> en de omstandigheden waarin de opdracht wordt uitgevoerd en door de verwachte kwaliteit van het schrijfproduct.</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p>
    <w:p w:rsidR="007210AC" w:rsidRPr="0041580C" w:rsidRDefault="007210AC" w:rsidP="0057510E">
      <w:pPr>
        <w:suppressAutoHyphens/>
        <w:autoSpaceDN w:val="0"/>
        <w:spacing w:line="240" w:lineRule="auto"/>
        <w:jc w:val="both"/>
        <w:textAlignment w:val="baseline"/>
        <w:rPr>
          <w:rFonts w:ascii="Arial" w:eastAsia="Calibri" w:hAnsi="Arial" w:cs="Arial"/>
          <w:b/>
          <w:lang w:eastAsia="en-US"/>
        </w:rPr>
      </w:pPr>
      <w:r w:rsidRPr="0041580C">
        <w:rPr>
          <w:rFonts w:ascii="Arial" w:eastAsia="Calibri" w:hAnsi="Arial" w:cs="Arial"/>
          <w:b/>
          <w:lang w:eastAsia="en-US"/>
        </w:rPr>
        <w:t>Aard van de opdracht</w:t>
      </w:r>
    </w:p>
    <w:p w:rsidR="0057510E" w:rsidRPr="0041580C" w:rsidRDefault="0057510E" w:rsidP="00501FD7">
      <w:pPr>
        <w:pStyle w:val="Lijstalinea"/>
        <w:numPr>
          <w:ilvl w:val="0"/>
          <w:numId w:val="70"/>
        </w:numPr>
        <w:suppressAutoHyphens/>
        <w:autoSpaceDN w:val="0"/>
        <w:spacing w:line="240" w:lineRule="auto"/>
        <w:jc w:val="both"/>
        <w:textAlignment w:val="baseline"/>
        <w:rPr>
          <w:rFonts w:ascii="Arial" w:eastAsia="Calibri" w:hAnsi="Arial" w:cs="Arial"/>
          <w:sz w:val="20"/>
          <w:szCs w:val="20"/>
        </w:rPr>
      </w:pPr>
      <w:r w:rsidRPr="0041580C">
        <w:rPr>
          <w:rFonts w:ascii="Arial" w:eastAsia="Calibri" w:hAnsi="Arial" w:cs="Arial"/>
          <w:sz w:val="20"/>
          <w:szCs w:val="20"/>
        </w:rPr>
        <w:t xml:space="preserve">halfopen opdrachten met ruime inbreng van </w:t>
      </w:r>
      <w:r w:rsidR="006B31BA" w:rsidRPr="0041580C">
        <w:rPr>
          <w:rFonts w:ascii="Arial" w:eastAsia="Calibri" w:hAnsi="Arial" w:cs="Arial"/>
          <w:sz w:val="20"/>
          <w:szCs w:val="20"/>
        </w:rPr>
        <w:t>de leerling waarbij zij gebruik</w:t>
      </w:r>
      <w:r w:rsidRPr="0041580C">
        <w:rPr>
          <w:rFonts w:ascii="Arial" w:eastAsia="Calibri" w:hAnsi="Arial" w:cs="Arial"/>
          <w:sz w:val="20"/>
          <w:szCs w:val="20"/>
        </w:rPr>
        <w:t xml:space="preserve">maken van ondersteunende </w:t>
      </w:r>
      <w:r w:rsidR="00700160" w:rsidRPr="0041580C">
        <w:rPr>
          <w:rFonts w:ascii="Arial" w:eastAsia="Calibri" w:hAnsi="Arial" w:cs="Arial"/>
          <w:sz w:val="20"/>
          <w:szCs w:val="20"/>
        </w:rPr>
        <w:t>m</w:t>
      </w:r>
      <w:r w:rsidRPr="0041580C">
        <w:rPr>
          <w:rFonts w:ascii="Arial" w:eastAsia="Calibri" w:hAnsi="Arial" w:cs="Arial"/>
          <w:sz w:val="20"/>
          <w:szCs w:val="20"/>
        </w:rPr>
        <w:t xml:space="preserve">odellen; </w:t>
      </w:r>
    </w:p>
    <w:p w:rsidR="0057510E" w:rsidRPr="0041580C" w:rsidRDefault="0057510E" w:rsidP="00501FD7">
      <w:pPr>
        <w:pStyle w:val="Lijstalinea"/>
        <w:numPr>
          <w:ilvl w:val="0"/>
          <w:numId w:val="70"/>
        </w:numPr>
        <w:suppressAutoHyphens/>
        <w:autoSpaceDN w:val="0"/>
        <w:spacing w:line="240" w:lineRule="auto"/>
        <w:jc w:val="both"/>
        <w:textAlignment w:val="baseline"/>
        <w:rPr>
          <w:rFonts w:ascii="Arial" w:eastAsia="Calibri" w:hAnsi="Arial" w:cs="Arial"/>
          <w:sz w:val="20"/>
          <w:szCs w:val="20"/>
        </w:rPr>
      </w:pPr>
      <w:r w:rsidRPr="0041580C">
        <w:rPr>
          <w:rFonts w:ascii="Arial" w:eastAsia="Calibri" w:hAnsi="Arial" w:cs="Arial"/>
          <w:sz w:val="20"/>
          <w:szCs w:val="20"/>
        </w:rPr>
        <w:t xml:space="preserve">open opdrachten waarbij de leerling zelfstandig te werk gaat. De leerling gebruikt het model als </w:t>
      </w:r>
      <w:r w:rsidR="00944ABA" w:rsidRPr="0041580C">
        <w:rPr>
          <w:rFonts w:ascii="Arial" w:eastAsia="Calibri" w:hAnsi="Arial" w:cs="Arial"/>
          <w:sz w:val="20"/>
          <w:szCs w:val="20"/>
        </w:rPr>
        <w:t xml:space="preserve">basis </w:t>
      </w:r>
      <w:r w:rsidRPr="0041580C">
        <w:rPr>
          <w:rFonts w:ascii="Arial" w:eastAsia="Calibri" w:hAnsi="Arial" w:cs="Arial"/>
          <w:sz w:val="20"/>
          <w:szCs w:val="20"/>
        </w:rPr>
        <w:t xml:space="preserve">waarop hij </w:t>
      </w:r>
      <w:r w:rsidR="00944ABA" w:rsidRPr="0041580C">
        <w:rPr>
          <w:rFonts w:ascii="Arial" w:eastAsia="Calibri" w:hAnsi="Arial" w:cs="Arial"/>
          <w:sz w:val="20"/>
          <w:szCs w:val="20"/>
        </w:rPr>
        <w:t xml:space="preserve">zelfstandig de inhoud </w:t>
      </w:r>
      <w:r w:rsidRPr="0041580C">
        <w:rPr>
          <w:rFonts w:ascii="Arial" w:eastAsia="Calibri" w:hAnsi="Arial" w:cs="Arial"/>
          <w:sz w:val="20"/>
          <w:szCs w:val="20"/>
        </w:rPr>
        <w:t xml:space="preserve">verder kan </w:t>
      </w:r>
      <w:r w:rsidR="00944ABA" w:rsidRPr="0041580C">
        <w:rPr>
          <w:rFonts w:ascii="Arial" w:eastAsia="Calibri" w:hAnsi="Arial" w:cs="Arial"/>
          <w:sz w:val="20"/>
          <w:szCs w:val="20"/>
        </w:rPr>
        <w:t xml:space="preserve">uitwerken </w:t>
      </w:r>
      <w:r w:rsidRPr="0041580C">
        <w:rPr>
          <w:rFonts w:ascii="Arial" w:eastAsia="Calibri" w:hAnsi="Arial" w:cs="Arial"/>
          <w:sz w:val="20"/>
          <w:szCs w:val="20"/>
        </w:rPr>
        <w:t xml:space="preserve">of vertrekt niet vanuit een model. </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b/>
          <w:lang w:eastAsia="en-US"/>
        </w:rPr>
        <w:lastRenderedPageBreak/>
        <w:t>De omstandigheden</w:t>
      </w:r>
      <w:r w:rsidRPr="0041580C">
        <w:rPr>
          <w:rFonts w:ascii="Arial" w:eastAsia="Calibri" w:hAnsi="Arial" w:cs="Arial"/>
          <w:lang w:eastAsia="en-US"/>
        </w:rPr>
        <w:t xml:space="preserve"> kunnen de schrijfopdracht vergemakkelijken: </w:t>
      </w:r>
    </w:p>
    <w:p w:rsidR="0057510E" w:rsidRPr="0041580C" w:rsidRDefault="0057510E" w:rsidP="00501FD7">
      <w:pPr>
        <w:pStyle w:val="Lijstalinea"/>
        <w:numPr>
          <w:ilvl w:val="0"/>
          <w:numId w:val="71"/>
        </w:numPr>
        <w:suppressAutoHyphens/>
        <w:autoSpaceDN w:val="0"/>
        <w:spacing w:line="240" w:lineRule="auto"/>
        <w:jc w:val="both"/>
        <w:textAlignment w:val="baseline"/>
        <w:rPr>
          <w:rFonts w:ascii="Arial" w:eastAsia="Calibri" w:hAnsi="Arial" w:cs="Arial"/>
          <w:sz w:val="20"/>
          <w:szCs w:val="20"/>
        </w:rPr>
      </w:pPr>
      <w:r w:rsidRPr="0041580C">
        <w:rPr>
          <w:rFonts w:ascii="Arial" w:eastAsia="Calibri" w:hAnsi="Arial" w:cs="Arial"/>
          <w:sz w:val="20"/>
          <w:szCs w:val="20"/>
        </w:rPr>
        <w:t xml:space="preserve">als de leerling ruime voorbereidingstijd en ondersteuning krijgt van de leerkracht; </w:t>
      </w:r>
    </w:p>
    <w:p w:rsidR="0057510E" w:rsidRPr="0041580C" w:rsidRDefault="0057510E" w:rsidP="00501FD7">
      <w:pPr>
        <w:pStyle w:val="Lijstalinea"/>
        <w:numPr>
          <w:ilvl w:val="0"/>
          <w:numId w:val="71"/>
        </w:numPr>
        <w:suppressAutoHyphens/>
        <w:autoSpaceDN w:val="0"/>
        <w:spacing w:line="240" w:lineRule="auto"/>
        <w:jc w:val="both"/>
        <w:textAlignment w:val="baseline"/>
        <w:rPr>
          <w:rFonts w:ascii="Arial" w:eastAsia="Calibri" w:hAnsi="Arial" w:cs="Arial"/>
          <w:sz w:val="20"/>
          <w:szCs w:val="20"/>
        </w:rPr>
      </w:pPr>
      <w:r w:rsidRPr="0041580C">
        <w:rPr>
          <w:rFonts w:ascii="Arial" w:eastAsia="Calibri" w:hAnsi="Arial" w:cs="Arial"/>
          <w:sz w:val="20"/>
          <w:szCs w:val="20"/>
        </w:rPr>
        <w:t xml:space="preserve">als de leerling de tijd krijgt om zijn schrijftaak rustig uit te schrijven en de gepaste hulpmiddelen kan gebruiken; </w:t>
      </w:r>
    </w:p>
    <w:p w:rsidR="0057510E" w:rsidRPr="0041580C" w:rsidRDefault="0057510E" w:rsidP="00501FD7">
      <w:pPr>
        <w:pStyle w:val="Lijstalinea"/>
        <w:numPr>
          <w:ilvl w:val="0"/>
          <w:numId w:val="71"/>
        </w:numPr>
        <w:suppressAutoHyphens/>
        <w:autoSpaceDN w:val="0"/>
        <w:spacing w:line="240" w:lineRule="auto"/>
        <w:jc w:val="both"/>
        <w:textAlignment w:val="baseline"/>
        <w:rPr>
          <w:rFonts w:ascii="Arial" w:eastAsia="Calibri" w:hAnsi="Arial" w:cs="Arial"/>
          <w:sz w:val="20"/>
          <w:szCs w:val="20"/>
        </w:rPr>
      </w:pPr>
      <w:r w:rsidRPr="0041580C">
        <w:rPr>
          <w:rFonts w:ascii="Arial" w:eastAsia="Calibri" w:hAnsi="Arial" w:cs="Arial"/>
          <w:sz w:val="20"/>
          <w:szCs w:val="20"/>
        </w:rPr>
        <w:t xml:space="preserve">als de leerling zijn schrijfopdracht thuis kan afmaken of op het einde van de les moet afgeven. </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b/>
          <w:color w:val="000000"/>
          <w:lang w:eastAsia="en-US"/>
        </w:rPr>
        <w:t>De kwaliteit van het schrijfproduct</w:t>
      </w:r>
      <w:r w:rsidRPr="0041580C">
        <w:rPr>
          <w:rFonts w:ascii="Arial" w:eastAsia="Calibri" w:hAnsi="Arial" w:cs="Arial"/>
          <w:color w:val="9BBB59"/>
          <w:lang w:eastAsia="en-US"/>
        </w:rPr>
        <w:t xml:space="preserve">: </w:t>
      </w:r>
    </w:p>
    <w:p w:rsidR="0057510E" w:rsidRPr="0041580C" w:rsidRDefault="0057510E" w:rsidP="00501FD7">
      <w:pPr>
        <w:pStyle w:val="Lijstalinea"/>
        <w:numPr>
          <w:ilvl w:val="0"/>
          <w:numId w:val="72"/>
        </w:numPr>
        <w:suppressAutoHyphens/>
        <w:autoSpaceDN w:val="0"/>
        <w:spacing w:line="240" w:lineRule="auto"/>
        <w:jc w:val="both"/>
        <w:textAlignment w:val="baseline"/>
        <w:rPr>
          <w:rFonts w:ascii="Arial" w:eastAsia="Calibri" w:hAnsi="Arial" w:cs="Arial"/>
          <w:sz w:val="20"/>
          <w:szCs w:val="20"/>
        </w:rPr>
      </w:pPr>
      <w:r w:rsidRPr="0041580C">
        <w:rPr>
          <w:rFonts w:ascii="Arial" w:eastAsia="Calibri" w:hAnsi="Arial" w:cs="Arial"/>
          <w:sz w:val="20"/>
          <w:szCs w:val="20"/>
        </w:rPr>
        <w:t>langere teksten vragen een grotere inspanning dan kortere;</w:t>
      </w:r>
    </w:p>
    <w:p w:rsidR="0057510E" w:rsidRPr="0041580C" w:rsidRDefault="0057510E" w:rsidP="00501FD7">
      <w:pPr>
        <w:pStyle w:val="Lijstalinea"/>
        <w:numPr>
          <w:ilvl w:val="0"/>
          <w:numId w:val="72"/>
        </w:numPr>
        <w:suppressAutoHyphens/>
        <w:autoSpaceDN w:val="0"/>
        <w:spacing w:line="240" w:lineRule="auto"/>
        <w:jc w:val="both"/>
        <w:textAlignment w:val="baseline"/>
        <w:rPr>
          <w:rFonts w:ascii="Arial" w:eastAsia="Calibri" w:hAnsi="Arial" w:cs="Arial"/>
          <w:sz w:val="20"/>
          <w:szCs w:val="20"/>
        </w:rPr>
      </w:pPr>
      <w:r w:rsidRPr="0041580C">
        <w:rPr>
          <w:rFonts w:ascii="Arial" w:eastAsia="Calibri" w:hAnsi="Arial" w:cs="Arial"/>
          <w:sz w:val="20"/>
          <w:szCs w:val="20"/>
        </w:rPr>
        <w:t>het publiek waarvoor een tekst geschreven wordt</w:t>
      </w:r>
      <w:r w:rsidR="007210AC" w:rsidRPr="0041580C">
        <w:rPr>
          <w:rFonts w:ascii="Arial" w:eastAsia="Calibri" w:hAnsi="Arial" w:cs="Arial"/>
          <w:sz w:val="20"/>
          <w:szCs w:val="20"/>
        </w:rPr>
        <w:t>,</w:t>
      </w:r>
      <w:r w:rsidRPr="0041580C">
        <w:rPr>
          <w:rFonts w:ascii="Arial" w:eastAsia="Calibri" w:hAnsi="Arial" w:cs="Arial"/>
          <w:sz w:val="20"/>
          <w:szCs w:val="20"/>
        </w:rPr>
        <w:t xml:space="preserve"> kan verschillen.  Dit brengt een ander register of zelfs andere tek</w:t>
      </w:r>
      <w:r w:rsidR="007210AC" w:rsidRPr="0041580C">
        <w:rPr>
          <w:rFonts w:ascii="Arial" w:eastAsia="Calibri" w:hAnsi="Arial" w:cs="Arial"/>
          <w:sz w:val="20"/>
          <w:szCs w:val="20"/>
        </w:rPr>
        <w:t>stconventies met zich mee.  (b</w:t>
      </w:r>
      <w:r w:rsidRPr="0041580C">
        <w:rPr>
          <w:rFonts w:ascii="Arial" w:eastAsia="Calibri" w:hAnsi="Arial" w:cs="Arial"/>
          <w:sz w:val="20"/>
          <w:szCs w:val="20"/>
        </w:rPr>
        <w:t>v. mededeling mailen aan een collega vs. mededeling mailen aan alle personeelsleden; een ooggetuigenverslag voor de politie vs.  een fait divers);</w:t>
      </w:r>
    </w:p>
    <w:p w:rsidR="0057510E" w:rsidRPr="0041580C" w:rsidRDefault="0057510E" w:rsidP="00501FD7">
      <w:pPr>
        <w:pStyle w:val="Lijstalinea"/>
        <w:numPr>
          <w:ilvl w:val="0"/>
          <w:numId w:val="72"/>
        </w:numPr>
        <w:suppressAutoHyphens/>
        <w:autoSpaceDN w:val="0"/>
        <w:spacing w:line="240" w:lineRule="auto"/>
        <w:jc w:val="both"/>
        <w:textAlignment w:val="baseline"/>
        <w:rPr>
          <w:rFonts w:ascii="Arial" w:eastAsia="Calibri" w:hAnsi="Arial" w:cs="Arial"/>
          <w:sz w:val="20"/>
          <w:szCs w:val="20"/>
        </w:rPr>
      </w:pPr>
      <w:r w:rsidRPr="0041580C">
        <w:rPr>
          <w:rFonts w:ascii="Arial" w:eastAsia="Calibri" w:hAnsi="Arial" w:cs="Arial"/>
          <w:sz w:val="20"/>
          <w:szCs w:val="20"/>
        </w:rPr>
        <w:t>het onderwerp kan verschillen waardoor er meer (bij een gekend onderwerp)  of minder precisie mag verwacht worden in de gebruikte woordenschat.</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p>
    <w:p w:rsidR="00857448" w:rsidRPr="0041580C" w:rsidRDefault="0057510E" w:rsidP="00857448">
      <w:pPr>
        <w:suppressAutoHyphens/>
        <w:autoSpaceDN w:val="0"/>
        <w:spacing w:line="240" w:lineRule="auto"/>
        <w:textAlignment w:val="baseline"/>
        <w:rPr>
          <w:rFonts w:ascii="Arial" w:eastAsia="Calibri" w:hAnsi="Arial" w:cs="Arial"/>
          <w:b/>
          <w:i/>
          <w:lang w:eastAsia="en-US"/>
        </w:rPr>
      </w:pPr>
      <w:r w:rsidRPr="0041580C">
        <w:rPr>
          <w:rFonts w:ascii="Arial" w:eastAsia="Calibri" w:hAnsi="Arial" w:cs="Arial"/>
          <w:b/>
          <w:i/>
          <w:lang w:eastAsia="en-US"/>
        </w:rPr>
        <w:t>2.</w:t>
      </w:r>
      <w:r w:rsidR="00700160" w:rsidRPr="0041580C">
        <w:rPr>
          <w:rFonts w:ascii="Arial" w:eastAsia="Calibri" w:hAnsi="Arial" w:cs="Arial"/>
          <w:b/>
          <w:i/>
          <w:lang w:eastAsia="en-US"/>
        </w:rPr>
        <w:t>4</w:t>
      </w:r>
      <w:r w:rsidRPr="0041580C">
        <w:rPr>
          <w:rFonts w:ascii="Arial" w:eastAsia="Calibri" w:hAnsi="Arial" w:cs="Arial"/>
          <w:b/>
          <w:i/>
          <w:lang w:eastAsia="en-US"/>
        </w:rPr>
        <w:t>.</w:t>
      </w:r>
      <w:r w:rsidR="00A83566" w:rsidRPr="0041580C">
        <w:rPr>
          <w:rFonts w:ascii="Arial" w:eastAsia="Calibri" w:hAnsi="Arial" w:cs="Arial"/>
          <w:b/>
          <w:i/>
          <w:lang w:eastAsia="en-US"/>
        </w:rPr>
        <w:t>7</w:t>
      </w:r>
      <w:r w:rsidR="007210AC" w:rsidRPr="0041580C">
        <w:rPr>
          <w:rFonts w:ascii="Arial" w:eastAsia="Calibri" w:hAnsi="Arial" w:cs="Arial"/>
          <w:b/>
          <w:i/>
          <w:lang w:eastAsia="en-US"/>
        </w:rPr>
        <w:tab/>
      </w:r>
      <w:r w:rsidR="00857448" w:rsidRPr="0041580C">
        <w:rPr>
          <w:rFonts w:ascii="Arial" w:eastAsia="Calibri" w:hAnsi="Arial" w:cs="Arial"/>
          <w:b/>
          <w:i/>
          <w:lang w:eastAsia="en-US"/>
        </w:rPr>
        <w:t>Hoe bied je houvast voor een productietaak?</w:t>
      </w:r>
    </w:p>
    <w:p w:rsidR="00857448" w:rsidRPr="0041580C" w:rsidRDefault="00857448" w:rsidP="00857448">
      <w:pPr>
        <w:suppressAutoHyphens/>
        <w:autoSpaceDN w:val="0"/>
        <w:spacing w:line="240" w:lineRule="auto"/>
        <w:textAlignment w:val="baseline"/>
        <w:rPr>
          <w:rFonts w:ascii="Arial" w:eastAsia="Calibri" w:hAnsi="Arial" w:cs="Arial"/>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Het leerplan en de eindtermen bepalen heel duidelijk een aantal strategieën die de leerlingen kunnen gebruiken om hun schrijfdoel te bereiken. Bij die strategieën staat uitdrukkelijk vermeld: </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p>
    <w:p w:rsidR="0057510E" w:rsidRPr="0041580C" w:rsidRDefault="007210AC" w:rsidP="00501FD7">
      <w:pPr>
        <w:pStyle w:val="Lijstalinea"/>
        <w:numPr>
          <w:ilvl w:val="0"/>
          <w:numId w:val="73"/>
        </w:numPr>
        <w:suppressAutoHyphens/>
        <w:autoSpaceDN w:val="0"/>
        <w:spacing w:line="240" w:lineRule="auto"/>
        <w:jc w:val="both"/>
        <w:textAlignment w:val="baseline"/>
        <w:rPr>
          <w:rFonts w:ascii="Arial" w:eastAsia="Calibri" w:hAnsi="Arial" w:cs="Arial"/>
          <w:sz w:val="20"/>
          <w:szCs w:val="20"/>
        </w:rPr>
      </w:pPr>
      <w:r w:rsidRPr="0041580C">
        <w:rPr>
          <w:rFonts w:ascii="Arial" w:eastAsia="Calibri" w:hAnsi="Arial" w:cs="Arial"/>
          <w:sz w:val="20"/>
          <w:szCs w:val="20"/>
        </w:rPr>
        <w:t>gebruik</w:t>
      </w:r>
      <w:r w:rsidR="0057510E" w:rsidRPr="0041580C">
        <w:rPr>
          <w:rFonts w:ascii="Arial" w:eastAsia="Calibri" w:hAnsi="Arial" w:cs="Arial"/>
          <w:sz w:val="20"/>
          <w:szCs w:val="20"/>
        </w:rPr>
        <w:t>maken van een model ;</w:t>
      </w:r>
    </w:p>
    <w:p w:rsidR="0057510E" w:rsidRPr="0041580C" w:rsidRDefault="0057510E" w:rsidP="00501FD7">
      <w:pPr>
        <w:pStyle w:val="Lijstalinea"/>
        <w:numPr>
          <w:ilvl w:val="0"/>
          <w:numId w:val="73"/>
        </w:numPr>
        <w:suppressAutoHyphens/>
        <w:autoSpaceDN w:val="0"/>
        <w:spacing w:line="240" w:lineRule="auto"/>
        <w:jc w:val="both"/>
        <w:textAlignment w:val="baseline"/>
        <w:rPr>
          <w:rFonts w:ascii="Arial" w:eastAsia="Calibri" w:hAnsi="Arial" w:cs="Arial"/>
          <w:sz w:val="20"/>
          <w:szCs w:val="20"/>
        </w:rPr>
      </w:pPr>
      <w:r w:rsidRPr="0041580C">
        <w:rPr>
          <w:rFonts w:ascii="Arial" w:eastAsia="Calibri" w:hAnsi="Arial" w:cs="Arial"/>
          <w:sz w:val="20"/>
          <w:szCs w:val="20"/>
        </w:rPr>
        <w:t xml:space="preserve">digitale en niet-digitale hulpbronnen (woordenboeken, grammatica’s, spellingchecker …) en gegevensbestanden raadplegen en de gevonden informatie correct gebruiken. </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Bij schriftelijke productietaken, moeten de leerlingen dus de mogelijkheid en de gelegenheid krijgen om met deze instrumenten te leren werken. Ook bij het toetsen van schrijfvaardigheid is het  aangewezen om de leerlingen de bovenvermelde hulpmiddelen te laten gebruiken. </w:t>
      </w:r>
    </w:p>
    <w:p w:rsidR="00857448" w:rsidRPr="0041580C" w:rsidRDefault="00857448" w:rsidP="0057510E">
      <w:pPr>
        <w:suppressAutoHyphens/>
        <w:autoSpaceDN w:val="0"/>
        <w:spacing w:line="240" w:lineRule="auto"/>
        <w:jc w:val="both"/>
        <w:textAlignment w:val="baseline"/>
        <w:rPr>
          <w:rFonts w:ascii="Arial" w:eastAsia="Calibri" w:hAnsi="Arial" w:cs="Arial"/>
          <w:lang w:eastAsia="en-US"/>
        </w:rPr>
      </w:pPr>
    </w:p>
    <w:p w:rsidR="00857448" w:rsidRPr="0041580C" w:rsidRDefault="00857448" w:rsidP="007210AC">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Bovendien produceren de leerlingen verschillende tekstsoorten met elk hun eigen tekstkenmerken. Het is belangrijk om deze kenmerken te expliciteren. Je kan vertrekken van </w:t>
      </w:r>
      <w:r w:rsidRPr="0041580C">
        <w:rPr>
          <w:rFonts w:ascii="Arial" w:eastAsia="Calibri" w:hAnsi="Arial" w:cs="Arial"/>
          <w:b/>
          <w:lang w:eastAsia="en-US"/>
        </w:rPr>
        <w:t>modellen en/of kijkwijzers</w:t>
      </w:r>
      <w:r w:rsidR="000D5FBF" w:rsidRPr="0041580C">
        <w:rPr>
          <w:rFonts w:ascii="Arial" w:eastAsia="Calibri" w:hAnsi="Arial" w:cs="Arial"/>
          <w:b/>
          <w:lang w:eastAsia="en-US"/>
        </w:rPr>
        <w:t>/</w:t>
      </w:r>
      <w:r w:rsidRPr="0041580C">
        <w:rPr>
          <w:rFonts w:ascii="Arial" w:eastAsia="Calibri" w:hAnsi="Arial" w:cs="Arial"/>
          <w:b/>
          <w:lang w:eastAsia="en-US"/>
        </w:rPr>
        <w:t>referentiekaders</w:t>
      </w:r>
      <w:r w:rsidRPr="0041580C">
        <w:rPr>
          <w:rFonts w:ascii="Arial" w:eastAsia="Calibri" w:hAnsi="Arial" w:cs="Arial"/>
          <w:lang w:eastAsia="en-US"/>
        </w:rPr>
        <w:t xml:space="preserve"> die de leerlingen de nodige houvast bieden bij het realiseren van de opdracht.</w:t>
      </w:r>
    </w:p>
    <w:p w:rsidR="002529E2" w:rsidRPr="0041580C" w:rsidRDefault="002529E2" w:rsidP="00857448">
      <w:pPr>
        <w:suppressAutoHyphens/>
        <w:autoSpaceDN w:val="0"/>
        <w:spacing w:line="240" w:lineRule="auto"/>
        <w:textAlignment w:val="baseline"/>
        <w:rPr>
          <w:rFonts w:ascii="Arial" w:eastAsia="Calibri" w:hAnsi="Arial" w:cs="Arial"/>
          <w:lang w:eastAsia="en-US"/>
        </w:rPr>
      </w:pPr>
    </w:p>
    <w:p w:rsidR="00857448" w:rsidRPr="003E3716" w:rsidRDefault="00857448" w:rsidP="00857448">
      <w:pPr>
        <w:suppressAutoHyphens/>
        <w:autoSpaceDN w:val="0"/>
        <w:spacing w:line="240" w:lineRule="auto"/>
        <w:textAlignment w:val="baseline"/>
        <w:rPr>
          <w:rFonts w:eastAsia="Calibri" w:cs="Arial"/>
          <w:b/>
          <w:lang w:eastAsia="en-US"/>
        </w:rPr>
      </w:pPr>
      <w:r w:rsidRPr="0041580C">
        <w:rPr>
          <w:rFonts w:ascii="Arial" w:eastAsia="Calibri" w:hAnsi="Arial" w:cs="Arial"/>
          <w:b/>
          <w:lang w:eastAsia="en-US"/>
        </w:rPr>
        <w:t>Een voorbeeld</w:t>
      </w:r>
    </w:p>
    <w:p w:rsidR="00857448" w:rsidRPr="00260408" w:rsidRDefault="00857448" w:rsidP="00857448">
      <w:pPr>
        <w:suppressAutoHyphens/>
        <w:autoSpaceDN w:val="0"/>
        <w:spacing w:line="240" w:lineRule="auto"/>
        <w:textAlignment w:val="baseline"/>
        <w:rPr>
          <w:rFonts w:eastAsia="Calibri" w:cs="Arial"/>
          <w:lang w:val="fr-BE" w:eastAsia="en-US"/>
        </w:rPr>
      </w:pPr>
      <w:r w:rsidRPr="00260408">
        <w:rPr>
          <w:rFonts w:eastAsia="Calibri" w:cs="Arial"/>
          <w:lang w:val="fr-BE" w:eastAsia="en-US"/>
        </w:rPr>
        <w:t xml:space="preserve"> </w:t>
      </w:r>
    </w:p>
    <w:tbl>
      <w:tblPr>
        <w:tblStyle w:val="Tabelraster"/>
        <w:tblW w:w="0" w:type="auto"/>
        <w:tblInd w:w="108" w:type="dxa"/>
        <w:shd w:val="clear" w:color="auto" w:fill="D6E3BC" w:themeFill="accent3" w:themeFillTint="66"/>
        <w:tblLook w:val="04A0" w:firstRow="1" w:lastRow="0" w:firstColumn="1" w:lastColumn="0" w:noHBand="0" w:noVBand="1"/>
      </w:tblPr>
      <w:tblGrid>
        <w:gridCol w:w="9671"/>
      </w:tblGrid>
      <w:tr w:rsidR="00857448" w:rsidRPr="007B6F56" w:rsidTr="00CE46ED">
        <w:tc>
          <w:tcPr>
            <w:tcW w:w="9671" w:type="dxa"/>
            <w:shd w:val="clear" w:color="auto" w:fill="D6E3BC" w:themeFill="accent3" w:themeFillTint="66"/>
          </w:tcPr>
          <w:p w:rsidR="00857448" w:rsidRPr="00D81CBB" w:rsidRDefault="00857448" w:rsidP="00857448">
            <w:pPr>
              <w:suppressAutoHyphens/>
              <w:autoSpaceDN w:val="0"/>
              <w:spacing w:line="240" w:lineRule="auto"/>
              <w:textAlignment w:val="baseline"/>
              <w:rPr>
                <w:rFonts w:eastAsia="Calibri" w:cs="Arial"/>
                <w:i/>
                <w:lang w:val="fr-BE" w:eastAsia="en-US"/>
              </w:rPr>
            </w:pPr>
            <w:r w:rsidRPr="00D81CBB">
              <w:rPr>
                <w:rFonts w:eastAsia="Calibri" w:cs="Arial"/>
                <w:i/>
                <w:lang w:val="fr-BE" w:eastAsia="en-US"/>
              </w:rPr>
              <w:t>Situation</w:t>
            </w:r>
            <w:r w:rsidRPr="00D81CBB">
              <w:rPr>
                <w:rStyle w:val="Voetnootmarkering"/>
                <w:rFonts w:eastAsia="Calibri" w:cs="Arial"/>
                <w:i/>
                <w:sz w:val="20"/>
                <w:lang w:val="fr-BE" w:eastAsia="en-US"/>
              </w:rPr>
              <w:footnoteReference w:id="26"/>
            </w:r>
            <w:r w:rsidRPr="00D81CBB">
              <w:rPr>
                <w:rFonts w:eastAsia="Calibri" w:cs="Arial"/>
                <w:i/>
                <w:lang w:val="fr-BE" w:eastAsia="en-US"/>
              </w:rPr>
              <w:t> </w:t>
            </w:r>
          </w:p>
          <w:p w:rsidR="00857448" w:rsidRPr="00D81CBB" w:rsidRDefault="00857448" w:rsidP="00857448">
            <w:pPr>
              <w:suppressAutoHyphens/>
              <w:autoSpaceDN w:val="0"/>
              <w:spacing w:line="240" w:lineRule="auto"/>
              <w:textAlignment w:val="baseline"/>
              <w:rPr>
                <w:rFonts w:eastAsia="Calibri" w:cs="Arial"/>
                <w:i/>
                <w:lang w:val="fr-BE" w:eastAsia="en-US"/>
              </w:rPr>
            </w:pPr>
            <w:r w:rsidRPr="00D81CBB">
              <w:rPr>
                <w:rFonts w:eastAsia="Calibri" w:cs="Arial"/>
                <w:i/>
                <w:lang w:val="fr-BE" w:eastAsia="en-US"/>
              </w:rPr>
              <w:t>Vous utilisez souvent votre téléphone portable et vous n’êtes pas satisfait de votre actuel opérateur. Vous écrivez au service commercial pour mettre fin au contrat et expliquer les raisons de votre déception.</w:t>
            </w:r>
          </w:p>
          <w:p w:rsidR="00857448" w:rsidRPr="00D81CBB" w:rsidRDefault="00857448" w:rsidP="00857448">
            <w:pPr>
              <w:suppressAutoHyphens/>
              <w:autoSpaceDN w:val="0"/>
              <w:spacing w:line="240" w:lineRule="auto"/>
              <w:textAlignment w:val="baseline"/>
              <w:rPr>
                <w:rFonts w:eastAsia="Calibri" w:cs="Arial"/>
                <w:i/>
                <w:lang w:val="fr-BE" w:eastAsia="en-US"/>
              </w:rPr>
            </w:pPr>
          </w:p>
        </w:tc>
      </w:tr>
      <w:tr w:rsidR="00857448" w:rsidRPr="00D81CBB" w:rsidTr="00CE46ED">
        <w:tc>
          <w:tcPr>
            <w:tcW w:w="9671" w:type="dxa"/>
            <w:shd w:val="clear" w:color="auto" w:fill="D6E3BC" w:themeFill="accent3" w:themeFillTint="66"/>
          </w:tcPr>
          <w:p w:rsidR="00857448" w:rsidRPr="00D81CBB" w:rsidRDefault="00857448" w:rsidP="00857448">
            <w:pPr>
              <w:suppressAutoHyphens/>
              <w:autoSpaceDN w:val="0"/>
              <w:spacing w:line="240" w:lineRule="auto"/>
              <w:textAlignment w:val="baseline"/>
              <w:rPr>
                <w:rFonts w:eastAsia="Calibri" w:cs="Arial"/>
                <w:i/>
                <w:lang w:val="fr-BE" w:eastAsia="en-US"/>
              </w:rPr>
            </w:pPr>
            <w:r w:rsidRPr="00D81CBB">
              <w:rPr>
                <w:rFonts w:eastAsia="Calibri" w:cs="Arial"/>
                <w:i/>
                <w:lang w:val="fr-BE" w:eastAsia="en-US"/>
              </w:rPr>
              <w:t>Document de base</w:t>
            </w:r>
          </w:p>
          <w:p w:rsidR="00857448" w:rsidRPr="00D81CBB" w:rsidRDefault="00857448" w:rsidP="00857448">
            <w:pPr>
              <w:suppressAutoHyphens/>
              <w:autoSpaceDN w:val="0"/>
              <w:spacing w:line="240" w:lineRule="auto"/>
              <w:textAlignment w:val="baseline"/>
              <w:rPr>
                <w:rFonts w:eastAsia="Calibri" w:cs="Arial"/>
                <w:i/>
                <w:lang w:val="fr-BE" w:eastAsia="en-US"/>
              </w:rPr>
            </w:pPr>
          </w:p>
          <w:p w:rsidR="00857448" w:rsidRPr="00D81CBB" w:rsidRDefault="00857448" w:rsidP="00857448">
            <w:pPr>
              <w:suppressAutoHyphens/>
              <w:autoSpaceDN w:val="0"/>
              <w:spacing w:line="240" w:lineRule="auto"/>
              <w:textAlignment w:val="baseline"/>
              <w:rPr>
                <w:rFonts w:eastAsia="Calibri" w:cs="Arial"/>
                <w:i/>
                <w:lang w:val="fr-BE" w:eastAsia="en-US"/>
              </w:rPr>
            </w:pPr>
            <w:r w:rsidRPr="00D81CBB">
              <w:rPr>
                <w:rFonts w:eastAsia="Calibri" w:cs="Arial"/>
                <w:i/>
                <w:lang w:val="fr-BE" w:eastAsia="en-US"/>
              </w:rPr>
              <w:t>Forfait Futur Telecom</w:t>
            </w:r>
          </w:p>
          <w:p w:rsidR="00857448" w:rsidRPr="00D81CBB" w:rsidRDefault="00857448" w:rsidP="00857448">
            <w:pPr>
              <w:suppressAutoHyphens/>
              <w:autoSpaceDN w:val="0"/>
              <w:spacing w:line="240" w:lineRule="auto"/>
              <w:textAlignment w:val="baseline"/>
              <w:rPr>
                <w:rFonts w:eastAsia="Calibri" w:cs="Arial"/>
                <w:i/>
                <w:lang w:val="fr-BE" w:eastAsia="en-US"/>
              </w:rPr>
            </w:pPr>
            <w:r w:rsidRPr="00D81CBB">
              <w:rPr>
                <w:rFonts w:eastAsia="Calibri" w:cs="Arial"/>
                <w:i/>
                <w:lang w:val="fr-BE" w:eastAsia="en-US"/>
              </w:rPr>
              <w:t>pour téléphone portable illimité le soir</w:t>
            </w:r>
          </w:p>
          <w:p w:rsidR="00857448" w:rsidRPr="00D81CBB" w:rsidRDefault="00857448" w:rsidP="00857448">
            <w:pPr>
              <w:suppressAutoHyphens/>
              <w:autoSpaceDN w:val="0"/>
              <w:spacing w:line="240" w:lineRule="auto"/>
              <w:textAlignment w:val="baseline"/>
              <w:rPr>
                <w:rFonts w:eastAsia="Calibri" w:cs="Arial"/>
                <w:i/>
                <w:lang w:val="fr-BE" w:eastAsia="en-US"/>
              </w:rPr>
            </w:pPr>
            <w:r w:rsidRPr="00D81CBB">
              <w:rPr>
                <w:rFonts w:eastAsia="Calibri" w:cs="Arial"/>
                <w:i/>
                <w:lang w:val="fr-BE" w:eastAsia="en-US"/>
              </w:rPr>
              <w:t>à partir de 54.90 €/mois (Contrat de 25 mois)</w:t>
            </w:r>
          </w:p>
          <w:p w:rsidR="00857448" w:rsidRPr="00D81CBB" w:rsidRDefault="00857448" w:rsidP="00857448">
            <w:pPr>
              <w:suppressAutoHyphens/>
              <w:autoSpaceDN w:val="0"/>
              <w:spacing w:line="240" w:lineRule="auto"/>
              <w:textAlignment w:val="baseline"/>
              <w:rPr>
                <w:rFonts w:eastAsia="Calibri" w:cs="Arial"/>
                <w:i/>
                <w:lang w:val="fr-BE" w:eastAsia="en-US"/>
              </w:rPr>
            </w:pPr>
          </w:p>
          <w:p w:rsidR="00857448" w:rsidRPr="00D81CBB" w:rsidRDefault="00857448" w:rsidP="00857448">
            <w:pPr>
              <w:suppressAutoHyphens/>
              <w:autoSpaceDN w:val="0"/>
              <w:spacing w:line="240" w:lineRule="auto"/>
              <w:textAlignment w:val="baseline"/>
              <w:rPr>
                <w:rFonts w:eastAsia="Calibri" w:cs="Arial"/>
                <w:i/>
                <w:lang w:val="fr-BE" w:eastAsia="en-US"/>
              </w:rPr>
            </w:pPr>
            <w:r w:rsidRPr="00D81CBB">
              <w:rPr>
                <w:rFonts w:eastAsia="Calibri" w:cs="Arial"/>
                <w:i/>
                <w:lang w:val="fr-BE" w:eastAsia="en-US"/>
              </w:rPr>
              <w:t>Les points forts</w:t>
            </w:r>
          </w:p>
          <w:p w:rsidR="00857448" w:rsidRPr="00D81CBB" w:rsidRDefault="00857448" w:rsidP="00501FD7">
            <w:pPr>
              <w:pStyle w:val="Lijstalinea"/>
              <w:numPr>
                <w:ilvl w:val="0"/>
                <w:numId w:val="74"/>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Appels illimités de 21h  à 8h</w:t>
            </w:r>
          </w:p>
          <w:p w:rsidR="00857448" w:rsidRPr="00D81CBB" w:rsidRDefault="00857448" w:rsidP="00501FD7">
            <w:pPr>
              <w:pStyle w:val="Lijstalinea"/>
              <w:numPr>
                <w:ilvl w:val="0"/>
                <w:numId w:val="74"/>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Prix hors forfait : 0,38€</w:t>
            </w:r>
            <w:r w:rsidR="000D5FBF">
              <w:rPr>
                <w:rFonts w:ascii="Arial" w:eastAsia="Calibri" w:hAnsi="Arial" w:cs="Arial"/>
                <w:i/>
                <w:sz w:val="20"/>
                <w:szCs w:val="20"/>
                <w:lang w:val="fr-BE"/>
              </w:rPr>
              <w:t>/</w:t>
            </w:r>
            <w:r w:rsidRPr="00D81CBB">
              <w:rPr>
                <w:rFonts w:ascii="Arial" w:eastAsia="Calibri" w:hAnsi="Arial" w:cs="Arial"/>
                <w:i/>
                <w:sz w:val="20"/>
                <w:szCs w:val="20"/>
                <w:lang w:val="fr-BE"/>
              </w:rPr>
              <w:t>min.</w:t>
            </w:r>
          </w:p>
          <w:p w:rsidR="00857448" w:rsidRPr="00D81CBB" w:rsidRDefault="00857448" w:rsidP="00501FD7">
            <w:pPr>
              <w:pStyle w:val="Lijstalinea"/>
              <w:numPr>
                <w:ilvl w:val="0"/>
                <w:numId w:val="74"/>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SMS illimités 24/24 vers tous les opérateurs</w:t>
            </w:r>
          </w:p>
          <w:p w:rsidR="00857448" w:rsidRPr="00D81CBB" w:rsidRDefault="00857448" w:rsidP="00501FD7">
            <w:pPr>
              <w:pStyle w:val="Lijstalinea"/>
              <w:numPr>
                <w:ilvl w:val="0"/>
                <w:numId w:val="74"/>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Internet et mails illimités</w:t>
            </w:r>
          </w:p>
        </w:tc>
      </w:tr>
      <w:tr w:rsidR="00857448" w:rsidRPr="007B6F56" w:rsidTr="00CE46ED">
        <w:tc>
          <w:tcPr>
            <w:tcW w:w="9671" w:type="dxa"/>
            <w:shd w:val="clear" w:color="auto" w:fill="D6E3BC" w:themeFill="accent3" w:themeFillTint="66"/>
          </w:tcPr>
          <w:p w:rsidR="00857448" w:rsidRPr="00D81CBB" w:rsidRDefault="00857448" w:rsidP="00857448">
            <w:pPr>
              <w:suppressAutoHyphens/>
              <w:autoSpaceDN w:val="0"/>
              <w:spacing w:line="240" w:lineRule="auto"/>
              <w:textAlignment w:val="baseline"/>
              <w:rPr>
                <w:rFonts w:eastAsia="Calibri" w:cs="Arial"/>
                <w:i/>
                <w:lang w:val="fr-BE" w:eastAsia="en-US"/>
              </w:rPr>
            </w:pPr>
            <w:r w:rsidRPr="00D81CBB">
              <w:rPr>
                <w:rFonts w:eastAsia="Calibri" w:cs="Arial"/>
                <w:i/>
                <w:lang w:val="fr-BE" w:eastAsia="en-US"/>
              </w:rPr>
              <w:t>A quoi faut-il faire attention lors de la rédaction ?</w:t>
            </w:r>
          </w:p>
          <w:p w:rsidR="00857448" w:rsidRPr="00D81CBB" w:rsidRDefault="00857448" w:rsidP="00501FD7">
            <w:pPr>
              <w:pStyle w:val="Lijstalinea"/>
              <w:numPr>
                <w:ilvl w:val="0"/>
                <w:numId w:val="75"/>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analyser le sujet et l’identifier (le statut du rédacteur, le statut du destinataire, le type de texte attendu)</w:t>
            </w:r>
          </w:p>
          <w:p w:rsidR="00857448" w:rsidRPr="00D81CBB" w:rsidRDefault="00857448" w:rsidP="00501FD7">
            <w:pPr>
              <w:pStyle w:val="Lijstalinea"/>
              <w:numPr>
                <w:ilvl w:val="0"/>
                <w:numId w:val="75"/>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identifier l’intention de communication principale du texte à rédiger</w:t>
            </w:r>
          </w:p>
          <w:p w:rsidR="00857448" w:rsidRPr="00D81CBB" w:rsidRDefault="00857448" w:rsidP="00501FD7">
            <w:pPr>
              <w:pStyle w:val="Lijstalinea"/>
              <w:numPr>
                <w:ilvl w:val="0"/>
                <w:numId w:val="75"/>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trouver des idées et des exemples pour défendre votre point de vue</w:t>
            </w:r>
          </w:p>
          <w:p w:rsidR="00857448" w:rsidRPr="00D81CBB" w:rsidRDefault="00857448" w:rsidP="00501FD7">
            <w:pPr>
              <w:pStyle w:val="Lijstalinea"/>
              <w:numPr>
                <w:ilvl w:val="0"/>
                <w:numId w:val="75"/>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 xml:space="preserve">organiser vos </w:t>
            </w:r>
            <w:r w:rsidR="007210AC">
              <w:rPr>
                <w:rFonts w:ascii="Arial" w:eastAsia="Calibri" w:hAnsi="Arial" w:cs="Arial"/>
                <w:i/>
                <w:sz w:val="20"/>
                <w:szCs w:val="20"/>
                <w:lang w:val="fr-BE"/>
              </w:rPr>
              <w:t xml:space="preserve">idées et faire </w:t>
            </w:r>
            <w:r w:rsidRPr="00D81CBB">
              <w:rPr>
                <w:rFonts w:ascii="Arial" w:eastAsia="Calibri" w:hAnsi="Arial" w:cs="Arial"/>
                <w:i/>
                <w:sz w:val="20"/>
                <w:szCs w:val="20"/>
                <w:lang w:val="fr-BE"/>
              </w:rPr>
              <w:t>un plan cohérent</w:t>
            </w:r>
          </w:p>
          <w:p w:rsidR="00857448" w:rsidRPr="00D81CBB" w:rsidRDefault="00857448" w:rsidP="00501FD7">
            <w:pPr>
              <w:pStyle w:val="Lijstalinea"/>
              <w:numPr>
                <w:ilvl w:val="0"/>
                <w:numId w:val="75"/>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utiliser des connecteurs pour indiquer la progression logique</w:t>
            </w:r>
          </w:p>
          <w:p w:rsidR="00857448" w:rsidRPr="00D81CBB" w:rsidRDefault="00857448" w:rsidP="00501FD7">
            <w:pPr>
              <w:pStyle w:val="Lijstalinea"/>
              <w:numPr>
                <w:ilvl w:val="0"/>
                <w:numId w:val="75"/>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adapter la mise en page</w:t>
            </w:r>
          </w:p>
          <w:p w:rsidR="00857448" w:rsidRPr="00D81CBB" w:rsidRDefault="00857448" w:rsidP="00501FD7">
            <w:pPr>
              <w:pStyle w:val="Lijstalinea"/>
              <w:numPr>
                <w:ilvl w:val="0"/>
                <w:numId w:val="75"/>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adopter un style formel</w:t>
            </w:r>
          </w:p>
          <w:p w:rsidR="00857448" w:rsidRPr="00D81CBB" w:rsidRDefault="00857448" w:rsidP="00501FD7">
            <w:pPr>
              <w:pStyle w:val="Lijstalinea"/>
              <w:numPr>
                <w:ilvl w:val="0"/>
                <w:numId w:val="75"/>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commencer et conclure de manière adéquate</w:t>
            </w:r>
          </w:p>
          <w:p w:rsidR="00857448" w:rsidRPr="00D81CBB" w:rsidRDefault="00857448" w:rsidP="00501FD7">
            <w:pPr>
              <w:pStyle w:val="Lijstalinea"/>
              <w:numPr>
                <w:ilvl w:val="0"/>
                <w:numId w:val="75"/>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lastRenderedPageBreak/>
              <w:t>corriger les erreurs de syntaxe et d’orthographe en vous relisant</w:t>
            </w:r>
          </w:p>
          <w:p w:rsidR="00857448" w:rsidRPr="00D81CBB" w:rsidRDefault="00857448" w:rsidP="00501FD7">
            <w:pPr>
              <w:pStyle w:val="Lijstalinea"/>
              <w:numPr>
                <w:ilvl w:val="0"/>
                <w:numId w:val="75"/>
              </w:numPr>
              <w:suppressAutoHyphens/>
              <w:autoSpaceDN w:val="0"/>
              <w:spacing w:line="240" w:lineRule="auto"/>
              <w:textAlignment w:val="baseline"/>
              <w:rPr>
                <w:rFonts w:ascii="Arial" w:eastAsia="Calibri" w:hAnsi="Arial" w:cs="Arial"/>
                <w:i/>
                <w:sz w:val="20"/>
                <w:szCs w:val="20"/>
                <w:lang w:val="fr-BE"/>
              </w:rPr>
            </w:pPr>
            <w:r w:rsidRPr="00D81CBB">
              <w:rPr>
                <w:rFonts w:ascii="Arial" w:eastAsia="Calibri" w:hAnsi="Arial" w:cs="Arial"/>
                <w:i/>
                <w:sz w:val="20"/>
                <w:szCs w:val="20"/>
                <w:lang w:val="fr-BE"/>
              </w:rPr>
              <w:t>utiliser différents types de phrases simples et de phrases complexes</w:t>
            </w:r>
          </w:p>
        </w:tc>
      </w:tr>
    </w:tbl>
    <w:p w:rsidR="00857448" w:rsidRPr="00260408" w:rsidRDefault="00857448" w:rsidP="00857448">
      <w:pPr>
        <w:suppressAutoHyphens/>
        <w:autoSpaceDN w:val="0"/>
        <w:spacing w:line="240" w:lineRule="auto"/>
        <w:textAlignment w:val="baseline"/>
        <w:rPr>
          <w:rFonts w:eastAsia="Calibri" w:cs="Arial"/>
          <w:lang w:val="fr-BE" w:eastAsia="en-US"/>
        </w:rPr>
      </w:pPr>
    </w:p>
    <w:p w:rsidR="0057510E" w:rsidRPr="00857448" w:rsidRDefault="0057510E" w:rsidP="0057510E">
      <w:pPr>
        <w:suppressAutoHyphens/>
        <w:autoSpaceDN w:val="0"/>
        <w:spacing w:line="240" w:lineRule="auto"/>
        <w:jc w:val="both"/>
        <w:textAlignment w:val="baseline"/>
        <w:rPr>
          <w:rFonts w:eastAsia="Calibri" w:cs="Arial"/>
          <w:color w:val="9BBB59"/>
          <w:lang w:val="fr-BE"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Een ander  interessant hulpmiddel voor de leerlingen, is een </w:t>
      </w:r>
      <w:r w:rsidRPr="0041580C">
        <w:rPr>
          <w:rFonts w:ascii="Arial" w:eastAsia="Calibri" w:hAnsi="Arial" w:cs="Arial"/>
          <w:b/>
          <w:lang w:eastAsia="en-US"/>
        </w:rPr>
        <w:t>instructiekaart</w:t>
      </w:r>
      <w:r w:rsidRPr="0041580C">
        <w:rPr>
          <w:rFonts w:ascii="Arial" w:eastAsia="Calibri" w:hAnsi="Arial" w:cs="Arial"/>
          <w:lang w:eastAsia="en-US"/>
        </w:rPr>
        <w:t>.  Deze instructiekaart  geeft in algemene bewoordingen weer op welke manier leerlingen een  (complexere) schrijfopdracht stapsgewijze uit kunnen voeren.  Een dergelijke instructiekaart kan dan deel uitmaken van de ‘hulpbronnen’  waarnaar de leerling steeds kan teruggrijpen.</w:t>
      </w:r>
    </w:p>
    <w:p w:rsidR="0057510E" w:rsidRPr="0041580C" w:rsidRDefault="0057510E" w:rsidP="0057510E">
      <w:pPr>
        <w:suppressAutoHyphens/>
        <w:autoSpaceDN w:val="0"/>
        <w:spacing w:line="240" w:lineRule="auto"/>
        <w:textAlignment w:val="baseline"/>
        <w:rPr>
          <w:rFonts w:ascii="Arial" w:eastAsia="Calibri" w:hAnsi="Arial" w:cs="Arial"/>
          <w:lang w:eastAsia="en-US"/>
        </w:rPr>
      </w:pPr>
    </w:p>
    <w:p w:rsidR="00700160" w:rsidRPr="0041580C" w:rsidRDefault="007210AC">
      <w:pPr>
        <w:spacing w:line="240" w:lineRule="auto"/>
        <w:rPr>
          <w:rFonts w:ascii="Arial" w:eastAsia="Calibri" w:hAnsi="Arial" w:cs="Arial"/>
          <w:b/>
          <w:lang w:eastAsia="en-US"/>
        </w:rPr>
      </w:pPr>
      <w:r w:rsidRPr="0041580C">
        <w:rPr>
          <w:rFonts w:ascii="Arial" w:eastAsia="Calibri" w:hAnsi="Arial" w:cs="Arial"/>
          <w:b/>
          <w:lang w:eastAsia="en-US"/>
        </w:rPr>
        <w:t>Instructiekaart schrijfopdracht</w:t>
      </w:r>
    </w:p>
    <w:p w:rsidR="0057510E" w:rsidRPr="00700160" w:rsidRDefault="0057510E" w:rsidP="0057510E">
      <w:pPr>
        <w:suppressAutoHyphens/>
        <w:autoSpaceDN w:val="0"/>
        <w:spacing w:line="240" w:lineRule="auto"/>
        <w:textAlignment w:val="baseline"/>
        <w:rPr>
          <w:rFonts w:eastAsia="Calibri" w:cs="Arial"/>
          <w:color w:val="9BBB59"/>
          <w:lang w:eastAsia="en-US"/>
        </w:rPr>
      </w:pPr>
    </w:p>
    <w:tbl>
      <w:tblPr>
        <w:tblW w:w="9104" w:type="dxa"/>
        <w:tblInd w:w="108" w:type="dxa"/>
        <w:shd w:val="clear" w:color="auto" w:fill="D6E3BC" w:themeFill="accent3" w:themeFillTint="66"/>
        <w:tblCellMar>
          <w:left w:w="10" w:type="dxa"/>
          <w:right w:w="10" w:type="dxa"/>
        </w:tblCellMar>
        <w:tblLook w:val="0000" w:firstRow="0" w:lastRow="0" w:firstColumn="0" w:lastColumn="0" w:noHBand="0" w:noVBand="0"/>
      </w:tblPr>
      <w:tblGrid>
        <w:gridCol w:w="567"/>
        <w:gridCol w:w="2694"/>
        <w:gridCol w:w="5843"/>
      </w:tblGrid>
      <w:tr w:rsidR="0057510E" w:rsidRPr="00700160" w:rsidTr="004E533E">
        <w:tc>
          <w:tcPr>
            <w:tcW w:w="9104"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BF52DA" w:rsidRDefault="0057510E" w:rsidP="00BF52DA">
            <w:pPr>
              <w:suppressAutoHyphens/>
              <w:autoSpaceDN w:val="0"/>
              <w:spacing w:line="240" w:lineRule="auto"/>
              <w:textAlignment w:val="baseline"/>
              <w:rPr>
                <w:rFonts w:eastAsia="Calibri" w:cs="Arial"/>
                <w:smallCaps/>
                <w:lang w:val="fr-FR" w:eastAsia="en-US"/>
              </w:rPr>
            </w:pPr>
            <w:r w:rsidRPr="00700160">
              <w:rPr>
                <w:rFonts w:eastAsia="Calibri" w:cs="Arial"/>
                <w:b/>
                <w:lang w:eastAsia="en-US"/>
              </w:rPr>
              <w:t>1. O</w:t>
            </w:r>
            <w:r w:rsidR="00BF52DA">
              <w:rPr>
                <w:rFonts w:eastAsia="Calibri" w:cs="Arial"/>
                <w:b/>
                <w:smallCaps/>
                <w:lang w:eastAsia="en-US"/>
              </w:rPr>
              <w:t>riënteren</w:t>
            </w: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 xml:space="preserve">1.1 </w:t>
            </w:r>
            <w:r w:rsidR="00BF52DA">
              <w:rPr>
                <w:rFonts w:eastAsia="Calibri" w:cs="Arial"/>
                <w:lang w:eastAsia="en-US"/>
              </w:rPr>
              <w:t xml:space="preserve"> </w:t>
            </w:r>
            <w:r w:rsidRPr="00700160">
              <w:rPr>
                <w:rFonts w:eastAsia="Calibri" w:cs="Arial"/>
                <w:lang w:eastAsia="en-US"/>
              </w:rPr>
              <w:t>Algemeen</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Wat is het doel?</w:t>
            </w:r>
          </w:p>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Wie gaat dit lezen?</w:t>
            </w:r>
          </w:p>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Welke stijl?</w:t>
            </w: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1.2  Terugkijken</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Heb ik reeds zo’n opdracht uitgevoerd?</w:t>
            </w:r>
          </w:p>
          <w:p w:rsidR="0057510E" w:rsidRPr="00700160" w:rsidRDefault="00BF52DA" w:rsidP="00D81CBB">
            <w:pPr>
              <w:suppressAutoHyphens/>
              <w:autoSpaceDN w:val="0"/>
              <w:spacing w:line="240" w:lineRule="auto"/>
              <w:textAlignment w:val="baseline"/>
              <w:rPr>
                <w:rFonts w:eastAsia="Calibri" w:cs="Arial"/>
                <w:lang w:eastAsia="en-US"/>
              </w:rPr>
            </w:pPr>
            <w:r>
              <w:rPr>
                <w:rFonts w:eastAsia="Calibri" w:cs="Arial"/>
                <w:lang w:eastAsia="en-US"/>
              </w:rPr>
              <w:t>Wat</w:t>
            </w:r>
            <w:r w:rsidR="0057510E" w:rsidRPr="00700160">
              <w:rPr>
                <w:rFonts w:eastAsia="Calibri" w:cs="Arial"/>
                <w:lang w:eastAsia="en-US"/>
              </w:rPr>
              <w:t xml:space="preserve"> zijn de eventuele moeilijkheden of te vermijden fouten?</w:t>
            </w: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 xml:space="preserve">1.3 </w:t>
            </w:r>
            <w:r w:rsidR="00BF52DA">
              <w:rPr>
                <w:rFonts w:eastAsia="Calibri" w:cs="Arial"/>
                <w:lang w:eastAsia="en-US"/>
              </w:rPr>
              <w:t xml:space="preserve"> </w:t>
            </w:r>
            <w:r w:rsidRPr="00700160">
              <w:rPr>
                <w:rFonts w:eastAsia="Calibri" w:cs="Arial"/>
                <w:lang w:eastAsia="en-US"/>
              </w:rPr>
              <w:t>Vooruitzien</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Aandachtspunten?</w:t>
            </w:r>
          </w:p>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Structuur?</w:t>
            </w:r>
          </w:p>
        </w:tc>
      </w:tr>
      <w:tr w:rsidR="0057510E" w:rsidRPr="00700160" w:rsidTr="004E533E">
        <w:tc>
          <w:tcPr>
            <w:tcW w:w="9104"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b/>
                <w:lang w:eastAsia="en-US"/>
              </w:rPr>
              <w:t>2. V</w:t>
            </w:r>
            <w:r w:rsidR="00BF52DA">
              <w:rPr>
                <w:rFonts w:eastAsia="Calibri" w:cs="Arial"/>
                <w:b/>
                <w:smallCaps/>
                <w:lang w:eastAsia="en-US"/>
              </w:rPr>
              <w:t>oorbereiden</w:t>
            </w: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 xml:space="preserve">2.1 </w:t>
            </w:r>
            <w:r w:rsidR="00BF52DA">
              <w:rPr>
                <w:rFonts w:eastAsia="Calibri" w:cs="Arial"/>
                <w:lang w:eastAsia="en-US"/>
              </w:rPr>
              <w:t xml:space="preserve"> </w:t>
            </w:r>
            <w:r w:rsidRPr="00700160">
              <w:rPr>
                <w:rFonts w:eastAsia="Calibri" w:cs="Arial"/>
                <w:lang w:eastAsia="en-US"/>
              </w:rPr>
              <w:t>Onderwerp</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2.2  Hoofdgedachte</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2.3  Belangrijke informatie</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r>
      <w:tr w:rsidR="0057510E" w:rsidRPr="00700160" w:rsidTr="004E533E">
        <w:tc>
          <w:tcPr>
            <w:tcW w:w="9104"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BF52DA" w:rsidRDefault="0057510E" w:rsidP="00D81CBB">
            <w:pPr>
              <w:suppressAutoHyphens/>
              <w:autoSpaceDN w:val="0"/>
              <w:spacing w:line="240" w:lineRule="auto"/>
              <w:textAlignment w:val="baseline"/>
              <w:rPr>
                <w:rFonts w:eastAsia="Calibri" w:cs="Arial"/>
                <w:smallCaps/>
                <w:lang w:val="fr-FR" w:eastAsia="en-US"/>
              </w:rPr>
            </w:pPr>
            <w:r w:rsidRPr="00700160">
              <w:rPr>
                <w:rFonts w:eastAsia="Calibri" w:cs="Arial"/>
                <w:b/>
                <w:lang w:eastAsia="en-US"/>
              </w:rPr>
              <w:t>3.  U</w:t>
            </w:r>
            <w:r w:rsidR="00BF52DA">
              <w:rPr>
                <w:rFonts w:eastAsia="Calibri" w:cs="Arial"/>
                <w:b/>
                <w:smallCaps/>
                <w:lang w:eastAsia="en-US"/>
              </w:rPr>
              <w:t>itvoeren</w:t>
            </w: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3.1 Schema maken</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Wie?</w:t>
            </w:r>
          </w:p>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Wat?</w:t>
            </w:r>
          </w:p>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Waar?</w:t>
            </w:r>
          </w:p>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Wanneer?</w:t>
            </w:r>
          </w:p>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Hoe?</w:t>
            </w: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3.2  Indeling</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Inleiding</w:t>
            </w:r>
          </w:p>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Midden</w:t>
            </w:r>
          </w:p>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Slot</w:t>
            </w: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3.3  Aandacht voor :</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Woordkeuze</w:t>
            </w:r>
          </w:p>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Zinsbouw</w:t>
            </w:r>
          </w:p>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Spelling</w:t>
            </w:r>
          </w:p>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Alinea’s</w:t>
            </w:r>
          </w:p>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Lay-out …</w:t>
            </w: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3.4 Herlezen en corrigeren</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r>
      <w:tr w:rsidR="0057510E" w:rsidRPr="00700160" w:rsidTr="004E533E">
        <w:tc>
          <w:tcPr>
            <w:tcW w:w="9104"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BF52DA" w:rsidRDefault="0057510E" w:rsidP="00BF52DA">
            <w:pPr>
              <w:suppressAutoHyphens/>
              <w:autoSpaceDN w:val="0"/>
              <w:spacing w:line="240" w:lineRule="auto"/>
              <w:textAlignment w:val="baseline"/>
              <w:rPr>
                <w:rFonts w:eastAsia="Calibri" w:cs="Arial"/>
                <w:smallCaps/>
                <w:lang w:val="fr-FR" w:eastAsia="en-US"/>
              </w:rPr>
            </w:pPr>
            <w:r w:rsidRPr="00700160">
              <w:rPr>
                <w:rFonts w:eastAsia="Calibri" w:cs="Arial"/>
                <w:b/>
                <w:lang w:eastAsia="en-US"/>
              </w:rPr>
              <w:t>4.  R</w:t>
            </w:r>
            <w:r w:rsidR="00BF52DA">
              <w:rPr>
                <w:rFonts w:eastAsia="Calibri" w:cs="Arial"/>
                <w:b/>
                <w:smallCaps/>
                <w:lang w:eastAsia="en-US"/>
              </w:rPr>
              <w:t>eflecteren</w:t>
            </w: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4.1 Terugkijken</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Inhoud goed voorbereid? Problemen?</w:t>
            </w:r>
          </w:p>
        </w:tc>
      </w:tr>
      <w:tr w:rsidR="0057510E" w:rsidRPr="00700160" w:rsidTr="004E533E">
        <w:tc>
          <w:tcPr>
            <w:tcW w:w="567"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p>
        </w:tc>
        <w:tc>
          <w:tcPr>
            <w:tcW w:w="2694" w:type="dxa"/>
            <w:tcBorders>
              <w:top w:val="single" w:sz="4" w:space="0" w:color="000000"/>
              <w:bottom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val="fr-FR" w:eastAsia="en-US"/>
              </w:rPr>
            </w:pPr>
            <w:r w:rsidRPr="00700160">
              <w:rPr>
                <w:rFonts w:eastAsia="Calibri" w:cs="Arial"/>
                <w:lang w:eastAsia="en-US"/>
              </w:rPr>
              <w:t>4.2  Vooruitzien</w:t>
            </w:r>
          </w:p>
        </w:tc>
        <w:tc>
          <w:tcPr>
            <w:tcW w:w="5843" w:type="dxa"/>
            <w:tcBorders>
              <w:top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57510E" w:rsidRPr="00700160" w:rsidRDefault="0057510E" w:rsidP="00D81CBB">
            <w:pPr>
              <w:suppressAutoHyphens/>
              <w:autoSpaceDN w:val="0"/>
              <w:spacing w:line="240" w:lineRule="auto"/>
              <w:textAlignment w:val="baseline"/>
              <w:rPr>
                <w:rFonts w:eastAsia="Calibri" w:cs="Arial"/>
                <w:lang w:eastAsia="en-US"/>
              </w:rPr>
            </w:pPr>
            <w:r w:rsidRPr="00700160">
              <w:rPr>
                <w:rFonts w:eastAsia="Calibri" w:cs="Arial"/>
                <w:lang w:eastAsia="en-US"/>
              </w:rPr>
              <w:t>Succesvolle aanpak?  Hoe mijn aanpak verbeteren?</w:t>
            </w:r>
          </w:p>
        </w:tc>
      </w:tr>
    </w:tbl>
    <w:p w:rsidR="0057510E" w:rsidRPr="00700160" w:rsidRDefault="0057510E" w:rsidP="0057510E">
      <w:pPr>
        <w:suppressAutoHyphens/>
        <w:autoSpaceDN w:val="0"/>
        <w:spacing w:line="240" w:lineRule="auto"/>
        <w:textAlignment w:val="baseline"/>
        <w:rPr>
          <w:rFonts w:eastAsia="Calibri" w:cs="Arial"/>
          <w:color w:val="9BBB59"/>
          <w:lang w:eastAsia="en-US"/>
        </w:rPr>
      </w:pPr>
    </w:p>
    <w:p w:rsidR="0057510E" w:rsidRDefault="0057510E" w:rsidP="0057510E">
      <w:pPr>
        <w:suppressAutoHyphens/>
        <w:autoSpaceDN w:val="0"/>
        <w:spacing w:line="240" w:lineRule="auto"/>
        <w:textAlignment w:val="baseline"/>
        <w:rPr>
          <w:rFonts w:eastAsia="Calibri" w:cs="Arial"/>
          <w:color w:val="9BBB59"/>
          <w:lang w:eastAsia="en-US"/>
        </w:rPr>
      </w:pPr>
    </w:p>
    <w:p w:rsidR="0057510E" w:rsidRPr="0041580C" w:rsidRDefault="0057510E" w:rsidP="0057510E">
      <w:pPr>
        <w:suppressAutoHyphens/>
        <w:autoSpaceDN w:val="0"/>
        <w:spacing w:line="240" w:lineRule="auto"/>
        <w:textAlignment w:val="baseline"/>
        <w:rPr>
          <w:rFonts w:ascii="Arial" w:eastAsia="Calibri" w:hAnsi="Arial" w:cs="Arial"/>
          <w:b/>
          <w:i/>
          <w:lang w:eastAsia="en-US"/>
        </w:rPr>
      </w:pPr>
      <w:r w:rsidRPr="0041580C">
        <w:rPr>
          <w:rFonts w:ascii="Arial" w:eastAsia="Calibri" w:hAnsi="Arial" w:cs="Arial"/>
          <w:b/>
          <w:i/>
          <w:lang w:eastAsia="en-US"/>
        </w:rPr>
        <w:t>2.</w:t>
      </w:r>
      <w:r w:rsidR="00700160" w:rsidRPr="0041580C">
        <w:rPr>
          <w:rFonts w:ascii="Arial" w:eastAsia="Calibri" w:hAnsi="Arial" w:cs="Arial"/>
          <w:b/>
          <w:i/>
          <w:lang w:eastAsia="en-US"/>
        </w:rPr>
        <w:t>4</w:t>
      </w:r>
      <w:r w:rsidRPr="0041580C">
        <w:rPr>
          <w:rFonts w:ascii="Arial" w:eastAsia="Calibri" w:hAnsi="Arial" w:cs="Arial"/>
          <w:b/>
          <w:i/>
          <w:lang w:eastAsia="en-US"/>
        </w:rPr>
        <w:t>.</w:t>
      </w:r>
      <w:r w:rsidR="00A83566" w:rsidRPr="0041580C">
        <w:rPr>
          <w:rFonts w:ascii="Arial" w:eastAsia="Calibri" w:hAnsi="Arial" w:cs="Arial"/>
          <w:b/>
          <w:i/>
          <w:lang w:eastAsia="en-US"/>
        </w:rPr>
        <w:t>8</w:t>
      </w:r>
      <w:r w:rsidR="00D71746" w:rsidRPr="0041580C">
        <w:rPr>
          <w:rFonts w:ascii="Arial" w:eastAsia="Calibri" w:hAnsi="Arial" w:cs="Arial"/>
          <w:b/>
          <w:i/>
          <w:lang w:eastAsia="en-US"/>
        </w:rPr>
        <w:tab/>
        <w:t>Wat</w:t>
      </w:r>
      <w:r w:rsidRPr="0041580C">
        <w:rPr>
          <w:rFonts w:ascii="Arial" w:eastAsia="Calibri" w:hAnsi="Arial" w:cs="Arial"/>
          <w:b/>
          <w:i/>
          <w:lang w:eastAsia="en-US"/>
        </w:rPr>
        <w:t xml:space="preserve"> zijn de voordelen van samenwerken? </w:t>
      </w:r>
    </w:p>
    <w:p w:rsidR="0057510E" w:rsidRPr="0041580C" w:rsidRDefault="0057510E" w:rsidP="0057510E">
      <w:pPr>
        <w:suppressAutoHyphens/>
        <w:autoSpaceDN w:val="0"/>
        <w:spacing w:line="240" w:lineRule="auto"/>
        <w:textAlignment w:val="baseline"/>
        <w:rPr>
          <w:rFonts w:ascii="Arial" w:eastAsia="Calibri" w:hAnsi="Arial" w:cs="Arial"/>
          <w:color w:val="9BBB59"/>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Als leerlingen in groepjes van twee of drie samenwerken, kan dit hun aandacht en concentratie stimuleren.  Leerlingen en leerkrachten ervaren vaak een grotere betrokkenheid bij de les of taak.</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Trouwens, leerlingen leren vaak beter van elkaar dan van de leraar. Om tot een gezamenlijk schrijfproduct te komen, is immers over het algemeen een gezonde dosis </w:t>
      </w:r>
      <w:r w:rsidR="00D71746" w:rsidRPr="0041580C">
        <w:rPr>
          <w:rFonts w:ascii="Arial" w:eastAsia="Calibri" w:hAnsi="Arial" w:cs="Arial"/>
          <w:lang w:eastAsia="en-US"/>
        </w:rPr>
        <w:t xml:space="preserve">overleg nodig. </w:t>
      </w:r>
      <w:r w:rsidRPr="0041580C">
        <w:rPr>
          <w:rFonts w:ascii="Arial" w:eastAsia="Calibri" w:hAnsi="Arial" w:cs="Arial"/>
          <w:lang w:eastAsia="en-US"/>
        </w:rPr>
        <w:t xml:space="preserve">Leerlingen komen daarbij tot een sterker bewustzijn van de vereisten van het product.   </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Verder worden tijdens het overleg steevast verschillende formuleringen</w:t>
      </w:r>
      <w:r w:rsidR="000D5FBF" w:rsidRPr="0041580C">
        <w:rPr>
          <w:rFonts w:ascii="Arial" w:eastAsia="Calibri" w:hAnsi="Arial" w:cs="Arial"/>
          <w:lang w:eastAsia="en-US"/>
        </w:rPr>
        <w:t>/</w:t>
      </w:r>
      <w:r w:rsidRPr="0041580C">
        <w:rPr>
          <w:rFonts w:ascii="Arial" w:eastAsia="Calibri" w:hAnsi="Arial" w:cs="Arial"/>
          <w:lang w:eastAsia="en-US"/>
        </w:rPr>
        <w:t>woordkeuzes voorgelegd.  Dit overlegmoment kan dus ook als leermoment beschouwd</w:t>
      </w:r>
      <w:r w:rsidR="00D71746" w:rsidRPr="0041580C">
        <w:rPr>
          <w:rFonts w:ascii="Arial" w:eastAsia="Calibri" w:hAnsi="Arial" w:cs="Arial"/>
          <w:lang w:eastAsia="en-US"/>
        </w:rPr>
        <w:t xml:space="preserve"> worden. </w:t>
      </w:r>
      <w:r w:rsidRPr="0041580C">
        <w:rPr>
          <w:rFonts w:ascii="Arial" w:eastAsia="Calibri" w:hAnsi="Arial" w:cs="Arial"/>
          <w:lang w:eastAsia="en-US"/>
        </w:rPr>
        <w:t xml:space="preserve">Het zoeken naar de meeste geschikte formulering maakt dat de drempel naar het gebruik van grammatica’s, online-hulpbronnen, woordenboeken minder groot is dan bij een individuele taak.  </w:t>
      </w: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p>
    <w:p w:rsidR="0057510E" w:rsidRPr="0041580C" w:rsidRDefault="0057510E" w:rsidP="0057510E">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Door het invoeren van een groepswerk, wordt het produceren van een kwalitatieve schrijftaak voor heel wat</w:t>
      </w:r>
      <w:r w:rsidR="00D71746" w:rsidRPr="0041580C">
        <w:rPr>
          <w:rFonts w:ascii="Arial" w:eastAsia="Calibri" w:hAnsi="Arial" w:cs="Arial"/>
          <w:lang w:eastAsia="en-US"/>
        </w:rPr>
        <w:t xml:space="preserve"> leerlingen veel haalbaarder. </w:t>
      </w:r>
      <w:r w:rsidRPr="0041580C">
        <w:rPr>
          <w:rFonts w:ascii="Arial" w:eastAsia="Calibri" w:hAnsi="Arial" w:cs="Arial"/>
          <w:lang w:eastAsia="en-US"/>
        </w:rPr>
        <w:t>In klassen met een groot niveauverschil op het gebied van taalvaardigheid, moet de leerkracht wel de nodige aandacht hebben voor de groepssamenzettingen.</w:t>
      </w:r>
    </w:p>
    <w:p w:rsidR="0057510E" w:rsidRPr="0041580C" w:rsidRDefault="0057510E" w:rsidP="0057510E">
      <w:pPr>
        <w:suppressAutoHyphens/>
        <w:autoSpaceDN w:val="0"/>
        <w:spacing w:line="240" w:lineRule="auto"/>
        <w:textAlignment w:val="baseline"/>
        <w:rPr>
          <w:rFonts w:ascii="Arial" w:eastAsia="Calibri" w:hAnsi="Arial" w:cs="Arial"/>
          <w:lang w:eastAsia="en-US"/>
        </w:rPr>
      </w:pPr>
    </w:p>
    <w:p w:rsidR="0057510E" w:rsidRPr="00700160" w:rsidRDefault="0057510E" w:rsidP="0057510E">
      <w:pPr>
        <w:suppressAutoHyphens/>
        <w:autoSpaceDN w:val="0"/>
        <w:spacing w:line="240" w:lineRule="auto"/>
        <w:textAlignment w:val="baseline"/>
        <w:rPr>
          <w:rFonts w:eastAsia="Calibri" w:cs="Arial"/>
          <w:lang w:eastAsia="en-US"/>
        </w:rPr>
      </w:pPr>
    </w:p>
    <w:p w:rsidR="0057510E" w:rsidRPr="0041580C" w:rsidRDefault="0057510E" w:rsidP="0057510E">
      <w:pPr>
        <w:suppressAutoHyphens/>
        <w:autoSpaceDN w:val="0"/>
        <w:spacing w:line="240" w:lineRule="auto"/>
        <w:textAlignment w:val="baseline"/>
        <w:rPr>
          <w:rFonts w:ascii="Arial" w:eastAsia="Calibri" w:hAnsi="Arial" w:cs="Arial"/>
          <w:b/>
          <w:i/>
          <w:lang w:eastAsia="en-US"/>
        </w:rPr>
      </w:pPr>
      <w:r w:rsidRPr="0041580C">
        <w:rPr>
          <w:rFonts w:ascii="Arial" w:eastAsia="Calibri" w:hAnsi="Arial" w:cs="Arial"/>
          <w:b/>
          <w:i/>
          <w:lang w:eastAsia="en-US"/>
        </w:rPr>
        <w:t>2.</w:t>
      </w:r>
      <w:r w:rsidR="00700160" w:rsidRPr="0041580C">
        <w:rPr>
          <w:rFonts w:ascii="Arial" w:eastAsia="Calibri" w:hAnsi="Arial" w:cs="Arial"/>
          <w:b/>
          <w:i/>
          <w:lang w:eastAsia="en-US"/>
        </w:rPr>
        <w:t>4</w:t>
      </w:r>
      <w:r w:rsidRPr="0041580C">
        <w:rPr>
          <w:rFonts w:ascii="Arial" w:eastAsia="Calibri" w:hAnsi="Arial" w:cs="Arial"/>
          <w:b/>
          <w:i/>
          <w:lang w:eastAsia="en-US"/>
        </w:rPr>
        <w:t>.</w:t>
      </w:r>
      <w:r w:rsidR="00A83566" w:rsidRPr="0041580C">
        <w:rPr>
          <w:rFonts w:ascii="Arial" w:eastAsia="Calibri" w:hAnsi="Arial" w:cs="Arial"/>
          <w:b/>
          <w:i/>
          <w:lang w:eastAsia="en-US"/>
        </w:rPr>
        <w:t>9</w:t>
      </w:r>
      <w:r w:rsidR="00D71746" w:rsidRPr="0041580C">
        <w:rPr>
          <w:rFonts w:ascii="Arial" w:eastAsia="Calibri" w:hAnsi="Arial" w:cs="Arial"/>
          <w:b/>
          <w:i/>
          <w:lang w:eastAsia="en-US"/>
        </w:rPr>
        <w:tab/>
      </w:r>
      <w:r w:rsidRPr="0041580C">
        <w:rPr>
          <w:rFonts w:ascii="Arial" w:eastAsia="Calibri" w:hAnsi="Arial" w:cs="Arial"/>
          <w:b/>
          <w:i/>
          <w:lang w:eastAsia="en-US"/>
        </w:rPr>
        <w:t>Zijn d</w:t>
      </w:r>
      <w:r w:rsidR="00076770" w:rsidRPr="0041580C">
        <w:rPr>
          <w:rFonts w:ascii="Arial" w:eastAsia="Calibri" w:hAnsi="Arial" w:cs="Arial"/>
          <w:b/>
          <w:i/>
          <w:lang w:eastAsia="en-US"/>
        </w:rPr>
        <w:t>ict</w:t>
      </w:r>
      <w:r w:rsidRPr="0041580C">
        <w:rPr>
          <w:rFonts w:ascii="Arial" w:eastAsia="Calibri" w:hAnsi="Arial" w:cs="Arial"/>
          <w:b/>
          <w:i/>
          <w:lang w:eastAsia="en-US"/>
        </w:rPr>
        <w:t xml:space="preserve">ees zinvol? </w:t>
      </w:r>
    </w:p>
    <w:p w:rsidR="0057510E" w:rsidRPr="0041580C" w:rsidRDefault="0057510E" w:rsidP="0057510E">
      <w:pPr>
        <w:suppressAutoHyphens/>
        <w:autoSpaceDN w:val="0"/>
        <w:spacing w:line="240" w:lineRule="auto"/>
        <w:textAlignment w:val="baseline"/>
        <w:rPr>
          <w:rFonts w:ascii="Arial" w:eastAsia="Calibri" w:hAnsi="Arial" w:cs="Arial"/>
          <w:color w:val="9BBB59"/>
          <w:lang w:eastAsia="en-US"/>
        </w:rPr>
      </w:pPr>
    </w:p>
    <w:p w:rsidR="0057510E" w:rsidRPr="0041580C" w:rsidRDefault="0057510E" w:rsidP="003E3716">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Het traditionele d</w:t>
      </w:r>
      <w:r w:rsidR="00076770" w:rsidRPr="0041580C">
        <w:rPr>
          <w:rFonts w:ascii="Arial" w:eastAsia="Calibri" w:hAnsi="Arial" w:cs="Arial"/>
          <w:lang w:eastAsia="en-US"/>
        </w:rPr>
        <w:t>ict</w:t>
      </w:r>
      <w:r w:rsidRPr="0041580C">
        <w:rPr>
          <w:rFonts w:ascii="Arial" w:eastAsia="Calibri" w:hAnsi="Arial" w:cs="Arial"/>
          <w:lang w:eastAsia="en-US"/>
        </w:rPr>
        <w:t xml:space="preserve">ee behoort niet </w:t>
      </w:r>
      <w:r w:rsidR="00D71746" w:rsidRPr="0041580C">
        <w:rPr>
          <w:rFonts w:ascii="Arial" w:eastAsia="Calibri" w:hAnsi="Arial" w:cs="Arial"/>
          <w:lang w:eastAsia="en-US"/>
        </w:rPr>
        <w:t xml:space="preserve">meer tot de moderne didactiek. </w:t>
      </w:r>
      <w:r w:rsidRPr="0041580C">
        <w:rPr>
          <w:rFonts w:ascii="Arial" w:eastAsia="Calibri" w:hAnsi="Arial" w:cs="Arial"/>
          <w:lang w:eastAsia="en-US"/>
        </w:rPr>
        <w:t>Een d</w:t>
      </w:r>
      <w:r w:rsidR="00076770" w:rsidRPr="0041580C">
        <w:rPr>
          <w:rFonts w:ascii="Arial" w:eastAsia="Calibri" w:hAnsi="Arial" w:cs="Arial"/>
          <w:lang w:eastAsia="en-US"/>
        </w:rPr>
        <w:t>ict</w:t>
      </w:r>
      <w:r w:rsidRPr="0041580C">
        <w:rPr>
          <w:rFonts w:ascii="Arial" w:eastAsia="Calibri" w:hAnsi="Arial" w:cs="Arial"/>
          <w:lang w:eastAsia="en-US"/>
        </w:rPr>
        <w:t>ee oefent slechts een beperkt aspect van schrijfvaardigheid, de vormcorrectheid. Het is om die reden  geen echte schrijfvaardigheid (zie ook 2.3.3. Wat met vormcorrectheid). Wat wel kan, is een zogenaamd ‘gatend</w:t>
      </w:r>
      <w:r w:rsidR="00076770" w:rsidRPr="0041580C">
        <w:rPr>
          <w:rFonts w:ascii="Arial" w:eastAsia="Calibri" w:hAnsi="Arial" w:cs="Arial"/>
          <w:lang w:eastAsia="en-US"/>
        </w:rPr>
        <w:t>ict</w:t>
      </w:r>
      <w:r w:rsidRPr="0041580C">
        <w:rPr>
          <w:rFonts w:ascii="Arial" w:eastAsia="Calibri" w:hAnsi="Arial" w:cs="Arial"/>
          <w:lang w:eastAsia="en-US"/>
        </w:rPr>
        <w:t xml:space="preserve">ee’, waarbij bv. vanuit een zinvolle context courante spelproblemen worden aangereikt. </w:t>
      </w:r>
    </w:p>
    <w:p w:rsidR="0057510E" w:rsidRPr="0041580C" w:rsidRDefault="0057510E" w:rsidP="003E3716">
      <w:pPr>
        <w:suppressAutoHyphens/>
        <w:autoSpaceDN w:val="0"/>
        <w:spacing w:line="240" w:lineRule="auto"/>
        <w:jc w:val="both"/>
        <w:textAlignment w:val="baseline"/>
        <w:rPr>
          <w:rFonts w:ascii="Arial" w:eastAsia="Calibri" w:hAnsi="Arial" w:cs="Arial"/>
          <w:lang w:eastAsia="en-US"/>
        </w:rPr>
      </w:pPr>
    </w:p>
    <w:p w:rsidR="0057510E" w:rsidRPr="0041580C" w:rsidRDefault="0057510E" w:rsidP="003E3716">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Niettemin mag je in een </w:t>
      </w:r>
      <w:r w:rsidR="000D069D">
        <w:rPr>
          <w:rFonts w:ascii="Arial" w:eastAsia="Calibri" w:hAnsi="Arial" w:cs="Arial"/>
          <w:lang w:eastAsia="en-US"/>
        </w:rPr>
        <w:t>3de</w:t>
      </w:r>
      <w:r w:rsidRPr="0041580C">
        <w:rPr>
          <w:rFonts w:ascii="Arial" w:eastAsia="Calibri" w:hAnsi="Arial" w:cs="Arial"/>
          <w:lang w:eastAsia="en-US"/>
        </w:rPr>
        <w:t xml:space="preserve"> graad </w:t>
      </w:r>
      <w:r w:rsidR="00D71746" w:rsidRPr="0041580C">
        <w:rPr>
          <w:rFonts w:ascii="Arial" w:eastAsia="Calibri" w:hAnsi="Arial" w:cs="Arial"/>
          <w:lang w:eastAsia="en-US"/>
        </w:rPr>
        <w:t xml:space="preserve">aso </w:t>
      </w:r>
      <w:r w:rsidRPr="0041580C">
        <w:rPr>
          <w:rFonts w:ascii="Arial" w:eastAsia="Calibri" w:hAnsi="Arial" w:cs="Arial"/>
          <w:lang w:eastAsia="en-US"/>
        </w:rPr>
        <w:t>zeker een degelijk niveau van vormcorrectheid</w:t>
      </w:r>
      <w:r w:rsidR="00D71746" w:rsidRPr="0041580C">
        <w:rPr>
          <w:rFonts w:ascii="Arial" w:eastAsia="Calibri" w:hAnsi="Arial" w:cs="Arial"/>
          <w:lang w:eastAsia="en-US"/>
        </w:rPr>
        <w:t xml:space="preserve"> verwachten van je leerlingen. </w:t>
      </w:r>
      <w:r w:rsidRPr="0041580C">
        <w:rPr>
          <w:rFonts w:ascii="Arial" w:eastAsia="Calibri" w:hAnsi="Arial" w:cs="Arial"/>
          <w:lang w:eastAsia="en-US"/>
        </w:rPr>
        <w:t>Er mag dan ook een deel van de aandacht gaan naar het inoefenen van deze vormcorrectheid.   Andere vormen van d</w:t>
      </w:r>
      <w:r w:rsidR="00076770" w:rsidRPr="0041580C">
        <w:rPr>
          <w:rFonts w:ascii="Arial" w:eastAsia="Calibri" w:hAnsi="Arial" w:cs="Arial"/>
          <w:lang w:eastAsia="en-US"/>
        </w:rPr>
        <w:t>ict</w:t>
      </w:r>
      <w:r w:rsidRPr="0041580C">
        <w:rPr>
          <w:rFonts w:ascii="Arial" w:eastAsia="Calibri" w:hAnsi="Arial" w:cs="Arial"/>
          <w:lang w:eastAsia="en-US"/>
        </w:rPr>
        <w:t>ee, kunnen dan ook zeer nuttig én mot</w:t>
      </w:r>
      <w:r w:rsidR="00D71746" w:rsidRPr="0041580C">
        <w:rPr>
          <w:rFonts w:ascii="Arial" w:eastAsia="Calibri" w:hAnsi="Arial" w:cs="Arial"/>
          <w:lang w:eastAsia="en-US"/>
        </w:rPr>
        <w:t>iverend zijn voor de leerlingen.</w:t>
      </w:r>
      <w:r w:rsidRPr="0041580C">
        <w:rPr>
          <w:rFonts w:ascii="Arial" w:eastAsia="Calibri" w:hAnsi="Arial" w:cs="Arial"/>
          <w:lang w:eastAsia="en-US"/>
        </w:rPr>
        <w:t xml:space="preserve"> </w:t>
      </w:r>
    </w:p>
    <w:p w:rsidR="0057510E" w:rsidRPr="0041580C" w:rsidRDefault="0057510E" w:rsidP="003E3716">
      <w:pPr>
        <w:suppressAutoHyphens/>
        <w:autoSpaceDN w:val="0"/>
        <w:spacing w:line="240" w:lineRule="auto"/>
        <w:jc w:val="both"/>
        <w:textAlignment w:val="baseline"/>
        <w:rPr>
          <w:rFonts w:ascii="Arial" w:eastAsia="Calibri" w:hAnsi="Arial" w:cs="Arial"/>
          <w:lang w:eastAsia="en-US"/>
        </w:rPr>
      </w:pPr>
    </w:p>
    <w:p w:rsidR="0057510E" w:rsidRPr="0041580C" w:rsidRDefault="00D71746" w:rsidP="003E3716">
      <w:pPr>
        <w:suppressAutoHyphens/>
        <w:autoSpaceDN w:val="0"/>
        <w:spacing w:line="240" w:lineRule="auto"/>
        <w:jc w:val="both"/>
        <w:textAlignment w:val="baseline"/>
        <w:rPr>
          <w:rFonts w:ascii="Arial" w:eastAsia="Calibri" w:hAnsi="Arial" w:cs="Arial"/>
          <w:b/>
          <w:lang w:eastAsia="en-US"/>
        </w:rPr>
      </w:pPr>
      <w:r w:rsidRPr="0041580C">
        <w:rPr>
          <w:rFonts w:ascii="Arial" w:eastAsia="Calibri" w:hAnsi="Arial" w:cs="Arial"/>
          <w:b/>
          <w:lang w:eastAsia="en-US"/>
        </w:rPr>
        <w:t>Loopd</w:t>
      </w:r>
      <w:r w:rsidR="00076770" w:rsidRPr="0041580C">
        <w:rPr>
          <w:rFonts w:ascii="Arial" w:eastAsia="Calibri" w:hAnsi="Arial" w:cs="Arial"/>
          <w:b/>
          <w:lang w:eastAsia="en-US"/>
        </w:rPr>
        <w:t>ict</w:t>
      </w:r>
      <w:r w:rsidRPr="0041580C">
        <w:rPr>
          <w:rFonts w:ascii="Arial" w:eastAsia="Calibri" w:hAnsi="Arial" w:cs="Arial"/>
          <w:b/>
          <w:lang w:eastAsia="en-US"/>
        </w:rPr>
        <w:t>ee</w:t>
      </w:r>
    </w:p>
    <w:p w:rsidR="0057510E" w:rsidRPr="0041580C" w:rsidRDefault="00D71746" w:rsidP="003E3716">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J</w:t>
      </w:r>
      <w:r w:rsidR="0057510E" w:rsidRPr="0041580C">
        <w:rPr>
          <w:rFonts w:ascii="Arial" w:eastAsia="Calibri" w:hAnsi="Arial" w:cs="Arial"/>
          <w:lang w:eastAsia="en-US"/>
        </w:rPr>
        <w:t xml:space="preserve">e groepeert de klas in ‘pairs’ en brengt een tekst aan die niet zichtbaar is voor de rest van de klas. Leerling A loopt naar de tekst en leest een deel, loopt dan naar leerling B en zegt wat hij heeft gelezen. Leerling B schrijft het neer. Met een beurtrol werken ze zo de hele tekst af en helpen elkaar bij moeilijkere woorden. De leerlingen memoriseren zowel de inhoud als de schrijfwijze. </w:t>
      </w:r>
    </w:p>
    <w:p w:rsidR="0057510E" w:rsidRPr="0041580C" w:rsidRDefault="0057510E" w:rsidP="003E3716">
      <w:pPr>
        <w:suppressAutoHyphens/>
        <w:autoSpaceDN w:val="0"/>
        <w:spacing w:line="240" w:lineRule="auto"/>
        <w:jc w:val="both"/>
        <w:textAlignment w:val="baseline"/>
        <w:rPr>
          <w:rFonts w:ascii="Arial" w:eastAsia="Calibri" w:hAnsi="Arial" w:cs="Arial"/>
          <w:lang w:eastAsia="en-US"/>
        </w:rPr>
      </w:pPr>
    </w:p>
    <w:p w:rsidR="0057510E" w:rsidRPr="0041580C" w:rsidRDefault="00D71746" w:rsidP="003E3716">
      <w:pPr>
        <w:suppressAutoHyphens/>
        <w:autoSpaceDN w:val="0"/>
        <w:spacing w:line="240" w:lineRule="auto"/>
        <w:jc w:val="both"/>
        <w:textAlignment w:val="baseline"/>
        <w:rPr>
          <w:rFonts w:ascii="Arial" w:eastAsia="Calibri" w:hAnsi="Arial" w:cs="Arial"/>
          <w:b/>
          <w:lang w:eastAsia="en-US"/>
        </w:rPr>
      </w:pPr>
      <w:r w:rsidRPr="0041580C">
        <w:rPr>
          <w:rFonts w:ascii="Arial" w:eastAsia="Calibri" w:hAnsi="Arial" w:cs="Arial"/>
          <w:b/>
          <w:lang w:eastAsia="en-US"/>
        </w:rPr>
        <w:t>D</w:t>
      </w:r>
      <w:r w:rsidR="00076770" w:rsidRPr="0041580C">
        <w:rPr>
          <w:rFonts w:ascii="Arial" w:eastAsia="Calibri" w:hAnsi="Arial" w:cs="Arial"/>
          <w:b/>
          <w:lang w:eastAsia="en-US"/>
        </w:rPr>
        <w:t>ict</w:t>
      </w:r>
      <w:r w:rsidRPr="0041580C">
        <w:rPr>
          <w:rFonts w:ascii="Arial" w:eastAsia="Calibri" w:hAnsi="Arial" w:cs="Arial"/>
          <w:b/>
          <w:lang w:eastAsia="en-US"/>
        </w:rPr>
        <w:t>oglos</w:t>
      </w:r>
    </w:p>
    <w:p w:rsidR="0057510E" w:rsidRPr="0041580C" w:rsidRDefault="0057510E" w:rsidP="003E3716">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Je neemt best een tekst die aansluit bij het thema dat je behandelt en waarin ingeoefende kenniselementen aan bod komen.  De leerlingen zijn ingedeeld in groepjes van twee of drie.</w:t>
      </w:r>
    </w:p>
    <w:p w:rsidR="0057510E" w:rsidRPr="0041580C" w:rsidRDefault="0057510E" w:rsidP="003E3716">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Je leest de tekst tweemaa</w:t>
      </w:r>
      <w:r w:rsidR="00D71746" w:rsidRPr="0041580C">
        <w:rPr>
          <w:rFonts w:ascii="Arial" w:eastAsia="Calibri" w:hAnsi="Arial" w:cs="Arial"/>
          <w:lang w:eastAsia="en-US"/>
        </w:rPr>
        <w:t xml:space="preserve">l voor, aan een normaal tempo. </w:t>
      </w:r>
      <w:r w:rsidRPr="0041580C">
        <w:rPr>
          <w:rFonts w:ascii="Arial" w:eastAsia="Calibri" w:hAnsi="Arial" w:cs="Arial"/>
          <w:lang w:eastAsia="en-US"/>
        </w:rPr>
        <w:t>De eerste keer luisteren de leerlingen enkel, de tweede keer mogen ze aantekeningen maken. Per groep wordt daarna geprobeerd een tekst op te schrijven die inhoudelijk overeenkomt met de voorgelezen tekst, die lexicaal en syntactisch in or</w:t>
      </w:r>
      <w:r w:rsidR="00D71746" w:rsidRPr="0041580C">
        <w:rPr>
          <w:rFonts w:ascii="Arial" w:eastAsia="Calibri" w:hAnsi="Arial" w:cs="Arial"/>
          <w:lang w:eastAsia="en-US"/>
        </w:rPr>
        <w:t>de is en die goed opgebouwd is.</w:t>
      </w:r>
      <w:r w:rsidRPr="0041580C">
        <w:rPr>
          <w:rFonts w:ascii="Arial" w:eastAsia="Calibri" w:hAnsi="Arial" w:cs="Arial"/>
          <w:lang w:eastAsia="en-US"/>
        </w:rPr>
        <w:t xml:space="preserve">Elk lid van het groepje moet eenzelfde uitgeschreven versie hebben, maar de gereconstrueerde tekst hoeft niet identiek te zijn aan de originele. </w:t>
      </w:r>
    </w:p>
    <w:p w:rsidR="0057510E" w:rsidRPr="0041580C" w:rsidRDefault="0057510E" w:rsidP="003E3716">
      <w:pPr>
        <w:suppressAutoHyphens/>
        <w:autoSpaceDN w:val="0"/>
        <w:spacing w:line="240" w:lineRule="auto"/>
        <w:jc w:val="both"/>
        <w:textAlignment w:val="baseline"/>
        <w:rPr>
          <w:rFonts w:ascii="Arial" w:eastAsia="Calibri" w:hAnsi="Arial" w:cs="Arial"/>
          <w:lang w:eastAsia="en-US"/>
        </w:rPr>
      </w:pPr>
      <w:r w:rsidRPr="0041580C">
        <w:rPr>
          <w:rFonts w:ascii="Arial" w:eastAsia="Calibri" w:hAnsi="Arial" w:cs="Arial"/>
          <w:lang w:eastAsia="en-US"/>
        </w:rPr>
        <w:t xml:space="preserve">Na een vooraf bepaalde tijd, duid je per groepje een leerling aan, die zijn tekst afgeeft om te corrigeren. Geef je een score, dan is die dezelfde voor alle leden van het groepje. Tegelijk vergelijken de leerlingen hun tekst met de oorspronkelijke en corrigeren hem. Ten slotte geef je klassikaal of per groepje commentaar en bespreek je de fouten. </w:t>
      </w:r>
    </w:p>
    <w:p w:rsidR="0057510E" w:rsidRPr="0041580C" w:rsidRDefault="0057510E" w:rsidP="0057510E">
      <w:pPr>
        <w:suppressAutoHyphens/>
        <w:autoSpaceDN w:val="0"/>
        <w:spacing w:line="240" w:lineRule="auto"/>
        <w:textAlignment w:val="baseline"/>
        <w:rPr>
          <w:rFonts w:ascii="Arial" w:eastAsia="Calibri" w:hAnsi="Arial" w:cs="Arial"/>
          <w:i/>
          <w:lang w:eastAsia="en-US"/>
        </w:rPr>
      </w:pPr>
    </w:p>
    <w:p w:rsidR="0057510E" w:rsidRPr="0041580C" w:rsidRDefault="0057510E" w:rsidP="0057510E">
      <w:pPr>
        <w:suppressAutoHyphens/>
        <w:autoSpaceDN w:val="0"/>
        <w:spacing w:line="240" w:lineRule="auto"/>
        <w:textAlignment w:val="baseline"/>
        <w:rPr>
          <w:rFonts w:ascii="Arial" w:eastAsia="Calibri" w:hAnsi="Arial" w:cs="Arial"/>
          <w:lang w:eastAsia="en-US"/>
        </w:rPr>
      </w:pPr>
      <w:r w:rsidRPr="0041580C">
        <w:rPr>
          <w:rFonts w:ascii="Arial" w:eastAsia="Calibri" w:hAnsi="Arial" w:cs="Arial"/>
          <w:lang w:eastAsia="en-US"/>
        </w:rPr>
        <w:t>Wanneer je merkt dat leerlingen moeite hadden met bepaalde passages uit een luisteroefening (zie ook luistervaardigheid</w:t>
      </w:r>
      <w:r w:rsidRPr="0041580C">
        <w:rPr>
          <w:rFonts w:ascii="Arial" w:eastAsia="Calibri" w:hAnsi="Arial" w:cs="Arial"/>
          <w:color w:val="000000"/>
          <w:lang w:eastAsia="en-US"/>
        </w:rPr>
        <w:t>)</w:t>
      </w:r>
      <w:r w:rsidRPr="0041580C">
        <w:rPr>
          <w:rFonts w:ascii="Arial" w:eastAsia="Calibri" w:hAnsi="Arial" w:cs="Arial"/>
          <w:color w:val="C00000"/>
          <w:lang w:eastAsia="en-US"/>
        </w:rPr>
        <w:t xml:space="preserve"> </w:t>
      </w:r>
      <w:r w:rsidRPr="0041580C">
        <w:rPr>
          <w:rFonts w:ascii="Arial" w:eastAsia="Calibri" w:hAnsi="Arial" w:cs="Arial"/>
          <w:lang w:eastAsia="en-US"/>
        </w:rPr>
        <w:t>, kan je deze passages ook verwerken in een d</w:t>
      </w:r>
      <w:r w:rsidR="00076770" w:rsidRPr="0041580C">
        <w:rPr>
          <w:rFonts w:ascii="Arial" w:eastAsia="Calibri" w:hAnsi="Arial" w:cs="Arial"/>
          <w:lang w:eastAsia="en-US"/>
        </w:rPr>
        <w:t>ict</w:t>
      </w:r>
      <w:r w:rsidRPr="0041580C">
        <w:rPr>
          <w:rFonts w:ascii="Arial" w:eastAsia="Calibri" w:hAnsi="Arial" w:cs="Arial"/>
          <w:lang w:eastAsia="en-US"/>
        </w:rPr>
        <w:t xml:space="preserve">ee, zoals hierboven beschreven. </w:t>
      </w:r>
    </w:p>
    <w:p w:rsidR="00095C04" w:rsidRPr="0041580C" w:rsidRDefault="00095C04" w:rsidP="00095C04">
      <w:pPr>
        <w:suppressAutoHyphens/>
        <w:autoSpaceDN w:val="0"/>
        <w:spacing w:line="240" w:lineRule="auto"/>
        <w:textAlignment w:val="baseline"/>
        <w:rPr>
          <w:rFonts w:ascii="Arial" w:eastAsia="Calibri" w:hAnsi="Arial" w:cs="Arial"/>
          <w:b/>
          <w:i/>
          <w:lang w:eastAsia="en-US"/>
        </w:rPr>
      </w:pPr>
    </w:p>
    <w:p w:rsidR="002529E2" w:rsidRPr="0041580C" w:rsidRDefault="002529E2" w:rsidP="00095C04">
      <w:pPr>
        <w:suppressAutoHyphens/>
        <w:autoSpaceDN w:val="0"/>
        <w:spacing w:line="240" w:lineRule="auto"/>
        <w:textAlignment w:val="baseline"/>
        <w:rPr>
          <w:rFonts w:ascii="Arial" w:eastAsia="Calibri" w:hAnsi="Arial" w:cs="Arial"/>
          <w:b/>
          <w:i/>
          <w:lang w:eastAsia="en-US"/>
        </w:rPr>
      </w:pPr>
    </w:p>
    <w:p w:rsidR="00095C04" w:rsidRPr="0041580C" w:rsidRDefault="00095C04" w:rsidP="00D71746">
      <w:pPr>
        <w:shd w:val="clear" w:color="auto" w:fill="DBE5F1" w:themeFill="accent1" w:themeFillTint="33"/>
        <w:suppressAutoHyphens/>
        <w:autoSpaceDN w:val="0"/>
        <w:spacing w:line="240" w:lineRule="auto"/>
        <w:ind w:left="705" w:hanging="705"/>
        <w:textAlignment w:val="baseline"/>
        <w:rPr>
          <w:rFonts w:ascii="Arial" w:eastAsia="Calibri" w:hAnsi="Arial" w:cs="Arial"/>
          <w:b/>
          <w:i/>
          <w:lang w:eastAsia="en-US"/>
        </w:rPr>
      </w:pPr>
      <w:r w:rsidRPr="0041580C">
        <w:rPr>
          <w:rFonts w:ascii="Arial" w:eastAsia="Calibri" w:hAnsi="Arial" w:cs="Arial"/>
          <w:b/>
          <w:i/>
          <w:lang w:eastAsia="en-US"/>
        </w:rPr>
        <w:t>2.4.</w:t>
      </w:r>
      <w:r w:rsidR="00A83566" w:rsidRPr="0041580C">
        <w:rPr>
          <w:rFonts w:ascii="Arial" w:eastAsia="Calibri" w:hAnsi="Arial" w:cs="Arial"/>
          <w:b/>
          <w:i/>
          <w:lang w:eastAsia="en-US"/>
        </w:rPr>
        <w:t>10</w:t>
      </w:r>
      <w:r w:rsidR="00D71746" w:rsidRPr="0041580C">
        <w:rPr>
          <w:rFonts w:ascii="Arial" w:eastAsia="Calibri" w:hAnsi="Arial" w:cs="Arial"/>
          <w:b/>
          <w:i/>
          <w:lang w:eastAsia="en-US"/>
        </w:rPr>
        <w:tab/>
      </w:r>
      <w:r w:rsidRPr="0041580C">
        <w:rPr>
          <w:rFonts w:ascii="Arial" w:eastAsia="Calibri" w:hAnsi="Arial" w:cs="Arial"/>
          <w:b/>
          <w:i/>
          <w:lang w:eastAsia="en-US"/>
        </w:rPr>
        <w:t xml:space="preserve">Welke verschillen zijn er tussen het basisleerplan en het leerplan met component Moderne talen? </w:t>
      </w:r>
    </w:p>
    <w:p w:rsidR="00363F66" w:rsidRPr="0041580C" w:rsidRDefault="00363F66" w:rsidP="002529E2">
      <w:pPr>
        <w:shd w:val="clear" w:color="auto" w:fill="DBE5F1" w:themeFill="accent1" w:themeFillTint="33"/>
        <w:suppressAutoHyphens/>
        <w:autoSpaceDN w:val="0"/>
        <w:spacing w:line="240" w:lineRule="auto"/>
        <w:textAlignment w:val="baseline"/>
        <w:rPr>
          <w:rFonts w:ascii="Arial" w:eastAsia="Calibri" w:hAnsi="Arial" w:cs="Arial"/>
          <w:b/>
          <w:i/>
          <w:lang w:eastAsia="en-US"/>
        </w:rPr>
      </w:pPr>
    </w:p>
    <w:p w:rsidR="00363F66" w:rsidRPr="0041580C" w:rsidRDefault="00363F66" w:rsidP="00363F66">
      <w:pPr>
        <w:shd w:val="clear" w:color="auto" w:fill="DBE5F1" w:themeFill="accent1" w:themeFillTint="33"/>
        <w:spacing w:line="240" w:lineRule="auto"/>
        <w:rPr>
          <w:rFonts w:ascii="Arial" w:hAnsi="Arial" w:cs="Arial"/>
          <w:bCs/>
          <w:iCs/>
        </w:rPr>
      </w:pPr>
      <w:r w:rsidRPr="0041580C">
        <w:rPr>
          <w:rFonts w:ascii="Arial" w:hAnsi="Arial" w:cs="Arial"/>
          <w:bCs/>
          <w:iCs/>
        </w:rPr>
        <w:t xml:space="preserve">De </w:t>
      </w:r>
      <w:r w:rsidRPr="0041580C">
        <w:rPr>
          <w:rFonts w:ascii="Arial" w:hAnsi="Arial" w:cs="Arial"/>
          <w:b/>
          <w:bCs/>
          <w:iCs/>
        </w:rPr>
        <w:t>tekstkenmerken</w:t>
      </w:r>
      <w:r w:rsidRPr="0041580C">
        <w:rPr>
          <w:rFonts w:ascii="Arial" w:hAnsi="Arial" w:cs="Arial"/>
          <w:bCs/>
          <w:iCs/>
        </w:rPr>
        <w:t xml:space="preserve"> in het leerplan voor moderne talen tonen hier en daar een verschil met die van het b</w:t>
      </w:r>
      <w:r w:rsidRPr="0041580C">
        <w:rPr>
          <w:rFonts w:ascii="Arial" w:hAnsi="Arial" w:cs="Arial"/>
          <w:bCs/>
          <w:iCs/>
        </w:rPr>
        <w:t>a</w:t>
      </w:r>
      <w:r w:rsidRPr="0041580C">
        <w:rPr>
          <w:rFonts w:ascii="Arial" w:hAnsi="Arial" w:cs="Arial"/>
          <w:bCs/>
          <w:iCs/>
        </w:rPr>
        <w:t>sisleerplan. De exhaustieve leerlijn voor schrijven (zie 2.7.5) toont de verschillen met het basisleerplan.</w:t>
      </w:r>
    </w:p>
    <w:p w:rsidR="00363F66" w:rsidRPr="0041580C" w:rsidRDefault="00363F66" w:rsidP="00363F66">
      <w:pPr>
        <w:shd w:val="clear" w:color="auto" w:fill="DBE5F1" w:themeFill="accent1" w:themeFillTint="33"/>
        <w:rPr>
          <w:rFonts w:ascii="Arial" w:hAnsi="Arial" w:cs="Arial"/>
          <w:bCs/>
          <w:iCs/>
        </w:rPr>
      </w:pPr>
    </w:p>
    <w:p w:rsidR="00363F66" w:rsidRPr="0041580C" w:rsidRDefault="00363F66" w:rsidP="00363F66">
      <w:pPr>
        <w:shd w:val="clear" w:color="auto" w:fill="DBE5F1" w:themeFill="accent1" w:themeFillTint="33"/>
        <w:rPr>
          <w:rFonts w:ascii="Arial" w:hAnsi="Arial" w:cs="Arial"/>
          <w:bCs/>
          <w:iCs/>
        </w:rPr>
      </w:pPr>
      <w:r w:rsidRPr="0041580C">
        <w:rPr>
          <w:rFonts w:ascii="Arial" w:hAnsi="Arial" w:cs="Arial"/>
          <w:bCs/>
          <w:iCs/>
        </w:rPr>
        <w:t>Onderstaande tabel geeft een overzicht van de verschillen wat de tekstkenmerken betreft.</w:t>
      </w:r>
    </w:p>
    <w:p w:rsidR="00363F66" w:rsidRDefault="00363F66" w:rsidP="00363F66">
      <w:pPr>
        <w:shd w:val="clear" w:color="auto" w:fill="DBE5F1" w:themeFill="accent1" w:themeFillTint="33"/>
        <w:rPr>
          <w:bCs/>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1E0" w:firstRow="1" w:lastRow="1" w:firstColumn="1" w:lastColumn="1" w:noHBand="0" w:noVBand="0"/>
      </w:tblPr>
      <w:tblGrid>
        <w:gridCol w:w="1701"/>
        <w:gridCol w:w="1985"/>
        <w:gridCol w:w="5953"/>
      </w:tblGrid>
      <w:tr w:rsidR="00363F66" w:rsidRPr="00D81CBB" w:rsidTr="00757B27">
        <w:tc>
          <w:tcPr>
            <w:tcW w:w="3686" w:type="dxa"/>
            <w:gridSpan w:val="2"/>
            <w:shd w:val="clear" w:color="auto" w:fill="DBE5F1" w:themeFill="accent1" w:themeFillTint="33"/>
          </w:tcPr>
          <w:p w:rsidR="00363F66" w:rsidRPr="003E3716" w:rsidRDefault="00363F66" w:rsidP="003E3716">
            <w:pPr>
              <w:spacing w:before="60" w:after="60" w:line="240" w:lineRule="auto"/>
              <w:jc w:val="center"/>
              <w:rPr>
                <w:rFonts w:eastAsiaTheme="minorHAnsi" w:cs="Arial"/>
                <w:b/>
              </w:rPr>
            </w:pPr>
            <w:r w:rsidRPr="003E3716">
              <w:rPr>
                <w:rFonts w:eastAsiaTheme="minorHAnsi" w:cs="Arial"/>
                <w:b/>
              </w:rPr>
              <w:t>Criteria</w:t>
            </w:r>
          </w:p>
        </w:tc>
        <w:tc>
          <w:tcPr>
            <w:tcW w:w="5953" w:type="dxa"/>
            <w:tcBorders>
              <w:bottom w:val="single" w:sz="4" w:space="0" w:color="auto"/>
            </w:tcBorders>
            <w:shd w:val="clear" w:color="auto" w:fill="DBE5F1" w:themeFill="accent1" w:themeFillTint="33"/>
          </w:tcPr>
          <w:p w:rsidR="00363F66" w:rsidRPr="003E3716" w:rsidRDefault="00363F66" w:rsidP="003E3716">
            <w:pPr>
              <w:spacing w:before="60" w:after="60" w:line="240" w:lineRule="auto"/>
              <w:jc w:val="center"/>
              <w:rPr>
                <w:rFonts w:eastAsiaTheme="minorHAnsi" w:cs="Arial"/>
                <w:b/>
              </w:rPr>
            </w:pPr>
            <w:r w:rsidRPr="003E3716">
              <w:rPr>
                <w:rFonts w:eastAsiaTheme="minorHAnsi" w:cs="Arial"/>
                <w:b/>
                <w:color w:val="0070C0"/>
              </w:rPr>
              <w:t>Tekstkenmerken in lp. moderne talen</w:t>
            </w:r>
            <w:r w:rsidR="000D5FBF">
              <w:rPr>
                <w:rFonts w:eastAsiaTheme="minorHAnsi" w:cs="Arial"/>
                <w:b/>
                <w:color w:val="0070C0"/>
              </w:rPr>
              <w:t>/</w:t>
            </w:r>
            <w:r w:rsidRPr="003E3716">
              <w:rPr>
                <w:rFonts w:eastAsiaTheme="minorHAnsi" w:cs="Arial"/>
                <w:b/>
              </w:rPr>
              <w:t>in basisleerplan</w:t>
            </w:r>
          </w:p>
        </w:tc>
      </w:tr>
      <w:tr w:rsidR="00363F66" w:rsidRPr="00D81CBB" w:rsidTr="00757B27">
        <w:tc>
          <w:tcPr>
            <w:tcW w:w="1701" w:type="dxa"/>
            <w:vMerge w:val="restart"/>
            <w:tcBorders>
              <w:right w:val="single"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r w:rsidRPr="008D53F0">
              <w:rPr>
                <w:rFonts w:eastAsiaTheme="minorHAnsi" w:cs="Arial"/>
                <w:sz w:val="18"/>
                <w:szCs w:val="18"/>
              </w:rPr>
              <w:t>inhoudelijke el</w:t>
            </w:r>
            <w:r w:rsidRPr="008D53F0">
              <w:rPr>
                <w:rFonts w:eastAsiaTheme="minorHAnsi" w:cs="Arial"/>
                <w:sz w:val="18"/>
                <w:szCs w:val="18"/>
              </w:rPr>
              <w:t>e</w:t>
            </w:r>
            <w:r w:rsidRPr="008D53F0">
              <w:rPr>
                <w:rFonts w:eastAsiaTheme="minorHAnsi" w:cs="Arial"/>
                <w:sz w:val="18"/>
                <w:szCs w:val="18"/>
              </w:rPr>
              <w:t>menten</w:t>
            </w:r>
          </w:p>
        </w:tc>
        <w:tc>
          <w:tcPr>
            <w:tcW w:w="1985" w:type="dxa"/>
            <w:tcBorders>
              <w:left w:val="single" w:sz="4" w:space="0" w:color="auto"/>
              <w:bottom w:val="nil"/>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r w:rsidRPr="008D53F0">
              <w:rPr>
                <w:rFonts w:eastAsiaTheme="minorHAnsi" w:cs="Arial"/>
                <w:sz w:val="18"/>
                <w:szCs w:val="18"/>
              </w:rPr>
              <w:t>behandeld onderwerp</w:t>
            </w:r>
          </w:p>
        </w:tc>
        <w:tc>
          <w:tcPr>
            <w:tcW w:w="5953" w:type="dxa"/>
            <w:vMerge w:val="restart"/>
            <w:shd w:val="clear" w:color="auto" w:fill="DBE5F1" w:themeFill="accent1" w:themeFillTint="33"/>
          </w:tcPr>
          <w:p w:rsidR="00363F66" w:rsidRPr="008D53F0" w:rsidRDefault="00363F66" w:rsidP="00501FD7">
            <w:pPr>
              <w:numPr>
                <w:ilvl w:val="0"/>
                <w:numId w:val="110"/>
              </w:numPr>
              <w:spacing w:line="240" w:lineRule="auto"/>
              <w:ind w:left="212" w:hanging="212"/>
              <w:rPr>
                <w:rFonts w:eastAsiaTheme="minorHAnsi" w:cs="Arial"/>
                <w:sz w:val="18"/>
                <w:szCs w:val="18"/>
              </w:rPr>
            </w:pPr>
            <w:r w:rsidRPr="008D53F0">
              <w:rPr>
                <w:rFonts w:eastAsiaTheme="minorHAnsi" w:cs="Arial"/>
                <w:sz w:val="18"/>
                <w:szCs w:val="18"/>
              </w:rPr>
              <w:t xml:space="preserve">vrij concreet </w:t>
            </w:r>
          </w:p>
          <w:p w:rsidR="00363F66" w:rsidRPr="008D53F0" w:rsidRDefault="00363F66" w:rsidP="00501FD7">
            <w:pPr>
              <w:numPr>
                <w:ilvl w:val="0"/>
                <w:numId w:val="110"/>
              </w:numPr>
              <w:spacing w:line="240" w:lineRule="auto"/>
              <w:ind w:left="212" w:hanging="212"/>
              <w:rPr>
                <w:rFonts w:eastAsiaTheme="minorHAnsi" w:cs="Arial"/>
                <w:sz w:val="18"/>
                <w:szCs w:val="18"/>
              </w:rPr>
            </w:pPr>
            <w:r w:rsidRPr="008D53F0">
              <w:rPr>
                <w:rFonts w:eastAsiaTheme="minorHAnsi" w:cs="Arial"/>
                <w:sz w:val="18"/>
                <w:szCs w:val="18"/>
              </w:rPr>
              <w:t xml:space="preserve">eigen leefwereld en dagelijks leven </w:t>
            </w:r>
          </w:p>
          <w:p w:rsidR="00363F66" w:rsidRPr="008D53F0" w:rsidRDefault="00363F66" w:rsidP="00501FD7">
            <w:pPr>
              <w:numPr>
                <w:ilvl w:val="0"/>
                <w:numId w:val="110"/>
              </w:numPr>
              <w:spacing w:line="240" w:lineRule="auto"/>
              <w:ind w:left="212" w:hanging="212"/>
              <w:rPr>
                <w:rFonts w:eastAsiaTheme="minorHAnsi" w:cs="Arial"/>
                <w:sz w:val="18"/>
                <w:szCs w:val="18"/>
              </w:rPr>
            </w:pPr>
            <w:r w:rsidRPr="008D53F0">
              <w:rPr>
                <w:rFonts w:eastAsiaTheme="minorHAnsi" w:cs="Arial"/>
                <w:color w:val="0070C0"/>
                <w:sz w:val="18"/>
                <w:szCs w:val="18"/>
              </w:rPr>
              <w:t>ook onderwerpen van meer algemene aard (spreken en schrijven</w:t>
            </w:r>
            <w:r w:rsidRPr="008D53F0">
              <w:rPr>
                <w:rFonts w:eastAsiaTheme="minorHAnsi" w:cs="Arial"/>
                <w:sz w:val="18"/>
                <w:szCs w:val="18"/>
              </w:rPr>
              <w:t>)</w:t>
            </w:r>
            <w:r w:rsidR="000D5FBF" w:rsidRPr="008D53F0">
              <w:rPr>
                <w:rFonts w:eastAsiaTheme="minorHAnsi" w:cs="Arial"/>
                <w:sz w:val="18"/>
                <w:szCs w:val="18"/>
              </w:rPr>
              <w:t>/</w:t>
            </w:r>
            <w:r w:rsidRPr="008D53F0">
              <w:rPr>
                <w:rFonts w:eastAsiaTheme="minorHAnsi" w:cs="Arial"/>
                <w:sz w:val="18"/>
                <w:szCs w:val="18"/>
              </w:rPr>
              <w:t>af en toe (voor schrijven)</w:t>
            </w:r>
          </w:p>
        </w:tc>
      </w:tr>
      <w:tr w:rsidR="00363F66" w:rsidRPr="00D81CBB" w:rsidTr="00757B27">
        <w:tc>
          <w:tcPr>
            <w:tcW w:w="1701" w:type="dxa"/>
            <w:vMerge/>
            <w:tcBorders>
              <w:right w:val="single"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p>
        </w:tc>
        <w:tc>
          <w:tcPr>
            <w:tcW w:w="1985" w:type="dxa"/>
            <w:tcBorders>
              <w:top w:val="nil"/>
              <w:left w:val="single"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p>
        </w:tc>
        <w:tc>
          <w:tcPr>
            <w:tcW w:w="5953" w:type="dxa"/>
            <w:vMerge/>
            <w:tcBorders>
              <w:bottom w:val="single" w:sz="4" w:space="0" w:color="auto"/>
            </w:tcBorders>
            <w:shd w:val="clear" w:color="auto" w:fill="DBE5F1" w:themeFill="accent1" w:themeFillTint="33"/>
          </w:tcPr>
          <w:p w:rsidR="00363F66" w:rsidRPr="008D53F0" w:rsidRDefault="00363F66" w:rsidP="00501FD7">
            <w:pPr>
              <w:numPr>
                <w:ilvl w:val="0"/>
                <w:numId w:val="110"/>
              </w:numPr>
              <w:spacing w:line="240" w:lineRule="auto"/>
              <w:ind w:left="212" w:hanging="212"/>
              <w:rPr>
                <w:rFonts w:eastAsiaTheme="minorHAnsi" w:cs="Arial"/>
                <w:sz w:val="18"/>
                <w:szCs w:val="18"/>
              </w:rPr>
            </w:pPr>
          </w:p>
        </w:tc>
      </w:tr>
      <w:tr w:rsidR="00363F66" w:rsidRPr="00D81CBB" w:rsidTr="00470868">
        <w:trPr>
          <w:trHeight w:val="841"/>
        </w:trPr>
        <w:tc>
          <w:tcPr>
            <w:tcW w:w="1701" w:type="dxa"/>
            <w:vMerge/>
            <w:tcBorders>
              <w:righ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p>
        </w:tc>
        <w:tc>
          <w:tcPr>
            <w:tcW w:w="1985" w:type="dxa"/>
            <w:tcBorders>
              <w:lef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r w:rsidRPr="008D53F0">
              <w:rPr>
                <w:rFonts w:eastAsiaTheme="minorHAnsi" w:cs="Arial"/>
                <w:sz w:val="18"/>
                <w:szCs w:val="18"/>
              </w:rPr>
              <w:t xml:space="preserve">taalgebruikssituatie </w:t>
            </w:r>
          </w:p>
        </w:tc>
        <w:tc>
          <w:tcPr>
            <w:tcW w:w="5953" w:type="dxa"/>
            <w:shd w:val="clear" w:color="auto" w:fill="DBE5F1" w:themeFill="accent1" w:themeFillTint="33"/>
          </w:tcPr>
          <w:p w:rsidR="00363F66" w:rsidRPr="008D53F0" w:rsidRDefault="00363F66" w:rsidP="00501FD7">
            <w:pPr>
              <w:numPr>
                <w:ilvl w:val="0"/>
                <w:numId w:val="111"/>
              </w:numPr>
              <w:spacing w:line="240" w:lineRule="auto"/>
              <w:ind w:left="212" w:hanging="212"/>
              <w:rPr>
                <w:rFonts w:eastAsiaTheme="minorHAnsi" w:cs="Arial"/>
                <w:sz w:val="18"/>
                <w:szCs w:val="18"/>
              </w:rPr>
            </w:pPr>
            <w:r w:rsidRPr="008D53F0">
              <w:rPr>
                <w:rFonts w:eastAsiaTheme="minorHAnsi" w:cs="Arial"/>
                <w:color w:val="0070C0"/>
                <w:sz w:val="18"/>
                <w:szCs w:val="18"/>
              </w:rPr>
              <w:t>voor de leerlingen relevante en vertrouwde  taalgebruikssituaties</w:t>
            </w:r>
            <w:r w:rsidR="000D5FBF" w:rsidRPr="008D53F0">
              <w:rPr>
                <w:rFonts w:eastAsiaTheme="minorHAnsi" w:cs="Arial"/>
                <w:color w:val="0070C0"/>
                <w:sz w:val="18"/>
                <w:szCs w:val="18"/>
              </w:rPr>
              <w:t>/</w:t>
            </w:r>
            <w:r w:rsidRPr="008D53F0">
              <w:rPr>
                <w:rFonts w:eastAsiaTheme="minorHAnsi" w:cs="Arial"/>
                <w:sz w:val="18"/>
                <w:szCs w:val="18"/>
              </w:rPr>
              <w:t>vertrouwde (schrijven)</w:t>
            </w:r>
          </w:p>
          <w:p w:rsidR="00363F66" w:rsidRPr="008D53F0" w:rsidRDefault="00363F66" w:rsidP="00501FD7">
            <w:pPr>
              <w:numPr>
                <w:ilvl w:val="0"/>
                <w:numId w:val="111"/>
              </w:numPr>
              <w:spacing w:line="240" w:lineRule="auto"/>
              <w:ind w:left="212" w:hanging="212"/>
              <w:rPr>
                <w:rFonts w:eastAsiaTheme="minorHAnsi" w:cs="Arial"/>
                <w:sz w:val="18"/>
                <w:szCs w:val="18"/>
              </w:rPr>
            </w:pPr>
            <w:r w:rsidRPr="008D53F0">
              <w:rPr>
                <w:rFonts w:eastAsiaTheme="minorHAnsi" w:cs="Arial"/>
                <w:sz w:val="18"/>
                <w:szCs w:val="18"/>
              </w:rPr>
              <w:t>met aandacht voor digitale media</w:t>
            </w:r>
          </w:p>
        </w:tc>
      </w:tr>
      <w:tr w:rsidR="00363F66" w:rsidRPr="00D81CBB" w:rsidTr="00757B27">
        <w:tc>
          <w:tcPr>
            <w:tcW w:w="1701" w:type="dxa"/>
            <w:vMerge w:val="restart"/>
            <w:tcBorders>
              <w:righ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r w:rsidRPr="008D53F0">
              <w:rPr>
                <w:rFonts w:eastAsiaTheme="minorHAnsi" w:cs="Arial"/>
                <w:sz w:val="18"/>
                <w:szCs w:val="18"/>
              </w:rPr>
              <w:t>formele aspecten: structuur, same</w:t>
            </w:r>
            <w:r w:rsidRPr="008D53F0">
              <w:rPr>
                <w:rFonts w:eastAsiaTheme="minorHAnsi" w:cs="Arial"/>
                <w:sz w:val="18"/>
                <w:szCs w:val="18"/>
              </w:rPr>
              <w:t>n</w:t>
            </w:r>
            <w:r w:rsidRPr="008D53F0">
              <w:rPr>
                <w:rFonts w:eastAsiaTheme="minorHAnsi" w:cs="Arial"/>
                <w:sz w:val="18"/>
                <w:szCs w:val="18"/>
              </w:rPr>
              <w:t>hang en lengte</w:t>
            </w:r>
          </w:p>
        </w:tc>
        <w:tc>
          <w:tcPr>
            <w:tcW w:w="1985" w:type="dxa"/>
            <w:tcBorders>
              <w:lef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r w:rsidRPr="008D53F0">
              <w:rPr>
                <w:rFonts w:eastAsiaTheme="minorHAnsi" w:cs="Arial"/>
                <w:sz w:val="18"/>
                <w:szCs w:val="18"/>
              </w:rPr>
              <w:t>complexiteit van de zinnen</w:t>
            </w:r>
          </w:p>
        </w:tc>
        <w:tc>
          <w:tcPr>
            <w:tcW w:w="5953" w:type="dxa"/>
            <w:shd w:val="clear" w:color="auto" w:fill="DBE5F1" w:themeFill="accent1" w:themeFillTint="33"/>
          </w:tcPr>
          <w:p w:rsidR="00363F66" w:rsidRPr="008D53F0" w:rsidRDefault="00363F66" w:rsidP="00501FD7">
            <w:pPr>
              <w:numPr>
                <w:ilvl w:val="0"/>
                <w:numId w:val="110"/>
              </w:numPr>
              <w:spacing w:line="240" w:lineRule="auto"/>
              <w:ind w:left="212" w:hanging="212"/>
              <w:rPr>
                <w:rFonts w:eastAsiaTheme="minorHAnsi" w:cs="Arial"/>
                <w:sz w:val="18"/>
                <w:szCs w:val="18"/>
              </w:rPr>
            </w:pPr>
            <w:r w:rsidRPr="008D53F0">
              <w:rPr>
                <w:rFonts w:eastAsiaTheme="minorHAnsi" w:cs="Arial"/>
                <w:sz w:val="18"/>
                <w:szCs w:val="18"/>
              </w:rPr>
              <w:t xml:space="preserve">enkelvoudige zinnen en samengestelde zinnen met een beperkte mate van complexiteit </w:t>
            </w:r>
          </w:p>
        </w:tc>
      </w:tr>
      <w:tr w:rsidR="00363F66" w:rsidRPr="00D81CBB" w:rsidTr="00757B27">
        <w:tc>
          <w:tcPr>
            <w:tcW w:w="1701" w:type="dxa"/>
            <w:vMerge/>
            <w:tcBorders>
              <w:righ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p>
        </w:tc>
        <w:tc>
          <w:tcPr>
            <w:tcW w:w="1985" w:type="dxa"/>
            <w:tcBorders>
              <w:lef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r w:rsidRPr="008D53F0">
              <w:rPr>
                <w:rFonts w:eastAsiaTheme="minorHAnsi" w:cs="Arial"/>
                <w:sz w:val="18"/>
                <w:szCs w:val="18"/>
              </w:rPr>
              <w:t>tekststructuur</w:t>
            </w:r>
          </w:p>
        </w:tc>
        <w:tc>
          <w:tcPr>
            <w:tcW w:w="5953" w:type="dxa"/>
            <w:shd w:val="clear" w:color="auto" w:fill="DBE5F1" w:themeFill="accent1" w:themeFillTint="33"/>
          </w:tcPr>
          <w:p w:rsidR="00363F66" w:rsidRPr="008D53F0" w:rsidRDefault="00363F66" w:rsidP="00501FD7">
            <w:pPr>
              <w:numPr>
                <w:ilvl w:val="0"/>
                <w:numId w:val="110"/>
              </w:numPr>
              <w:spacing w:line="240" w:lineRule="auto"/>
              <w:ind w:left="212" w:hanging="212"/>
              <w:rPr>
                <w:rFonts w:eastAsiaTheme="minorHAnsi" w:cs="Arial"/>
                <w:sz w:val="18"/>
                <w:szCs w:val="18"/>
              </w:rPr>
            </w:pPr>
            <w:r w:rsidRPr="008D53F0">
              <w:rPr>
                <w:rFonts w:eastAsiaTheme="minorHAnsi" w:cs="Arial"/>
                <w:sz w:val="18"/>
                <w:szCs w:val="18"/>
              </w:rPr>
              <w:t>duidelijke tekststructuur waarbij de indeling in alinea’s en de standaard lay-out zijn toegepast (schrijven)</w:t>
            </w:r>
          </w:p>
          <w:p w:rsidR="00363F66" w:rsidRPr="008D53F0" w:rsidRDefault="00363F66" w:rsidP="00501FD7">
            <w:pPr>
              <w:numPr>
                <w:ilvl w:val="0"/>
                <w:numId w:val="110"/>
              </w:numPr>
              <w:spacing w:line="240" w:lineRule="auto"/>
              <w:ind w:left="212" w:hanging="212"/>
              <w:rPr>
                <w:rFonts w:eastAsiaTheme="minorHAnsi" w:cs="Arial"/>
                <w:sz w:val="18"/>
                <w:szCs w:val="18"/>
              </w:rPr>
            </w:pPr>
            <w:r w:rsidRPr="008D53F0">
              <w:rPr>
                <w:rFonts w:eastAsiaTheme="minorHAnsi" w:cs="Arial"/>
                <w:color w:val="0070C0"/>
                <w:sz w:val="18"/>
                <w:szCs w:val="18"/>
              </w:rPr>
              <w:t>tekststructuur met een zekere mate van complexiteit (schrijven)</w:t>
            </w:r>
            <w:r w:rsidR="000D5FBF" w:rsidRPr="008D53F0">
              <w:rPr>
                <w:rFonts w:eastAsiaTheme="minorHAnsi" w:cs="Arial"/>
                <w:color w:val="0070C0"/>
                <w:sz w:val="18"/>
                <w:szCs w:val="18"/>
              </w:rPr>
              <w:t>/</w:t>
            </w:r>
            <w:r w:rsidRPr="008D53F0">
              <w:rPr>
                <w:rFonts w:eastAsiaTheme="minorHAnsi" w:cs="Arial"/>
                <w:sz w:val="18"/>
                <w:szCs w:val="18"/>
              </w:rPr>
              <w:t>met een beperkte mate van complexiteit (schrijven)</w:t>
            </w:r>
          </w:p>
        </w:tc>
      </w:tr>
      <w:tr w:rsidR="00363F66" w:rsidRPr="00D81CBB" w:rsidTr="00757B27">
        <w:tc>
          <w:tcPr>
            <w:tcW w:w="1701" w:type="dxa"/>
            <w:vMerge/>
            <w:tcBorders>
              <w:righ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p>
        </w:tc>
        <w:tc>
          <w:tcPr>
            <w:tcW w:w="1985" w:type="dxa"/>
            <w:tcBorders>
              <w:lef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r w:rsidRPr="008D53F0">
              <w:rPr>
                <w:rFonts w:eastAsiaTheme="minorHAnsi" w:cs="Arial"/>
                <w:sz w:val="18"/>
                <w:szCs w:val="18"/>
              </w:rPr>
              <w:t>lengte</w:t>
            </w:r>
          </w:p>
        </w:tc>
        <w:tc>
          <w:tcPr>
            <w:tcW w:w="5953" w:type="dxa"/>
            <w:shd w:val="clear" w:color="auto" w:fill="DBE5F1" w:themeFill="accent1" w:themeFillTint="33"/>
          </w:tcPr>
          <w:p w:rsidR="00363F66" w:rsidRPr="008D53F0" w:rsidRDefault="00363F66" w:rsidP="00501FD7">
            <w:pPr>
              <w:numPr>
                <w:ilvl w:val="0"/>
                <w:numId w:val="110"/>
              </w:numPr>
              <w:spacing w:line="240" w:lineRule="auto"/>
              <w:ind w:left="212" w:hanging="212"/>
              <w:rPr>
                <w:rFonts w:eastAsiaTheme="minorHAnsi" w:cs="Arial"/>
                <w:sz w:val="18"/>
                <w:szCs w:val="18"/>
              </w:rPr>
            </w:pPr>
            <w:r w:rsidRPr="008D53F0">
              <w:rPr>
                <w:rFonts w:eastAsiaTheme="minorHAnsi" w:cs="Arial"/>
                <w:color w:val="0070C0"/>
                <w:sz w:val="18"/>
                <w:szCs w:val="18"/>
              </w:rPr>
              <w:t>af en toe langere teksten</w:t>
            </w:r>
            <w:r w:rsidR="000D5FBF" w:rsidRPr="008D53F0">
              <w:rPr>
                <w:rFonts w:eastAsiaTheme="minorHAnsi" w:cs="Arial"/>
                <w:color w:val="0070C0"/>
                <w:sz w:val="18"/>
                <w:szCs w:val="18"/>
              </w:rPr>
              <w:t>/</w:t>
            </w:r>
            <w:r w:rsidRPr="008D53F0">
              <w:rPr>
                <w:rFonts w:eastAsiaTheme="minorHAnsi" w:cs="Arial"/>
                <w:sz w:val="18"/>
                <w:szCs w:val="18"/>
              </w:rPr>
              <w:t xml:space="preserve"> vrij korte en af en toe langere teksten</w:t>
            </w:r>
          </w:p>
        </w:tc>
      </w:tr>
      <w:tr w:rsidR="00470868" w:rsidRPr="00D81CBB" w:rsidTr="00352D0F">
        <w:trPr>
          <w:trHeight w:val="838"/>
        </w:trPr>
        <w:tc>
          <w:tcPr>
            <w:tcW w:w="1701" w:type="dxa"/>
            <w:vMerge w:val="restart"/>
            <w:tcBorders>
              <w:right w:val="dashed" w:sz="4" w:space="0" w:color="auto"/>
            </w:tcBorders>
            <w:shd w:val="clear" w:color="auto" w:fill="DBE5F1" w:themeFill="accent1" w:themeFillTint="33"/>
          </w:tcPr>
          <w:p w:rsidR="00470868" w:rsidRPr="008D53F0" w:rsidRDefault="00470868" w:rsidP="00757B27">
            <w:pPr>
              <w:spacing w:line="240" w:lineRule="auto"/>
              <w:rPr>
                <w:rFonts w:eastAsiaTheme="minorHAnsi" w:cs="Arial"/>
                <w:sz w:val="18"/>
                <w:szCs w:val="18"/>
              </w:rPr>
            </w:pPr>
            <w:r w:rsidRPr="008D53F0">
              <w:rPr>
                <w:rFonts w:eastAsiaTheme="minorHAnsi" w:cs="Arial"/>
                <w:sz w:val="18"/>
                <w:szCs w:val="18"/>
              </w:rPr>
              <w:t>taalgebruik</w:t>
            </w:r>
          </w:p>
        </w:tc>
        <w:tc>
          <w:tcPr>
            <w:tcW w:w="1985" w:type="dxa"/>
            <w:tcBorders>
              <w:left w:val="dashed" w:sz="4" w:space="0" w:color="auto"/>
            </w:tcBorders>
            <w:shd w:val="clear" w:color="auto" w:fill="DBE5F1" w:themeFill="accent1" w:themeFillTint="33"/>
          </w:tcPr>
          <w:p w:rsidR="00470868" w:rsidRPr="008D53F0" w:rsidRDefault="00470868" w:rsidP="00757B27">
            <w:pPr>
              <w:rPr>
                <w:rFonts w:eastAsiaTheme="minorHAnsi" w:cs="Arial"/>
                <w:sz w:val="18"/>
                <w:szCs w:val="18"/>
              </w:rPr>
            </w:pPr>
            <w:r w:rsidRPr="008D53F0">
              <w:rPr>
                <w:rFonts w:eastAsiaTheme="minorHAnsi" w:cs="Arial"/>
                <w:sz w:val="18"/>
                <w:szCs w:val="18"/>
              </w:rPr>
              <w:t>tempo en vlotheid (spreken en mondelinge interactie)</w:t>
            </w:r>
          </w:p>
        </w:tc>
        <w:tc>
          <w:tcPr>
            <w:tcW w:w="5953" w:type="dxa"/>
            <w:shd w:val="clear" w:color="auto" w:fill="DBE5F1" w:themeFill="accent1" w:themeFillTint="33"/>
          </w:tcPr>
          <w:p w:rsidR="00470868" w:rsidRPr="008D53F0" w:rsidRDefault="00470868" w:rsidP="00501FD7">
            <w:pPr>
              <w:numPr>
                <w:ilvl w:val="0"/>
                <w:numId w:val="110"/>
              </w:numPr>
              <w:spacing w:line="240" w:lineRule="auto"/>
              <w:ind w:left="212" w:hanging="212"/>
              <w:rPr>
                <w:rFonts w:eastAsiaTheme="minorHAnsi" w:cs="Arial"/>
                <w:sz w:val="18"/>
                <w:szCs w:val="18"/>
              </w:rPr>
            </w:pPr>
            <w:r w:rsidRPr="008D53F0">
              <w:rPr>
                <w:rFonts w:eastAsiaTheme="minorHAnsi" w:cs="Arial"/>
                <w:color w:val="0070C0"/>
                <w:sz w:val="18"/>
                <w:szCs w:val="18"/>
              </w:rPr>
              <w:t>met af en toe/</w:t>
            </w:r>
            <w:r w:rsidRPr="008D53F0">
              <w:rPr>
                <w:rFonts w:eastAsiaTheme="minorHAnsi" w:cs="Arial"/>
                <w:sz w:val="18"/>
                <w:szCs w:val="18"/>
              </w:rPr>
              <w:t xml:space="preserve"> met eventuele herhalingen en onderbrekingen die de comm</w:t>
            </w:r>
            <w:r w:rsidRPr="008D53F0">
              <w:rPr>
                <w:rFonts w:eastAsiaTheme="minorHAnsi" w:cs="Arial"/>
                <w:sz w:val="18"/>
                <w:szCs w:val="18"/>
              </w:rPr>
              <w:t>u</w:t>
            </w:r>
            <w:r w:rsidRPr="008D53F0">
              <w:rPr>
                <w:rFonts w:eastAsiaTheme="minorHAnsi" w:cs="Arial"/>
                <w:sz w:val="18"/>
                <w:szCs w:val="18"/>
              </w:rPr>
              <w:t xml:space="preserve">nicatie evenwel niet storen </w:t>
            </w:r>
          </w:p>
          <w:p w:rsidR="00470868" w:rsidRPr="008D53F0" w:rsidRDefault="00470868" w:rsidP="00501FD7">
            <w:pPr>
              <w:numPr>
                <w:ilvl w:val="0"/>
                <w:numId w:val="110"/>
              </w:numPr>
              <w:ind w:left="212" w:hanging="212"/>
              <w:rPr>
                <w:rFonts w:eastAsiaTheme="minorHAnsi" w:cs="Arial"/>
                <w:sz w:val="18"/>
                <w:szCs w:val="18"/>
              </w:rPr>
            </w:pPr>
            <w:r w:rsidRPr="008D53F0">
              <w:rPr>
                <w:rFonts w:eastAsiaTheme="minorHAnsi" w:cs="Arial"/>
                <w:color w:val="0070C0"/>
                <w:sz w:val="18"/>
                <w:szCs w:val="18"/>
              </w:rPr>
              <w:t>tempo dat aanleunt bij een natuurlijk spreektempo/</w:t>
            </w:r>
            <w:r w:rsidRPr="008D53F0">
              <w:rPr>
                <w:rFonts w:eastAsiaTheme="minorHAnsi" w:cs="Arial"/>
                <w:sz w:val="18"/>
                <w:szCs w:val="18"/>
              </w:rPr>
              <w:t>normaal tempo</w:t>
            </w:r>
          </w:p>
        </w:tc>
      </w:tr>
      <w:tr w:rsidR="00363F66" w:rsidRPr="00D81CBB" w:rsidTr="00757B27">
        <w:tc>
          <w:tcPr>
            <w:tcW w:w="1701" w:type="dxa"/>
            <w:vMerge/>
            <w:tcBorders>
              <w:righ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p>
        </w:tc>
        <w:tc>
          <w:tcPr>
            <w:tcW w:w="1985" w:type="dxa"/>
            <w:tcBorders>
              <w:lef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r w:rsidRPr="008D53F0">
              <w:rPr>
                <w:rFonts w:eastAsiaTheme="minorHAnsi" w:cs="Arial"/>
                <w:sz w:val="18"/>
                <w:szCs w:val="18"/>
              </w:rPr>
              <w:t xml:space="preserve">woordenschat </w:t>
            </w:r>
          </w:p>
        </w:tc>
        <w:tc>
          <w:tcPr>
            <w:tcW w:w="5953" w:type="dxa"/>
            <w:shd w:val="clear" w:color="auto" w:fill="DBE5F1" w:themeFill="accent1" w:themeFillTint="33"/>
          </w:tcPr>
          <w:p w:rsidR="00363F66" w:rsidRPr="008D53F0" w:rsidRDefault="00363F66" w:rsidP="00501FD7">
            <w:pPr>
              <w:numPr>
                <w:ilvl w:val="0"/>
                <w:numId w:val="110"/>
              </w:numPr>
              <w:spacing w:line="240" w:lineRule="auto"/>
              <w:ind w:left="212" w:hanging="212"/>
              <w:rPr>
                <w:rFonts w:eastAsiaTheme="minorHAnsi" w:cs="Arial"/>
                <w:sz w:val="18"/>
                <w:szCs w:val="18"/>
              </w:rPr>
            </w:pPr>
            <w:r w:rsidRPr="008D53F0">
              <w:rPr>
                <w:rFonts w:eastAsiaTheme="minorHAnsi" w:cs="Arial"/>
                <w:color w:val="0070C0"/>
                <w:sz w:val="18"/>
                <w:szCs w:val="18"/>
              </w:rPr>
              <w:t>frequente en minder frequente</w:t>
            </w:r>
            <w:r w:rsidR="000D5FBF" w:rsidRPr="008D53F0">
              <w:rPr>
                <w:rFonts w:eastAsiaTheme="minorHAnsi" w:cs="Arial"/>
                <w:color w:val="0070C0"/>
                <w:sz w:val="18"/>
                <w:szCs w:val="18"/>
              </w:rPr>
              <w:t>/</w:t>
            </w:r>
            <w:r w:rsidRPr="008D53F0">
              <w:rPr>
                <w:rFonts w:eastAsiaTheme="minorHAnsi" w:cs="Arial"/>
                <w:sz w:val="18"/>
                <w:szCs w:val="18"/>
              </w:rPr>
              <w:t xml:space="preserve">frequente woorden  </w:t>
            </w:r>
          </w:p>
          <w:p w:rsidR="00363F66" w:rsidRPr="008D53F0" w:rsidRDefault="00363F66" w:rsidP="00501FD7">
            <w:pPr>
              <w:numPr>
                <w:ilvl w:val="0"/>
                <w:numId w:val="110"/>
              </w:numPr>
              <w:spacing w:line="240" w:lineRule="auto"/>
              <w:ind w:left="212" w:hanging="212"/>
              <w:rPr>
                <w:rFonts w:eastAsiaTheme="minorHAnsi" w:cs="Arial"/>
                <w:sz w:val="18"/>
                <w:szCs w:val="18"/>
              </w:rPr>
            </w:pPr>
            <w:r w:rsidRPr="008D53F0">
              <w:rPr>
                <w:rFonts w:eastAsiaTheme="minorHAnsi" w:cs="Arial"/>
                <w:sz w:val="18"/>
                <w:szCs w:val="18"/>
              </w:rPr>
              <w:t>voldoende uitgebreid om de spreek-, gespreks- en schrijftaken uit te voeren</w:t>
            </w:r>
          </w:p>
        </w:tc>
      </w:tr>
      <w:tr w:rsidR="00363F66" w:rsidRPr="00D81CBB" w:rsidTr="00757B27">
        <w:tc>
          <w:tcPr>
            <w:tcW w:w="1701" w:type="dxa"/>
            <w:vMerge/>
            <w:tcBorders>
              <w:righ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p>
        </w:tc>
        <w:tc>
          <w:tcPr>
            <w:tcW w:w="1985" w:type="dxa"/>
            <w:vMerge w:val="restart"/>
            <w:tcBorders>
              <w:lef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r w:rsidRPr="008D53F0">
              <w:rPr>
                <w:rFonts w:eastAsiaTheme="minorHAnsi" w:cs="Arial"/>
                <w:sz w:val="18"/>
                <w:szCs w:val="18"/>
              </w:rPr>
              <w:t xml:space="preserve">taalvariëteit </w:t>
            </w:r>
          </w:p>
        </w:tc>
        <w:tc>
          <w:tcPr>
            <w:tcW w:w="5953" w:type="dxa"/>
            <w:shd w:val="clear" w:color="auto" w:fill="DBE5F1" w:themeFill="accent1" w:themeFillTint="33"/>
          </w:tcPr>
          <w:p w:rsidR="00363F66" w:rsidRPr="008D53F0" w:rsidRDefault="00363F66" w:rsidP="00501FD7">
            <w:pPr>
              <w:numPr>
                <w:ilvl w:val="0"/>
                <w:numId w:val="110"/>
              </w:numPr>
              <w:spacing w:line="240" w:lineRule="auto"/>
              <w:ind w:left="212" w:hanging="212"/>
              <w:rPr>
                <w:rFonts w:eastAsiaTheme="minorHAnsi" w:cs="Arial"/>
                <w:sz w:val="18"/>
                <w:szCs w:val="18"/>
              </w:rPr>
            </w:pPr>
            <w:r w:rsidRPr="008D53F0">
              <w:rPr>
                <w:rFonts w:eastAsiaTheme="minorHAnsi" w:cs="Arial"/>
                <w:sz w:val="18"/>
                <w:szCs w:val="18"/>
              </w:rPr>
              <w:t>standaardtaal</w:t>
            </w:r>
          </w:p>
        </w:tc>
      </w:tr>
      <w:tr w:rsidR="00363F66" w:rsidRPr="00D81CBB" w:rsidTr="00757B27">
        <w:tc>
          <w:tcPr>
            <w:tcW w:w="1701" w:type="dxa"/>
            <w:vMerge/>
            <w:tcBorders>
              <w:righ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p>
        </w:tc>
        <w:tc>
          <w:tcPr>
            <w:tcW w:w="1985" w:type="dxa"/>
            <w:vMerge/>
            <w:tcBorders>
              <w:left w:val="dashed" w:sz="4" w:space="0" w:color="auto"/>
            </w:tcBorders>
            <w:shd w:val="clear" w:color="auto" w:fill="DBE5F1" w:themeFill="accent1" w:themeFillTint="33"/>
          </w:tcPr>
          <w:p w:rsidR="00363F66" w:rsidRPr="008D53F0" w:rsidRDefault="00363F66" w:rsidP="00757B27">
            <w:pPr>
              <w:spacing w:line="240" w:lineRule="auto"/>
              <w:rPr>
                <w:rFonts w:eastAsiaTheme="minorHAnsi" w:cs="Arial"/>
                <w:sz w:val="18"/>
                <w:szCs w:val="18"/>
              </w:rPr>
            </w:pPr>
          </w:p>
        </w:tc>
        <w:tc>
          <w:tcPr>
            <w:tcW w:w="5953" w:type="dxa"/>
            <w:shd w:val="clear" w:color="auto" w:fill="DBE5F1" w:themeFill="accent1" w:themeFillTint="33"/>
          </w:tcPr>
          <w:p w:rsidR="00363F66" w:rsidRPr="008D53F0" w:rsidRDefault="00363F66" w:rsidP="00501FD7">
            <w:pPr>
              <w:numPr>
                <w:ilvl w:val="0"/>
                <w:numId w:val="110"/>
              </w:numPr>
              <w:spacing w:line="240" w:lineRule="auto"/>
              <w:ind w:left="212" w:hanging="212"/>
              <w:rPr>
                <w:rFonts w:eastAsiaTheme="minorHAnsi" w:cs="Arial"/>
                <w:sz w:val="18"/>
                <w:szCs w:val="18"/>
              </w:rPr>
            </w:pPr>
            <w:r w:rsidRPr="008D53F0">
              <w:rPr>
                <w:rFonts w:eastAsiaTheme="minorHAnsi" w:cs="Arial"/>
                <w:sz w:val="18"/>
                <w:szCs w:val="18"/>
              </w:rPr>
              <w:t xml:space="preserve">informeel en formeel </w:t>
            </w:r>
          </w:p>
        </w:tc>
      </w:tr>
    </w:tbl>
    <w:p w:rsidR="00363F66" w:rsidRDefault="00363F66" w:rsidP="00363F66">
      <w:pPr>
        <w:shd w:val="clear" w:color="auto" w:fill="DBE5F1" w:themeFill="accent1" w:themeFillTint="33"/>
        <w:rPr>
          <w:bCs/>
          <w:iCs/>
        </w:rPr>
      </w:pPr>
    </w:p>
    <w:p w:rsidR="00363F66" w:rsidRPr="0041580C" w:rsidRDefault="00363F66" w:rsidP="00363F66">
      <w:pPr>
        <w:shd w:val="clear" w:color="auto" w:fill="DBE5F1" w:themeFill="accent1" w:themeFillTint="33"/>
        <w:rPr>
          <w:rFonts w:ascii="Arial" w:hAnsi="Arial" w:cs="Arial"/>
          <w:bCs/>
          <w:iCs/>
        </w:rPr>
      </w:pPr>
      <w:r w:rsidRPr="0041580C">
        <w:rPr>
          <w:rFonts w:ascii="Arial" w:hAnsi="Arial" w:cs="Arial"/>
          <w:bCs/>
          <w:iCs/>
        </w:rPr>
        <w:t xml:space="preserve">Via </w:t>
      </w:r>
      <w:r w:rsidRPr="0041580C">
        <w:rPr>
          <w:rFonts w:ascii="Arial" w:hAnsi="Arial" w:cs="Arial"/>
          <w:b/>
          <w:bCs/>
          <w:iCs/>
        </w:rPr>
        <w:t>de realisatie van SET</w:t>
      </w:r>
      <w:r w:rsidRPr="0041580C">
        <w:rPr>
          <w:rFonts w:ascii="Arial" w:hAnsi="Arial" w:cs="Arial"/>
          <w:bCs/>
          <w:iCs/>
        </w:rPr>
        <w:t xml:space="preserve"> </w:t>
      </w:r>
      <w:r w:rsidRPr="0041580C">
        <w:rPr>
          <w:rFonts w:ascii="Arial" w:hAnsi="Arial" w:cs="Arial"/>
          <w:b/>
          <w:bCs/>
          <w:iCs/>
        </w:rPr>
        <w:t>verdiepen en verbreden</w:t>
      </w:r>
      <w:r w:rsidRPr="0041580C">
        <w:rPr>
          <w:rFonts w:ascii="Arial" w:hAnsi="Arial" w:cs="Arial"/>
          <w:bCs/>
          <w:iCs/>
        </w:rPr>
        <w:t xml:space="preserve"> de leerlingen in de richting met </w:t>
      </w:r>
      <w:r w:rsidR="008D53F0" w:rsidRPr="0041580C">
        <w:rPr>
          <w:rFonts w:ascii="Arial" w:hAnsi="Arial" w:cs="Arial"/>
          <w:bCs/>
          <w:iCs/>
        </w:rPr>
        <w:t>M</w:t>
      </w:r>
      <w:r w:rsidRPr="0041580C">
        <w:rPr>
          <w:rFonts w:ascii="Arial" w:hAnsi="Arial" w:cs="Arial"/>
          <w:bCs/>
          <w:iCs/>
        </w:rPr>
        <w:t>oderne talen ook pr</w:t>
      </w:r>
      <w:r w:rsidRPr="0041580C">
        <w:rPr>
          <w:rFonts w:ascii="Arial" w:hAnsi="Arial" w:cs="Arial"/>
          <w:bCs/>
          <w:iCs/>
        </w:rPr>
        <w:t>o</w:t>
      </w:r>
      <w:r w:rsidRPr="0041580C">
        <w:rPr>
          <w:rFonts w:ascii="Arial" w:hAnsi="Arial" w:cs="Arial"/>
          <w:bCs/>
          <w:iCs/>
        </w:rPr>
        <w:t>ductieve vaardigheden (zie 2.5)</w:t>
      </w:r>
      <w:r w:rsidR="002529E2" w:rsidRPr="0041580C">
        <w:rPr>
          <w:rFonts w:ascii="Arial" w:hAnsi="Arial" w:cs="Arial"/>
          <w:bCs/>
          <w:iCs/>
        </w:rPr>
        <w:t>.</w:t>
      </w:r>
    </w:p>
    <w:p w:rsidR="00363F66" w:rsidRPr="0041580C" w:rsidRDefault="00363F66" w:rsidP="00363F66">
      <w:pPr>
        <w:shd w:val="clear" w:color="auto" w:fill="DBE5F1" w:themeFill="accent1" w:themeFillTint="33"/>
        <w:rPr>
          <w:rFonts w:ascii="Arial" w:hAnsi="Arial" w:cs="Arial"/>
          <w:bCs/>
          <w:iCs/>
        </w:rPr>
      </w:pPr>
    </w:p>
    <w:p w:rsidR="0057510E" w:rsidRPr="00700160" w:rsidRDefault="0057510E" w:rsidP="0057510E">
      <w:pPr>
        <w:suppressAutoHyphens/>
        <w:autoSpaceDN w:val="0"/>
        <w:spacing w:line="240" w:lineRule="auto"/>
        <w:textAlignment w:val="baseline"/>
        <w:rPr>
          <w:rFonts w:eastAsia="Calibri" w:cs="Arial"/>
          <w:i/>
          <w:lang w:eastAsia="en-US"/>
        </w:rPr>
      </w:pPr>
    </w:p>
    <w:p w:rsidR="00700160" w:rsidRDefault="00857448" w:rsidP="003652C6">
      <w:pPr>
        <w:pStyle w:val="VVKSOKop2"/>
        <w:tabs>
          <w:tab w:val="clear" w:pos="1702"/>
          <w:tab w:val="num" w:pos="993"/>
        </w:tabs>
        <w:ind w:hanging="1702"/>
      </w:pPr>
      <w:bookmarkStart w:id="17" w:name="_Toc391540979"/>
      <w:bookmarkStart w:id="18" w:name="_Toc336339660"/>
      <w:r>
        <w:t>R</w:t>
      </w:r>
      <w:r w:rsidR="00700160">
        <w:t>ealisatie van SET bij productieve vaardigheden</w:t>
      </w:r>
      <w:bookmarkEnd w:id="17"/>
    </w:p>
    <w:p w:rsidR="00857448" w:rsidRPr="0041580C" w:rsidRDefault="00857448" w:rsidP="00857448">
      <w:pPr>
        <w:shd w:val="clear" w:color="auto" w:fill="DBE5F1" w:themeFill="accent1" w:themeFillTint="33"/>
        <w:spacing w:line="240" w:lineRule="auto"/>
        <w:rPr>
          <w:rFonts w:ascii="Arial" w:hAnsi="Arial" w:cs="Arial"/>
          <w:b/>
          <w:color w:val="002060"/>
        </w:rPr>
      </w:pPr>
      <w:r w:rsidRPr="0041580C">
        <w:rPr>
          <w:rFonts w:ascii="Arial" w:hAnsi="Arial" w:cs="Arial"/>
          <w:b/>
          <w:color w:val="002060"/>
        </w:rPr>
        <w:t>Inleiding (herhaling)</w:t>
      </w:r>
    </w:p>
    <w:p w:rsidR="00857448" w:rsidRPr="0041580C" w:rsidRDefault="00857448" w:rsidP="00857448">
      <w:pPr>
        <w:shd w:val="clear" w:color="auto" w:fill="DBE5F1" w:themeFill="accent1" w:themeFillTint="33"/>
        <w:spacing w:line="240" w:lineRule="auto"/>
        <w:rPr>
          <w:rFonts w:ascii="Arial" w:hAnsi="Arial" w:cs="Arial"/>
        </w:rPr>
      </w:pPr>
    </w:p>
    <w:p w:rsidR="00857448" w:rsidRPr="0041580C" w:rsidRDefault="00857448" w:rsidP="00857448">
      <w:pPr>
        <w:shd w:val="clear" w:color="auto" w:fill="DBE5F1" w:themeFill="accent1" w:themeFillTint="33"/>
        <w:spacing w:line="240" w:lineRule="auto"/>
        <w:jc w:val="both"/>
        <w:rPr>
          <w:rFonts w:ascii="Arial" w:hAnsi="Arial" w:cs="Arial"/>
        </w:rPr>
      </w:pPr>
      <w:r w:rsidRPr="0041580C">
        <w:rPr>
          <w:rFonts w:ascii="Arial" w:hAnsi="Arial" w:cs="Arial"/>
        </w:rPr>
        <w:t xml:space="preserve">In dit leerplan worden de SET gekoppeld aan de leerplandoelen. Er is immers een duidelijke samenhang tussen de leerplandoelen en de specifieke vorming. De SET beogen een verbreding van de communicatieve vaardigheden en streven ook het bevorderen van het verdiepend studeren, beschouwen en het verwerken van taalfenomenen na. </w:t>
      </w:r>
    </w:p>
    <w:p w:rsidR="00857448" w:rsidRPr="0041580C" w:rsidRDefault="00857448" w:rsidP="00857448">
      <w:pPr>
        <w:shd w:val="clear" w:color="auto" w:fill="DBE5F1" w:themeFill="accent1" w:themeFillTint="33"/>
        <w:spacing w:line="240" w:lineRule="auto"/>
        <w:jc w:val="both"/>
        <w:rPr>
          <w:rFonts w:ascii="Arial" w:hAnsi="Arial" w:cs="Arial"/>
        </w:rPr>
      </w:pPr>
    </w:p>
    <w:p w:rsidR="00857448" w:rsidRPr="0041580C" w:rsidRDefault="00857448" w:rsidP="00857448">
      <w:pPr>
        <w:shd w:val="clear" w:color="auto" w:fill="DBE5F1" w:themeFill="accent1" w:themeFillTint="33"/>
        <w:spacing w:line="240" w:lineRule="auto"/>
        <w:jc w:val="both"/>
        <w:rPr>
          <w:rFonts w:ascii="Arial" w:hAnsi="Arial" w:cs="Arial"/>
          <w:b/>
        </w:rPr>
      </w:pPr>
      <w:r w:rsidRPr="0041580C">
        <w:rPr>
          <w:rFonts w:ascii="Arial" w:hAnsi="Arial" w:cs="Arial"/>
        </w:rPr>
        <w:t xml:space="preserve">Dit impliceert enerzijds het </w:t>
      </w:r>
      <w:r w:rsidRPr="0041580C">
        <w:rPr>
          <w:rFonts w:ascii="Arial" w:hAnsi="Arial" w:cs="Arial"/>
          <w:b/>
        </w:rPr>
        <w:t>toepassen van theoretische modellen en referentiekaders</w:t>
      </w:r>
      <w:r w:rsidRPr="0041580C">
        <w:rPr>
          <w:rFonts w:ascii="Arial" w:hAnsi="Arial" w:cs="Arial"/>
        </w:rPr>
        <w:t xml:space="preserve"> eigen aan het w</w:t>
      </w:r>
      <w:r w:rsidRPr="0041580C">
        <w:rPr>
          <w:rFonts w:ascii="Arial" w:hAnsi="Arial" w:cs="Arial"/>
        </w:rPr>
        <w:t>e</w:t>
      </w:r>
      <w:r w:rsidRPr="0041580C">
        <w:rPr>
          <w:rFonts w:ascii="Arial" w:hAnsi="Arial" w:cs="Arial"/>
        </w:rPr>
        <w:t xml:space="preserve">tenschapsdomein van de talen. Leerlingen in de richting Moderne talen kunnen bv. metataal hanteren bij het bestuderen van taalfenomenen, ze kunnen referentiekaders (bv. kenmerken van tekstsoorten, kijkwijzers (met criteria) bij specifieke taaltaken, kenmerken van literaire stromingen, narratologische schema’s, …) toepassen bij de analyse. Anderzijds impliceren de SET een </w:t>
      </w:r>
      <w:r w:rsidRPr="0041580C">
        <w:rPr>
          <w:rFonts w:ascii="Arial" w:hAnsi="Arial" w:cs="Arial"/>
          <w:b/>
        </w:rPr>
        <w:t xml:space="preserve">hoger verwerkingsniveau van opdrachten en oefeningen. </w:t>
      </w:r>
    </w:p>
    <w:p w:rsidR="00857448" w:rsidRPr="0041580C" w:rsidRDefault="00857448" w:rsidP="00857448">
      <w:pPr>
        <w:shd w:val="clear" w:color="auto" w:fill="DBE5F1" w:themeFill="accent1" w:themeFillTint="33"/>
        <w:spacing w:line="240" w:lineRule="auto"/>
        <w:jc w:val="both"/>
        <w:rPr>
          <w:rFonts w:ascii="Arial" w:hAnsi="Arial" w:cs="Arial"/>
          <w:b/>
        </w:rPr>
      </w:pPr>
    </w:p>
    <w:p w:rsidR="00857448" w:rsidRPr="0041580C" w:rsidRDefault="00857448" w:rsidP="00857448">
      <w:pPr>
        <w:shd w:val="clear" w:color="auto" w:fill="DBE5F1" w:themeFill="accent1" w:themeFillTint="33"/>
        <w:spacing w:line="240" w:lineRule="auto"/>
        <w:jc w:val="both"/>
        <w:rPr>
          <w:rFonts w:ascii="Arial" w:hAnsi="Arial" w:cs="Arial"/>
        </w:rPr>
      </w:pPr>
      <w:r w:rsidRPr="0041580C">
        <w:rPr>
          <w:rFonts w:ascii="Arial" w:hAnsi="Arial" w:cs="Arial"/>
        </w:rPr>
        <w:t>De samenhang tussen de leerplandoelen en de SET wordt weergegeven op basis van drie overzichtstabe</w:t>
      </w:r>
      <w:r w:rsidRPr="0041580C">
        <w:rPr>
          <w:rFonts w:ascii="Arial" w:hAnsi="Arial" w:cs="Arial"/>
        </w:rPr>
        <w:t>l</w:t>
      </w:r>
      <w:r w:rsidRPr="0041580C">
        <w:rPr>
          <w:rFonts w:ascii="Arial" w:hAnsi="Arial" w:cs="Arial"/>
        </w:rPr>
        <w:t>len: één voor receptieve vaardigheden, één voor productieve vaardigheden en één voor de onderzoeksco</w:t>
      </w:r>
      <w:r w:rsidRPr="0041580C">
        <w:rPr>
          <w:rFonts w:ascii="Arial" w:hAnsi="Arial" w:cs="Arial"/>
        </w:rPr>
        <w:t>m</w:t>
      </w:r>
      <w:r w:rsidRPr="0041580C">
        <w:rPr>
          <w:rFonts w:ascii="Arial" w:hAnsi="Arial" w:cs="Arial"/>
        </w:rPr>
        <w:t>petentie.</w:t>
      </w:r>
    </w:p>
    <w:p w:rsidR="00857448" w:rsidRPr="0041580C" w:rsidRDefault="00857448" w:rsidP="00857448">
      <w:pPr>
        <w:shd w:val="clear" w:color="auto" w:fill="DBE5F1" w:themeFill="accent1" w:themeFillTint="33"/>
        <w:spacing w:line="240" w:lineRule="auto"/>
        <w:rPr>
          <w:rFonts w:ascii="Arial" w:hAnsi="Arial" w:cs="Arial"/>
          <w:b/>
        </w:rPr>
      </w:pPr>
    </w:p>
    <w:p w:rsidR="00857448" w:rsidRDefault="00857448" w:rsidP="00857448">
      <w:pPr>
        <w:shd w:val="clear" w:color="auto" w:fill="DBE5F1" w:themeFill="accent1" w:themeFillTint="33"/>
        <w:spacing w:line="240" w:lineRule="auto"/>
        <w:rPr>
          <w:rFonts w:cs="Arial"/>
          <w:b/>
          <w:smallCaps/>
        </w:rPr>
      </w:pPr>
    </w:p>
    <w:tbl>
      <w:tblPr>
        <w:tblStyle w:val="Tabelraster2"/>
        <w:tblW w:w="9214" w:type="dxa"/>
        <w:tblInd w:w="108" w:type="dxa"/>
        <w:shd w:val="clear" w:color="auto" w:fill="DBE5F1" w:themeFill="accent1" w:themeFillTint="33"/>
        <w:tblLayout w:type="fixed"/>
        <w:tblLook w:val="04A0" w:firstRow="1" w:lastRow="0" w:firstColumn="1" w:lastColumn="0" w:noHBand="0" w:noVBand="1"/>
      </w:tblPr>
      <w:tblGrid>
        <w:gridCol w:w="851"/>
        <w:gridCol w:w="8363"/>
      </w:tblGrid>
      <w:tr w:rsidR="00857448" w:rsidRPr="008D53F0" w:rsidTr="00DF632A">
        <w:tc>
          <w:tcPr>
            <w:tcW w:w="9214" w:type="dxa"/>
            <w:gridSpan w:val="2"/>
            <w:shd w:val="clear" w:color="auto" w:fill="DBE5F1" w:themeFill="accent1" w:themeFillTint="33"/>
          </w:tcPr>
          <w:p w:rsidR="00857448" w:rsidRPr="008D53F0" w:rsidRDefault="00857448" w:rsidP="00857448">
            <w:pPr>
              <w:shd w:val="clear" w:color="auto" w:fill="DBE5F1" w:themeFill="accent1" w:themeFillTint="33"/>
              <w:spacing w:before="60" w:after="60"/>
              <w:outlineLvl w:val="1"/>
              <w:rPr>
                <w:rFonts w:cs="Arial"/>
                <w:sz w:val="20"/>
                <w:szCs w:val="20"/>
                <w:lang w:eastAsia="nl-BE"/>
              </w:rPr>
            </w:pPr>
            <w:r w:rsidRPr="008D53F0">
              <w:rPr>
                <w:rFonts w:cs="Arial"/>
                <w:sz w:val="20"/>
                <w:szCs w:val="20"/>
                <w:lang w:eastAsia="nl-BE"/>
              </w:rPr>
              <w:t>De leerlingen kunnen beluisterde en gelezen informatieve, narratieve (en artistiek-literaire: enkel voor spr</w:t>
            </w:r>
            <w:r w:rsidRPr="008D53F0">
              <w:rPr>
                <w:rFonts w:cs="Arial"/>
                <w:sz w:val="20"/>
                <w:szCs w:val="20"/>
                <w:lang w:eastAsia="nl-BE"/>
              </w:rPr>
              <w:t>e</w:t>
            </w:r>
            <w:r w:rsidRPr="008D53F0">
              <w:rPr>
                <w:rFonts w:cs="Arial"/>
                <w:sz w:val="20"/>
                <w:szCs w:val="20"/>
                <w:lang w:eastAsia="nl-BE"/>
              </w:rPr>
              <w:t>ken) teksten samenvatten (</w:t>
            </w:r>
            <w:r w:rsidRPr="008D53F0">
              <w:rPr>
                <w:rFonts w:cs="Arial"/>
                <w:i/>
                <w:sz w:val="20"/>
                <w:szCs w:val="20"/>
                <w:lang w:eastAsia="nl-BE"/>
              </w:rPr>
              <w:t>Spr 3</w:t>
            </w:r>
            <w:r w:rsidRPr="008D53F0">
              <w:rPr>
                <w:rFonts w:cs="Arial"/>
                <w:sz w:val="20"/>
                <w:szCs w:val="20"/>
                <w:lang w:eastAsia="nl-BE"/>
              </w:rPr>
              <w:t xml:space="preserve"> </w:t>
            </w:r>
            <w:r w:rsidRPr="008D53F0">
              <w:rPr>
                <w:rFonts w:cs="Arial"/>
                <w:i/>
                <w:sz w:val="20"/>
                <w:szCs w:val="20"/>
                <w:lang w:eastAsia="nl-BE"/>
              </w:rPr>
              <w:t>+ Sch 5</w:t>
            </w:r>
            <w:r w:rsidRPr="008D53F0">
              <w:rPr>
                <w:rFonts w:cs="Arial"/>
                <w:sz w:val="20"/>
                <w:szCs w:val="20"/>
                <w:lang w:eastAsia="nl-BE"/>
              </w:rPr>
              <w:t>) en een presentatie geven. (</w:t>
            </w:r>
            <w:r w:rsidRPr="008D53F0">
              <w:rPr>
                <w:rFonts w:cs="Arial"/>
                <w:i/>
                <w:sz w:val="20"/>
                <w:szCs w:val="20"/>
                <w:lang w:eastAsia="nl-BE"/>
              </w:rPr>
              <w:t>Spr 5</w:t>
            </w:r>
            <w:r w:rsidRPr="008D53F0">
              <w:rPr>
                <w:rFonts w:cs="Arial"/>
                <w:sz w:val="20"/>
                <w:szCs w:val="20"/>
                <w:lang w:eastAsia="nl-BE"/>
              </w:rPr>
              <w:t xml:space="preserve">) + </w:t>
            </w:r>
            <w:r w:rsidRPr="008D53F0">
              <w:rPr>
                <w:rFonts w:cs="Arial"/>
                <w:i/>
                <w:sz w:val="20"/>
                <w:szCs w:val="20"/>
                <w:lang w:eastAsia="nl-BE"/>
              </w:rPr>
              <w:t>(IC 2</w:t>
            </w:r>
            <w:r w:rsidRPr="008D53F0">
              <w:rPr>
                <w:rFonts w:cs="Arial"/>
                <w:sz w:val="20"/>
                <w:szCs w:val="20"/>
                <w:lang w:eastAsia="nl-BE"/>
              </w:rPr>
              <w:t>)</w:t>
            </w:r>
          </w:p>
        </w:tc>
      </w:tr>
      <w:tr w:rsidR="00857448" w:rsidRPr="008D53F0" w:rsidTr="00DF632A">
        <w:tc>
          <w:tcPr>
            <w:tcW w:w="851" w:type="dxa"/>
            <w:tcBorders>
              <w:bottom w:val="single" w:sz="4" w:space="0" w:color="auto"/>
            </w:tcBorders>
            <w:shd w:val="clear" w:color="auto" w:fill="DBE5F1" w:themeFill="accent1" w:themeFillTint="33"/>
          </w:tcPr>
          <w:p w:rsidR="00857448" w:rsidRPr="008D53F0" w:rsidRDefault="00857448" w:rsidP="00857448">
            <w:pPr>
              <w:shd w:val="clear" w:color="auto" w:fill="DBE5F1" w:themeFill="accent1" w:themeFillTint="33"/>
              <w:spacing w:before="60" w:after="60"/>
              <w:jc w:val="center"/>
              <w:outlineLvl w:val="1"/>
              <w:rPr>
                <w:rFonts w:cs="Arial"/>
                <w:b/>
                <w:color w:val="002060"/>
                <w:sz w:val="20"/>
                <w:szCs w:val="20"/>
                <w:lang w:eastAsia="nl-BE"/>
              </w:rPr>
            </w:pPr>
            <w:r w:rsidRPr="008D53F0">
              <w:rPr>
                <w:rFonts w:cs="Arial"/>
                <w:b/>
                <w:color w:val="002060"/>
                <w:sz w:val="20"/>
                <w:szCs w:val="20"/>
                <w:lang w:eastAsia="nl-BE"/>
              </w:rPr>
              <w:t>SET 1</w:t>
            </w:r>
          </w:p>
          <w:p w:rsidR="00857448" w:rsidRPr="008D53F0" w:rsidRDefault="00857448" w:rsidP="00857448">
            <w:pPr>
              <w:shd w:val="clear" w:color="auto" w:fill="DBE5F1" w:themeFill="accent1" w:themeFillTint="33"/>
              <w:spacing w:before="60" w:after="60"/>
              <w:jc w:val="center"/>
              <w:outlineLvl w:val="1"/>
              <w:rPr>
                <w:rFonts w:cs="Arial"/>
                <w:sz w:val="20"/>
                <w:szCs w:val="20"/>
                <w:lang w:eastAsia="nl-BE"/>
              </w:rPr>
            </w:pPr>
            <w:r w:rsidRPr="008D53F0">
              <w:rPr>
                <w:rFonts w:cs="Arial"/>
                <w:color w:val="002060"/>
                <w:sz w:val="20"/>
                <w:szCs w:val="20"/>
                <w:lang w:eastAsia="nl-BE"/>
              </w:rPr>
              <w:t>T&amp;Co</w:t>
            </w:r>
          </w:p>
        </w:tc>
        <w:tc>
          <w:tcPr>
            <w:tcW w:w="8363" w:type="dxa"/>
            <w:tcBorders>
              <w:bottom w:val="single" w:sz="4" w:space="0" w:color="auto"/>
            </w:tcBorders>
            <w:shd w:val="clear" w:color="auto" w:fill="DBE5F1" w:themeFill="accent1" w:themeFillTint="33"/>
          </w:tcPr>
          <w:p w:rsidR="00857448" w:rsidRPr="008D53F0" w:rsidRDefault="00857448" w:rsidP="00857448">
            <w:pPr>
              <w:shd w:val="clear" w:color="auto" w:fill="DBE5F1" w:themeFill="accent1" w:themeFillTint="33"/>
              <w:spacing w:before="60" w:after="60"/>
              <w:outlineLvl w:val="1"/>
              <w:rPr>
                <w:rFonts w:cs="Arial"/>
                <w:color w:val="002060"/>
                <w:sz w:val="20"/>
                <w:szCs w:val="20"/>
                <w:lang w:eastAsia="nl-BE"/>
              </w:rPr>
            </w:pPr>
            <w:r w:rsidRPr="008D53F0">
              <w:rPr>
                <w:rFonts w:cs="Arial"/>
                <w:b/>
                <w:color w:val="002060"/>
                <w:sz w:val="20"/>
                <w:szCs w:val="20"/>
                <w:lang w:eastAsia="nl-BE"/>
              </w:rPr>
              <w:tab/>
            </w:r>
            <w:r w:rsidRPr="008D53F0">
              <w:rPr>
                <w:rFonts w:cs="Arial"/>
                <w:b/>
                <w:color w:val="002060"/>
                <w:sz w:val="20"/>
                <w:szCs w:val="20"/>
                <w:lang w:eastAsia="nl-BE"/>
              </w:rPr>
              <w:sym w:font="Wingdings" w:char="F0C4"/>
            </w:r>
            <w:r w:rsidRPr="008D53F0">
              <w:rPr>
                <w:rFonts w:cs="Arial"/>
                <w:color w:val="002060"/>
                <w:sz w:val="20"/>
                <w:szCs w:val="20"/>
                <w:lang w:eastAsia="nl-BE"/>
              </w:rPr>
              <w:t xml:space="preserve">domeinspecifieke teksten, zoals zakelijke en wetenschappelijke, structureren, </w:t>
            </w:r>
          </w:p>
          <w:p w:rsidR="00857448" w:rsidRPr="008D53F0" w:rsidRDefault="00857448" w:rsidP="00857448">
            <w:pPr>
              <w:shd w:val="clear" w:color="auto" w:fill="DBE5F1" w:themeFill="accent1" w:themeFillTint="33"/>
              <w:spacing w:before="60" w:after="60"/>
              <w:outlineLvl w:val="1"/>
              <w:rPr>
                <w:rFonts w:cs="Arial"/>
                <w:color w:val="0070C0"/>
                <w:sz w:val="20"/>
                <w:szCs w:val="20"/>
                <w:lang w:eastAsia="nl-BE"/>
              </w:rPr>
            </w:pPr>
            <w:r w:rsidRPr="008D53F0">
              <w:rPr>
                <w:rFonts w:cs="Arial"/>
                <w:color w:val="002060"/>
                <w:sz w:val="20"/>
                <w:szCs w:val="20"/>
                <w:lang w:eastAsia="nl-BE"/>
              </w:rPr>
              <w:tab/>
              <w:t xml:space="preserve">    verwerken en gepast presenteren in functie van de ontvanger;</w:t>
            </w:r>
          </w:p>
        </w:tc>
      </w:tr>
      <w:tr w:rsidR="00857448" w:rsidRPr="008D53F0" w:rsidTr="00DF632A">
        <w:tc>
          <w:tcPr>
            <w:tcW w:w="9214" w:type="dxa"/>
            <w:gridSpan w:val="2"/>
            <w:tcBorders>
              <w:bottom w:val="single" w:sz="4" w:space="0" w:color="auto"/>
            </w:tcBorders>
            <w:shd w:val="clear" w:color="auto" w:fill="DBE5F1" w:themeFill="accent1" w:themeFillTint="33"/>
          </w:tcPr>
          <w:p w:rsidR="00857448" w:rsidRPr="008D53F0" w:rsidRDefault="00857448" w:rsidP="00857448">
            <w:pPr>
              <w:shd w:val="clear" w:color="auto" w:fill="DBE5F1" w:themeFill="accent1" w:themeFillTint="33"/>
              <w:spacing w:before="60" w:after="60"/>
              <w:outlineLvl w:val="1"/>
              <w:rPr>
                <w:rFonts w:cs="Arial"/>
                <w:color w:val="333333"/>
                <w:sz w:val="20"/>
                <w:szCs w:val="20"/>
                <w:lang w:eastAsia="nl-BE"/>
              </w:rPr>
            </w:pPr>
            <w:r w:rsidRPr="008D53F0">
              <w:rPr>
                <w:rFonts w:cs="Arial"/>
                <w:sz w:val="20"/>
                <w:szCs w:val="20"/>
                <w:lang w:eastAsia="nl-BE"/>
              </w:rPr>
              <w:t xml:space="preserve">De leerlingen kunnen </w:t>
            </w:r>
            <w:r w:rsidRPr="008D53F0">
              <w:rPr>
                <w:rFonts w:cs="Arial"/>
                <w:color w:val="333333"/>
                <w:sz w:val="20"/>
                <w:szCs w:val="20"/>
                <w:lang w:eastAsia="nl-BE"/>
              </w:rPr>
              <w:t>een gefundeerd standpunt naar voor brengen (bij beluisterde en gelezen informatieve, prescriptieve, narratieve, argumentatieve en artistiek-literaire teksten: enkel voor spreken) (onder de vorm van een informatieve en argumentatieve tekst: enkel voor schrijven). (</w:t>
            </w:r>
            <w:r w:rsidRPr="008D53F0">
              <w:rPr>
                <w:rFonts w:cs="Arial"/>
                <w:i/>
                <w:color w:val="333333"/>
                <w:sz w:val="20"/>
                <w:szCs w:val="20"/>
                <w:lang w:eastAsia="nl-BE"/>
              </w:rPr>
              <w:t>Spr 8</w:t>
            </w:r>
            <w:r w:rsidRPr="008D53F0">
              <w:rPr>
                <w:rFonts w:cs="Arial"/>
                <w:color w:val="333333"/>
                <w:sz w:val="20"/>
                <w:szCs w:val="20"/>
                <w:lang w:eastAsia="nl-BE"/>
              </w:rPr>
              <w:t xml:space="preserve"> + </w:t>
            </w:r>
            <w:r w:rsidRPr="008D53F0">
              <w:rPr>
                <w:rFonts w:cs="Arial"/>
                <w:i/>
                <w:color w:val="333333"/>
                <w:sz w:val="20"/>
                <w:szCs w:val="20"/>
                <w:lang w:eastAsia="nl-BE"/>
              </w:rPr>
              <w:t>Sch 10</w:t>
            </w:r>
            <w:r w:rsidRPr="008D53F0">
              <w:rPr>
                <w:rFonts w:cs="Arial"/>
                <w:color w:val="333333"/>
                <w:sz w:val="20"/>
                <w:szCs w:val="20"/>
                <w:lang w:eastAsia="nl-BE"/>
              </w:rPr>
              <w:t>)</w:t>
            </w:r>
          </w:p>
        </w:tc>
      </w:tr>
      <w:tr w:rsidR="00857448" w:rsidRPr="008D53F0" w:rsidTr="00DF632A">
        <w:tc>
          <w:tcPr>
            <w:tcW w:w="851" w:type="dxa"/>
            <w:tcBorders>
              <w:bottom w:val="single" w:sz="4" w:space="0" w:color="auto"/>
            </w:tcBorders>
            <w:shd w:val="clear" w:color="auto" w:fill="DBE5F1" w:themeFill="accent1" w:themeFillTint="33"/>
          </w:tcPr>
          <w:p w:rsidR="00857448" w:rsidRPr="008D53F0" w:rsidRDefault="00857448" w:rsidP="00857448">
            <w:pPr>
              <w:shd w:val="clear" w:color="auto" w:fill="DBE5F1" w:themeFill="accent1" w:themeFillTint="33"/>
              <w:spacing w:before="60" w:after="60"/>
              <w:jc w:val="center"/>
              <w:outlineLvl w:val="1"/>
              <w:rPr>
                <w:rFonts w:cs="Arial"/>
                <w:b/>
                <w:color w:val="002060"/>
                <w:sz w:val="20"/>
                <w:szCs w:val="20"/>
                <w:lang w:eastAsia="nl-BE"/>
              </w:rPr>
            </w:pPr>
            <w:r w:rsidRPr="008D53F0">
              <w:rPr>
                <w:rFonts w:cs="Arial"/>
                <w:b/>
                <w:color w:val="002060"/>
                <w:sz w:val="20"/>
                <w:szCs w:val="20"/>
                <w:lang w:eastAsia="nl-BE"/>
              </w:rPr>
              <w:t>SET 9</w:t>
            </w:r>
          </w:p>
          <w:p w:rsidR="00857448" w:rsidRPr="008D53F0" w:rsidRDefault="00857448" w:rsidP="00857448">
            <w:pPr>
              <w:shd w:val="clear" w:color="auto" w:fill="DBE5F1" w:themeFill="accent1" w:themeFillTint="33"/>
              <w:spacing w:before="60" w:after="60"/>
              <w:jc w:val="center"/>
              <w:outlineLvl w:val="1"/>
              <w:rPr>
                <w:rFonts w:cs="Arial"/>
                <w:color w:val="002060"/>
                <w:sz w:val="20"/>
                <w:szCs w:val="20"/>
                <w:lang w:eastAsia="nl-BE"/>
              </w:rPr>
            </w:pPr>
            <w:r w:rsidRPr="008D53F0">
              <w:rPr>
                <w:rFonts w:cs="Arial"/>
                <w:color w:val="002060"/>
                <w:sz w:val="20"/>
                <w:szCs w:val="20"/>
                <w:lang w:eastAsia="nl-BE"/>
              </w:rPr>
              <w:t>T&amp;Cu</w:t>
            </w:r>
          </w:p>
        </w:tc>
        <w:tc>
          <w:tcPr>
            <w:tcW w:w="8363" w:type="dxa"/>
            <w:tcBorders>
              <w:bottom w:val="single" w:sz="4" w:space="0" w:color="auto"/>
            </w:tcBorders>
            <w:shd w:val="clear" w:color="auto" w:fill="DBE5F1" w:themeFill="accent1" w:themeFillTint="33"/>
          </w:tcPr>
          <w:p w:rsidR="00857448" w:rsidRPr="008D53F0" w:rsidRDefault="00857448" w:rsidP="00857448">
            <w:pPr>
              <w:shd w:val="clear" w:color="auto" w:fill="DBE5F1" w:themeFill="accent1" w:themeFillTint="33"/>
              <w:spacing w:before="60" w:after="60"/>
              <w:outlineLvl w:val="1"/>
              <w:rPr>
                <w:rFonts w:cs="Arial"/>
                <w:color w:val="002060"/>
                <w:sz w:val="20"/>
                <w:szCs w:val="20"/>
                <w:lang w:eastAsia="nl-BE"/>
              </w:rPr>
            </w:pPr>
            <w:r w:rsidRPr="008D53F0">
              <w:rPr>
                <w:rFonts w:cs="Arial"/>
                <w:color w:val="0070C0"/>
                <w:sz w:val="20"/>
                <w:szCs w:val="20"/>
                <w:lang w:eastAsia="nl-BE"/>
              </w:rPr>
              <w:tab/>
            </w:r>
            <w:r w:rsidRPr="008D53F0">
              <w:rPr>
                <w:rFonts w:cs="Arial"/>
                <w:b/>
                <w:color w:val="002060"/>
                <w:sz w:val="20"/>
                <w:szCs w:val="20"/>
                <w:lang w:eastAsia="nl-BE"/>
              </w:rPr>
              <w:sym w:font="Wingdings" w:char="F0C4"/>
            </w:r>
            <w:r w:rsidRPr="008D53F0">
              <w:rPr>
                <w:rFonts w:cs="Arial"/>
                <w:color w:val="002060"/>
                <w:sz w:val="20"/>
                <w:szCs w:val="20"/>
                <w:lang w:eastAsia="nl-BE"/>
              </w:rPr>
              <w:t xml:space="preserve"> gevoelens en leeservaringen op een creatieve manier vorm geven; </w:t>
            </w:r>
          </w:p>
        </w:tc>
      </w:tr>
      <w:tr w:rsidR="00857448" w:rsidRPr="008D53F0" w:rsidTr="00DF632A">
        <w:tc>
          <w:tcPr>
            <w:tcW w:w="851" w:type="dxa"/>
            <w:tcBorders>
              <w:bottom w:val="single" w:sz="4" w:space="0" w:color="auto"/>
            </w:tcBorders>
            <w:shd w:val="clear" w:color="auto" w:fill="DBE5F1" w:themeFill="accent1" w:themeFillTint="33"/>
          </w:tcPr>
          <w:p w:rsidR="00857448" w:rsidRPr="008D53F0" w:rsidRDefault="00857448" w:rsidP="00857448">
            <w:pPr>
              <w:shd w:val="clear" w:color="auto" w:fill="DBE5F1" w:themeFill="accent1" w:themeFillTint="33"/>
              <w:spacing w:before="60" w:after="60"/>
              <w:jc w:val="center"/>
              <w:outlineLvl w:val="1"/>
              <w:rPr>
                <w:rFonts w:cs="Arial"/>
                <w:b/>
                <w:color w:val="002060"/>
                <w:sz w:val="20"/>
                <w:szCs w:val="20"/>
                <w:lang w:eastAsia="nl-BE"/>
              </w:rPr>
            </w:pPr>
            <w:r w:rsidRPr="008D53F0">
              <w:rPr>
                <w:rFonts w:cs="Arial"/>
                <w:b/>
                <w:color w:val="002060"/>
                <w:sz w:val="20"/>
                <w:szCs w:val="20"/>
                <w:lang w:eastAsia="nl-BE"/>
              </w:rPr>
              <w:t>SET 17</w:t>
            </w:r>
          </w:p>
          <w:p w:rsidR="00857448" w:rsidRPr="008D53F0" w:rsidRDefault="00857448" w:rsidP="00857448">
            <w:pPr>
              <w:shd w:val="clear" w:color="auto" w:fill="DBE5F1" w:themeFill="accent1" w:themeFillTint="33"/>
              <w:spacing w:before="60" w:after="60"/>
              <w:jc w:val="center"/>
              <w:outlineLvl w:val="1"/>
              <w:rPr>
                <w:rFonts w:cs="Arial"/>
                <w:color w:val="002060"/>
                <w:sz w:val="20"/>
                <w:szCs w:val="20"/>
                <w:lang w:eastAsia="nl-BE"/>
              </w:rPr>
            </w:pPr>
            <w:r w:rsidRPr="008D53F0">
              <w:rPr>
                <w:rFonts w:cs="Arial"/>
                <w:color w:val="002060"/>
                <w:sz w:val="20"/>
                <w:szCs w:val="20"/>
                <w:lang w:eastAsia="nl-BE"/>
              </w:rPr>
              <w:t>OC</w:t>
            </w:r>
          </w:p>
        </w:tc>
        <w:tc>
          <w:tcPr>
            <w:tcW w:w="8363" w:type="dxa"/>
            <w:tcBorders>
              <w:bottom w:val="single" w:sz="4" w:space="0" w:color="auto"/>
            </w:tcBorders>
            <w:shd w:val="clear" w:color="auto" w:fill="DBE5F1" w:themeFill="accent1" w:themeFillTint="33"/>
          </w:tcPr>
          <w:p w:rsidR="00857448" w:rsidRPr="008D53F0" w:rsidRDefault="00857448" w:rsidP="00857448">
            <w:pPr>
              <w:shd w:val="clear" w:color="auto" w:fill="DBE5F1" w:themeFill="accent1" w:themeFillTint="33"/>
              <w:spacing w:before="60" w:after="60"/>
              <w:outlineLvl w:val="1"/>
              <w:rPr>
                <w:rFonts w:cs="Arial"/>
                <w:color w:val="002060"/>
                <w:sz w:val="20"/>
                <w:szCs w:val="20"/>
                <w:lang w:eastAsia="nl-BE"/>
              </w:rPr>
            </w:pPr>
            <w:r w:rsidRPr="008D53F0">
              <w:rPr>
                <w:rFonts w:cs="Arial"/>
                <w:color w:val="002060"/>
                <w:sz w:val="20"/>
                <w:szCs w:val="20"/>
                <w:lang w:eastAsia="nl-BE"/>
              </w:rPr>
              <w:tab/>
            </w:r>
            <w:r w:rsidRPr="008D53F0">
              <w:rPr>
                <w:rFonts w:cs="Arial"/>
                <w:b/>
                <w:color w:val="002060"/>
                <w:sz w:val="20"/>
                <w:szCs w:val="20"/>
                <w:lang w:eastAsia="nl-BE"/>
              </w:rPr>
              <w:sym w:font="Wingdings" w:char="F0C4"/>
            </w:r>
            <w:r w:rsidRPr="008D53F0">
              <w:rPr>
                <w:rFonts w:cs="Arial"/>
                <w:color w:val="002060"/>
                <w:sz w:val="20"/>
                <w:szCs w:val="20"/>
                <w:lang w:eastAsia="nl-BE"/>
              </w:rPr>
              <w:t xml:space="preserve">een onderzoeksopdracht voorbereiden, uitvoeren en evalueren over een literair </w:t>
            </w:r>
          </w:p>
          <w:p w:rsidR="00857448" w:rsidRPr="008D53F0" w:rsidRDefault="00857448" w:rsidP="00857448">
            <w:pPr>
              <w:shd w:val="clear" w:color="auto" w:fill="DBE5F1" w:themeFill="accent1" w:themeFillTint="33"/>
              <w:spacing w:before="60" w:after="60"/>
              <w:outlineLvl w:val="1"/>
              <w:rPr>
                <w:rFonts w:cs="Arial"/>
                <w:sz w:val="20"/>
                <w:szCs w:val="20"/>
                <w:lang w:eastAsia="nl-BE"/>
              </w:rPr>
            </w:pPr>
            <w:r w:rsidRPr="008D53F0">
              <w:rPr>
                <w:rFonts w:cs="Arial"/>
                <w:color w:val="002060"/>
                <w:sz w:val="20"/>
                <w:szCs w:val="20"/>
                <w:lang w:eastAsia="nl-BE"/>
              </w:rPr>
              <w:tab/>
              <w:t xml:space="preserve">   en/of linguïstisch vraagstuk;</w:t>
            </w:r>
          </w:p>
        </w:tc>
      </w:tr>
      <w:tr w:rsidR="00857448" w:rsidRPr="008D53F0" w:rsidTr="00DF632A">
        <w:tc>
          <w:tcPr>
            <w:tcW w:w="851" w:type="dxa"/>
            <w:tcBorders>
              <w:bottom w:val="single" w:sz="4" w:space="0" w:color="auto"/>
            </w:tcBorders>
            <w:shd w:val="clear" w:color="auto" w:fill="DBE5F1" w:themeFill="accent1" w:themeFillTint="33"/>
          </w:tcPr>
          <w:p w:rsidR="00857448" w:rsidRPr="008D53F0" w:rsidRDefault="00857448" w:rsidP="00857448">
            <w:pPr>
              <w:shd w:val="clear" w:color="auto" w:fill="DBE5F1" w:themeFill="accent1" w:themeFillTint="33"/>
              <w:spacing w:before="60" w:after="60"/>
              <w:jc w:val="center"/>
              <w:outlineLvl w:val="1"/>
              <w:rPr>
                <w:rFonts w:cs="Arial"/>
                <w:b/>
                <w:color w:val="002060"/>
                <w:sz w:val="20"/>
                <w:szCs w:val="20"/>
                <w:lang w:eastAsia="nl-BE"/>
              </w:rPr>
            </w:pPr>
            <w:r w:rsidRPr="008D53F0">
              <w:rPr>
                <w:rFonts w:cs="Arial"/>
                <w:b/>
                <w:color w:val="002060"/>
                <w:sz w:val="20"/>
                <w:szCs w:val="20"/>
                <w:lang w:eastAsia="nl-BE"/>
              </w:rPr>
              <w:t>SET 18</w:t>
            </w:r>
          </w:p>
          <w:p w:rsidR="00857448" w:rsidRPr="008D53F0" w:rsidRDefault="00857448" w:rsidP="00857448">
            <w:pPr>
              <w:shd w:val="clear" w:color="auto" w:fill="DBE5F1" w:themeFill="accent1" w:themeFillTint="33"/>
              <w:spacing w:before="60" w:after="60"/>
              <w:jc w:val="center"/>
              <w:outlineLvl w:val="1"/>
              <w:rPr>
                <w:rFonts w:cs="Arial"/>
                <w:b/>
                <w:color w:val="002060"/>
                <w:sz w:val="20"/>
                <w:szCs w:val="20"/>
                <w:lang w:eastAsia="nl-BE"/>
              </w:rPr>
            </w:pPr>
            <w:r w:rsidRPr="008D53F0">
              <w:rPr>
                <w:rFonts w:cs="Arial"/>
                <w:b/>
                <w:color w:val="002060"/>
                <w:sz w:val="20"/>
                <w:szCs w:val="20"/>
                <w:lang w:eastAsia="nl-BE"/>
              </w:rPr>
              <w:t>OC</w:t>
            </w:r>
          </w:p>
        </w:tc>
        <w:tc>
          <w:tcPr>
            <w:tcW w:w="8363" w:type="dxa"/>
            <w:tcBorders>
              <w:bottom w:val="single" w:sz="4" w:space="0" w:color="auto"/>
            </w:tcBorders>
            <w:shd w:val="clear" w:color="auto" w:fill="DBE5F1" w:themeFill="accent1" w:themeFillTint="33"/>
          </w:tcPr>
          <w:p w:rsidR="00857448" w:rsidRPr="008D53F0" w:rsidRDefault="00857448" w:rsidP="00857448">
            <w:pPr>
              <w:shd w:val="clear" w:color="auto" w:fill="DBE5F1" w:themeFill="accent1" w:themeFillTint="33"/>
              <w:spacing w:before="60" w:after="60"/>
              <w:outlineLvl w:val="1"/>
              <w:rPr>
                <w:rFonts w:cs="Arial"/>
                <w:color w:val="002060"/>
                <w:sz w:val="20"/>
                <w:szCs w:val="20"/>
                <w:lang w:eastAsia="nl-BE"/>
              </w:rPr>
            </w:pPr>
            <w:r w:rsidRPr="008D53F0">
              <w:rPr>
                <w:rFonts w:cs="Arial"/>
                <w:sz w:val="20"/>
                <w:szCs w:val="20"/>
                <w:lang w:eastAsia="nl-BE"/>
              </w:rPr>
              <w:tab/>
            </w:r>
            <w:r w:rsidRPr="008D53F0">
              <w:rPr>
                <w:rFonts w:cs="Arial"/>
                <w:b/>
                <w:color w:val="002060"/>
                <w:sz w:val="20"/>
                <w:szCs w:val="20"/>
                <w:lang w:eastAsia="nl-BE"/>
              </w:rPr>
              <w:sym w:font="Wingdings" w:char="F0C4"/>
            </w:r>
            <w:r w:rsidRPr="008D53F0">
              <w:rPr>
                <w:rFonts w:cs="Arial"/>
                <w:b/>
                <w:sz w:val="20"/>
                <w:szCs w:val="20"/>
                <w:lang w:eastAsia="nl-BE"/>
              </w:rPr>
              <w:t xml:space="preserve"> </w:t>
            </w:r>
            <w:r w:rsidRPr="008D53F0">
              <w:rPr>
                <w:rFonts w:cs="Arial"/>
                <w:color w:val="002060"/>
                <w:sz w:val="20"/>
                <w:szCs w:val="20"/>
                <w:lang w:eastAsia="nl-BE"/>
              </w:rPr>
              <w:t xml:space="preserve">de onderzoeksresultaten en conclusies rapporteren en ze confronteren met </w:t>
            </w:r>
            <w:r w:rsidRPr="008D53F0">
              <w:rPr>
                <w:rFonts w:cs="Arial"/>
                <w:color w:val="002060"/>
                <w:sz w:val="20"/>
                <w:szCs w:val="20"/>
                <w:lang w:eastAsia="nl-BE"/>
              </w:rPr>
              <w:tab/>
              <w:t xml:space="preserve">   </w:t>
            </w:r>
          </w:p>
          <w:p w:rsidR="00857448" w:rsidRPr="008D53F0" w:rsidRDefault="00857448" w:rsidP="00857448">
            <w:pPr>
              <w:shd w:val="clear" w:color="auto" w:fill="DBE5F1" w:themeFill="accent1" w:themeFillTint="33"/>
              <w:spacing w:before="60" w:after="60"/>
              <w:outlineLvl w:val="1"/>
              <w:rPr>
                <w:rFonts w:cs="Arial"/>
                <w:sz w:val="20"/>
                <w:szCs w:val="20"/>
                <w:lang w:eastAsia="nl-BE"/>
              </w:rPr>
            </w:pPr>
            <w:r w:rsidRPr="008D53F0">
              <w:rPr>
                <w:rFonts w:cs="Arial"/>
                <w:color w:val="002060"/>
                <w:sz w:val="20"/>
                <w:szCs w:val="20"/>
                <w:lang w:eastAsia="nl-BE"/>
              </w:rPr>
              <w:t xml:space="preserve">                 andere standpunten.</w:t>
            </w:r>
          </w:p>
        </w:tc>
      </w:tr>
      <w:tr w:rsidR="00857448" w:rsidRPr="008D53F0" w:rsidTr="00DF632A">
        <w:tc>
          <w:tcPr>
            <w:tcW w:w="9214" w:type="dxa"/>
            <w:gridSpan w:val="2"/>
            <w:shd w:val="clear" w:color="auto" w:fill="DBE5F1" w:themeFill="accent1" w:themeFillTint="33"/>
          </w:tcPr>
          <w:p w:rsidR="00857448" w:rsidRPr="008D53F0" w:rsidRDefault="00857448" w:rsidP="00857448">
            <w:pPr>
              <w:shd w:val="clear" w:color="auto" w:fill="DBE5F1" w:themeFill="accent1" w:themeFillTint="33"/>
              <w:spacing w:before="60" w:after="60"/>
              <w:outlineLvl w:val="1"/>
              <w:rPr>
                <w:rFonts w:cs="Arial"/>
                <w:sz w:val="20"/>
                <w:szCs w:val="20"/>
                <w:lang w:eastAsia="nl-BE"/>
              </w:rPr>
            </w:pPr>
            <w:r w:rsidRPr="008D53F0">
              <w:rPr>
                <w:rFonts w:cs="Arial"/>
                <w:sz w:val="20"/>
                <w:szCs w:val="20"/>
                <w:shd w:val="clear" w:color="auto" w:fill="F2F2F2" w:themeFill="background1" w:themeFillShade="F2"/>
                <w:lang w:eastAsia="nl-BE"/>
              </w:rPr>
              <w:t>De leerlingen beheersen volgende strategieën en kunnen ze doeltreffend inze</w:t>
            </w:r>
            <w:r w:rsidRPr="008D53F0">
              <w:rPr>
                <w:rFonts w:cs="Arial"/>
                <w:sz w:val="20"/>
                <w:szCs w:val="20"/>
                <w:lang w:eastAsia="nl-BE"/>
              </w:rPr>
              <w:t>tten:</w:t>
            </w:r>
            <w:r w:rsidRPr="008D53F0">
              <w:rPr>
                <w:rFonts w:cs="Arial"/>
                <w:b/>
                <w:sz w:val="20"/>
                <w:szCs w:val="20"/>
                <w:lang w:eastAsia="nl-BE"/>
              </w:rPr>
              <w:tab/>
            </w:r>
          </w:p>
        </w:tc>
      </w:tr>
      <w:tr w:rsidR="00857448" w:rsidRPr="008D53F0" w:rsidTr="00DF632A">
        <w:tc>
          <w:tcPr>
            <w:tcW w:w="851" w:type="dxa"/>
            <w:shd w:val="clear" w:color="auto" w:fill="DBE5F1" w:themeFill="accent1" w:themeFillTint="33"/>
          </w:tcPr>
          <w:p w:rsidR="00857448" w:rsidRPr="008D53F0" w:rsidRDefault="00857448" w:rsidP="00857448">
            <w:pPr>
              <w:shd w:val="clear" w:color="auto" w:fill="DBE5F1" w:themeFill="accent1" w:themeFillTint="33"/>
              <w:spacing w:before="60" w:after="60"/>
              <w:jc w:val="center"/>
              <w:outlineLvl w:val="1"/>
              <w:rPr>
                <w:rFonts w:cs="Arial"/>
                <w:b/>
                <w:color w:val="002060"/>
                <w:sz w:val="20"/>
                <w:szCs w:val="20"/>
                <w:lang w:eastAsia="nl-BE"/>
              </w:rPr>
            </w:pPr>
            <w:r w:rsidRPr="008D53F0">
              <w:rPr>
                <w:rFonts w:cs="Arial"/>
                <w:b/>
                <w:color w:val="002060"/>
                <w:sz w:val="20"/>
                <w:szCs w:val="20"/>
                <w:lang w:eastAsia="nl-BE"/>
              </w:rPr>
              <w:t>SET 2</w:t>
            </w:r>
          </w:p>
          <w:p w:rsidR="00857448" w:rsidRPr="008D53F0" w:rsidRDefault="00857448" w:rsidP="00857448">
            <w:pPr>
              <w:shd w:val="clear" w:color="auto" w:fill="DBE5F1" w:themeFill="accent1" w:themeFillTint="33"/>
              <w:spacing w:before="60" w:after="60"/>
              <w:jc w:val="center"/>
              <w:outlineLvl w:val="1"/>
              <w:rPr>
                <w:rFonts w:cs="Arial"/>
                <w:color w:val="002060"/>
                <w:sz w:val="20"/>
                <w:szCs w:val="20"/>
                <w:lang w:eastAsia="nl-BE"/>
              </w:rPr>
            </w:pPr>
            <w:r w:rsidRPr="008D53F0">
              <w:rPr>
                <w:rFonts w:cs="Arial"/>
                <w:color w:val="002060"/>
                <w:sz w:val="20"/>
                <w:szCs w:val="20"/>
                <w:lang w:eastAsia="nl-BE"/>
              </w:rPr>
              <w:t>T&amp;Co</w:t>
            </w:r>
          </w:p>
        </w:tc>
        <w:tc>
          <w:tcPr>
            <w:tcW w:w="8363" w:type="dxa"/>
            <w:shd w:val="clear" w:color="auto" w:fill="DBE5F1" w:themeFill="accent1" w:themeFillTint="33"/>
          </w:tcPr>
          <w:p w:rsidR="00857448" w:rsidRPr="008D53F0" w:rsidRDefault="00857448" w:rsidP="00857448">
            <w:pPr>
              <w:shd w:val="clear" w:color="auto" w:fill="DBE5F1" w:themeFill="accent1" w:themeFillTint="33"/>
              <w:spacing w:before="60" w:after="60"/>
              <w:outlineLvl w:val="1"/>
              <w:rPr>
                <w:rFonts w:cs="Arial"/>
                <w:color w:val="002060"/>
                <w:sz w:val="20"/>
                <w:szCs w:val="20"/>
                <w:lang w:eastAsia="nl-BE"/>
              </w:rPr>
            </w:pPr>
            <w:r w:rsidRPr="008D53F0">
              <w:rPr>
                <w:rFonts w:cs="Arial"/>
                <w:color w:val="002060"/>
                <w:sz w:val="20"/>
                <w:szCs w:val="20"/>
                <w:lang w:eastAsia="nl-BE"/>
              </w:rPr>
              <w:t>vanuit een communicatiemodel reflecteren op talige communicatie en die waar nodig bijsturen;</w:t>
            </w:r>
          </w:p>
        </w:tc>
      </w:tr>
      <w:tr w:rsidR="00857448" w:rsidRPr="008D53F0" w:rsidTr="00DF632A">
        <w:tc>
          <w:tcPr>
            <w:tcW w:w="851" w:type="dxa"/>
            <w:shd w:val="clear" w:color="auto" w:fill="DBE5F1" w:themeFill="accent1" w:themeFillTint="33"/>
          </w:tcPr>
          <w:p w:rsidR="00857448" w:rsidRPr="008D53F0" w:rsidRDefault="00857448" w:rsidP="00857448">
            <w:pPr>
              <w:shd w:val="clear" w:color="auto" w:fill="DBE5F1" w:themeFill="accent1" w:themeFillTint="33"/>
              <w:spacing w:before="60" w:after="60"/>
              <w:jc w:val="center"/>
              <w:outlineLvl w:val="1"/>
              <w:rPr>
                <w:rFonts w:cs="Arial"/>
                <w:b/>
                <w:color w:val="002060"/>
                <w:sz w:val="20"/>
                <w:szCs w:val="20"/>
                <w:lang w:eastAsia="nl-BE"/>
              </w:rPr>
            </w:pPr>
            <w:r w:rsidRPr="008D53F0">
              <w:rPr>
                <w:rFonts w:cs="Arial"/>
                <w:b/>
                <w:color w:val="002060"/>
                <w:sz w:val="20"/>
                <w:szCs w:val="20"/>
                <w:lang w:eastAsia="nl-BE"/>
              </w:rPr>
              <w:t>SET 11</w:t>
            </w:r>
          </w:p>
          <w:p w:rsidR="00857448" w:rsidRPr="008D53F0" w:rsidRDefault="00857448" w:rsidP="00857448">
            <w:pPr>
              <w:shd w:val="clear" w:color="auto" w:fill="DBE5F1" w:themeFill="accent1" w:themeFillTint="33"/>
              <w:spacing w:before="60" w:after="60"/>
              <w:jc w:val="center"/>
              <w:outlineLvl w:val="1"/>
              <w:rPr>
                <w:rFonts w:cs="Arial"/>
                <w:color w:val="002060"/>
                <w:sz w:val="20"/>
                <w:szCs w:val="20"/>
                <w:lang w:eastAsia="nl-BE"/>
              </w:rPr>
            </w:pPr>
            <w:r w:rsidRPr="008D53F0">
              <w:rPr>
                <w:rFonts w:cs="Arial"/>
                <w:color w:val="002060"/>
                <w:sz w:val="20"/>
                <w:szCs w:val="20"/>
                <w:lang w:eastAsia="nl-BE"/>
              </w:rPr>
              <w:t>T-S</w:t>
            </w:r>
          </w:p>
        </w:tc>
        <w:tc>
          <w:tcPr>
            <w:tcW w:w="8363" w:type="dxa"/>
            <w:shd w:val="clear" w:color="auto" w:fill="DBE5F1" w:themeFill="accent1" w:themeFillTint="33"/>
          </w:tcPr>
          <w:p w:rsidR="00857448" w:rsidRPr="008D53F0" w:rsidRDefault="00857448" w:rsidP="00857448">
            <w:pPr>
              <w:shd w:val="clear" w:color="auto" w:fill="DBE5F1" w:themeFill="accent1" w:themeFillTint="33"/>
              <w:spacing w:before="60" w:after="60"/>
              <w:outlineLvl w:val="1"/>
              <w:rPr>
                <w:rFonts w:cs="Arial"/>
                <w:color w:val="002060"/>
                <w:sz w:val="20"/>
                <w:szCs w:val="20"/>
                <w:lang w:eastAsia="nl-BE"/>
              </w:rPr>
            </w:pPr>
            <w:r w:rsidRPr="008D53F0">
              <w:rPr>
                <w:rFonts w:cs="Arial"/>
                <w:color w:val="002060"/>
                <w:sz w:val="20"/>
                <w:szCs w:val="20"/>
                <w:lang w:eastAsia="nl-BE"/>
              </w:rPr>
              <w:t>mondelinge en schriftelijke strategieën inzetten en passende hulpmiddelen hanteren om inzicht te verwerven in spellingsysteem, uitspraak, betekenis van woorden, zinsconstructies en de relatie klank-teken;</w:t>
            </w:r>
          </w:p>
        </w:tc>
      </w:tr>
      <w:tr w:rsidR="00857448" w:rsidRPr="008D53F0" w:rsidTr="008D53F0">
        <w:trPr>
          <w:trHeight w:val="624"/>
        </w:trPr>
        <w:tc>
          <w:tcPr>
            <w:tcW w:w="851" w:type="dxa"/>
            <w:shd w:val="clear" w:color="auto" w:fill="DBE5F1" w:themeFill="accent1" w:themeFillTint="33"/>
          </w:tcPr>
          <w:p w:rsidR="00857448" w:rsidRPr="008D53F0" w:rsidRDefault="00857448" w:rsidP="00857448">
            <w:pPr>
              <w:shd w:val="clear" w:color="auto" w:fill="DBE5F1" w:themeFill="accent1" w:themeFillTint="33"/>
              <w:spacing w:before="60" w:after="60"/>
              <w:jc w:val="center"/>
              <w:outlineLvl w:val="1"/>
              <w:rPr>
                <w:rFonts w:cs="Arial"/>
                <w:b/>
                <w:color w:val="002060"/>
                <w:sz w:val="20"/>
                <w:szCs w:val="20"/>
                <w:lang w:eastAsia="nl-BE"/>
              </w:rPr>
            </w:pPr>
            <w:r w:rsidRPr="008D53F0">
              <w:rPr>
                <w:rFonts w:cs="Arial"/>
                <w:b/>
                <w:color w:val="002060"/>
                <w:sz w:val="20"/>
                <w:szCs w:val="20"/>
                <w:lang w:eastAsia="nl-BE"/>
              </w:rPr>
              <w:lastRenderedPageBreak/>
              <w:t>SET 12</w:t>
            </w:r>
          </w:p>
          <w:p w:rsidR="00857448" w:rsidRPr="008D53F0" w:rsidRDefault="00857448" w:rsidP="00857448">
            <w:pPr>
              <w:shd w:val="clear" w:color="auto" w:fill="DBE5F1" w:themeFill="accent1" w:themeFillTint="33"/>
              <w:spacing w:before="60" w:after="60"/>
              <w:jc w:val="center"/>
              <w:outlineLvl w:val="1"/>
              <w:rPr>
                <w:rFonts w:cs="Arial"/>
                <w:color w:val="002060"/>
                <w:sz w:val="20"/>
                <w:szCs w:val="20"/>
                <w:lang w:eastAsia="nl-BE"/>
              </w:rPr>
            </w:pPr>
            <w:r w:rsidRPr="008D53F0">
              <w:rPr>
                <w:rFonts w:cs="Arial"/>
                <w:color w:val="002060"/>
                <w:sz w:val="20"/>
                <w:szCs w:val="20"/>
                <w:lang w:eastAsia="nl-BE"/>
              </w:rPr>
              <w:t>T-S</w:t>
            </w:r>
          </w:p>
        </w:tc>
        <w:tc>
          <w:tcPr>
            <w:tcW w:w="8363" w:type="dxa"/>
            <w:shd w:val="clear" w:color="auto" w:fill="DBE5F1" w:themeFill="accent1" w:themeFillTint="33"/>
          </w:tcPr>
          <w:p w:rsidR="00857448" w:rsidRPr="008D53F0" w:rsidRDefault="00857448" w:rsidP="00857448">
            <w:pPr>
              <w:shd w:val="clear" w:color="auto" w:fill="DBE5F1" w:themeFill="accent1" w:themeFillTint="33"/>
              <w:spacing w:before="60" w:after="60"/>
              <w:outlineLvl w:val="1"/>
              <w:rPr>
                <w:rFonts w:cs="Arial"/>
                <w:color w:val="002060"/>
                <w:sz w:val="20"/>
                <w:szCs w:val="20"/>
                <w:lang w:eastAsia="nl-BE"/>
              </w:rPr>
            </w:pPr>
            <w:r w:rsidRPr="008D53F0">
              <w:rPr>
                <w:rFonts w:cs="Arial"/>
                <w:color w:val="002060"/>
                <w:sz w:val="20"/>
                <w:szCs w:val="20"/>
                <w:lang w:eastAsia="nl-BE"/>
              </w:rPr>
              <w:t>mondelinge en schriftelijke strategieën inzetten om hun taalleerproces autonoom te evalueren, bij te sturen en verder te zetten.</w:t>
            </w:r>
          </w:p>
        </w:tc>
      </w:tr>
    </w:tbl>
    <w:p w:rsidR="00857448" w:rsidRPr="008D53F0" w:rsidRDefault="00857448" w:rsidP="00857448">
      <w:pPr>
        <w:shd w:val="clear" w:color="auto" w:fill="DBE5F1" w:themeFill="accent1" w:themeFillTint="33"/>
        <w:spacing w:line="240" w:lineRule="auto"/>
        <w:rPr>
          <w:rFonts w:cs="Arial"/>
          <w:b/>
        </w:rPr>
      </w:pPr>
    </w:p>
    <w:p w:rsidR="00857448" w:rsidRPr="008D53F0" w:rsidRDefault="00857448" w:rsidP="00857448">
      <w:pPr>
        <w:shd w:val="clear" w:color="auto" w:fill="DBE5F1" w:themeFill="accent1" w:themeFillTint="33"/>
        <w:spacing w:line="240" w:lineRule="auto"/>
        <w:rPr>
          <w:rFonts w:cs="Arial"/>
          <w:b/>
        </w:rPr>
      </w:pPr>
    </w:p>
    <w:p w:rsidR="00857448" w:rsidRPr="0041580C" w:rsidRDefault="00857448" w:rsidP="00857448">
      <w:pPr>
        <w:shd w:val="clear" w:color="auto" w:fill="DBE5F1" w:themeFill="accent1" w:themeFillTint="33"/>
        <w:spacing w:line="240" w:lineRule="auto"/>
        <w:rPr>
          <w:rFonts w:ascii="Arial" w:hAnsi="Arial" w:cs="Arial"/>
          <w:b/>
          <w:smallCaps/>
          <w:color w:val="002060"/>
        </w:rPr>
      </w:pPr>
      <w:r w:rsidRPr="0041580C">
        <w:rPr>
          <w:rFonts w:ascii="Arial" w:hAnsi="Arial" w:cs="Arial"/>
          <w:b/>
          <w:smallCaps/>
          <w:color w:val="002060"/>
        </w:rPr>
        <w:t>Algemeen</w:t>
      </w:r>
    </w:p>
    <w:p w:rsidR="00857448" w:rsidRPr="0041580C" w:rsidRDefault="00857448" w:rsidP="00857448">
      <w:pPr>
        <w:shd w:val="clear" w:color="auto" w:fill="DBE5F1" w:themeFill="accent1" w:themeFillTint="33"/>
        <w:spacing w:line="240" w:lineRule="auto"/>
        <w:rPr>
          <w:rFonts w:ascii="Arial" w:hAnsi="Arial" w:cs="Arial"/>
        </w:rPr>
      </w:pPr>
    </w:p>
    <w:p w:rsidR="00857448" w:rsidRPr="0041580C" w:rsidRDefault="00857448" w:rsidP="00857448">
      <w:pPr>
        <w:shd w:val="clear" w:color="auto" w:fill="DBE5F1" w:themeFill="accent1" w:themeFillTint="33"/>
        <w:spacing w:line="240" w:lineRule="auto"/>
        <w:jc w:val="both"/>
        <w:rPr>
          <w:rFonts w:ascii="Arial" w:hAnsi="Arial" w:cs="Arial"/>
        </w:rPr>
      </w:pPr>
      <w:r w:rsidRPr="0041580C">
        <w:rPr>
          <w:rFonts w:ascii="Arial" w:hAnsi="Arial" w:cs="Arial"/>
        </w:rPr>
        <w:t xml:space="preserve">De ultieme </w:t>
      </w:r>
      <w:r w:rsidRPr="0041580C">
        <w:rPr>
          <w:rFonts w:ascii="Arial" w:hAnsi="Arial" w:cs="Arial"/>
          <w:b/>
        </w:rPr>
        <w:t>handelingswerkwoorden</w:t>
      </w:r>
      <w:r w:rsidRPr="0041580C">
        <w:rPr>
          <w:rFonts w:ascii="Arial" w:hAnsi="Arial" w:cs="Arial"/>
        </w:rPr>
        <w:t xml:space="preserve"> die in de 4 eerste SET in bovenstaande tabel gebruikt worden, situ</w:t>
      </w:r>
      <w:r w:rsidRPr="0041580C">
        <w:rPr>
          <w:rFonts w:ascii="Arial" w:hAnsi="Arial" w:cs="Arial"/>
        </w:rPr>
        <w:t>e</w:t>
      </w:r>
      <w:r w:rsidRPr="0041580C">
        <w:rPr>
          <w:rFonts w:ascii="Arial" w:hAnsi="Arial" w:cs="Arial"/>
        </w:rPr>
        <w:t>ren zich telkens op het vlak van de productie. Daarom worden ze in deze lijst opgenomen. Dat neemt niet weg dat bij het realiseren van deze SET, de leerlingen een beroep doen op receptieve vaardigheden die aan de basis liggen van de taak.</w:t>
      </w:r>
    </w:p>
    <w:p w:rsidR="00857448" w:rsidRPr="0041580C" w:rsidRDefault="00857448" w:rsidP="00857448">
      <w:pPr>
        <w:shd w:val="clear" w:color="auto" w:fill="DBE5F1" w:themeFill="accent1" w:themeFillTint="33"/>
        <w:spacing w:line="240" w:lineRule="auto"/>
        <w:jc w:val="both"/>
        <w:rPr>
          <w:rFonts w:ascii="Arial" w:hAnsi="Arial" w:cs="Arial"/>
        </w:rPr>
      </w:pPr>
    </w:p>
    <w:p w:rsidR="00857448" w:rsidRPr="0041580C" w:rsidRDefault="00857448" w:rsidP="00857448">
      <w:pPr>
        <w:shd w:val="clear" w:color="auto" w:fill="DBE5F1" w:themeFill="accent1" w:themeFillTint="33"/>
        <w:spacing w:line="240" w:lineRule="auto"/>
        <w:jc w:val="both"/>
        <w:rPr>
          <w:rFonts w:ascii="Arial" w:hAnsi="Arial" w:cs="Arial"/>
        </w:rPr>
      </w:pPr>
      <w:r w:rsidRPr="0041580C">
        <w:rPr>
          <w:rFonts w:ascii="Arial" w:hAnsi="Arial" w:cs="Arial"/>
        </w:rPr>
        <w:t xml:space="preserve">Om deze taken uit te voeren ontwikkelen de leerlingen </w:t>
      </w:r>
      <w:r w:rsidRPr="0041580C">
        <w:rPr>
          <w:rFonts w:ascii="Arial" w:hAnsi="Arial" w:cs="Arial"/>
          <w:b/>
        </w:rPr>
        <w:t>strategieën</w:t>
      </w:r>
      <w:r w:rsidRPr="0041580C">
        <w:rPr>
          <w:rFonts w:ascii="Arial" w:hAnsi="Arial" w:cs="Arial"/>
        </w:rPr>
        <w:t>. Ze staan omschreven in de 3 laatste SET in de tabel.</w:t>
      </w:r>
    </w:p>
    <w:p w:rsidR="00857448" w:rsidRPr="0041580C" w:rsidRDefault="00857448" w:rsidP="00857448">
      <w:pPr>
        <w:spacing w:line="240" w:lineRule="auto"/>
        <w:rPr>
          <w:rFonts w:ascii="Arial" w:hAnsi="Arial" w:cs="Arial"/>
        </w:rPr>
      </w:pPr>
    </w:p>
    <w:p w:rsidR="00857448" w:rsidRPr="0041580C" w:rsidRDefault="00857448" w:rsidP="00857448">
      <w:pPr>
        <w:spacing w:line="240" w:lineRule="auto"/>
        <w:rPr>
          <w:rFonts w:ascii="Arial" w:hAnsi="Arial" w:cs="Arial"/>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857448" w:rsidRPr="0041580C" w:rsidTr="00857448">
        <w:tc>
          <w:tcPr>
            <w:tcW w:w="9212" w:type="dxa"/>
            <w:shd w:val="clear" w:color="auto" w:fill="E5B8B7" w:themeFill="accent2" w:themeFillTint="66"/>
          </w:tcPr>
          <w:p w:rsidR="00857448" w:rsidRPr="0041580C" w:rsidRDefault="00857448" w:rsidP="00857448">
            <w:pPr>
              <w:rPr>
                <w:rFonts w:ascii="Arial" w:hAnsi="Arial" w:cs="Arial"/>
                <w:b/>
                <w:color w:val="002060"/>
              </w:rPr>
            </w:pPr>
            <w:r w:rsidRPr="0041580C">
              <w:rPr>
                <w:rFonts w:ascii="Arial" w:hAnsi="Arial" w:cs="Arial"/>
                <w:b/>
                <w:color w:val="002060"/>
              </w:rPr>
              <w:t xml:space="preserve">SET 1 </w:t>
            </w:r>
          </w:p>
        </w:tc>
      </w:tr>
    </w:tbl>
    <w:p w:rsidR="00857448" w:rsidRPr="0041580C" w:rsidRDefault="00857448" w:rsidP="00857448">
      <w:pPr>
        <w:spacing w:line="240" w:lineRule="auto"/>
        <w:rPr>
          <w:rFonts w:ascii="Arial" w:hAnsi="Arial" w:cs="Arial"/>
          <w:b/>
        </w:rPr>
      </w:pPr>
    </w:p>
    <w:p w:rsidR="00857448" w:rsidRPr="0041580C" w:rsidRDefault="00857448" w:rsidP="00857448">
      <w:pPr>
        <w:shd w:val="clear" w:color="auto" w:fill="DBE5F1" w:themeFill="accent1" w:themeFillTint="33"/>
        <w:rPr>
          <w:rFonts w:ascii="Arial" w:hAnsi="Arial" w:cs="Arial"/>
          <w:b/>
          <w:color w:val="0070C0"/>
        </w:rPr>
      </w:pPr>
      <w:r w:rsidRPr="0041580C">
        <w:rPr>
          <w:rFonts w:ascii="Arial" w:hAnsi="Arial" w:cs="Arial"/>
          <w:b/>
          <w:color w:val="0070C0"/>
        </w:rPr>
        <w:t>Toelichting</w:t>
      </w:r>
    </w:p>
    <w:p w:rsidR="00857448" w:rsidRPr="0041580C" w:rsidRDefault="00857448" w:rsidP="00857448">
      <w:pPr>
        <w:shd w:val="clear" w:color="auto" w:fill="DBE5F1" w:themeFill="accent1" w:themeFillTint="33"/>
        <w:rPr>
          <w:rFonts w:ascii="Arial" w:hAnsi="Arial" w:cs="Arial"/>
          <w:b/>
          <w:color w:val="0070C0"/>
        </w:rPr>
      </w:pPr>
    </w:p>
    <w:p w:rsidR="00857448" w:rsidRPr="0041580C" w:rsidRDefault="00857448" w:rsidP="00857448">
      <w:pPr>
        <w:shd w:val="clear" w:color="auto" w:fill="DBE5F1" w:themeFill="accent1" w:themeFillTint="33"/>
        <w:spacing w:line="240" w:lineRule="auto"/>
        <w:jc w:val="both"/>
        <w:rPr>
          <w:rFonts w:ascii="Arial" w:hAnsi="Arial" w:cs="Arial"/>
        </w:rPr>
      </w:pPr>
      <w:r w:rsidRPr="0041580C">
        <w:rPr>
          <w:rFonts w:ascii="Arial" w:hAnsi="Arial" w:cs="Arial"/>
        </w:rPr>
        <w:t xml:space="preserve">SET 1 situeert zich in het verlengde van de leesvaardigheid. De teksten betreffen echter in dit geval </w:t>
      </w:r>
      <w:r w:rsidRPr="0041580C">
        <w:rPr>
          <w:rFonts w:ascii="Arial" w:hAnsi="Arial" w:cs="Arial"/>
          <w:b/>
        </w:rPr>
        <w:t>ve</w:t>
      </w:r>
      <w:r w:rsidRPr="0041580C">
        <w:rPr>
          <w:rFonts w:ascii="Arial" w:hAnsi="Arial" w:cs="Arial"/>
          <w:b/>
        </w:rPr>
        <w:t>r</w:t>
      </w:r>
      <w:r w:rsidRPr="0041580C">
        <w:rPr>
          <w:rFonts w:ascii="Arial" w:hAnsi="Arial" w:cs="Arial"/>
          <w:b/>
        </w:rPr>
        <w:t>schillende domeinen</w:t>
      </w:r>
      <w:r w:rsidRPr="0041580C">
        <w:rPr>
          <w:rFonts w:ascii="Arial" w:hAnsi="Arial" w:cs="Arial"/>
        </w:rPr>
        <w:t>: humane wetenschappen, cultuur, politiek, geschiedenis, sport, exacte wetenscha</w:t>
      </w:r>
      <w:r w:rsidRPr="0041580C">
        <w:rPr>
          <w:rFonts w:ascii="Arial" w:hAnsi="Arial" w:cs="Arial"/>
        </w:rPr>
        <w:t>p</w:t>
      </w:r>
      <w:r w:rsidRPr="0041580C">
        <w:rPr>
          <w:rFonts w:ascii="Arial" w:hAnsi="Arial" w:cs="Arial"/>
        </w:rPr>
        <w:t>pen ... Ze worden op een structurerend niveau gelezen. De leerlingen moeten hiervan een mondelinge pr</w:t>
      </w:r>
      <w:r w:rsidRPr="0041580C">
        <w:rPr>
          <w:rFonts w:ascii="Arial" w:hAnsi="Arial" w:cs="Arial"/>
        </w:rPr>
        <w:t>e</w:t>
      </w:r>
      <w:r w:rsidRPr="0041580C">
        <w:rPr>
          <w:rFonts w:ascii="Arial" w:hAnsi="Arial" w:cs="Arial"/>
        </w:rPr>
        <w:t xml:space="preserve">sentatie brengen, met een geschreven ondersteuning in de vorm van een structuurschema, een mindmap, een digitaal ondersteunde presentatie … </w:t>
      </w:r>
    </w:p>
    <w:p w:rsidR="00857448" w:rsidRPr="0041580C" w:rsidRDefault="00857448" w:rsidP="00857448">
      <w:pPr>
        <w:shd w:val="clear" w:color="auto" w:fill="DBE5F1" w:themeFill="accent1" w:themeFillTint="33"/>
        <w:spacing w:line="240" w:lineRule="auto"/>
        <w:jc w:val="both"/>
        <w:rPr>
          <w:rFonts w:ascii="Arial" w:hAnsi="Arial" w:cs="Arial"/>
        </w:rPr>
      </w:pPr>
      <w:r w:rsidRPr="0041580C">
        <w:rPr>
          <w:rFonts w:ascii="Arial" w:hAnsi="Arial" w:cs="Arial"/>
        </w:rPr>
        <w:t>Als bijkomende opdracht houden ze rekening met hun doelpubliek bij het formuleren van de tekst. Bv. (jo</w:t>
      </w:r>
      <w:r w:rsidRPr="0041580C">
        <w:rPr>
          <w:rFonts w:ascii="Arial" w:hAnsi="Arial" w:cs="Arial"/>
        </w:rPr>
        <w:t>n</w:t>
      </w:r>
      <w:r w:rsidRPr="0041580C">
        <w:rPr>
          <w:rFonts w:ascii="Arial" w:hAnsi="Arial" w:cs="Arial"/>
        </w:rPr>
        <w:t>gere) medeleerlingen, leerkrachten, een externe jury, ouders van leerlingen ...</w:t>
      </w:r>
    </w:p>
    <w:p w:rsidR="00857448" w:rsidRPr="0041580C" w:rsidRDefault="00857448" w:rsidP="00857448">
      <w:pPr>
        <w:shd w:val="clear" w:color="auto" w:fill="DBE5F1" w:themeFill="accent1" w:themeFillTint="33"/>
        <w:spacing w:line="240" w:lineRule="auto"/>
        <w:jc w:val="both"/>
        <w:rPr>
          <w:rFonts w:ascii="Arial" w:hAnsi="Arial" w:cs="Arial"/>
        </w:rPr>
      </w:pPr>
    </w:p>
    <w:p w:rsidR="00857448" w:rsidRPr="0041580C" w:rsidRDefault="00857448" w:rsidP="00857448">
      <w:pPr>
        <w:shd w:val="clear" w:color="auto" w:fill="DBE5F1" w:themeFill="accent1" w:themeFillTint="33"/>
        <w:spacing w:line="240" w:lineRule="auto"/>
        <w:jc w:val="both"/>
        <w:rPr>
          <w:rFonts w:ascii="Arial" w:hAnsi="Arial" w:cs="Arial"/>
        </w:rPr>
      </w:pPr>
      <w:r w:rsidRPr="0041580C">
        <w:rPr>
          <w:rFonts w:ascii="Arial" w:hAnsi="Arial" w:cs="Arial"/>
        </w:rPr>
        <w:t xml:space="preserve">Criteria om aan een goede publiek - en doelgerichte communicatie te voldoen zijn hier van toepassing. Het is zeker nuttig om de nodige </w:t>
      </w:r>
      <w:r w:rsidRPr="0041580C">
        <w:rPr>
          <w:rFonts w:ascii="Arial" w:hAnsi="Arial" w:cs="Arial"/>
          <w:b/>
        </w:rPr>
        <w:t>kijkwijzers</w:t>
      </w:r>
      <w:r w:rsidRPr="0041580C">
        <w:rPr>
          <w:rStyle w:val="Voetnootmarkering"/>
          <w:rFonts w:cs="Arial"/>
          <w:sz w:val="20"/>
        </w:rPr>
        <w:footnoteReference w:id="27"/>
      </w:r>
      <w:r w:rsidRPr="0041580C">
        <w:rPr>
          <w:rFonts w:ascii="Arial" w:hAnsi="Arial" w:cs="Arial"/>
        </w:rPr>
        <w:t xml:space="preserve"> aan te reiken om de leerlingen zo efficiënt mogelijk te laten </w:t>
      </w:r>
      <w:r w:rsidRPr="0041580C">
        <w:rPr>
          <w:rFonts w:ascii="Arial" w:hAnsi="Arial" w:cs="Arial"/>
          <w:b/>
        </w:rPr>
        <w:t>reflect</w:t>
      </w:r>
      <w:r w:rsidRPr="0041580C">
        <w:rPr>
          <w:rFonts w:ascii="Arial" w:hAnsi="Arial" w:cs="Arial"/>
          <w:b/>
        </w:rPr>
        <w:t>e</w:t>
      </w:r>
      <w:r w:rsidRPr="0041580C">
        <w:rPr>
          <w:rFonts w:ascii="Arial" w:hAnsi="Arial" w:cs="Arial"/>
          <w:b/>
        </w:rPr>
        <w:t>ren</w:t>
      </w:r>
      <w:r w:rsidRPr="0041580C">
        <w:rPr>
          <w:rFonts w:ascii="Arial" w:hAnsi="Arial" w:cs="Arial"/>
        </w:rPr>
        <w:t xml:space="preserve"> op het overbrengen van hun boodschap.</w:t>
      </w:r>
    </w:p>
    <w:p w:rsidR="00857448" w:rsidRPr="0041580C" w:rsidRDefault="00857448" w:rsidP="00857448">
      <w:pPr>
        <w:shd w:val="clear" w:color="auto" w:fill="DBE5F1" w:themeFill="accent1" w:themeFillTint="33"/>
        <w:spacing w:line="240" w:lineRule="auto"/>
        <w:jc w:val="both"/>
        <w:rPr>
          <w:rFonts w:ascii="Arial" w:hAnsi="Arial" w:cs="Arial"/>
        </w:rPr>
      </w:pPr>
    </w:p>
    <w:p w:rsidR="00857448" w:rsidRPr="0041580C" w:rsidRDefault="00857448" w:rsidP="00857448">
      <w:pPr>
        <w:widowControl w:val="0"/>
        <w:shd w:val="clear" w:color="auto" w:fill="DBE5F1" w:themeFill="accent1" w:themeFillTint="33"/>
        <w:autoSpaceDE w:val="0"/>
        <w:autoSpaceDN w:val="0"/>
        <w:adjustRightInd w:val="0"/>
        <w:spacing w:line="240" w:lineRule="auto"/>
        <w:jc w:val="both"/>
        <w:rPr>
          <w:rFonts w:ascii="Arial" w:eastAsia="Cambria" w:hAnsi="Arial" w:cs="Arial"/>
          <w:b/>
        </w:rPr>
      </w:pPr>
      <w:r w:rsidRPr="0041580C">
        <w:rPr>
          <w:rFonts w:ascii="Arial" w:eastAsia="Cambria" w:hAnsi="Arial" w:cs="Arial"/>
          <w:b/>
        </w:rPr>
        <w:tab/>
        <w:t>1 Begrijpelijkheid</w:t>
      </w:r>
    </w:p>
    <w:p w:rsidR="00857448" w:rsidRPr="00857448" w:rsidRDefault="00857448" w:rsidP="00857448">
      <w:pPr>
        <w:widowControl w:val="0"/>
        <w:shd w:val="clear" w:color="auto" w:fill="DBE5F1" w:themeFill="accent1" w:themeFillTint="33"/>
        <w:autoSpaceDE w:val="0"/>
        <w:autoSpaceDN w:val="0"/>
        <w:adjustRightInd w:val="0"/>
        <w:spacing w:line="240" w:lineRule="auto"/>
        <w:jc w:val="both"/>
        <w:rPr>
          <w:rFonts w:eastAsia="Cambria" w:cs="Arial"/>
        </w:rPr>
      </w:pPr>
      <w:r w:rsidRPr="00857448">
        <w:rPr>
          <w:rFonts w:eastAsia="Cambria" w:cs="Arial"/>
        </w:rPr>
        <w:tab/>
      </w:r>
    </w:p>
    <w:tbl>
      <w:tblPr>
        <w:tblStyle w:val="Tabelraster"/>
        <w:tblW w:w="0" w:type="auto"/>
        <w:tblInd w:w="108" w:type="dxa"/>
        <w:shd w:val="clear" w:color="auto" w:fill="DBE5F1" w:themeFill="accent1" w:themeFillTint="33"/>
        <w:tblLook w:val="04A0" w:firstRow="1" w:lastRow="0" w:firstColumn="1" w:lastColumn="0" w:noHBand="0" w:noVBand="1"/>
      </w:tblPr>
      <w:tblGrid>
        <w:gridCol w:w="4498"/>
        <w:gridCol w:w="5141"/>
      </w:tblGrid>
      <w:tr w:rsidR="00857448" w:rsidRPr="00FB4DE3" w:rsidTr="004E533E">
        <w:tc>
          <w:tcPr>
            <w:tcW w:w="4498" w:type="dxa"/>
            <w:shd w:val="clear" w:color="auto" w:fill="DBE5F1" w:themeFill="accent1" w:themeFillTint="33"/>
          </w:tcPr>
          <w:p w:rsidR="00857448" w:rsidRPr="00FB4DE3" w:rsidRDefault="00857448" w:rsidP="00857448">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ab/>
              <w:t>Gesproken boodschap</w:t>
            </w:r>
          </w:p>
        </w:tc>
        <w:tc>
          <w:tcPr>
            <w:tcW w:w="5141" w:type="dxa"/>
            <w:shd w:val="clear" w:color="auto" w:fill="DBE5F1" w:themeFill="accent1" w:themeFillTint="33"/>
          </w:tcPr>
          <w:p w:rsidR="00857448" w:rsidRPr="00FB4DE3" w:rsidRDefault="00857448" w:rsidP="00857448">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Geschreven boodschap</w:t>
            </w:r>
          </w:p>
        </w:tc>
      </w:tr>
      <w:tr w:rsidR="00857448" w:rsidRPr="00857448" w:rsidTr="004E533E">
        <w:tc>
          <w:tcPr>
            <w:tcW w:w="9639" w:type="dxa"/>
            <w:gridSpan w:val="2"/>
            <w:shd w:val="clear" w:color="auto" w:fill="DBE5F1" w:themeFill="accent1" w:themeFillTint="33"/>
          </w:tcPr>
          <w:p w:rsidR="00857448" w:rsidRPr="00857448" w:rsidRDefault="00857448" w:rsidP="00857448">
            <w:pPr>
              <w:widowControl w:val="0"/>
              <w:shd w:val="clear" w:color="auto" w:fill="DBE5F1" w:themeFill="accent1" w:themeFillTint="33"/>
              <w:autoSpaceDE w:val="0"/>
              <w:autoSpaceDN w:val="0"/>
              <w:adjustRightInd w:val="0"/>
              <w:jc w:val="both"/>
              <w:rPr>
                <w:rFonts w:eastAsia="Cambria" w:cs="Arial"/>
              </w:rPr>
            </w:pPr>
            <w:r w:rsidRPr="00857448">
              <w:rPr>
                <w:rFonts w:eastAsia="Cambria" w:cs="Arial"/>
              </w:rPr>
              <w:t>zie punt 2.2 (SET 3)</w:t>
            </w:r>
          </w:p>
        </w:tc>
      </w:tr>
    </w:tbl>
    <w:p w:rsidR="00857448" w:rsidRPr="00857448" w:rsidRDefault="00857448" w:rsidP="00857448">
      <w:pPr>
        <w:widowControl w:val="0"/>
        <w:shd w:val="clear" w:color="auto" w:fill="DBE5F1" w:themeFill="accent1" w:themeFillTint="33"/>
        <w:autoSpaceDE w:val="0"/>
        <w:autoSpaceDN w:val="0"/>
        <w:adjustRightInd w:val="0"/>
        <w:spacing w:line="240" w:lineRule="auto"/>
        <w:jc w:val="both"/>
        <w:rPr>
          <w:rFonts w:eastAsia="Cambria" w:cs="Arial"/>
        </w:rPr>
      </w:pPr>
    </w:p>
    <w:p w:rsidR="00857448" w:rsidRPr="00857448" w:rsidRDefault="00857448" w:rsidP="00857448">
      <w:pPr>
        <w:widowControl w:val="0"/>
        <w:shd w:val="clear" w:color="auto" w:fill="DBE5F1" w:themeFill="accent1" w:themeFillTint="33"/>
        <w:autoSpaceDE w:val="0"/>
        <w:autoSpaceDN w:val="0"/>
        <w:adjustRightInd w:val="0"/>
        <w:spacing w:line="240" w:lineRule="auto"/>
        <w:jc w:val="both"/>
        <w:rPr>
          <w:rFonts w:eastAsia="Cambria" w:cs="Arial"/>
        </w:rPr>
      </w:pPr>
      <w:r w:rsidRPr="00857448">
        <w:rPr>
          <w:rFonts w:eastAsia="Cambria" w:cs="Arial"/>
        </w:rPr>
        <w:tab/>
      </w:r>
    </w:p>
    <w:p w:rsidR="00857448" w:rsidRPr="00FB4DE3" w:rsidRDefault="00857448" w:rsidP="00857448">
      <w:pPr>
        <w:widowControl w:val="0"/>
        <w:shd w:val="clear" w:color="auto" w:fill="DBE5F1" w:themeFill="accent1" w:themeFillTint="33"/>
        <w:autoSpaceDE w:val="0"/>
        <w:autoSpaceDN w:val="0"/>
        <w:adjustRightInd w:val="0"/>
        <w:spacing w:line="240" w:lineRule="auto"/>
        <w:jc w:val="both"/>
        <w:rPr>
          <w:rFonts w:eastAsia="Cambria" w:cs="Arial"/>
          <w:b/>
        </w:rPr>
      </w:pPr>
      <w:r w:rsidRPr="00FB4DE3">
        <w:rPr>
          <w:rFonts w:eastAsia="Cambria" w:cs="Arial"/>
          <w:b/>
        </w:rPr>
        <w:tab/>
        <w:t>2 Gepastheid</w:t>
      </w:r>
    </w:p>
    <w:p w:rsidR="00857448" w:rsidRPr="00857448" w:rsidRDefault="00857448" w:rsidP="00857448">
      <w:pPr>
        <w:widowControl w:val="0"/>
        <w:shd w:val="clear" w:color="auto" w:fill="DBE5F1" w:themeFill="accent1" w:themeFillTint="33"/>
        <w:autoSpaceDE w:val="0"/>
        <w:autoSpaceDN w:val="0"/>
        <w:adjustRightInd w:val="0"/>
        <w:spacing w:line="240" w:lineRule="auto"/>
        <w:jc w:val="both"/>
        <w:rPr>
          <w:rFonts w:eastAsia="Cambria" w:cs="Arial"/>
        </w:rPr>
      </w:pPr>
    </w:p>
    <w:tbl>
      <w:tblPr>
        <w:tblStyle w:val="Tabelraster"/>
        <w:tblW w:w="0" w:type="auto"/>
        <w:tblInd w:w="108" w:type="dxa"/>
        <w:shd w:val="clear" w:color="auto" w:fill="DBE5F1" w:themeFill="accent1" w:themeFillTint="33"/>
        <w:tblLook w:val="04A0" w:firstRow="1" w:lastRow="0" w:firstColumn="1" w:lastColumn="0" w:noHBand="0" w:noVBand="1"/>
      </w:tblPr>
      <w:tblGrid>
        <w:gridCol w:w="4498"/>
        <w:gridCol w:w="5141"/>
      </w:tblGrid>
      <w:tr w:rsidR="00857448" w:rsidRPr="00FB4DE3" w:rsidTr="004E533E">
        <w:tc>
          <w:tcPr>
            <w:tcW w:w="4498" w:type="dxa"/>
            <w:shd w:val="clear" w:color="auto" w:fill="DBE5F1" w:themeFill="accent1" w:themeFillTint="33"/>
          </w:tcPr>
          <w:p w:rsidR="00857448" w:rsidRPr="00FB4DE3" w:rsidRDefault="00857448" w:rsidP="00857448">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Gesproken boodschap</w:t>
            </w:r>
          </w:p>
        </w:tc>
        <w:tc>
          <w:tcPr>
            <w:tcW w:w="5141" w:type="dxa"/>
            <w:shd w:val="clear" w:color="auto" w:fill="DBE5F1" w:themeFill="accent1" w:themeFillTint="33"/>
          </w:tcPr>
          <w:p w:rsidR="00857448" w:rsidRPr="00FB4DE3" w:rsidRDefault="00857448" w:rsidP="00857448">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Geschreven boodschap</w:t>
            </w:r>
          </w:p>
        </w:tc>
      </w:tr>
      <w:tr w:rsidR="00857448" w:rsidRPr="00857448" w:rsidTr="004E533E">
        <w:tc>
          <w:tcPr>
            <w:tcW w:w="9639" w:type="dxa"/>
            <w:gridSpan w:val="2"/>
            <w:shd w:val="clear" w:color="auto" w:fill="DBE5F1" w:themeFill="accent1" w:themeFillTint="33"/>
          </w:tcPr>
          <w:p w:rsidR="00857448" w:rsidRPr="00857448" w:rsidRDefault="00857448" w:rsidP="00857448">
            <w:pPr>
              <w:widowControl w:val="0"/>
              <w:shd w:val="clear" w:color="auto" w:fill="DBE5F1" w:themeFill="accent1" w:themeFillTint="33"/>
              <w:autoSpaceDE w:val="0"/>
              <w:autoSpaceDN w:val="0"/>
              <w:adjustRightInd w:val="0"/>
              <w:rPr>
                <w:rFonts w:eastAsia="Cambria" w:cs="Arial"/>
              </w:rPr>
            </w:pPr>
            <w:r w:rsidRPr="00857448">
              <w:rPr>
                <w:rFonts w:eastAsia="Cambria" w:cs="Arial"/>
              </w:rPr>
              <w:t>zie punt 2.2 (SET 3)</w:t>
            </w:r>
          </w:p>
        </w:tc>
      </w:tr>
    </w:tbl>
    <w:p w:rsidR="00857448" w:rsidRPr="00857448" w:rsidRDefault="00857448" w:rsidP="00857448">
      <w:pPr>
        <w:widowControl w:val="0"/>
        <w:shd w:val="clear" w:color="auto" w:fill="DBE5F1" w:themeFill="accent1" w:themeFillTint="33"/>
        <w:autoSpaceDE w:val="0"/>
        <w:autoSpaceDN w:val="0"/>
        <w:adjustRightInd w:val="0"/>
        <w:spacing w:line="240" w:lineRule="auto"/>
        <w:jc w:val="both"/>
        <w:rPr>
          <w:rFonts w:eastAsia="Cambria" w:cs="Arial"/>
        </w:rPr>
      </w:pPr>
    </w:p>
    <w:p w:rsidR="00857448" w:rsidRPr="00FB4DE3" w:rsidRDefault="00857448" w:rsidP="00857448">
      <w:pPr>
        <w:widowControl w:val="0"/>
        <w:shd w:val="clear" w:color="auto" w:fill="DBE5F1" w:themeFill="accent1" w:themeFillTint="33"/>
        <w:autoSpaceDE w:val="0"/>
        <w:autoSpaceDN w:val="0"/>
        <w:adjustRightInd w:val="0"/>
        <w:spacing w:line="240" w:lineRule="auto"/>
        <w:jc w:val="both"/>
        <w:rPr>
          <w:rFonts w:eastAsia="Cambria" w:cs="Arial"/>
          <w:b/>
        </w:rPr>
      </w:pPr>
      <w:r w:rsidRPr="00FB4DE3">
        <w:rPr>
          <w:rFonts w:eastAsia="Cambria" w:cs="Arial"/>
          <w:b/>
        </w:rPr>
        <w:tab/>
        <w:t>3 Correctheid</w:t>
      </w:r>
    </w:p>
    <w:p w:rsidR="00857448" w:rsidRPr="00857448" w:rsidRDefault="00857448" w:rsidP="00857448">
      <w:pPr>
        <w:widowControl w:val="0"/>
        <w:shd w:val="clear" w:color="auto" w:fill="DBE5F1" w:themeFill="accent1" w:themeFillTint="33"/>
        <w:autoSpaceDE w:val="0"/>
        <w:autoSpaceDN w:val="0"/>
        <w:adjustRightInd w:val="0"/>
        <w:spacing w:line="240" w:lineRule="auto"/>
        <w:rPr>
          <w:rFonts w:eastAsia="Cambria" w:cs="Arial"/>
          <w:b/>
          <w:color w:val="0070C0"/>
        </w:rPr>
      </w:pPr>
    </w:p>
    <w:tbl>
      <w:tblPr>
        <w:tblStyle w:val="Tabelraster"/>
        <w:tblW w:w="0" w:type="auto"/>
        <w:tblInd w:w="108" w:type="dxa"/>
        <w:shd w:val="clear" w:color="auto" w:fill="DBE5F1" w:themeFill="accent1" w:themeFillTint="33"/>
        <w:tblLook w:val="04A0" w:firstRow="1" w:lastRow="0" w:firstColumn="1" w:lastColumn="0" w:noHBand="0" w:noVBand="1"/>
      </w:tblPr>
      <w:tblGrid>
        <w:gridCol w:w="4498"/>
        <w:gridCol w:w="5141"/>
      </w:tblGrid>
      <w:tr w:rsidR="00857448" w:rsidRPr="00FB4DE3" w:rsidTr="004E533E">
        <w:tc>
          <w:tcPr>
            <w:tcW w:w="4498" w:type="dxa"/>
            <w:shd w:val="clear" w:color="auto" w:fill="DBE5F1" w:themeFill="accent1" w:themeFillTint="33"/>
          </w:tcPr>
          <w:p w:rsidR="00857448" w:rsidRPr="00FB4DE3" w:rsidRDefault="00857448" w:rsidP="00857448">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Gesproken boodschap</w:t>
            </w:r>
          </w:p>
        </w:tc>
        <w:tc>
          <w:tcPr>
            <w:tcW w:w="5141" w:type="dxa"/>
            <w:shd w:val="clear" w:color="auto" w:fill="DBE5F1" w:themeFill="accent1" w:themeFillTint="33"/>
          </w:tcPr>
          <w:p w:rsidR="00857448" w:rsidRPr="00FB4DE3" w:rsidRDefault="00857448" w:rsidP="00857448">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Geschreven boodschap</w:t>
            </w:r>
          </w:p>
        </w:tc>
      </w:tr>
      <w:tr w:rsidR="00857448" w:rsidRPr="00857448" w:rsidTr="004E533E">
        <w:tc>
          <w:tcPr>
            <w:tcW w:w="4498" w:type="dxa"/>
            <w:shd w:val="clear" w:color="auto" w:fill="DBE5F1" w:themeFill="accent1" w:themeFillTint="33"/>
          </w:tcPr>
          <w:p w:rsidR="00857448" w:rsidRPr="00857448" w:rsidRDefault="00857448" w:rsidP="00501FD7">
            <w:pPr>
              <w:pStyle w:val="Lijstalinea"/>
              <w:widowControl w:val="0"/>
              <w:numPr>
                <w:ilvl w:val="0"/>
                <w:numId w:val="80"/>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taalfouten vermeden (foute ve</w:t>
            </w:r>
            <w:r w:rsidRPr="00857448">
              <w:rPr>
                <w:rFonts w:ascii="Arial" w:eastAsia="Cambria" w:hAnsi="Arial" w:cs="Arial"/>
                <w:sz w:val="20"/>
                <w:szCs w:val="20"/>
              </w:rPr>
              <w:t>r</w:t>
            </w:r>
            <w:r w:rsidRPr="00857448">
              <w:rPr>
                <w:rFonts w:ascii="Arial" w:eastAsia="Cambria" w:hAnsi="Arial" w:cs="Arial"/>
                <w:sz w:val="20"/>
                <w:szCs w:val="20"/>
              </w:rPr>
              <w:t>wijswoorden, getalfouten …).</w:t>
            </w:r>
          </w:p>
          <w:p w:rsidR="00857448" w:rsidRPr="00857448" w:rsidRDefault="00857448" w:rsidP="00501FD7">
            <w:pPr>
              <w:pStyle w:val="Lijstalinea"/>
              <w:widowControl w:val="0"/>
              <w:numPr>
                <w:ilvl w:val="0"/>
                <w:numId w:val="80"/>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mijn zinnen correct opgebouwd.</w:t>
            </w:r>
          </w:p>
          <w:p w:rsidR="00857448" w:rsidRPr="00857448" w:rsidRDefault="00857448" w:rsidP="00501FD7">
            <w:pPr>
              <w:pStyle w:val="Lijstalinea"/>
              <w:widowControl w:val="0"/>
              <w:numPr>
                <w:ilvl w:val="0"/>
                <w:numId w:val="80"/>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correct Frans gesproken.</w:t>
            </w:r>
          </w:p>
          <w:p w:rsidR="00857448" w:rsidRPr="00857448" w:rsidRDefault="00857448" w:rsidP="00501FD7">
            <w:pPr>
              <w:pStyle w:val="Lijstalinea"/>
              <w:widowControl w:val="0"/>
              <w:numPr>
                <w:ilvl w:val="0"/>
                <w:numId w:val="80"/>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de inhoud gecheckt en gedu</w:t>
            </w:r>
            <w:r w:rsidRPr="00857448">
              <w:rPr>
                <w:rFonts w:ascii="Arial" w:eastAsia="Cambria" w:hAnsi="Arial" w:cs="Arial"/>
                <w:sz w:val="20"/>
                <w:szCs w:val="20"/>
              </w:rPr>
              <w:t>b</w:t>
            </w:r>
            <w:r w:rsidRPr="00857448">
              <w:rPr>
                <w:rFonts w:ascii="Arial" w:eastAsia="Cambria" w:hAnsi="Arial" w:cs="Arial"/>
                <w:sz w:val="20"/>
                <w:szCs w:val="20"/>
              </w:rPr>
              <w:t>belcheckt.</w:t>
            </w:r>
          </w:p>
          <w:p w:rsidR="00857448" w:rsidRPr="00857448" w:rsidRDefault="00857448" w:rsidP="00501FD7">
            <w:pPr>
              <w:pStyle w:val="Lijstalinea"/>
              <w:widowControl w:val="0"/>
              <w:numPr>
                <w:ilvl w:val="0"/>
                <w:numId w:val="80"/>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waar nodig betrouwbare bronnen geraadpleegd.</w:t>
            </w:r>
          </w:p>
        </w:tc>
        <w:tc>
          <w:tcPr>
            <w:tcW w:w="5141" w:type="dxa"/>
            <w:shd w:val="clear" w:color="auto" w:fill="DBE5F1" w:themeFill="accent1" w:themeFillTint="33"/>
          </w:tcPr>
          <w:p w:rsidR="00857448" w:rsidRPr="00857448" w:rsidRDefault="00857448" w:rsidP="00501FD7">
            <w:pPr>
              <w:pStyle w:val="Lijstalinea"/>
              <w:widowControl w:val="0"/>
              <w:numPr>
                <w:ilvl w:val="0"/>
                <w:numId w:val="81"/>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de correcte spelling gebruikt en bij twijfel de nodige bronnen geraadpleegd.</w:t>
            </w:r>
          </w:p>
          <w:p w:rsidR="00857448" w:rsidRPr="00857448" w:rsidRDefault="00857448" w:rsidP="00501FD7">
            <w:pPr>
              <w:pStyle w:val="Lijstalinea"/>
              <w:widowControl w:val="0"/>
              <w:numPr>
                <w:ilvl w:val="0"/>
                <w:numId w:val="81"/>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de leestekens correct gebruikt.</w:t>
            </w:r>
          </w:p>
          <w:p w:rsidR="00857448" w:rsidRPr="00857448" w:rsidRDefault="00857448" w:rsidP="00501FD7">
            <w:pPr>
              <w:pStyle w:val="Lijstalinea"/>
              <w:widowControl w:val="0"/>
              <w:numPr>
                <w:ilvl w:val="0"/>
                <w:numId w:val="81"/>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correcte voetnoten en een correcte b</w:t>
            </w:r>
            <w:r w:rsidRPr="00857448">
              <w:rPr>
                <w:rFonts w:ascii="Arial" w:eastAsia="Cambria" w:hAnsi="Arial" w:cs="Arial"/>
                <w:sz w:val="20"/>
                <w:szCs w:val="20"/>
              </w:rPr>
              <w:t>i</w:t>
            </w:r>
            <w:r w:rsidRPr="00857448">
              <w:rPr>
                <w:rFonts w:ascii="Arial" w:eastAsia="Cambria" w:hAnsi="Arial" w:cs="Arial"/>
                <w:sz w:val="20"/>
                <w:szCs w:val="20"/>
              </w:rPr>
              <w:t>bliografie gebruikt.</w:t>
            </w:r>
          </w:p>
        </w:tc>
      </w:tr>
    </w:tbl>
    <w:p w:rsidR="00857448" w:rsidRPr="00857448" w:rsidRDefault="00857448" w:rsidP="00857448">
      <w:pPr>
        <w:widowControl w:val="0"/>
        <w:shd w:val="clear" w:color="auto" w:fill="DBE5F1" w:themeFill="accent1" w:themeFillTint="33"/>
        <w:autoSpaceDE w:val="0"/>
        <w:autoSpaceDN w:val="0"/>
        <w:adjustRightInd w:val="0"/>
        <w:spacing w:line="240" w:lineRule="auto"/>
        <w:rPr>
          <w:rFonts w:eastAsia="Cambria" w:cs="Arial"/>
          <w:b/>
          <w:color w:val="0070C0"/>
        </w:rPr>
      </w:pPr>
    </w:p>
    <w:p w:rsidR="00857448" w:rsidRPr="00FB4DE3" w:rsidRDefault="00857448" w:rsidP="00857448">
      <w:pPr>
        <w:widowControl w:val="0"/>
        <w:shd w:val="clear" w:color="auto" w:fill="DBE5F1" w:themeFill="accent1" w:themeFillTint="33"/>
        <w:autoSpaceDE w:val="0"/>
        <w:autoSpaceDN w:val="0"/>
        <w:adjustRightInd w:val="0"/>
        <w:spacing w:line="240" w:lineRule="auto"/>
        <w:rPr>
          <w:rFonts w:eastAsia="Cambria" w:cs="Arial"/>
          <w:b/>
        </w:rPr>
      </w:pPr>
      <w:r w:rsidRPr="00FB4DE3">
        <w:rPr>
          <w:rFonts w:eastAsia="Cambria" w:cs="Arial"/>
          <w:b/>
        </w:rPr>
        <w:tab/>
        <w:t>4 Aantrekkelijkheid</w:t>
      </w:r>
    </w:p>
    <w:p w:rsidR="00857448" w:rsidRPr="00857448" w:rsidRDefault="00857448" w:rsidP="00857448">
      <w:pPr>
        <w:widowControl w:val="0"/>
        <w:shd w:val="clear" w:color="auto" w:fill="DBE5F1" w:themeFill="accent1" w:themeFillTint="33"/>
        <w:autoSpaceDE w:val="0"/>
        <w:autoSpaceDN w:val="0"/>
        <w:adjustRightInd w:val="0"/>
        <w:spacing w:line="240" w:lineRule="auto"/>
        <w:rPr>
          <w:rFonts w:eastAsia="Cambria" w:cs="Arial"/>
        </w:rPr>
      </w:pPr>
    </w:p>
    <w:tbl>
      <w:tblPr>
        <w:tblStyle w:val="Tabelraster"/>
        <w:tblW w:w="0" w:type="auto"/>
        <w:tblInd w:w="108" w:type="dxa"/>
        <w:shd w:val="clear" w:color="auto" w:fill="DBE5F1" w:themeFill="accent1" w:themeFillTint="33"/>
        <w:tblLook w:val="04A0" w:firstRow="1" w:lastRow="0" w:firstColumn="1" w:lastColumn="0" w:noHBand="0" w:noVBand="1"/>
      </w:tblPr>
      <w:tblGrid>
        <w:gridCol w:w="4498"/>
        <w:gridCol w:w="5141"/>
      </w:tblGrid>
      <w:tr w:rsidR="00857448" w:rsidRPr="00FB4DE3" w:rsidTr="004E533E">
        <w:tc>
          <w:tcPr>
            <w:tcW w:w="4498" w:type="dxa"/>
            <w:shd w:val="clear" w:color="auto" w:fill="DBE5F1" w:themeFill="accent1" w:themeFillTint="33"/>
          </w:tcPr>
          <w:p w:rsidR="00857448" w:rsidRPr="00FB4DE3" w:rsidRDefault="00857448" w:rsidP="00857448">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Gesproken boodschap</w:t>
            </w:r>
          </w:p>
        </w:tc>
        <w:tc>
          <w:tcPr>
            <w:tcW w:w="5141" w:type="dxa"/>
            <w:shd w:val="clear" w:color="auto" w:fill="DBE5F1" w:themeFill="accent1" w:themeFillTint="33"/>
          </w:tcPr>
          <w:p w:rsidR="00857448" w:rsidRPr="00FB4DE3" w:rsidRDefault="00857448" w:rsidP="00857448">
            <w:pPr>
              <w:widowControl w:val="0"/>
              <w:shd w:val="clear" w:color="auto" w:fill="DBE5F1" w:themeFill="accent1" w:themeFillTint="33"/>
              <w:autoSpaceDE w:val="0"/>
              <w:autoSpaceDN w:val="0"/>
              <w:adjustRightInd w:val="0"/>
              <w:jc w:val="both"/>
              <w:rPr>
                <w:rFonts w:eastAsia="Cambria" w:cs="Arial"/>
                <w:b/>
              </w:rPr>
            </w:pPr>
            <w:r w:rsidRPr="00FB4DE3">
              <w:rPr>
                <w:rFonts w:eastAsia="Cambria" w:cs="Arial"/>
                <w:b/>
              </w:rPr>
              <w:t>Geschreven boodschap</w:t>
            </w:r>
          </w:p>
        </w:tc>
      </w:tr>
      <w:tr w:rsidR="00857448" w:rsidRPr="00857448" w:rsidTr="004E533E">
        <w:tc>
          <w:tcPr>
            <w:tcW w:w="4498" w:type="dxa"/>
            <w:shd w:val="clear" w:color="auto" w:fill="DBE5F1" w:themeFill="accent1" w:themeFillTint="33"/>
          </w:tcPr>
          <w:p w:rsidR="00857448" w:rsidRPr="00857448" w:rsidRDefault="00857448" w:rsidP="00501FD7">
            <w:pPr>
              <w:pStyle w:val="Lijstalinea"/>
              <w:widowControl w:val="0"/>
              <w:numPr>
                <w:ilvl w:val="0"/>
                <w:numId w:val="82"/>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lastRenderedPageBreak/>
              <w:t>Ik heb enthousiast gesproken.</w:t>
            </w:r>
          </w:p>
          <w:p w:rsidR="00857448" w:rsidRPr="00857448" w:rsidRDefault="00857448" w:rsidP="00501FD7">
            <w:pPr>
              <w:pStyle w:val="Lijstalinea"/>
              <w:widowControl w:val="0"/>
              <w:numPr>
                <w:ilvl w:val="0"/>
                <w:numId w:val="82"/>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stond ontspannen en zelfverzekerd voor de groep.</w:t>
            </w:r>
          </w:p>
          <w:p w:rsidR="00857448" w:rsidRPr="00857448" w:rsidRDefault="00857448" w:rsidP="00501FD7">
            <w:pPr>
              <w:pStyle w:val="Lijstalinea"/>
              <w:widowControl w:val="0"/>
              <w:numPr>
                <w:ilvl w:val="0"/>
                <w:numId w:val="82"/>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stopwoorden vermeden.</w:t>
            </w:r>
          </w:p>
          <w:p w:rsidR="00857448" w:rsidRPr="00857448" w:rsidRDefault="00857448" w:rsidP="00501FD7">
            <w:pPr>
              <w:pStyle w:val="Lijstalinea"/>
              <w:widowControl w:val="0"/>
              <w:numPr>
                <w:ilvl w:val="0"/>
                <w:numId w:val="82"/>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visuele en auditieve onderste</w:t>
            </w:r>
            <w:r w:rsidRPr="00857448">
              <w:rPr>
                <w:rFonts w:ascii="Arial" w:eastAsia="Cambria" w:hAnsi="Arial" w:cs="Arial"/>
                <w:sz w:val="20"/>
                <w:szCs w:val="20"/>
              </w:rPr>
              <w:t>u</w:t>
            </w:r>
            <w:r w:rsidRPr="00857448">
              <w:rPr>
                <w:rFonts w:ascii="Arial" w:eastAsia="Cambria" w:hAnsi="Arial" w:cs="Arial"/>
                <w:sz w:val="20"/>
                <w:szCs w:val="20"/>
              </w:rPr>
              <w:t>ning gebruikt.</w:t>
            </w:r>
          </w:p>
          <w:p w:rsidR="00857448" w:rsidRPr="00857448" w:rsidRDefault="00857448" w:rsidP="00501FD7">
            <w:pPr>
              <w:pStyle w:val="Lijstalinea"/>
              <w:widowControl w:val="0"/>
              <w:numPr>
                <w:ilvl w:val="0"/>
                <w:numId w:val="82"/>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een rijke, afwisselende taal g</w:t>
            </w:r>
            <w:r w:rsidRPr="00857448">
              <w:rPr>
                <w:rFonts w:ascii="Arial" w:eastAsia="Cambria" w:hAnsi="Arial" w:cs="Arial"/>
                <w:sz w:val="20"/>
                <w:szCs w:val="20"/>
              </w:rPr>
              <w:t>e</w:t>
            </w:r>
            <w:r w:rsidRPr="00857448">
              <w:rPr>
                <w:rFonts w:ascii="Arial" w:eastAsia="Cambria" w:hAnsi="Arial" w:cs="Arial"/>
                <w:sz w:val="20"/>
                <w:szCs w:val="20"/>
              </w:rPr>
              <w:t>bruikt.</w:t>
            </w:r>
          </w:p>
        </w:tc>
        <w:tc>
          <w:tcPr>
            <w:tcW w:w="5141" w:type="dxa"/>
            <w:shd w:val="clear" w:color="auto" w:fill="DBE5F1" w:themeFill="accent1" w:themeFillTint="33"/>
          </w:tcPr>
          <w:p w:rsidR="00857448" w:rsidRPr="00857448" w:rsidRDefault="00857448" w:rsidP="00501FD7">
            <w:pPr>
              <w:pStyle w:val="Lijstalinea"/>
              <w:widowControl w:val="0"/>
              <w:numPr>
                <w:ilvl w:val="0"/>
                <w:numId w:val="83"/>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op mijn stijl gelet.</w:t>
            </w:r>
          </w:p>
          <w:p w:rsidR="00857448" w:rsidRPr="00857448" w:rsidRDefault="00857448" w:rsidP="00501FD7">
            <w:pPr>
              <w:pStyle w:val="Lijstalinea"/>
              <w:widowControl w:val="0"/>
              <w:numPr>
                <w:ilvl w:val="0"/>
                <w:numId w:val="83"/>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voor een leuke lay-out gezorgd (bv. pe</w:t>
            </w:r>
            <w:r w:rsidRPr="00857448">
              <w:rPr>
                <w:rFonts w:ascii="Arial" w:eastAsia="Cambria" w:hAnsi="Arial" w:cs="Arial"/>
                <w:sz w:val="20"/>
                <w:szCs w:val="20"/>
              </w:rPr>
              <w:t>r</w:t>
            </w:r>
            <w:r w:rsidRPr="00857448">
              <w:rPr>
                <w:rFonts w:ascii="Arial" w:eastAsia="Cambria" w:hAnsi="Arial" w:cs="Arial"/>
                <w:sz w:val="20"/>
                <w:szCs w:val="20"/>
              </w:rPr>
              <w:t>tinente illustraties).</w:t>
            </w:r>
          </w:p>
          <w:p w:rsidR="00857448" w:rsidRPr="00857448" w:rsidRDefault="00857448" w:rsidP="00501FD7">
            <w:pPr>
              <w:pStyle w:val="Lijstalinea"/>
              <w:widowControl w:val="0"/>
              <w:numPr>
                <w:ilvl w:val="0"/>
                <w:numId w:val="83"/>
              </w:numPr>
              <w:shd w:val="clear" w:color="auto" w:fill="DBE5F1" w:themeFill="accent1" w:themeFillTint="33"/>
              <w:autoSpaceDE w:val="0"/>
              <w:autoSpaceDN w:val="0"/>
              <w:adjustRightInd w:val="0"/>
              <w:spacing w:after="0" w:line="240" w:lineRule="auto"/>
              <w:rPr>
                <w:rFonts w:ascii="Arial" w:eastAsia="Cambria" w:hAnsi="Arial" w:cs="Arial"/>
                <w:sz w:val="20"/>
                <w:szCs w:val="20"/>
              </w:rPr>
            </w:pPr>
            <w:r w:rsidRPr="00857448">
              <w:rPr>
                <w:rFonts w:ascii="Arial" w:eastAsia="Cambria" w:hAnsi="Arial" w:cs="Arial"/>
                <w:sz w:val="20"/>
                <w:szCs w:val="20"/>
              </w:rPr>
              <w:t>Ik heb voor een gevarieerd woordgebruik g</w:t>
            </w:r>
            <w:r w:rsidRPr="00857448">
              <w:rPr>
                <w:rFonts w:ascii="Arial" w:eastAsia="Cambria" w:hAnsi="Arial" w:cs="Arial"/>
                <w:sz w:val="20"/>
                <w:szCs w:val="20"/>
              </w:rPr>
              <w:t>e</w:t>
            </w:r>
            <w:r w:rsidRPr="00857448">
              <w:rPr>
                <w:rFonts w:ascii="Arial" w:eastAsia="Cambria" w:hAnsi="Arial" w:cs="Arial"/>
                <w:sz w:val="20"/>
                <w:szCs w:val="20"/>
              </w:rPr>
              <w:t>zorgd en herhalingen vermeden.</w:t>
            </w:r>
          </w:p>
        </w:tc>
      </w:tr>
    </w:tbl>
    <w:p w:rsidR="00857448" w:rsidRPr="00857448" w:rsidRDefault="00857448" w:rsidP="00857448">
      <w:pPr>
        <w:widowControl w:val="0"/>
        <w:shd w:val="clear" w:color="auto" w:fill="DBE5F1" w:themeFill="accent1" w:themeFillTint="33"/>
        <w:autoSpaceDE w:val="0"/>
        <w:autoSpaceDN w:val="0"/>
        <w:adjustRightInd w:val="0"/>
        <w:spacing w:line="240" w:lineRule="auto"/>
        <w:rPr>
          <w:rFonts w:eastAsia="Cambria" w:cs="Arial"/>
          <w:b/>
          <w:color w:val="0070C0"/>
        </w:rPr>
      </w:pP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41580C">
        <w:rPr>
          <w:rFonts w:ascii="Arial" w:eastAsia="Cambria" w:hAnsi="Arial" w:cs="Arial"/>
          <w:b/>
          <w:color w:val="0070C0"/>
        </w:rPr>
        <w:t xml:space="preserve">Suggesties </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b/>
        </w:rPr>
      </w:pPr>
    </w:p>
    <w:p w:rsidR="00857448" w:rsidRPr="0041580C" w:rsidRDefault="00857448" w:rsidP="00FB4DE3">
      <w:pPr>
        <w:widowControl w:val="0"/>
        <w:shd w:val="clear" w:color="auto" w:fill="DBE5F1" w:themeFill="accent1" w:themeFillTint="33"/>
        <w:autoSpaceDE w:val="0"/>
        <w:autoSpaceDN w:val="0"/>
        <w:adjustRightInd w:val="0"/>
        <w:spacing w:line="240" w:lineRule="auto"/>
        <w:jc w:val="both"/>
        <w:rPr>
          <w:rFonts w:ascii="Arial" w:eastAsia="Cambria" w:hAnsi="Arial" w:cs="Arial"/>
          <w:b/>
          <w:color w:val="0070C0"/>
        </w:rPr>
      </w:pPr>
      <w:r w:rsidRPr="0041580C">
        <w:rPr>
          <w:rFonts w:ascii="Arial" w:hAnsi="Arial" w:cs="Arial"/>
        </w:rPr>
        <w:t>De leraar stelt een map met een keuze aan zakelijke en/of wetenschappelijke teksten ter beschikking van de leerlingen. Ze kiezen telkens een artikel, lezen het, stellen een schema of een samenvat</w:t>
      </w:r>
      <w:r w:rsidR="00FB4DE3" w:rsidRPr="0041580C">
        <w:rPr>
          <w:rFonts w:ascii="Arial" w:hAnsi="Arial" w:cs="Arial"/>
        </w:rPr>
        <w:t>ting op van de tekst. Als de leerlingen</w:t>
      </w:r>
      <w:r w:rsidRPr="0041580C">
        <w:rPr>
          <w:rFonts w:ascii="Arial" w:hAnsi="Arial" w:cs="Arial"/>
        </w:rPr>
        <w:t xml:space="preserve"> enkele artikels gelezen hebben, organiseert men</w:t>
      </w:r>
      <w:r w:rsidR="00FB4DE3" w:rsidRPr="0041580C">
        <w:rPr>
          <w:rFonts w:ascii="Arial" w:hAnsi="Arial" w:cs="Arial"/>
        </w:rPr>
        <w:t xml:space="preserve"> een activiteit waarbij elke leerling</w:t>
      </w:r>
      <w:r w:rsidRPr="0041580C">
        <w:rPr>
          <w:rFonts w:ascii="Arial" w:hAnsi="Arial" w:cs="Arial"/>
        </w:rPr>
        <w:t xml:space="preserve"> om beurt een korte mondelinge samenvatting brengt. Hij voorziet hierbij één of twee vragen om een korte di</w:t>
      </w:r>
      <w:r w:rsidRPr="0041580C">
        <w:rPr>
          <w:rFonts w:ascii="Arial" w:hAnsi="Arial" w:cs="Arial"/>
        </w:rPr>
        <w:t>s</w:t>
      </w:r>
      <w:r w:rsidRPr="0041580C">
        <w:rPr>
          <w:rFonts w:ascii="Arial" w:hAnsi="Arial" w:cs="Arial"/>
        </w:rPr>
        <w:t>cussie op gang te brengen. De bedoeling is om verschillende leerlingen tijdens één les aan bod te laten k</w:t>
      </w:r>
      <w:r w:rsidRPr="0041580C">
        <w:rPr>
          <w:rFonts w:ascii="Arial" w:hAnsi="Arial" w:cs="Arial"/>
        </w:rPr>
        <w:t>o</w:t>
      </w:r>
      <w:r w:rsidRPr="0041580C">
        <w:rPr>
          <w:rFonts w:ascii="Arial" w:hAnsi="Arial" w:cs="Arial"/>
        </w:rPr>
        <w:t>men.</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41580C">
        <w:rPr>
          <w:rFonts w:ascii="Arial" w:eastAsia="Cambria" w:hAnsi="Arial" w:cs="Arial"/>
          <w:b/>
          <w:color w:val="0070C0"/>
        </w:rPr>
        <w:t>Tips</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b/>
        </w:rPr>
      </w:pP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rPr>
      </w:pPr>
      <w:r w:rsidRPr="0041580C">
        <w:rPr>
          <w:rFonts w:ascii="Arial" w:eastAsia="Cambria" w:hAnsi="Arial" w:cs="Arial"/>
        </w:rPr>
        <w:t>Domeinspecifieke Franse tijdschriften:</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rPr>
      </w:pPr>
      <w:r w:rsidRPr="0041580C">
        <w:rPr>
          <w:rFonts w:ascii="Arial" w:eastAsia="Cambria" w:hAnsi="Arial" w:cs="Arial"/>
        </w:rPr>
        <w:tab/>
        <w:t>Humaan wetenschappelijk :</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i/>
          <w:lang w:val="fr-BE"/>
        </w:rPr>
      </w:pPr>
      <w:r w:rsidRPr="0041580C">
        <w:rPr>
          <w:rFonts w:ascii="Arial" w:eastAsia="Cambria" w:hAnsi="Arial" w:cs="Arial"/>
        </w:rPr>
        <w:tab/>
      </w:r>
      <w:r w:rsidRPr="0041580C">
        <w:rPr>
          <w:rFonts w:ascii="Arial" w:eastAsia="Cambria" w:hAnsi="Arial" w:cs="Arial"/>
        </w:rPr>
        <w:tab/>
      </w:r>
      <w:r w:rsidRPr="0041580C">
        <w:rPr>
          <w:rFonts w:ascii="Arial" w:eastAsia="Cambria" w:hAnsi="Arial" w:cs="Arial"/>
          <w:i/>
          <w:lang w:val="fr-BE"/>
        </w:rPr>
        <w:t>L’Histoire</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i/>
          <w:lang w:val="fr-BE"/>
        </w:rPr>
      </w:pPr>
      <w:r w:rsidRPr="0041580C">
        <w:rPr>
          <w:rFonts w:ascii="Arial" w:eastAsia="Cambria" w:hAnsi="Arial" w:cs="Arial"/>
          <w:i/>
          <w:lang w:val="fr-BE"/>
        </w:rPr>
        <w:tab/>
      </w:r>
      <w:r w:rsidRPr="0041580C">
        <w:rPr>
          <w:rFonts w:ascii="Arial" w:eastAsia="Cambria" w:hAnsi="Arial" w:cs="Arial"/>
          <w:i/>
          <w:lang w:val="fr-BE"/>
        </w:rPr>
        <w:tab/>
        <w:t>Géo Histoire</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i/>
          <w:lang w:val="fr-BE"/>
        </w:rPr>
      </w:pPr>
      <w:r w:rsidRPr="0041580C">
        <w:rPr>
          <w:rFonts w:ascii="Arial" w:eastAsia="Cambria" w:hAnsi="Arial" w:cs="Arial"/>
          <w:i/>
          <w:lang w:val="fr-BE"/>
        </w:rPr>
        <w:tab/>
      </w:r>
      <w:r w:rsidRPr="0041580C">
        <w:rPr>
          <w:rFonts w:ascii="Arial" w:eastAsia="Cambria" w:hAnsi="Arial" w:cs="Arial"/>
          <w:i/>
          <w:lang w:val="fr-BE"/>
        </w:rPr>
        <w:tab/>
        <w:t>Psychologies</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lang w:val="fr-BE"/>
        </w:rPr>
      </w:pPr>
      <w:r w:rsidRPr="0041580C">
        <w:rPr>
          <w:rFonts w:ascii="Arial" w:eastAsia="Cambria" w:hAnsi="Arial" w:cs="Arial"/>
          <w:lang w:val="fr-BE"/>
        </w:rPr>
        <w:tab/>
        <w:t>Vulgariserend wetenschappelijk:</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i/>
          <w:lang w:val="fr-BE"/>
        </w:rPr>
      </w:pPr>
      <w:r w:rsidRPr="0041580C">
        <w:rPr>
          <w:rFonts w:ascii="Arial" w:eastAsia="Cambria" w:hAnsi="Arial" w:cs="Arial"/>
          <w:lang w:val="fr-BE"/>
        </w:rPr>
        <w:tab/>
      </w:r>
      <w:r w:rsidRPr="0041580C">
        <w:rPr>
          <w:rFonts w:ascii="Arial" w:eastAsia="Cambria" w:hAnsi="Arial" w:cs="Arial"/>
          <w:lang w:val="fr-BE"/>
        </w:rPr>
        <w:tab/>
      </w:r>
      <w:r w:rsidRPr="0041580C">
        <w:rPr>
          <w:rFonts w:ascii="Arial" w:eastAsia="Cambria" w:hAnsi="Arial" w:cs="Arial"/>
          <w:i/>
          <w:lang w:val="fr-BE"/>
        </w:rPr>
        <w:t xml:space="preserve">Science et Vie (Junior) </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i/>
          <w:lang w:val="fr-BE"/>
        </w:rPr>
      </w:pPr>
      <w:r w:rsidRPr="0041580C">
        <w:rPr>
          <w:rFonts w:ascii="Arial" w:eastAsia="Cambria" w:hAnsi="Arial" w:cs="Arial"/>
          <w:i/>
          <w:lang w:val="fr-BE"/>
        </w:rPr>
        <w:tab/>
      </w:r>
      <w:r w:rsidRPr="0041580C">
        <w:rPr>
          <w:rFonts w:ascii="Arial" w:eastAsia="Cambria" w:hAnsi="Arial" w:cs="Arial"/>
          <w:i/>
          <w:lang w:val="fr-BE"/>
        </w:rPr>
        <w:tab/>
        <w:t>Comment ça marche?</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i/>
          <w:lang w:val="fr-BE"/>
        </w:rPr>
      </w:pPr>
      <w:r w:rsidRPr="0041580C">
        <w:rPr>
          <w:rFonts w:ascii="Arial" w:eastAsia="Cambria" w:hAnsi="Arial" w:cs="Arial"/>
          <w:i/>
          <w:caps/>
          <w:lang w:val="fr-BE"/>
        </w:rPr>
        <w:tab/>
      </w:r>
      <w:r w:rsidRPr="0041580C">
        <w:rPr>
          <w:rFonts w:ascii="Arial" w:eastAsia="Cambria" w:hAnsi="Arial" w:cs="Arial"/>
          <w:i/>
          <w:caps/>
          <w:lang w:val="fr-BE"/>
        </w:rPr>
        <w:tab/>
        <w:t>ç</w:t>
      </w:r>
      <w:r w:rsidRPr="0041580C">
        <w:rPr>
          <w:rFonts w:ascii="Arial" w:eastAsia="Cambria" w:hAnsi="Arial" w:cs="Arial"/>
          <w:i/>
          <w:lang w:val="fr-BE"/>
        </w:rPr>
        <w:t>a m’intéresse</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lang w:val="fr-BE"/>
        </w:rPr>
      </w:pPr>
      <w:r w:rsidRPr="0041580C">
        <w:rPr>
          <w:rFonts w:ascii="Arial" w:eastAsia="Cambria" w:hAnsi="Arial" w:cs="Arial"/>
          <w:lang w:val="fr-BE"/>
        </w:rPr>
        <w:tab/>
        <w:t>Maatschappelijk (jongeren 16+)</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i/>
        </w:rPr>
      </w:pPr>
      <w:r w:rsidRPr="0041580C">
        <w:rPr>
          <w:rFonts w:ascii="Arial" w:eastAsia="Cambria" w:hAnsi="Arial" w:cs="Arial"/>
          <w:lang w:val="fr-BE"/>
        </w:rPr>
        <w:tab/>
      </w:r>
      <w:r w:rsidRPr="0041580C">
        <w:rPr>
          <w:rFonts w:ascii="Arial" w:eastAsia="Cambria" w:hAnsi="Arial" w:cs="Arial"/>
          <w:lang w:val="fr-BE"/>
        </w:rPr>
        <w:tab/>
      </w:r>
      <w:r w:rsidRPr="0041580C">
        <w:rPr>
          <w:rFonts w:ascii="Arial" w:eastAsia="Cambria" w:hAnsi="Arial" w:cs="Arial"/>
          <w:i/>
        </w:rPr>
        <w:t>Phosphore</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rPr>
      </w:pPr>
      <w:r w:rsidRPr="0041580C">
        <w:rPr>
          <w:rFonts w:ascii="Arial" w:eastAsia="Cambria" w:hAnsi="Arial" w:cs="Arial"/>
        </w:rPr>
        <w:tab/>
        <w:t>Maatschappelijk (volwassen)</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i/>
        </w:rPr>
      </w:pPr>
      <w:r w:rsidRPr="0041580C">
        <w:rPr>
          <w:rFonts w:ascii="Arial" w:eastAsia="Cambria" w:hAnsi="Arial" w:cs="Arial"/>
        </w:rPr>
        <w:tab/>
      </w:r>
      <w:r w:rsidRPr="0041580C">
        <w:rPr>
          <w:rFonts w:ascii="Arial" w:eastAsia="Cambria" w:hAnsi="Arial" w:cs="Arial"/>
        </w:rPr>
        <w:tab/>
      </w:r>
      <w:r w:rsidRPr="0041580C">
        <w:rPr>
          <w:rFonts w:ascii="Arial" w:eastAsia="Cambria" w:hAnsi="Arial" w:cs="Arial"/>
          <w:i/>
        </w:rPr>
        <w:t>Réponse à tout</w:t>
      </w:r>
    </w:p>
    <w:p w:rsidR="00FB4DE3" w:rsidRPr="0041580C" w:rsidRDefault="00FB4DE3" w:rsidP="00857448">
      <w:pPr>
        <w:widowControl w:val="0"/>
        <w:shd w:val="clear" w:color="auto" w:fill="DBE5F1" w:themeFill="accent1" w:themeFillTint="33"/>
        <w:autoSpaceDE w:val="0"/>
        <w:autoSpaceDN w:val="0"/>
        <w:adjustRightInd w:val="0"/>
        <w:spacing w:line="240" w:lineRule="auto"/>
        <w:rPr>
          <w:rFonts w:ascii="Arial" w:eastAsia="Cambria" w:hAnsi="Arial" w:cs="Arial"/>
          <w:i/>
        </w:rPr>
      </w:pP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rPr>
      </w:pPr>
      <w:r w:rsidRPr="0041580C">
        <w:rPr>
          <w:rFonts w:ascii="Arial" w:eastAsia="Cambria" w:hAnsi="Arial" w:cs="Arial"/>
        </w:rPr>
        <w:tab/>
      </w:r>
      <w:r w:rsidRPr="0041580C">
        <w:rPr>
          <w:rFonts w:ascii="Arial" w:eastAsia="Cambria" w:hAnsi="Arial" w:cs="Arial"/>
        </w:rPr>
        <w:tab/>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41580C">
        <w:rPr>
          <w:rFonts w:ascii="Arial" w:eastAsia="Cambria" w:hAnsi="Arial" w:cs="Arial"/>
          <w:b/>
          <w:color w:val="0070C0"/>
        </w:rPr>
        <w:t>Uitgewerkte opdracht</w:t>
      </w: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857448" w:rsidRDefault="00857448" w:rsidP="00857448">
      <w:pPr>
        <w:shd w:val="clear" w:color="auto" w:fill="DBE5F1" w:themeFill="accent1" w:themeFillTint="33"/>
        <w:rPr>
          <w:rFonts w:ascii="Arial" w:eastAsia="Cambria" w:hAnsi="Arial" w:cs="Arial"/>
          <w:lang w:val="fr-BE"/>
        </w:rPr>
      </w:pPr>
      <w:r w:rsidRPr="0041580C">
        <w:rPr>
          <w:rFonts w:ascii="Arial" w:eastAsia="Cambria" w:hAnsi="Arial" w:cs="Arial"/>
          <w:lang w:val="fr-BE"/>
        </w:rPr>
        <w:t xml:space="preserve">Le portfolio d’apprentissage </w:t>
      </w:r>
    </w:p>
    <w:p w:rsidR="007B6F56" w:rsidRDefault="007B6F56" w:rsidP="00857448">
      <w:pPr>
        <w:shd w:val="clear" w:color="auto" w:fill="DBE5F1" w:themeFill="accent1" w:themeFillTint="33"/>
        <w:rPr>
          <w:rFonts w:ascii="Arial" w:eastAsia="Cambria" w:hAnsi="Arial" w:cs="Arial"/>
          <w:lang w:val="fr-BE"/>
        </w:rPr>
      </w:pPr>
    </w:p>
    <w:p w:rsidR="007B6F56" w:rsidRPr="00F6521C" w:rsidRDefault="007B6F56" w:rsidP="007B6F56">
      <w:pPr>
        <w:shd w:val="clear" w:color="auto" w:fill="DBE5F1" w:themeFill="accent1" w:themeFillTint="33"/>
        <w:spacing w:line="240" w:lineRule="auto"/>
        <w:ind w:left="2124" w:hanging="2124"/>
        <w:jc w:val="both"/>
        <w:rPr>
          <w:rFonts w:ascii="Arial" w:hAnsi="Arial" w:cs="Arial"/>
        </w:rPr>
      </w:pPr>
      <w:r>
        <w:rPr>
          <w:rFonts w:ascii="Arial" w:hAnsi="Arial" w:cs="Arial"/>
          <w:b/>
        </w:rPr>
        <w:t>Neem contact op met uw pedagogische begeleider.</w:t>
      </w:r>
    </w:p>
    <w:p w:rsidR="007B6F56" w:rsidRPr="007B6F56" w:rsidRDefault="007B6F56" w:rsidP="00857448">
      <w:pPr>
        <w:shd w:val="clear" w:color="auto" w:fill="DBE5F1" w:themeFill="accent1" w:themeFillTint="33"/>
        <w:rPr>
          <w:rFonts w:ascii="Arial" w:eastAsia="Cambria" w:hAnsi="Arial" w:cs="Arial"/>
        </w:rPr>
      </w:pPr>
    </w:p>
    <w:p w:rsidR="00857448" w:rsidRPr="0041580C" w:rsidRDefault="00857448" w:rsidP="00857448">
      <w:pPr>
        <w:rPr>
          <w:rFonts w:ascii="Arial" w:eastAsia="Cambria" w:hAnsi="Arial" w:cs="Arial"/>
          <w:lang w:val="fr-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857448" w:rsidRPr="0041580C" w:rsidTr="00857448">
        <w:tc>
          <w:tcPr>
            <w:tcW w:w="9212" w:type="dxa"/>
            <w:shd w:val="clear" w:color="auto" w:fill="E5B8B7" w:themeFill="accent2" w:themeFillTint="66"/>
          </w:tcPr>
          <w:p w:rsidR="00857448" w:rsidRPr="0041580C" w:rsidRDefault="00857448" w:rsidP="00857448">
            <w:pPr>
              <w:shd w:val="clear" w:color="auto" w:fill="E5B8B7" w:themeFill="accent2" w:themeFillTint="66"/>
              <w:rPr>
                <w:rFonts w:ascii="Arial" w:hAnsi="Arial" w:cs="Arial"/>
                <w:b/>
                <w:color w:val="002060"/>
              </w:rPr>
            </w:pPr>
            <w:r w:rsidRPr="0041580C">
              <w:rPr>
                <w:rFonts w:ascii="Arial" w:hAnsi="Arial" w:cs="Arial"/>
                <w:lang w:val="fr-BE"/>
              </w:rPr>
              <w:t xml:space="preserve"> </w:t>
            </w:r>
            <w:r w:rsidRPr="0041580C">
              <w:rPr>
                <w:rFonts w:ascii="Arial" w:hAnsi="Arial" w:cs="Arial"/>
                <w:b/>
                <w:color w:val="002060"/>
              </w:rPr>
              <w:t xml:space="preserve">SET 9 </w:t>
            </w:r>
          </w:p>
        </w:tc>
      </w:tr>
    </w:tbl>
    <w:p w:rsidR="00857448" w:rsidRPr="0041580C" w:rsidRDefault="00857448" w:rsidP="00857448">
      <w:pPr>
        <w:spacing w:line="240" w:lineRule="auto"/>
        <w:rPr>
          <w:rFonts w:ascii="Arial" w:hAnsi="Arial" w:cs="Arial"/>
          <w:b/>
          <w:color w:val="002060"/>
        </w:rPr>
      </w:pPr>
    </w:p>
    <w:p w:rsidR="00857448" w:rsidRPr="0041580C" w:rsidRDefault="00857448" w:rsidP="00857448">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41580C">
        <w:rPr>
          <w:rFonts w:ascii="Arial" w:eastAsia="Cambria" w:hAnsi="Arial" w:cs="Arial"/>
          <w:b/>
          <w:color w:val="0070C0"/>
        </w:rPr>
        <w:t>Suggesties</w:t>
      </w:r>
    </w:p>
    <w:p w:rsidR="00857448" w:rsidRPr="0041580C" w:rsidRDefault="00857448" w:rsidP="00857448">
      <w:pPr>
        <w:shd w:val="clear" w:color="auto" w:fill="DBE5F1" w:themeFill="accent1" w:themeFillTint="33"/>
        <w:spacing w:line="240" w:lineRule="auto"/>
        <w:rPr>
          <w:rFonts w:ascii="Arial" w:hAnsi="Arial" w:cs="Arial"/>
          <w:b/>
          <w:color w:val="0070C0"/>
        </w:rPr>
      </w:pPr>
    </w:p>
    <w:p w:rsidR="00857448" w:rsidRPr="0041580C" w:rsidRDefault="00857448" w:rsidP="00501FD7">
      <w:pPr>
        <w:pStyle w:val="Lijstalinea"/>
        <w:numPr>
          <w:ilvl w:val="0"/>
          <w:numId w:val="76"/>
        </w:numPr>
        <w:shd w:val="clear" w:color="auto" w:fill="DBE5F1" w:themeFill="accent1" w:themeFillTint="33"/>
        <w:spacing w:after="0" w:line="240" w:lineRule="auto"/>
        <w:ind w:left="714" w:hanging="357"/>
        <w:jc w:val="both"/>
        <w:rPr>
          <w:rFonts w:ascii="Arial" w:hAnsi="Arial" w:cs="Arial"/>
          <w:sz w:val="20"/>
          <w:szCs w:val="20"/>
          <w:shd w:val="clear" w:color="auto" w:fill="D9D9D9"/>
        </w:rPr>
      </w:pPr>
      <w:r w:rsidRPr="0041580C">
        <w:rPr>
          <w:rFonts w:ascii="Arial" w:hAnsi="Arial" w:cs="Arial"/>
          <w:sz w:val="20"/>
          <w:szCs w:val="20"/>
          <w:shd w:val="clear" w:color="auto" w:fill="DBE5F1" w:themeFill="accent1" w:themeFillTint="33"/>
        </w:rPr>
        <w:t>De leerlingen maken van een gelezen boek (roman, toneelstuk) een reclamebrochure met een (ko</w:t>
      </w:r>
      <w:r w:rsidRPr="0041580C">
        <w:rPr>
          <w:rFonts w:ascii="Arial" w:hAnsi="Arial" w:cs="Arial"/>
          <w:sz w:val="20"/>
          <w:szCs w:val="20"/>
          <w:shd w:val="clear" w:color="auto" w:fill="DBE5F1" w:themeFill="accent1" w:themeFillTint="33"/>
        </w:rPr>
        <w:t>r</w:t>
      </w:r>
      <w:r w:rsidRPr="0041580C">
        <w:rPr>
          <w:rFonts w:ascii="Arial" w:hAnsi="Arial" w:cs="Arial"/>
          <w:sz w:val="20"/>
          <w:szCs w:val="20"/>
          <w:shd w:val="clear" w:color="auto" w:fill="DBE5F1" w:themeFill="accent1" w:themeFillTint="33"/>
        </w:rPr>
        <w:t>te) analyse van bepaalde aspecten (personages, inhoud, thema, decor, enz.)</w:t>
      </w:r>
    </w:p>
    <w:p w:rsidR="00857448" w:rsidRPr="0041580C" w:rsidRDefault="00857448" w:rsidP="00501FD7">
      <w:pPr>
        <w:pStyle w:val="Lijstalinea"/>
        <w:numPr>
          <w:ilvl w:val="0"/>
          <w:numId w:val="76"/>
        </w:numPr>
        <w:shd w:val="clear" w:color="auto" w:fill="DBE5F1" w:themeFill="accent1" w:themeFillTint="33"/>
        <w:spacing w:after="0" w:line="240" w:lineRule="auto"/>
        <w:ind w:left="714" w:hanging="357"/>
        <w:jc w:val="both"/>
        <w:rPr>
          <w:rFonts w:ascii="Arial" w:hAnsi="Arial" w:cs="Arial"/>
          <w:sz w:val="20"/>
          <w:szCs w:val="20"/>
          <w:shd w:val="clear" w:color="auto" w:fill="D9D9D9"/>
        </w:rPr>
      </w:pPr>
      <w:r w:rsidRPr="0041580C">
        <w:rPr>
          <w:rFonts w:ascii="Arial" w:hAnsi="Arial" w:cs="Arial"/>
          <w:sz w:val="20"/>
          <w:szCs w:val="20"/>
        </w:rPr>
        <w:t xml:space="preserve">Zij geven de inhoud van een roman of toneelstuk weer als gedicht, recept, affiches, collages, enz. </w:t>
      </w:r>
    </w:p>
    <w:p w:rsidR="00857448" w:rsidRPr="0041580C" w:rsidRDefault="00857448" w:rsidP="00501FD7">
      <w:pPr>
        <w:pStyle w:val="Lijstalinea"/>
        <w:numPr>
          <w:ilvl w:val="0"/>
          <w:numId w:val="76"/>
        </w:numPr>
        <w:shd w:val="clear" w:color="auto" w:fill="DBE5F1" w:themeFill="accent1" w:themeFillTint="33"/>
        <w:spacing w:after="0" w:line="240" w:lineRule="auto"/>
        <w:ind w:left="714" w:hanging="357"/>
        <w:rPr>
          <w:rFonts w:ascii="Arial" w:hAnsi="Arial" w:cs="Arial"/>
          <w:sz w:val="20"/>
          <w:szCs w:val="20"/>
        </w:rPr>
      </w:pPr>
      <w:r w:rsidRPr="0041580C">
        <w:rPr>
          <w:rFonts w:ascii="Arial" w:hAnsi="Arial" w:cs="Arial"/>
          <w:sz w:val="20"/>
          <w:szCs w:val="20"/>
        </w:rPr>
        <w:t xml:space="preserve">De leerlingen maken een digitaal ondersteunde presentatie, een originele leesportfolio, een collage of (her)schrijven een gedicht en stellen dit voor aan de klas. </w:t>
      </w:r>
    </w:p>
    <w:p w:rsidR="00857448" w:rsidRPr="0041580C" w:rsidRDefault="00857448" w:rsidP="00501FD7">
      <w:pPr>
        <w:pStyle w:val="Lijstalinea"/>
        <w:numPr>
          <w:ilvl w:val="0"/>
          <w:numId w:val="76"/>
        </w:numPr>
        <w:shd w:val="clear" w:color="auto" w:fill="DBE5F1" w:themeFill="accent1" w:themeFillTint="33"/>
        <w:spacing w:after="0" w:line="240" w:lineRule="auto"/>
        <w:ind w:left="714" w:hanging="357"/>
        <w:jc w:val="both"/>
        <w:rPr>
          <w:rFonts w:ascii="Arial" w:hAnsi="Arial" w:cs="Arial"/>
          <w:sz w:val="20"/>
          <w:szCs w:val="20"/>
          <w:shd w:val="clear" w:color="auto" w:fill="D9D9D9"/>
        </w:rPr>
      </w:pPr>
      <w:r w:rsidRPr="0041580C">
        <w:rPr>
          <w:rFonts w:ascii="Arial" w:hAnsi="Arial" w:cs="Arial"/>
          <w:sz w:val="20"/>
          <w:szCs w:val="20"/>
          <w:shd w:val="clear" w:color="auto" w:fill="DBE5F1" w:themeFill="accent1" w:themeFillTint="33"/>
        </w:rPr>
        <w:t xml:space="preserve">Na het lezen van een narratieve of artistiek-literaire tekst, </w:t>
      </w:r>
      <w:r w:rsidR="00EA5157" w:rsidRPr="0041580C">
        <w:rPr>
          <w:rFonts w:ascii="Arial" w:hAnsi="Arial" w:cs="Arial"/>
          <w:sz w:val="20"/>
          <w:szCs w:val="20"/>
          <w:shd w:val="clear" w:color="auto" w:fill="DBE5F1" w:themeFill="accent1" w:themeFillTint="33"/>
        </w:rPr>
        <w:t xml:space="preserve">spelen </w:t>
      </w:r>
      <w:r w:rsidRPr="0041580C">
        <w:rPr>
          <w:rFonts w:ascii="Arial" w:hAnsi="Arial" w:cs="Arial"/>
          <w:sz w:val="20"/>
          <w:szCs w:val="20"/>
          <w:shd w:val="clear" w:color="auto" w:fill="DBE5F1" w:themeFill="accent1" w:themeFillTint="33"/>
        </w:rPr>
        <w:t>de leerlingen een rollenspel waarin hetzelfde verhaal en/of dezelfde thematiek aan bod komen en dat ze zelf uitgewerkt hebben</w:t>
      </w:r>
      <w:r w:rsidRPr="0041580C">
        <w:rPr>
          <w:rFonts w:ascii="Arial" w:hAnsi="Arial" w:cs="Arial"/>
          <w:sz w:val="20"/>
          <w:szCs w:val="20"/>
          <w:shd w:val="clear" w:color="auto" w:fill="FFFFFF"/>
        </w:rPr>
        <w:t xml:space="preserve">. </w:t>
      </w:r>
    </w:p>
    <w:p w:rsidR="00857448" w:rsidRPr="0041580C" w:rsidRDefault="00857448" w:rsidP="00501FD7">
      <w:pPr>
        <w:pStyle w:val="Lijstalinea"/>
        <w:numPr>
          <w:ilvl w:val="0"/>
          <w:numId w:val="76"/>
        </w:numPr>
        <w:shd w:val="clear" w:color="auto" w:fill="DBE5F1" w:themeFill="accent1" w:themeFillTint="33"/>
        <w:spacing w:after="0" w:line="240" w:lineRule="auto"/>
        <w:ind w:left="714" w:hanging="357"/>
        <w:jc w:val="both"/>
        <w:rPr>
          <w:rFonts w:ascii="Arial" w:hAnsi="Arial" w:cs="Arial"/>
          <w:sz w:val="20"/>
          <w:szCs w:val="20"/>
          <w:shd w:val="clear" w:color="auto" w:fill="D9D9D9"/>
        </w:rPr>
      </w:pPr>
      <w:r w:rsidRPr="0041580C">
        <w:rPr>
          <w:rFonts w:ascii="Arial" w:hAnsi="Arial" w:cs="Arial"/>
          <w:sz w:val="20"/>
          <w:szCs w:val="20"/>
          <w:shd w:val="clear" w:color="auto" w:fill="DBE5F1" w:themeFill="accent1" w:themeFillTint="33"/>
        </w:rPr>
        <w:t>De leerlingen</w:t>
      </w:r>
      <w:r w:rsidR="00EA5157" w:rsidRPr="0041580C">
        <w:rPr>
          <w:rFonts w:ascii="Arial" w:hAnsi="Arial" w:cs="Arial"/>
          <w:sz w:val="20"/>
          <w:szCs w:val="20"/>
          <w:shd w:val="clear" w:color="auto" w:fill="DBE5F1" w:themeFill="accent1" w:themeFillTint="33"/>
        </w:rPr>
        <w:t xml:space="preserve"> kruipen</w:t>
      </w:r>
      <w:r w:rsidRPr="0041580C">
        <w:rPr>
          <w:rFonts w:ascii="Arial" w:hAnsi="Arial" w:cs="Arial"/>
          <w:sz w:val="20"/>
          <w:szCs w:val="20"/>
          <w:shd w:val="clear" w:color="auto" w:fill="DBE5F1" w:themeFill="accent1" w:themeFillTint="33"/>
        </w:rPr>
        <w:t xml:space="preserve"> in de huid van een (bekend) auteur (van wie een aantal teksten gelezen we</w:t>
      </w:r>
      <w:r w:rsidRPr="0041580C">
        <w:rPr>
          <w:rFonts w:ascii="Arial" w:hAnsi="Arial" w:cs="Arial"/>
          <w:sz w:val="20"/>
          <w:szCs w:val="20"/>
          <w:shd w:val="clear" w:color="auto" w:fill="DBE5F1" w:themeFill="accent1" w:themeFillTint="33"/>
        </w:rPr>
        <w:t>r</w:t>
      </w:r>
      <w:r w:rsidRPr="0041580C">
        <w:rPr>
          <w:rFonts w:ascii="Arial" w:hAnsi="Arial" w:cs="Arial"/>
          <w:sz w:val="20"/>
          <w:szCs w:val="20"/>
          <w:shd w:val="clear" w:color="auto" w:fill="DBE5F1" w:themeFill="accent1" w:themeFillTint="33"/>
        </w:rPr>
        <w:t xml:space="preserve">den en bv. ook de biografie) en </w:t>
      </w:r>
      <w:r w:rsidR="00EA5157" w:rsidRPr="0041580C">
        <w:rPr>
          <w:rFonts w:ascii="Arial" w:hAnsi="Arial" w:cs="Arial"/>
          <w:sz w:val="20"/>
          <w:szCs w:val="20"/>
          <w:shd w:val="clear" w:color="auto" w:fill="DBE5F1" w:themeFill="accent1" w:themeFillTint="33"/>
        </w:rPr>
        <w:t xml:space="preserve">één of meerdere leerlingen maken </w:t>
      </w:r>
      <w:r w:rsidRPr="0041580C">
        <w:rPr>
          <w:rFonts w:ascii="Arial" w:hAnsi="Arial" w:cs="Arial"/>
          <w:sz w:val="20"/>
          <w:szCs w:val="20"/>
          <w:shd w:val="clear" w:color="auto" w:fill="DBE5F1" w:themeFill="accent1" w:themeFillTint="33"/>
        </w:rPr>
        <w:t>een interview over zijn werk en/of leven</w:t>
      </w:r>
      <w:r w:rsidRPr="0041580C">
        <w:rPr>
          <w:rFonts w:ascii="Arial" w:hAnsi="Arial" w:cs="Arial"/>
          <w:sz w:val="20"/>
          <w:szCs w:val="20"/>
          <w:shd w:val="clear" w:color="auto" w:fill="FFFFFF"/>
        </w:rPr>
        <w:t xml:space="preserve">. </w:t>
      </w:r>
    </w:p>
    <w:p w:rsidR="00857448" w:rsidRPr="0041580C" w:rsidRDefault="00857448" w:rsidP="00501FD7">
      <w:pPr>
        <w:pStyle w:val="Lijstalinea"/>
        <w:numPr>
          <w:ilvl w:val="0"/>
          <w:numId w:val="76"/>
        </w:numPr>
        <w:shd w:val="clear" w:color="auto" w:fill="DBE5F1" w:themeFill="accent1" w:themeFillTint="33"/>
        <w:spacing w:after="0" w:line="240" w:lineRule="auto"/>
        <w:ind w:left="714" w:hanging="357"/>
        <w:jc w:val="both"/>
        <w:rPr>
          <w:rFonts w:ascii="Arial" w:hAnsi="Arial" w:cs="Arial"/>
          <w:sz w:val="20"/>
          <w:szCs w:val="20"/>
          <w:shd w:val="clear" w:color="auto" w:fill="D9D9D9"/>
        </w:rPr>
      </w:pPr>
      <w:r w:rsidRPr="0041580C">
        <w:rPr>
          <w:rFonts w:ascii="Arial" w:hAnsi="Arial" w:cs="Arial"/>
          <w:sz w:val="20"/>
          <w:szCs w:val="20"/>
          <w:shd w:val="clear" w:color="auto" w:fill="DBE5F1" w:themeFill="accent1" w:themeFillTint="33"/>
        </w:rPr>
        <w:t xml:space="preserve">Na het lezen van een boek of een kortverhaal naar keuze, </w:t>
      </w:r>
      <w:r w:rsidR="00EA5157" w:rsidRPr="0041580C">
        <w:rPr>
          <w:rFonts w:ascii="Arial" w:hAnsi="Arial" w:cs="Arial"/>
          <w:sz w:val="20"/>
          <w:szCs w:val="20"/>
          <w:shd w:val="clear" w:color="auto" w:fill="DBE5F1" w:themeFill="accent1" w:themeFillTint="33"/>
        </w:rPr>
        <w:t xml:space="preserve">verzorgen </w:t>
      </w:r>
      <w:r w:rsidRPr="0041580C">
        <w:rPr>
          <w:rFonts w:ascii="Arial" w:hAnsi="Arial" w:cs="Arial"/>
          <w:sz w:val="20"/>
          <w:szCs w:val="20"/>
          <w:shd w:val="clear" w:color="auto" w:fill="DBE5F1" w:themeFill="accent1" w:themeFillTint="33"/>
        </w:rPr>
        <w:t>de leerling</w:t>
      </w:r>
      <w:r w:rsidR="00EA5157" w:rsidRPr="0041580C">
        <w:rPr>
          <w:rFonts w:ascii="Arial" w:hAnsi="Arial" w:cs="Arial"/>
          <w:sz w:val="20"/>
          <w:szCs w:val="20"/>
          <w:shd w:val="clear" w:color="auto" w:fill="DBE5F1" w:themeFill="accent1" w:themeFillTint="33"/>
        </w:rPr>
        <w:t xml:space="preserve">en </w:t>
      </w:r>
      <w:r w:rsidRPr="0041580C">
        <w:rPr>
          <w:rFonts w:ascii="Arial" w:hAnsi="Arial" w:cs="Arial"/>
          <w:sz w:val="20"/>
          <w:szCs w:val="20"/>
          <w:shd w:val="clear" w:color="auto" w:fill="DBE5F1" w:themeFill="accent1" w:themeFillTint="33"/>
        </w:rPr>
        <w:t xml:space="preserve"> een presentatie </w:t>
      </w:r>
      <w:r w:rsidR="00EA5157" w:rsidRPr="0041580C">
        <w:rPr>
          <w:rFonts w:ascii="Arial" w:hAnsi="Arial" w:cs="Arial"/>
          <w:sz w:val="20"/>
          <w:szCs w:val="20"/>
          <w:shd w:val="clear" w:color="auto" w:fill="DBE5F1" w:themeFill="accent1" w:themeFillTint="33"/>
        </w:rPr>
        <w:t>over het werk. Dat</w:t>
      </w:r>
      <w:r w:rsidRPr="0041580C">
        <w:rPr>
          <w:rFonts w:ascii="Arial" w:hAnsi="Arial" w:cs="Arial"/>
          <w:sz w:val="20"/>
          <w:szCs w:val="20"/>
          <w:shd w:val="clear" w:color="auto" w:fill="DBE5F1" w:themeFill="accent1" w:themeFillTint="33"/>
        </w:rPr>
        <w:t xml:space="preserve"> kan in een traditionele opstelling (spreekbeurtvorm). Een interessant alternatief is het doorschuifsysteem. De leerlingen zitten per vier (of per twee) aan tafeltjes. Twee leerlingen (of één) stellen hun boek voor. De andere twee leerlingen (of één) luisteren eerst naar de uitleg en ste</w:t>
      </w:r>
      <w:r w:rsidRPr="0041580C">
        <w:rPr>
          <w:rFonts w:ascii="Arial" w:hAnsi="Arial" w:cs="Arial"/>
          <w:sz w:val="20"/>
          <w:szCs w:val="20"/>
          <w:shd w:val="clear" w:color="auto" w:fill="DBE5F1" w:themeFill="accent1" w:themeFillTint="33"/>
        </w:rPr>
        <w:t>l</w:t>
      </w:r>
      <w:r w:rsidRPr="0041580C">
        <w:rPr>
          <w:rFonts w:ascii="Arial" w:hAnsi="Arial" w:cs="Arial"/>
          <w:sz w:val="20"/>
          <w:szCs w:val="20"/>
          <w:shd w:val="clear" w:color="auto" w:fill="DBE5F1" w:themeFill="accent1" w:themeFillTint="33"/>
        </w:rPr>
        <w:t>len nadien kritische vragen. Deze oefening duurt ongeveer 5 à 6 minuten. Nadien schuiven de lee</w:t>
      </w:r>
      <w:r w:rsidRPr="0041580C">
        <w:rPr>
          <w:rFonts w:ascii="Arial" w:hAnsi="Arial" w:cs="Arial"/>
          <w:sz w:val="20"/>
          <w:szCs w:val="20"/>
          <w:shd w:val="clear" w:color="auto" w:fill="DBE5F1" w:themeFill="accent1" w:themeFillTint="33"/>
        </w:rPr>
        <w:t>r</w:t>
      </w:r>
      <w:r w:rsidRPr="0041580C">
        <w:rPr>
          <w:rFonts w:ascii="Arial" w:hAnsi="Arial" w:cs="Arial"/>
          <w:sz w:val="20"/>
          <w:szCs w:val="20"/>
          <w:shd w:val="clear" w:color="auto" w:fill="DBE5F1" w:themeFill="accent1" w:themeFillTint="33"/>
        </w:rPr>
        <w:lastRenderedPageBreak/>
        <w:t>lingen die geluisterd hebben door naar een volgende tafel waar een andere presentatie begint. De volgende les worden de rollen omgewisseld: de leerlingen die geluisterd hebben presenteren dan hun boek</w:t>
      </w:r>
      <w:r w:rsidRPr="0041580C">
        <w:rPr>
          <w:rFonts w:ascii="Arial" w:hAnsi="Arial" w:cs="Arial"/>
          <w:sz w:val="20"/>
          <w:szCs w:val="20"/>
          <w:shd w:val="clear" w:color="auto" w:fill="FFFFFF"/>
        </w:rPr>
        <w:t xml:space="preserve">. </w:t>
      </w:r>
    </w:p>
    <w:p w:rsidR="00857448" w:rsidRPr="0041580C" w:rsidRDefault="00857448" w:rsidP="00857448">
      <w:pPr>
        <w:shd w:val="clear" w:color="auto" w:fill="DBE5F1" w:themeFill="accent1" w:themeFillTint="33"/>
        <w:rPr>
          <w:rFonts w:ascii="Arial" w:hAnsi="Arial" w:cs="Arial"/>
          <w:b/>
          <w:color w:val="0070C0"/>
        </w:rPr>
      </w:pPr>
    </w:p>
    <w:p w:rsidR="00857448" w:rsidRPr="0041580C" w:rsidRDefault="00857448" w:rsidP="00857448">
      <w:pPr>
        <w:shd w:val="clear" w:color="auto" w:fill="DBE5F1" w:themeFill="accent1" w:themeFillTint="33"/>
        <w:rPr>
          <w:rFonts w:ascii="Arial" w:hAnsi="Arial" w:cs="Arial"/>
          <w:b/>
          <w:color w:val="0070C0"/>
        </w:rPr>
      </w:pPr>
      <w:r w:rsidRPr="0041580C">
        <w:rPr>
          <w:rFonts w:ascii="Arial" w:hAnsi="Arial" w:cs="Arial"/>
          <w:b/>
          <w:color w:val="0070C0"/>
        </w:rPr>
        <w:t>Tips</w:t>
      </w:r>
    </w:p>
    <w:p w:rsidR="00EA5157" w:rsidRPr="0041580C" w:rsidRDefault="00EA5157" w:rsidP="00857448">
      <w:pPr>
        <w:shd w:val="clear" w:color="auto" w:fill="DBE5F1" w:themeFill="accent1" w:themeFillTint="33"/>
        <w:rPr>
          <w:rFonts w:ascii="Arial" w:hAnsi="Arial" w:cs="Arial"/>
          <w:b/>
          <w:color w:val="0070C0"/>
        </w:rPr>
      </w:pPr>
    </w:p>
    <w:p w:rsidR="00857448" w:rsidRPr="0041580C" w:rsidRDefault="00857448" w:rsidP="00857448">
      <w:pPr>
        <w:shd w:val="clear" w:color="auto" w:fill="DBE5F1" w:themeFill="accent1" w:themeFillTint="33"/>
        <w:rPr>
          <w:rFonts w:ascii="Arial" w:hAnsi="Arial" w:cs="Arial"/>
        </w:rPr>
      </w:pPr>
      <w:r w:rsidRPr="0041580C">
        <w:rPr>
          <w:rFonts w:ascii="Arial" w:hAnsi="Arial" w:cs="Arial"/>
        </w:rPr>
        <w:t>Lees ook de suggesties om</w:t>
      </w:r>
      <w:r w:rsidR="00EA5157" w:rsidRPr="0041580C">
        <w:rPr>
          <w:rFonts w:ascii="Arial" w:hAnsi="Arial" w:cs="Arial"/>
        </w:rPr>
        <w:t xml:space="preserve"> taakgericht te werken rond artistiek-literaire</w:t>
      </w:r>
      <w:r w:rsidRPr="0041580C">
        <w:rPr>
          <w:rFonts w:ascii="Arial" w:hAnsi="Arial" w:cs="Arial"/>
        </w:rPr>
        <w:t xml:space="preserve"> teksten in hoofdstuk 2.1.</w:t>
      </w:r>
    </w:p>
    <w:p w:rsidR="00857448" w:rsidRPr="0041580C" w:rsidRDefault="00857448" w:rsidP="00857448">
      <w:pPr>
        <w:widowControl w:val="0"/>
        <w:autoSpaceDE w:val="0"/>
        <w:autoSpaceDN w:val="0"/>
        <w:adjustRightInd w:val="0"/>
        <w:spacing w:line="240" w:lineRule="auto"/>
        <w:rPr>
          <w:rFonts w:ascii="Arial" w:eastAsia="Cambria" w:hAnsi="Arial" w:cs="Arial"/>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857448" w:rsidRPr="0041580C" w:rsidTr="00857448">
        <w:tc>
          <w:tcPr>
            <w:tcW w:w="9212" w:type="dxa"/>
            <w:shd w:val="clear" w:color="auto" w:fill="E5B8B7" w:themeFill="accent2" w:themeFillTint="66"/>
          </w:tcPr>
          <w:p w:rsidR="00857448" w:rsidRPr="0041580C" w:rsidRDefault="00857448" w:rsidP="00857448">
            <w:pPr>
              <w:rPr>
                <w:rFonts w:ascii="Arial" w:hAnsi="Arial" w:cs="Arial"/>
                <w:b/>
                <w:color w:val="002060"/>
              </w:rPr>
            </w:pPr>
            <w:r w:rsidRPr="0041580C">
              <w:rPr>
                <w:rFonts w:ascii="Arial" w:hAnsi="Arial" w:cs="Arial"/>
                <w:b/>
                <w:color w:val="002060"/>
              </w:rPr>
              <w:t xml:space="preserve">SET 17 en 18 </w:t>
            </w:r>
          </w:p>
        </w:tc>
      </w:tr>
    </w:tbl>
    <w:p w:rsidR="00857448" w:rsidRPr="0041580C" w:rsidRDefault="00857448" w:rsidP="00857448">
      <w:pPr>
        <w:widowControl w:val="0"/>
        <w:autoSpaceDE w:val="0"/>
        <w:autoSpaceDN w:val="0"/>
        <w:adjustRightInd w:val="0"/>
        <w:spacing w:line="240" w:lineRule="auto"/>
        <w:rPr>
          <w:rFonts w:ascii="Arial" w:eastAsia="Cambria" w:hAnsi="Arial" w:cs="Arial"/>
          <w:b/>
          <w:sz w:val="28"/>
          <w:lang w:val="fr-BE"/>
        </w:rPr>
      </w:pPr>
    </w:p>
    <w:p w:rsidR="00857448" w:rsidRPr="0041580C" w:rsidRDefault="00857448" w:rsidP="00857448">
      <w:pPr>
        <w:widowControl w:val="0"/>
        <w:autoSpaceDE w:val="0"/>
        <w:autoSpaceDN w:val="0"/>
        <w:adjustRightInd w:val="0"/>
        <w:spacing w:line="240" w:lineRule="auto"/>
        <w:rPr>
          <w:rFonts w:ascii="Arial" w:eastAsia="Cambria" w:hAnsi="Arial" w:cs="Arial"/>
        </w:rPr>
      </w:pPr>
      <w:r w:rsidRPr="0041580C">
        <w:rPr>
          <w:rFonts w:ascii="Arial" w:eastAsia="Cambria" w:hAnsi="Arial" w:cs="Arial"/>
        </w:rPr>
        <w:t>Lees hierover meer in hoofdstuk 3.3.</w:t>
      </w:r>
    </w:p>
    <w:p w:rsidR="00857448" w:rsidRPr="0041580C" w:rsidRDefault="00857448" w:rsidP="00857448">
      <w:pPr>
        <w:widowControl w:val="0"/>
        <w:autoSpaceDE w:val="0"/>
        <w:autoSpaceDN w:val="0"/>
        <w:adjustRightInd w:val="0"/>
        <w:spacing w:line="240" w:lineRule="auto"/>
        <w:rPr>
          <w:rFonts w:ascii="Arial" w:eastAsia="Cambria" w:hAnsi="Arial" w:cs="Arial"/>
          <w:b/>
          <w:sz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88"/>
      </w:tblGrid>
      <w:tr w:rsidR="00857448" w:rsidRPr="0041580C" w:rsidTr="00857448">
        <w:tc>
          <w:tcPr>
            <w:tcW w:w="9288" w:type="dxa"/>
            <w:shd w:val="clear" w:color="auto" w:fill="E5B8B7" w:themeFill="accent2" w:themeFillTint="66"/>
          </w:tcPr>
          <w:p w:rsidR="00857448" w:rsidRPr="0041580C" w:rsidRDefault="00857448" w:rsidP="00857448">
            <w:pPr>
              <w:rPr>
                <w:rFonts w:ascii="Arial" w:hAnsi="Arial" w:cs="Arial"/>
                <w:b/>
                <w:color w:val="002060"/>
              </w:rPr>
            </w:pPr>
            <w:r w:rsidRPr="0041580C">
              <w:rPr>
                <w:rFonts w:ascii="Arial" w:hAnsi="Arial" w:cs="Arial"/>
                <w:b/>
                <w:color w:val="002060"/>
              </w:rPr>
              <w:t>SET 2</w:t>
            </w:r>
          </w:p>
        </w:tc>
      </w:tr>
    </w:tbl>
    <w:p w:rsidR="00857448" w:rsidRPr="0041580C" w:rsidRDefault="00857448" w:rsidP="00857448">
      <w:pPr>
        <w:rPr>
          <w:rFonts w:ascii="Arial" w:hAnsi="Arial" w:cs="Arial"/>
          <w:b/>
          <w:color w:val="0070C0"/>
        </w:rPr>
      </w:pPr>
    </w:p>
    <w:p w:rsidR="00857448" w:rsidRPr="0041580C" w:rsidRDefault="00857448" w:rsidP="004B7A36">
      <w:pPr>
        <w:shd w:val="clear" w:color="auto" w:fill="DBE5F1" w:themeFill="accent1" w:themeFillTint="33"/>
        <w:rPr>
          <w:rFonts w:ascii="Arial" w:hAnsi="Arial" w:cs="Arial"/>
          <w:b/>
          <w:color w:val="0070C0"/>
        </w:rPr>
      </w:pPr>
      <w:r w:rsidRPr="0041580C">
        <w:rPr>
          <w:rFonts w:ascii="Arial" w:hAnsi="Arial" w:cs="Arial"/>
          <w:b/>
          <w:color w:val="0070C0"/>
        </w:rPr>
        <w:t>Toelichting</w:t>
      </w:r>
    </w:p>
    <w:p w:rsidR="00EA5157" w:rsidRPr="0041580C" w:rsidRDefault="00EA5157" w:rsidP="004B7A36">
      <w:pPr>
        <w:shd w:val="clear" w:color="auto" w:fill="DBE5F1" w:themeFill="accent1" w:themeFillTint="33"/>
        <w:rPr>
          <w:rFonts w:ascii="Arial" w:hAnsi="Arial" w:cs="Arial"/>
          <w:b/>
          <w:color w:val="0070C0"/>
        </w:rPr>
      </w:pPr>
    </w:p>
    <w:p w:rsidR="00857448" w:rsidRPr="0041580C" w:rsidRDefault="00857448" w:rsidP="004B7A36">
      <w:pPr>
        <w:shd w:val="clear" w:color="auto" w:fill="DBE5F1" w:themeFill="accent1" w:themeFillTint="33"/>
        <w:spacing w:line="240" w:lineRule="auto"/>
        <w:jc w:val="both"/>
        <w:rPr>
          <w:rFonts w:ascii="Arial" w:hAnsi="Arial" w:cs="Arial"/>
        </w:rPr>
      </w:pPr>
      <w:r w:rsidRPr="0041580C">
        <w:rPr>
          <w:rFonts w:ascii="Arial" w:hAnsi="Arial" w:cs="Arial"/>
        </w:rPr>
        <w:t xml:space="preserve">Zoals reeds gezegd bij de interpretatie van SET 1 en SET 3 (in hoofdstuk 2.2) is het communicatiemodel gekend vanuit het vak moedertaal. </w:t>
      </w:r>
    </w:p>
    <w:p w:rsidR="00857448" w:rsidRPr="0041580C" w:rsidRDefault="00857448" w:rsidP="004B7A36">
      <w:pPr>
        <w:shd w:val="clear" w:color="auto" w:fill="DBE5F1" w:themeFill="accent1" w:themeFillTint="33"/>
        <w:spacing w:line="240" w:lineRule="auto"/>
        <w:jc w:val="both"/>
        <w:rPr>
          <w:rFonts w:ascii="Arial" w:hAnsi="Arial" w:cs="Arial"/>
        </w:rPr>
      </w:pPr>
      <w:r w:rsidRPr="0041580C">
        <w:rPr>
          <w:rFonts w:ascii="Arial" w:hAnsi="Arial" w:cs="Arial"/>
        </w:rPr>
        <w:t>Leerlingen zijn vertrouwd met het verbale en non-verbale communicatieproces. Ze kunnen zich vragen ste</w:t>
      </w:r>
      <w:r w:rsidRPr="0041580C">
        <w:rPr>
          <w:rFonts w:ascii="Arial" w:hAnsi="Arial" w:cs="Arial"/>
        </w:rPr>
        <w:t>l</w:t>
      </w:r>
      <w:r w:rsidRPr="0041580C">
        <w:rPr>
          <w:rFonts w:ascii="Arial" w:hAnsi="Arial" w:cs="Arial"/>
        </w:rPr>
        <w:t xml:space="preserve">len over de </w:t>
      </w:r>
      <w:r w:rsidRPr="0041580C">
        <w:rPr>
          <w:rFonts w:ascii="Arial" w:hAnsi="Arial" w:cs="Arial"/>
          <w:b/>
        </w:rPr>
        <w:t>zender</w:t>
      </w:r>
      <w:r w:rsidRPr="0041580C">
        <w:rPr>
          <w:rFonts w:ascii="Arial" w:hAnsi="Arial" w:cs="Arial"/>
        </w:rPr>
        <w:t xml:space="preserve">, de </w:t>
      </w:r>
      <w:r w:rsidRPr="0041580C">
        <w:rPr>
          <w:rFonts w:ascii="Arial" w:hAnsi="Arial" w:cs="Arial"/>
          <w:b/>
        </w:rPr>
        <w:t>ontvanger</w:t>
      </w:r>
      <w:r w:rsidRPr="0041580C">
        <w:rPr>
          <w:rFonts w:ascii="Arial" w:hAnsi="Arial" w:cs="Arial"/>
        </w:rPr>
        <w:t xml:space="preserve"> en de </w:t>
      </w:r>
      <w:r w:rsidRPr="0041580C">
        <w:rPr>
          <w:rFonts w:ascii="Arial" w:hAnsi="Arial" w:cs="Arial"/>
          <w:b/>
        </w:rPr>
        <w:t xml:space="preserve">boodschap </w:t>
      </w:r>
      <w:r w:rsidRPr="0041580C">
        <w:rPr>
          <w:rFonts w:ascii="Arial" w:hAnsi="Arial" w:cs="Arial"/>
        </w:rPr>
        <w:t xml:space="preserve">(de tekst). </w:t>
      </w:r>
    </w:p>
    <w:p w:rsidR="00857448" w:rsidRPr="0041580C" w:rsidRDefault="00857448" w:rsidP="004B7A36">
      <w:pPr>
        <w:shd w:val="clear" w:color="auto" w:fill="DBE5F1" w:themeFill="accent1" w:themeFillTint="33"/>
        <w:spacing w:line="240" w:lineRule="auto"/>
        <w:jc w:val="both"/>
        <w:rPr>
          <w:rFonts w:ascii="Arial" w:hAnsi="Arial" w:cs="Arial"/>
        </w:rPr>
      </w:pPr>
      <w:r w:rsidRPr="0041580C">
        <w:rPr>
          <w:rFonts w:ascii="Arial" w:hAnsi="Arial" w:cs="Arial"/>
        </w:rPr>
        <w:t xml:space="preserve">De zender hoeft niet altijd één persoon te zijn, maar kan ook een groep mensen zijn. Dat geldt ook voor de ontvanger. In dat geval spreken we van een </w:t>
      </w:r>
      <w:r w:rsidRPr="0041580C">
        <w:rPr>
          <w:rFonts w:ascii="Arial" w:hAnsi="Arial" w:cs="Arial"/>
          <w:b/>
        </w:rPr>
        <w:t>publiek</w:t>
      </w:r>
      <w:r w:rsidRPr="0041580C">
        <w:rPr>
          <w:rFonts w:ascii="Arial" w:hAnsi="Arial" w:cs="Arial"/>
        </w:rPr>
        <w:t xml:space="preserve">. Als de zender een bepaalde groep ontvangers op het oog heeft, dan spreekt men van een </w:t>
      </w:r>
      <w:r w:rsidRPr="0041580C">
        <w:rPr>
          <w:rFonts w:ascii="Arial" w:hAnsi="Arial" w:cs="Arial"/>
          <w:b/>
        </w:rPr>
        <w:t>doelgroep</w:t>
      </w:r>
      <w:r w:rsidRPr="0041580C">
        <w:rPr>
          <w:rFonts w:ascii="Arial" w:hAnsi="Arial" w:cs="Arial"/>
        </w:rPr>
        <w:t>. De zender moet zijn boodschap afstemmen op de ontva</w:t>
      </w:r>
      <w:r w:rsidRPr="0041580C">
        <w:rPr>
          <w:rFonts w:ascii="Arial" w:hAnsi="Arial" w:cs="Arial"/>
        </w:rPr>
        <w:t>n</w:t>
      </w:r>
      <w:r w:rsidRPr="0041580C">
        <w:rPr>
          <w:rFonts w:ascii="Arial" w:hAnsi="Arial" w:cs="Arial"/>
        </w:rPr>
        <w:t xml:space="preserve">ger. Publiekgerichte communicatie moet begrijpelijk, aantrekkelijk, gepast en correct zijn (zie SET 1 en SET 3). </w:t>
      </w:r>
    </w:p>
    <w:p w:rsidR="00857448" w:rsidRPr="0041580C" w:rsidRDefault="00857448" w:rsidP="004B7A36">
      <w:pPr>
        <w:shd w:val="clear" w:color="auto" w:fill="DBE5F1" w:themeFill="accent1" w:themeFillTint="33"/>
        <w:spacing w:line="240" w:lineRule="auto"/>
        <w:jc w:val="both"/>
        <w:rPr>
          <w:rFonts w:ascii="Arial" w:hAnsi="Arial" w:cs="Arial"/>
        </w:rPr>
      </w:pPr>
      <w:r w:rsidRPr="0041580C">
        <w:rPr>
          <w:rFonts w:ascii="Arial" w:hAnsi="Arial" w:cs="Arial"/>
        </w:rPr>
        <w:t>Leerlingen zijn ook vertrouwd met het concept ‘</w:t>
      </w:r>
      <w:r w:rsidRPr="0041580C">
        <w:rPr>
          <w:rFonts w:ascii="Arial" w:hAnsi="Arial" w:cs="Arial"/>
          <w:b/>
        </w:rPr>
        <w:t>feedback’</w:t>
      </w:r>
      <w:r w:rsidRPr="0041580C">
        <w:rPr>
          <w:rFonts w:ascii="Arial" w:hAnsi="Arial" w:cs="Arial"/>
        </w:rPr>
        <w:t xml:space="preserve"> in het communicatieproces. </w:t>
      </w:r>
    </w:p>
    <w:p w:rsidR="00857448" w:rsidRPr="0041580C" w:rsidRDefault="00857448" w:rsidP="004B7A36">
      <w:pPr>
        <w:shd w:val="clear" w:color="auto" w:fill="DBE5F1" w:themeFill="accent1" w:themeFillTint="33"/>
        <w:spacing w:line="240" w:lineRule="auto"/>
        <w:jc w:val="both"/>
        <w:rPr>
          <w:rFonts w:ascii="Arial" w:hAnsi="Arial" w:cs="Arial"/>
        </w:rPr>
      </w:pPr>
      <w:r w:rsidRPr="0041580C">
        <w:rPr>
          <w:rFonts w:ascii="Arial" w:hAnsi="Arial" w:cs="Arial"/>
        </w:rPr>
        <w:t>Leerlingen kunnen doelen van zenders onderscheiden: informatief, instructief, overtuigend, activerend, dive</w:t>
      </w:r>
      <w:r w:rsidRPr="0041580C">
        <w:rPr>
          <w:rFonts w:ascii="Arial" w:hAnsi="Arial" w:cs="Arial"/>
        </w:rPr>
        <w:t>r</w:t>
      </w:r>
      <w:r w:rsidR="00EA5157" w:rsidRPr="0041580C">
        <w:rPr>
          <w:rFonts w:ascii="Arial" w:hAnsi="Arial" w:cs="Arial"/>
        </w:rPr>
        <w:t>terend en/of emotioneel.</w:t>
      </w:r>
      <w:r w:rsidRPr="0041580C">
        <w:rPr>
          <w:rFonts w:ascii="Arial" w:hAnsi="Arial" w:cs="Arial"/>
        </w:rPr>
        <w:t xml:space="preserve"> Ze weten dat verschillende communicatiedoelen gecombineerd kunnen zijn in één boodschap. Ook de ontvangers streven doelen na: geïnformeerd worden, instructie krijgen, een standpunt bepalen, beslissingen nemen, vermaakt worden.</w:t>
      </w:r>
    </w:p>
    <w:p w:rsidR="00857448" w:rsidRPr="0041580C" w:rsidRDefault="00857448" w:rsidP="004B7A36">
      <w:pPr>
        <w:shd w:val="clear" w:color="auto" w:fill="DBE5F1" w:themeFill="accent1" w:themeFillTint="33"/>
        <w:spacing w:line="240" w:lineRule="auto"/>
        <w:jc w:val="both"/>
        <w:rPr>
          <w:rFonts w:ascii="Arial" w:hAnsi="Arial" w:cs="Arial"/>
        </w:rPr>
      </w:pPr>
      <w:r w:rsidRPr="0041580C">
        <w:rPr>
          <w:rFonts w:ascii="Arial" w:hAnsi="Arial" w:cs="Arial"/>
        </w:rPr>
        <w:t xml:space="preserve">Leerlingen kunnen vanuit het vak moedertaal </w:t>
      </w:r>
      <w:r w:rsidRPr="0041580C">
        <w:rPr>
          <w:rFonts w:ascii="Arial" w:hAnsi="Arial" w:cs="Arial"/>
          <w:b/>
        </w:rPr>
        <w:t>tekstsoorten</w:t>
      </w:r>
      <w:r w:rsidRPr="0041580C">
        <w:rPr>
          <w:rFonts w:ascii="Arial" w:hAnsi="Arial" w:cs="Arial"/>
        </w:rPr>
        <w:t xml:space="preserve"> herkennen.</w:t>
      </w:r>
    </w:p>
    <w:p w:rsidR="00857448" w:rsidRPr="0041580C" w:rsidRDefault="00857448" w:rsidP="004B7A36">
      <w:pPr>
        <w:shd w:val="clear" w:color="auto" w:fill="DBE5F1" w:themeFill="accent1" w:themeFillTint="33"/>
        <w:spacing w:line="240" w:lineRule="auto"/>
        <w:jc w:val="both"/>
        <w:rPr>
          <w:rFonts w:ascii="Arial" w:hAnsi="Arial" w:cs="Arial"/>
        </w:rPr>
      </w:pPr>
      <w:r w:rsidRPr="0041580C">
        <w:rPr>
          <w:rFonts w:ascii="Arial" w:hAnsi="Arial" w:cs="Arial"/>
        </w:rPr>
        <w:t xml:space="preserve">Ze zijn ook vertrouwd met de factoren die een </w:t>
      </w:r>
      <w:r w:rsidRPr="0041580C">
        <w:rPr>
          <w:rFonts w:ascii="Arial" w:hAnsi="Arial" w:cs="Arial"/>
          <w:b/>
        </w:rPr>
        <w:t>communicatieve situatie</w:t>
      </w:r>
      <w:r w:rsidRPr="0041580C">
        <w:rPr>
          <w:rFonts w:ascii="Arial" w:hAnsi="Arial" w:cs="Arial"/>
        </w:rPr>
        <w:t xml:space="preserve"> beïnvloeden: de relatie tussen zender en ontvanger, de tekstvorm, het medium en het tekstdoel.</w:t>
      </w:r>
    </w:p>
    <w:p w:rsidR="00857448" w:rsidRPr="0041580C" w:rsidRDefault="00857448" w:rsidP="004B7A36">
      <w:pPr>
        <w:shd w:val="clear" w:color="auto" w:fill="DBE5F1" w:themeFill="accent1" w:themeFillTint="33"/>
        <w:spacing w:line="240" w:lineRule="auto"/>
        <w:rPr>
          <w:rFonts w:ascii="Arial" w:hAnsi="Arial" w:cs="Arial"/>
          <w:b/>
          <w:color w:val="0070C0"/>
        </w:rPr>
      </w:pPr>
    </w:p>
    <w:p w:rsidR="00857448" w:rsidRPr="0041580C" w:rsidRDefault="00857448" w:rsidP="004B7A36">
      <w:pPr>
        <w:shd w:val="clear" w:color="auto" w:fill="DBE5F1" w:themeFill="accent1" w:themeFillTint="33"/>
        <w:spacing w:line="240" w:lineRule="auto"/>
        <w:jc w:val="both"/>
        <w:rPr>
          <w:rFonts w:ascii="Arial" w:hAnsi="Arial" w:cs="Arial"/>
        </w:rPr>
      </w:pPr>
      <w:r w:rsidRPr="0041580C">
        <w:rPr>
          <w:rFonts w:ascii="Arial" w:hAnsi="Arial" w:cs="Arial"/>
        </w:rPr>
        <w:t xml:space="preserve">SET 2 betreft een productieve strategie die verder bouwt op spreek- schrijf- en gespreksstrategieën zoals ze in de leerplandoelen geformuleerd zijn (Spr 10, Gespr 4 en Schr 13). Om deze strategie doeltreffend in te zetten, moeten de leerlingen o.a. vertrouwd zijn met vormelijke en inhoudelijke kenmerken van verschillende mondelinge en schriftelijke producties. Het is dan ook aangewezen om  </w:t>
      </w:r>
      <w:r w:rsidRPr="0041580C">
        <w:rPr>
          <w:rFonts w:ascii="Arial" w:hAnsi="Arial" w:cs="Arial"/>
          <w:b/>
        </w:rPr>
        <w:t>kijkwijzers</w:t>
      </w:r>
      <w:r w:rsidRPr="0041580C">
        <w:rPr>
          <w:rFonts w:ascii="Arial" w:hAnsi="Arial" w:cs="Arial"/>
        </w:rPr>
        <w:t xml:space="preserve"> </w:t>
      </w:r>
      <w:r w:rsidRPr="0041580C">
        <w:rPr>
          <w:rFonts w:ascii="Arial" w:hAnsi="Arial" w:cs="Arial"/>
          <w:b/>
        </w:rPr>
        <w:t>voor specifieke mo</w:t>
      </w:r>
      <w:r w:rsidRPr="0041580C">
        <w:rPr>
          <w:rFonts w:ascii="Arial" w:hAnsi="Arial" w:cs="Arial"/>
          <w:b/>
        </w:rPr>
        <w:t>n</w:t>
      </w:r>
      <w:r w:rsidRPr="0041580C">
        <w:rPr>
          <w:rFonts w:ascii="Arial" w:hAnsi="Arial" w:cs="Arial"/>
          <w:b/>
        </w:rPr>
        <w:t>delinge en schriftelijke producties</w:t>
      </w:r>
      <w:r w:rsidRPr="0041580C">
        <w:rPr>
          <w:rFonts w:ascii="Arial" w:hAnsi="Arial" w:cs="Arial"/>
        </w:rPr>
        <w:t xml:space="preserve"> aan te reiken om de kritische reflectie van de leerlingen te voeden. We geven hier één voorbeeld per productieve vaardigheid.</w:t>
      </w:r>
    </w:p>
    <w:p w:rsidR="00857448" w:rsidRPr="0041580C" w:rsidRDefault="00857448" w:rsidP="004B7A36">
      <w:pPr>
        <w:shd w:val="clear" w:color="auto" w:fill="DBE5F1" w:themeFill="accent1" w:themeFillTint="33"/>
        <w:spacing w:line="240" w:lineRule="auto"/>
        <w:rPr>
          <w:rFonts w:ascii="Arial" w:hAnsi="Arial" w:cs="Arial"/>
        </w:rPr>
      </w:pPr>
    </w:p>
    <w:p w:rsidR="00857448" w:rsidRPr="0041580C" w:rsidRDefault="00857448" w:rsidP="004B7A36">
      <w:pPr>
        <w:shd w:val="clear" w:color="auto" w:fill="DBE5F1" w:themeFill="accent1" w:themeFillTint="33"/>
        <w:spacing w:line="240" w:lineRule="auto"/>
        <w:rPr>
          <w:rFonts w:ascii="Arial" w:hAnsi="Arial" w:cs="Arial"/>
          <w:b/>
        </w:rPr>
      </w:pPr>
      <w:r w:rsidRPr="0041580C">
        <w:rPr>
          <w:rFonts w:ascii="Arial" w:hAnsi="Arial" w:cs="Arial"/>
          <w:b/>
        </w:rPr>
        <w:t>Spreekvaardigheid</w:t>
      </w:r>
    </w:p>
    <w:p w:rsidR="00857448" w:rsidRPr="004B7A36" w:rsidRDefault="00857448" w:rsidP="004B7A36">
      <w:pPr>
        <w:shd w:val="clear" w:color="auto" w:fill="DBE5F1" w:themeFill="accent1" w:themeFillTint="33"/>
        <w:spacing w:line="240" w:lineRule="auto"/>
        <w:rPr>
          <w:rFonts w:cs="Arial"/>
        </w:rPr>
      </w:pPr>
    </w:p>
    <w:tbl>
      <w:tblPr>
        <w:tblStyle w:val="Tabelraster"/>
        <w:tblW w:w="0" w:type="auto"/>
        <w:tblInd w:w="108" w:type="dxa"/>
        <w:shd w:val="clear" w:color="auto" w:fill="DBE5F1" w:themeFill="accent1" w:themeFillTint="33"/>
        <w:tblLook w:val="04A0" w:firstRow="1" w:lastRow="0" w:firstColumn="1" w:lastColumn="0" w:noHBand="0" w:noVBand="1"/>
      </w:tblPr>
      <w:tblGrid>
        <w:gridCol w:w="9639"/>
      </w:tblGrid>
      <w:tr w:rsidR="00857448" w:rsidRPr="0002444C" w:rsidTr="004E533E">
        <w:tc>
          <w:tcPr>
            <w:tcW w:w="9639" w:type="dxa"/>
            <w:shd w:val="clear" w:color="auto" w:fill="DBE5F1" w:themeFill="accent1" w:themeFillTint="33"/>
          </w:tcPr>
          <w:p w:rsidR="00857448" w:rsidRPr="004B7A36" w:rsidRDefault="00857448" w:rsidP="004B7A36">
            <w:pPr>
              <w:shd w:val="clear" w:color="auto" w:fill="DBE5F1" w:themeFill="accent1" w:themeFillTint="33"/>
              <w:rPr>
                <w:rFonts w:cs="Arial"/>
                <w:b/>
                <w:i/>
                <w:lang w:val="fr-BE"/>
              </w:rPr>
            </w:pPr>
            <w:r w:rsidRPr="004B7A36">
              <w:rPr>
                <w:rFonts w:cs="Arial"/>
                <w:i/>
                <w:lang w:val="fr-BE"/>
              </w:rPr>
              <w:t>Pour présenter</w:t>
            </w:r>
            <w:r w:rsidRPr="004B7A36">
              <w:rPr>
                <w:rFonts w:cs="Arial"/>
                <w:b/>
                <w:i/>
                <w:lang w:val="fr-BE"/>
              </w:rPr>
              <w:t xml:space="preserve"> un poin</w:t>
            </w:r>
            <w:r w:rsidR="00F27DF9">
              <w:rPr>
                <w:rFonts w:cs="Arial"/>
                <w:b/>
                <w:i/>
                <w:lang w:val="fr-BE"/>
              </w:rPr>
              <w:t>t de vue construit et argumenté</w:t>
            </w:r>
            <w:r w:rsidRPr="004B7A36">
              <w:rPr>
                <w:rFonts w:cs="Arial"/>
                <w:b/>
                <w:i/>
                <w:lang w:val="fr-BE"/>
              </w:rPr>
              <w:t xml:space="preserve">, </w:t>
            </w:r>
            <w:r w:rsidRPr="004B7A36">
              <w:rPr>
                <w:rFonts w:cs="Arial"/>
                <w:i/>
                <w:lang w:val="fr-BE"/>
              </w:rPr>
              <w:t>je suis capable de/d’ :</w:t>
            </w:r>
          </w:p>
        </w:tc>
      </w:tr>
      <w:tr w:rsidR="00857448" w:rsidRPr="0002444C"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introduire un débat, la réflexion</w:t>
            </w:r>
          </w:p>
        </w:tc>
      </w:tr>
      <w:tr w:rsidR="00857448" w:rsidRPr="0002444C"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organiser clairement mon point de vue sur un problème</w:t>
            </w:r>
          </w:p>
        </w:tc>
      </w:tr>
      <w:tr w:rsidR="00857448" w:rsidRPr="007B6F56"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développer des arguments autour d’une question ou d’un axe de réflexion</w:t>
            </w:r>
          </w:p>
        </w:tc>
      </w:tr>
      <w:tr w:rsidR="00857448" w:rsidRPr="007B6F56"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donner des exemples appropriés pour illustrer mes arguments</w:t>
            </w:r>
          </w:p>
        </w:tc>
      </w:tr>
      <w:tr w:rsidR="00857448" w:rsidRPr="007B6F56"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nuancer, anticiper des objections possibles à mon point de vue</w:t>
            </w:r>
          </w:p>
        </w:tc>
      </w:tr>
      <w:tr w:rsidR="00857448" w:rsidRPr="007B6F56"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proposer une/des perspective(s) pour conclure et ouvrir le débat</w:t>
            </w:r>
          </w:p>
        </w:tc>
      </w:tr>
      <w:tr w:rsidR="00857448" w:rsidRPr="007B6F56"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conclure le débat, la réflexion</w:t>
            </w:r>
          </w:p>
        </w:tc>
      </w:tr>
    </w:tbl>
    <w:p w:rsidR="00857448" w:rsidRPr="004B7A36" w:rsidRDefault="00857448" w:rsidP="004B7A36">
      <w:pPr>
        <w:shd w:val="clear" w:color="auto" w:fill="DBE5F1" w:themeFill="accent1" w:themeFillTint="33"/>
        <w:spacing w:line="240" w:lineRule="auto"/>
        <w:rPr>
          <w:rFonts w:cs="Arial"/>
          <w:lang w:val="fr-BE"/>
        </w:rPr>
      </w:pPr>
    </w:p>
    <w:p w:rsidR="00857448" w:rsidRPr="004E533E" w:rsidRDefault="00857448" w:rsidP="004B7A36">
      <w:pPr>
        <w:shd w:val="clear" w:color="auto" w:fill="DBE5F1" w:themeFill="accent1" w:themeFillTint="33"/>
        <w:rPr>
          <w:rFonts w:ascii="Arial" w:hAnsi="Arial" w:cs="Arial"/>
          <w:b/>
          <w:lang w:val="fr-BE"/>
        </w:rPr>
      </w:pPr>
      <w:r w:rsidRPr="004E533E">
        <w:rPr>
          <w:rFonts w:ascii="Arial" w:hAnsi="Arial" w:cs="Arial"/>
          <w:b/>
          <w:lang w:val="fr-BE"/>
        </w:rPr>
        <w:t>Gespreksvaardigheid</w:t>
      </w:r>
    </w:p>
    <w:p w:rsidR="004B7A36" w:rsidRPr="004B7A36" w:rsidRDefault="004B7A36" w:rsidP="004B7A36">
      <w:pPr>
        <w:shd w:val="clear" w:color="auto" w:fill="DBE5F1" w:themeFill="accent1" w:themeFillTint="33"/>
        <w:rPr>
          <w:rFonts w:cs="Arial"/>
          <w:lang w:val="fr-BE"/>
        </w:rPr>
      </w:pPr>
    </w:p>
    <w:tbl>
      <w:tblPr>
        <w:tblStyle w:val="Tabelraster"/>
        <w:tblW w:w="0" w:type="auto"/>
        <w:tblInd w:w="108" w:type="dxa"/>
        <w:shd w:val="clear" w:color="auto" w:fill="DBE5F1" w:themeFill="accent1" w:themeFillTint="33"/>
        <w:tblLook w:val="04A0" w:firstRow="1" w:lastRow="0" w:firstColumn="1" w:lastColumn="0" w:noHBand="0" w:noVBand="1"/>
      </w:tblPr>
      <w:tblGrid>
        <w:gridCol w:w="9639"/>
      </w:tblGrid>
      <w:tr w:rsidR="00857448" w:rsidRPr="0002444C" w:rsidTr="004E533E">
        <w:tc>
          <w:tcPr>
            <w:tcW w:w="9639" w:type="dxa"/>
            <w:shd w:val="clear" w:color="auto" w:fill="DBE5F1" w:themeFill="accent1" w:themeFillTint="33"/>
          </w:tcPr>
          <w:p w:rsidR="00857448" w:rsidRPr="004B7A36" w:rsidRDefault="00857448" w:rsidP="004B7A36">
            <w:pPr>
              <w:shd w:val="clear" w:color="auto" w:fill="DBE5F1" w:themeFill="accent1" w:themeFillTint="33"/>
              <w:rPr>
                <w:rFonts w:cs="Arial"/>
                <w:b/>
                <w:i/>
                <w:lang w:val="fr-BE"/>
              </w:rPr>
            </w:pPr>
            <w:r w:rsidRPr="004B7A36">
              <w:rPr>
                <w:rFonts w:cs="Arial"/>
                <w:i/>
                <w:lang w:val="fr-BE"/>
              </w:rPr>
              <w:t>Pour participer à</w:t>
            </w:r>
            <w:r w:rsidRPr="004B7A36">
              <w:rPr>
                <w:rFonts w:cs="Arial"/>
                <w:b/>
                <w:i/>
                <w:lang w:val="fr-BE"/>
              </w:rPr>
              <w:t xml:space="preserve"> une conversation informelle, </w:t>
            </w:r>
            <w:r w:rsidRPr="004B7A36">
              <w:rPr>
                <w:rFonts w:cs="Arial"/>
                <w:i/>
                <w:lang w:val="fr-BE"/>
              </w:rPr>
              <w:t>je suis capable de/d’ :</w:t>
            </w:r>
          </w:p>
        </w:tc>
      </w:tr>
      <w:tr w:rsidR="00857448" w:rsidRPr="0002444C"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 xml:space="preserve">entamer et entretenir la conversation </w:t>
            </w:r>
          </w:p>
        </w:tc>
      </w:tr>
      <w:tr w:rsidR="00857448" w:rsidRPr="007B6F56" w:rsidTr="004E533E">
        <w:trPr>
          <w:trHeight w:val="728"/>
        </w:trPr>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 xml:space="preserve">participer activement : </w:t>
            </w:r>
          </w:p>
          <w:p w:rsidR="00857448" w:rsidRPr="004B7A36" w:rsidRDefault="00857448" w:rsidP="004B7A36">
            <w:pPr>
              <w:pStyle w:val="Lijstalinea"/>
              <w:shd w:val="clear" w:color="auto" w:fill="DBE5F1" w:themeFill="accent1" w:themeFillTint="33"/>
              <w:spacing w:line="240" w:lineRule="auto"/>
              <w:rPr>
                <w:rFonts w:ascii="Arial" w:hAnsi="Arial" w:cs="Arial"/>
                <w:i/>
                <w:sz w:val="20"/>
                <w:szCs w:val="20"/>
                <w:lang w:val="fr-BE"/>
              </w:rPr>
            </w:pPr>
            <w:r w:rsidRPr="004B7A36">
              <w:rPr>
                <w:rFonts w:ascii="Arial" w:hAnsi="Arial" w:cs="Arial"/>
                <w:i/>
                <w:sz w:val="20"/>
                <w:szCs w:val="20"/>
                <w:lang w:val="fr-BE"/>
              </w:rPr>
              <w:t xml:space="preserve">exprimer et exposer mes opinions </w:t>
            </w:r>
          </w:p>
          <w:p w:rsidR="00857448" w:rsidRPr="004B7A36" w:rsidRDefault="00857448" w:rsidP="004B7A36">
            <w:pPr>
              <w:pStyle w:val="Lijstalinea"/>
              <w:shd w:val="clear" w:color="auto" w:fill="DBE5F1" w:themeFill="accent1" w:themeFillTint="33"/>
              <w:spacing w:line="240" w:lineRule="auto"/>
              <w:rPr>
                <w:rFonts w:ascii="Arial" w:hAnsi="Arial" w:cs="Arial"/>
                <w:i/>
                <w:sz w:val="20"/>
                <w:szCs w:val="20"/>
                <w:lang w:val="fr-BE"/>
              </w:rPr>
            </w:pPr>
            <w:r w:rsidRPr="004B7A36">
              <w:rPr>
                <w:rFonts w:ascii="Arial" w:hAnsi="Arial" w:cs="Arial"/>
                <w:i/>
                <w:sz w:val="20"/>
                <w:szCs w:val="20"/>
                <w:lang w:val="fr-BE"/>
              </w:rPr>
              <w:t>et les défendre en fournissant des explications, arguments, commentaires</w:t>
            </w:r>
          </w:p>
        </w:tc>
      </w:tr>
      <w:tr w:rsidR="00857448" w:rsidRPr="004B7A36"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lastRenderedPageBreak/>
              <w:t>clore une conversation</w:t>
            </w:r>
          </w:p>
        </w:tc>
      </w:tr>
    </w:tbl>
    <w:p w:rsidR="00857448" w:rsidRPr="004B7A36" w:rsidRDefault="00857448" w:rsidP="004B7A36">
      <w:pPr>
        <w:shd w:val="clear" w:color="auto" w:fill="DBE5F1" w:themeFill="accent1" w:themeFillTint="33"/>
        <w:rPr>
          <w:rFonts w:cs="Arial"/>
          <w:lang w:val="fr-BE"/>
        </w:rPr>
      </w:pPr>
    </w:p>
    <w:p w:rsidR="00857448" w:rsidRPr="004E533E" w:rsidRDefault="00857448" w:rsidP="004B7A36">
      <w:pPr>
        <w:shd w:val="clear" w:color="auto" w:fill="DBE5F1" w:themeFill="accent1" w:themeFillTint="33"/>
        <w:rPr>
          <w:rFonts w:ascii="Arial" w:hAnsi="Arial" w:cs="Arial"/>
          <w:b/>
          <w:lang w:val="fr-BE"/>
        </w:rPr>
      </w:pPr>
      <w:r w:rsidRPr="004E533E">
        <w:rPr>
          <w:rFonts w:ascii="Arial" w:hAnsi="Arial" w:cs="Arial"/>
          <w:b/>
          <w:lang w:val="fr-BE"/>
        </w:rPr>
        <w:t>Schrijfvaardigheid</w:t>
      </w:r>
    </w:p>
    <w:p w:rsidR="004B7A36" w:rsidRPr="004B7A36" w:rsidRDefault="004B7A36" w:rsidP="004B7A36">
      <w:pPr>
        <w:shd w:val="clear" w:color="auto" w:fill="DBE5F1" w:themeFill="accent1" w:themeFillTint="33"/>
        <w:rPr>
          <w:rFonts w:cs="Arial"/>
          <w:lang w:val="fr-BE"/>
        </w:rPr>
      </w:pPr>
    </w:p>
    <w:tbl>
      <w:tblPr>
        <w:tblStyle w:val="Tabelraster"/>
        <w:tblW w:w="0" w:type="auto"/>
        <w:tblInd w:w="108" w:type="dxa"/>
        <w:shd w:val="clear" w:color="auto" w:fill="DBE5F1" w:themeFill="accent1" w:themeFillTint="33"/>
        <w:tblLook w:val="04A0" w:firstRow="1" w:lastRow="0" w:firstColumn="1" w:lastColumn="0" w:noHBand="0" w:noVBand="1"/>
      </w:tblPr>
      <w:tblGrid>
        <w:gridCol w:w="9639"/>
      </w:tblGrid>
      <w:tr w:rsidR="00857448" w:rsidRPr="0002444C" w:rsidTr="004E533E">
        <w:tc>
          <w:tcPr>
            <w:tcW w:w="9639" w:type="dxa"/>
            <w:shd w:val="clear" w:color="auto" w:fill="DBE5F1" w:themeFill="accent1" w:themeFillTint="33"/>
          </w:tcPr>
          <w:p w:rsidR="00857448" w:rsidRPr="004B7A36" w:rsidRDefault="00857448" w:rsidP="004B7A36">
            <w:pPr>
              <w:shd w:val="clear" w:color="auto" w:fill="DBE5F1" w:themeFill="accent1" w:themeFillTint="33"/>
              <w:rPr>
                <w:rFonts w:cs="Arial"/>
                <w:b/>
                <w:i/>
                <w:lang w:val="fr-BE"/>
              </w:rPr>
            </w:pPr>
            <w:r w:rsidRPr="004B7A36">
              <w:rPr>
                <w:rFonts w:cs="Arial"/>
                <w:i/>
                <w:lang w:val="fr-BE"/>
              </w:rPr>
              <w:t xml:space="preserve">Pour rédiger </w:t>
            </w:r>
            <w:r w:rsidRPr="004B7A36">
              <w:rPr>
                <w:rFonts w:cs="Arial"/>
                <w:b/>
                <w:i/>
                <w:lang w:val="fr-BE"/>
              </w:rPr>
              <w:t xml:space="preserve">une lettre formelle, </w:t>
            </w:r>
            <w:r w:rsidRPr="004B7A36">
              <w:rPr>
                <w:rFonts w:cs="Arial"/>
                <w:i/>
                <w:lang w:val="fr-BE"/>
              </w:rPr>
              <w:t>je suis capable de/d’ :</w:t>
            </w:r>
          </w:p>
        </w:tc>
      </w:tr>
      <w:tr w:rsidR="00857448" w:rsidRPr="0002444C"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respecter la mise en page</w:t>
            </w:r>
          </w:p>
        </w:tc>
      </w:tr>
      <w:tr w:rsidR="00857448" w:rsidRPr="007B6F56"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choisir la bonne formule d’appel</w:t>
            </w:r>
          </w:p>
        </w:tc>
      </w:tr>
      <w:tr w:rsidR="00857448" w:rsidRPr="0002444C"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expliciter le but de la lettre</w:t>
            </w:r>
          </w:p>
        </w:tc>
      </w:tr>
      <w:tr w:rsidR="00857448" w:rsidRPr="0002444C"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impliquer le destinataire (cibler les arguments en fonction du destinataire)</w:t>
            </w:r>
          </w:p>
        </w:tc>
      </w:tr>
      <w:tr w:rsidR="00857448" w:rsidRPr="007B6F56" w:rsidTr="004E533E">
        <w:tc>
          <w:tcPr>
            <w:tcW w:w="9639" w:type="dxa"/>
            <w:shd w:val="clear" w:color="auto" w:fill="DBE5F1" w:themeFill="accent1" w:themeFillTint="33"/>
          </w:tcPr>
          <w:p w:rsidR="00857448" w:rsidRPr="004B7A36" w:rsidRDefault="00857448" w:rsidP="00501FD7">
            <w:pPr>
              <w:pStyle w:val="Lijstalinea"/>
              <w:numPr>
                <w:ilvl w:val="0"/>
                <w:numId w:val="84"/>
              </w:numPr>
              <w:shd w:val="clear" w:color="auto" w:fill="DBE5F1" w:themeFill="accent1" w:themeFillTint="33"/>
              <w:spacing w:after="0" w:line="240" w:lineRule="auto"/>
              <w:rPr>
                <w:rFonts w:ascii="Arial" w:hAnsi="Arial" w:cs="Arial"/>
                <w:i/>
                <w:sz w:val="20"/>
                <w:szCs w:val="20"/>
                <w:lang w:val="fr-BE"/>
              </w:rPr>
            </w:pPr>
            <w:r w:rsidRPr="004B7A36">
              <w:rPr>
                <w:rFonts w:ascii="Arial" w:hAnsi="Arial" w:cs="Arial"/>
                <w:i/>
                <w:sz w:val="20"/>
                <w:szCs w:val="20"/>
                <w:lang w:val="fr-BE"/>
              </w:rPr>
              <w:t>conclure la lettre et choisir la bonne formule de politesse finale</w:t>
            </w:r>
          </w:p>
        </w:tc>
      </w:tr>
    </w:tbl>
    <w:p w:rsidR="00857448" w:rsidRPr="004B7A36" w:rsidRDefault="00857448" w:rsidP="004B7A36">
      <w:pPr>
        <w:shd w:val="clear" w:color="auto" w:fill="DBE5F1" w:themeFill="accent1" w:themeFillTint="33"/>
        <w:rPr>
          <w:rFonts w:cs="Arial"/>
          <w:b/>
          <w:color w:val="0070C0"/>
          <w:lang w:val="fr-BE"/>
        </w:rPr>
      </w:pPr>
    </w:p>
    <w:p w:rsidR="00857448" w:rsidRPr="0041580C" w:rsidRDefault="00857448" w:rsidP="004B7A36">
      <w:pPr>
        <w:shd w:val="clear" w:color="auto" w:fill="DBE5F1" w:themeFill="accent1" w:themeFillTint="33"/>
        <w:rPr>
          <w:rFonts w:ascii="Arial" w:hAnsi="Arial" w:cs="Arial"/>
          <w:b/>
          <w:color w:val="0070C0"/>
        </w:rPr>
      </w:pPr>
      <w:r w:rsidRPr="0041580C">
        <w:rPr>
          <w:rFonts w:ascii="Arial" w:hAnsi="Arial" w:cs="Arial"/>
          <w:b/>
          <w:color w:val="0070C0"/>
        </w:rPr>
        <w:t>Suggesties</w:t>
      </w:r>
    </w:p>
    <w:p w:rsidR="004B7A36" w:rsidRPr="0041580C" w:rsidRDefault="004B7A36" w:rsidP="004B7A36">
      <w:pPr>
        <w:shd w:val="clear" w:color="auto" w:fill="DBE5F1" w:themeFill="accent1" w:themeFillTint="33"/>
        <w:rPr>
          <w:rFonts w:ascii="Arial" w:hAnsi="Arial" w:cs="Arial"/>
          <w:b/>
          <w:color w:val="0070C0"/>
        </w:rPr>
      </w:pPr>
    </w:p>
    <w:p w:rsidR="00857448" w:rsidRPr="0041580C" w:rsidRDefault="00857448" w:rsidP="00501FD7">
      <w:pPr>
        <w:pStyle w:val="Lijstalinea"/>
        <w:numPr>
          <w:ilvl w:val="0"/>
          <w:numId w:val="77"/>
        </w:numPr>
        <w:shd w:val="clear" w:color="auto" w:fill="DBE5F1" w:themeFill="accent1" w:themeFillTint="33"/>
        <w:spacing w:after="0" w:line="240" w:lineRule="auto"/>
        <w:jc w:val="both"/>
        <w:rPr>
          <w:rFonts w:ascii="Arial" w:hAnsi="Arial" w:cs="Arial"/>
          <w:sz w:val="20"/>
          <w:szCs w:val="20"/>
        </w:rPr>
      </w:pPr>
      <w:r w:rsidRPr="0041580C">
        <w:rPr>
          <w:rFonts w:ascii="Arial" w:hAnsi="Arial" w:cs="Arial"/>
          <w:sz w:val="20"/>
          <w:szCs w:val="20"/>
        </w:rPr>
        <w:t xml:space="preserve">Bij het oefenen van gesprek- en spreekvaardigheid kan men de leerlingen die de rol van luisteraars vervullen op dat ogenblik, gepaste opdrachten geven waarbij ze aan de hand van </w:t>
      </w:r>
      <w:r w:rsidRPr="0041580C">
        <w:rPr>
          <w:rFonts w:ascii="Arial" w:hAnsi="Arial" w:cs="Arial"/>
          <w:spacing w:val="-2"/>
          <w:sz w:val="20"/>
          <w:szCs w:val="20"/>
        </w:rPr>
        <w:t xml:space="preserve">een kijkwijzer (Is </w:t>
      </w:r>
      <w:r w:rsidRPr="0041580C">
        <w:rPr>
          <w:rFonts w:ascii="Arial" w:hAnsi="Arial" w:cs="Arial"/>
          <w:sz w:val="20"/>
          <w:szCs w:val="20"/>
        </w:rPr>
        <w:t xml:space="preserve">de uiteenzetting duidelijk? Noteer een aantal vragen die je aan de spreker zou willen stellen: bv. was er </w:t>
      </w:r>
      <w:r w:rsidRPr="0041580C">
        <w:rPr>
          <w:rFonts w:ascii="Arial" w:hAnsi="Arial" w:cs="Arial"/>
          <w:spacing w:val="-2"/>
          <w:sz w:val="20"/>
          <w:szCs w:val="20"/>
        </w:rPr>
        <w:t>voldoende visuele ondersteuning? …) gestimuleerd worden om de mondelinge productie kritisch te analyseren.</w:t>
      </w:r>
    </w:p>
    <w:p w:rsidR="00857448" w:rsidRPr="0041580C" w:rsidRDefault="00857448" w:rsidP="00501FD7">
      <w:pPr>
        <w:pStyle w:val="Lijstalinea"/>
        <w:numPr>
          <w:ilvl w:val="0"/>
          <w:numId w:val="77"/>
        </w:numPr>
        <w:shd w:val="clear" w:color="auto" w:fill="DBE5F1" w:themeFill="accent1" w:themeFillTint="33"/>
        <w:spacing w:after="0" w:line="240" w:lineRule="auto"/>
        <w:ind w:left="714" w:hanging="357"/>
        <w:jc w:val="both"/>
        <w:rPr>
          <w:rFonts w:ascii="Arial" w:hAnsi="Arial" w:cs="Arial"/>
          <w:sz w:val="20"/>
          <w:szCs w:val="20"/>
        </w:rPr>
      </w:pPr>
      <w:r w:rsidRPr="0041580C">
        <w:rPr>
          <w:rFonts w:ascii="Arial" w:hAnsi="Arial" w:cs="Arial"/>
          <w:spacing w:val="-2"/>
          <w:sz w:val="20"/>
          <w:szCs w:val="20"/>
        </w:rPr>
        <w:t xml:space="preserve">Over het algemeen tracht je de leerlingen van de richting Moderne Talen meer in contact te brengen met </w:t>
      </w:r>
      <w:r w:rsidRPr="0041580C">
        <w:rPr>
          <w:rFonts w:ascii="Arial" w:hAnsi="Arial" w:cs="Arial"/>
          <w:i/>
          <w:spacing w:val="-2"/>
          <w:sz w:val="20"/>
          <w:szCs w:val="20"/>
        </w:rPr>
        <w:t>native speakers</w:t>
      </w:r>
      <w:r w:rsidRPr="0041580C">
        <w:rPr>
          <w:rFonts w:ascii="Arial" w:hAnsi="Arial" w:cs="Arial"/>
          <w:spacing w:val="-2"/>
          <w:sz w:val="20"/>
          <w:szCs w:val="20"/>
        </w:rPr>
        <w:t xml:space="preserve"> (een spreker uitnodigen in de klas die over een bepaald onderwerp, zijn beroep bijvoorbeeld, komt vertellen); de leerlingen leren hierbij </w:t>
      </w:r>
      <w:r w:rsidR="00F27DF9" w:rsidRPr="0041580C">
        <w:rPr>
          <w:rFonts w:ascii="Arial" w:hAnsi="Arial" w:cs="Arial"/>
          <w:spacing w:val="-2"/>
          <w:sz w:val="20"/>
          <w:szCs w:val="20"/>
        </w:rPr>
        <w:t xml:space="preserve">opschrijven </w:t>
      </w:r>
      <w:r w:rsidRPr="0041580C">
        <w:rPr>
          <w:rFonts w:ascii="Arial" w:hAnsi="Arial" w:cs="Arial"/>
          <w:spacing w:val="-2"/>
          <w:sz w:val="20"/>
          <w:szCs w:val="20"/>
        </w:rPr>
        <w:t xml:space="preserve">in het Frans en interageren met de spreker. </w:t>
      </w:r>
    </w:p>
    <w:p w:rsidR="00857448" w:rsidRPr="0041580C" w:rsidRDefault="00857448" w:rsidP="00501FD7">
      <w:pPr>
        <w:pStyle w:val="Lijstalinea"/>
        <w:numPr>
          <w:ilvl w:val="0"/>
          <w:numId w:val="77"/>
        </w:numPr>
        <w:shd w:val="clear" w:color="auto" w:fill="DBE5F1" w:themeFill="accent1" w:themeFillTint="33"/>
        <w:spacing w:after="0" w:line="240" w:lineRule="auto"/>
        <w:jc w:val="both"/>
        <w:rPr>
          <w:rFonts w:ascii="Arial" w:hAnsi="Arial" w:cs="Arial"/>
          <w:sz w:val="20"/>
          <w:szCs w:val="20"/>
        </w:rPr>
      </w:pPr>
      <w:r w:rsidRPr="0041580C">
        <w:rPr>
          <w:rFonts w:ascii="Arial" w:hAnsi="Arial" w:cs="Arial"/>
          <w:sz w:val="20"/>
          <w:szCs w:val="20"/>
        </w:rPr>
        <w:t>Na een gewone exploitatie van een luistertekst, kun je de transcriptie van een audio- of een vide</w:t>
      </w:r>
      <w:r w:rsidRPr="0041580C">
        <w:rPr>
          <w:rFonts w:ascii="Arial" w:hAnsi="Arial" w:cs="Arial"/>
          <w:sz w:val="20"/>
          <w:szCs w:val="20"/>
        </w:rPr>
        <w:t>o</w:t>
      </w:r>
      <w:r w:rsidRPr="0041580C">
        <w:rPr>
          <w:rFonts w:ascii="Arial" w:hAnsi="Arial" w:cs="Arial"/>
          <w:sz w:val="20"/>
          <w:szCs w:val="20"/>
        </w:rPr>
        <w:t xml:space="preserve">document of een deel ervan iets uitvoeriger laten </w:t>
      </w:r>
      <w:r w:rsidRPr="0041580C">
        <w:rPr>
          <w:rFonts w:ascii="Arial" w:hAnsi="Arial" w:cs="Arial"/>
          <w:spacing w:val="-2"/>
          <w:sz w:val="20"/>
          <w:szCs w:val="20"/>
        </w:rPr>
        <w:t xml:space="preserve">bestuderen door de leerlingen om hen vertrouwd te maken met de kenmerken van de spreektaal (reductie van fonetische, morfologische en syntactische elementen, versprekingen, onafgemaakte zinnen, de wijze waarop Franstaligen tijd winnen om hun gedachten te ordenen bij het spreken, enz.). </w:t>
      </w:r>
    </w:p>
    <w:p w:rsidR="00857448" w:rsidRPr="0041580C" w:rsidRDefault="00857448" w:rsidP="00501FD7">
      <w:pPr>
        <w:pStyle w:val="Lijstalinea"/>
        <w:numPr>
          <w:ilvl w:val="0"/>
          <w:numId w:val="77"/>
        </w:numPr>
        <w:shd w:val="clear" w:color="auto" w:fill="DBE5F1" w:themeFill="accent1" w:themeFillTint="33"/>
        <w:spacing w:after="0" w:line="240" w:lineRule="auto"/>
        <w:jc w:val="both"/>
        <w:rPr>
          <w:rFonts w:ascii="Arial" w:hAnsi="Arial" w:cs="Arial"/>
          <w:spacing w:val="-2"/>
          <w:sz w:val="20"/>
          <w:szCs w:val="20"/>
        </w:rPr>
      </w:pPr>
      <w:r w:rsidRPr="0041580C">
        <w:rPr>
          <w:rFonts w:ascii="Arial" w:hAnsi="Arial" w:cs="Arial"/>
          <w:sz w:val="20"/>
          <w:szCs w:val="20"/>
        </w:rPr>
        <w:t>Bij het bekijken van uitzendingen (het tv-journaal, informatieve programma’s, …) kan men na een i</w:t>
      </w:r>
      <w:r w:rsidRPr="0041580C">
        <w:rPr>
          <w:rFonts w:ascii="Arial" w:hAnsi="Arial" w:cs="Arial"/>
          <w:sz w:val="20"/>
          <w:szCs w:val="20"/>
        </w:rPr>
        <w:t>n</w:t>
      </w:r>
      <w:r w:rsidRPr="0041580C">
        <w:rPr>
          <w:rFonts w:ascii="Arial" w:hAnsi="Arial" w:cs="Arial"/>
          <w:sz w:val="20"/>
          <w:szCs w:val="20"/>
        </w:rPr>
        <w:t xml:space="preserve">houdelijke exploitatie van het document, de leerlingen laten nagaan op welke manier de </w:t>
      </w:r>
      <w:r w:rsidRPr="0041580C">
        <w:rPr>
          <w:rFonts w:ascii="Arial" w:hAnsi="Arial" w:cs="Arial"/>
          <w:spacing w:val="-2"/>
          <w:sz w:val="20"/>
          <w:szCs w:val="20"/>
        </w:rPr>
        <w:t>progra</w:t>
      </w:r>
      <w:r w:rsidRPr="0041580C">
        <w:rPr>
          <w:rFonts w:ascii="Arial" w:hAnsi="Arial" w:cs="Arial"/>
          <w:spacing w:val="-2"/>
          <w:sz w:val="20"/>
          <w:szCs w:val="20"/>
        </w:rPr>
        <w:t>m</w:t>
      </w:r>
      <w:r w:rsidRPr="0041580C">
        <w:rPr>
          <w:rFonts w:ascii="Arial" w:hAnsi="Arial" w:cs="Arial"/>
          <w:spacing w:val="-2"/>
          <w:sz w:val="20"/>
          <w:szCs w:val="20"/>
        </w:rPr>
        <w:t>mamakers de interesse van de kijker proberen op te wekken en gaande te houden (van welke strat</w:t>
      </w:r>
      <w:r w:rsidRPr="0041580C">
        <w:rPr>
          <w:rFonts w:ascii="Arial" w:hAnsi="Arial" w:cs="Arial"/>
          <w:spacing w:val="-2"/>
          <w:sz w:val="20"/>
          <w:szCs w:val="20"/>
        </w:rPr>
        <w:t>e</w:t>
      </w:r>
      <w:r w:rsidRPr="0041580C">
        <w:rPr>
          <w:rFonts w:ascii="Arial" w:hAnsi="Arial" w:cs="Arial"/>
          <w:spacing w:val="-2"/>
          <w:sz w:val="20"/>
          <w:szCs w:val="20"/>
        </w:rPr>
        <w:t>gieën, afwisseling van interviews, beelden, ondertitels in het Frans, … maakt men gebruik om de aa</w:t>
      </w:r>
      <w:r w:rsidRPr="0041580C">
        <w:rPr>
          <w:rFonts w:ascii="Arial" w:hAnsi="Arial" w:cs="Arial"/>
          <w:spacing w:val="-2"/>
          <w:sz w:val="20"/>
          <w:szCs w:val="20"/>
        </w:rPr>
        <w:t>n</w:t>
      </w:r>
      <w:r w:rsidRPr="0041580C">
        <w:rPr>
          <w:rFonts w:ascii="Arial" w:hAnsi="Arial" w:cs="Arial"/>
          <w:spacing w:val="-2"/>
          <w:sz w:val="20"/>
          <w:szCs w:val="20"/>
        </w:rPr>
        <w:t xml:space="preserve">dacht van de kijkers te bewaren?). </w:t>
      </w:r>
    </w:p>
    <w:p w:rsidR="00857448" w:rsidRPr="0041580C" w:rsidRDefault="00857448" w:rsidP="004B7A36">
      <w:pPr>
        <w:pStyle w:val="Lijstalinea"/>
        <w:shd w:val="clear" w:color="auto" w:fill="DBE5F1" w:themeFill="accent1" w:themeFillTint="33"/>
        <w:spacing w:line="240" w:lineRule="auto"/>
        <w:jc w:val="both"/>
        <w:rPr>
          <w:rFonts w:ascii="Arial" w:hAnsi="Arial" w:cs="Arial"/>
          <w:spacing w:val="-2"/>
          <w:sz w:val="20"/>
          <w:szCs w:val="20"/>
        </w:rPr>
      </w:pPr>
    </w:p>
    <w:p w:rsidR="00F27DF9" w:rsidRDefault="00F27DF9" w:rsidP="004B7A36">
      <w:pPr>
        <w:pStyle w:val="Lijstalinea"/>
        <w:shd w:val="clear" w:color="auto" w:fill="DBE5F1" w:themeFill="accent1" w:themeFillTint="33"/>
        <w:spacing w:line="240" w:lineRule="auto"/>
        <w:jc w:val="both"/>
        <w:rPr>
          <w:rFonts w:ascii="Arial" w:hAnsi="Arial" w:cs="Arial"/>
          <w:spacing w:val="-2"/>
          <w:sz w:val="20"/>
          <w:szCs w:val="20"/>
        </w:rPr>
      </w:pPr>
    </w:p>
    <w:p w:rsidR="00F27DF9" w:rsidRDefault="00F27DF9" w:rsidP="004B7A36">
      <w:pPr>
        <w:pStyle w:val="Lijstalinea"/>
        <w:shd w:val="clear" w:color="auto" w:fill="DBE5F1" w:themeFill="accent1" w:themeFillTint="33"/>
        <w:spacing w:line="240" w:lineRule="auto"/>
        <w:jc w:val="both"/>
        <w:rPr>
          <w:rFonts w:ascii="Arial" w:hAnsi="Arial" w:cs="Arial"/>
          <w:spacing w:val="-2"/>
          <w:sz w:val="20"/>
          <w:szCs w:val="20"/>
        </w:rPr>
      </w:pPr>
    </w:p>
    <w:p w:rsidR="00F27DF9" w:rsidRPr="004B7A36" w:rsidRDefault="00F27DF9" w:rsidP="004B7A36">
      <w:pPr>
        <w:pStyle w:val="Lijstalinea"/>
        <w:shd w:val="clear" w:color="auto" w:fill="DBE5F1" w:themeFill="accent1" w:themeFillTint="33"/>
        <w:spacing w:line="240" w:lineRule="auto"/>
        <w:jc w:val="both"/>
        <w:rPr>
          <w:rFonts w:ascii="Arial" w:hAnsi="Arial" w:cs="Arial"/>
          <w:spacing w:val="-2"/>
          <w:sz w:val="20"/>
          <w:szCs w:val="20"/>
        </w:rPr>
      </w:pPr>
    </w:p>
    <w:p w:rsidR="00857448" w:rsidRPr="0041580C" w:rsidRDefault="00857448" w:rsidP="004B7A36">
      <w:pPr>
        <w:shd w:val="clear" w:color="auto" w:fill="DBE5F1" w:themeFill="accent1" w:themeFillTint="33"/>
        <w:rPr>
          <w:rFonts w:ascii="Arial" w:hAnsi="Arial" w:cs="Arial"/>
          <w:b/>
          <w:color w:val="0070C0"/>
        </w:rPr>
      </w:pPr>
      <w:r w:rsidRPr="0041580C">
        <w:rPr>
          <w:rFonts w:ascii="Arial" w:hAnsi="Arial" w:cs="Arial"/>
          <w:b/>
          <w:color w:val="0070C0"/>
        </w:rPr>
        <w:t>Tips</w:t>
      </w:r>
    </w:p>
    <w:p w:rsidR="00F27DF9" w:rsidRPr="0041580C" w:rsidRDefault="00F27DF9" w:rsidP="004B7A36">
      <w:pPr>
        <w:shd w:val="clear" w:color="auto" w:fill="DBE5F1" w:themeFill="accent1" w:themeFillTint="33"/>
        <w:rPr>
          <w:rFonts w:ascii="Arial" w:hAnsi="Arial" w:cs="Arial"/>
          <w:b/>
          <w:color w:val="0070C0"/>
        </w:rPr>
      </w:pPr>
    </w:p>
    <w:p w:rsidR="00857448" w:rsidRPr="0041580C" w:rsidRDefault="00857448" w:rsidP="00501FD7">
      <w:pPr>
        <w:pStyle w:val="Lijstalinea"/>
        <w:numPr>
          <w:ilvl w:val="0"/>
          <w:numId w:val="79"/>
        </w:numPr>
        <w:shd w:val="clear" w:color="auto" w:fill="DBE5F1" w:themeFill="accent1" w:themeFillTint="33"/>
        <w:spacing w:after="0" w:line="260" w:lineRule="exact"/>
        <w:rPr>
          <w:rFonts w:ascii="Arial" w:hAnsi="Arial" w:cs="Arial"/>
          <w:sz w:val="20"/>
          <w:szCs w:val="20"/>
        </w:rPr>
      </w:pPr>
      <w:r w:rsidRPr="0041580C">
        <w:rPr>
          <w:rFonts w:ascii="Arial" w:hAnsi="Arial" w:cs="Arial"/>
          <w:sz w:val="20"/>
          <w:szCs w:val="20"/>
        </w:rPr>
        <w:t>Het leerpakket “Junior college” (</w:t>
      </w:r>
      <w:hyperlink r:id="rId31" w:history="1">
        <w:r w:rsidRPr="0041580C">
          <w:rPr>
            <w:rStyle w:val="Hyperlink"/>
            <w:rFonts w:cs="Arial"/>
            <w:szCs w:val="20"/>
          </w:rPr>
          <w:t>www.kuleuven.be/onderwijs/juniorcollege/Taal/themas</w:t>
        </w:r>
      </w:hyperlink>
      <w:r w:rsidRPr="0041580C">
        <w:rPr>
          <w:rFonts w:ascii="Arial" w:hAnsi="Arial" w:cs="Arial"/>
          <w:sz w:val="20"/>
          <w:szCs w:val="20"/>
        </w:rPr>
        <w:t>) besteedt een volledige module aan dit onderwerp.</w:t>
      </w:r>
    </w:p>
    <w:p w:rsidR="00857448" w:rsidRPr="0041580C" w:rsidRDefault="00857448" w:rsidP="00501FD7">
      <w:pPr>
        <w:pStyle w:val="Lijstalinea"/>
        <w:numPr>
          <w:ilvl w:val="0"/>
          <w:numId w:val="79"/>
        </w:numPr>
        <w:shd w:val="clear" w:color="auto" w:fill="DBE5F1" w:themeFill="accent1" w:themeFillTint="33"/>
        <w:spacing w:after="0" w:line="260" w:lineRule="exact"/>
        <w:rPr>
          <w:rFonts w:ascii="Arial" w:hAnsi="Arial" w:cs="Arial"/>
          <w:sz w:val="20"/>
          <w:szCs w:val="20"/>
        </w:rPr>
      </w:pPr>
      <w:r w:rsidRPr="0041580C">
        <w:rPr>
          <w:rFonts w:ascii="Arial" w:hAnsi="Arial" w:cs="Arial"/>
          <w:sz w:val="20"/>
          <w:szCs w:val="20"/>
        </w:rPr>
        <w:t xml:space="preserve">Raadpleeg de reeks </w:t>
      </w:r>
      <w:r w:rsidRPr="0041580C">
        <w:rPr>
          <w:rFonts w:ascii="Arial" w:hAnsi="Arial" w:cs="Arial"/>
          <w:i/>
          <w:sz w:val="20"/>
          <w:szCs w:val="20"/>
        </w:rPr>
        <w:t>Le nouvel entraînez-vous DELF B1 en B2</w:t>
      </w:r>
      <w:r w:rsidRPr="0041580C">
        <w:rPr>
          <w:rFonts w:ascii="Arial" w:hAnsi="Arial" w:cs="Arial"/>
          <w:sz w:val="20"/>
          <w:szCs w:val="20"/>
        </w:rPr>
        <w:t xml:space="preserve"> uitgegeven bij Clé International. Deze werken bevatten heel wat leermiddelen en kijkwijzers om mondelinge en schriftelijke producties te analyseren.</w:t>
      </w:r>
    </w:p>
    <w:p w:rsidR="00857448" w:rsidRPr="0041580C" w:rsidRDefault="00857448" w:rsidP="00501FD7">
      <w:pPr>
        <w:pStyle w:val="Lijstalinea"/>
        <w:numPr>
          <w:ilvl w:val="0"/>
          <w:numId w:val="79"/>
        </w:numPr>
        <w:shd w:val="clear" w:color="auto" w:fill="DBE5F1" w:themeFill="accent1" w:themeFillTint="33"/>
        <w:spacing w:after="0" w:line="260" w:lineRule="exact"/>
        <w:rPr>
          <w:rFonts w:ascii="Arial" w:hAnsi="Arial" w:cs="Arial"/>
          <w:sz w:val="20"/>
          <w:szCs w:val="20"/>
        </w:rPr>
      </w:pPr>
      <w:r w:rsidRPr="0041580C">
        <w:rPr>
          <w:rFonts w:ascii="Arial" w:hAnsi="Arial" w:cs="Arial"/>
          <w:sz w:val="20"/>
          <w:szCs w:val="20"/>
        </w:rPr>
        <w:t>Raadpleeg het pdf-document met als titel “Textes en tous genres”</w:t>
      </w:r>
    </w:p>
    <w:p w:rsidR="00857448" w:rsidRPr="0041580C" w:rsidRDefault="00857448" w:rsidP="004B7A36">
      <w:pPr>
        <w:shd w:val="clear" w:color="auto" w:fill="DBE5F1" w:themeFill="accent1" w:themeFillTint="33"/>
        <w:rPr>
          <w:rFonts w:ascii="Arial" w:hAnsi="Arial" w:cs="Arial"/>
          <w:b/>
          <w:color w:val="0070C0"/>
        </w:rPr>
      </w:pPr>
    </w:p>
    <w:p w:rsidR="00857448" w:rsidRPr="0041580C" w:rsidRDefault="00857448" w:rsidP="004B7A36">
      <w:pPr>
        <w:shd w:val="clear" w:color="auto" w:fill="DBE5F1" w:themeFill="accent1" w:themeFillTint="33"/>
        <w:rPr>
          <w:rFonts w:ascii="Arial" w:hAnsi="Arial" w:cs="Arial"/>
          <w:b/>
          <w:color w:val="0070C0"/>
        </w:rPr>
      </w:pPr>
      <w:r w:rsidRPr="0041580C">
        <w:rPr>
          <w:rFonts w:ascii="Arial" w:hAnsi="Arial" w:cs="Arial"/>
          <w:b/>
          <w:color w:val="0070C0"/>
        </w:rPr>
        <w:t>Uitgewerkte opdrachten</w:t>
      </w:r>
    </w:p>
    <w:p w:rsidR="00F27DF9" w:rsidRPr="0041580C" w:rsidRDefault="00F27DF9" w:rsidP="004B7A36">
      <w:pPr>
        <w:shd w:val="clear" w:color="auto" w:fill="DBE5F1" w:themeFill="accent1" w:themeFillTint="33"/>
        <w:rPr>
          <w:rFonts w:ascii="Arial" w:hAnsi="Arial" w:cs="Arial"/>
          <w:b/>
          <w:color w:val="0070C0"/>
        </w:rPr>
      </w:pPr>
    </w:p>
    <w:p w:rsidR="00857448" w:rsidRPr="0041580C" w:rsidRDefault="00857448" w:rsidP="004B7A36">
      <w:pPr>
        <w:shd w:val="clear" w:color="auto" w:fill="DBE5F1" w:themeFill="accent1" w:themeFillTint="33"/>
        <w:rPr>
          <w:rFonts w:ascii="Arial" w:hAnsi="Arial" w:cs="Arial"/>
        </w:rPr>
      </w:pPr>
      <w:r w:rsidRPr="0041580C">
        <w:rPr>
          <w:rFonts w:ascii="Arial" w:hAnsi="Arial" w:cs="Arial"/>
        </w:rPr>
        <w:t>Genres et types de textes – cartes mentales</w:t>
      </w:r>
    </w:p>
    <w:p w:rsidR="00857448" w:rsidRPr="0041580C" w:rsidRDefault="00857448" w:rsidP="004B7A36">
      <w:pPr>
        <w:shd w:val="clear" w:color="auto" w:fill="DBE5F1" w:themeFill="accent1" w:themeFillTint="33"/>
        <w:rPr>
          <w:rFonts w:ascii="Arial" w:hAnsi="Arial" w:cs="Arial"/>
          <w:lang w:val="fr-BE"/>
        </w:rPr>
      </w:pPr>
      <w:r w:rsidRPr="0041580C">
        <w:rPr>
          <w:rFonts w:ascii="Arial" w:hAnsi="Arial" w:cs="Arial"/>
          <w:lang w:val="fr-BE"/>
        </w:rPr>
        <w:t>Genres et types de textes (le document sonore)</w:t>
      </w:r>
    </w:p>
    <w:p w:rsidR="00857448" w:rsidRDefault="00857448" w:rsidP="004B7A36">
      <w:pPr>
        <w:shd w:val="clear" w:color="auto" w:fill="DBE5F1" w:themeFill="accent1" w:themeFillTint="33"/>
        <w:rPr>
          <w:rFonts w:ascii="Arial" w:hAnsi="Arial" w:cs="Arial"/>
          <w:lang w:val="fr-BE"/>
        </w:rPr>
      </w:pPr>
      <w:r w:rsidRPr="0041580C">
        <w:rPr>
          <w:rFonts w:ascii="Arial" w:hAnsi="Arial" w:cs="Arial"/>
          <w:lang w:val="fr-BE"/>
        </w:rPr>
        <w:t>Les sites web sociaux</w:t>
      </w:r>
    </w:p>
    <w:p w:rsidR="00BE0096" w:rsidRDefault="00BE0096" w:rsidP="004B7A36">
      <w:pPr>
        <w:shd w:val="clear" w:color="auto" w:fill="DBE5F1" w:themeFill="accent1" w:themeFillTint="33"/>
        <w:rPr>
          <w:rFonts w:ascii="Arial" w:hAnsi="Arial" w:cs="Arial"/>
          <w:lang w:val="fr-BE"/>
        </w:rPr>
      </w:pPr>
    </w:p>
    <w:p w:rsidR="00BE0096" w:rsidRPr="00BE0096" w:rsidRDefault="00BE0096" w:rsidP="00BE0096">
      <w:pPr>
        <w:shd w:val="clear" w:color="auto" w:fill="DBE5F1" w:themeFill="accent1" w:themeFillTint="33"/>
        <w:spacing w:line="240" w:lineRule="auto"/>
        <w:ind w:left="2124" w:hanging="2124"/>
        <w:jc w:val="both"/>
        <w:rPr>
          <w:rFonts w:ascii="Arial" w:hAnsi="Arial" w:cs="Arial"/>
        </w:rPr>
      </w:pPr>
      <w:r>
        <w:rPr>
          <w:rFonts w:ascii="Arial" w:hAnsi="Arial" w:cs="Arial"/>
          <w:b/>
        </w:rPr>
        <w:t>Neem contact op met uw pedagogische begeleider.</w:t>
      </w:r>
    </w:p>
    <w:p w:rsidR="00857448" w:rsidRPr="0041580C" w:rsidRDefault="00857448" w:rsidP="00857448">
      <w:pPr>
        <w:spacing w:line="240" w:lineRule="auto"/>
        <w:rPr>
          <w:rFonts w:ascii="Arial" w:hAnsi="Arial" w:cs="Arial"/>
          <w:b/>
          <w:lang w:val="fr-BE"/>
        </w:rPr>
      </w:pPr>
    </w:p>
    <w:p w:rsidR="00857448" w:rsidRPr="0041580C" w:rsidRDefault="00857448" w:rsidP="00857448">
      <w:pPr>
        <w:spacing w:line="240" w:lineRule="auto"/>
        <w:rPr>
          <w:rFonts w:ascii="Arial" w:hAnsi="Arial" w:cs="Arial"/>
          <w:b/>
          <w:lang w:val="fr-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857448" w:rsidRPr="0041580C" w:rsidTr="00857448">
        <w:tc>
          <w:tcPr>
            <w:tcW w:w="9212" w:type="dxa"/>
            <w:shd w:val="clear" w:color="auto" w:fill="E5B8B7" w:themeFill="accent2" w:themeFillTint="66"/>
          </w:tcPr>
          <w:p w:rsidR="00857448" w:rsidRPr="0041580C" w:rsidRDefault="00857448" w:rsidP="00857448">
            <w:pPr>
              <w:rPr>
                <w:rFonts w:ascii="Arial" w:hAnsi="Arial" w:cs="Arial"/>
                <w:b/>
                <w:color w:val="002060"/>
              </w:rPr>
            </w:pPr>
            <w:r w:rsidRPr="0041580C">
              <w:rPr>
                <w:rFonts w:ascii="Arial" w:hAnsi="Arial" w:cs="Arial"/>
                <w:b/>
                <w:color w:val="002060"/>
              </w:rPr>
              <w:t xml:space="preserve">SET 11 </w:t>
            </w:r>
          </w:p>
        </w:tc>
      </w:tr>
    </w:tbl>
    <w:p w:rsidR="00857448" w:rsidRPr="0041580C" w:rsidRDefault="00857448" w:rsidP="00857448">
      <w:pPr>
        <w:spacing w:line="240" w:lineRule="auto"/>
        <w:rPr>
          <w:rFonts w:ascii="Arial" w:hAnsi="Arial" w:cs="Arial"/>
          <w:b/>
          <w:color w:val="0070C0"/>
        </w:rPr>
      </w:pPr>
    </w:p>
    <w:p w:rsidR="00857448" w:rsidRPr="0041580C" w:rsidRDefault="00857448" w:rsidP="004B7A36">
      <w:pPr>
        <w:shd w:val="clear" w:color="auto" w:fill="DBE5F1" w:themeFill="accent1" w:themeFillTint="33"/>
        <w:spacing w:line="240" w:lineRule="auto"/>
        <w:rPr>
          <w:rFonts w:ascii="Arial" w:hAnsi="Arial" w:cs="Arial"/>
          <w:b/>
          <w:color w:val="0070C0"/>
        </w:rPr>
      </w:pPr>
      <w:r w:rsidRPr="0041580C">
        <w:rPr>
          <w:rFonts w:ascii="Arial" w:hAnsi="Arial" w:cs="Arial"/>
          <w:b/>
          <w:color w:val="0070C0"/>
        </w:rPr>
        <w:t>Toelichting</w:t>
      </w:r>
    </w:p>
    <w:p w:rsidR="00857448" w:rsidRPr="0041580C" w:rsidRDefault="00857448" w:rsidP="004B7A36">
      <w:pPr>
        <w:shd w:val="clear" w:color="auto" w:fill="DBE5F1" w:themeFill="accent1" w:themeFillTint="33"/>
        <w:spacing w:line="240" w:lineRule="auto"/>
        <w:rPr>
          <w:rFonts w:ascii="Arial" w:hAnsi="Arial" w:cs="Arial"/>
          <w:b/>
          <w:color w:val="0070C0"/>
        </w:rPr>
      </w:pPr>
    </w:p>
    <w:p w:rsidR="00857448" w:rsidRPr="0041580C" w:rsidRDefault="00857448" w:rsidP="001C1CFA">
      <w:pPr>
        <w:shd w:val="clear" w:color="auto" w:fill="DBE5F1" w:themeFill="accent1" w:themeFillTint="33"/>
        <w:jc w:val="both"/>
        <w:rPr>
          <w:rFonts w:ascii="Arial" w:hAnsi="Arial" w:cs="Arial"/>
        </w:rPr>
      </w:pPr>
      <w:r w:rsidRPr="0041580C">
        <w:rPr>
          <w:rFonts w:ascii="Arial" w:hAnsi="Arial" w:cs="Arial"/>
        </w:rPr>
        <w:lastRenderedPageBreak/>
        <w:t>Zoals SET 10, bouwt SET 11 verder op spreek- schrijf- en gespreksstrategieën zoals ze in de leerplandoelen geformuleerd zijn (Spr 10, Gespr 4 en Schr 13). Om deze strategie</w:t>
      </w:r>
      <w:r w:rsidR="001C1CFA" w:rsidRPr="0041580C">
        <w:rPr>
          <w:rFonts w:ascii="Arial" w:hAnsi="Arial" w:cs="Arial"/>
        </w:rPr>
        <w:t>ën</w:t>
      </w:r>
      <w:r w:rsidRPr="0041580C">
        <w:rPr>
          <w:rFonts w:ascii="Arial" w:hAnsi="Arial" w:cs="Arial"/>
        </w:rPr>
        <w:t xml:space="preserve"> doeltreffend te ontwikkelen dienen de leerlingen vertrouwd te zijn met productie- compensatie- en leerstrategieën. Het is dan ook nuttig om deze </w:t>
      </w:r>
      <w:r w:rsidRPr="0041580C">
        <w:rPr>
          <w:rFonts w:ascii="Arial" w:hAnsi="Arial" w:cs="Arial"/>
          <w:b/>
        </w:rPr>
        <w:t>strategieën</w:t>
      </w:r>
      <w:r w:rsidRPr="0041580C">
        <w:rPr>
          <w:rFonts w:ascii="Arial" w:hAnsi="Arial" w:cs="Arial"/>
        </w:rPr>
        <w:t xml:space="preserve"> te</w:t>
      </w:r>
      <w:r w:rsidRPr="0041580C">
        <w:rPr>
          <w:rFonts w:ascii="Arial" w:hAnsi="Arial" w:cs="Arial"/>
          <w:b/>
        </w:rPr>
        <w:t xml:space="preserve"> expliciteren</w:t>
      </w:r>
      <w:r w:rsidR="007A6979" w:rsidRPr="0041580C">
        <w:rPr>
          <w:rFonts w:ascii="Arial" w:hAnsi="Arial" w:cs="Arial"/>
        </w:rPr>
        <w:t>. Da</w:t>
      </w:r>
      <w:r w:rsidRPr="0041580C">
        <w:rPr>
          <w:rFonts w:ascii="Arial" w:hAnsi="Arial" w:cs="Arial"/>
        </w:rPr>
        <w:t xml:space="preserve">t kan via het aanreiken van </w:t>
      </w:r>
      <w:r w:rsidRPr="0041580C">
        <w:rPr>
          <w:rFonts w:ascii="Arial" w:hAnsi="Arial" w:cs="Arial"/>
          <w:b/>
        </w:rPr>
        <w:t>kijkwijzers</w:t>
      </w:r>
      <w:r w:rsidRPr="0041580C">
        <w:rPr>
          <w:rFonts w:ascii="Arial" w:hAnsi="Arial" w:cs="Arial"/>
        </w:rPr>
        <w:t xml:space="preserve"> bij receptieve en productieve o</w:t>
      </w:r>
      <w:r w:rsidRPr="0041580C">
        <w:rPr>
          <w:rFonts w:ascii="Arial" w:hAnsi="Arial" w:cs="Arial"/>
        </w:rPr>
        <w:t>p</w:t>
      </w:r>
      <w:r w:rsidRPr="0041580C">
        <w:rPr>
          <w:rFonts w:ascii="Arial" w:hAnsi="Arial" w:cs="Arial"/>
        </w:rPr>
        <w:t>drachten. Het is pas als leerlingen dergelijke strategieën leren ontcijferen dat ze deze bewuster zullen to</w:t>
      </w:r>
      <w:r w:rsidRPr="0041580C">
        <w:rPr>
          <w:rFonts w:ascii="Arial" w:hAnsi="Arial" w:cs="Arial"/>
        </w:rPr>
        <w:t>e</w:t>
      </w:r>
      <w:r w:rsidRPr="0041580C">
        <w:rPr>
          <w:rFonts w:ascii="Arial" w:hAnsi="Arial" w:cs="Arial"/>
        </w:rPr>
        <w:t>passen.</w:t>
      </w:r>
    </w:p>
    <w:p w:rsidR="00857448" w:rsidRPr="0041580C" w:rsidRDefault="00857448" w:rsidP="001C1CFA">
      <w:pPr>
        <w:shd w:val="clear" w:color="auto" w:fill="DBE5F1" w:themeFill="accent1" w:themeFillTint="33"/>
        <w:jc w:val="both"/>
        <w:rPr>
          <w:rFonts w:ascii="Arial" w:hAnsi="Arial" w:cs="Arial"/>
        </w:rPr>
      </w:pPr>
      <w:r w:rsidRPr="0041580C">
        <w:rPr>
          <w:rFonts w:ascii="Arial" w:hAnsi="Arial" w:cs="Arial"/>
        </w:rPr>
        <w:t xml:space="preserve">Om leerlingen te laten groeien in taalautonomie, is het ook primordiaal dat ze doeltreffend </w:t>
      </w:r>
      <w:r w:rsidRPr="0041580C">
        <w:rPr>
          <w:rFonts w:ascii="Arial" w:hAnsi="Arial" w:cs="Arial"/>
          <w:b/>
        </w:rPr>
        <w:t>de juiste hul</w:t>
      </w:r>
      <w:r w:rsidRPr="0041580C">
        <w:rPr>
          <w:rFonts w:ascii="Arial" w:hAnsi="Arial" w:cs="Arial"/>
          <w:b/>
        </w:rPr>
        <w:t>p</w:t>
      </w:r>
      <w:r w:rsidRPr="0041580C">
        <w:rPr>
          <w:rFonts w:ascii="Arial" w:hAnsi="Arial" w:cs="Arial"/>
          <w:b/>
        </w:rPr>
        <w:t>middelen</w:t>
      </w:r>
      <w:r w:rsidRPr="0041580C">
        <w:rPr>
          <w:rFonts w:ascii="Arial" w:hAnsi="Arial" w:cs="Arial"/>
        </w:rPr>
        <w:t xml:space="preserve"> leren gebruiken. Allerlei tools zoals woordenboeken, grammatica’s, spellingcontrole, tekstcorre</w:t>
      </w:r>
      <w:r w:rsidRPr="0041580C">
        <w:rPr>
          <w:rFonts w:ascii="Arial" w:hAnsi="Arial" w:cs="Arial"/>
        </w:rPr>
        <w:t>c</w:t>
      </w:r>
      <w:r w:rsidRPr="0041580C">
        <w:rPr>
          <w:rFonts w:ascii="Arial" w:hAnsi="Arial" w:cs="Arial"/>
        </w:rPr>
        <w:t xml:space="preserve">tiesites … moeten bij receptieve en productieve taken efficiënt ingezet kunnen worden. </w:t>
      </w:r>
    </w:p>
    <w:p w:rsidR="004B7A36" w:rsidRPr="0041580C" w:rsidRDefault="004B7A36" w:rsidP="004B7A36">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857448" w:rsidRPr="0041580C" w:rsidRDefault="00857448" w:rsidP="004B7A36">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41580C">
        <w:rPr>
          <w:rFonts w:ascii="Arial" w:eastAsia="Cambria" w:hAnsi="Arial" w:cs="Arial"/>
          <w:b/>
          <w:color w:val="0070C0"/>
        </w:rPr>
        <w:t>Suggesties</w:t>
      </w:r>
    </w:p>
    <w:p w:rsidR="00857448" w:rsidRPr="0041580C" w:rsidRDefault="00857448" w:rsidP="004B7A36">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p>
    <w:p w:rsidR="00857448" w:rsidRPr="0041580C" w:rsidRDefault="00857448" w:rsidP="00501FD7">
      <w:pPr>
        <w:pStyle w:val="Lijstalinea"/>
        <w:numPr>
          <w:ilvl w:val="0"/>
          <w:numId w:val="78"/>
        </w:numPr>
        <w:shd w:val="clear" w:color="auto" w:fill="DBE5F1" w:themeFill="accent1" w:themeFillTint="33"/>
        <w:spacing w:after="120" w:line="240" w:lineRule="atLeast"/>
        <w:jc w:val="both"/>
        <w:rPr>
          <w:rFonts w:ascii="Arial" w:hAnsi="Arial" w:cs="Arial"/>
          <w:sz w:val="20"/>
          <w:szCs w:val="20"/>
        </w:rPr>
      </w:pPr>
      <w:r w:rsidRPr="0041580C">
        <w:rPr>
          <w:rFonts w:ascii="Arial" w:hAnsi="Arial" w:cs="Arial"/>
          <w:sz w:val="20"/>
          <w:szCs w:val="20"/>
        </w:rPr>
        <w:t xml:space="preserve">Laat strategieën ontcijferen in opnames van taalleerders die bepaalde taaltaken uitvoeren. Je vindt voorbeelden op de site </w:t>
      </w:r>
      <w:hyperlink r:id="rId32" w:history="1">
        <w:r w:rsidRPr="0041580C">
          <w:rPr>
            <w:rStyle w:val="Hyperlink"/>
            <w:rFonts w:cs="Arial"/>
            <w:szCs w:val="20"/>
          </w:rPr>
          <w:t>www.ciep.fr/publi_evalcert/dvd-productions-orales-cecrl/index.php</w:t>
        </w:r>
      </w:hyperlink>
      <w:r w:rsidRPr="0041580C">
        <w:rPr>
          <w:rFonts w:ascii="Arial" w:hAnsi="Arial" w:cs="Arial"/>
          <w:sz w:val="20"/>
          <w:szCs w:val="20"/>
        </w:rPr>
        <w:t xml:space="preserve">. Laat </w:t>
      </w:r>
      <w:r w:rsidR="00C32849" w:rsidRPr="0041580C">
        <w:rPr>
          <w:rFonts w:ascii="Arial" w:hAnsi="Arial" w:cs="Arial"/>
          <w:sz w:val="20"/>
          <w:szCs w:val="20"/>
        </w:rPr>
        <w:t>de taalproducties analyseren a.d.h</w:t>
      </w:r>
      <w:r w:rsidRPr="0041580C">
        <w:rPr>
          <w:rFonts w:ascii="Arial" w:hAnsi="Arial" w:cs="Arial"/>
          <w:sz w:val="20"/>
          <w:szCs w:val="20"/>
        </w:rPr>
        <w:t xml:space="preserve">.v. een kijkwijzer met strategieën. De leerlingen duiden aan welke toegepast werden. </w:t>
      </w:r>
    </w:p>
    <w:p w:rsidR="00857448" w:rsidRPr="0041580C" w:rsidRDefault="00857448" w:rsidP="00501FD7">
      <w:pPr>
        <w:pStyle w:val="Lijstalinea"/>
        <w:numPr>
          <w:ilvl w:val="0"/>
          <w:numId w:val="78"/>
        </w:numPr>
        <w:shd w:val="clear" w:color="auto" w:fill="DBE5F1" w:themeFill="accent1" w:themeFillTint="33"/>
        <w:spacing w:after="120" w:line="240" w:lineRule="atLeast"/>
        <w:jc w:val="both"/>
        <w:rPr>
          <w:rFonts w:ascii="Arial" w:hAnsi="Arial" w:cs="Arial"/>
          <w:sz w:val="20"/>
          <w:szCs w:val="20"/>
        </w:rPr>
      </w:pPr>
      <w:r w:rsidRPr="0041580C">
        <w:rPr>
          <w:rFonts w:ascii="Arial" w:hAnsi="Arial" w:cs="Arial"/>
          <w:sz w:val="20"/>
          <w:szCs w:val="20"/>
        </w:rPr>
        <w:t>De leerlingen maken per twee d</w:t>
      </w:r>
      <w:r w:rsidR="00076770" w:rsidRPr="0041580C">
        <w:rPr>
          <w:rFonts w:ascii="Arial" w:hAnsi="Arial" w:cs="Arial"/>
          <w:sz w:val="20"/>
          <w:szCs w:val="20"/>
        </w:rPr>
        <w:t>ict</w:t>
      </w:r>
      <w:r w:rsidRPr="0041580C">
        <w:rPr>
          <w:rFonts w:ascii="Arial" w:hAnsi="Arial" w:cs="Arial"/>
          <w:sz w:val="20"/>
          <w:szCs w:val="20"/>
        </w:rPr>
        <w:t>ees en mogen gebruikmaken van hun grammatica en woorde</w:t>
      </w:r>
      <w:r w:rsidRPr="0041580C">
        <w:rPr>
          <w:rFonts w:ascii="Arial" w:hAnsi="Arial" w:cs="Arial"/>
          <w:sz w:val="20"/>
          <w:szCs w:val="20"/>
        </w:rPr>
        <w:t>n</w:t>
      </w:r>
      <w:r w:rsidRPr="0041580C">
        <w:rPr>
          <w:rFonts w:ascii="Arial" w:hAnsi="Arial" w:cs="Arial"/>
          <w:sz w:val="20"/>
          <w:szCs w:val="20"/>
        </w:rPr>
        <w:t xml:space="preserve">boek. </w:t>
      </w:r>
    </w:p>
    <w:p w:rsidR="00857448" w:rsidRPr="0041580C" w:rsidRDefault="00857448" w:rsidP="00501FD7">
      <w:pPr>
        <w:pStyle w:val="Lijstalinea"/>
        <w:numPr>
          <w:ilvl w:val="0"/>
          <w:numId w:val="78"/>
        </w:numPr>
        <w:shd w:val="clear" w:color="auto" w:fill="DBE5F1" w:themeFill="accent1" w:themeFillTint="33"/>
        <w:spacing w:after="120" w:line="240" w:lineRule="atLeast"/>
        <w:jc w:val="both"/>
        <w:rPr>
          <w:rFonts w:ascii="Arial" w:hAnsi="Arial" w:cs="Arial"/>
          <w:sz w:val="20"/>
          <w:szCs w:val="20"/>
        </w:rPr>
      </w:pPr>
      <w:r w:rsidRPr="0041580C">
        <w:rPr>
          <w:rFonts w:ascii="Arial" w:hAnsi="Arial" w:cs="Arial"/>
          <w:sz w:val="20"/>
          <w:szCs w:val="20"/>
        </w:rPr>
        <w:t>De leerlingen maken individueel d</w:t>
      </w:r>
      <w:r w:rsidR="00076770" w:rsidRPr="0041580C">
        <w:rPr>
          <w:rFonts w:ascii="Arial" w:hAnsi="Arial" w:cs="Arial"/>
          <w:sz w:val="20"/>
          <w:szCs w:val="20"/>
        </w:rPr>
        <w:t>ict</w:t>
      </w:r>
      <w:r w:rsidRPr="0041580C">
        <w:rPr>
          <w:rFonts w:ascii="Arial" w:hAnsi="Arial" w:cs="Arial"/>
          <w:sz w:val="20"/>
          <w:szCs w:val="20"/>
        </w:rPr>
        <w:t xml:space="preserve">ees die nadien door de andere leerlingen worden verbeterd aan de hand van grammatica, (elektronische) woordenboeken, handboek, enz. </w:t>
      </w:r>
    </w:p>
    <w:p w:rsidR="00857448" w:rsidRPr="0041580C" w:rsidRDefault="00857448" w:rsidP="00501FD7">
      <w:pPr>
        <w:pStyle w:val="Lijstalinea"/>
        <w:numPr>
          <w:ilvl w:val="0"/>
          <w:numId w:val="78"/>
        </w:numPr>
        <w:shd w:val="clear" w:color="auto" w:fill="DBE5F1" w:themeFill="accent1" w:themeFillTint="33"/>
        <w:spacing w:after="120" w:line="240" w:lineRule="atLeast"/>
        <w:jc w:val="both"/>
        <w:rPr>
          <w:rFonts w:ascii="Arial" w:hAnsi="Arial" w:cs="Arial"/>
          <w:sz w:val="20"/>
          <w:szCs w:val="20"/>
        </w:rPr>
      </w:pPr>
      <w:r w:rsidRPr="0041580C">
        <w:rPr>
          <w:rFonts w:ascii="Arial" w:hAnsi="Arial" w:cs="Arial"/>
          <w:sz w:val="20"/>
          <w:szCs w:val="20"/>
        </w:rPr>
        <w:t>Bij de verbeteringen van taken en toetsen kun je contrastief werken met het Nederlands en het E</w:t>
      </w:r>
      <w:r w:rsidRPr="0041580C">
        <w:rPr>
          <w:rFonts w:ascii="Arial" w:hAnsi="Arial" w:cs="Arial"/>
          <w:sz w:val="20"/>
          <w:szCs w:val="20"/>
        </w:rPr>
        <w:t>n</w:t>
      </w:r>
      <w:r w:rsidRPr="0041580C">
        <w:rPr>
          <w:rFonts w:ascii="Arial" w:hAnsi="Arial" w:cs="Arial"/>
          <w:sz w:val="20"/>
          <w:szCs w:val="20"/>
        </w:rPr>
        <w:t>gels, vooral bij foute</w:t>
      </w:r>
      <w:r w:rsidR="001C1CFA" w:rsidRPr="0041580C">
        <w:rPr>
          <w:rFonts w:ascii="Arial" w:hAnsi="Arial" w:cs="Arial"/>
          <w:sz w:val="20"/>
          <w:szCs w:val="20"/>
        </w:rPr>
        <w:t>n tegen de spelling en de morfo</w:t>
      </w:r>
      <w:r w:rsidRPr="0041580C">
        <w:rPr>
          <w:rFonts w:ascii="Arial" w:hAnsi="Arial" w:cs="Arial"/>
          <w:sz w:val="20"/>
          <w:szCs w:val="20"/>
        </w:rPr>
        <w:t xml:space="preserve">syntaxis. </w:t>
      </w:r>
    </w:p>
    <w:p w:rsidR="00857448" w:rsidRPr="0041580C" w:rsidRDefault="00857448" w:rsidP="00501FD7">
      <w:pPr>
        <w:pStyle w:val="Lijstalinea"/>
        <w:numPr>
          <w:ilvl w:val="0"/>
          <w:numId w:val="78"/>
        </w:numPr>
        <w:shd w:val="clear" w:color="auto" w:fill="DBE5F1" w:themeFill="accent1" w:themeFillTint="33"/>
        <w:spacing w:after="240" w:line="240" w:lineRule="atLeast"/>
        <w:jc w:val="both"/>
        <w:rPr>
          <w:rFonts w:ascii="Arial" w:hAnsi="Arial" w:cs="Arial"/>
          <w:sz w:val="20"/>
          <w:szCs w:val="20"/>
        </w:rPr>
      </w:pPr>
      <w:r w:rsidRPr="0041580C">
        <w:rPr>
          <w:rFonts w:ascii="Arial" w:hAnsi="Arial" w:cs="Arial"/>
          <w:sz w:val="20"/>
          <w:szCs w:val="20"/>
        </w:rPr>
        <w:t xml:space="preserve">Je kan ook de leerlingen gericht opdrachten laten uitvoeren rond de ‘faux amis’. </w:t>
      </w:r>
    </w:p>
    <w:p w:rsidR="00857448" w:rsidRPr="0041580C" w:rsidRDefault="00857448" w:rsidP="004B7A36">
      <w:pPr>
        <w:widowControl w:val="0"/>
        <w:shd w:val="clear" w:color="auto" w:fill="DBE5F1" w:themeFill="accent1" w:themeFillTint="33"/>
        <w:autoSpaceDE w:val="0"/>
        <w:autoSpaceDN w:val="0"/>
        <w:adjustRightInd w:val="0"/>
        <w:spacing w:line="240" w:lineRule="auto"/>
        <w:rPr>
          <w:rFonts w:ascii="Arial" w:eastAsia="Cambria" w:hAnsi="Arial" w:cs="Arial"/>
          <w:b/>
          <w:color w:val="0070C0"/>
        </w:rPr>
      </w:pPr>
      <w:r w:rsidRPr="0041580C">
        <w:rPr>
          <w:rFonts w:ascii="Arial" w:eastAsia="Cambria" w:hAnsi="Arial" w:cs="Arial"/>
          <w:b/>
          <w:color w:val="0070C0"/>
        </w:rPr>
        <w:t>Tips</w:t>
      </w:r>
    </w:p>
    <w:p w:rsidR="00857448" w:rsidRPr="0041580C" w:rsidRDefault="00857448" w:rsidP="004B7A36">
      <w:pPr>
        <w:widowControl w:val="0"/>
        <w:shd w:val="clear" w:color="auto" w:fill="DBE5F1" w:themeFill="accent1" w:themeFillTint="33"/>
        <w:autoSpaceDE w:val="0"/>
        <w:autoSpaceDN w:val="0"/>
        <w:adjustRightInd w:val="0"/>
        <w:spacing w:line="240" w:lineRule="auto"/>
        <w:rPr>
          <w:rFonts w:ascii="Arial" w:eastAsia="Cambria" w:hAnsi="Arial" w:cs="Arial"/>
        </w:rPr>
      </w:pPr>
    </w:p>
    <w:p w:rsidR="00857448" w:rsidRPr="0041580C" w:rsidRDefault="00857448" w:rsidP="00501FD7">
      <w:pPr>
        <w:pStyle w:val="Lijstalinea"/>
        <w:numPr>
          <w:ilvl w:val="0"/>
          <w:numId w:val="78"/>
        </w:numPr>
        <w:shd w:val="clear" w:color="auto" w:fill="DBE5F1" w:themeFill="accent1" w:themeFillTint="33"/>
        <w:spacing w:after="120" w:line="240" w:lineRule="atLeast"/>
        <w:jc w:val="both"/>
        <w:rPr>
          <w:rFonts w:ascii="Arial" w:hAnsi="Arial" w:cs="Arial"/>
          <w:sz w:val="20"/>
          <w:szCs w:val="20"/>
        </w:rPr>
      </w:pPr>
      <w:r w:rsidRPr="0041580C">
        <w:rPr>
          <w:rFonts w:ascii="Arial" w:hAnsi="Arial" w:cs="Arial"/>
          <w:sz w:val="20"/>
          <w:szCs w:val="20"/>
        </w:rPr>
        <w:t xml:space="preserve">Maak de leerlingen vertrouwd met betere online hulpmiddelen zoals </w:t>
      </w:r>
      <w:r w:rsidRPr="0041580C">
        <w:rPr>
          <w:rFonts w:ascii="Arial" w:hAnsi="Arial" w:cs="Arial"/>
          <w:i/>
          <w:sz w:val="20"/>
          <w:szCs w:val="20"/>
        </w:rPr>
        <w:t>bonpatron.com</w:t>
      </w:r>
      <w:r w:rsidRPr="0041580C">
        <w:rPr>
          <w:rFonts w:ascii="Arial" w:hAnsi="Arial" w:cs="Arial"/>
          <w:sz w:val="20"/>
          <w:szCs w:val="20"/>
        </w:rPr>
        <w:t xml:space="preserve"> of </w:t>
      </w:r>
      <w:r w:rsidRPr="0041580C">
        <w:rPr>
          <w:rFonts w:ascii="Arial" w:hAnsi="Arial" w:cs="Arial"/>
          <w:i/>
          <w:sz w:val="20"/>
          <w:szCs w:val="20"/>
        </w:rPr>
        <w:t>mijnwoorde</w:t>
      </w:r>
      <w:r w:rsidRPr="0041580C">
        <w:rPr>
          <w:rFonts w:ascii="Arial" w:hAnsi="Arial" w:cs="Arial"/>
          <w:i/>
          <w:sz w:val="20"/>
          <w:szCs w:val="20"/>
        </w:rPr>
        <w:t>n</w:t>
      </w:r>
      <w:r w:rsidRPr="0041580C">
        <w:rPr>
          <w:rFonts w:ascii="Arial" w:hAnsi="Arial" w:cs="Arial"/>
          <w:i/>
          <w:sz w:val="20"/>
          <w:szCs w:val="20"/>
        </w:rPr>
        <w:t>boek.nl</w:t>
      </w:r>
      <w:r w:rsidRPr="0041580C">
        <w:rPr>
          <w:rFonts w:ascii="Arial" w:hAnsi="Arial" w:cs="Arial"/>
          <w:sz w:val="20"/>
          <w:szCs w:val="20"/>
        </w:rPr>
        <w:t>.</w:t>
      </w:r>
    </w:p>
    <w:p w:rsidR="00857448" w:rsidRPr="0041580C" w:rsidRDefault="00857448" w:rsidP="00857448">
      <w:pPr>
        <w:widowControl w:val="0"/>
        <w:autoSpaceDE w:val="0"/>
        <w:autoSpaceDN w:val="0"/>
        <w:adjustRightInd w:val="0"/>
        <w:spacing w:line="240" w:lineRule="auto"/>
        <w:rPr>
          <w:rFonts w:ascii="Arial" w:eastAsia="Cambria" w:hAnsi="Arial" w:cs="Arial"/>
        </w:rPr>
      </w:pPr>
    </w:p>
    <w:p w:rsidR="00857448" w:rsidRPr="0041580C" w:rsidRDefault="00857448" w:rsidP="00857448">
      <w:pPr>
        <w:widowControl w:val="0"/>
        <w:autoSpaceDE w:val="0"/>
        <w:autoSpaceDN w:val="0"/>
        <w:adjustRightInd w:val="0"/>
        <w:spacing w:line="240" w:lineRule="auto"/>
        <w:rPr>
          <w:rFonts w:ascii="Arial" w:eastAsia="Cambria"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212"/>
      </w:tblGrid>
      <w:tr w:rsidR="00857448" w:rsidRPr="0041580C" w:rsidTr="00857448">
        <w:tc>
          <w:tcPr>
            <w:tcW w:w="9212" w:type="dxa"/>
            <w:shd w:val="clear" w:color="auto" w:fill="E5B8B7" w:themeFill="accent2" w:themeFillTint="66"/>
          </w:tcPr>
          <w:p w:rsidR="00857448" w:rsidRPr="0041580C" w:rsidRDefault="00857448" w:rsidP="00857448">
            <w:pPr>
              <w:rPr>
                <w:rFonts w:ascii="Arial" w:hAnsi="Arial" w:cs="Arial"/>
                <w:b/>
                <w:color w:val="002060"/>
              </w:rPr>
            </w:pPr>
            <w:r w:rsidRPr="0041580C">
              <w:rPr>
                <w:rFonts w:ascii="Arial" w:hAnsi="Arial" w:cs="Arial"/>
                <w:b/>
                <w:color w:val="002060"/>
              </w:rPr>
              <w:t xml:space="preserve">SET 12 </w:t>
            </w:r>
          </w:p>
        </w:tc>
      </w:tr>
    </w:tbl>
    <w:p w:rsidR="00857448" w:rsidRPr="0041580C" w:rsidRDefault="00857448" w:rsidP="00857448">
      <w:pPr>
        <w:spacing w:line="240" w:lineRule="auto"/>
        <w:rPr>
          <w:rFonts w:ascii="Arial" w:hAnsi="Arial" w:cs="Arial"/>
          <w:b/>
        </w:rPr>
      </w:pPr>
    </w:p>
    <w:p w:rsidR="00857448" w:rsidRPr="0041580C" w:rsidRDefault="00857448" w:rsidP="004B7A36">
      <w:pPr>
        <w:shd w:val="clear" w:color="auto" w:fill="DBE5F1" w:themeFill="accent1" w:themeFillTint="33"/>
        <w:spacing w:line="240" w:lineRule="auto"/>
        <w:rPr>
          <w:rFonts w:ascii="Arial" w:hAnsi="Arial" w:cs="Arial"/>
          <w:b/>
          <w:color w:val="0070C0"/>
        </w:rPr>
      </w:pPr>
      <w:r w:rsidRPr="0041580C">
        <w:rPr>
          <w:rFonts w:ascii="Arial" w:hAnsi="Arial" w:cs="Arial"/>
          <w:b/>
          <w:color w:val="0070C0"/>
        </w:rPr>
        <w:t>Toelichting</w:t>
      </w:r>
    </w:p>
    <w:p w:rsidR="00857448" w:rsidRPr="0041580C" w:rsidRDefault="00857448" w:rsidP="004B7A36">
      <w:pPr>
        <w:widowControl w:val="0"/>
        <w:shd w:val="clear" w:color="auto" w:fill="DBE5F1" w:themeFill="accent1" w:themeFillTint="33"/>
        <w:autoSpaceDE w:val="0"/>
        <w:autoSpaceDN w:val="0"/>
        <w:adjustRightInd w:val="0"/>
        <w:spacing w:line="240" w:lineRule="auto"/>
        <w:rPr>
          <w:rFonts w:ascii="Arial" w:eastAsia="Cambria" w:hAnsi="Arial" w:cs="Arial"/>
        </w:rPr>
      </w:pPr>
    </w:p>
    <w:p w:rsidR="00857448" w:rsidRPr="0041580C" w:rsidRDefault="00857448" w:rsidP="004B7A36">
      <w:pPr>
        <w:shd w:val="clear" w:color="auto" w:fill="DBE5F1" w:themeFill="accent1" w:themeFillTint="33"/>
        <w:spacing w:after="240" w:line="240" w:lineRule="atLeast"/>
        <w:jc w:val="both"/>
        <w:rPr>
          <w:rFonts w:ascii="Arial" w:hAnsi="Arial" w:cs="Arial"/>
        </w:rPr>
      </w:pPr>
      <w:r w:rsidRPr="0041580C">
        <w:rPr>
          <w:rFonts w:ascii="Arial" w:hAnsi="Arial" w:cs="Arial"/>
        </w:rPr>
        <w:t>Het gaat hier om metacognitie: de leerlingen hebben kijk op mogelijkheden om een taal te leren, om een tekst aan te pakken, enzovoort en ze weten welke mogelijkheden daarvan bij hen of bij de situatie passen. Ze weten dus wat ze moeten doen om hun taalleerproces te evalueren. Ze kennen het belang van het fo</w:t>
      </w:r>
      <w:r w:rsidRPr="0041580C">
        <w:rPr>
          <w:rFonts w:ascii="Arial" w:hAnsi="Arial" w:cs="Arial"/>
        </w:rPr>
        <w:t>r</w:t>
      </w:r>
      <w:r w:rsidRPr="0041580C">
        <w:rPr>
          <w:rFonts w:ascii="Arial" w:hAnsi="Arial" w:cs="Arial"/>
        </w:rPr>
        <w:t>muleren en controleren van leeshypothesen. Ze bewaken bij zichzelf of ze de (zoals uit de zelfevaluatie is gebleken) veelvuldig gemaakte fouten, zo weinig mogelijk of zelfs niet meer maken, bijvoorbeeld tijdens het spreken. Het bijhouden van een taalportfolio ligt in het verlengde hiervan.</w:t>
      </w:r>
    </w:p>
    <w:p w:rsidR="00857448" w:rsidRPr="0041580C" w:rsidRDefault="00857448" w:rsidP="004B7A36">
      <w:pPr>
        <w:widowControl w:val="0"/>
        <w:shd w:val="clear" w:color="auto" w:fill="DBE5F1" w:themeFill="accent1" w:themeFillTint="33"/>
        <w:autoSpaceDE w:val="0"/>
        <w:autoSpaceDN w:val="0"/>
        <w:adjustRightInd w:val="0"/>
        <w:spacing w:line="240" w:lineRule="auto"/>
        <w:rPr>
          <w:rFonts w:ascii="Arial" w:eastAsia="Cambria" w:hAnsi="Arial" w:cs="Arial"/>
          <w:b/>
          <w:color w:val="0070C0"/>
          <w:lang w:val="fr-BE"/>
        </w:rPr>
      </w:pPr>
      <w:r w:rsidRPr="0041580C">
        <w:rPr>
          <w:rFonts w:ascii="Arial" w:eastAsia="Cambria" w:hAnsi="Arial" w:cs="Arial"/>
          <w:b/>
          <w:color w:val="0070C0"/>
          <w:lang w:val="fr-BE"/>
        </w:rPr>
        <w:t>Uitgewerkte opdracht</w:t>
      </w:r>
    </w:p>
    <w:p w:rsidR="00857448" w:rsidRPr="0041580C" w:rsidRDefault="00857448" w:rsidP="004B7A36">
      <w:pPr>
        <w:widowControl w:val="0"/>
        <w:shd w:val="clear" w:color="auto" w:fill="DBE5F1" w:themeFill="accent1" w:themeFillTint="33"/>
        <w:autoSpaceDE w:val="0"/>
        <w:autoSpaceDN w:val="0"/>
        <w:adjustRightInd w:val="0"/>
        <w:spacing w:line="240" w:lineRule="auto"/>
        <w:rPr>
          <w:rFonts w:ascii="Arial" w:eastAsia="Cambria" w:hAnsi="Arial" w:cs="Arial"/>
          <w:b/>
          <w:color w:val="0070C0"/>
          <w:lang w:val="fr-BE"/>
        </w:rPr>
      </w:pPr>
    </w:p>
    <w:p w:rsidR="00857448" w:rsidRDefault="00857448" w:rsidP="004B7A36">
      <w:pPr>
        <w:widowControl w:val="0"/>
        <w:shd w:val="clear" w:color="auto" w:fill="DBE5F1" w:themeFill="accent1" w:themeFillTint="33"/>
        <w:autoSpaceDE w:val="0"/>
        <w:autoSpaceDN w:val="0"/>
        <w:adjustRightInd w:val="0"/>
        <w:spacing w:line="240" w:lineRule="auto"/>
        <w:rPr>
          <w:rFonts w:ascii="Arial" w:eastAsia="Cambria" w:hAnsi="Arial" w:cs="Arial"/>
          <w:lang w:val="fr-BE"/>
        </w:rPr>
      </w:pPr>
      <w:r w:rsidRPr="0041580C">
        <w:rPr>
          <w:rFonts w:ascii="Arial" w:eastAsia="Cambria" w:hAnsi="Arial" w:cs="Arial"/>
          <w:lang w:val="fr-BE"/>
        </w:rPr>
        <w:t>Les outils linguistiques en ligne – quelques cas</w:t>
      </w:r>
    </w:p>
    <w:p w:rsidR="00BE0096" w:rsidRPr="0041580C" w:rsidRDefault="00BE0096" w:rsidP="004B7A36">
      <w:pPr>
        <w:widowControl w:val="0"/>
        <w:shd w:val="clear" w:color="auto" w:fill="DBE5F1" w:themeFill="accent1" w:themeFillTint="33"/>
        <w:autoSpaceDE w:val="0"/>
        <w:autoSpaceDN w:val="0"/>
        <w:adjustRightInd w:val="0"/>
        <w:spacing w:line="240" w:lineRule="auto"/>
        <w:rPr>
          <w:rFonts w:ascii="Arial" w:eastAsia="Cambria" w:hAnsi="Arial" w:cs="Arial"/>
          <w:lang w:val="fr-BE"/>
        </w:rPr>
      </w:pPr>
    </w:p>
    <w:p w:rsidR="00857448" w:rsidRPr="00BE0096" w:rsidRDefault="00BE0096" w:rsidP="00BE0096">
      <w:pPr>
        <w:shd w:val="clear" w:color="auto" w:fill="DBE5F1" w:themeFill="accent1" w:themeFillTint="33"/>
        <w:spacing w:line="240" w:lineRule="auto"/>
        <w:ind w:left="2124" w:hanging="2124"/>
        <w:jc w:val="both"/>
        <w:rPr>
          <w:rFonts w:ascii="Arial" w:hAnsi="Arial" w:cs="Arial"/>
        </w:rPr>
      </w:pPr>
      <w:r>
        <w:rPr>
          <w:rFonts w:ascii="Arial" w:hAnsi="Arial" w:cs="Arial"/>
          <w:b/>
        </w:rPr>
        <w:t>Neem contact op met uw pedagogische begeleider.</w:t>
      </w:r>
    </w:p>
    <w:p w:rsidR="00857448" w:rsidRPr="0041580C" w:rsidRDefault="00857448" w:rsidP="00857448">
      <w:pPr>
        <w:pStyle w:val="VVKSOTekst"/>
        <w:rPr>
          <w:rFonts w:cs="Arial"/>
          <w:lang w:val="fr-BE"/>
        </w:rPr>
      </w:pPr>
    </w:p>
    <w:p w:rsidR="009236F2" w:rsidRDefault="00076770" w:rsidP="003652C6">
      <w:pPr>
        <w:pStyle w:val="VVKSOKop2"/>
        <w:tabs>
          <w:tab w:val="clear" w:pos="1702"/>
          <w:tab w:val="num" w:pos="993"/>
        </w:tabs>
        <w:ind w:hanging="1702"/>
      </w:pPr>
      <w:bookmarkStart w:id="19" w:name="_Toc391540980"/>
      <w:r>
        <w:t>ICT</w:t>
      </w:r>
      <w:r w:rsidR="009236F2" w:rsidRPr="009C5004">
        <w:t>-integratie en aandacht voor de digitale media</w:t>
      </w:r>
      <w:bookmarkEnd w:id="18"/>
      <w:bookmarkEnd w:id="19"/>
    </w:p>
    <w:p w:rsidR="002B2F4B" w:rsidRPr="0041580C" w:rsidRDefault="002B2F4B" w:rsidP="002B2F4B">
      <w:pPr>
        <w:suppressAutoHyphens/>
        <w:autoSpaceDN w:val="0"/>
        <w:spacing w:after="240" w:line="240" w:lineRule="atLeast"/>
        <w:jc w:val="both"/>
        <w:textAlignment w:val="baseline"/>
        <w:rPr>
          <w:rFonts w:ascii="Arial" w:hAnsi="Arial" w:cs="Arial"/>
        </w:rPr>
      </w:pPr>
      <w:r w:rsidRPr="0041580C">
        <w:rPr>
          <w:rFonts w:ascii="Arial" w:hAnsi="Arial" w:cs="Arial"/>
          <w:b/>
        </w:rPr>
        <w:t>De volgende vragen krijgen hieronder een antwoord:</w:t>
      </w:r>
    </w:p>
    <w:p w:rsidR="002B2F4B" w:rsidRPr="0041580C" w:rsidRDefault="002B2F4B" w:rsidP="002B2F4B">
      <w:pPr>
        <w:suppressAutoHyphens/>
        <w:autoSpaceDN w:val="0"/>
        <w:spacing w:line="240" w:lineRule="auto"/>
        <w:ind w:left="340"/>
        <w:jc w:val="both"/>
        <w:textAlignment w:val="baseline"/>
        <w:rPr>
          <w:rFonts w:ascii="Arial" w:hAnsi="Arial" w:cs="Arial"/>
        </w:rPr>
      </w:pPr>
      <w:r w:rsidRPr="0041580C">
        <w:rPr>
          <w:rFonts w:ascii="Arial" w:hAnsi="Arial" w:cs="Arial"/>
        </w:rPr>
        <w:t>2.6.1</w:t>
      </w:r>
      <w:r w:rsidR="001C1CFA" w:rsidRPr="0041580C">
        <w:rPr>
          <w:rFonts w:ascii="Arial" w:hAnsi="Arial" w:cs="Arial"/>
        </w:rPr>
        <w:t xml:space="preserve"> </w:t>
      </w:r>
      <w:r w:rsidR="001C1CFA" w:rsidRPr="0041580C">
        <w:rPr>
          <w:rFonts w:ascii="Arial" w:hAnsi="Arial" w:cs="Arial"/>
        </w:rPr>
        <w:tab/>
      </w:r>
      <w:r w:rsidRPr="0041580C">
        <w:rPr>
          <w:rFonts w:ascii="Arial" w:hAnsi="Arial" w:cs="Arial"/>
        </w:rPr>
        <w:t xml:space="preserve">Hoe kunnen we </w:t>
      </w:r>
      <w:r w:rsidR="00076770" w:rsidRPr="0041580C">
        <w:rPr>
          <w:rFonts w:ascii="Arial" w:hAnsi="Arial" w:cs="Arial"/>
        </w:rPr>
        <w:t>ICT-</w:t>
      </w:r>
      <w:r w:rsidRPr="0041580C">
        <w:rPr>
          <w:rFonts w:ascii="Arial" w:hAnsi="Arial" w:cs="Arial"/>
        </w:rPr>
        <w:t>middelen inzetten?</w:t>
      </w:r>
    </w:p>
    <w:p w:rsidR="002B2F4B" w:rsidRPr="0041580C" w:rsidRDefault="002B2F4B" w:rsidP="002B2F4B">
      <w:pPr>
        <w:suppressAutoHyphens/>
        <w:autoSpaceDN w:val="0"/>
        <w:spacing w:line="240" w:lineRule="auto"/>
        <w:ind w:left="340"/>
        <w:jc w:val="both"/>
        <w:textAlignment w:val="baseline"/>
        <w:rPr>
          <w:rFonts w:ascii="Arial" w:hAnsi="Arial" w:cs="Arial"/>
        </w:rPr>
      </w:pPr>
      <w:r w:rsidRPr="0041580C">
        <w:rPr>
          <w:rFonts w:ascii="Arial" w:hAnsi="Arial" w:cs="Arial"/>
        </w:rPr>
        <w:t>2.6.2</w:t>
      </w:r>
      <w:r w:rsidR="001C1CFA" w:rsidRPr="0041580C">
        <w:rPr>
          <w:rFonts w:ascii="Arial" w:hAnsi="Arial" w:cs="Arial"/>
        </w:rPr>
        <w:t xml:space="preserve"> </w:t>
      </w:r>
      <w:r w:rsidR="001C1CFA" w:rsidRPr="0041580C">
        <w:rPr>
          <w:rFonts w:ascii="Arial" w:hAnsi="Arial" w:cs="Arial"/>
        </w:rPr>
        <w:tab/>
      </w:r>
      <w:r w:rsidRPr="0041580C">
        <w:rPr>
          <w:rFonts w:ascii="Arial" w:hAnsi="Arial" w:cs="Arial"/>
        </w:rPr>
        <w:t xml:space="preserve">Hoe kan </w:t>
      </w:r>
      <w:r w:rsidR="00076770" w:rsidRPr="0041580C">
        <w:rPr>
          <w:rFonts w:ascii="Arial" w:hAnsi="Arial" w:cs="Arial"/>
        </w:rPr>
        <w:t xml:space="preserve">ICT </w:t>
      </w:r>
      <w:r w:rsidRPr="0041580C">
        <w:rPr>
          <w:rFonts w:ascii="Arial" w:hAnsi="Arial" w:cs="Arial"/>
        </w:rPr>
        <w:t>de verschillende vaardigheden ondersteunen?</w:t>
      </w:r>
    </w:p>
    <w:p w:rsidR="002B2F4B" w:rsidRPr="0041580C" w:rsidRDefault="002B2F4B" w:rsidP="001C1CFA">
      <w:pPr>
        <w:suppressAutoHyphens/>
        <w:autoSpaceDN w:val="0"/>
        <w:spacing w:line="240" w:lineRule="auto"/>
        <w:ind w:left="1405" w:hanging="1065"/>
        <w:jc w:val="both"/>
        <w:textAlignment w:val="baseline"/>
        <w:rPr>
          <w:rFonts w:ascii="Arial" w:hAnsi="Arial" w:cs="Arial"/>
        </w:rPr>
      </w:pPr>
      <w:r w:rsidRPr="0041580C">
        <w:rPr>
          <w:rFonts w:ascii="Arial" w:hAnsi="Arial" w:cs="Arial"/>
        </w:rPr>
        <w:t xml:space="preserve">2.6.3 </w:t>
      </w:r>
      <w:r w:rsidR="001C1CFA" w:rsidRPr="0041580C">
        <w:rPr>
          <w:rFonts w:ascii="Arial" w:hAnsi="Arial" w:cs="Arial"/>
        </w:rPr>
        <w:tab/>
      </w:r>
      <w:r w:rsidRPr="0041580C">
        <w:rPr>
          <w:rFonts w:ascii="Arial" w:hAnsi="Arial" w:cs="Arial"/>
        </w:rPr>
        <w:t>In welke mate kunnen ondersteunende computertoepassingen leerlingen zelfstandiger laten werken?</w:t>
      </w:r>
    </w:p>
    <w:p w:rsidR="002B2F4B" w:rsidRPr="0041580C" w:rsidRDefault="002B2F4B" w:rsidP="002B2F4B">
      <w:pPr>
        <w:suppressAutoHyphens/>
        <w:autoSpaceDN w:val="0"/>
        <w:spacing w:line="240" w:lineRule="auto"/>
        <w:ind w:left="340"/>
        <w:jc w:val="both"/>
        <w:textAlignment w:val="baseline"/>
        <w:rPr>
          <w:rFonts w:ascii="Arial" w:hAnsi="Arial" w:cs="Arial"/>
        </w:rPr>
      </w:pPr>
      <w:r w:rsidRPr="0041580C">
        <w:rPr>
          <w:rFonts w:ascii="Arial" w:hAnsi="Arial" w:cs="Arial"/>
        </w:rPr>
        <w:t>2.6.4</w:t>
      </w:r>
      <w:r w:rsidR="008D374F" w:rsidRPr="0041580C">
        <w:rPr>
          <w:rFonts w:ascii="Arial" w:hAnsi="Arial" w:cs="Arial"/>
        </w:rPr>
        <w:t xml:space="preserve">  </w:t>
      </w:r>
      <w:r w:rsidR="001C1CFA" w:rsidRPr="0041580C">
        <w:rPr>
          <w:rFonts w:ascii="Arial" w:hAnsi="Arial" w:cs="Arial"/>
        </w:rPr>
        <w:tab/>
      </w:r>
      <w:r w:rsidRPr="0041580C">
        <w:rPr>
          <w:rFonts w:ascii="Arial" w:hAnsi="Arial" w:cs="Arial"/>
        </w:rPr>
        <w:t>Welke sites bieden interessant materiaal ?</w:t>
      </w:r>
    </w:p>
    <w:p w:rsidR="002B2F4B" w:rsidRPr="00842690" w:rsidRDefault="0013061B" w:rsidP="002B2F4B">
      <w:pPr>
        <w:keepNext/>
        <w:suppressAutoHyphens/>
        <w:autoSpaceDN w:val="0"/>
        <w:spacing w:before="480" w:after="280" w:line="240" w:lineRule="atLeast"/>
        <w:textAlignment w:val="baseline"/>
        <w:rPr>
          <w:rFonts w:ascii="Arial" w:hAnsi="Arial" w:cs="Arial"/>
          <w:b/>
          <w:i/>
        </w:rPr>
      </w:pPr>
      <w:bookmarkStart w:id="20" w:name="_Toc319064571"/>
      <w:bookmarkStart w:id="21" w:name="_Toc265832965"/>
      <w:r w:rsidRPr="00842690">
        <w:rPr>
          <w:rFonts w:ascii="Arial" w:hAnsi="Arial" w:cs="Arial"/>
          <w:b/>
          <w:i/>
        </w:rPr>
        <w:lastRenderedPageBreak/>
        <w:t>2.6.1</w:t>
      </w:r>
      <w:r w:rsidRPr="00842690">
        <w:rPr>
          <w:rFonts w:ascii="Arial" w:hAnsi="Arial" w:cs="Arial"/>
          <w:b/>
          <w:i/>
        </w:rPr>
        <w:tab/>
      </w:r>
      <w:r w:rsidR="002B2F4B" w:rsidRPr="00842690">
        <w:rPr>
          <w:rFonts w:ascii="Arial" w:hAnsi="Arial" w:cs="Arial"/>
          <w:b/>
          <w:i/>
        </w:rPr>
        <w:t xml:space="preserve">Hoe kunnen we </w:t>
      </w:r>
      <w:r w:rsidR="00076770" w:rsidRPr="00842690">
        <w:rPr>
          <w:rFonts w:ascii="Arial" w:hAnsi="Arial" w:cs="Arial"/>
          <w:b/>
          <w:i/>
        </w:rPr>
        <w:t>ICT</w:t>
      </w:r>
      <w:r w:rsidR="002B2F4B" w:rsidRPr="00842690">
        <w:rPr>
          <w:rFonts w:ascii="Arial" w:hAnsi="Arial" w:cs="Arial"/>
          <w:b/>
          <w:i/>
        </w:rPr>
        <w:t>-middelen inzetten?</w:t>
      </w:r>
      <w:bookmarkEnd w:id="20"/>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 xml:space="preserve">Het gebruik van </w:t>
      </w:r>
      <w:r w:rsidR="00076770" w:rsidRPr="00842690">
        <w:rPr>
          <w:rFonts w:ascii="Arial" w:hAnsi="Arial" w:cs="Arial"/>
        </w:rPr>
        <w:t>ICT</w:t>
      </w:r>
      <w:r w:rsidRPr="00842690">
        <w:rPr>
          <w:rFonts w:ascii="Arial" w:hAnsi="Arial" w:cs="Arial"/>
        </w:rPr>
        <w:t xml:space="preserve">-middelen is onontbeerlijk geworden in de klas en bij het zelfstandig werk van de leerling. </w:t>
      </w:r>
      <w:r w:rsidR="00076770" w:rsidRPr="00842690">
        <w:rPr>
          <w:rFonts w:ascii="Arial" w:hAnsi="Arial" w:cs="Arial"/>
        </w:rPr>
        <w:t>ICT</w:t>
      </w:r>
      <w:r w:rsidR="0013061B" w:rsidRPr="00842690">
        <w:rPr>
          <w:rFonts w:ascii="Arial" w:hAnsi="Arial" w:cs="Arial"/>
        </w:rPr>
        <w:t xml:space="preserve"> maakt deel uit van de leer</w:t>
      </w:r>
      <w:r w:rsidRPr="00842690">
        <w:rPr>
          <w:rFonts w:ascii="Arial" w:hAnsi="Arial" w:cs="Arial"/>
        </w:rPr>
        <w:t>wereld van jongeren en prikkelt hen meer dan papieren b</w:t>
      </w:r>
      <w:r w:rsidR="0013061B" w:rsidRPr="00842690">
        <w:rPr>
          <w:rFonts w:ascii="Arial" w:hAnsi="Arial" w:cs="Arial"/>
        </w:rPr>
        <w:t xml:space="preserve">oeken of klassieke werkvormen. </w:t>
      </w:r>
      <w:r w:rsidRPr="00842690">
        <w:rPr>
          <w:rFonts w:ascii="Arial" w:hAnsi="Arial" w:cs="Arial"/>
        </w:rPr>
        <w:t>Daarom is het noodzakelijk dat je op school gebruik kunt maken van aangepaste infrastructuur en dat je je daar voldoende in verdiept, indien nodig door gerichte nascholing te volgen.</w:t>
      </w:r>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Met een computergestuurde projector in de klas kun je bordboeken, bordschema’s en afbeeldingen projecteren, teksten en oplossingen weergeven en je les boeiend maken door extra video- of luistermateriaal te gebruiken.</w:t>
      </w:r>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 xml:space="preserve">Meer dan ooit publiceren uitgevers aanvullende toetsen, oefeningen en beeldmateriaal op elektronische omgevingen. Bepaalde uitgevers koppelen hun opdrachten zelfs aan Web 2.0 tools met directe links naar communicatieplatformen als blogs, </w:t>
      </w:r>
      <w:r w:rsidRPr="00842690">
        <w:rPr>
          <w:rFonts w:ascii="Arial" w:hAnsi="Arial" w:cs="Arial"/>
          <w:i/>
        </w:rPr>
        <w:t>Podcasts, Facebook</w:t>
      </w:r>
      <w:r w:rsidRPr="00842690">
        <w:rPr>
          <w:rFonts w:ascii="Arial" w:hAnsi="Arial" w:cs="Arial"/>
        </w:rPr>
        <w:t xml:space="preserve">, </w:t>
      </w:r>
      <w:r w:rsidRPr="00842690">
        <w:rPr>
          <w:rFonts w:ascii="Arial" w:hAnsi="Arial" w:cs="Arial"/>
          <w:i/>
        </w:rPr>
        <w:t>Wiki's</w:t>
      </w:r>
      <w:r w:rsidRPr="00842690">
        <w:rPr>
          <w:rFonts w:ascii="Arial" w:hAnsi="Arial" w:cs="Arial"/>
        </w:rPr>
        <w:t xml:space="preserve">, </w:t>
      </w:r>
      <w:r w:rsidRPr="00842690">
        <w:rPr>
          <w:rFonts w:ascii="Arial" w:hAnsi="Arial" w:cs="Arial"/>
          <w:i/>
        </w:rPr>
        <w:t>Twitter</w:t>
      </w:r>
      <w:r w:rsidRPr="00842690">
        <w:rPr>
          <w:rFonts w:ascii="Arial" w:hAnsi="Arial" w:cs="Arial"/>
        </w:rPr>
        <w:t xml:space="preserve"> binnen boeiende vormen van </w:t>
      </w:r>
      <w:r w:rsidRPr="00842690">
        <w:rPr>
          <w:rFonts w:ascii="Arial" w:hAnsi="Arial" w:cs="Arial"/>
          <w:i/>
        </w:rPr>
        <w:t>networking</w:t>
      </w:r>
      <w:r w:rsidRPr="00842690">
        <w:rPr>
          <w:rFonts w:ascii="Arial" w:hAnsi="Arial" w:cs="Arial"/>
        </w:rPr>
        <w:t xml:space="preserve"> en </w:t>
      </w:r>
      <w:r w:rsidRPr="00842690">
        <w:rPr>
          <w:rFonts w:ascii="Arial" w:hAnsi="Arial" w:cs="Arial"/>
          <w:i/>
        </w:rPr>
        <w:t>video sharing</w:t>
      </w:r>
      <w:r w:rsidRPr="00842690">
        <w:rPr>
          <w:rFonts w:ascii="Arial" w:hAnsi="Arial" w:cs="Arial"/>
        </w:rPr>
        <w:t>.</w:t>
      </w:r>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Bovendien bieden computers onze leerlingen heel wat mogelijkheden om zelfstandig te oefenen in een open leercentrum (OLC) of in de computerklas. Zij kunnen daar teksten lezen of beluisteren, zaken opzoeken en structureren, woorden in hun context opzoeken en definiëren en teksten schrijven. Kortom, op een efficiënte manier werken aan opdrachten en taaltaken met ruimte voor differentiatie qua tempo en ondersteuning.</w:t>
      </w:r>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 xml:space="preserve">Bij het begin van de </w:t>
      </w:r>
      <w:r w:rsidR="000D069D">
        <w:rPr>
          <w:rFonts w:ascii="Arial" w:hAnsi="Arial" w:cs="Arial"/>
        </w:rPr>
        <w:t>3de</w:t>
      </w:r>
      <w:r w:rsidRPr="00842690">
        <w:rPr>
          <w:rFonts w:ascii="Arial" w:hAnsi="Arial" w:cs="Arial"/>
        </w:rPr>
        <w:t xml:space="preserve"> graad hebben de leerlingen normaal gezien al heel wat </w:t>
      </w:r>
      <w:r w:rsidR="00076770" w:rsidRPr="00842690">
        <w:rPr>
          <w:rFonts w:ascii="Arial" w:hAnsi="Arial" w:cs="Arial"/>
        </w:rPr>
        <w:t>ICT</w:t>
      </w:r>
      <w:r w:rsidRPr="00842690">
        <w:rPr>
          <w:rFonts w:ascii="Arial" w:hAnsi="Arial" w:cs="Arial"/>
        </w:rPr>
        <w:t xml:space="preserve">-toepassingen geleerd.  Van henzelf en van collega’s verneem je welke programma's en software de leerlingen kunnen inzetten als ondersteuning van hun leer- en communicatiestrategieën. Kennen zij de spellingscontrole en gebruiken ze die? Kunnen ze elektronische vertaalwoordenboeken of uitspraakwoordenboeken gebruiken? Maken ze efficiënte en aantrekkelijke presentaties met digitale ondersteuning? Kunnen ze teksten en beelden verwerken? Kunnen ze snel betrouwbare informatie vinden? Kunnen ze een </w:t>
      </w:r>
      <w:r w:rsidRPr="00842690">
        <w:rPr>
          <w:rFonts w:ascii="Arial" w:hAnsi="Arial" w:cs="Arial"/>
          <w:iCs/>
        </w:rPr>
        <w:t>mindmap maken</w:t>
      </w:r>
      <w:r w:rsidRPr="00842690">
        <w:rPr>
          <w:rFonts w:ascii="Arial" w:hAnsi="Arial" w:cs="Arial"/>
        </w:rPr>
        <w:t>?</w:t>
      </w:r>
    </w:p>
    <w:p w:rsidR="002B2F4B" w:rsidRPr="00842690" w:rsidRDefault="0013061B" w:rsidP="002B2F4B">
      <w:pPr>
        <w:keepNext/>
        <w:suppressAutoHyphens/>
        <w:autoSpaceDN w:val="0"/>
        <w:spacing w:before="480" w:after="280" w:line="240" w:lineRule="atLeast"/>
        <w:textAlignment w:val="baseline"/>
        <w:rPr>
          <w:rFonts w:ascii="Arial" w:hAnsi="Arial" w:cs="Arial"/>
          <w:b/>
          <w:i/>
        </w:rPr>
      </w:pPr>
      <w:bookmarkStart w:id="22" w:name="_Toc319064572"/>
      <w:r w:rsidRPr="00842690">
        <w:rPr>
          <w:rFonts w:ascii="Arial" w:hAnsi="Arial" w:cs="Arial"/>
          <w:b/>
          <w:i/>
        </w:rPr>
        <w:t>2.6.2</w:t>
      </w:r>
      <w:r w:rsidRPr="00842690">
        <w:rPr>
          <w:rFonts w:ascii="Arial" w:hAnsi="Arial" w:cs="Arial"/>
          <w:b/>
          <w:i/>
        </w:rPr>
        <w:tab/>
      </w:r>
      <w:r w:rsidR="002B2F4B" w:rsidRPr="00842690">
        <w:rPr>
          <w:rFonts w:ascii="Arial" w:hAnsi="Arial" w:cs="Arial"/>
          <w:b/>
          <w:i/>
        </w:rPr>
        <w:t xml:space="preserve">Hoe kan </w:t>
      </w:r>
      <w:r w:rsidR="00076770" w:rsidRPr="00842690">
        <w:rPr>
          <w:rFonts w:ascii="Arial" w:hAnsi="Arial" w:cs="Arial"/>
          <w:b/>
          <w:i/>
        </w:rPr>
        <w:t>ICT</w:t>
      </w:r>
      <w:r w:rsidR="002B2F4B" w:rsidRPr="00842690">
        <w:rPr>
          <w:rFonts w:ascii="Arial" w:hAnsi="Arial" w:cs="Arial"/>
          <w:b/>
          <w:i/>
        </w:rPr>
        <w:t xml:space="preserve"> de verschillende vaardigheden ondersteunen?</w:t>
      </w:r>
    </w:p>
    <w:p w:rsidR="002B2F4B" w:rsidRPr="00842690" w:rsidRDefault="00076770" w:rsidP="002B2F4B">
      <w:pPr>
        <w:suppressAutoHyphens/>
        <w:autoSpaceDN w:val="0"/>
        <w:spacing w:after="240" w:line="240" w:lineRule="atLeast"/>
        <w:jc w:val="both"/>
        <w:textAlignment w:val="baseline"/>
        <w:rPr>
          <w:rFonts w:ascii="Arial" w:hAnsi="Arial" w:cs="Arial"/>
          <w:b/>
          <w:smallCaps/>
          <w:color w:val="0070C0"/>
        </w:rPr>
      </w:pPr>
      <w:r w:rsidRPr="00842690">
        <w:rPr>
          <w:rFonts w:ascii="Arial" w:hAnsi="Arial" w:cs="Arial"/>
          <w:b/>
          <w:smallCaps/>
          <w:color w:val="0070C0"/>
        </w:rPr>
        <w:t>ICT</w:t>
      </w:r>
      <w:r w:rsidR="002B2F4B" w:rsidRPr="00842690">
        <w:rPr>
          <w:rFonts w:ascii="Arial" w:hAnsi="Arial" w:cs="Arial"/>
          <w:b/>
          <w:smallCaps/>
          <w:color w:val="0070C0"/>
        </w:rPr>
        <w:t xml:space="preserve"> en luistervaardigheid</w:t>
      </w:r>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Onze leerlingen zijn vertrouwd met de auditieve en visuele informatie op het internet. Zo worden er o.a. op webstekken van radio- en televisiezenders heel wat programma’s digitaal aangeboden. Dit aanbod is even waardevol dan dat van rechtstreekse programma’s.  Het digitale aanbod blijft bovendien langer beschikbaar en kan dus meestal achteraf nog gedurende een tijd beluisterd of bekeken worden.</w:t>
      </w:r>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Steeds meer bieden ook sites als Youtube en Dailymotion korte, authentieke beeldfragmenten aan die zeker ook bruikbaar zijn in de lessen Frans. Bovendien zijn ze vrij makkelijk op te slaan op de harde schijf en kunnen ze hergebruikt worden, o</w:t>
      </w:r>
      <w:r w:rsidR="0013061B" w:rsidRPr="00842690">
        <w:rPr>
          <w:rFonts w:ascii="Arial" w:hAnsi="Arial" w:cs="Arial"/>
        </w:rPr>
        <w:t xml:space="preserve">ok zonder Internetaansluiting. </w:t>
      </w:r>
      <w:r w:rsidRPr="00842690">
        <w:rPr>
          <w:rFonts w:ascii="Arial" w:hAnsi="Arial" w:cs="Arial"/>
        </w:rPr>
        <w:t>Je kan hiervoor verschillende freeware gebruiken zoals youtube downloader, firefox download helper, keepvid, clipconverter</w:t>
      </w:r>
      <w:r w:rsidRPr="00842690">
        <w:rPr>
          <w:rFonts w:ascii="Arial" w:hAnsi="Arial" w:cs="Arial"/>
          <w:i/>
        </w:rPr>
        <w:t>…</w:t>
      </w:r>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Voor de leraar biedt het Internet zo heel wat luistermateriaal met een grote variatie in tekstsoorten: jeugdprogramma’s, reclameboodschappen, aankondigingen, instructies, interviews, journaals, enz. Met de juiste infrastructuur (beamer) breng je een hele wereld in de klasruimte, als onderwerp van een les, maar ook als inleiding op een onderwerp of als tussendoortje.  Verder kan je via een elektronische leeromgeving of via een intranet de gedownloade luisterteksten aanbieden aan de leerlingen. Wanneer de leerlingen dan over een koptelefoon of oortjes beschikken, k</w:t>
      </w:r>
      <w:r w:rsidR="0013061B" w:rsidRPr="00842690">
        <w:rPr>
          <w:rFonts w:ascii="Arial" w:hAnsi="Arial" w:cs="Arial"/>
        </w:rPr>
        <w:t xml:space="preserve">unnen ze zelfstandig oefenen.  </w:t>
      </w:r>
      <w:r w:rsidRPr="00842690">
        <w:rPr>
          <w:rFonts w:ascii="Arial" w:hAnsi="Arial" w:cs="Arial"/>
        </w:rPr>
        <w:t xml:space="preserve">Bij deze manier van werken, kunnen de leerlingen op hun eigen tempo luisteren: ze kunnen immers het fragment stopzetten en opnieuw beluisteren.   </w:t>
      </w: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 xml:space="preserve">Met het gratis programma Audacity kan je geluidsfragmenten bewerken die je in </w:t>
      </w:r>
      <w:r w:rsidR="0013061B" w:rsidRPr="00842690">
        <w:rPr>
          <w:rFonts w:ascii="Arial" w:hAnsi="Arial" w:cs="Arial"/>
          <w:lang w:eastAsia="en-US"/>
        </w:rPr>
        <w:t>de klas wilt gebruiken, zoals b</w:t>
      </w:r>
      <w:r w:rsidRPr="00842690">
        <w:rPr>
          <w:rFonts w:ascii="Arial" w:hAnsi="Arial" w:cs="Arial"/>
          <w:lang w:eastAsia="en-US"/>
        </w:rPr>
        <w:t>v.  een liedje waaruit je bepaalde stukken wil</w:t>
      </w:r>
      <w:r w:rsidR="0013061B" w:rsidRPr="00842690">
        <w:rPr>
          <w:rFonts w:ascii="Arial" w:hAnsi="Arial" w:cs="Arial"/>
          <w:lang w:eastAsia="en-US"/>
        </w:rPr>
        <w:t>t</w:t>
      </w:r>
      <w:r w:rsidRPr="00842690">
        <w:rPr>
          <w:rFonts w:ascii="Arial" w:hAnsi="Arial" w:cs="Arial"/>
          <w:lang w:eastAsia="en-US"/>
        </w:rPr>
        <w:t xml:space="preserve"> knippen.  Ook video</w:t>
      </w:r>
      <w:r w:rsidR="0013061B" w:rsidRPr="00842690">
        <w:rPr>
          <w:rFonts w:ascii="Arial" w:hAnsi="Arial" w:cs="Arial"/>
          <w:lang w:eastAsia="en-US"/>
        </w:rPr>
        <w:t>’s kunnen bewerkt worden via b</w:t>
      </w:r>
      <w:r w:rsidRPr="00842690">
        <w:rPr>
          <w:rFonts w:ascii="Arial" w:hAnsi="Arial" w:cs="Arial"/>
          <w:lang w:eastAsia="en-US"/>
        </w:rPr>
        <w:t>v. cli</w:t>
      </w:r>
      <w:r w:rsidRPr="00842690">
        <w:rPr>
          <w:rFonts w:ascii="Arial" w:hAnsi="Arial" w:cs="Arial"/>
          <w:lang w:eastAsia="en-US"/>
        </w:rPr>
        <w:t>p</w:t>
      </w:r>
      <w:r w:rsidRPr="00842690">
        <w:rPr>
          <w:rFonts w:ascii="Arial" w:hAnsi="Arial" w:cs="Arial"/>
          <w:lang w:eastAsia="en-US"/>
        </w:rPr>
        <w:t>converter of RealPlayer.</w:t>
      </w: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Je kan ook zelf een instructiefilmpje maken met een webcam, smartphone of tablet.  Via een elektronisch leerplatform of via een aangemaakte QR-code (Quick Response) kan de</w:t>
      </w:r>
      <w:r w:rsidR="0013061B" w:rsidRPr="00842690">
        <w:rPr>
          <w:rFonts w:ascii="Arial" w:hAnsi="Arial" w:cs="Arial"/>
          <w:lang w:eastAsia="en-US"/>
        </w:rPr>
        <w:t xml:space="preserve"> leerling dan via zijn pc, smart</w:t>
      </w:r>
      <w:r w:rsidRPr="00842690">
        <w:rPr>
          <w:rFonts w:ascii="Arial" w:hAnsi="Arial" w:cs="Arial"/>
          <w:lang w:eastAsia="en-US"/>
        </w:rPr>
        <w:t>phone of tablet toegang krijgen tot het filmpje.  Zo kan hij op voorhand al instructies voor een taak, of uitleg bij een item thuis bekijken, zodat hij in de les direct aan de taak zelf kan beginnen werken.  Dit noemt men het pri</w:t>
      </w:r>
      <w:r w:rsidRPr="00842690">
        <w:rPr>
          <w:rFonts w:ascii="Arial" w:hAnsi="Arial" w:cs="Arial"/>
          <w:lang w:eastAsia="en-US"/>
        </w:rPr>
        <w:t>n</w:t>
      </w:r>
      <w:r w:rsidRPr="00842690">
        <w:rPr>
          <w:rFonts w:ascii="Arial" w:hAnsi="Arial" w:cs="Arial"/>
          <w:lang w:eastAsia="en-US"/>
        </w:rPr>
        <w:t>cipe van flipped classroom.</w:t>
      </w: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lastRenderedPageBreak/>
        <w:t xml:space="preserve">Leerlingen leven in een beeldcultuur en zijn enthousiast wanneer </w:t>
      </w:r>
      <w:r w:rsidR="0013061B" w:rsidRPr="00842690">
        <w:rPr>
          <w:rFonts w:ascii="Arial" w:hAnsi="Arial" w:cs="Arial"/>
          <w:lang w:eastAsia="en-US"/>
        </w:rPr>
        <w:t>audiovisueel</w:t>
      </w:r>
      <w:r w:rsidRPr="00842690">
        <w:rPr>
          <w:rFonts w:ascii="Arial" w:hAnsi="Arial" w:cs="Arial"/>
          <w:lang w:eastAsia="en-US"/>
        </w:rPr>
        <w:t xml:space="preserve"> materiaal wordt aangebracht.  Ze zijn echter ook gewoon aan een constant aanbod van media en communicatiemiddelen en voeren vaak meerdere taken tegelijk uit.  Dit heeft ongetwijfeld een invloed op de kwaliteit van de uitgevoe</w:t>
      </w:r>
      <w:r w:rsidR="0013061B" w:rsidRPr="00842690">
        <w:rPr>
          <w:rFonts w:ascii="Arial" w:hAnsi="Arial" w:cs="Arial"/>
          <w:lang w:eastAsia="en-US"/>
        </w:rPr>
        <w:t xml:space="preserve">rde taken, ook bij luisteren.  </w:t>
      </w:r>
      <w:r w:rsidRPr="00842690">
        <w:rPr>
          <w:rFonts w:ascii="Arial" w:hAnsi="Arial" w:cs="Arial"/>
          <w:lang w:eastAsia="en-US"/>
        </w:rPr>
        <w:t>De attitude om aandachtig en gericht te luisteren,  moet dus blijvend geoefend worden.</w:t>
      </w:r>
    </w:p>
    <w:p w:rsidR="002B2F4B" w:rsidRPr="00842690" w:rsidRDefault="002B2F4B" w:rsidP="002B2F4B">
      <w:pPr>
        <w:autoSpaceDN w:val="0"/>
        <w:spacing w:line="240" w:lineRule="auto"/>
        <w:textAlignment w:val="baseline"/>
        <w:rPr>
          <w:rFonts w:ascii="Arial" w:hAnsi="Arial" w:cs="Arial"/>
          <w:lang w:eastAsia="en-US"/>
        </w:rPr>
      </w:pPr>
    </w:p>
    <w:p w:rsidR="002B2F4B" w:rsidRPr="00842690" w:rsidRDefault="00076770" w:rsidP="002B2F4B">
      <w:pPr>
        <w:suppressAutoHyphens/>
        <w:autoSpaceDN w:val="0"/>
        <w:spacing w:after="240" w:line="240" w:lineRule="atLeast"/>
        <w:jc w:val="both"/>
        <w:textAlignment w:val="baseline"/>
        <w:rPr>
          <w:rFonts w:ascii="Arial" w:hAnsi="Arial" w:cs="Arial"/>
          <w:b/>
          <w:smallCaps/>
          <w:color w:val="0070C0"/>
        </w:rPr>
      </w:pPr>
      <w:r w:rsidRPr="00842690">
        <w:rPr>
          <w:rFonts w:ascii="Arial" w:hAnsi="Arial" w:cs="Arial"/>
          <w:b/>
          <w:smallCaps/>
          <w:color w:val="0070C0"/>
        </w:rPr>
        <w:t>ICT</w:t>
      </w:r>
      <w:r w:rsidR="002B2F4B" w:rsidRPr="00842690">
        <w:rPr>
          <w:rFonts w:ascii="Arial" w:hAnsi="Arial" w:cs="Arial"/>
          <w:b/>
          <w:smallCaps/>
          <w:color w:val="0070C0"/>
        </w:rPr>
        <w:t xml:space="preserve"> en leesvaardigheid</w:t>
      </w:r>
      <w:bookmarkEnd w:id="21"/>
      <w:bookmarkEnd w:id="22"/>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Het zoeken en het lezen van informatie op het internet is een belangrijk doel dat je mee kan realiseren.</w:t>
      </w: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Het onderwijs heeft de belangrijke taak om leerlingen t</w:t>
      </w:r>
      <w:r w:rsidR="00255ABE" w:rsidRPr="00842690">
        <w:rPr>
          <w:rFonts w:ascii="Arial" w:hAnsi="Arial" w:cs="Arial"/>
          <w:lang w:eastAsia="en-US"/>
        </w:rPr>
        <w:t xml:space="preserve">e leren omgaan met dit medium. </w:t>
      </w:r>
      <w:r w:rsidRPr="00842690">
        <w:rPr>
          <w:rFonts w:ascii="Arial" w:hAnsi="Arial" w:cs="Arial"/>
          <w:lang w:eastAsia="en-US"/>
        </w:rPr>
        <w:t>Leerlingen moeten in staat zijn om op een efficiënte manier inf</w:t>
      </w:r>
      <w:r w:rsidR="00255ABE" w:rsidRPr="00842690">
        <w:rPr>
          <w:rFonts w:ascii="Arial" w:hAnsi="Arial" w:cs="Arial"/>
          <w:lang w:eastAsia="en-US"/>
        </w:rPr>
        <w:t xml:space="preserve">ormatie te lezen op het web. </w:t>
      </w:r>
      <w:r w:rsidRPr="00842690">
        <w:rPr>
          <w:rFonts w:ascii="Arial" w:hAnsi="Arial" w:cs="Arial"/>
          <w:lang w:eastAsia="en-US"/>
        </w:rPr>
        <w:t>Ze moeten vertrouwd zijn met de sp</w:t>
      </w:r>
      <w:r w:rsidRPr="00842690">
        <w:rPr>
          <w:rFonts w:ascii="Arial" w:hAnsi="Arial" w:cs="Arial"/>
          <w:lang w:eastAsia="en-US"/>
        </w:rPr>
        <w:t>e</w:t>
      </w:r>
      <w:r w:rsidRPr="00842690">
        <w:rPr>
          <w:rFonts w:ascii="Arial" w:hAnsi="Arial" w:cs="Arial"/>
          <w:lang w:eastAsia="en-US"/>
        </w:rPr>
        <w:t>cifieke kenmerken van het internet voor zover die hun leesgedrag beïnvloeden.</w:t>
      </w:r>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Het web is een medium zonder fysieke houvast: geen omslag, inhoudsopgave of register. De structuur van de website is niet altijd even expliciet of duidelijk. Wat er nog te vinden is en waar je dat moeten zoeken, is niet a</w:t>
      </w:r>
      <w:r w:rsidR="00255ABE" w:rsidRPr="00842690">
        <w:rPr>
          <w:rFonts w:ascii="Arial" w:hAnsi="Arial" w:cs="Arial"/>
        </w:rPr>
        <w:t xml:space="preserve">ltijd evident. </w:t>
      </w:r>
      <w:r w:rsidRPr="00842690">
        <w:rPr>
          <w:rFonts w:ascii="Arial" w:hAnsi="Arial" w:cs="Arial"/>
        </w:rPr>
        <w:t>Daarbij komt nog dat lezers van digitale bronnen eerder scannend lezen, in tegenstelling tot het eerder lineaire (van links naar rechts) lezen bij papieren bronnen.  Om beter informatie te zoeken en vinden, is het daarom belangrijk dat leerlingen inzicht krijgen in de structuur van de webpagina.</w:t>
      </w: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Inzicht in de rubrieken van een startpagina kan helpen om gericht te zoeken en te lezen. Vaak zijn er sta</w:t>
      </w:r>
      <w:r w:rsidRPr="00842690">
        <w:rPr>
          <w:rFonts w:ascii="Arial" w:hAnsi="Arial" w:cs="Arial"/>
          <w:lang w:eastAsia="en-US"/>
        </w:rPr>
        <w:t>n</w:t>
      </w:r>
      <w:r w:rsidRPr="00842690">
        <w:rPr>
          <w:rFonts w:ascii="Arial" w:hAnsi="Arial" w:cs="Arial"/>
          <w:lang w:eastAsia="en-US"/>
        </w:rPr>
        <w:t>daardrubrieken waar je altijd een bepaald soort informatie kunt vinden. Dikwijls is er een indexpagina met een aantal trefwoorden, alfabetisch of thematisch gerangschikt, te vergelijken met het register in een boek of tijdschrift.  Een goede site heeft meestal een sitemap ("plan du site"), die je een gestructureerd overzicht aanbiedt van alle rubrieken en onderverdelingen die je op die site kunt vinden, met de mogelijkheid door te klikken.</w:t>
      </w: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Wanneer leerlingen inzicht hebben in de structuur van een website, kunnen zij veel efficiënter informatie zoeken, in plaats van intuïtief te werk te gaan, via ‘gissen en missen’</w:t>
      </w:r>
      <w:r w:rsidR="0013061B" w:rsidRPr="00842690">
        <w:rPr>
          <w:rFonts w:ascii="Arial" w:hAnsi="Arial" w:cs="Arial"/>
          <w:lang w:eastAsia="en-US"/>
        </w:rPr>
        <w:t xml:space="preserve">. </w:t>
      </w:r>
      <w:r w:rsidRPr="00842690">
        <w:rPr>
          <w:rFonts w:ascii="Arial" w:hAnsi="Arial" w:cs="Arial"/>
          <w:lang w:eastAsia="en-US"/>
        </w:rPr>
        <w:t>De juiste aanpak en strategieën aanl</w:t>
      </w:r>
      <w:r w:rsidRPr="00842690">
        <w:rPr>
          <w:rFonts w:ascii="Arial" w:hAnsi="Arial" w:cs="Arial"/>
          <w:lang w:eastAsia="en-US"/>
        </w:rPr>
        <w:t>e</w:t>
      </w:r>
      <w:r w:rsidRPr="00842690">
        <w:rPr>
          <w:rFonts w:ascii="Arial" w:hAnsi="Arial" w:cs="Arial"/>
          <w:lang w:eastAsia="en-US"/>
        </w:rPr>
        <w:t>ren en inoefenen is belangrijk voor papieren teksten, maar dat geldt dus minstens evenzeer voor digitale teksten. Net dat soort teksten wint immers nog steeds aan belang, en niet alleen bij de leerlingen.</w:t>
      </w:r>
    </w:p>
    <w:p w:rsidR="002B2F4B" w:rsidRPr="00842690" w:rsidRDefault="002B2F4B" w:rsidP="002B2F4B">
      <w:pPr>
        <w:autoSpaceDN w:val="0"/>
        <w:spacing w:line="240" w:lineRule="auto"/>
        <w:jc w:val="both"/>
        <w:textAlignment w:val="baseline"/>
        <w:rPr>
          <w:rFonts w:ascii="Arial" w:hAnsi="Arial" w:cs="Arial"/>
          <w:lang w:eastAsia="en-US"/>
        </w:rPr>
      </w:pPr>
    </w:p>
    <w:p w:rsidR="002B2F4B" w:rsidRPr="00842690" w:rsidRDefault="00076770" w:rsidP="002B2F4B">
      <w:pPr>
        <w:suppressAutoHyphens/>
        <w:autoSpaceDN w:val="0"/>
        <w:spacing w:after="240" w:line="240" w:lineRule="atLeast"/>
        <w:jc w:val="both"/>
        <w:textAlignment w:val="baseline"/>
        <w:rPr>
          <w:rFonts w:ascii="Arial" w:hAnsi="Arial" w:cs="Arial"/>
          <w:b/>
          <w:smallCaps/>
          <w:color w:val="0070C0"/>
        </w:rPr>
      </w:pPr>
      <w:bookmarkStart w:id="23" w:name="_Toc319064574"/>
      <w:bookmarkStart w:id="24" w:name="_Toc265832967"/>
      <w:r w:rsidRPr="00842690">
        <w:rPr>
          <w:rFonts w:ascii="Arial" w:hAnsi="Arial" w:cs="Arial"/>
          <w:b/>
          <w:smallCaps/>
          <w:color w:val="0070C0"/>
        </w:rPr>
        <w:t>ICT</w:t>
      </w:r>
      <w:r w:rsidR="002B2F4B" w:rsidRPr="00842690">
        <w:rPr>
          <w:rFonts w:ascii="Arial" w:hAnsi="Arial" w:cs="Arial"/>
          <w:b/>
          <w:smallCaps/>
          <w:color w:val="0070C0"/>
        </w:rPr>
        <w:t xml:space="preserve"> en de spreek- en gespreksvaardigheid</w:t>
      </w:r>
      <w:bookmarkEnd w:id="23"/>
      <w:bookmarkEnd w:id="24"/>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 xml:space="preserve">De leerling moet in staat zijn om informatie te verzamelen over het onderwerp waarover hij spreekt. Het internet is een informatiebron die de leerlingen spontaan raadplegen bij de voorbereiding van een taak. Je kan </w:t>
      </w:r>
      <w:r w:rsidR="00255ABE" w:rsidRPr="00842690">
        <w:rPr>
          <w:rFonts w:ascii="Arial" w:hAnsi="Arial" w:cs="Arial"/>
        </w:rPr>
        <w:t>hen hierbij ondersteunen door hu</w:t>
      </w:r>
      <w:r w:rsidRPr="00842690">
        <w:rPr>
          <w:rFonts w:ascii="Arial" w:hAnsi="Arial" w:cs="Arial"/>
        </w:rPr>
        <w:t>n bepaalde URL’s aan te bieden of hen tijdens de voorbereiding te helpen om een goed overwogen keuze te maken.</w:t>
      </w: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Een spreekopdracht kunnen ze bijvoorbeeld ook met (eenvoudige) ondersteunende presentatiesoftware zoals PowerPoint naar voren brengen. Die kan het ‘spreekplan’ vervangen. Ook voor het tonen van begele</w:t>
      </w:r>
      <w:r w:rsidRPr="00842690">
        <w:rPr>
          <w:rFonts w:ascii="Arial" w:hAnsi="Arial" w:cs="Arial"/>
          <w:lang w:eastAsia="en-US"/>
        </w:rPr>
        <w:t>i</w:t>
      </w:r>
      <w:r w:rsidRPr="00842690">
        <w:rPr>
          <w:rFonts w:ascii="Arial" w:hAnsi="Arial" w:cs="Arial"/>
          <w:lang w:eastAsia="en-US"/>
        </w:rPr>
        <w:t>dend beeldmateriaal kan je dergelijke programma’s gebruiken. Dat hoeft niet altijd een klassieke present</w:t>
      </w:r>
      <w:r w:rsidRPr="00842690">
        <w:rPr>
          <w:rFonts w:ascii="Arial" w:hAnsi="Arial" w:cs="Arial"/>
          <w:lang w:eastAsia="en-US"/>
        </w:rPr>
        <w:t>a</w:t>
      </w:r>
      <w:r w:rsidRPr="00842690">
        <w:rPr>
          <w:rFonts w:ascii="Arial" w:hAnsi="Arial" w:cs="Arial"/>
          <w:lang w:eastAsia="en-US"/>
        </w:rPr>
        <w:t xml:space="preserve">tievorm te zijn.  Er zijn tegenwoordig ook meer flitsende vormen die jongeren meer aanspreken, zoals bijv.  </w:t>
      </w:r>
      <w:r w:rsidR="00255ABE" w:rsidRPr="00842690">
        <w:rPr>
          <w:rFonts w:ascii="Arial" w:hAnsi="Arial" w:cs="Arial"/>
          <w:lang w:eastAsia="en-US"/>
        </w:rPr>
        <w:t>P</w:t>
      </w:r>
      <w:r w:rsidRPr="00842690">
        <w:rPr>
          <w:rFonts w:ascii="Arial" w:hAnsi="Arial" w:cs="Arial"/>
          <w:lang w:eastAsia="en-US"/>
        </w:rPr>
        <w:t xml:space="preserve">rezi of </w:t>
      </w:r>
      <w:r w:rsidR="00255ABE" w:rsidRPr="00842690">
        <w:rPr>
          <w:rFonts w:ascii="Arial" w:hAnsi="Arial" w:cs="Arial"/>
          <w:lang w:eastAsia="en-US"/>
        </w:rPr>
        <w:t>G</w:t>
      </w:r>
      <w:r w:rsidRPr="00842690">
        <w:rPr>
          <w:rFonts w:ascii="Arial" w:hAnsi="Arial" w:cs="Arial"/>
          <w:lang w:eastAsia="en-US"/>
        </w:rPr>
        <w:t>loster. Mogelijkheden om hun spreekopdracht te ondersteunen vinden ze ook bij allerlei min</w:t>
      </w:r>
      <w:r w:rsidRPr="00842690">
        <w:rPr>
          <w:rFonts w:ascii="Arial" w:hAnsi="Arial" w:cs="Arial"/>
          <w:lang w:eastAsia="en-US"/>
        </w:rPr>
        <w:t>d</w:t>
      </w:r>
      <w:r w:rsidRPr="00842690">
        <w:rPr>
          <w:rFonts w:ascii="Arial" w:hAnsi="Arial" w:cs="Arial"/>
          <w:lang w:eastAsia="en-US"/>
        </w:rPr>
        <w:t>mapsoftware. Een mindmap of een woordenwolk kan eveneens een ‘klassiek’ spreekplan vervangen.</w:t>
      </w:r>
    </w:p>
    <w:p w:rsidR="002B2F4B" w:rsidRPr="00842690" w:rsidRDefault="002B2F4B" w:rsidP="002B2F4B">
      <w:pPr>
        <w:autoSpaceDN w:val="0"/>
        <w:spacing w:line="240" w:lineRule="auto"/>
        <w:jc w:val="both"/>
        <w:textAlignment w:val="baseline"/>
        <w:rPr>
          <w:rFonts w:ascii="Arial" w:hAnsi="Arial" w:cs="Arial"/>
          <w:lang w:eastAsia="en-US"/>
        </w:rPr>
      </w:pPr>
      <w:bookmarkStart w:id="25" w:name="_Toc319064575"/>
      <w:bookmarkStart w:id="26" w:name="_Toc265832968"/>
      <w:r w:rsidRPr="00842690">
        <w:rPr>
          <w:rFonts w:ascii="Arial" w:hAnsi="Arial" w:cs="Arial"/>
          <w:lang w:eastAsia="en-US"/>
        </w:rPr>
        <w:t>Er zijn ook heel wat internetsites waarop je korte mondelinge taaltaken (dialogen) of althans de voorbere</w:t>
      </w:r>
      <w:r w:rsidRPr="00842690">
        <w:rPr>
          <w:rFonts w:ascii="Arial" w:hAnsi="Arial" w:cs="Arial"/>
          <w:lang w:eastAsia="en-US"/>
        </w:rPr>
        <w:t>i</w:t>
      </w:r>
      <w:r w:rsidRPr="00842690">
        <w:rPr>
          <w:rFonts w:ascii="Arial" w:hAnsi="Arial" w:cs="Arial"/>
          <w:lang w:eastAsia="en-US"/>
        </w:rPr>
        <w:t xml:space="preserve">ding erop kan inoefenen. Je vindt er heel wat via de site </w:t>
      </w:r>
      <w:hyperlink r:id="rId33" w:history="1">
        <w:r w:rsidRPr="00842690">
          <w:rPr>
            <w:rFonts w:ascii="Arial" w:hAnsi="Arial" w:cs="Arial"/>
            <w:i/>
            <w:color w:val="000000"/>
            <w:lang w:eastAsia="en-US"/>
          </w:rPr>
          <w:t>www.lepointdufle.net</w:t>
        </w:r>
      </w:hyperlink>
      <w:r w:rsidRPr="00842690">
        <w:rPr>
          <w:rFonts w:ascii="Arial" w:hAnsi="Arial" w:cs="Arial"/>
          <w:color w:val="000000"/>
          <w:lang w:eastAsia="en-US"/>
        </w:rPr>
        <w:t xml:space="preserve"> </w:t>
      </w:r>
      <w:r w:rsidRPr="00842690">
        <w:rPr>
          <w:rFonts w:ascii="Arial" w:hAnsi="Arial" w:cs="Arial"/>
          <w:lang w:eastAsia="en-US"/>
        </w:rPr>
        <w:t xml:space="preserve">of door gericht te zoeken via </w:t>
      </w:r>
      <w:r w:rsidR="00255ABE" w:rsidRPr="00842690">
        <w:rPr>
          <w:rFonts w:ascii="Arial" w:hAnsi="Arial" w:cs="Arial"/>
          <w:lang w:eastAsia="en-US"/>
        </w:rPr>
        <w:t>G</w:t>
      </w:r>
      <w:r w:rsidRPr="00842690">
        <w:rPr>
          <w:rFonts w:ascii="Arial" w:hAnsi="Arial" w:cs="Arial"/>
          <w:lang w:eastAsia="en-US"/>
        </w:rPr>
        <w:t>oogle.</w:t>
      </w:r>
    </w:p>
    <w:p w:rsidR="002B2F4B" w:rsidRPr="00842690" w:rsidRDefault="002B2F4B" w:rsidP="002B2F4B">
      <w:pPr>
        <w:autoSpaceDN w:val="0"/>
        <w:spacing w:line="240" w:lineRule="auto"/>
        <w:jc w:val="both"/>
        <w:textAlignment w:val="baseline"/>
        <w:rPr>
          <w:rFonts w:ascii="Arial" w:hAnsi="Arial" w:cs="Arial"/>
          <w:lang w:eastAsia="en-US"/>
        </w:rPr>
      </w:pP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Indien je beschikt over koptelefoons met microfoontjes kan je ook werken met Audacity, Audioboo of een ander programma waarmee je geluidsopnames kan maken. De leerlingen kunnen dan iets inspreken en zichzelf beluisteren.</w:t>
      </w:r>
    </w:p>
    <w:p w:rsidR="002B2F4B" w:rsidRPr="00842690" w:rsidRDefault="002B2F4B" w:rsidP="002B2F4B">
      <w:pPr>
        <w:autoSpaceDN w:val="0"/>
        <w:spacing w:line="240" w:lineRule="auto"/>
        <w:jc w:val="both"/>
        <w:textAlignment w:val="baseline"/>
        <w:rPr>
          <w:rFonts w:ascii="Arial" w:hAnsi="Arial" w:cs="Arial"/>
          <w:lang w:eastAsia="en-US"/>
        </w:rPr>
      </w:pP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Heel wat jongeren hebben tegenwoordig een tablet of smartphone. Die bieden hier ook heel wat mogelijkh</w:t>
      </w:r>
      <w:r w:rsidRPr="00842690">
        <w:rPr>
          <w:rFonts w:ascii="Arial" w:hAnsi="Arial" w:cs="Arial"/>
          <w:lang w:eastAsia="en-US"/>
        </w:rPr>
        <w:t>e</w:t>
      </w:r>
      <w:r w:rsidRPr="00842690">
        <w:rPr>
          <w:rFonts w:ascii="Arial" w:hAnsi="Arial" w:cs="Arial"/>
          <w:lang w:eastAsia="en-US"/>
        </w:rPr>
        <w:t>den. Zo kunnen leerlingen iemand interviewen (bv. op excursie) en het interview opnemen met hun smartphone (eventueel via een gratis app zoals evernote). Op deze manier is de mondelinge taaltaak echt authentiek en zal ze de leerlingen meer motiveren en inspireren. Sommige leerlingen zijn ook zeer goed in het maken van filmpjes en zullen hier meer moeite voor doen  dan voor een presentatie voor de klas.  Lee</w:t>
      </w:r>
      <w:r w:rsidRPr="00842690">
        <w:rPr>
          <w:rFonts w:ascii="Arial" w:hAnsi="Arial" w:cs="Arial"/>
          <w:lang w:eastAsia="en-US"/>
        </w:rPr>
        <w:t>r</w:t>
      </w:r>
      <w:r w:rsidRPr="00842690">
        <w:rPr>
          <w:rFonts w:ascii="Arial" w:hAnsi="Arial" w:cs="Arial"/>
          <w:lang w:eastAsia="en-US"/>
        </w:rPr>
        <w:t>lingen kunnen ook in groepjes een filmpje maken waarvoor ze een QR-code genereren, zodat ze achteraf elkaars filmpje kunnen bekijken.</w:t>
      </w:r>
    </w:p>
    <w:p w:rsidR="002B2F4B" w:rsidRPr="00842690" w:rsidRDefault="002B2F4B" w:rsidP="002B2F4B">
      <w:pPr>
        <w:autoSpaceDN w:val="0"/>
        <w:spacing w:line="240" w:lineRule="auto"/>
        <w:jc w:val="both"/>
        <w:textAlignment w:val="baseline"/>
        <w:rPr>
          <w:rFonts w:ascii="Arial" w:hAnsi="Arial" w:cs="Arial"/>
          <w:lang w:eastAsia="en-US"/>
        </w:rPr>
      </w:pP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Indien je samenwerk</w:t>
      </w:r>
      <w:r w:rsidR="00255ABE" w:rsidRPr="00842690">
        <w:rPr>
          <w:rFonts w:ascii="Arial" w:hAnsi="Arial" w:cs="Arial"/>
          <w:lang w:eastAsia="en-US"/>
        </w:rPr>
        <w:t>t met een Franstalige school, ku</w:t>
      </w:r>
      <w:r w:rsidRPr="00842690">
        <w:rPr>
          <w:rFonts w:ascii="Arial" w:hAnsi="Arial" w:cs="Arial"/>
          <w:lang w:eastAsia="en-US"/>
        </w:rPr>
        <w:t>n je de leerlingen in contact brengen met elkaar door ze bv. te laten skypen. Zo oefenen ze hun gespreksvaardigheid in een authentieke context die heel dicht aa</w:t>
      </w:r>
      <w:r w:rsidRPr="00842690">
        <w:rPr>
          <w:rFonts w:ascii="Arial" w:hAnsi="Arial" w:cs="Arial"/>
          <w:lang w:eastAsia="en-US"/>
        </w:rPr>
        <w:t>n</w:t>
      </w:r>
      <w:r w:rsidRPr="00842690">
        <w:rPr>
          <w:rFonts w:ascii="Arial" w:hAnsi="Arial" w:cs="Arial"/>
          <w:lang w:eastAsia="en-US"/>
        </w:rPr>
        <w:t>sluit bij hun leefwereld.</w:t>
      </w:r>
    </w:p>
    <w:p w:rsidR="002B2F4B" w:rsidRPr="00842690" w:rsidRDefault="002B2F4B" w:rsidP="002B2F4B">
      <w:pPr>
        <w:autoSpaceDN w:val="0"/>
        <w:spacing w:line="240" w:lineRule="auto"/>
        <w:jc w:val="both"/>
        <w:textAlignment w:val="baseline"/>
        <w:rPr>
          <w:rFonts w:ascii="Arial" w:hAnsi="Arial" w:cs="Arial"/>
          <w:lang w:eastAsia="en-US"/>
        </w:rPr>
      </w:pP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lastRenderedPageBreak/>
        <w:t xml:space="preserve">Tablets kunnen ingezet worden voor het opnemen van gesprekken, discussies … . De leerlingen zitten aan verschillende tafels en </w:t>
      </w:r>
      <w:r w:rsidR="008D374F" w:rsidRPr="00842690">
        <w:rPr>
          <w:rFonts w:ascii="Arial" w:hAnsi="Arial" w:cs="Arial"/>
          <w:lang w:eastAsia="en-US"/>
        </w:rPr>
        <w:t xml:space="preserve">er is één tablet per tafel voorzien. </w:t>
      </w:r>
      <w:r w:rsidRPr="00842690">
        <w:rPr>
          <w:rFonts w:ascii="Arial" w:hAnsi="Arial" w:cs="Arial"/>
          <w:lang w:eastAsia="en-US"/>
        </w:rPr>
        <w:t xml:space="preserve">Met de app </w:t>
      </w:r>
      <w:r w:rsidRPr="00842690">
        <w:rPr>
          <w:rFonts w:ascii="Arial" w:hAnsi="Arial" w:cs="Arial"/>
          <w:i/>
          <w:lang w:eastAsia="en-US"/>
        </w:rPr>
        <w:t>Easyvoice recorder</w:t>
      </w:r>
      <w:r w:rsidRPr="00842690">
        <w:rPr>
          <w:rFonts w:ascii="Arial" w:hAnsi="Arial" w:cs="Arial"/>
          <w:lang w:eastAsia="en-US"/>
        </w:rPr>
        <w:t>, creëer je lichte bestanden die je nadien via Google Drive bv. kunt delen.</w:t>
      </w:r>
    </w:p>
    <w:p w:rsidR="002B2F4B" w:rsidRPr="00842690" w:rsidRDefault="002B2F4B" w:rsidP="002B2F4B">
      <w:pPr>
        <w:suppressAutoHyphens/>
        <w:autoSpaceDN w:val="0"/>
        <w:textAlignment w:val="baseline"/>
        <w:rPr>
          <w:rFonts w:ascii="Arial" w:hAnsi="Arial" w:cs="Arial"/>
        </w:rPr>
      </w:pPr>
    </w:p>
    <w:p w:rsidR="002B2F4B" w:rsidRPr="00842690" w:rsidRDefault="00076770" w:rsidP="002B2F4B">
      <w:pPr>
        <w:suppressAutoHyphens/>
        <w:autoSpaceDN w:val="0"/>
        <w:spacing w:after="240" w:line="240" w:lineRule="atLeast"/>
        <w:jc w:val="both"/>
        <w:textAlignment w:val="baseline"/>
        <w:rPr>
          <w:rFonts w:ascii="Arial" w:hAnsi="Arial" w:cs="Arial"/>
          <w:b/>
          <w:smallCaps/>
          <w:color w:val="0070C0"/>
        </w:rPr>
      </w:pPr>
      <w:r w:rsidRPr="00842690">
        <w:rPr>
          <w:rFonts w:ascii="Arial" w:hAnsi="Arial" w:cs="Arial"/>
          <w:b/>
          <w:smallCaps/>
          <w:color w:val="0070C0"/>
        </w:rPr>
        <w:t>ICT</w:t>
      </w:r>
      <w:r w:rsidR="002B2F4B" w:rsidRPr="00842690">
        <w:rPr>
          <w:rFonts w:ascii="Arial" w:hAnsi="Arial" w:cs="Arial"/>
          <w:b/>
          <w:smallCaps/>
          <w:color w:val="0070C0"/>
        </w:rPr>
        <w:t xml:space="preserve"> en de schrijfvaardigheid</w:t>
      </w:r>
      <w:bookmarkEnd w:id="25"/>
      <w:bookmarkEnd w:id="26"/>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Leerlingen hebben de neiging om minder planmatig te werken eens ze voor het scherm zitten. Ze bouwen hun tekst al schrijvend op. Ze kunnen op elk moment schrijffouten corrigeren of woorden en zinnen verplaa</w:t>
      </w:r>
      <w:r w:rsidRPr="00842690">
        <w:rPr>
          <w:rFonts w:ascii="Arial" w:hAnsi="Arial" w:cs="Arial"/>
          <w:lang w:eastAsia="en-US"/>
        </w:rPr>
        <w:t>t</w:t>
      </w:r>
      <w:r w:rsidRPr="00842690">
        <w:rPr>
          <w:rFonts w:ascii="Arial" w:hAnsi="Arial" w:cs="Arial"/>
          <w:lang w:eastAsia="en-US"/>
        </w:rPr>
        <w:t>sen. Maar dat kan dan weer aanleiding geven tot nieuwe fouten: woorden worden vergeten of zinnen klo</w:t>
      </w:r>
      <w:r w:rsidRPr="00842690">
        <w:rPr>
          <w:rFonts w:ascii="Arial" w:hAnsi="Arial" w:cs="Arial"/>
          <w:lang w:eastAsia="en-US"/>
        </w:rPr>
        <w:t>p</w:t>
      </w:r>
      <w:r w:rsidR="00352D0F" w:rsidRPr="00842690">
        <w:rPr>
          <w:rFonts w:ascii="Arial" w:hAnsi="Arial" w:cs="Arial"/>
          <w:lang w:eastAsia="en-US"/>
        </w:rPr>
        <w:t>pen niet meer.  Voor vele</w:t>
      </w:r>
      <w:r w:rsidRPr="00842690">
        <w:rPr>
          <w:rFonts w:ascii="Arial" w:hAnsi="Arial" w:cs="Arial"/>
          <w:lang w:eastAsia="en-US"/>
        </w:rPr>
        <w:t xml:space="preserve"> leerkrachten is dit de reden waarom ze liever veraf blijven van tekstverwerking bij het inoefenen van schrijfvaardigheid.    </w:t>
      </w:r>
    </w:p>
    <w:p w:rsidR="002B2F4B" w:rsidRPr="00842690" w:rsidRDefault="002B2F4B" w:rsidP="00352D0F">
      <w:pPr>
        <w:autoSpaceDN w:val="0"/>
        <w:spacing w:line="240" w:lineRule="auto"/>
        <w:jc w:val="both"/>
        <w:textAlignment w:val="baseline"/>
        <w:rPr>
          <w:rFonts w:ascii="Arial" w:hAnsi="Arial" w:cs="Arial"/>
          <w:lang w:eastAsia="en-US"/>
        </w:rPr>
      </w:pPr>
      <w:r w:rsidRPr="00842690">
        <w:rPr>
          <w:rFonts w:ascii="Arial" w:hAnsi="Arial" w:cs="Arial"/>
          <w:lang w:eastAsia="en-US"/>
        </w:rPr>
        <w:t>Tekstverwerking opent nochtans een aantal didactisch bijzonder aantrekkelijke perspectieven. Het verdient dan ook aanbeveling om schrijfopdrachten ook in de klas op de computer te laten maken. Zo worden de leerlingen vertrouwd met tekstverwerkingsprogramma’s en kunnen ze bijgestuurd worden indien nodig. O</w:t>
      </w:r>
      <w:r w:rsidRPr="00842690">
        <w:rPr>
          <w:rFonts w:ascii="Arial" w:hAnsi="Arial" w:cs="Arial"/>
          <w:lang w:eastAsia="en-US"/>
        </w:rPr>
        <w:t>e</w:t>
      </w:r>
      <w:r w:rsidRPr="00842690">
        <w:rPr>
          <w:rFonts w:ascii="Arial" w:hAnsi="Arial" w:cs="Arial"/>
          <w:lang w:eastAsia="en-US"/>
        </w:rPr>
        <w:t xml:space="preserve">fening baart immers kunst. De leerling kan zijn tekst ook zeer snel herschrijven nadat de leraar die heeft nagekeken. Je </w:t>
      </w:r>
      <w:r w:rsidR="00352D0F" w:rsidRPr="00842690">
        <w:rPr>
          <w:rFonts w:ascii="Arial" w:hAnsi="Arial" w:cs="Arial"/>
          <w:lang w:eastAsia="en-US"/>
        </w:rPr>
        <w:t>kunt</w:t>
      </w:r>
      <w:r w:rsidRPr="00842690">
        <w:rPr>
          <w:rFonts w:ascii="Arial" w:hAnsi="Arial" w:cs="Arial"/>
          <w:lang w:eastAsia="en-US"/>
        </w:rPr>
        <w:t xml:space="preserve"> een tekst ook digitaal corrigeren en doormailen naar de leerling.</w:t>
      </w:r>
    </w:p>
    <w:p w:rsidR="00352D0F" w:rsidRPr="00352D0F" w:rsidRDefault="00352D0F" w:rsidP="00352D0F">
      <w:pPr>
        <w:autoSpaceDN w:val="0"/>
        <w:spacing w:line="240" w:lineRule="auto"/>
        <w:jc w:val="both"/>
        <w:textAlignment w:val="baseline"/>
      </w:pPr>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Verder leren de leerlingen bij het schrijven hun spellingchecker hanteren. Zij identificeren onderstrepingen in het rood of groen, en leren kritisch omgaan met de correcties die de spellingchecker suggereert. Ze leren bovendien hoe zij het correcte woord kunnen vinden en proberen te achterhalen waarom ze een bepaalde fout maakten. Op dezelfde manier leren de leerlingen ook vlot eenvoudige (gratis) internetwoordenboeken gebruiken en worden ze ook aangezet om dat thuis te doen.</w:t>
      </w: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Het dient ook aanbeveling om leerlingen bewust te maken van het belang van correcte vormgeving van een tekst: uniform lettertype, interlinie, marges, witruimte rond titels … Het is ook belangrijk dat leerlingen op een juiste manier hun bronnen vermelden. Maak hiervoor ook afspraken met de vakleerkracht en taalcollega’s. Via “verwijzingen” in Word kan je de bronvermelding automatisch genereren conform bv</w:t>
      </w:r>
      <w:r w:rsidR="00352D0F" w:rsidRPr="00842690">
        <w:rPr>
          <w:rFonts w:ascii="Arial" w:hAnsi="Arial" w:cs="Arial"/>
          <w:lang w:eastAsia="en-US"/>
        </w:rPr>
        <w:t>.</w:t>
      </w:r>
      <w:r w:rsidRPr="00842690">
        <w:rPr>
          <w:rFonts w:ascii="Arial" w:hAnsi="Arial" w:cs="Arial"/>
          <w:lang w:eastAsia="en-US"/>
        </w:rPr>
        <w:t xml:space="preserve"> de APA-normen.</w:t>
      </w:r>
    </w:p>
    <w:p w:rsidR="002B2F4B" w:rsidRPr="00842690" w:rsidRDefault="002B2F4B" w:rsidP="002B2F4B">
      <w:pPr>
        <w:autoSpaceDN w:val="0"/>
        <w:spacing w:line="240" w:lineRule="auto"/>
        <w:textAlignment w:val="baseline"/>
        <w:rPr>
          <w:rFonts w:ascii="Arial" w:hAnsi="Arial" w:cs="Arial"/>
          <w:lang w:eastAsia="en-US"/>
        </w:rPr>
      </w:pP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Leerlingen bij wie de ideeën al schrijvend opkomen en hun tekst constant bijwerken, moeten gewezen wo</w:t>
      </w:r>
      <w:r w:rsidRPr="00842690">
        <w:rPr>
          <w:rFonts w:ascii="Arial" w:hAnsi="Arial" w:cs="Arial"/>
          <w:lang w:eastAsia="en-US"/>
        </w:rPr>
        <w:t>r</w:t>
      </w:r>
      <w:r w:rsidRPr="00842690">
        <w:rPr>
          <w:rFonts w:ascii="Arial" w:hAnsi="Arial" w:cs="Arial"/>
          <w:lang w:eastAsia="en-US"/>
        </w:rPr>
        <w:t>den op het feit dat een tekst een samenhangend geheel moet zijn.  Zij moeten hun tekst en hun tekststru</w:t>
      </w:r>
      <w:r w:rsidRPr="00842690">
        <w:rPr>
          <w:rFonts w:ascii="Arial" w:hAnsi="Arial" w:cs="Arial"/>
          <w:lang w:eastAsia="en-US"/>
        </w:rPr>
        <w:t>c</w:t>
      </w:r>
      <w:r w:rsidRPr="00842690">
        <w:rPr>
          <w:rFonts w:ascii="Arial" w:hAnsi="Arial" w:cs="Arial"/>
          <w:lang w:eastAsia="en-US"/>
        </w:rPr>
        <w:t>tuur daarom zeer kritisch kunnen nakijken, eventueel aan de hand van vragen, om na te gaan of hun tekst aan de eisen voldoet.</w:t>
      </w:r>
    </w:p>
    <w:p w:rsidR="002B2F4B" w:rsidRPr="00842690" w:rsidRDefault="002B2F4B" w:rsidP="002B2F4B">
      <w:pPr>
        <w:autoSpaceDN w:val="0"/>
        <w:spacing w:line="240" w:lineRule="auto"/>
        <w:textAlignment w:val="baseline"/>
        <w:rPr>
          <w:rFonts w:ascii="Arial" w:hAnsi="Arial" w:cs="Arial"/>
          <w:lang w:eastAsia="en-US"/>
        </w:rPr>
      </w:pP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 xml:space="preserve">Andere leerlingen blokkeren soms voor hun scherm (het lege blad).  Het is belangrijk dat die leerlingen de verschillende stappen </w:t>
      </w:r>
      <w:r w:rsidR="00352D0F" w:rsidRPr="00842690">
        <w:rPr>
          <w:rFonts w:ascii="Arial" w:hAnsi="Arial" w:cs="Arial"/>
          <w:lang w:eastAsia="en-US"/>
        </w:rPr>
        <w:t xml:space="preserve">van het plannen leren zetten.  </w:t>
      </w:r>
      <w:r w:rsidRPr="00842690">
        <w:rPr>
          <w:rFonts w:ascii="Arial" w:hAnsi="Arial" w:cs="Arial"/>
          <w:lang w:eastAsia="en-US"/>
        </w:rPr>
        <w:t>Dat proces kan ondersteund worden door een stappe</w:t>
      </w:r>
      <w:r w:rsidRPr="00842690">
        <w:rPr>
          <w:rFonts w:ascii="Arial" w:hAnsi="Arial" w:cs="Arial"/>
          <w:lang w:eastAsia="en-US"/>
        </w:rPr>
        <w:t>n</w:t>
      </w:r>
      <w:r w:rsidRPr="00842690">
        <w:rPr>
          <w:rFonts w:ascii="Arial" w:hAnsi="Arial" w:cs="Arial"/>
          <w:lang w:eastAsia="en-US"/>
        </w:rPr>
        <w:t>plan of door een schrijfopdracht die in duidelijke stappen opgedeeld is.</w:t>
      </w:r>
    </w:p>
    <w:p w:rsidR="00352D0F" w:rsidRPr="00842690" w:rsidRDefault="00352D0F" w:rsidP="002B2F4B">
      <w:pPr>
        <w:autoSpaceDN w:val="0"/>
        <w:spacing w:line="240" w:lineRule="auto"/>
        <w:jc w:val="both"/>
        <w:textAlignment w:val="baseline"/>
        <w:rPr>
          <w:rFonts w:ascii="Arial" w:hAnsi="Arial" w:cs="Arial"/>
          <w:lang w:eastAsia="en-US"/>
        </w:rPr>
      </w:pP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Voor bepaalde taken kan het interessant zijn om je leerlingen een document te laten delen (met andere lee</w:t>
      </w:r>
      <w:r w:rsidRPr="00842690">
        <w:rPr>
          <w:rFonts w:ascii="Arial" w:hAnsi="Arial" w:cs="Arial"/>
          <w:lang w:eastAsia="en-US"/>
        </w:rPr>
        <w:t>r</w:t>
      </w:r>
      <w:r w:rsidRPr="00842690">
        <w:rPr>
          <w:rFonts w:ascii="Arial" w:hAnsi="Arial" w:cs="Arial"/>
          <w:lang w:eastAsia="en-US"/>
        </w:rPr>
        <w:t>lingen en/of met de leraar) bv</w:t>
      </w:r>
      <w:r w:rsidR="00352D0F" w:rsidRPr="00842690">
        <w:rPr>
          <w:rFonts w:ascii="Arial" w:hAnsi="Arial" w:cs="Arial"/>
          <w:lang w:eastAsia="en-US"/>
        </w:rPr>
        <w:t>.</w:t>
      </w:r>
      <w:r w:rsidRPr="00842690">
        <w:rPr>
          <w:rFonts w:ascii="Arial" w:hAnsi="Arial" w:cs="Arial"/>
          <w:lang w:eastAsia="en-US"/>
        </w:rPr>
        <w:t xml:space="preserve"> via Google Docs of TitanPad. Zo kunnen ze samen aan één taak werken (bv</w:t>
      </w:r>
      <w:r w:rsidR="00352D0F" w:rsidRPr="00842690">
        <w:rPr>
          <w:rFonts w:ascii="Arial" w:hAnsi="Arial" w:cs="Arial"/>
          <w:lang w:eastAsia="en-US"/>
        </w:rPr>
        <w:t>.</w:t>
      </w:r>
      <w:r w:rsidRPr="00842690">
        <w:rPr>
          <w:rFonts w:ascii="Arial" w:hAnsi="Arial" w:cs="Arial"/>
          <w:lang w:eastAsia="en-US"/>
        </w:rPr>
        <w:t xml:space="preserve"> een groepswerk). Wanneer leerlingen een taak ook met de leerkracht delen, kan je als leraar een bepaalde taak ook opvolgen en bijsturen.</w:t>
      </w:r>
    </w:p>
    <w:p w:rsidR="002B2F4B" w:rsidRPr="00842690" w:rsidRDefault="002B2F4B" w:rsidP="002B2F4B">
      <w:pPr>
        <w:autoSpaceDN w:val="0"/>
        <w:spacing w:line="240" w:lineRule="auto"/>
        <w:textAlignment w:val="baseline"/>
        <w:rPr>
          <w:rFonts w:ascii="Arial" w:hAnsi="Arial" w:cs="Arial"/>
          <w:lang w:eastAsia="en-US"/>
        </w:rPr>
      </w:pP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 xml:space="preserve">Sociale media zoals Facebook, </w:t>
      </w:r>
      <w:r w:rsidR="00C25E3C" w:rsidRPr="00842690">
        <w:rPr>
          <w:rFonts w:ascii="Arial" w:hAnsi="Arial" w:cs="Arial"/>
          <w:lang w:eastAsia="en-US"/>
        </w:rPr>
        <w:t>G</w:t>
      </w:r>
      <w:r w:rsidRPr="00842690">
        <w:rPr>
          <w:rFonts w:ascii="Arial" w:hAnsi="Arial" w:cs="Arial"/>
          <w:lang w:eastAsia="en-US"/>
        </w:rPr>
        <w:t>oogle+, Pinterest en Twitter kunnen eventueel ook aangewend worden. Indien je samenwerkt met een Franstalige school, kan je de leerlingen in contact brengen met elkaar door ze bv. te laten chatten. Zo oefenen ze hun schrijfvaardigheid in een authentieke context die heel dicht aansluit bij hun leefwereld.</w:t>
      </w:r>
    </w:p>
    <w:p w:rsidR="002B2F4B" w:rsidRPr="00842690" w:rsidRDefault="002B2F4B" w:rsidP="002B2F4B">
      <w:pPr>
        <w:autoSpaceDN w:val="0"/>
        <w:spacing w:line="240" w:lineRule="auto"/>
        <w:textAlignment w:val="baseline"/>
        <w:rPr>
          <w:rFonts w:ascii="Arial" w:hAnsi="Arial" w:cs="Arial"/>
          <w:lang w:eastAsia="en-US"/>
        </w:rPr>
      </w:pPr>
    </w:p>
    <w:p w:rsidR="00C25E3C" w:rsidRPr="00842690" w:rsidRDefault="00C25E3C" w:rsidP="002B2F4B">
      <w:pPr>
        <w:autoSpaceDN w:val="0"/>
        <w:spacing w:line="240" w:lineRule="auto"/>
        <w:textAlignment w:val="baseline"/>
        <w:rPr>
          <w:rFonts w:ascii="Arial" w:hAnsi="Arial" w:cs="Arial"/>
          <w:lang w:eastAsia="en-US"/>
        </w:rPr>
      </w:pPr>
    </w:p>
    <w:p w:rsidR="002B2F4B" w:rsidRPr="00842690" w:rsidRDefault="002B2F4B" w:rsidP="002B2F4B">
      <w:pPr>
        <w:autoSpaceDN w:val="0"/>
        <w:spacing w:line="240" w:lineRule="auto"/>
        <w:jc w:val="both"/>
        <w:textAlignment w:val="baseline"/>
        <w:rPr>
          <w:rFonts w:ascii="Arial" w:hAnsi="Arial" w:cs="Arial"/>
          <w:lang w:eastAsia="en-US"/>
        </w:rPr>
      </w:pPr>
      <w:r w:rsidRPr="00842690">
        <w:rPr>
          <w:rFonts w:ascii="Arial" w:hAnsi="Arial" w:cs="Arial"/>
          <w:lang w:eastAsia="en-US"/>
        </w:rPr>
        <w:t xml:space="preserve">De computer biedt ook de mogelijkheid om andere tekstsoorten te creëren. Zo kan je de leerlingen een blog laten aanleggen, een persoonlijke mening laten formuleren voor een forum (die je eventueel na correctie </w:t>
      </w:r>
      <w:r w:rsidR="00C25E3C" w:rsidRPr="00842690">
        <w:rPr>
          <w:rFonts w:ascii="Arial" w:hAnsi="Arial" w:cs="Arial"/>
          <w:lang w:eastAsia="en-US"/>
        </w:rPr>
        <w:t>echt kunt</w:t>
      </w:r>
      <w:r w:rsidRPr="00842690">
        <w:rPr>
          <w:rFonts w:ascii="Arial" w:hAnsi="Arial" w:cs="Arial"/>
          <w:lang w:eastAsia="en-US"/>
        </w:rPr>
        <w:t xml:space="preserve"> laten publiceren), een stripverhaal maken rond een bepaald thema (aan de hand van freeware zoals bv</w:t>
      </w:r>
      <w:r w:rsidR="00352D0F" w:rsidRPr="00842690">
        <w:rPr>
          <w:rFonts w:ascii="Arial" w:hAnsi="Arial" w:cs="Arial"/>
          <w:lang w:eastAsia="en-US"/>
        </w:rPr>
        <w:t>.</w:t>
      </w:r>
      <w:r w:rsidRPr="00842690">
        <w:rPr>
          <w:rFonts w:ascii="Arial" w:hAnsi="Arial" w:cs="Arial"/>
          <w:lang w:eastAsia="en-US"/>
        </w:rPr>
        <w:t xml:space="preserve"> Pixton, make beliefs comix, storybird</w:t>
      </w:r>
      <w:r w:rsidR="00131EBA">
        <w:rPr>
          <w:rFonts w:ascii="Arial" w:hAnsi="Arial" w:cs="Arial"/>
          <w:lang w:eastAsia="en-US"/>
        </w:rPr>
        <w:t xml:space="preserve"> </w:t>
      </w:r>
      <w:r w:rsidRPr="00842690">
        <w:rPr>
          <w:rFonts w:ascii="Arial" w:hAnsi="Arial" w:cs="Arial"/>
          <w:lang w:eastAsia="en-US"/>
        </w:rPr>
        <w:t>…) …</w:t>
      </w:r>
    </w:p>
    <w:p w:rsidR="002B2F4B" w:rsidRPr="00842690" w:rsidRDefault="00C25E3C" w:rsidP="00C25E3C">
      <w:pPr>
        <w:keepNext/>
        <w:suppressAutoHyphens/>
        <w:autoSpaceDN w:val="0"/>
        <w:spacing w:before="480" w:after="280" w:line="240" w:lineRule="atLeast"/>
        <w:ind w:left="705" w:hanging="705"/>
        <w:textAlignment w:val="baseline"/>
        <w:rPr>
          <w:rFonts w:ascii="Arial" w:hAnsi="Arial" w:cs="Arial"/>
          <w:b/>
          <w:i/>
        </w:rPr>
      </w:pPr>
      <w:bookmarkStart w:id="27" w:name="_Toc319064576"/>
      <w:bookmarkStart w:id="28" w:name="_Toc265832969"/>
      <w:r w:rsidRPr="00842690">
        <w:rPr>
          <w:rFonts w:ascii="Arial" w:hAnsi="Arial" w:cs="Arial"/>
          <w:b/>
          <w:i/>
        </w:rPr>
        <w:t xml:space="preserve">2.6.3 </w:t>
      </w:r>
      <w:r w:rsidRPr="00842690">
        <w:rPr>
          <w:rFonts w:ascii="Arial" w:hAnsi="Arial" w:cs="Arial"/>
          <w:b/>
          <w:i/>
        </w:rPr>
        <w:tab/>
      </w:r>
      <w:r w:rsidR="002B2F4B" w:rsidRPr="00842690">
        <w:rPr>
          <w:rFonts w:ascii="Arial" w:hAnsi="Arial" w:cs="Arial"/>
          <w:b/>
          <w:i/>
        </w:rPr>
        <w:t>In welke mate kunnen ondersteunende computertoepassingen leerlingen zelfstandiger laten werken?</w:t>
      </w:r>
      <w:bookmarkEnd w:id="27"/>
      <w:bookmarkEnd w:id="28"/>
    </w:p>
    <w:p w:rsidR="002B2F4B" w:rsidRPr="00842690" w:rsidRDefault="002B2F4B" w:rsidP="002B2F4B">
      <w:pPr>
        <w:suppressAutoHyphens/>
        <w:autoSpaceDN w:val="0"/>
        <w:spacing w:after="240" w:line="240" w:lineRule="atLeast"/>
        <w:jc w:val="both"/>
        <w:textAlignment w:val="baseline"/>
        <w:rPr>
          <w:rFonts w:ascii="Arial" w:hAnsi="Arial" w:cs="Arial"/>
        </w:rPr>
      </w:pPr>
      <w:r w:rsidRPr="00842690">
        <w:rPr>
          <w:rFonts w:ascii="Arial" w:hAnsi="Arial" w:cs="Arial"/>
        </w:rPr>
        <w:t xml:space="preserve">Audiovisuele bronnen en </w:t>
      </w:r>
      <w:r w:rsidR="00076770" w:rsidRPr="00842690">
        <w:rPr>
          <w:rFonts w:ascii="Arial" w:hAnsi="Arial" w:cs="Arial"/>
        </w:rPr>
        <w:t>ICT</w:t>
      </w:r>
      <w:r w:rsidRPr="00842690">
        <w:rPr>
          <w:rFonts w:ascii="Arial" w:hAnsi="Arial" w:cs="Arial"/>
        </w:rPr>
        <w:t xml:space="preserve"> zijn vaak onontbeerlijk bij het zelfstandig werk. Daarom is het noodzakelijk dat scholen de nodige infrastructuur kunnen bieden en dat leraren nascholing krijgen rond </w:t>
      </w:r>
      <w:r w:rsidR="00076770" w:rsidRPr="00842690">
        <w:rPr>
          <w:rFonts w:ascii="Arial" w:hAnsi="Arial" w:cs="Arial"/>
        </w:rPr>
        <w:t>ICT</w:t>
      </w:r>
      <w:r w:rsidRPr="00842690">
        <w:rPr>
          <w:rFonts w:ascii="Arial" w:hAnsi="Arial" w:cs="Arial"/>
        </w:rPr>
        <w:t xml:space="preserve">-toepassingen. De taalleraar heeft meer en meer nood aan een computergestuurde beamer in de klas en/of toegang tot een Open Leercentrum (OLC). Zo kan hij schema’s projecteren, teksten oproepen, online luistermateriaal laten </w:t>
      </w:r>
      <w:r w:rsidRPr="00842690">
        <w:rPr>
          <w:rFonts w:ascii="Arial" w:hAnsi="Arial" w:cs="Arial"/>
        </w:rPr>
        <w:lastRenderedPageBreak/>
        <w:t xml:space="preserve">horen enz.. Leerlingen kunnen zelfstandig oefeningen maken, teksten lezen of beluisteren, opzoekwerk doen ...  </w:t>
      </w:r>
    </w:p>
    <w:p w:rsidR="002B2F4B" w:rsidRPr="00842690" w:rsidRDefault="002B2F4B" w:rsidP="002B2F4B">
      <w:pPr>
        <w:autoSpaceDN w:val="0"/>
        <w:spacing w:line="240" w:lineRule="auto"/>
        <w:textAlignment w:val="baseline"/>
        <w:rPr>
          <w:rFonts w:ascii="Arial" w:hAnsi="Arial" w:cs="Arial"/>
          <w:b/>
          <w:iCs/>
          <w:smallCaps/>
          <w:color w:val="0070C0"/>
          <w:lang w:val="fr-FR" w:eastAsia="fr-FR"/>
        </w:rPr>
      </w:pPr>
      <w:r w:rsidRPr="00842690">
        <w:rPr>
          <w:rFonts w:ascii="Arial" w:hAnsi="Arial" w:cs="Arial"/>
          <w:b/>
          <w:iCs/>
          <w:smallCaps/>
          <w:color w:val="0070C0"/>
          <w:lang w:val="fr-FR" w:eastAsia="fr-FR"/>
        </w:rPr>
        <w:t>Suggesties</w:t>
      </w:r>
    </w:p>
    <w:p w:rsidR="002B2F4B" w:rsidRPr="00842690" w:rsidRDefault="002B2F4B" w:rsidP="002B2F4B">
      <w:pPr>
        <w:autoSpaceDN w:val="0"/>
        <w:spacing w:line="240" w:lineRule="auto"/>
        <w:textAlignment w:val="baseline"/>
        <w:rPr>
          <w:rFonts w:ascii="Arial" w:hAnsi="Arial" w:cs="Arial"/>
          <w:b/>
          <w:lang w:val="fr-FR" w:eastAsia="en-US"/>
        </w:rPr>
      </w:pPr>
    </w:p>
    <w:p w:rsidR="002B2F4B" w:rsidRPr="00842690" w:rsidRDefault="002B2F4B" w:rsidP="00501FD7">
      <w:pPr>
        <w:numPr>
          <w:ilvl w:val="0"/>
          <w:numId w:val="189"/>
        </w:numPr>
        <w:suppressAutoHyphens/>
        <w:autoSpaceDN w:val="0"/>
        <w:spacing w:line="240" w:lineRule="auto"/>
        <w:jc w:val="both"/>
        <w:textAlignment w:val="baseline"/>
        <w:rPr>
          <w:rFonts w:ascii="Arial" w:hAnsi="Arial" w:cs="Arial"/>
        </w:rPr>
      </w:pPr>
      <w:r w:rsidRPr="00842690">
        <w:rPr>
          <w:rFonts w:ascii="Arial" w:hAnsi="Arial" w:cs="Arial"/>
          <w:color w:val="000000"/>
          <w:lang w:eastAsia="fr-FR"/>
        </w:rPr>
        <w:t xml:space="preserve">Werken met een </w:t>
      </w:r>
      <w:r w:rsidRPr="00842690">
        <w:rPr>
          <w:rFonts w:ascii="Arial" w:hAnsi="Arial" w:cs="Arial"/>
          <w:b/>
          <w:bCs/>
          <w:color w:val="000000"/>
          <w:lang w:eastAsia="fr-FR"/>
        </w:rPr>
        <w:t xml:space="preserve">ELO </w:t>
      </w:r>
      <w:r w:rsidRPr="00842690">
        <w:rPr>
          <w:rFonts w:ascii="Arial" w:hAnsi="Arial" w:cs="Arial"/>
          <w:color w:val="000000"/>
          <w:lang w:eastAsia="fr-FR"/>
        </w:rPr>
        <w:t>of een</w:t>
      </w:r>
      <w:r w:rsidRPr="00842690">
        <w:rPr>
          <w:rFonts w:ascii="Arial" w:hAnsi="Arial" w:cs="Arial"/>
          <w:b/>
          <w:bCs/>
          <w:color w:val="000000"/>
          <w:lang w:eastAsia="fr-FR"/>
        </w:rPr>
        <w:t xml:space="preserve"> </w:t>
      </w:r>
      <w:r w:rsidRPr="00842690">
        <w:rPr>
          <w:rFonts w:ascii="Arial" w:hAnsi="Arial" w:cs="Arial"/>
          <w:color w:val="000000"/>
          <w:lang w:eastAsia="fr-FR"/>
        </w:rPr>
        <w:t>elektronisch</w:t>
      </w:r>
      <w:r w:rsidRPr="00842690">
        <w:rPr>
          <w:rFonts w:ascii="Arial" w:hAnsi="Arial" w:cs="Arial"/>
        </w:rPr>
        <w:t>e</w:t>
      </w:r>
      <w:r w:rsidRPr="00842690">
        <w:rPr>
          <w:rFonts w:ascii="Arial" w:hAnsi="Arial" w:cs="Arial"/>
          <w:color w:val="000000"/>
          <w:lang w:eastAsia="fr-FR"/>
        </w:rPr>
        <w:t xml:space="preserve"> leeromgeving. Een elektronisch</w:t>
      </w:r>
      <w:r w:rsidRPr="00842690">
        <w:rPr>
          <w:rFonts w:ascii="Arial" w:hAnsi="Arial" w:cs="Arial"/>
        </w:rPr>
        <w:t>e</w:t>
      </w:r>
      <w:r w:rsidRPr="00842690">
        <w:rPr>
          <w:rFonts w:ascii="Arial" w:hAnsi="Arial" w:cs="Arial"/>
          <w:color w:val="000000"/>
          <w:lang w:eastAsia="fr-FR"/>
        </w:rPr>
        <w:t xml:space="preserve"> leeromgeving is een digitaal middel dat heel wat mogelijkheden tot e-learning bevat. Een aantal bekende ELO's zijn EloV (Blackboard), Smartschool, Dokeos, Claroline, Moodle, StudyPlanet (Tools2Team) en BZL Digitaal.</w:t>
      </w:r>
    </w:p>
    <w:p w:rsidR="002B2F4B" w:rsidRPr="00842690" w:rsidRDefault="002B2F4B" w:rsidP="00501FD7">
      <w:pPr>
        <w:numPr>
          <w:ilvl w:val="0"/>
          <w:numId w:val="190"/>
        </w:numPr>
        <w:suppressAutoHyphens/>
        <w:autoSpaceDN w:val="0"/>
        <w:spacing w:line="240" w:lineRule="auto"/>
        <w:ind w:left="1068" w:firstLine="0"/>
        <w:jc w:val="both"/>
        <w:textAlignment w:val="baseline"/>
        <w:rPr>
          <w:rFonts w:ascii="Arial" w:hAnsi="Arial" w:cs="Arial"/>
          <w:color w:val="000000"/>
          <w:lang w:eastAsia="fr-FR"/>
        </w:rPr>
      </w:pPr>
      <w:r w:rsidRPr="00842690">
        <w:rPr>
          <w:rFonts w:ascii="Arial" w:hAnsi="Arial" w:cs="Arial"/>
          <w:color w:val="000000"/>
          <w:lang w:eastAsia="fr-FR"/>
        </w:rPr>
        <w:t>Een leeromgeving biedt de mogelijkheid om met de leerlingen te communiceren via een digitale postbus.</w:t>
      </w:r>
    </w:p>
    <w:p w:rsidR="002B2F4B" w:rsidRPr="00842690" w:rsidRDefault="002B2F4B" w:rsidP="00501FD7">
      <w:pPr>
        <w:numPr>
          <w:ilvl w:val="0"/>
          <w:numId w:val="190"/>
        </w:numPr>
        <w:suppressAutoHyphens/>
        <w:autoSpaceDN w:val="0"/>
        <w:spacing w:line="240" w:lineRule="auto"/>
        <w:ind w:left="1068" w:firstLine="0"/>
        <w:jc w:val="both"/>
        <w:textAlignment w:val="baseline"/>
        <w:rPr>
          <w:rFonts w:ascii="Arial" w:hAnsi="Arial" w:cs="Arial"/>
          <w:color w:val="000000"/>
          <w:lang w:eastAsia="fr-FR"/>
        </w:rPr>
      </w:pPr>
      <w:r w:rsidRPr="00842690">
        <w:rPr>
          <w:rFonts w:ascii="Arial" w:hAnsi="Arial" w:cs="Arial"/>
          <w:color w:val="000000"/>
          <w:lang w:eastAsia="fr-FR"/>
        </w:rPr>
        <w:t>Het laat toe bestanden en opdrachten beschikbaar te maken, zowel thuis als in de klas. Presentaties en luisterfragmenten die in de klas getoond of beluisterd werden, kunnen in de leeromgeving geplaatst worden.</w:t>
      </w:r>
    </w:p>
    <w:p w:rsidR="002B2F4B" w:rsidRPr="00842690" w:rsidRDefault="002B2F4B" w:rsidP="00501FD7">
      <w:pPr>
        <w:numPr>
          <w:ilvl w:val="0"/>
          <w:numId w:val="190"/>
        </w:numPr>
        <w:suppressAutoHyphens/>
        <w:autoSpaceDN w:val="0"/>
        <w:spacing w:line="240" w:lineRule="auto"/>
        <w:ind w:left="1068" w:firstLine="0"/>
        <w:jc w:val="both"/>
        <w:textAlignment w:val="baseline"/>
        <w:rPr>
          <w:rFonts w:ascii="Arial" w:hAnsi="Arial" w:cs="Arial"/>
          <w:color w:val="000000"/>
          <w:lang w:eastAsia="fr-FR"/>
        </w:rPr>
      </w:pPr>
      <w:r w:rsidRPr="00842690">
        <w:rPr>
          <w:rFonts w:ascii="Arial" w:hAnsi="Arial" w:cs="Arial"/>
          <w:color w:val="000000"/>
          <w:lang w:eastAsia="fr-FR"/>
        </w:rPr>
        <w:t>In de leeromgeving vindt de leerling extra oefenmateriaal. Remediëring, consolidering en het ontwikkelen van individuele leertrajecten worden op die manier mogelijk.</w:t>
      </w:r>
    </w:p>
    <w:p w:rsidR="002B2F4B" w:rsidRPr="00842690" w:rsidRDefault="002B2F4B" w:rsidP="00501FD7">
      <w:pPr>
        <w:numPr>
          <w:ilvl w:val="0"/>
          <w:numId w:val="190"/>
        </w:numPr>
        <w:suppressAutoHyphens/>
        <w:autoSpaceDN w:val="0"/>
        <w:spacing w:line="240" w:lineRule="auto"/>
        <w:ind w:left="1068" w:firstLine="0"/>
        <w:jc w:val="both"/>
        <w:textAlignment w:val="baseline"/>
        <w:rPr>
          <w:rFonts w:ascii="Arial" w:hAnsi="Arial" w:cs="Arial"/>
          <w:color w:val="000000"/>
          <w:lang w:eastAsia="fr-FR"/>
        </w:rPr>
      </w:pPr>
      <w:r w:rsidRPr="00842690">
        <w:rPr>
          <w:rFonts w:ascii="Arial" w:hAnsi="Arial" w:cs="Arial"/>
          <w:color w:val="000000"/>
          <w:lang w:eastAsia="fr-FR"/>
        </w:rPr>
        <w:t>Leerlingen kunnen binnen een beschermd forum hun mening uiten over onderwerpen die in de les ter sprake kwamen.</w:t>
      </w:r>
    </w:p>
    <w:p w:rsidR="002B2F4B" w:rsidRPr="00842690" w:rsidRDefault="002B2F4B" w:rsidP="00501FD7">
      <w:pPr>
        <w:numPr>
          <w:ilvl w:val="0"/>
          <w:numId w:val="190"/>
        </w:numPr>
        <w:suppressAutoHyphens/>
        <w:autoSpaceDN w:val="0"/>
        <w:spacing w:line="240" w:lineRule="auto"/>
        <w:ind w:left="1068" w:firstLine="0"/>
        <w:jc w:val="both"/>
        <w:textAlignment w:val="baseline"/>
        <w:rPr>
          <w:rFonts w:ascii="Arial" w:hAnsi="Arial" w:cs="Arial"/>
          <w:color w:val="000000"/>
          <w:lang w:eastAsia="fr-FR"/>
        </w:rPr>
      </w:pPr>
      <w:r w:rsidRPr="00842690">
        <w:rPr>
          <w:rFonts w:ascii="Arial" w:hAnsi="Arial" w:cs="Arial"/>
          <w:color w:val="000000"/>
          <w:lang w:eastAsia="fr-FR"/>
        </w:rPr>
        <w:t>De leeromgeving bevat bovendien een rapporteringsmodule waarin de leraar toetsen kan plaatsen en de vorderingen van zijn leerlingen kan volgen.</w:t>
      </w:r>
    </w:p>
    <w:p w:rsidR="002B2F4B" w:rsidRPr="00842690" w:rsidRDefault="002B2F4B" w:rsidP="00501FD7">
      <w:pPr>
        <w:numPr>
          <w:ilvl w:val="0"/>
          <w:numId w:val="191"/>
        </w:numPr>
        <w:suppressAutoHyphens/>
        <w:autoSpaceDN w:val="0"/>
        <w:spacing w:line="276" w:lineRule="auto"/>
        <w:jc w:val="both"/>
        <w:textAlignment w:val="baseline"/>
        <w:rPr>
          <w:rFonts w:ascii="Arial" w:hAnsi="Arial" w:cs="Arial"/>
          <w:lang w:eastAsia="en-US"/>
        </w:rPr>
      </w:pPr>
      <w:r w:rsidRPr="00842690">
        <w:rPr>
          <w:rFonts w:ascii="Arial" w:hAnsi="Arial" w:cs="Arial"/>
          <w:lang w:eastAsia="en-US"/>
        </w:rPr>
        <w:t>Het is ook interessant om je leerlingen een document te laten delen (met andere lee</w:t>
      </w:r>
      <w:r w:rsidR="00352D0F" w:rsidRPr="00842690">
        <w:rPr>
          <w:rFonts w:ascii="Arial" w:hAnsi="Arial" w:cs="Arial"/>
          <w:lang w:eastAsia="en-US"/>
        </w:rPr>
        <w:t>rlingen en/of met de leraar) bv.</w:t>
      </w:r>
      <w:r w:rsidR="00997AF8" w:rsidRPr="00842690">
        <w:rPr>
          <w:rFonts w:ascii="Arial" w:hAnsi="Arial" w:cs="Arial"/>
          <w:lang w:eastAsia="en-US"/>
        </w:rPr>
        <w:t xml:space="preserve"> </w:t>
      </w:r>
      <w:r w:rsidRPr="00842690">
        <w:rPr>
          <w:rFonts w:ascii="Arial" w:hAnsi="Arial" w:cs="Arial"/>
          <w:lang w:eastAsia="en-US"/>
        </w:rPr>
        <w:t>via Google Docs of Dropbox. Zo kunnen ze samen aan één taak werken of brainstormen van thuis uit (en dan bv. hun ideeën i</w:t>
      </w:r>
      <w:r w:rsidR="00997AF8" w:rsidRPr="00842690">
        <w:rPr>
          <w:rFonts w:ascii="Arial" w:hAnsi="Arial" w:cs="Arial"/>
          <w:lang w:eastAsia="en-US"/>
        </w:rPr>
        <w:t>n een woordenwolk gieten). Of ku</w:t>
      </w:r>
      <w:r w:rsidRPr="00842690">
        <w:rPr>
          <w:rFonts w:ascii="Arial" w:hAnsi="Arial" w:cs="Arial"/>
          <w:lang w:eastAsia="en-US"/>
        </w:rPr>
        <w:t>n je als leraar een bepaalde taak opvolgen en bijsturen.</w:t>
      </w:r>
      <w:r w:rsidR="00352D0F" w:rsidRPr="00842690">
        <w:rPr>
          <w:rFonts w:ascii="Arial" w:hAnsi="Arial" w:cs="Arial"/>
          <w:lang w:eastAsia="en-US"/>
        </w:rPr>
        <w:t xml:space="preserve"> </w:t>
      </w:r>
    </w:p>
    <w:p w:rsidR="002B2F4B" w:rsidRPr="00842690" w:rsidRDefault="002B2F4B" w:rsidP="00501FD7">
      <w:pPr>
        <w:numPr>
          <w:ilvl w:val="0"/>
          <w:numId w:val="189"/>
        </w:numPr>
        <w:suppressAutoHyphens/>
        <w:autoSpaceDN w:val="0"/>
        <w:spacing w:line="240" w:lineRule="auto"/>
        <w:jc w:val="both"/>
        <w:textAlignment w:val="baseline"/>
        <w:rPr>
          <w:rFonts w:ascii="Arial" w:hAnsi="Arial" w:cs="Arial"/>
        </w:rPr>
      </w:pPr>
      <w:r w:rsidRPr="00842690">
        <w:rPr>
          <w:rFonts w:ascii="Arial" w:hAnsi="Arial" w:cs="Arial"/>
          <w:color w:val="000000"/>
          <w:lang w:eastAsia="fr-FR"/>
        </w:rPr>
        <w:t xml:space="preserve">Er zijn heel wat </w:t>
      </w:r>
      <w:r w:rsidRPr="00842690">
        <w:rPr>
          <w:rFonts w:ascii="Arial" w:hAnsi="Arial" w:cs="Arial"/>
        </w:rPr>
        <w:t xml:space="preserve">oefensites </w:t>
      </w:r>
      <w:r w:rsidRPr="00842690">
        <w:rPr>
          <w:rFonts w:ascii="Arial" w:hAnsi="Arial" w:cs="Arial"/>
          <w:color w:val="000000"/>
          <w:lang w:eastAsia="fr-FR"/>
        </w:rPr>
        <w:t>waar de leerling op eigen tempo kan werken op vaardigheden, grammatica, spelling en woordenschat (zie 1.1.4)</w:t>
      </w:r>
    </w:p>
    <w:p w:rsidR="002B2F4B" w:rsidRPr="00842690" w:rsidRDefault="002B2F4B" w:rsidP="00501FD7">
      <w:pPr>
        <w:numPr>
          <w:ilvl w:val="0"/>
          <w:numId w:val="189"/>
        </w:numPr>
        <w:suppressAutoHyphens/>
        <w:autoSpaceDN w:val="0"/>
        <w:spacing w:line="240" w:lineRule="auto"/>
        <w:jc w:val="both"/>
        <w:textAlignment w:val="baseline"/>
        <w:rPr>
          <w:rFonts w:ascii="Arial" w:hAnsi="Arial" w:cs="Arial"/>
        </w:rPr>
      </w:pPr>
      <w:r w:rsidRPr="00842690">
        <w:rPr>
          <w:rFonts w:ascii="Arial" w:hAnsi="Arial" w:cs="Arial"/>
        </w:rPr>
        <w:t>Om je leerlingen te helpen bij het instuderen van bv</w:t>
      </w:r>
      <w:r w:rsidR="00352D0F" w:rsidRPr="00842690">
        <w:rPr>
          <w:rFonts w:ascii="Arial" w:hAnsi="Arial" w:cs="Arial"/>
        </w:rPr>
        <w:t>.</w:t>
      </w:r>
      <w:r w:rsidRPr="00842690">
        <w:rPr>
          <w:rFonts w:ascii="Arial" w:hAnsi="Arial" w:cs="Arial"/>
        </w:rPr>
        <w:t xml:space="preserve"> woordens</w:t>
      </w:r>
      <w:r w:rsidR="00352D0F" w:rsidRPr="00842690">
        <w:rPr>
          <w:rFonts w:ascii="Arial" w:hAnsi="Arial" w:cs="Arial"/>
        </w:rPr>
        <w:t xml:space="preserve">chat kan je flashcards maken bv. </w:t>
      </w:r>
      <w:r w:rsidRPr="00842690">
        <w:rPr>
          <w:rFonts w:ascii="Arial" w:hAnsi="Arial" w:cs="Arial"/>
        </w:rPr>
        <w:t>met Quizlet. Je kan de leerlingen ook hun eigen flashcards laten maken.</w:t>
      </w:r>
    </w:p>
    <w:p w:rsidR="002B2F4B" w:rsidRPr="00842690" w:rsidRDefault="002B2F4B" w:rsidP="00501FD7">
      <w:pPr>
        <w:numPr>
          <w:ilvl w:val="0"/>
          <w:numId w:val="189"/>
        </w:numPr>
        <w:suppressAutoHyphens/>
        <w:autoSpaceDN w:val="0"/>
        <w:spacing w:line="240" w:lineRule="auto"/>
        <w:jc w:val="both"/>
        <w:textAlignment w:val="baseline"/>
        <w:rPr>
          <w:rFonts w:ascii="Arial" w:hAnsi="Arial" w:cs="Arial"/>
        </w:rPr>
      </w:pPr>
      <w:r w:rsidRPr="00842690">
        <w:rPr>
          <w:rFonts w:ascii="Arial" w:hAnsi="Arial" w:cs="Arial"/>
        </w:rPr>
        <w:t>Overhoorsites zoals teach (teach2000 en teach WRTS) zijn ook interessant om leerlingen te helpen bij het studeren. Ze kunnen er zelf overhoringen maken met bv. woordenschat die ze moeten beheersen.</w:t>
      </w:r>
    </w:p>
    <w:p w:rsidR="002B2F4B" w:rsidRPr="00842690" w:rsidRDefault="002B2F4B" w:rsidP="00501FD7">
      <w:pPr>
        <w:numPr>
          <w:ilvl w:val="0"/>
          <w:numId w:val="189"/>
        </w:numPr>
        <w:suppressAutoHyphens/>
        <w:autoSpaceDN w:val="0"/>
        <w:spacing w:line="240" w:lineRule="auto"/>
        <w:jc w:val="both"/>
        <w:textAlignment w:val="baseline"/>
        <w:rPr>
          <w:rFonts w:ascii="Arial" w:hAnsi="Arial" w:cs="Arial"/>
        </w:rPr>
      </w:pPr>
      <w:r w:rsidRPr="00842690">
        <w:rPr>
          <w:rFonts w:ascii="Arial" w:hAnsi="Arial" w:cs="Arial"/>
          <w:color w:val="000000"/>
          <w:lang w:eastAsia="fr-FR"/>
        </w:rPr>
        <w:t xml:space="preserve">De meeste schoolboeken en </w:t>
      </w:r>
      <w:r w:rsidRPr="00842690">
        <w:rPr>
          <w:rFonts w:ascii="Arial" w:hAnsi="Arial" w:cs="Arial"/>
        </w:rPr>
        <w:t>tijdschriften</w:t>
      </w:r>
      <w:r w:rsidRPr="00842690">
        <w:rPr>
          <w:rFonts w:ascii="Arial" w:hAnsi="Arial" w:cs="Arial"/>
          <w:color w:val="000000"/>
          <w:lang w:eastAsia="fr-FR"/>
        </w:rPr>
        <w:t xml:space="preserve"> bieden </w:t>
      </w:r>
      <w:r w:rsidRPr="00842690">
        <w:rPr>
          <w:rFonts w:ascii="Arial" w:hAnsi="Arial" w:cs="Arial"/>
        </w:rPr>
        <w:t>extra materiaal en webquests</w:t>
      </w:r>
      <w:r w:rsidRPr="00842690">
        <w:rPr>
          <w:rFonts w:ascii="Arial" w:hAnsi="Arial" w:cs="Arial"/>
          <w:color w:val="000000"/>
          <w:lang w:eastAsia="fr-FR"/>
        </w:rPr>
        <w:t xml:space="preserve"> aan op een cd of op een website. </w:t>
      </w:r>
      <w:r w:rsidRPr="00842690">
        <w:rPr>
          <w:rFonts w:ascii="Arial" w:hAnsi="Arial" w:cs="Arial"/>
          <w:color w:val="000000"/>
          <w:lang w:val="fr-FR" w:eastAsia="fr-FR"/>
        </w:rPr>
        <w:t>Dat materiaal blijft te vaak onderbenut.</w:t>
      </w:r>
    </w:p>
    <w:p w:rsidR="002B2F4B" w:rsidRPr="00842690" w:rsidRDefault="002B2F4B" w:rsidP="002B2F4B">
      <w:pPr>
        <w:autoSpaceDN w:val="0"/>
        <w:spacing w:line="240" w:lineRule="auto"/>
        <w:textAlignment w:val="baseline"/>
        <w:rPr>
          <w:rFonts w:ascii="Arial" w:hAnsi="Arial" w:cs="Arial"/>
          <w:lang w:val="fr-FR" w:eastAsia="en-US"/>
        </w:rPr>
      </w:pPr>
    </w:p>
    <w:p w:rsidR="0041605D" w:rsidRPr="00842690" w:rsidRDefault="002B2F4B" w:rsidP="00842690">
      <w:pPr>
        <w:autoSpaceDN w:val="0"/>
        <w:spacing w:line="240" w:lineRule="auto"/>
        <w:jc w:val="both"/>
        <w:textAlignment w:val="baseline"/>
        <w:rPr>
          <w:rFonts w:ascii="Arial" w:hAnsi="Arial" w:cs="Arial"/>
          <w:lang w:eastAsia="en-US"/>
        </w:rPr>
      </w:pPr>
      <w:r w:rsidRPr="00842690">
        <w:rPr>
          <w:rFonts w:ascii="Arial" w:hAnsi="Arial" w:cs="Arial"/>
          <w:lang w:eastAsia="en-US"/>
        </w:rPr>
        <w:t>Doordat de leerlingen allemaal individueel bezig zijn en op hun eigen ritme werken, is er ruimte voor differe</w:t>
      </w:r>
      <w:r w:rsidRPr="00842690">
        <w:rPr>
          <w:rFonts w:ascii="Arial" w:hAnsi="Arial" w:cs="Arial"/>
          <w:lang w:eastAsia="en-US"/>
        </w:rPr>
        <w:t>n</w:t>
      </w:r>
      <w:r w:rsidRPr="00842690">
        <w:rPr>
          <w:rFonts w:ascii="Arial" w:hAnsi="Arial" w:cs="Arial"/>
          <w:lang w:eastAsia="en-US"/>
        </w:rPr>
        <w:t xml:space="preserve">tiatie. Om te vermijden dat sommige leerlingen doodleuk de hele les op </w:t>
      </w:r>
      <w:r w:rsidR="00997AF8" w:rsidRPr="00842690">
        <w:rPr>
          <w:rFonts w:ascii="Arial" w:hAnsi="Arial" w:cs="Arial"/>
          <w:lang w:eastAsia="en-US"/>
        </w:rPr>
        <w:t>Y</w:t>
      </w:r>
      <w:r w:rsidRPr="00842690">
        <w:rPr>
          <w:rFonts w:ascii="Arial" w:hAnsi="Arial" w:cs="Arial"/>
          <w:lang w:eastAsia="en-US"/>
        </w:rPr>
        <w:t>outube naar clips kijken, is het belangrijk dat je goede afspraken maakt en eventueel hu</w:t>
      </w:r>
      <w:r w:rsidR="00997AF8" w:rsidRPr="00842690">
        <w:rPr>
          <w:rFonts w:ascii="Arial" w:hAnsi="Arial" w:cs="Arial"/>
          <w:lang w:eastAsia="en-US"/>
        </w:rPr>
        <w:t>n inspanningen evalueert. Je kunt</w:t>
      </w:r>
      <w:r w:rsidRPr="00842690">
        <w:rPr>
          <w:rFonts w:ascii="Arial" w:hAnsi="Arial" w:cs="Arial"/>
          <w:lang w:eastAsia="en-US"/>
        </w:rPr>
        <w:t xml:space="preserve"> als leraar de schermen van de le</w:t>
      </w:r>
      <w:r w:rsidR="00997AF8" w:rsidRPr="00842690">
        <w:rPr>
          <w:rFonts w:ascii="Arial" w:hAnsi="Arial" w:cs="Arial"/>
          <w:lang w:eastAsia="en-US"/>
        </w:rPr>
        <w:t>erlingen overnemen, zodat je kunt</w:t>
      </w:r>
      <w:r w:rsidRPr="00842690">
        <w:rPr>
          <w:rFonts w:ascii="Arial" w:hAnsi="Arial" w:cs="Arial"/>
          <w:lang w:eastAsia="en-US"/>
        </w:rPr>
        <w:t xml:space="preserve"> zien wat ze doen tijdens de les. Hoe dit werkt, vraag je best aan de </w:t>
      </w:r>
      <w:r w:rsidR="00076770" w:rsidRPr="00842690">
        <w:rPr>
          <w:rFonts w:ascii="Arial" w:hAnsi="Arial" w:cs="Arial"/>
          <w:lang w:eastAsia="en-US"/>
        </w:rPr>
        <w:t>ICT</w:t>
      </w:r>
      <w:r w:rsidRPr="00842690">
        <w:rPr>
          <w:rFonts w:ascii="Arial" w:hAnsi="Arial" w:cs="Arial"/>
          <w:lang w:eastAsia="en-US"/>
        </w:rPr>
        <w:t>-verantwoordelijke.</w:t>
      </w:r>
    </w:p>
    <w:p w:rsidR="002B2F4B" w:rsidRPr="00842690" w:rsidRDefault="008D374F" w:rsidP="00997AF8">
      <w:pPr>
        <w:keepNext/>
        <w:suppressAutoHyphens/>
        <w:autoSpaceDN w:val="0"/>
        <w:spacing w:before="480" w:after="280" w:line="240" w:lineRule="atLeast"/>
        <w:textAlignment w:val="baseline"/>
        <w:rPr>
          <w:rFonts w:ascii="Arial" w:hAnsi="Arial" w:cs="Arial"/>
          <w:b/>
        </w:rPr>
      </w:pPr>
      <w:r w:rsidRPr="00842690">
        <w:rPr>
          <w:rFonts w:ascii="Arial" w:hAnsi="Arial" w:cs="Arial"/>
          <w:b/>
          <w:i/>
        </w:rPr>
        <w:t xml:space="preserve">2.6.4 </w:t>
      </w:r>
      <w:r w:rsidR="00997AF8" w:rsidRPr="00842690">
        <w:rPr>
          <w:rFonts w:ascii="Arial" w:hAnsi="Arial" w:cs="Arial"/>
          <w:b/>
          <w:i/>
        </w:rPr>
        <w:tab/>
      </w:r>
      <w:r w:rsidR="002B2F4B" w:rsidRPr="00842690">
        <w:rPr>
          <w:rFonts w:ascii="Arial" w:hAnsi="Arial" w:cs="Arial"/>
          <w:b/>
          <w:i/>
        </w:rPr>
        <w:t>Welke sites bieden interessant materiaal?</w:t>
      </w:r>
    </w:p>
    <w:tbl>
      <w:tblPr>
        <w:tblW w:w="9288" w:type="dxa"/>
        <w:tblLayout w:type="fixed"/>
        <w:tblCellMar>
          <w:left w:w="10" w:type="dxa"/>
          <w:right w:w="10" w:type="dxa"/>
        </w:tblCellMar>
        <w:tblLook w:val="0000" w:firstRow="0" w:lastRow="0" w:firstColumn="0" w:lastColumn="0" w:noHBand="0" w:noVBand="0"/>
      </w:tblPr>
      <w:tblGrid>
        <w:gridCol w:w="4928"/>
        <w:gridCol w:w="4360"/>
      </w:tblGrid>
      <w:tr w:rsidR="002B2F4B" w:rsidRPr="002B2F4B" w:rsidTr="002B2F4B">
        <w:tc>
          <w:tcPr>
            <w:tcW w:w="9288" w:type="dxa"/>
            <w:gridSpan w:val="2"/>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rsidR="002B2F4B" w:rsidRPr="0041605D" w:rsidRDefault="002B2F4B" w:rsidP="002B2F4B">
            <w:pPr>
              <w:autoSpaceDN w:val="0"/>
              <w:spacing w:line="240" w:lineRule="auto"/>
              <w:textAlignment w:val="baseline"/>
              <w:rPr>
                <w:rFonts w:cs="Arial"/>
                <w:b/>
                <w:lang w:eastAsia="en-US"/>
              </w:rPr>
            </w:pPr>
          </w:p>
          <w:p w:rsidR="002B2F4B" w:rsidRPr="002B2F4B" w:rsidRDefault="00076770" w:rsidP="002B2F4B">
            <w:pPr>
              <w:autoSpaceDN w:val="0"/>
              <w:spacing w:line="240" w:lineRule="auto"/>
              <w:jc w:val="center"/>
              <w:textAlignment w:val="baseline"/>
              <w:rPr>
                <w:rFonts w:cs="Arial"/>
                <w:b/>
                <w:lang w:val="fr-FR" w:eastAsia="en-US"/>
              </w:rPr>
            </w:pPr>
            <w:r>
              <w:rPr>
                <w:rFonts w:cs="Arial"/>
                <w:b/>
                <w:lang w:val="fr-FR" w:eastAsia="en-US"/>
              </w:rPr>
              <w:t>ICT</w:t>
            </w:r>
          </w:p>
          <w:p w:rsidR="002B2F4B" w:rsidRPr="002B2F4B" w:rsidRDefault="002B2F4B" w:rsidP="002B2F4B">
            <w:pPr>
              <w:autoSpaceDN w:val="0"/>
              <w:spacing w:line="240" w:lineRule="auto"/>
              <w:textAlignment w:val="baseline"/>
              <w:rPr>
                <w:lang w:val="fr-FR" w:eastAsia="en-US"/>
              </w:rPr>
            </w:pPr>
          </w:p>
        </w:tc>
      </w:tr>
      <w:tr w:rsidR="002B2F4B" w:rsidRPr="002B2F4B" w:rsidTr="002B2F4B">
        <w:tc>
          <w:tcPr>
            <w:tcW w:w="4928" w:type="dxa"/>
            <w:tcBorders>
              <w:top w:val="single" w:sz="4" w:space="0" w:color="000000"/>
              <w:left w:val="single" w:sz="4" w:space="0" w:color="000000"/>
            </w:tcBorders>
            <w:shd w:val="clear" w:color="auto" w:fill="auto"/>
            <w:tcMar>
              <w:top w:w="0" w:type="dxa"/>
              <w:left w:w="108" w:type="dxa"/>
              <w:bottom w:w="0" w:type="dxa"/>
              <w:right w:w="108" w:type="dxa"/>
            </w:tcMar>
          </w:tcPr>
          <w:p w:rsidR="002B2F4B" w:rsidRPr="002B2F4B" w:rsidRDefault="00866ED3" w:rsidP="002B2F4B">
            <w:pPr>
              <w:autoSpaceDN w:val="0"/>
              <w:spacing w:before="120" w:line="240" w:lineRule="auto"/>
              <w:textAlignment w:val="baseline"/>
              <w:rPr>
                <w:lang w:val="fr-FR" w:eastAsia="en-US"/>
              </w:rPr>
            </w:pPr>
            <w:hyperlink r:id="rId34" w:history="1">
              <w:r w:rsidR="002B2F4B" w:rsidRPr="002B2F4B">
                <w:rPr>
                  <w:rFonts w:cs="Arial"/>
                  <w:lang w:eastAsia="fr-FR"/>
                </w:rPr>
                <w:t>http://tackk.com/10webtools</w:t>
              </w:r>
            </w:hyperlink>
            <w:r w:rsidR="002B2F4B" w:rsidRPr="002B2F4B">
              <w:rPr>
                <w:rFonts w:cs="Arial"/>
                <w:lang w:eastAsia="fr-FR"/>
              </w:rPr>
              <w:t xml:space="preserve">        </w:t>
            </w:r>
            <w:r w:rsidR="002B2F4B" w:rsidRPr="002B2F4B">
              <w:rPr>
                <w:rFonts w:cs="Arial"/>
                <w:lang w:eastAsia="fr-FR"/>
              </w:rPr>
              <w:tab/>
            </w:r>
            <w:r w:rsidR="002B2F4B" w:rsidRPr="002B2F4B">
              <w:rPr>
                <w:rFonts w:cs="Arial"/>
                <w:lang w:eastAsia="fr-FR"/>
              </w:rPr>
              <w:tab/>
            </w:r>
          </w:p>
        </w:tc>
        <w:tc>
          <w:tcPr>
            <w:tcW w:w="4360" w:type="dxa"/>
            <w:tcBorders>
              <w:top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color w:val="000000"/>
                <w:lang w:eastAsia="fr-FR"/>
              </w:rPr>
              <w:t>overzicht van interessante webtools voor leerkrac</w:t>
            </w:r>
            <w:r w:rsidRPr="002B2F4B">
              <w:rPr>
                <w:rFonts w:cs="Arial"/>
                <w:color w:val="000000"/>
                <w:lang w:eastAsia="fr-FR"/>
              </w:rPr>
              <w:t>h</w:t>
            </w:r>
            <w:r w:rsidRPr="002B2F4B">
              <w:rPr>
                <w:rFonts w:cs="Arial"/>
                <w:color w:val="000000"/>
                <w:lang w:eastAsia="fr-FR"/>
              </w:rPr>
              <w:t>ten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35" w:history="1">
              <w:r w:rsidR="002B2F4B" w:rsidRPr="002B2F4B">
                <w:rPr>
                  <w:rFonts w:cs="Arial"/>
                  <w:lang w:eastAsia="fr-FR"/>
                </w:rPr>
                <w:t>http://lingtlanguage.com/</w:t>
              </w:r>
            </w:hyperlink>
            <w:r w:rsidR="002B2F4B" w:rsidRPr="002B2F4B">
              <w:rPr>
                <w:rFonts w:cs="Arial"/>
                <w:lang w:eastAsia="fr-FR"/>
              </w:rPr>
              <w:t>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997AF8" w:rsidP="002B2F4B">
            <w:pPr>
              <w:autoSpaceDN w:val="0"/>
              <w:spacing w:before="120" w:line="240" w:lineRule="auto"/>
              <w:textAlignment w:val="baseline"/>
              <w:rPr>
                <w:lang w:eastAsia="en-US"/>
              </w:rPr>
            </w:pPr>
            <w:r>
              <w:rPr>
                <w:rFonts w:cs="Arial"/>
                <w:color w:val="000000"/>
                <w:lang w:eastAsia="fr-FR"/>
              </w:rPr>
              <w:t>beheer van mondelinge</w:t>
            </w:r>
            <w:r w:rsidR="002B2F4B" w:rsidRPr="002B2F4B">
              <w:rPr>
                <w:rFonts w:cs="Arial"/>
                <w:color w:val="000000"/>
                <w:lang w:eastAsia="fr-FR"/>
              </w:rPr>
              <w:t xml:space="preserve"> instructies/feedback in videovorm</w:t>
            </w:r>
          </w:p>
        </w:tc>
      </w:tr>
      <w:tr w:rsidR="002B2F4B" w:rsidRPr="002B2F4B" w:rsidTr="002B2F4B">
        <w:tc>
          <w:tcPr>
            <w:tcW w:w="4928" w:type="dxa"/>
            <w:tcBorders>
              <w:left w:val="single" w:sz="4" w:space="0" w:color="000000"/>
              <w:bottom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36" w:history="1">
              <w:r w:rsidR="002B2F4B" w:rsidRPr="002B2F4B">
                <w:rPr>
                  <w:rFonts w:cs="Arial"/>
                  <w:lang w:eastAsia="fr-FR"/>
                </w:rPr>
                <w:t>http://www.</w:t>
              </w:r>
              <w:r w:rsidR="00076770">
                <w:rPr>
                  <w:rFonts w:cs="Arial"/>
                  <w:lang w:eastAsia="fr-FR"/>
                </w:rPr>
                <w:t>ict</w:t>
              </w:r>
              <w:r w:rsidR="002B2F4B" w:rsidRPr="002B2F4B">
                <w:rPr>
                  <w:rFonts w:cs="Arial"/>
                  <w:lang w:eastAsia="fr-FR"/>
                </w:rPr>
                <w:t>4lt.org/</w:t>
              </w:r>
            </w:hyperlink>
            <w:r w:rsidR="002B2F4B" w:rsidRPr="002B2F4B">
              <w:rPr>
                <w:rFonts w:cs="Arial"/>
                <w:lang w:eastAsia="fr-FR"/>
              </w:rPr>
              <w:t>           </w:t>
            </w:r>
          </w:p>
        </w:tc>
        <w:tc>
          <w:tcPr>
            <w:tcW w:w="4360" w:type="dxa"/>
            <w:tcBorders>
              <w:bottom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rPr>
                <w:rFonts w:cs="Arial"/>
                <w:color w:val="000000"/>
                <w:lang w:eastAsia="fr-FR"/>
              </w:rPr>
              <w:t xml:space="preserve">overzicht van talrijke </w:t>
            </w:r>
            <w:r w:rsidR="00076770">
              <w:rPr>
                <w:rFonts w:cs="Arial"/>
                <w:color w:val="000000"/>
                <w:lang w:eastAsia="fr-FR"/>
              </w:rPr>
              <w:t>ICT</w:t>
            </w:r>
            <w:r w:rsidRPr="002B2F4B">
              <w:rPr>
                <w:rFonts w:cs="Arial"/>
                <w:color w:val="000000"/>
                <w:lang w:eastAsia="fr-FR"/>
              </w:rPr>
              <w:t>-mogelijkheden en werkvormen</w:t>
            </w:r>
          </w:p>
        </w:tc>
      </w:tr>
      <w:tr w:rsidR="002B2F4B" w:rsidRPr="002B2F4B" w:rsidTr="002B2F4B">
        <w:tc>
          <w:tcPr>
            <w:tcW w:w="92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B2F4B" w:rsidRPr="002B2F4B" w:rsidRDefault="00076770" w:rsidP="002B2F4B">
            <w:pPr>
              <w:suppressAutoHyphens/>
              <w:autoSpaceDN w:val="0"/>
              <w:spacing w:before="120" w:after="120" w:line="240" w:lineRule="atLeast"/>
              <w:jc w:val="center"/>
              <w:textAlignment w:val="baseline"/>
            </w:pPr>
            <w:r>
              <w:rPr>
                <w:rFonts w:cs="Arial"/>
                <w:b/>
                <w:i/>
              </w:rPr>
              <w:t>ICT</w:t>
            </w:r>
            <w:r w:rsidR="002B2F4B" w:rsidRPr="002B2F4B">
              <w:rPr>
                <w:rFonts w:cs="Arial"/>
                <w:b/>
                <w:i/>
              </w:rPr>
              <w:t>-gadgets voor de leerkracht</w:t>
            </w:r>
          </w:p>
        </w:tc>
      </w:tr>
      <w:tr w:rsidR="002B2F4B" w:rsidRPr="002B2F4B" w:rsidTr="002B2F4B">
        <w:tc>
          <w:tcPr>
            <w:tcW w:w="4928" w:type="dxa"/>
            <w:tcBorders>
              <w:top w:val="single" w:sz="4" w:space="0" w:color="000000"/>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37" w:history="1">
              <w:r w:rsidR="00717F03" w:rsidRPr="00FD14C0">
                <w:rPr>
                  <w:rStyle w:val="Hyperlink"/>
                </w:rPr>
                <w:t>http://www.wordle.net</w:t>
              </w:r>
            </w:hyperlink>
          </w:p>
        </w:tc>
        <w:tc>
          <w:tcPr>
            <w:tcW w:w="4360" w:type="dxa"/>
            <w:tcBorders>
              <w:top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pPr>
            <w:r w:rsidRPr="002B2F4B">
              <w:t>woordenwolk maken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38" w:history="1">
              <w:r w:rsidR="002B2F4B" w:rsidRPr="00251451">
                <w:rPr>
                  <w:rFonts w:cs="Arial"/>
                  <w:color w:val="000000"/>
                  <w:lang w:eastAsia="fr-FR"/>
                </w:rPr>
                <w:t>http://www.acapela.tv/en/talking-cards/</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pPr>
            <w:r w:rsidRPr="002B2F4B">
              <w:rPr>
                <w:rFonts w:cs="Arial"/>
                <w:color w:val="000000"/>
                <w:lang w:eastAsia="fr-FR"/>
              </w:rPr>
              <w:t>cartoons een korte tekst laten zeggen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39" w:history="1">
              <w:r w:rsidR="002B2F4B" w:rsidRPr="002B2F4B">
                <w:rPr>
                  <w:rFonts w:cs="Arial"/>
                  <w:color w:val="000000"/>
                  <w:lang w:eastAsia="fr-FR"/>
                </w:rPr>
                <w:t>http://animoto.com/</w:t>
              </w:r>
            </w:hyperlink>
            <w:r w:rsidR="002B2F4B" w:rsidRPr="002B2F4B">
              <w:rPr>
                <w:rFonts w:cs="Arial"/>
                <w:color w:val="000000"/>
                <w:lang w:eastAsia="fr-FR"/>
              </w:rPr>
              <w:t>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color w:val="000000"/>
                <w:lang w:eastAsia="fr-FR"/>
              </w:rPr>
              <w:t>video’s maken van je foto’s, videoclips en muziek</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40" w:history="1">
              <w:r w:rsidR="002B2F4B" w:rsidRPr="002B2F4B">
                <w:rPr>
                  <w:rFonts w:cs="Arial"/>
                  <w:color w:val="000000"/>
                  <w:lang w:eastAsia="fr-FR"/>
                </w:rPr>
                <w:t>http://www.grapheine.com/bombaytv/</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pPr>
            <w:r w:rsidRPr="002B2F4B">
              <w:rPr>
                <w:rFonts w:cs="Arial"/>
                <w:color w:val="000000"/>
                <w:lang w:eastAsia="fr-FR"/>
              </w:rPr>
              <w:t>ondertitels schrijven bij fragmenten uit Bollywoodfilms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41" w:history="1">
              <w:r w:rsidR="002B2F4B" w:rsidRPr="002B2F4B">
                <w:rPr>
                  <w:rFonts w:cs="Arial"/>
                  <w:color w:val="000000"/>
                  <w:lang w:eastAsia="fr-FR"/>
                </w:rPr>
                <w:t>http://www.flevideo.com/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val="fr-FR" w:eastAsia="en-US"/>
              </w:rPr>
            </w:pPr>
            <w:r w:rsidRPr="002B2F4B">
              <w:rPr>
                <w:rFonts w:cs="Arial"/>
                <w:color w:val="000000"/>
                <w:lang w:eastAsia="fr-FR"/>
              </w:rPr>
              <w:t>QCM (maken) bij youtubefilmpjes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42" w:history="1">
              <w:r w:rsidR="002B2F4B" w:rsidRPr="002B2F4B">
                <w:rPr>
                  <w:rFonts w:cs="Arial"/>
                  <w:color w:val="000000"/>
                  <w:lang w:eastAsia="fr-FR"/>
                </w:rPr>
                <w:t>http://goanimate.com/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val="fr-FR" w:eastAsia="en-US"/>
              </w:rPr>
            </w:pPr>
            <w:r w:rsidRPr="002B2F4B">
              <w:rPr>
                <w:rFonts w:cs="Arial"/>
                <w:color w:val="000000"/>
                <w:lang w:eastAsia="fr-FR"/>
              </w:rPr>
              <w:t>animatiefilmpjes maken</w:t>
            </w:r>
            <w:r w:rsidRPr="002B2F4B">
              <w:rPr>
                <w:rFonts w:cs="Arial"/>
                <w:lang w:eastAsia="en-US"/>
              </w:rPr>
              <w:t xml:space="preserve"> </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43" w:history="1">
              <w:r w:rsidR="002B2F4B" w:rsidRPr="002B2F4B">
                <w:rPr>
                  <w:rFonts w:cs="Arial"/>
                  <w:color w:val="000000"/>
                  <w:lang w:eastAsia="fr-FR"/>
                </w:rPr>
                <w:t>http://www.imagechef.com/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val="fr-FR" w:eastAsia="en-US"/>
              </w:rPr>
            </w:pPr>
            <w:r w:rsidRPr="002B2F4B">
              <w:rPr>
                <w:rFonts w:cs="Arial"/>
                <w:color w:val="000000"/>
                <w:lang w:eastAsia="fr-FR"/>
              </w:rPr>
              <w:t>coole afbeeldingen maken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44" w:history="1">
              <w:r w:rsidR="002B2F4B" w:rsidRPr="002B2F4B">
                <w:rPr>
                  <w:rFonts w:cs="Arial"/>
                  <w:color w:val="000000"/>
                  <w:lang w:eastAsia="fr-FR"/>
                </w:rPr>
                <w:t>http://www.redkid.net/</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val="fr-FR" w:eastAsia="en-US"/>
              </w:rPr>
            </w:pPr>
            <w:r w:rsidRPr="002B2F4B">
              <w:rPr>
                <w:rFonts w:cs="Arial"/>
                <w:color w:val="000000"/>
                <w:lang w:eastAsia="fr-FR"/>
              </w:rPr>
              <w:t>coole afbeeldingen maken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45" w:history="1">
              <w:r w:rsidR="002B2F4B" w:rsidRPr="002B2F4B">
                <w:rPr>
                  <w:rFonts w:cs="Arial"/>
                  <w:color w:val="000000"/>
                  <w:lang w:eastAsia="fr-FR"/>
                </w:rPr>
                <w:t>http://en.linoit.com/</w:t>
              </w:r>
            </w:hyperlink>
            <w:r w:rsidR="002B2F4B" w:rsidRPr="002B2F4B">
              <w:rPr>
                <w:rFonts w:cs="Arial"/>
                <w:color w:val="000000"/>
                <w:lang w:eastAsia="fr-FR"/>
              </w:rPr>
              <w:t>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pPr>
            <w:r w:rsidRPr="002B2F4B">
              <w:rPr>
                <w:rFonts w:cs="Arial"/>
                <w:color w:val="000000"/>
                <w:lang w:eastAsia="fr-FR"/>
              </w:rPr>
              <w:t>post-its wall met je leerlingen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rPr>
                <w:rFonts w:cs="Arial"/>
              </w:rPr>
            </w:pPr>
            <w:hyperlink r:id="rId46" w:history="1">
              <w:r w:rsidR="00717F03" w:rsidRPr="00FD14C0">
                <w:rPr>
                  <w:rStyle w:val="Hyperlink"/>
                  <w:rFonts w:cs="Arial"/>
                </w:rPr>
                <w:t>http://padlet.com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color w:val="000000"/>
                <w:lang w:eastAsia="fr-FR"/>
              </w:rPr>
              <w:t>post-its wall met je leerlingen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47" w:history="1">
              <w:r w:rsidR="002B2F4B" w:rsidRPr="002B2F4B">
                <w:rPr>
                  <w:rFonts w:cs="Arial"/>
                  <w:color w:val="000000"/>
                  <w:lang w:eastAsia="fr-FR"/>
                </w:rPr>
                <w:t>http://www.lyricstraining.com/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pPr>
            <w:r w:rsidRPr="002B2F4B">
              <w:rPr>
                <w:rFonts w:cs="Arial"/>
                <w:color w:val="000000"/>
                <w:lang w:eastAsia="fr-FR"/>
              </w:rPr>
              <w:t>songteksten aanvullen van youtube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48" w:history="1">
              <w:r w:rsidR="002B2F4B" w:rsidRPr="002B2F4B">
                <w:rPr>
                  <w:rFonts w:cs="Arial"/>
                  <w:color w:val="000000"/>
                  <w:lang w:eastAsia="fr-FR"/>
                </w:rPr>
                <w:t>http://quadblogging.net/</w:t>
              </w:r>
            </w:hyperlink>
            <w:r w:rsidR="002B2F4B" w:rsidRPr="002B2F4B">
              <w:rPr>
                <w:rFonts w:cs="Arial"/>
                <w:color w:val="000000"/>
                <w:lang w:eastAsia="fr-FR"/>
              </w:rPr>
              <w:t>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val="fr-FR" w:eastAsia="en-US"/>
              </w:rPr>
            </w:pPr>
            <w:r w:rsidRPr="002B2F4B">
              <w:rPr>
                <w:rFonts w:cs="Arial"/>
                <w:color w:val="000000"/>
                <w:lang w:eastAsia="fr-FR"/>
              </w:rPr>
              <w:t>bloggen met 4 klassen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49" w:history="1">
              <w:r w:rsidR="002B2F4B" w:rsidRPr="002B2F4B">
                <w:rPr>
                  <w:rFonts w:cs="Arial"/>
                  <w:color w:val="000000"/>
                  <w:lang w:eastAsia="fr-FR"/>
                </w:rPr>
                <w:t>http://www.fotobabble.com/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pPr>
            <w:r w:rsidRPr="002B2F4B">
              <w:rPr>
                <w:rFonts w:cs="Arial"/>
                <w:color w:val="000000"/>
                <w:lang w:eastAsia="fr-FR"/>
              </w:rPr>
              <w:t>commentaar bij foto’s zetten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50" w:history="1">
              <w:r w:rsidR="002B2F4B" w:rsidRPr="002B2F4B">
                <w:rPr>
                  <w:rFonts w:cs="Arial"/>
                  <w:color w:val="000000"/>
                  <w:lang w:eastAsia="fr-FR"/>
                </w:rPr>
                <w:t>http://www.voki.com/</w:t>
              </w:r>
            </w:hyperlink>
            <w:r w:rsidR="002B2F4B" w:rsidRPr="002B2F4B">
              <w:rPr>
                <w:rFonts w:cs="Arial"/>
                <w:color w:val="000000"/>
                <w:lang w:eastAsia="fr-FR"/>
              </w:rPr>
              <w:t>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color w:val="000000"/>
                <w:lang w:eastAsia="fr-FR"/>
              </w:rPr>
              <w:t>sprekende avatars maken (bv</w:t>
            </w:r>
            <w:r w:rsidR="00352D0F">
              <w:rPr>
                <w:rFonts w:cs="Arial"/>
                <w:color w:val="000000"/>
                <w:lang w:eastAsia="fr-FR"/>
              </w:rPr>
              <w:t>.</w:t>
            </w:r>
            <w:r w:rsidRPr="002B2F4B">
              <w:rPr>
                <w:rFonts w:cs="Arial"/>
                <w:color w:val="000000"/>
                <w:lang w:eastAsia="fr-FR"/>
              </w:rPr>
              <w:t xml:space="preserve"> leraar)</w:t>
            </w:r>
          </w:p>
        </w:tc>
      </w:tr>
      <w:tr w:rsidR="002B2F4B" w:rsidRPr="002B2F4B" w:rsidTr="002B2F4B">
        <w:tc>
          <w:tcPr>
            <w:tcW w:w="4928" w:type="dxa"/>
            <w:tcBorders>
              <w:left w:val="single" w:sz="4" w:space="0" w:color="000000"/>
              <w:bottom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line="240" w:lineRule="atLeast"/>
              <w:textAlignment w:val="baseline"/>
              <w:rPr>
                <w:rFonts w:cs="Arial"/>
                <w:b/>
              </w:rPr>
            </w:pPr>
          </w:p>
        </w:tc>
        <w:tc>
          <w:tcPr>
            <w:tcW w:w="4360" w:type="dxa"/>
            <w:tcBorders>
              <w:bottom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line="240" w:lineRule="atLeast"/>
              <w:textAlignment w:val="baseline"/>
              <w:rPr>
                <w:rFonts w:cs="Arial"/>
              </w:rPr>
            </w:pPr>
          </w:p>
        </w:tc>
      </w:tr>
      <w:tr w:rsidR="002B2F4B" w:rsidRPr="002B2F4B" w:rsidTr="002B2F4B">
        <w:tc>
          <w:tcPr>
            <w:tcW w:w="9288"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2B2F4B" w:rsidRPr="002B2F4B" w:rsidRDefault="002B2F4B" w:rsidP="002B2F4B">
            <w:pPr>
              <w:suppressAutoHyphens/>
              <w:autoSpaceDN w:val="0"/>
              <w:spacing w:before="120" w:after="120" w:line="240" w:lineRule="atLeast"/>
              <w:jc w:val="center"/>
              <w:textAlignment w:val="baseline"/>
            </w:pPr>
            <w:r w:rsidRPr="002B2F4B">
              <w:rPr>
                <w:rFonts w:cs="Arial"/>
                <w:b/>
              </w:rPr>
              <w:t>Educatief materiaal FLE</w:t>
            </w:r>
          </w:p>
        </w:tc>
      </w:tr>
      <w:tr w:rsidR="002B2F4B" w:rsidRPr="002B2F4B" w:rsidTr="002B2F4B">
        <w:tc>
          <w:tcPr>
            <w:tcW w:w="4928" w:type="dxa"/>
            <w:tcBorders>
              <w:top w:val="single" w:sz="4" w:space="0" w:color="000000"/>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after="120" w:line="240" w:lineRule="atLeast"/>
              <w:textAlignment w:val="baseline"/>
              <w:rPr>
                <w:rFonts w:cs="Arial"/>
              </w:rPr>
            </w:pPr>
            <w:hyperlink r:id="rId51" w:history="1">
              <w:r w:rsidR="00717F03" w:rsidRPr="00FD14C0">
                <w:rPr>
                  <w:rStyle w:val="Hyperlink"/>
                  <w:rFonts w:cs="Arial"/>
                </w:rPr>
                <w:t>http://domus.grenet.fr/cuef/cito/citoprof/accueil.html</w:t>
              </w:r>
            </w:hyperlink>
          </w:p>
        </w:tc>
        <w:tc>
          <w:tcPr>
            <w:tcW w:w="4360" w:type="dxa"/>
            <w:tcBorders>
              <w:top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after="120" w:line="240" w:lineRule="atLeast"/>
              <w:textAlignment w:val="baseline"/>
              <w:rPr>
                <w:rFonts w:cs="Arial"/>
              </w:rPr>
            </w:pPr>
            <w:r w:rsidRPr="002B2F4B">
              <w:rPr>
                <w:rFonts w:cs="Arial"/>
              </w:rPr>
              <w:t>zoekmotor voor online-materiaal FLE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after="120" w:line="240" w:lineRule="atLeast"/>
              <w:textAlignment w:val="baseline"/>
              <w:rPr>
                <w:rFonts w:cs="Arial"/>
              </w:rPr>
            </w:pPr>
            <w:hyperlink r:id="rId52" w:history="1">
              <w:r w:rsidR="00717F03" w:rsidRPr="00FD14C0">
                <w:rPr>
                  <w:rStyle w:val="Hyperlink"/>
                  <w:rFonts w:cs="Arial"/>
                </w:rPr>
                <w:t>http://www.francofil.net/fr/fle_fr.html</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after="120" w:line="240" w:lineRule="atLeast"/>
              <w:textAlignment w:val="baseline"/>
              <w:rPr>
                <w:rFonts w:cs="Arial"/>
              </w:rPr>
            </w:pPr>
            <w:r w:rsidRPr="002B2F4B">
              <w:rPr>
                <w:rFonts w:cs="Arial"/>
              </w:rPr>
              <w:t>Zoekmotor voor online-materiaal FLE</w:t>
            </w:r>
          </w:p>
        </w:tc>
      </w:tr>
      <w:tr w:rsidR="002B2F4B" w:rsidRPr="002B2F4B" w:rsidTr="002B2F4B">
        <w:tc>
          <w:tcPr>
            <w:tcW w:w="4928" w:type="dxa"/>
            <w:tcBorders>
              <w:left w:val="single" w:sz="4" w:space="0" w:color="000000"/>
              <w:bottom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line="240" w:lineRule="atLeast"/>
              <w:textAlignment w:val="baseline"/>
              <w:rPr>
                <w:b/>
              </w:rPr>
            </w:pPr>
          </w:p>
        </w:tc>
        <w:tc>
          <w:tcPr>
            <w:tcW w:w="4360" w:type="dxa"/>
            <w:tcBorders>
              <w:bottom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line="240" w:lineRule="auto"/>
              <w:textAlignment w:val="baseline"/>
              <w:rPr>
                <w:rFonts w:cs="Arial"/>
                <w:lang w:eastAsia="en-US"/>
              </w:rPr>
            </w:pPr>
          </w:p>
        </w:tc>
      </w:tr>
      <w:tr w:rsidR="002B2F4B" w:rsidRPr="002B2F4B" w:rsidTr="002B2F4B">
        <w:tc>
          <w:tcPr>
            <w:tcW w:w="92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B2F4B" w:rsidRPr="002B2F4B" w:rsidRDefault="002B2F4B" w:rsidP="002B2F4B">
            <w:pPr>
              <w:autoSpaceDN w:val="0"/>
              <w:spacing w:before="120" w:after="120" w:line="240" w:lineRule="auto"/>
              <w:jc w:val="center"/>
              <w:textAlignment w:val="baseline"/>
              <w:rPr>
                <w:lang w:val="fr-FR" w:eastAsia="en-US"/>
              </w:rPr>
            </w:pPr>
            <w:r w:rsidRPr="002B2F4B">
              <w:rPr>
                <w:rFonts w:cs="Arial"/>
                <w:b/>
                <w:i/>
                <w:lang w:val="fr-FR" w:eastAsia="en-US"/>
              </w:rPr>
              <w:t>Portaalsites</w:t>
            </w:r>
          </w:p>
        </w:tc>
      </w:tr>
      <w:tr w:rsidR="002B2F4B" w:rsidRPr="002B2F4B" w:rsidTr="002B2F4B">
        <w:tc>
          <w:tcPr>
            <w:tcW w:w="4928" w:type="dxa"/>
            <w:tcBorders>
              <w:top w:val="single" w:sz="4" w:space="0" w:color="000000"/>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w:t>
            </w:r>
            <w:hyperlink r:id="rId53" w:history="1">
              <w:r w:rsidRPr="002B2F4B">
                <w:rPr>
                  <w:rFonts w:cs="Arial"/>
                  <w:lang w:eastAsia="fr-FR"/>
                </w:rPr>
                <w:t>www.klascement.be</w:t>
              </w:r>
            </w:hyperlink>
          </w:p>
        </w:tc>
        <w:tc>
          <w:tcPr>
            <w:tcW w:w="4360" w:type="dxa"/>
            <w:tcBorders>
              <w:top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val="fr-FR" w:eastAsia="en-US"/>
              </w:rPr>
            </w:pPr>
            <w:r w:rsidRPr="002B2F4B">
              <w:rPr>
                <w:rFonts w:cs="Arial"/>
                <w:color w:val="000000"/>
                <w:lang w:eastAsia="fr-FR"/>
              </w:rPr>
              <w:t>portaalsite voor educatief materiaal</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54" w:history="1">
              <w:r w:rsidR="00717F03" w:rsidRPr="00FD14C0">
                <w:rPr>
                  <w:rStyle w:val="Hyperlink"/>
                </w:rPr>
                <w:t>http://www.arts.kuleuven.be/weboscope</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val="fr-FR" w:eastAsia="en-US"/>
              </w:rPr>
            </w:pPr>
            <w:r w:rsidRPr="002B2F4B">
              <w:rPr>
                <w:rFonts w:cs="Arial"/>
                <w:color w:val="000000"/>
                <w:lang w:eastAsia="fr-FR"/>
              </w:rPr>
              <w:t>portaalsite voor educatief materiaal</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textAlignment w:val="baseline"/>
            </w:pPr>
            <w:hyperlink r:id="rId55" w:history="1">
              <w:r w:rsidR="00717F03" w:rsidRPr="00FD14C0">
                <w:rPr>
                  <w:rStyle w:val="Hyperlink"/>
                </w:rPr>
                <w:t>http://francaisenligne.free.fr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rPr>
                <w:rFonts w:cs="Arial"/>
              </w:rPr>
            </w:pPr>
            <w:r w:rsidRPr="002B2F4B">
              <w:rPr>
                <w:rFonts w:cs="Arial"/>
              </w:rPr>
              <w:t>portaalsite voor educatief materiaal, volgens ERK</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56" w:history="1">
              <w:r w:rsidR="002B2F4B" w:rsidRPr="002B2F4B">
                <w:rPr>
                  <w:rFonts w:cs="Arial"/>
                  <w:lang w:eastAsia="fr-FR"/>
                </w:rPr>
                <w:t>http://www.etwinning.net/</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projectpartners in Europa vinden, materiaal delen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57" w:history="1">
              <w:r w:rsidR="002B2F4B" w:rsidRPr="002B2F4B">
                <w:rPr>
                  <w:rFonts w:cs="Arial"/>
                  <w:lang w:eastAsia="fr-FR"/>
                </w:rPr>
                <w:t>http://francparler.oif.org</w:t>
              </w:r>
            </w:hyperlink>
            <w:r w:rsidR="002B2F4B" w:rsidRPr="002B2F4B">
              <w:rPr>
                <w:rFonts w:cs="Arial"/>
                <w:lang w:eastAsia="fr-FR"/>
              </w:rPr>
              <w:tab/>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portaalsite voor educatief materiaal (Frankrijk)</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58" w:history="1">
              <w:r w:rsidR="002B2F4B" w:rsidRPr="002B2F4B">
                <w:rPr>
                  <w:rFonts w:cs="Arial"/>
                  <w:lang w:eastAsia="fr-FR"/>
                </w:rPr>
                <w:t>http://www.enseignons.be</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rPr>
                <w:rFonts w:cs="Arial"/>
                <w:color w:val="000000"/>
                <w:lang w:eastAsia="fr-FR"/>
              </w:rPr>
              <w:t>portaalsite voor educatief materiaal (Wallonië-Brussel)</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59" w:history="1">
              <w:r w:rsidR="002B2F4B" w:rsidRPr="002B2F4B">
                <w:rPr>
                  <w:rFonts w:cs="Arial"/>
                  <w:lang w:eastAsia="fr-FR"/>
                </w:rPr>
                <w:t>http://www.edufle.net</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portaalsite voor educatief materiaal (Frankrijk)</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60" w:history="1">
              <w:r w:rsidR="002B2F4B" w:rsidRPr="002B2F4B">
                <w:rPr>
                  <w:rFonts w:cs="Arial"/>
                  <w:lang w:eastAsia="fr-FR"/>
                </w:rPr>
                <w:t>http://leplaisirdapprendre.com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portaalsite voor educatief materiaal (Frankrijk)</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rPr>
                <w:rFonts w:cs="Arial"/>
                <w:lang w:eastAsia="fr-FR"/>
              </w:rPr>
            </w:pPr>
            <w:hyperlink r:id="rId61" w:history="1">
              <w:r w:rsidR="00717F03" w:rsidRPr="00FD14C0">
                <w:rPr>
                  <w:rStyle w:val="Hyperlink"/>
                  <w:rFonts w:cs="Arial"/>
                  <w:lang w:eastAsia="fr-FR"/>
                </w:rPr>
                <w:t>http://www.platea.pntic.mec.es/cvera</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portaalsite voor educatief materiaal (Spanje)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62" w:history="1">
              <w:r w:rsidR="002B2F4B" w:rsidRPr="002B2F4B">
                <w:t>http://www.ccdmd.qc.ca/catalogue/amelioration-du-francais</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portaalsite voor educatief materiaal (Canada)</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63" w:history="1">
              <w:r w:rsidR="002B2F4B" w:rsidRPr="002B2F4B">
                <w:rPr>
                  <w:rFonts w:cs="Arial"/>
                  <w:lang w:eastAsia="fr-FR"/>
                </w:rPr>
                <w:t>http://www.cooletude</w:t>
              </w:r>
            </w:hyperlink>
            <w:bookmarkStart w:id="29" w:name="_Hlt377066354"/>
            <w:bookmarkStart w:id="30" w:name="_Hlt377066353"/>
            <w:r w:rsidR="007A0BB8" w:rsidRPr="002B2F4B">
              <w:fldChar w:fldCharType="begin"/>
            </w:r>
            <w:r w:rsidR="002B2F4B" w:rsidRPr="002B2F4B">
              <w:instrText xml:space="preserve"> HYPERLINK  "http://www.cooletude.com/" </w:instrText>
            </w:r>
            <w:r w:rsidR="007A0BB8" w:rsidRPr="002B2F4B">
              <w:fldChar w:fldCharType="separate"/>
            </w:r>
            <w:r w:rsidR="002B2F4B" w:rsidRPr="002B2F4B">
              <w:rPr>
                <w:rFonts w:cs="Arial"/>
                <w:lang w:eastAsia="fr-FR"/>
              </w:rPr>
              <w:t>.</w:t>
            </w:r>
            <w:r w:rsidR="007A0BB8" w:rsidRPr="002B2F4B">
              <w:rPr>
                <w:rFonts w:cs="Arial"/>
                <w:lang w:eastAsia="fr-FR"/>
              </w:rPr>
              <w:fldChar w:fldCharType="end"/>
            </w:r>
            <w:bookmarkEnd w:id="29"/>
            <w:bookmarkEnd w:id="30"/>
            <w:r w:rsidR="007A0BB8" w:rsidRPr="002B2F4B">
              <w:fldChar w:fldCharType="begin"/>
            </w:r>
            <w:r w:rsidR="002B2F4B" w:rsidRPr="002B2F4B">
              <w:instrText xml:space="preserve"> HYPERLINK  "http://www.cooletude.com/" </w:instrText>
            </w:r>
            <w:r w:rsidR="007A0BB8" w:rsidRPr="002B2F4B">
              <w:fldChar w:fldCharType="separate"/>
            </w:r>
            <w:r w:rsidR="002B2F4B" w:rsidRPr="002B2F4B">
              <w:rPr>
                <w:rFonts w:cs="Arial"/>
                <w:lang w:eastAsia="fr-FR"/>
              </w:rPr>
              <w:t>com</w:t>
            </w:r>
            <w:r w:rsidR="007A0BB8" w:rsidRPr="002B2F4B">
              <w:rPr>
                <w:rFonts w:cs="Arial"/>
                <w:lang w:eastAsia="fr-FR"/>
              </w:rPr>
              <w:fldChar w:fldCharType="end"/>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lang w:eastAsia="en-US"/>
              </w:rPr>
              <w:t>uitgewerkte lesonderwerpen, uit allerlei domeinen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64" w:history="1">
              <w:r w:rsidR="002B2F4B" w:rsidRPr="002B2F4B">
                <w:rPr>
                  <w:rFonts w:cs="Arial"/>
                  <w:lang w:eastAsia="fr-FR"/>
                </w:rPr>
                <w:t>h</w:t>
              </w:r>
              <w:bookmarkStart w:id="31" w:name="_Hlt377584434"/>
              <w:r w:rsidR="002B2F4B" w:rsidRPr="002B2F4B">
                <w:rPr>
                  <w:rFonts w:cs="Arial"/>
                  <w:lang w:eastAsia="fr-FR"/>
                </w:rPr>
                <w:t>t</w:t>
              </w:r>
              <w:bookmarkEnd w:id="31"/>
              <w:r w:rsidR="002B2F4B" w:rsidRPr="002B2F4B">
                <w:rPr>
                  <w:rFonts w:cs="Arial"/>
                  <w:lang w:eastAsia="fr-FR"/>
                </w:rPr>
                <w:t>tp://www.fdlm.org</w:t>
              </w:r>
            </w:hyperlink>
            <w:r w:rsidR="002B2F4B" w:rsidRPr="002B2F4B">
              <w:rPr>
                <w:rFonts w:cs="Arial"/>
                <w:lang w:eastAsia="fr-FR"/>
              </w:rPr>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online magazine rond fle, met lesmateriaal</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rPr>
                <w:rFonts w:cs="Arial"/>
                <w:lang w:eastAsia="fr-FR"/>
              </w:rPr>
            </w:pPr>
            <w:r w:rsidRPr="002B2F4B">
              <w:rPr>
                <w:rFonts w:cs="Arial"/>
                <w:lang w:eastAsia="fr-FR"/>
              </w:rPr>
              <w:t>http://www.portail.lettres.net/</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alle mogelijke modellen voor brieven</w:t>
            </w:r>
          </w:p>
        </w:tc>
      </w:tr>
      <w:tr w:rsidR="002B2F4B" w:rsidRPr="002B2F4B" w:rsidTr="002B2F4B">
        <w:tc>
          <w:tcPr>
            <w:tcW w:w="4928" w:type="dxa"/>
            <w:tcBorders>
              <w:left w:val="single" w:sz="4" w:space="0" w:color="000000"/>
              <w:bottom w:val="single" w:sz="4" w:space="0" w:color="000000"/>
            </w:tcBorders>
            <w:shd w:val="clear" w:color="auto" w:fill="auto"/>
            <w:tcMar>
              <w:top w:w="0" w:type="dxa"/>
              <w:left w:w="108" w:type="dxa"/>
              <w:bottom w:w="0" w:type="dxa"/>
              <w:right w:w="108" w:type="dxa"/>
            </w:tcMar>
          </w:tcPr>
          <w:p w:rsidR="002B2F4B" w:rsidRPr="002B2F4B" w:rsidRDefault="00866ED3" w:rsidP="002B2F4B">
            <w:pPr>
              <w:autoSpaceDN w:val="0"/>
              <w:spacing w:before="120" w:line="240" w:lineRule="auto"/>
              <w:textAlignment w:val="baseline"/>
              <w:rPr>
                <w:lang w:val="fr-FR" w:eastAsia="en-US"/>
              </w:rPr>
            </w:pPr>
            <w:hyperlink r:id="rId65" w:history="1">
              <w:r w:rsidR="002B2F4B" w:rsidRPr="002B2F4B">
                <w:rPr>
                  <w:rFonts w:cs="Arial"/>
                  <w:lang w:val="fr-FR" w:eastAsia="en-US"/>
                </w:rPr>
                <w:t>http://www.vousnousils.fr</w:t>
              </w:r>
            </w:hyperlink>
          </w:p>
        </w:tc>
        <w:tc>
          <w:tcPr>
            <w:tcW w:w="4360" w:type="dxa"/>
            <w:tcBorders>
              <w:bottom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online magazine voor leerkrachten</w:t>
            </w:r>
          </w:p>
          <w:p w:rsidR="002B2F4B" w:rsidRPr="002B2F4B" w:rsidRDefault="002B2F4B" w:rsidP="002B2F4B">
            <w:pPr>
              <w:autoSpaceDN w:val="0"/>
              <w:spacing w:before="120" w:line="240" w:lineRule="auto"/>
              <w:textAlignment w:val="baseline"/>
              <w:rPr>
                <w:rFonts w:cs="Arial"/>
                <w:lang w:val="fr-FR" w:eastAsia="en-US"/>
              </w:rPr>
            </w:pPr>
          </w:p>
        </w:tc>
      </w:tr>
      <w:tr w:rsidR="002B2F4B" w:rsidRPr="002B2F4B" w:rsidTr="002B2F4B">
        <w:tc>
          <w:tcPr>
            <w:tcW w:w="9288"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2B2F4B" w:rsidRPr="002B2F4B" w:rsidRDefault="002B2F4B" w:rsidP="00076770">
            <w:pPr>
              <w:autoSpaceDN w:val="0"/>
              <w:spacing w:before="120" w:after="120" w:line="240" w:lineRule="auto"/>
              <w:jc w:val="center"/>
              <w:textAlignment w:val="baseline"/>
              <w:rPr>
                <w:rFonts w:cs="Arial"/>
                <w:b/>
                <w:i/>
                <w:lang w:val="fr-FR" w:eastAsia="en-US"/>
              </w:rPr>
            </w:pPr>
            <w:r w:rsidRPr="002B2F4B">
              <w:rPr>
                <w:rFonts w:cs="Arial"/>
                <w:b/>
                <w:i/>
                <w:lang w:val="fr-FR" w:eastAsia="en-US"/>
              </w:rPr>
              <w:t>Online woordenboeken en spellingchecker</w:t>
            </w:r>
          </w:p>
        </w:tc>
      </w:tr>
      <w:tr w:rsidR="002B2F4B" w:rsidRPr="002B2F4B" w:rsidTr="002B2F4B">
        <w:tc>
          <w:tcPr>
            <w:tcW w:w="4928" w:type="dxa"/>
            <w:tcBorders>
              <w:top w:val="single" w:sz="4" w:space="0" w:color="000000"/>
              <w:lef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http://www.lexilogos.com/</w:t>
            </w:r>
          </w:p>
        </w:tc>
        <w:tc>
          <w:tcPr>
            <w:tcW w:w="4360" w:type="dxa"/>
            <w:tcBorders>
              <w:top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overzichtssite online-woordenboeken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http://bonpatron.com/</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076770" w:rsidP="002B2F4B">
            <w:pPr>
              <w:autoSpaceDN w:val="0"/>
              <w:spacing w:before="120" w:line="240" w:lineRule="auto"/>
              <w:textAlignment w:val="baseline"/>
              <w:rPr>
                <w:rFonts w:cs="Arial"/>
                <w:lang w:val="fr-FR" w:eastAsia="en-US"/>
              </w:rPr>
            </w:pPr>
            <w:r>
              <w:rPr>
                <w:rFonts w:cs="Arial"/>
                <w:lang w:val="fr-FR" w:eastAsia="en-US"/>
              </w:rPr>
              <w:t>spelling</w:t>
            </w:r>
            <w:r w:rsidR="002B2F4B" w:rsidRPr="002B2F4B">
              <w:rPr>
                <w:rFonts w:cs="Arial"/>
                <w:lang w:val="fr-FR" w:eastAsia="en-US"/>
              </w:rPr>
              <w:t>checker</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http://orthonet.sdv.fr/</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076770" w:rsidP="002B2F4B">
            <w:pPr>
              <w:autoSpaceDN w:val="0"/>
              <w:spacing w:before="120" w:line="240" w:lineRule="auto"/>
              <w:textAlignment w:val="baseline"/>
              <w:rPr>
                <w:rFonts w:cs="Arial"/>
                <w:lang w:val="fr-FR" w:eastAsia="en-US"/>
              </w:rPr>
            </w:pPr>
            <w:r>
              <w:rPr>
                <w:rFonts w:cs="Arial"/>
                <w:lang w:val="fr-FR" w:eastAsia="en-US"/>
              </w:rPr>
              <w:t>spelling</w:t>
            </w:r>
            <w:r w:rsidR="002B2F4B" w:rsidRPr="002B2F4B">
              <w:rPr>
                <w:rFonts w:cs="Arial"/>
                <w:lang w:val="fr-FR" w:eastAsia="en-US"/>
              </w:rPr>
              <w:t>checker</w:t>
            </w:r>
          </w:p>
        </w:tc>
      </w:tr>
      <w:tr w:rsidR="002B2F4B" w:rsidRPr="002B2F4B" w:rsidTr="002B2F4B">
        <w:tc>
          <w:tcPr>
            <w:tcW w:w="4928" w:type="dxa"/>
            <w:tcBorders>
              <w:left w:val="single" w:sz="4" w:space="0" w:color="000000"/>
              <w:bottom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rPr>
                <w:rFonts w:cs="Arial"/>
                <w:lang w:val="fr-FR" w:eastAsia="fr-FR"/>
              </w:rPr>
            </w:pPr>
          </w:p>
        </w:tc>
        <w:tc>
          <w:tcPr>
            <w:tcW w:w="4360" w:type="dxa"/>
            <w:tcBorders>
              <w:bottom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p>
        </w:tc>
      </w:tr>
      <w:tr w:rsidR="002B2F4B" w:rsidRPr="002B2F4B" w:rsidTr="002B2F4B">
        <w:tc>
          <w:tcPr>
            <w:tcW w:w="92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B2F4B" w:rsidRPr="002B2F4B" w:rsidRDefault="002B2F4B" w:rsidP="002B2F4B">
            <w:pPr>
              <w:autoSpaceDN w:val="0"/>
              <w:spacing w:before="120" w:after="120" w:line="240" w:lineRule="auto"/>
              <w:jc w:val="center"/>
              <w:textAlignment w:val="baseline"/>
              <w:rPr>
                <w:lang w:val="fr-FR" w:eastAsia="en-US"/>
              </w:rPr>
            </w:pPr>
            <w:r w:rsidRPr="002B2F4B">
              <w:rPr>
                <w:rFonts w:cs="Arial"/>
                <w:b/>
                <w:i/>
                <w:lang w:eastAsia="fr-FR"/>
              </w:rPr>
              <w:t>Oefensites</w:t>
            </w:r>
          </w:p>
        </w:tc>
      </w:tr>
      <w:tr w:rsidR="002B2F4B" w:rsidRPr="002B2F4B" w:rsidTr="002B2F4B">
        <w:tc>
          <w:tcPr>
            <w:tcW w:w="4928" w:type="dxa"/>
            <w:tcBorders>
              <w:top w:val="single" w:sz="4" w:space="0" w:color="000000"/>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66" w:history="1">
              <w:r w:rsidR="002B2F4B" w:rsidRPr="002B2F4B">
                <w:rPr>
                  <w:rFonts w:cs="Arial"/>
                  <w:lang w:eastAsia="fr-FR"/>
                </w:rPr>
                <w:t>http://www.bonjourdefrance.com</w:t>
              </w:r>
            </w:hyperlink>
          </w:p>
        </w:tc>
        <w:tc>
          <w:tcPr>
            <w:tcW w:w="4360" w:type="dxa"/>
            <w:tcBorders>
              <w:top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lang w:eastAsia="en-US"/>
              </w:rPr>
              <w:t>materiaal over zeer breed aantal onderwerpen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67" w:history="1">
              <w:r w:rsidR="002B2F4B" w:rsidRPr="002B2F4B">
                <w:rPr>
                  <w:rFonts w:cs="Arial"/>
                  <w:lang w:eastAsia="fr-FR"/>
                </w:rPr>
                <w:t>http://www.</w:t>
              </w:r>
            </w:hyperlink>
            <w:hyperlink r:id="rId68" w:history="1">
              <w:r w:rsidR="002B2F4B" w:rsidRPr="002B2F4B">
                <w:rPr>
                  <w:rFonts w:cs="Arial"/>
                  <w:shd w:val="clear" w:color="auto" w:fill="FFFFFF"/>
                </w:rPr>
                <w:t>platea.pntic.mec.es/c</w:t>
              </w:r>
            </w:hyperlink>
            <w:hyperlink r:id="rId69" w:history="1">
              <w:r w:rsidR="002B2F4B" w:rsidRPr="002B2F4B">
                <w:rPr>
                  <w:rFonts w:cs="Arial"/>
                  <w:bCs/>
                  <w:shd w:val="clear" w:color="auto" w:fill="FFFFFF"/>
                </w:rPr>
                <w:t>vera</w:t>
              </w:r>
            </w:hyperlink>
            <w:hyperlink r:id="rId70" w:history="1">
              <w:r w:rsidR="002B2F4B" w:rsidRPr="002B2F4B">
                <w:rPr>
                  <w:rFonts w:cs="Arial"/>
                  <w:shd w:val="clear" w:color="auto" w:fill="FFFFFF"/>
                </w:rPr>
                <w:t>/hotpot/exos</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een reeks hotpotatoes oefeningen bij allerlei items, waaronder chansons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71" w:history="1">
              <w:r w:rsidR="002B2F4B" w:rsidRPr="00251451">
                <w:t>http://ww</w:t>
              </w:r>
              <w:bookmarkStart w:id="32" w:name="_Hlt377580946"/>
              <w:bookmarkStart w:id="33" w:name="_Hlt377580947"/>
              <w:r w:rsidR="002B2F4B" w:rsidRPr="00251451">
                <w:t>w</w:t>
              </w:r>
              <w:bookmarkStart w:id="34" w:name="_Hlt377581224"/>
              <w:bookmarkEnd w:id="32"/>
              <w:bookmarkEnd w:id="33"/>
              <w:r w:rsidR="002B2F4B" w:rsidRPr="00251451">
                <w:t>.</w:t>
              </w:r>
              <w:bookmarkEnd w:id="34"/>
              <w:r w:rsidR="002B2F4B" w:rsidRPr="00251451">
                <w:t>cc</w:t>
              </w:r>
              <w:bookmarkStart w:id="35" w:name="_Hlt377581114"/>
              <w:r w:rsidR="002B2F4B" w:rsidRPr="00251451">
                <w:t>d</w:t>
              </w:r>
              <w:bookmarkEnd w:id="35"/>
              <w:r w:rsidR="002B2F4B" w:rsidRPr="00251451">
                <w:t>md.qc.ca/catalogue/amelioration-du-francais</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lang w:eastAsia="en-US"/>
              </w:rPr>
              <w:t>oefeningen over zeer breed aantal onderwerpen, voornamelijk gericht op schrijven en grammaticale items, ook tips voor leerkrachten en zelfevaluatie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72" w:history="1">
              <w:r w:rsidR="00717F03" w:rsidRPr="00FD14C0">
                <w:rPr>
                  <w:rStyle w:val="Hyperlink"/>
                </w:rPr>
                <w:t>http://phonétique.free.fr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uitspraak herkennen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73" w:history="1">
              <w:r w:rsidR="00717F03" w:rsidRPr="00FD14C0">
                <w:rPr>
                  <w:rStyle w:val="Hyperlink"/>
                </w:rPr>
                <w:t>http://claweb.cla.unipd.it/francese</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uitspraak herkennen en d</w:t>
            </w:r>
            <w:r w:rsidR="00076770">
              <w:rPr>
                <w:rFonts w:cs="Arial"/>
                <w:lang w:eastAsia="en-US"/>
              </w:rPr>
              <w:t>ict</w:t>
            </w:r>
            <w:r w:rsidRPr="002B2F4B">
              <w:rPr>
                <w:rFonts w:cs="Arial"/>
                <w:lang w:eastAsia="en-US"/>
              </w:rPr>
              <w:t>ee inoefenen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74" w:history="1">
              <w:r w:rsidR="00717F03" w:rsidRPr="00FD14C0">
                <w:rPr>
                  <w:rStyle w:val="Hyperlink"/>
                </w:rPr>
                <w:t>http://babelnet.sbg.ac.at/canalreve/regie/index.htm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oefeningen volgens niveau ERK</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75" w:history="1">
              <w:r w:rsidR="002B2F4B" w:rsidRPr="002B2F4B">
                <w:rPr>
                  <w:color w:val="000000"/>
                </w:rPr>
                <w:t>http://l</w:t>
              </w:r>
            </w:hyperlink>
            <w:bookmarkStart w:id="36" w:name="_Hlt377068128"/>
            <w:r w:rsidR="007A0BB8" w:rsidRPr="002B2F4B">
              <w:fldChar w:fldCharType="begin"/>
            </w:r>
            <w:r w:rsidR="002B2F4B" w:rsidRPr="002B2F4B">
              <w:instrText xml:space="preserve"> HYPERLINK  "http://lexiquefle.free.fr/" </w:instrText>
            </w:r>
            <w:r w:rsidR="007A0BB8" w:rsidRPr="002B2F4B">
              <w:fldChar w:fldCharType="separate"/>
            </w:r>
            <w:r w:rsidR="002B2F4B" w:rsidRPr="002B2F4B">
              <w:rPr>
                <w:color w:val="000000"/>
              </w:rPr>
              <w:t>e</w:t>
            </w:r>
            <w:r w:rsidR="007A0BB8" w:rsidRPr="002B2F4B">
              <w:rPr>
                <w:color w:val="000000"/>
              </w:rPr>
              <w:fldChar w:fldCharType="end"/>
            </w:r>
            <w:bookmarkEnd w:id="36"/>
            <w:r w:rsidR="007A0BB8" w:rsidRPr="002B2F4B">
              <w:fldChar w:fldCharType="begin"/>
            </w:r>
            <w:r w:rsidR="002B2F4B" w:rsidRPr="002B2F4B">
              <w:instrText xml:space="preserve"> HYPERLINK  "http://lexiquefle.free.fr/" </w:instrText>
            </w:r>
            <w:r w:rsidR="007A0BB8" w:rsidRPr="002B2F4B">
              <w:fldChar w:fldCharType="separate"/>
            </w:r>
            <w:r w:rsidR="002B2F4B" w:rsidRPr="002B2F4B">
              <w:rPr>
                <w:color w:val="000000"/>
              </w:rPr>
              <w:t>xiquefle.free.fr</w:t>
            </w:r>
            <w:r w:rsidR="007A0BB8" w:rsidRPr="002B2F4B">
              <w:rPr>
                <w:color w:val="000000"/>
              </w:rPr>
              <w:fldChar w:fldCharType="end"/>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lexicaal of grammaticaal gerichte oefeningen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76" w:history="1">
              <w:r w:rsidR="00717F03" w:rsidRPr="00FD14C0">
                <w:rPr>
                  <w:rStyle w:val="Hyperlink"/>
                </w:rPr>
                <w:t>http://www.polarfle.com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oefeningen rond scenario (simulatie)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77" w:history="1">
              <w:r w:rsidR="00717F03" w:rsidRPr="00FD14C0">
                <w:rPr>
                  <w:rStyle w:val="Hyperlink"/>
                </w:rPr>
                <w:t>http://auberge.int.univ-lille3.fr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lang w:eastAsia="en-US"/>
              </w:rPr>
              <w:t>oefeningen rond scenario (simulatie) voorbereiding op niveau B1</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78" w:history="1">
              <w:r w:rsidR="00717F03" w:rsidRPr="00FD14C0">
                <w:rPr>
                  <w:rStyle w:val="Hyperlink"/>
                </w:rPr>
                <w:t>http://www.didieraccord.com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grammaticale oefeningen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r w:rsidRPr="00251451">
              <w:t>http://</w:t>
            </w:r>
            <w:hyperlink r:id="rId79" w:history="1">
              <w:r w:rsidRPr="00251451">
                <w:rPr>
                  <w:rFonts w:cs="Arial"/>
                </w:rPr>
                <w:t>francite.net/ed</w:t>
              </w:r>
            </w:hyperlink>
            <w:bookmarkStart w:id="37" w:name="_Hlt377111765"/>
            <w:r w:rsidR="007A0BB8" w:rsidRPr="002B2F4B">
              <w:fldChar w:fldCharType="begin"/>
            </w:r>
            <w:r w:rsidRPr="00251451">
              <w:instrText xml:space="preserve"> HYPERLINK  "http://francite.net/education/cyberprof/page227.html" </w:instrText>
            </w:r>
            <w:r w:rsidR="007A0BB8" w:rsidRPr="002B2F4B">
              <w:fldChar w:fldCharType="separate"/>
            </w:r>
            <w:r w:rsidRPr="00251451">
              <w:rPr>
                <w:rFonts w:cs="Arial"/>
              </w:rPr>
              <w:t>u</w:t>
            </w:r>
            <w:r w:rsidR="007A0BB8" w:rsidRPr="002B2F4B">
              <w:rPr>
                <w:rFonts w:cs="Arial"/>
                <w:lang w:val="fr-FR"/>
              </w:rPr>
              <w:fldChar w:fldCharType="end"/>
            </w:r>
            <w:bookmarkEnd w:id="37"/>
            <w:r w:rsidR="007A0BB8" w:rsidRPr="002B2F4B">
              <w:fldChar w:fldCharType="begin"/>
            </w:r>
            <w:r w:rsidRPr="00251451">
              <w:instrText xml:space="preserve"> HYPERLINK  "http://francite.net/education/cyberprof/page227.html" </w:instrText>
            </w:r>
            <w:r w:rsidR="007A0BB8" w:rsidRPr="002B2F4B">
              <w:fldChar w:fldCharType="separate"/>
            </w:r>
            <w:r w:rsidRPr="00251451">
              <w:rPr>
                <w:rFonts w:cs="Arial"/>
              </w:rPr>
              <w:t>cation/</w:t>
            </w:r>
            <w:r w:rsidR="007A0BB8" w:rsidRPr="002B2F4B">
              <w:rPr>
                <w:rFonts w:cs="Arial"/>
                <w:lang w:val="fr-FR"/>
              </w:rPr>
              <w:fldChar w:fldCharType="end"/>
            </w:r>
            <w:hyperlink r:id="rId80" w:history="1">
              <w:r w:rsidRPr="00251451">
                <w:rPr>
                  <w:rFonts w:cs="Arial"/>
                </w:rPr>
                <w:t>super</w:t>
              </w:r>
            </w:hyperlink>
            <w:hyperlink r:id="rId81" w:history="1">
              <w:r w:rsidRPr="00251451">
                <w:rPr>
                  <w:rFonts w:cs="Arial"/>
                </w:rPr>
                <w:t>prof/</w:t>
              </w:r>
            </w:hyperlink>
            <w:r w:rsidRPr="00251451">
              <w:t>index.html</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pPr>
            <w:r w:rsidRPr="002B2F4B">
              <w:rPr>
                <w:rFonts w:cs="Arial"/>
                <w:color w:val="000000"/>
                <w:lang w:eastAsia="fr-FR"/>
              </w:rPr>
              <w:t>grammaticale oefeningen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82" w:history="1">
              <w:r w:rsidR="002B2F4B" w:rsidRPr="00251451">
                <w:t>http://www.cndp.fr/languesenligne</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rPr>
                <w:rFonts w:cs="Arial"/>
              </w:rPr>
            </w:pPr>
            <w:r w:rsidRPr="002B2F4B">
              <w:rPr>
                <w:rFonts w:cs="Arial"/>
              </w:rPr>
              <w:t>uitgewerkte dossiers per niveau (ERK), link naar online materiaal</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83" w:history="1">
              <w:r w:rsidR="002B2F4B" w:rsidRPr="002B2F4B">
                <w:t>http://www.cndp.fr/planete-</w:t>
              </w:r>
              <w:bookmarkStart w:id="38" w:name="_Hlt377581970"/>
              <w:r w:rsidR="002B2F4B" w:rsidRPr="002B2F4B">
                <w:t>f</w:t>
              </w:r>
              <w:bookmarkEnd w:id="38"/>
              <w:r w:rsidR="002B2F4B" w:rsidRPr="002B2F4B">
                <w:t>rancais/accueil.html</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rPr>
                <w:rFonts w:cs="Arial"/>
              </w:rPr>
            </w:pPr>
            <w:r w:rsidRPr="002B2F4B">
              <w:rPr>
                <w:rFonts w:cs="Arial"/>
              </w:rPr>
              <w:t>online magazine, met lesactiviteiten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84" w:history="1">
              <w:r w:rsidR="00717F03" w:rsidRPr="00FD14C0">
                <w:rPr>
                  <w:rStyle w:val="Hyperlink"/>
                </w:rPr>
                <w:t>http://roumanie.vizafle.com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rPr>
                <w:rFonts w:cs="Arial"/>
              </w:rPr>
            </w:pPr>
            <w:r w:rsidRPr="002B2F4B">
              <w:rPr>
                <w:rFonts w:cs="Arial"/>
              </w:rPr>
              <w:t>uitgewerkte fiches (lesmateriaal en didactiek)</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85" w:history="1">
              <w:r w:rsidR="002B2F4B" w:rsidRPr="002B2F4B">
                <w:rPr>
                  <w:rFonts w:cs="Arial"/>
                </w:rPr>
                <w:t>http://www.lepo</w:t>
              </w:r>
              <w:bookmarkStart w:id="39" w:name="_Hlt377582215"/>
              <w:r w:rsidR="002B2F4B" w:rsidRPr="002B2F4B">
                <w:rPr>
                  <w:rFonts w:cs="Arial"/>
                </w:rPr>
                <w:t>i</w:t>
              </w:r>
              <w:bookmarkEnd w:id="39"/>
              <w:r w:rsidR="002B2F4B" w:rsidRPr="002B2F4B">
                <w:rPr>
                  <w:rFonts w:cs="Arial"/>
                </w:rPr>
                <w:t>ntdufle.net/</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lexicaal of grammaticaal gerichte oefeningen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86" w:history="1">
              <w:r w:rsidR="00717F03" w:rsidRPr="00FD14C0">
                <w:rPr>
                  <w:rStyle w:val="Hyperlink"/>
                </w:rPr>
                <w:t>http://www.lancaster.ac.uk/researchenterprise/dialang/about.htm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zelfevaluatie (te downloaden)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http://www.bescherelle.com/</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lang w:eastAsia="en-US"/>
              </w:rPr>
              <w:t>grammaticaal gerichte oefeningen (quiz) + inoef</w:t>
            </w:r>
            <w:r w:rsidRPr="002B2F4B">
              <w:rPr>
                <w:rFonts w:cs="Arial"/>
                <w:lang w:eastAsia="en-US"/>
              </w:rPr>
              <w:t>e</w:t>
            </w:r>
            <w:r w:rsidRPr="002B2F4B">
              <w:rPr>
                <w:rFonts w:cs="Arial"/>
                <w:lang w:eastAsia="en-US"/>
              </w:rPr>
              <w:t>nen d</w:t>
            </w:r>
            <w:r w:rsidR="00076770">
              <w:rPr>
                <w:rFonts w:cs="Arial"/>
                <w:lang w:eastAsia="en-US"/>
              </w:rPr>
              <w:t>ict</w:t>
            </w:r>
            <w:r w:rsidRPr="002B2F4B">
              <w:rPr>
                <w:rFonts w:cs="Arial"/>
                <w:lang w:eastAsia="en-US"/>
              </w:rPr>
              <w:t>ee volgens niveau</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87" w:history="1">
              <w:r w:rsidR="00717F03" w:rsidRPr="00FD14C0">
                <w:rPr>
                  <w:rStyle w:val="Hyperlink"/>
                </w:rPr>
                <w:t>http://la-conjugaison.nouvelobs.com/exercice/conjugaison-0-39.php</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 xml:space="preserve">inoefenen werkwoordsvervoeging volgens niveau </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88" w:history="1">
              <w:r w:rsidR="00717F03" w:rsidRPr="00FD14C0">
                <w:rPr>
                  <w:rStyle w:val="Hyperlink"/>
                </w:rPr>
                <w:t>http://leconjugueur.lefigaro.fr/exercice</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inoefenen werkwoordsvervoeging tijd/wijze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r w:rsidRPr="00251451">
              <w:t>http://www.conjugueur-francais.com/</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 xml:space="preserve">vervoeging werkwoorden </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r w:rsidRPr="00251451">
              <w:t>http://www.les-verbes.com/</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vervoeging werkwoorden</w:t>
            </w:r>
          </w:p>
        </w:tc>
      </w:tr>
      <w:tr w:rsidR="002B2F4B" w:rsidRPr="002B2F4B" w:rsidTr="002B2F4B">
        <w:tc>
          <w:tcPr>
            <w:tcW w:w="4928" w:type="dxa"/>
            <w:tcBorders>
              <w:left w:val="single" w:sz="4" w:space="0" w:color="000000"/>
              <w:bottom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r w:rsidRPr="00251451">
              <w:t>http://www.pomme.ualberta.ca/devoir/</w:t>
            </w:r>
          </w:p>
        </w:tc>
        <w:tc>
          <w:tcPr>
            <w:tcW w:w="4360" w:type="dxa"/>
            <w:tcBorders>
              <w:bottom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val="fr-FR" w:eastAsia="en-US"/>
              </w:rPr>
            </w:pPr>
            <w:r w:rsidRPr="002B2F4B">
              <w:rPr>
                <w:rFonts w:cs="Arial"/>
                <w:lang w:eastAsia="en-US"/>
              </w:rPr>
              <w:t>vervoeging werkwoorden (</w:t>
            </w:r>
            <w:r w:rsidRPr="002B2F4B">
              <w:rPr>
                <w:rFonts w:cs="Arial"/>
                <w:i/>
                <w:lang w:eastAsia="en-US"/>
              </w:rPr>
              <w:t>le devoir conjugal</w:t>
            </w:r>
            <w:r w:rsidRPr="002B2F4B">
              <w:rPr>
                <w:rFonts w:cs="Arial"/>
                <w:lang w:eastAsia="en-US"/>
              </w:rPr>
              <w:t>)</w:t>
            </w:r>
          </w:p>
          <w:p w:rsidR="002B2F4B" w:rsidRPr="002B2F4B" w:rsidRDefault="002B2F4B" w:rsidP="002B2F4B">
            <w:pPr>
              <w:autoSpaceDN w:val="0"/>
              <w:spacing w:before="120" w:line="240" w:lineRule="auto"/>
              <w:textAlignment w:val="baseline"/>
              <w:rPr>
                <w:rFonts w:cs="Arial"/>
                <w:lang w:eastAsia="en-US"/>
              </w:rPr>
            </w:pPr>
          </w:p>
        </w:tc>
      </w:tr>
      <w:tr w:rsidR="002B2F4B" w:rsidRPr="002B2F4B" w:rsidTr="002B2F4B">
        <w:tc>
          <w:tcPr>
            <w:tcW w:w="92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B2F4B" w:rsidRPr="002B2F4B" w:rsidRDefault="002B2F4B" w:rsidP="002B2F4B">
            <w:pPr>
              <w:autoSpaceDN w:val="0"/>
              <w:spacing w:before="120" w:after="120" w:line="240" w:lineRule="auto"/>
              <w:jc w:val="center"/>
              <w:textAlignment w:val="baseline"/>
              <w:rPr>
                <w:lang w:val="fr-FR" w:eastAsia="en-US"/>
              </w:rPr>
            </w:pPr>
            <w:r w:rsidRPr="002B2F4B">
              <w:rPr>
                <w:rFonts w:cs="Arial"/>
                <w:b/>
                <w:i/>
                <w:color w:val="000000"/>
                <w:lang w:val="fr-FR" w:eastAsia="en-US"/>
              </w:rPr>
              <w:t>Audiovisueel materiaal</w:t>
            </w:r>
          </w:p>
        </w:tc>
      </w:tr>
      <w:tr w:rsidR="002B2F4B" w:rsidRPr="002B2F4B" w:rsidTr="002B2F4B">
        <w:tc>
          <w:tcPr>
            <w:tcW w:w="4928" w:type="dxa"/>
            <w:tcBorders>
              <w:top w:val="single" w:sz="4" w:space="0" w:color="000000"/>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rPr>
                <w:b/>
                <w:i/>
                <w:color w:val="000000"/>
                <w:lang w:val="fr-FR"/>
              </w:rPr>
            </w:pPr>
            <w:r w:rsidRPr="002B2F4B">
              <w:rPr>
                <w:b/>
                <w:i/>
                <w:color w:val="000000"/>
                <w:lang w:val="fr-FR"/>
              </w:rPr>
              <w:t>Informatieve teksten</w:t>
            </w:r>
          </w:p>
        </w:tc>
        <w:tc>
          <w:tcPr>
            <w:tcW w:w="4360" w:type="dxa"/>
            <w:tcBorders>
              <w:top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r w:rsidRPr="00251451">
              <w:t>http://www.rtbf.be/lapremiere/</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audiomateriaal (Wallonië – Brussel)</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89" w:history="1">
              <w:r w:rsidR="00717F03" w:rsidRPr="00FD14C0">
                <w:rPr>
                  <w:rStyle w:val="Hyperlink"/>
                </w:rPr>
                <w:t>http://canalacademie.com/apprendre</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audiomateriaal van de Académie française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90" w:history="1">
              <w:r w:rsidR="002B2F4B" w:rsidRPr="002B2F4B">
                <w:t>http://www.ra</w:t>
              </w:r>
            </w:hyperlink>
            <w:bookmarkStart w:id="40" w:name="_Hlt377110116"/>
            <w:bookmarkStart w:id="41" w:name="_Hlt377110115"/>
            <w:r w:rsidR="007A0BB8" w:rsidRPr="002B2F4B">
              <w:fldChar w:fldCharType="begin"/>
            </w:r>
            <w:r w:rsidR="002B2F4B" w:rsidRPr="002B2F4B">
              <w:instrText xml:space="preserve"> HYPERLINK  "http://www.radiofrance.fr/" </w:instrText>
            </w:r>
            <w:r w:rsidR="007A0BB8" w:rsidRPr="002B2F4B">
              <w:fldChar w:fldCharType="separate"/>
            </w:r>
            <w:r w:rsidR="002B2F4B" w:rsidRPr="002B2F4B">
              <w:t>d</w:t>
            </w:r>
            <w:r w:rsidR="007A0BB8" w:rsidRPr="002B2F4B">
              <w:fldChar w:fldCharType="end"/>
            </w:r>
            <w:bookmarkEnd w:id="40"/>
            <w:bookmarkEnd w:id="41"/>
            <w:r w:rsidR="007A0BB8" w:rsidRPr="002B2F4B">
              <w:fldChar w:fldCharType="begin"/>
            </w:r>
            <w:r w:rsidR="002B2F4B" w:rsidRPr="002B2F4B">
              <w:instrText xml:space="preserve"> HYPERLINK  "http://www.radiofrance.fr/" </w:instrText>
            </w:r>
            <w:r w:rsidR="007A0BB8" w:rsidRPr="002B2F4B">
              <w:fldChar w:fldCharType="separate"/>
            </w:r>
            <w:r w:rsidR="002B2F4B" w:rsidRPr="002B2F4B">
              <w:t>iofrance.fr</w:t>
            </w:r>
            <w:r w:rsidR="007A0BB8" w:rsidRPr="002B2F4B">
              <w:fldChar w:fldCharType="end"/>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audiomateriaal (Frankrijk)</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91" w:history="1">
              <w:r w:rsidR="002B2F4B" w:rsidRPr="002B2F4B">
                <w:rPr>
                  <w:lang w:val="en-US"/>
                </w:rPr>
                <w:t>http://w</w:t>
              </w:r>
              <w:bookmarkStart w:id="42" w:name="_Hlt377627075"/>
              <w:r w:rsidR="002B2F4B" w:rsidRPr="002B2F4B">
                <w:rPr>
                  <w:lang w:val="en-US"/>
                </w:rPr>
                <w:t>w</w:t>
              </w:r>
              <w:bookmarkEnd w:id="42"/>
              <w:r w:rsidR="002B2F4B" w:rsidRPr="002B2F4B">
                <w:rPr>
                  <w:lang w:val="en-US"/>
                </w:rPr>
                <w:t>w.rfi.fr</w:t>
              </w:r>
            </w:hyperlink>
            <w:r w:rsidR="002B2F4B" w:rsidRPr="002B2F4B">
              <w:rPr>
                <w:lang w:val="en-US"/>
              </w:rPr>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audiomateriaal (Frankrijk en de wereld)</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92" w:history="1">
              <w:r w:rsidR="002B2F4B" w:rsidRPr="002B2F4B">
                <w:t>http://www.r</w:t>
              </w:r>
              <w:bookmarkStart w:id="43" w:name="_Hlt377627188"/>
              <w:r w:rsidR="002B2F4B" w:rsidRPr="002B2F4B">
                <w:t>t</w:t>
              </w:r>
              <w:bookmarkEnd w:id="43"/>
              <w:r w:rsidR="002B2F4B" w:rsidRPr="002B2F4B">
                <w:t>l.be/rtltvi/categorie/le-journ</w:t>
              </w:r>
              <w:bookmarkStart w:id="44" w:name="_Hlt377627209"/>
              <w:r w:rsidR="002B2F4B" w:rsidRPr="002B2F4B">
                <w:t>a</w:t>
              </w:r>
              <w:bookmarkEnd w:id="44"/>
              <w:r w:rsidR="002B2F4B" w:rsidRPr="002B2F4B">
                <w:t>l/2616.aspx</w:t>
              </w:r>
            </w:hyperlink>
            <w:r w:rsidR="002B2F4B" w:rsidRPr="002B2F4B">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93" w:history="1">
              <w:r w:rsidR="002B2F4B" w:rsidRPr="002B2F4B">
                <w:t>http://www.teleram</w:t>
              </w:r>
              <w:bookmarkStart w:id="45" w:name="_Hlt377627767"/>
              <w:r w:rsidR="002B2F4B" w:rsidRPr="002B2F4B">
                <w:t>a</w:t>
              </w:r>
              <w:bookmarkEnd w:id="45"/>
              <w:r w:rsidR="002B2F4B" w:rsidRPr="002B2F4B">
                <w:t>.fr/podcast</w:t>
              </w:r>
            </w:hyperlink>
            <w:r w:rsidR="002B2F4B" w:rsidRPr="002B2F4B">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audiomateriaal, interviews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lastRenderedPageBreak/>
              <w:t>http://www.franel.eu</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educatieve site rond videoreportages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r w:rsidRPr="00251451">
              <w:t>http://www.rfi.fr/lffr/statiques/accueil_apprendre.asp</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lang w:eastAsia="en-US"/>
              </w:rPr>
              <w:t>werken rond de actualiteit (audio- en videoreport</w:t>
            </w:r>
            <w:r w:rsidRPr="002B2F4B">
              <w:rPr>
                <w:rFonts w:cs="Arial"/>
                <w:lang w:eastAsia="en-US"/>
              </w:rPr>
              <w:t>a</w:t>
            </w:r>
            <w:r w:rsidRPr="002B2F4B">
              <w:rPr>
                <w:rFonts w:cs="Arial"/>
                <w:lang w:eastAsia="en-US"/>
              </w:rPr>
              <w:t>ges)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94" w:history="1">
              <w:r w:rsidR="002B2F4B" w:rsidRPr="00251451">
                <w:t>http://envoye-special.franc</w:t>
              </w:r>
              <w:bookmarkStart w:id="46" w:name="_Hlt377627363"/>
              <w:r w:rsidR="002B2F4B" w:rsidRPr="00251451">
                <w:t>e</w:t>
              </w:r>
              <w:bookmarkEnd w:id="46"/>
              <w:r w:rsidR="002B2F4B" w:rsidRPr="00251451">
                <w:t>2.fr</w:t>
              </w:r>
            </w:hyperlink>
            <w:r w:rsidR="002B2F4B" w:rsidRPr="00251451">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actualiteit</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95" w:history="1">
              <w:r w:rsidR="002B2F4B" w:rsidRPr="002B2F4B">
                <w:t>http://www.machaine</w:t>
              </w:r>
              <w:bookmarkStart w:id="47" w:name="_Hlt377631218"/>
              <w:r w:rsidR="002B2F4B" w:rsidRPr="002B2F4B">
                <w:t>s</w:t>
              </w:r>
              <w:bookmarkEnd w:id="47"/>
              <w:r w:rsidR="002B2F4B" w:rsidRPr="002B2F4B">
                <w:t>port.fr</w:t>
              </w:r>
            </w:hyperlink>
            <w:r w:rsidR="002B2F4B" w:rsidRPr="002B2F4B">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sport</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96" w:history="1">
              <w:r w:rsidR="002B2F4B" w:rsidRPr="00251451">
                <w:t>http://www.m6.fr/em</w:t>
              </w:r>
              <w:bookmarkStart w:id="48" w:name="_Hlt377627432"/>
              <w:r w:rsidR="002B2F4B" w:rsidRPr="00251451">
                <w:t>i</w:t>
              </w:r>
              <w:bookmarkEnd w:id="48"/>
              <w:r w:rsidR="002B2F4B" w:rsidRPr="00251451">
                <w:t>ssion-100_mag</w:t>
              </w:r>
            </w:hyperlink>
            <w:r w:rsidR="002B2F4B" w:rsidRPr="00251451">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actualiteit</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97" w:history="1">
              <w:r w:rsidR="002B2F4B" w:rsidRPr="00251451">
                <w:t>http://www.lesfaits</w:t>
              </w:r>
              <w:bookmarkStart w:id="49" w:name="_Hlt377627496"/>
              <w:r w:rsidR="002B2F4B" w:rsidRPr="00251451">
                <w:t>d</w:t>
              </w:r>
              <w:bookmarkEnd w:id="49"/>
              <w:r w:rsidR="002B2F4B" w:rsidRPr="00251451">
                <w:t>ivers.com/tv</w:t>
              </w:r>
            </w:hyperlink>
            <w:r w:rsidR="002B2F4B" w:rsidRPr="00251451">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justitie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98" w:history="1">
              <w:r w:rsidR="002B2F4B" w:rsidRPr="00251451">
                <w:t>http://www.aufeminin</w:t>
              </w:r>
              <w:bookmarkStart w:id="50" w:name="_Hlt377627600"/>
              <w:r w:rsidR="002B2F4B" w:rsidRPr="00251451">
                <w:t>.</w:t>
              </w:r>
              <w:bookmarkEnd w:id="50"/>
              <w:r w:rsidR="002B2F4B" w:rsidRPr="00251451">
                <w:t>com/video</w:t>
              </w:r>
            </w:hyperlink>
            <w:r w:rsidR="002B2F4B" w:rsidRPr="00251451">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lifestyle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99" w:history="1">
              <w:r w:rsidR="002B2F4B" w:rsidRPr="002B2F4B">
                <w:t>http://www.matvpr</w:t>
              </w:r>
              <w:bookmarkStart w:id="51" w:name="_Hlt377627651"/>
              <w:r w:rsidR="002B2F4B" w:rsidRPr="002B2F4B">
                <w:t>a</w:t>
              </w:r>
              <w:bookmarkEnd w:id="51"/>
              <w:r w:rsidR="002B2F4B" w:rsidRPr="002B2F4B">
                <w:t>tique.com</w:t>
              </w:r>
            </w:hyperlink>
            <w:r w:rsidR="002B2F4B" w:rsidRPr="002B2F4B">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instructievideo’s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00" w:history="1">
              <w:r w:rsidR="002B2F4B" w:rsidRPr="002B2F4B">
                <w:t>http://www.imagineton</w:t>
              </w:r>
              <w:bookmarkStart w:id="52" w:name="_Hlt377627909"/>
              <w:r w:rsidR="002B2F4B" w:rsidRPr="002B2F4B">
                <w:t>f</w:t>
              </w:r>
              <w:bookmarkEnd w:id="52"/>
              <w:r w:rsidR="002B2F4B" w:rsidRPr="002B2F4B">
                <w:t>utur.com</w:t>
              </w:r>
            </w:hyperlink>
            <w:r w:rsidR="002B2F4B" w:rsidRPr="002B2F4B">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beroepskeuze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r w:rsidRPr="00251451">
              <w:t>http://www.france24.com/fr/</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actualiteit</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101" w:history="1">
              <w:r w:rsidR="002B2F4B" w:rsidRPr="00251451">
                <w:t>http://www.lemonde.fr/vid</w:t>
              </w:r>
              <w:bookmarkStart w:id="53" w:name="_Hlt377585303"/>
              <w:r w:rsidR="002B2F4B" w:rsidRPr="00251451">
                <w:t>e</w:t>
              </w:r>
              <w:bookmarkEnd w:id="53"/>
              <w:r w:rsidR="002B2F4B" w:rsidRPr="00251451">
                <w:t>os</w:t>
              </w:r>
            </w:hyperlink>
            <w:r w:rsidR="002B2F4B" w:rsidRPr="00251451">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actualiteit</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02" w:history="1">
              <w:r w:rsidR="002B2F4B" w:rsidRPr="002B2F4B">
                <w:t>http://www.yo</w:t>
              </w:r>
            </w:hyperlink>
            <w:bookmarkStart w:id="54" w:name="_Hlt377068782"/>
            <w:r w:rsidR="007A0BB8" w:rsidRPr="002B2F4B">
              <w:fldChar w:fldCharType="begin"/>
            </w:r>
            <w:r w:rsidR="002B2F4B" w:rsidRPr="002B2F4B">
              <w:instrText xml:space="preserve"> HYPERLINK  "http://www.youtube.com/" </w:instrText>
            </w:r>
            <w:r w:rsidR="007A0BB8" w:rsidRPr="002B2F4B">
              <w:fldChar w:fldCharType="separate"/>
            </w:r>
            <w:r w:rsidR="002B2F4B" w:rsidRPr="002B2F4B">
              <w:t>u</w:t>
            </w:r>
            <w:r w:rsidR="007A0BB8" w:rsidRPr="002B2F4B">
              <w:fldChar w:fldCharType="end"/>
            </w:r>
            <w:bookmarkEnd w:id="54"/>
            <w:r w:rsidR="007A0BB8" w:rsidRPr="002B2F4B">
              <w:fldChar w:fldCharType="begin"/>
            </w:r>
            <w:r w:rsidR="002B2F4B" w:rsidRPr="002B2F4B">
              <w:instrText xml:space="preserve"> HYPERLINK  "http://www.youtube.com/" </w:instrText>
            </w:r>
            <w:r w:rsidR="007A0BB8" w:rsidRPr="002B2F4B">
              <w:fldChar w:fldCharType="separate"/>
            </w:r>
            <w:r w:rsidR="002B2F4B" w:rsidRPr="002B2F4B">
              <w:t>tube.c</w:t>
            </w:r>
            <w:r w:rsidR="007A0BB8" w:rsidRPr="002B2F4B">
              <w:fldChar w:fldCharType="end"/>
            </w:r>
            <w:bookmarkStart w:id="55" w:name="_Hlt377068765"/>
            <w:r w:rsidR="007A0BB8" w:rsidRPr="002B2F4B">
              <w:fldChar w:fldCharType="begin"/>
            </w:r>
            <w:r w:rsidR="002B2F4B" w:rsidRPr="002B2F4B">
              <w:instrText xml:space="preserve"> HYPERLINK  "http://www.youtube.com/" </w:instrText>
            </w:r>
            <w:r w:rsidR="007A0BB8" w:rsidRPr="002B2F4B">
              <w:fldChar w:fldCharType="separate"/>
            </w:r>
            <w:r w:rsidR="002B2F4B" w:rsidRPr="002B2F4B">
              <w:t>o</w:t>
            </w:r>
            <w:r w:rsidR="007A0BB8" w:rsidRPr="002B2F4B">
              <w:fldChar w:fldCharType="end"/>
            </w:r>
            <w:bookmarkEnd w:id="55"/>
            <w:r w:rsidR="007A0BB8" w:rsidRPr="002B2F4B">
              <w:fldChar w:fldCharType="begin"/>
            </w:r>
            <w:r w:rsidR="002B2F4B" w:rsidRPr="002B2F4B">
              <w:instrText xml:space="preserve"> HYPERLINK  "http://www.youtube.com/" </w:instrText>
            </w:r>
            <w:r w:rsidR="007A0BB8" w:rsidRPr="002B2F4B">
              <w:fldChar w:fldCharType="separate"/>
            </w:r>
            <w:r w:rsidR="002B2F4B" w:rsidRPr="002B2F4B">
              <w:t>m</w:t>
            </w:r>
            <w:r w:rsidR="007A0BB8" w:rsidRPr="002B2F4B">
              <w:fldChar w:fldCharType="end"/>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videomateriaal</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03" w:history="1">
              <w:r w:rsidR="002B2F4B" w:rsidRPr="002B2F4B">
                <w:t>http://www.dailym</w:t>
              </w:r>
            </w:hyperlink>
            <w:bookmarkStart w:id="56" w:name="_Hlt377068770"/>
            <w:r w:rsidR="007A0BB8" w:rsidRPr="002B2F4B">
              <w:fldChar w:fldCharType="begin"/>
            </w:r>
            <w:r w:rsidR="002B2F4B" w:rsidRPr="002B2F4B">
              <w:instrText xml:space="preserve"> HYPERLINK  "http://www.dailymotion.com/" </w:instrText>
            </w:r>
            <w:r w:rsidR="007A0BB8" w:rsidRPr="002B2F4B">
              <w:fldChar w:fldCharType="separate"/>
            </w:r>
            <w:r w:rsidR="002B2F4B" w:rsidRPr="002B2F4B">
              <w:t>o</w:t>
            </w:r>
            <w:r w:rsidR="007A0BB8" w:rsidRPr="002B2F4B">
              <w:fldChar w:fldCharType="end"/>
            </w:r>
            <w:bookmarkEnd w:id="56"/>
            <w:r w:rsidR="007A0BB8" w:rsidRPr="002B2F4B">
              <w:fldChar w:fldCharType="begin"/>
            </w:r>
            <w:r w:rsidR="002B2F4B" w:rsidRPr="002B2F4B">
              <w:instrText xml:space="preserve"> HYPERLINK  "http://www.dailymotion.com/" </w:instrText>
            </w:r>
            <w:r w:rsidR="007A0BB8" w:rsidRPr="002B2F4B">
              <w:fldChar w:fldCharType="separate"/>
            </w:r>
            <w:r w:rsidR="002B2F4B" w:rsidRPr="002B2F4B">
              <w:t>tion.com</w:t>
            </w:r>
            <w:r w:rsidR="007A0BB8" w:rsidRPr="002B2F4B">
              <w:fldChar w:fldCharType="end"/>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videomateriaal</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http://www.tv5.org</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met uitgewerkte eenheden (bijvoo</w:t>
            </w:r>
            <w:r w:rsidRPr="002B2F4B">
              <w:rPr>
                <w:rFonts w:cs="Arial"/>
                <w:lang w:eastAsia="en-US"/>
              </w:rPr>
              <w:t>r</w:t>
            </w:r>
            <w:r w:rsidRPr="002B2F4B">
              <w:rPr>
                <w:rFonts w:cs="Arial"/>
                <w:lang w:eastAsia="en-US"/>
              </w:rPr>
              <w:t>beeld 7jours sur la planète)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04" w:history="1">
              <w:r w:rsidR="002B2F4B" w:rsidRPr="002B2F4B">
                <w:t>http://www.lesite.tv</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videomateriaal met uitgewerkte eenheden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105" w:history="1">
              <w:r w:rsidR="002B2F4B" w:rsidRPr="00251451">
                <w:t>http://www.educ</w:t>
              </w:r>
            </w:hyperlink>
            <w:bookmarkStart w:id="57" w:name="_Hlt377110206"/>
            <w:r w:rsidR="007A0BB8" w:rsidRPr="002B2F4B">
              <w:fldChar w:fldCharType="begin"/>
            </w:r>
            <w:r w:rsidR="002B2F4B" w:rsidRPr="00251451">
              <w:instrText xml:space="preserve"> HYPERLINK  "http://www.education.francetv.fr/" </w:instrText>
            </w:r>
            <w:r w:rsidR="007A0BB8" w:rsidRPr="002B2F4B">
              <w:fldChar w:fldCharType="separate"/>
            </w:r>
            <w:r w:rsidR="002B2F4B" w:rsidRPr="00251451">
              <w:t>a</w:t>
            </w:r>
            <w:r w:rsidR="007A0BB8" w:rsidRPr="002B2F4B">
              <w:rPr>
                <w:lang w:val="fr-FR"/>
              </w:rPr>
              <w:fldChar w:fldCharType="end"/>
            </w:r>
            <w:bookmarkEnd w:id="57"/>
            <w:r w:rsidR="007A0BB8" w:rsidRPr="002B2F4B">
              <w:fldChar w:fldCharType="begin"/>
            </w:r>
            <w:r w:rsidR="002B2F4B" w:rsidRPr="00251451">
              <w:instrText xml:space="preserve"> HYPERLINK  "http://www.education.francetv.fr/" </w:instrText>
            </w:r>
            <w:r w:rsidR="007A0BB8" w:rsidRPr="002B2F4B">
              <w:fldChar w:fldCharType="separate"/>
            </w:r>
            <w:r w:rsidR="002B2F4B" w:rsidRPr="00251451">
              <w:t>t</w:t>
            </w:r>
            <w:r w:rsidR="007A0BB8" w:rsidRPr="002B2F4B">
              <w:rPr>
                <w:lang w:val="fr-FR"/>
              </w:rPr>
              <w:fldChar w:fldCharType="end"/>
            </w:r>
            <w:bookmarkStart w:id="58" w:name="_Hlt377110358"/>
            <w:r w:rsidR="007A0BB8" w:rsidRPr="002B2F4B">
              <w:fldChar w:fldCharType="begin"/>
            </w:r>
            <w:r w:rsidR="002B2F4B" w:rsidRPr="00251451">
              <w:instrText xml:space="preserve"> HYPERLINK  "http://www.education.francetv.fr/" </w:instrText>
            </w:r>
            <w:r w:rsidR="007A0BB8" w:rsidRPr="002B2F4B">
              <w:fldChar w:fldCharType="separate"/>
            </w:r>
            <w:r w:rsidR="002B2F4B" w:rsidRPr="00251451">
              <w:t>i</w:t>
            </w:r>
            <w:r w:rsidR="007A0BB8" w:rsidRPr="002B2F4B">
              <w:rPr>
                <w:lang w:val="fr-FR"/>
              </w:rPr>
              <w:fldChar w:fldCharType="end"/>
            </w:r>
            <w:bookmarkEnd w:id="58"/>
            <w:r w:rsidR="007A0BB8" w:rsidRPr="002B2F4B">
              <w:fldChar w:fldCharType="begin"/>
            </w:r>
            <w:r w:rsidR="002B2F4B" w:rsidRPr="00251451">
              <w:instrText xml:space="preserve"> HYPERLINK  "http://www.education.francetv.fr/" </w:instrText>
            </w:r>
            <w:r w:rsidR="007A0BB8" w:rsidRPr="002B2F4B">
              <w:fldChar w:fldCharType="separate"/>
            </w:r>
            <w:r w:rsidR="002B2F4B" w:rsidRPr="00251451">
              <w:t>on.fra</w:t>
            </w:r>
            <w:r w:rsidR="007A0BB8" w:rsidRPr="002B2F4B">
              <w:rPr>
                <w:lang w:val="fr-FR"/>
              </w:rPr>
              <w:fldChar w:fldCharType="end"/>
            </w:r>
            <w:bookmarkStart w:id="59" w:name="_Hlt377110216"/>
            <w:r w:rsidR="007A0BB8" w:rsidRPr="002B2F4B">
              <w:fldChar w:fldCharType="begin"/>
            </w:r>
            <w:r w:rsidR="002B2F4B" w:rsidRPr="00251451">
              <w:instrText xml:space="preserve"> HYPERLINK  "http://www.education.francetv.fr/" </w:instrText>
            </w:r>
            <w:r w:rsidR="007A0BB8" w:rsidRPr="002B2F4B">
              <w:fldChar w:fldCharType="separate"/>
            </w:r>
            <w:r w:rsidR="002B2F4B" w:rsidRPr="00251451">
              <w:t>n</w:t>
            </w:r>
            <w:r w:rsidR="007A0BB8" w:rsidRPr="002B2F4B">
              <w:rPr>
                <w:lang w:val="fr-FR"/>
              </w:rPr>
              <w:fldChar w:fldCharType="end"/>
            </w:r>
            <w:bookmarkEnd w:id="59"/>
            <w:r w:rsidR="007A0BB8" w:rsidRPr="002B2F4B">
              <w:fldChar w:fldCharType="begin"/>
            </w:r>
            <w:r w:rsidR="002B2F4B" w:rsidRPr="00251451">
              <w:instrText xml:space="preserve"> HYPERLINK  "http://www.education.francetv.fr/" </w:instrText>
            </w:r>
            <w:r w:rsidR="007A0BB8" w:rsidRPr="002B2F4B">
              <w:fldChar w:fldCharType="separate"/>
            </w:r>
            <w:r w:rsidR="002B2F4B" w:rsidRPr="00251451">
              <w:t>cetv.fr</w:t>
            </w:r>
            <w:r w:rsidR="007A0BB8" w:rsidRPr="002B2F4B">
              <w:rPr>
                <w:lang w:val="fr-FR"/>
              </w:rPr>
              <w:fldChar w:fldCharType="end"/>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videomateriaal met uitgewerkte eenheden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http://www.ina.fr</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lang w:eastAsia="en-US"/>
              </w:rPr>
              <w:t>videomateriaal van het Institut National de l’Audiovisuel: geschiedenis, film- of feuilleto</w:t>
            </w:r>
            <w:r w:rsidRPr="002B2F4B">
              <w:rPr>
                <w:rFonts w:cs="Arial"/>
                <w:lang w:eastAsia="en-US"/>
              </w:rPr>
              <w:t>n</w:t>
            </w:r>
            <w:r w:rsidRPr="002B2F4B">
              <w:rPr>
                <w:rFonts w:cs="Arial"/>
                <w:lang w:eastAsia="en-US"/>
              </w:rPr>
              <w:t>fragmenten, toneelfragmenten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http://fresques.ina.fr/jalons/accueil</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van het Institut National de l’Audiovisuel</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06" w:history="1">
              <w:r w:rsidR="002B2F4B" w:rsidRPr="002B2F4B">
                <w:t>http://www.noe-tv.net/</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textAlignment w:val="baseline"/>
            </w:pPr>
            <w:r w:rsidRPr="002B2F4B">
              <w:rPr>
                <w:rFonts w:cs="Arial"/>
                <w:color w:val="000000"/>
                <w:lang w:eastAsia="fr-FR"/>
              </w:rPr>
              <w:t>videomateriaal van het département du Doubs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07" w:history="1">
              <w:r w:rsidR="002B2F4B" w:rsidRPr="002B2F4B">
                <w:t>http://www.</w:t>
              </w:r>
              <w:bookmarkStart w:id="60" w:name="_Hlt377628561"/>
              <w:r w:rsidR="002B2F4B" w:rsidRPr="002B2F4B">
                <w:t>l</w:t>
              </w:r>
              <w:bookmarkEnd w:id="60"/>
              <w:r w:rsidR="002B2F4B" w:rsidRPr="002B2F4B">
                <w:t>esmetiers.net</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info, interviews over allerlei beroepen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 www.allocine.fr</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site rond film, ook interviews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rPr>
                <w:i/>
              </w:rPr>
            </w:pP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rPr>
                <w:b/>
                <w:i/>
              </w:rPr>
            </w:pPr>
            <w:r w:rsidRPr="002B2F4B">
              <w:rPr>
                <w:b/>
                <w:i/>
              </w:rPr>
              <w:t>Prescriptieve teksten</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08" w:history="1">
              <w:r w:rsidR="002B2F4B" w:rsidRPr="002B2F4B">
                <w:t>http://www.pubstv.com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site rond reclame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09" w:history="1">
              <w:r w:rsidR="002B2F4B" w:rsidRPr="002B2F4B">
                <w:t>http://www.culturepub.fr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site rond reclame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10" w:history="1">
              <w:r w:rsidR="002B2F4B" w:rsidRPr="002B2F4B">
                <w:t>http://www.matvpratique.com</w:t>
              </w:r>
            </w:hyperlink>
            <w:r w:rsidR="002B2F4B" w:rsidRPr="002B2F4B">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videomateriaal, instructievideo’s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rPr>
                <w:i/>
              </w:rPr>
            </w:pP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717F03" w:rsidP="002B2F4B">
            <w:pPr>
              <w:suppressAutoHyphens/>
              <w:autoSpaceDN w:val="0"/>
              <w:spacing w:before="120" w:line="240" w:lineRule="atLeast"/>
              <w:textAlignment w:val="baseline"/>
              <w:rPr>
                <w:b/>
                <w:i/>
              </w:rPr>
            </w:pPr>
            <w:r>
              <w:rPr>
                <w:b/>
                <w:i/>
              </w:rPr>
              <w:t>Narratief en artistiek-li</w:t>
            </w:r>
            <w:r w:rsidR="002B2F4B" w:rsidRPr="002B2F4B">
              <w:rPr>
                <w:b/>
                <w:i/>
              </w:rPr>
              <w:t>teraire teksten</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autoSpaceDN w:val="0"/>
              <w:spacing w:before="120" w:line="240" w:lineRule="auto"/>
              <w:textAlignment w:val="baseline"/>
              <w:rPr>
                <w:lang w:val="fr-FR" w:eastAsia="en-US"/>
              </w:rPr>
            </w:pPr>
            <w:hyperlink r:id="rId111" w:history="1">
              <w:r w:rsidR="002B2F4B" w:rsidRPr="002B2F4B">
                <w:rPr>
                  <w:rFonts w:cs="Arial"/>
                  <w:lang w:val="fr-FR" w:eastAsia="en-US"/>
                </w:rPr>
                <w:t>http://www.litteratureaudio.com</w:t>
              </w:r>
            </w:hyperlink>
            <w:r w:rsidR="002B2F4B" w:rsidRPr="002B2F4B">
              <w:rPr>
                <w:rFonts w:cs="Arial"/>
                <w:lang w:val="fr-FR" w:eastAsia="en-US"/>
              </w:rPr>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717F03" w:rsidP="002B2F4B">
            <w:pPr>
              <w:autoSpaceDN w:val="0"/>
              <w:spacing w:before="120" w:line="240" w:lineRule="auto"/>
              <w:textAlignment w:val="baseline"/>
              <w:rPr>
                <w:rFonts w:cs="Arial"/>
                <w:lang w:val="fr-FR" w:eastAsia="en-US"/>
              </w:rPr>
            </w:pPr>
            <w:r>
              <w:rPr>
                <w:rFonts w:cs="Arial"/>
                <w:lang w:val="fr-FR" w:eastAsia="en-US"/>
              </w:rPr>
              <w:t>ingelezen lit</w:t>
            </w:r>
            <w:r w:rsidR="002B2F4B" w:rsidRPr="002B2F4B">
              <w:rPr>
                <w:rFonts w:cs="Arial"/>
                <w:lang w:val="fr-FR" w:eastAsia="en-US"/>
              </w:rPr>
              <w:t>eraire teksten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autoSpaceDN w:val="0"/>
              <w:spacing w:before="120" w:line="240" w:lineRule="auto"/>
              <w:textAlignment w:val="baseline"/>
              <w:rPr>
                <w:lang w:eastAsia="en-US"/>
              </w:rPr>
            </w:pPr>
            <w:hyperlink r:id="rId112" w:history="1">
              <w:r w:rsidR="002B2F4B" w:rsidRPr="00251451">
                <w:rPr>
                  <w:rFonts w:cs="Arial"/>
                  <w:lang w:eastAsia="en-US"/>
                </w:rPr>
                <w:t>http://www.guydem</w:t>
              </w:r>
              <w:bookmarkStart w:id="61" w:name="_Hlt377630360"/>
              <w:r w:rsidR="002B2F4B" w:rsidRPr="00251451">
                <w:rPr>
                  <w:rFonts w:cs="Arial"/>
                  <w:lang w:eastAsia="en-US"/>
                </w:rPr>
                <w:t>a</w:t>
              </w:r>
              <w:bookmarkEnd w:id="61"/>
              <w:r w:rsidR="002B2F4B" w:rsidRPr="00251451">
                <w:rPr>
                  <w:rFonts w:cs="Arial"/>
                  <w:lang w:eastAsia="en-US"/>
                </w:rPr>
                <w:t>upassant.fr/maupassant.htm</w:t>
              </w:r>
            </w:hyperlink>
            <w:r w:rsidR="002B2F4B" w:rsidRPr="00251451">
              <w:rPr>
                <w:rFonts w:cs="Arial"/>
                <w:lang w:eastAsia="en-US"/>
              </w:rPr>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ingelezen œuvre van de auteur</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autoSpaceDN w:val="0"/>
              <w:spacing w:before="120" w:line="240" w:lineRule="auto"/>
              <w:textAlignment w:val="baseline"/>
              <w:rPr>
                <w:lang w:eastAsia="en-US"/>
              </w:rPr>
            </w:pPr>
            <w:hyperlink r:id="rId113" w:history="1">
              <w:r w:rsidR="002B2F4B" w:rsidRPr="002B2F4B">
                <w:rPr>
                  <w:rFonts w:cs="Arial"/>
                  <w:lang w:eastAsia="en-US"/>
                </w:rPr>
                <w:t>http://www.ri</w:t>
              </w:r>
              <w:bookmarkStart w:id="62" w:name="_Hlt377630700"/>
              <w:r w:rsidR="002B2F4B" w:rsidRPr="002B2F4B">
                <w:rPr>
                  <w:rFonts w:cs="Arial"/>
                  <w:lang w:eastAsia="en-US"/>
                </w:rPr>
                <w:t>m</w:t>
              </w:r>
              <w:bookmarkEnd w:id="62"/>
              <w:r w:rsidR="002B2F4B" w:rsidRPr="002B2F4B">
                <w:rPr>
                  <w:rFonts w:cs="Arial"/>
                  <w:lang w:eastAsia="en-US"/>
                </w:rPr>
                <w:t>baud-a</w:t>
              </w:r>
              <w:bookmarkStart w:id="63" w:name="_Hlt377630709"/>
              <w:bookmarkStart w:id="64" w:name="_Hlt377630729"/>
              <w:r w:rsidR="002B2F4B" w:rsidRPr="002B2F4B">
                <w:rPr>
                  <w:rFonts w:cs="Arial"/>
                  <w:lang w:eastAsia="en-US"/>
                </w:rPr>
                <w:t>r</w:t>
              </w:r>
              <w:bookmarkEnd w:id="63"/>
              <w:bookmarkEnd w:id="64"/>
              <w:r w:rsidR="002B2F4B" w:rsidRPr="002B2F4B">
                <w:rPr>
                  <w:rFonts w:cs="Arial"/>
                  <w:lang w:eastAsia="en-US"/>
                </w:rPr>
                <w:t>thur.fr</w:t>
              </w:r>
            </w:hyperlink>
            <w:r w:rsidR="002B2F4B" w:rsidRPr="002B2F4B">
              <w:rPr>
                <w:rFonts w:cs="Arial"/>
                <w:lang w:eastAsia="en-US"/>
              </w:rPr>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ingelezen œuvre van de auteur</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autoSpaceDN w:val="0"/>
              <w:spacing w:before="120" w:line="240" w:lineRule="auto"/>
              <w:textAlignment w:val="baseline"/>
              <w:rPr>
                <w:lang w:val="fr-FR" w:eastAsia="en-US"/>
              </w:rPr>
            </w:pPr>
            <w:hyperlink r:id="rId114" w:history="1">
              <w:r w:rsidR="002B2F4B" w:rsidRPr="002B2F4B">
                <w:rPr>
                  <w:rFonts w:cs="Arial"/>
                  <w:lang w:val="fr-FR" w:eastAsia="en-US"/>
                </w:rPr>
                <w:t>http://www.rireetcha</w:t>
              </w:r>
              <w:bookmarkStart w:id="65" w:name="_Hlt377630025"/>
              <w:r w:rsidR="002B2F4B" w:rsidRPr="002B2F4B">
                <w:rPr>
                  <w:rFonts w:cs="Arial"/>
                  <w:lang w:val="fr-FR" w:eastAsia="en-US"/>
                </w:rPr>
                <w:t>n</w:t>
              </w:r>
              <w:bookmarkEnd w:id="65"/>
              <w:r w:rsidR="002B2F4B" w:rsidRPr="002B2F4B">
                <w:rPr>
                  <w:rFonts w:cs="Arial"/>
                  <w:lang w:val="fr-FR" w:eastAsia="en-US"/>
                </w:rPr>
                <w:t>sons.fr</w:t>
              </w:r>
            </w:hyperlink>
            <w:r w:rsidR="002B2F4B" w:rsidRPr="002B2F4B">
              <w:rPr>
                <w:rFonts w:cs="Arial"/>
                <w:lang w:val="fr-FR" w:eastAsia="en-US"/>
              </w:rPr>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sketches, grappen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autoSpaceDN w:val="0"/>
              <w:spacing w:before="120" w:line="240" w:lineRule="auto"/>
              <w:textAlignment w:val="baseline"/>
              <w:rPr>
                <w:lang w:val="fr-FR" w:eastAsia="en-US"/>
              </w:rPr>
            </w:pPr>
            <w:hyperlink r:id="rId115" w:history="1">
              <w:r w:rsidR="002B2F4B" w:rsidRPr="002B2F4B">
                <w:rPr>
                  <w:rFonts w:cs="Arial"/>
                  <w:lang w:val="fr-FR" w:eastAsia="en-US"/>
                </w:rPr>
                <w:t>http://</w:t>
              </w:r>
              <w:bookmarkStart w:id="66" w:name="_Hlt377629426"/>
              <w:r w:rsidR="002B2F4B" w:rsidRPr="002B2F4B">
                <w:rPr>
                  <w:rFonts w:cs="Arial"/>
                  <w:lang w:val="fr-FR" w:eastAsia="en-US"/>
                </w:rPr>
                <w:t>w</w:t>
              </w:r>
              <w:bookmarkEnd w:id="66"/>
              <w:r w:rsidR="002B2F4B" w:rsidRPr="002B2F4B">
                <w:rPr>
                  <w:rFonts w:cs="Arial"/>
                  <w:lang w:val="fr-FR" w:eastAsia="en-US"/>
                </w:rPr>
                <w:t>ww.radiolivres.eu</w:t>
              </w:r>
            </w:hyperlink>
            <w:r w:rsidR="002B2F4B" w:rsidRPr="002B2F4B">
              <w:rPr>
                <w:rFonts w:cs="Arial"/>
                <w:lang w:val="fr-FR" w:eastAsia="en-US"/>
              </w:rPr>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luisterverhalen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autoSpaceDN w:val="0"/>
              <w:spacing w:before="120" w:line="240" w:lineRule="auto"/>
              <w:textAlignment w:val="baseline"/>
              <w:rPr>
                <w:lang w:val="fr-FR" w:eastAsia="en-US"/>
              </w:rPr>
            </w:pPr>
            <w:hyperlink r:id="rId116" w:history="1">
              <w:r w:rsidR="002B2F4B" w:rsidRPr="002B2F4B">
                <w:rPr>
                  <w:rFonts w:cs="Arial"/>
                  <w:lang w:val="fr-FR" w:eastAsia="en-US"/>
                </w:rPr>
                <w:t>http://www.zevisit</w:t>
              </w:r>
              <w:bookmarkStart w:id="67" w:name="_Hlt377628748"/>
              <w:r w:rsidR="002B2F4B" w:rsidRPr="002B2F4B">
                <w:rPr>
                  <w:rFonts w:cs="Arial"/>
                  <w:lang w:val="fr-FR" w:eastAsia="en-US"/>
                </w:rPr>
                <w:t>.</w:t>
              </w:r>
              <w:bookmarkEnd w:id="67"/>
              <w:r w:rsidR="002B2F4B" w:rsidRPr="002B2F4B">
                <w:rPr>
                  <w:rFonts w:cs="Arial"/>
                  <w:lang w:val="fr-FR" w:eastAsia="en-US"/>
                </w:rPr>
                <w:t>com</w:t>
              </w:r>
            </w:hyperlink>
            <w:r w:rsidR="002B2F4B" w:rsidRPr="002B2F4B">
              <w:rPr>
                <w:rFonts w:cs="Arial"/>
                <w:lang w:val="fr-FR" w:eastAsia="en-US"/>
              </w:rPr>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reisgids met audio- en videomateriaal</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17" w:history="1">
              <w:r w:rsidR="00717F03" w:rsidRPr="00FD14C0">
                <w:rPr>
                  <w:rStyle w:val="Hyperlink"/>
                </w:rPr>
                <w:t>http://www.le-court.com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kortfilms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18" w:history="1">
              <w:r w:rsidR="00717F03" w:rsidRPr="00FD14C0">
                <w:rPr>
                  <w:rStyle w:val="Hyperlink"/>
                </w:rPr>
                <w:t>http://www.ina.fr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film</w:t>
            </w:r>
            <w:r w:rsidR="00717F03">
              <w:rPr>
                <w:rFonts w:cs="Arial"/>
                <w:lang w:val="fr-FR" w:eastAsia="en-US"/>
              </w:rPr>
              <w:t>-</w:t>
            </w:r>
            <w:r w:rsidRPr="002B2F4B">
              <w:rPr>
                <w:rFonts w:cs="Arial"/>
                <w:lang w:val="fr-FR" w:eastAsia="en-US"/>
              </w:rPr>
              <w:t xml:space="preserve"> of feuilletonfragmenten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r w:rsidRPr="00251451">
              <w:t>http://www.toslog.com/marclevy/2/videos</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auteur vertelt over zijn boeken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19" w:history="1">
              <w:r w:rsidR="002B2F4B" w:rsidRPr="002B2F4B">
                <w:t>http://www.evolution-of-life.com/fr/observer/video/fiche/darwin-on-the-evolution-trail.ht</w:t>
              </w:r>
              <w:bookmarkStart w:id="68" w:name="_Hlt377629383"/>
              <w:r w:rsidR="002B2F4B" w:rsidRPr="002B2F4B">
                <w:t>m</w:t>
              </w:r>
              <w:bookmarkEnd w:id="68"/>
              <w:r w:rsidR="002B2F4B" w:rsidRPr="002B2F4B">
                <w:t>l</w:t>
              </w:r>
            </w:hyperlink>
            <w:r w:rsidR="002B2F4B" w:rsidRPr="002B2F4B">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verhaal van Darwin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20" w:history="1">
              <w:r w:rsidR="002B2F4B" w:rsidRPr="002B2F4B">
                <w:t>http://www.jencroispasmesyeu</w:t>
              </w:r>
              <w:bookmarkStart w:id="69" w:name="_Hlt377629604"/>
              <w:r w:rsidR="002B2F4B" w:rsidRPr="002B2F4B">
                <w:t>x</w:t>
              </w:r>
              <w:bookmarkEnd w:id="69"/>
              <w:r w:rsidR="002B2F4B" w:rsidRPr="002B2F4B">
                <w:t>.com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076770" w:rsidP="002B2F4B">
            <w:pPr>
              <w:autoSpaceDN w:val="0"/>
              <w:spacing w:before="120" w:line="240" w:lineRule="auto"/>
              <w:textAlignment w:val="baseline"/>
              <w:rPr>
                <w:rFonts w:cs="Arial"/>
                <w:lang w:eastAsia="en-US"/>
              </w:rPr>
            </w:pPr>
            <w:r w:rsidRPr="002B2F4B">
              <w:rPr>
                <w:rFonts w:cs="Arial"/>
                <w:lang w:eastAsia="en-US"/>
              </w:rPr>
              <w:t>anekdotes</w:t>
            </w:r>
            <w:r w:rsidR="002B2F4B" w:rsidRPr="002B2F4B">
              <w:rPr>
                <w:rFonts w:cs="Arial"/>
                <w:lang w:eastAsia="en-US"/>
              </w:rPr>
              <w:t xml:space="preserve"> rond problematiek minderheden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21" w:history="1">
              <w:r w:rsidR="002B2F4B" w:rsidRPr="002B2F4B">
                <w:rPr>
                  <w:rFonts w:cs="Arial"/>
                </w:rPr>
                <w:t>ht</w:t>
              </w:r>
              <w:bookmarkStart w:id="70" w:name="_Hlt377630566"/>
              <w:r w:rsidR="002B2F4B" w:rsidRPr="002B2F4B">
                <w:rPr>
                  <w:rFonts w:cs="Arial"/>
                </w:rPr>
                <w:t>t</w:t>
              </w:r>
              <w:bookmarkEnd w:id="70"/>
              <w:r w:rsidR="002B2F4B" w:rsidRPr="002B2F4B">
                <w:rPr>
                  <w:rFonts w:cs="Arial"/>
                </w:rPr>
                <w:t>p://www.festivalpocketfilms.fr</w:t>
              </w:r>
            </w:hyperlink>
            <w:r w:rsidR="002B2F4B" w:rsidRPr="002B2F4B">
              <w:rPr>
                <w:rFonts w:cs="Arial"/>
              </w:rPr>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kortfilms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122" w:history="1">
              <w:r w:rsidR="002B2F4B" w:rsidRPr="00251451">
                <w:t>http://www.theatre-contempo</w:t>
              </w:r>
              <w:bookmarkStart w:id="71" w:name="_Hlt377630906"/>
              <w:r w:rsidR="002B2F4B" w:rsidRPr="00251451">
                <w:t>r</w:t>
              </w:r>
              <w:bookmarkEnd w:id="71"/>
              <w:r w:rsidR="002B2F4B" w:rsidRPr="00251451">
                <w:t>ain.net</w:t>
              </w:r>
            </w:hyperlink>
            <w:r w:rsidR="002B2F4B" w:rsidRPr="00251451">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toneelfragmenten</w:t>
            </w:r>
          </w:p>
        </w:tc>
      </w:tr>
      <w:tr w:rsidR="002B2F4B" w:rsidRPr="007B6F56" w:rsidTr="002B2F4B">
        <w:tc>
          <w:tcPr>
            <w:tcW w:w="4928" w:type="dxa"/>
            <w:tcBorders>
              <w:left w:val="single" w:sz="4" w:space="0" w:color="000000"/>
              <w:bottom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http://www.ina.fr</w:t>
            </w:r>
          </w:p>
        </w:tc>
        <w:tc>
          <w:tcPr>
            <w:tcW w:w="4360" w:type="dxa"/>
            <w:tcBorders>
              <w:bottom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r w:rsidRPr="002B2F4B">
              <w:rPr>
                <w:rFonts w:cs="Arial"/>
                <w:lang w:val="fr-FR" w:eastAsia="en-US"/>
              </w:rPr>
              <w:t>Zoek onder ‘fic</w:t>
            </w:r>
            <w:r w:rsidR="00076770">
              <w:rPr>
                <w:rFonts w:cs="Arial"/>
                <w:lang w:val="fr-FR" w:eastAsia="en-US"/>
              </w:rPr>
              <w:t>t</w:t>
            </w:r>
            <w:r w:rsidRPr="002B2F4B">
              <w:rPr>
                <w:rFonts w:cs="Arial"/>
                <w:lang w:val="fr-FR" w:eastAsia="en-US"/>
              </w:rPr>
              <w:t>ions et animations - adaptations littéraires’</w:t>
            </w:r>
          </w:p>
          <w:p w:rsidR="002B2F4B" w:rsidRPr="002B2F4B" w:rsidRDefault="002B2F4B" w:rsidP="002B2F4B">
            <w:pPr>
              <w:autoSpaceDN w:val="0"/>
              <w:spacing w:before="120" w:line="240" w:lineRule="auto"/>
              <w:textAlignment w:val="baseline"/>
              <w:rPr>
                <w:rFonts w:cs="Arial"/>
                <w:lang w:val="fr-FR" w:eastAsia="en-US"/>
              </w:rPr>
            </w:pPr>
          </w:p>
        </w:tc>
      </w:tr>
      <w:tr w:rsidR="002B2F4B" w:rsidRPr="002B2F4B" w:rsidTr="002B2F4B">
        <w:tc>
          <w:tcPr>
            <w:tcW w:w="92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B2F4B" w:rsidRPr="002B2F4B" w:rsidRDefault="002B2F4B" w:rsidP="002B2F4B">
            <w:pPr>
              <w:autoSpaceDN w:val="0"/>
              <w:spacing w:before="120" w:after="120" w:line="240" w:lineRule="auto"/>
              <w:jc w:val="center"/>
              <w:textAlignment w:val="baseline"/>
              <w:rPr>
                <w:lang w:val="fr-FR" w:eastAsia="en-US"/>
              </w:rPr>
            </w:pPr>
            <w:r w:rsidRPr="002B2F4B">
              <w:rPr>
                <w:rFonts w:cs="Arial"/>
                <w:b/>
                <w:color w:val="000000"/>
                <w:lang w:val="fr-FR" w:eastAsia="en-US"/>
              </w:rPr>
              <w:t>Geschreven pers</w:t>
            </w:r>
          </w:p>
        </w:tc>
      </w:tr>
      <w:tr w:rsidR="002B2F4B" w:rsidRPr="002B2F4B" w:rsidTr="002B2F4B">
        <w:tc>
          <w:tcPr>
            <w:tcW w:w="4928" w:type="dxa"/>
            <w:tcBorders>
              <w:top w:val="single" w:sz="4" w:space="0" w:color="000000"/>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rPr>
                <w:rFonts w:cs="Arial"/>
                <w:lang w:eastAsia="fr-FR"/>
              </w:rPr>
              <w:t>http://www.lesoir.be</w:t>
            </w:r>
          </w:p>
        </w:tc>
        <w:tc>
          <w:tcPr>
            <w:tcW w:w="4360" w:type="dxa"/>
            <w:tcBorders>
              <w:top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23" w:history="1">
              <w:r w:rsidR="002B2F4B" w:rsidRPr="002B2F4B">
                <w:t>http://www</w:t>
              </w:r>
            </w:hyperlink>
            <w:bookmarkStart w:id="72" w:name="_Hlt377112002"/>
            <w:r w:rsidR="007A0BB8" w:rsidRPr="002B2F4B">
              <w:fldChar w:fldCharType="begin"/>
            </w:r>
            <w:r w:rsidR="002B2F4B" w:rsidRPr="002B2F4B">
              <w:instrText xml:space="preserve"> HYPERLINK  "http://www.dhnet.be/" </w:instrText>
            </w:r>
            <w:r w:rsidR="007A0BB8" w:rsidRPr="002B2F4B">
              <w:fldChar w:fldCharType="separate"/>
            </w:r>
            <w:r w:rsidR="002B2F4B" w:rsidRPr="002B2F4B">
              <w:t>.</w:t>
            </w:r>
            <w:r w:rsidR="007A0BB8" w:rsidRPr="002B2F4B">
              <w:fldChar w:fldCharType="end"/>
            </w:r>
            <w:bookmarkStart w:id="73" w:name="_Hlt377112012"/>
            <w:bookmarkEnd w:id="72"/>
            <w:r w:rsidR="007A0BB8" w:rsidRPr="002B2F4B">
              <w:fldChar w:fldCharType="begin"/>
            </w:r>
            <w:r w:rsidR="002B2F4B" w:rsidRPr="002B2F4B">
              <w:instrText xml:space="preserve"> HYPERLINK  "http://www.dhnet.be/" </w:instrText>
            </w:r>
            <w:r w:rsidR="007A0BB8" w:rsidRPr="002B2F4B">
              <w:fldChar w:fldCharType="separate"/>
            </w:r>
            <w:r w:rsidR="002B2F4B" w:rsidRPr="002B2F4B">
              <w:t>d</w:t>
            </w:r>
            <w:r w:rsidR="007A0BB8" w:rsidRPr="002B2F4B">
              <w:fldChar w:fldCharType="end"/>
            </w:r>
            <w:bookmarkEnd w:id="73"/>
            <w:r w:rsidR="007A0BB8" w:rsidRPr="002B2F4B">
              <w:fldChar w:fldCharType="begin"/>
            </w:r>
            <w:r w:rsidR="002B2F4B" w:rsidRPr="002B2F4B">
              <w:instrText xml:space="preserve"> HYPERLINK  "http://www.dhnet.be/" </w:instrText>
            </w:r>
            <w:r w:rsidR="007A0BB8" w:rsidRPr="002B2F4B">
              <w:fldChar w:fldCharType="separate"/>
            </w:r>
            <w:r w:rsidR="002B2F4B" w:rsidRPr="002B2F4B">
              <w:t>hnet.be</w:t>
            </w:r>
            <w:r w:rsidR="007A0BB8" w:rsidRPr="002B2F4B">
              <w:fldChar w:fldCharType="end"/>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24" w:history="1">
              <w:r w:rsidR="002B2F4B" w:rsidRPr="002B2F4B">
                <w:t>htt</w:t>
              </w:r>
            </w:hyperlink>
            <w:bookmarkStart w:id="74" w:name="_Hlt377112054"/>
            <w:r w:rsidR="007A0BB8" w:rsidRPr="002B2F4B">
              <w:fldChar w:fldCharType="begin"/>
            </w:r>
            <w:r w:rsidR="002B2F4B" w:rsidRPr="002B2F4B">
              <w:instrText xml:space="preserve"> HYPERLINK  "http://www.lalibre.be/" </w:instrText>
            </w:r>
            <w:r w:rsidR="007A0BB8" w:rsidRPr="002B2F4B">
              <w:fldChar w:fldCharType="separate"/>
            </w:r>
            <w:r w:rsidR="002B2F4B" w:rsidRPr="002B2F4B">
              <w:t>p</w:t>
            </w:r>
            <w:r w:rsidR="007A0BB8" w:rsidRPr="002B2F4B">
              <w:fldChar w:fldCharType="end"/>
            </w:r>
            <w:bookmarkEnd w:id="74"/>
            <w:r w:rsidR="007A0BB8" w:rsidRPr="002B2F4B">
              <w:fldChar w:fldCharType="begin"/>
            </w:r>
            <w:r w:rsidR="002B2F4B" w:rsidRPr="002B2F4B">
              <w:instrText xml:space="preserve"> HYPERLINK  "http://www.lalibre.be/" </w:instrText>
            </w:r>
            <w:r w:rsidR="007A0BB8" w:rsidRPr="002B2F4B">
              <w:fldChar w:fldCharType="separate"/>
            </w:r>
            <w:r w:rsidR="002B2F4B" w:rsidRPr="002B2F4B">
              <w:t>://www.lalibre.be</w:t>
            </w:r>
            <w:r w:rsidR="007A0BB8" w:rsidRPr="002B2F4B">
              <w:fldChar w:fldCharType="end"/>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http://www.huffingtonpost.fr/</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val="fr-FR"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http://www.agoravox.fr/</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lang w:eastAsia="en-US"/>
              </w:rPr>
              <w:t>digitale krant waaraan je zelf ook kan meeschrijven</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25" w:history="1">
              <w:r w:rsidR="002B2F4B" w:rsidRPr="002B2F4B">
                <w:t>http://www.lefigaro.fr/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26" w:history="1">
              <w:r w:rsidR="002B2F4B" w:rsidRPr="002B2F4B">
                <w:t>http://www.lexpress.fr/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27" w:history="1">
              <w:r w:rsidR="002B2F4B" w:rsidRPr="002B2F4B">
                <w:t>http://www.liberation.fr/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28" w:history="1">
              <w:r w:rsidR="002B2F4B" w:rsidRPr="002B2F4B">
                <w:t>http://www.lemonde.fr/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29" w:history="1">
              <w:r w:rsidR="002B2F4B" w:rsidRPr="002B2F4B">
                <w:t>http://www.leparisien.fr/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30" w:history="1">
              <w:r w:rsidR="002B2F4B" w:rsidRPr="002B2F4B">
                <w:t>http://www.20minutes.fr/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31" w:history="1">
              <w:r w:rsidR="002B2F4B" w:rsidRPr="002B2F4B">
                <w:t>http://www.metrofrance.com/</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http://tempsreel.nouvelobs.fr/</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p>
        </w:tc>
      </w:tr>
      <w:tr w:rsidR="002B2F4B" w:rsidRPr="002B2F4B" w:rsidTr="002B2F4B">
        <w:tc>
          <w:tcPr>
            <w:tcW w:w="4928" w:type="dxa"/>
            <w:tcBorders>
              <w:left w:val="single" w:sz="4" w:space="0" w:color="000000"/>
              <w:bottom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p>
        </w:tc>
        <w:tc>
          <w:tcPr>
            <w:tcW w:w="4360" w:type="dxa"/>
            <w:tcBorders>
              <w:bottom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p>
        </w:tc>
      </w:tr>
      <w:tr w:rsidR="002B2F4B" w:rsidRPr="002B2F4B" w:rsidTr="002B2F4B">
        <w:tc>
          <w:tcPr>
            <w:tcW w:w="92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B2F4B" w:rsidRPr="002B2F4B" w:rsidRDefault="002B2F4B" w:rsidP="002B2F4B">
            <w:pPr>
              <w:autoSpaceDN w:val="0"/>
              <w:spacing w:before="120" w:after="120" w:line="240" w:lineRule="auto"/>
              <w:jc w:val="center"/>
              <w:textAlignment w:val="baseline"/>
              <w:rPr>
                <w:lang w:val="fr-FR" w:eastAsia="en-US"/>
              </w:rPr>
            </w:pPr>
            <w:r w:rsidRPr="002B2F4B">
              <w:rPr>
                <w:rFonts w:cs="Arial"/>
                <w:b/>
                <w:i/>
                <w:lang w:val="fr-FR" w:eastAsia="en-US"/>
              </w:rPr>
              <w:t>Kunst, cultuur, wetenschap</w:t>
            </w:r>
          </w:p>
        </w:tc>
      </w:tr>
      <w:tr w:rsidR="002B2F4B" w:rsidRPr="002B2F4B" w:rsidTr="002B2F4B">
        <w:tc>
          <w:tcPr>
            <w:tcW w:w="4928" w:type="dxa"/>
            <w:tcBorders>
              <w:top w:val="single" w:sz="4" w:space="0" w:color="000000"/>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32" w:history="1">
              <w:r w:rsidR="002B2F4B" w:rsidRPr="002B2F4B">
                <w:t>http://w</w:t>
              </w:r>
              <w:bookmarkStart w:id="75" w:name="_Hlt377582795"/>
              <w:r w:rsidR="002B2F4B" w:rsidRPr="002B2F4B">
                <w:t>w</w:t>
              </w:r>
              <w:bookmarkEnd w:id="75"/>
              <w:r w:rsidR="002B2F4B" w:rsidRPr="002B2F4B">
                <w:t>w.bdenvrac.com</w:t>
              </w:r>
            </w:hyperlink>
            <w:r w:rsidR="002B2F4B" w:rsidRPr="002B2F4B">
              <w:t xml:space="preserve"> </w:t>
            </w:r>
          </w:p>
        </w:tc>
        <w:tc>
          <w:tcPr>
            <w:tcW w:w="4360" w:type="dxa"/>
            <w:tcBorders>
              <w:top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materiaal rond enkele ‘klassieke’ strips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http://education.citedelamusique.fr</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audio- en videomateriaal, muziekscène Parijs</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http://www.lepetitprince.com</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 xml:space="preserve">officiële site </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33" w:history="1">
              <w:r w:rsidR="002B2F4B" w:rsidRPr="002B2F4B">
                <w:t>http://www.chateauversailles.fr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virtueel bezoek</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 tour-eiffel.fr</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virtueel bezoek</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r w:rsidRPr="00251451">
              <w:t>http://www.futura-sciences.com</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actualiteit binnen domein van wetenschap</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http://www.international.gc.ca/cfsi-icse/cil-cai/index-fra.asp</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site rond interculturaliteit</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r w:rsidRPr="00251451">
              <w:t>http://kultur-frankreich.de/cinefete/6/dossiers/aubergeespagnole.pdf</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eastAsia="en-US"/>
              </w:rPr>
            </w:pPr>
            <w:r w:rsidRPr="002B2F4B">
              <w:rPr>
                <w:rFonts w:cs="Arial"/>
                <w:lang w:eastAsia="en-US"/>
              </w:rPr>
              <w:t>online dossier rond culturele stereotypen in ‘</w:t>
            </w:r>
            <w:r w:rsidRPr="002B2F4B">
              <w:rPr>
                <w:rFonts w:cs="Arial"/>
                <w:i/>
                <w:lang w:eastAsia="en-US"/>
              </w:rPr>
              <w:t>L’auberge espagnole’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http://www.interculturelecommunicatie.com/download/competentie.html</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lang w:val="fr-FR" w:eastAsia="en-US"/>
              </w:rPr>
            </w:pPr>
            <w:r w:rsidRPr="002B2F4B">
              <w:rPr>
                <w:rFonts w:cs="Arial"/>
                <w:lang w:eastAsia="en-US"/>
              </w:rPr>
              <w:t>leesmateriaal rond interculturele communicatie</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34" w:history="1">
              <w:r w:rsidR="002B2F4B" w:rsidRPr="002B2F4B">
                <w:t>http://lire.fr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Info rond hedendaagse Franse literatuur</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http://www.entreelivre.com/</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Info rond hedendaagse Franse literatuur</w:t>
            </w: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before="120" w:line="240" w:lineRule="atLeast"/>
              <w:textAlignment w:val="baseline"/>
            </w:pPr>
            <w:r w:rsidRPr="002B2F4B">
              <w:t>www.carnetdelecture.com</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r w:rsidRPr="002B2F4B">
              <w:rPr>
                <w:rFonts w:cs="Arial"/>
                <w:lang w:eastAsia="en-US"/>
              </w:rPr>
              <w:t>Info rond hedendaagse Franse literatuur</w:t>
            </w:r>
          </w:p>
        </w:tc>
      </w:tr>
      <w:tr w:rsidR="002B2F4B" w:rsidRPr="002B2F4B" w:rsidTr="002B2F4B">
        <w:tc>
          <w:tcPr>
            <w:tcW w:w="4928" w:type="dxa"/>
            <w:tcBorders>
              <w:left w:val="single" w:sz="4" w:space="0" w:color="000000"/>
              <w:bottom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line="240" w:lineRule="atLeast"/>
              <w:textAlignment w:val="baseline"/>
            </w:pPr>
          </w:p>
        </w:tc>
        <w:tc>
          <w:tcPr>
            <w:tcW w:w="4360" w:type="dxa"/>
            <w:tcBorders>
              <w:bottom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line="240" w:lineRule="auto"/>
              <w:textAlignment w:val="baseline"/>
              <w:rPr>
                <w:rFonts w:cs="Arial"/>
                <w:lang w:eastAsia="en-US"/>
              </w:rPr>
            </w:pPr>
          </w:p>
        </w:tc>
      </w:tr>
      <w:tr w:rsidR="002B2F4B" w:rsidRPr="002B2F4B" w:rsidTr="002B2F4B">
        <w:tc>
          <w:tcPr>
            <w:tcW w:w="92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B2F4B" w:rsidRPr="002B2F4B" w:rsidRDefault="002B2F4B" w:rsidP="002B2F4B">
            <w:pPr>
              <w:autoSpaceDN w:val="0"/>
              <w:spacing w:before="120" w:after="120" w:line="240" w:lineRule="auto"/>
              <w:jc w:val="center"/>
              <w:textAlignment w:val="baseline"/>
              <w:rPr>
                <w:lang w:val="fr-FR" w:eastAsia="en-US"/>
              </w:rPr>
            </w:pPr>
            <w:r w:rsidRPr="002B2F4B">
              <w:rPr>
                <w:rFonts w:cs="Arial"/>
                <w:b/>
                <w:i/>
                <w:lang w:val="fr-FR" w:eastAsia="en-US"/>
              </w:rPr>
              <w:t>Frankrijk – officiële instanties</w:t>
            </w:r>
          </w:p>
        </w:tc>
      </w:tr>
      <w:tr w:rsidR="002B2F4B" w:rsidRPr="002B2F4B" w:rsidTr="002B2F4B">
        <w:tc>
          <w:tcPr>
            <w:tcW w:w="4928" w:type="dxa"/>
            <w:tcBorders>
              <w:top w:val="single" w:sz="4" w:space="0" w:color="000000"/>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35" w:history="1">
              <w:r w:rsidR="002B2F4B" w:rsidRPr="002B2F4B">
                <w:t>http://www.francophonie.org/</w:t>
              </w:r>
            </w:hyperlink>
          </w:p>
        </w:tc>
        <w:tc>
          <w:tcPr>
            <w:tcW w:w="4360" w:type="dxa"/>
            <w:tcBorders>
              <w:top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B2F4B" w:rsidRDefault="00866ED3" w:rsidP="002B2F4B">
            <w:pPr>
              <w:suppressAutoHyphens/>
              <w:autoSpaceDN w:val="0"/>
              <w:spacing w:before="120" w:line="240" w:lineRule="atLeast"/>
              <w:textAlignment w:val="baseline"/>
            </w:pPr>
            <w:hyperlink r:id="rId136" w:history="1">
              <w:r w:rsidR="002B2F4B" w:rsidRPr="002B2F4B">
                <w:t>http://</w:t>
              </w:r>
              <w:bookmarkStart w:id="76" w:name="_Hlt377584857"/>
              <w:r w:rsidR="002B2F4B" w:rsidRPr="002B2F4B">
                <w:t>w</w:t>
              </w:r>
              <w:bookmarkEnd w:id="76"/>
              <w:r w:rsidR="002B2F4B" w:rsidRPr="002B2F4B">
                <w:t>ww.ciep.fr/</w:t>
              </w:r>
            </w:hyperlink>
            <w:r w:rsidR="002B2F4B" w:rsidRPr="002B2F4B">
              <w:t xml:space="preserve"> </w:t>
            </w:r>
          </w:p>
        </w:tc>
        <w:tc>
          <w:tcPr>
            <w:tcW w:w="4360" w:type="dxa"/>
            <w:tcBorders>
              <w:right w:val="single" w:sz="4" w:space="0" w:color="000000"/>
            </w:tcBorders>
            <w:shd w:val="clear" w:color="auto" w:fill="auto"/>
            <w:tcMar>
              <w:top w:w="0" w:type="dxa"/>
              <w:left w:w="108" w:type="dxa"/>
              <w:bottom w:w="0" w:type="dxa"/>
              <w:right w:w="108" w:type="dxa"/>
            </w:tcMar>
          </w:tcPr>
          <w:p w:rsidR="002B2F4B" w:rsidRPr="002B2F4B" w:rsidRDefault="002B2F4B" w:rsidP="002B2F4B">
            <w:pPr>
              <w:autoSpaceDN w:val="0"/>
              <w:spacing w:before="120" w:line="240" w:lineRule="auto"/>
              <w:textAlignment w:val="baseline"/>
              <w:rPr>
                <w:rFonts w:cs="Arial"/>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r w:rsidRPr="00251451">
              <w:t>http://www.culture.couv.fr/culture/dglf</w:t>
            </w:r>
          </w:p>
        </w:tc>
        <w:tc>
          <w:tcPr>
            <w:tcW w:w="4360" w:type="dxa"/>
            <w:tcBorders>
              <w:right w:val="single" w:sz="4" w:space="0" w:color="000000"/>
            </w:tcBorders>
            <w:shd w:val="clear" w:color="auto" w:fill="auto"/>
            <w:tcMar>
              <w:top w:w="0" w:type="dxa"/>
              <w:left w:w="108" w:type="dxa"/>
              <w:bottom w:w="0" w:type="dxa"/>
              <w:right w:w="108" w:type="dxa"/>
            </w:tcMar>
          </w:tcPr>
          <w:p w:rsidR="002B2F4B" w:rsidRPr="00251451" w:rsidRDefault="002B2F4B" w:rsidP="002B2F4B">
            <w:pPr>
              <w:autoSpaceDN w:val="0"/>
              <w:spacing w:before="120" w:line="240" w:lineRule="auto"/>
              <w:textAlignment w:val="baseline"/>
              <w:rPr>
                <w:rFonts w:cs="Arial"/>
                <w:lang w:eastAsia="en-US"/>
              </w:rPr>
            </w:pPr>
          </w:p>
        </w:tc>
      </w:tr>
      <w:tr w:rsidR="002B2F4B" w:rsidRPr="002B2F4B" w:rsidTr="002B2F4B">
        <w:tc>
          <w:tcPr>
            <w:tcW w:w="4928" w:type="dxa"/>
            <w:tcBorders>
              <w:left w:val="single" w:sz="4" w:space="0" w:color="000000"/>
            </w:tcBorders>
            <w:shd w:val="clear" w:color="auto" w:fill="auto"/>
            <w:tcMar>
              <w:top w:w="0" w:type="dxa"/>
              <w:left w:w="108" w:type="dxa"/>
              <w:bottom w:w="0" w:type="dxa"/>
              <w:right w:w="108" w:type="dxa"/>
            </w:tcMar>
          </w:tcPr>
          <w:p w:rsidR="002B2F4B" w:rsidRPr="00251451" w:rsidRDefault="00866ED3" w:rsidP="002B2F4B">
            <w:pPr>
              <w:suppressAutoHyphens/>
              <w:autoSpaceDN w:val="0"/>
              <w:spacing w:before="120" w:line="240" w:lineRule="atLeast"/>
              <w:textAlignment w:val="baseline"/>
            </w:pPr>
            <w:hyperlink r:id="rId137" w:history="1">
              <w:r w:rsidR="002B2F4B" w:rsidRPr="00251451">
                <w:t>http://www.diplomatie.gouv.fr/fr</w:t>
              </w:r>
            </w:hyperlink>
          </w:p>
        </w:tc>
        <w:tc>
          <w:tcPr>
            <w:tcW w:w="4360" w:type="dxa"/>
            <w:tcBorders>
              <w:right w:val="single" w:sz="4" w:space="0" w:color="000000"/>
            </w:tcBorders>
            <w:shd w:val="clear" w:color="auto" w:fill="auto"/>
            <w:tcMar>
              <w:top w:w="0" w:type="dxa"/>
              <w:left w:w="108" w:type="dxa"/>
              <w:bottom w:w="0" w:type="dxa"/>
              <w:right w:w="108" w:type="dxa"/>
            </w:tcMar>
          </w:tcPr>
          <w:p w:rsidR="002B2F4B" w:rsidRPr="00251451" w:rsidRDefault="002B2F4B" w:rsidP="002B2F4B">
            <w:pPr>
              <w:autoSpaceDN w:val="0"/>
              <w:spacing w:before="120" w:line="240" w:lineRule="auto"/>
              <w:textAlignment w:val="baseline"/>
              <w:rPr>
                <w:rFonts w:cs="Arial"/>
                <w:lang w:eastAsia="en-US"/>
              </w:rPr>
            </w:pPr>
          </w:p>
        </w:tc>
      </w:tr>
      <w:tr w:rsidR="002B2F4B" w:rsidRPr="002B2F4B" w:rsidTr="002B2F4B">
        <w:tc>
          <w:tcPr>
            <w:tcW w:w="4928" w:type="dxa"/>
            <w:tcBorders>
              <w:left w:val="single" w:sz="4" w:space="0" w:color="000000"/>
              <w:bottom w:val="single" w:sz="4" w:space="0" w:color="000000"/>
            </w:tcBorders>
            <w:shd w:val="clear" w:color="auto" w:fill="auto"/>
            <w:tcMar>
              <w:top w:w="0" w:type="dxa"/>
              <w:left w:w="108" w:type="dxa"/>
              <w:bottom w:w="0" w:type="dxa"/>
              <w:right w:w="108" w:type="dxa"/>
            </w:tcMar>
          </w:tcPr>
          <w:p w:rsidR="002B2F4B" w:rsidRPr="00251451" w:rsidRDefault="002B2F4B" w:rsidP="002B2F4B">
            <w:pPr>
              <w:suppressAutoHyphens/>
              <w:autoSpaceDN w:val="0"/>
              <w:spacing w:before="120" w:line="240" w:lineRule="atLeast"/>
              <w:textAlignment w:val="baseline"/>
            </w:pPr>
          </w:p>
        </w:tc>
        <w:tc>
          <w:tcPr>
            <w:tcW w:w="4360" w:type="dxa"/>
            <w:tcBorders>
              <w:bottom w:val="single" w:sz="4" w:space="0" w:color="000000"/>
              <w:right w:val="single" w:sz="4" w:space="0" w:color="000000"/>
            </w:tcBorders>
            <w:shd w:val="clear" w:color="auto" w:fill="auto"/>
            <w:tcMar>
              <w:top w:w="0" w:type="dxa"/>
              <w:left w:w="108" w:type="dxa"/>
              <w:bottom w:w="0" w:type="dxa"/>
              <w:right w:w="108" w:type="dxa"/>
            </w:tcMar>
          </w:tcPr>
          <w:p w:rsidR="002B2F4B" w:rsidRPr="00251451" w:rsidRDefault="002B2F4B" w:rsidP="002B2F4B">
            <w:pPr>
              <w:autoSpaceDN w:val="0"/>
              <w:spacing w:before="120" w:line="240" w:lineRule="auto"/>
              <w:textAlignment w:val="baseline"/>
              <w:rPr>
                <w:rFonts w:cs="Arial"/>
                <w:lang w:eastAsia="en-US"/>
              </w:rPr>
            </w:pPr>
          </w:p>
        </w:tc>
      </w:tr>
    </w:tbl>
    <w:p w:rsidR="002B2F4B" w:rsidRPr="00251451" w:rsidRDefault="002B2F4B" w:rsidP="002B2F4B">
      <w:pPr>
        <w:autoSpaceDN w:val="0"/>
        <w:spacing w:line="240" w:lineRule="auto"/>
        <w:textAlignment w:val="baseline"/>
        <w:rPr>
          <w:rFonts w:cs="Arial"/>
          <w:color w:val="000000"/>
          <w:lang w:eastAsia="fr-FR"/>
        </w:rPr>
      </w:pPr>
      <w:r w:rsidRPr="00251451">
        <w:rPr>
          <w:rFonts w:cs="Arial"/>
          <w:color w:val="000000"/>
          <w:lang w:eastAsia="fr-FR"/>
        </w:rPr>
        <w:tab/>
      </w:r>
    </w:p>
    <w:p w:rsidR="002B2F4B" w:rsidRPr="00251451" w:rsidRDefault="002B2F4B" w:rsidP="002B2F4B">
      <w:pPr>
        <w:suppressAutoHyphens/>
        <w:autoSpaceDN w:val="0"/>
        <w:textAlignment w:val="baseline"/>
      </w:pPr>
      <w:r w:rsidRPr="00251451">
        <w:rPr>
          <w:rFonts w:cs="Arial"/>
          <w:color w:val="000000"/>
          <w:lang w:eastAsia="fr-FR"/>
        </w:rPr>
        <w:t xml:space="preserve">  </w:t>
      </w:r>
      <w:r w:rsidRPr="00251451">
        <w:rPr>
          <w:rFonts w:cs="Arial"/>
          <w:color w:val="000000"/>
          <w:lang w:eastAsia="fr-FR"/>
        </w:rPr>
        <w:tab/>
      </w:r>
      <w:r w:rsidRPr="00251451">
        <w:rPr>
          <w:rFonts w:cs="Arial"/>
          <w:color w:val="000000"/>
          <w:lang w:eastAsia="fr-FR"/>
        </w:rPr>
        <w:tab/>
      </w:r>
      <w:r w:rsidRPr="00251451">
        <w:rPr>
          <w:rFonts w:cs="Arial"/>
          <w:color w:val="000000"/>
          <w:lang w:eastAsia="fr-FR"/>
        </w:rPr>
        <w:tab/>
      </w:r>
      <w:r w:rsidRPr="00251451">
        <w:rPr>
          <w:rFonts w:cs="Arial"/>
          <w:color w:val="000000"/>
          <w:lang w:eastAsia="fr-FR"/>
        </w:rPr>
        <w:tab/>
      </w:r>
      <w:r w:rsidRPr="00251451">
        <w:rPr>
          <w:rFonts w:cs="Arial"/>
          <w:color w:val="000000"/>
          <w:lang w:eastAsia="fr-FR"/>
        </w:rPr>
        <w:tab/>
      </w:r>
      <w:r w:rsidRPr="00251451">
        <w:rPr>
          <w:rFonts w:cs="Arial"/>
          <w:color w:val="000000"/>
          <w:lang w:eastAsia="fr-FR"/>
        </w:rPr>
        <w:tab/>
      </w:r>
    </w:p>
    <w:p w:rsidR="002B2F4B" w:rsidRPr="002B2F4B" w:rsidRDefault="002B2F4B" w:rsidP="002B2F4B">
      <w:pPr>
        <w:autoSpaceDN w:val="0"/>
        <w:spacing w:line="240" w:lineRule="auto"/>
        <w:textAlignment w:val="baseline"/>
      </w:pPr>
      <w:r w:rsidRPr="00251451">
        <w:rPr>
          <w:lang w:eastAsia="en-US"/>
        </w:rPr>
        <w:tab/>
      </w:r>
    </w:p>
    <w:tbl>
      <w:tblPr>
        <w:tblW w:w="9212" w:type="dxa"/>
        <w:tblCellMar>
          <w:left w:w="10" w:type="dxa"/>
          <w:right w:w="10" w:type="dxa"/>
        </w:tblCellMar>
        <w:tblLook w:val="0000" w:firstRow="0" w:lastRow="0" w:firstColumn="0" w:lastColumn="0" w:noHBand="0" w:noVBand="0"/>
      </w:tblPr>
      <w:tblGrid>
        <w:gridCol w:w="4606"/>
        <w:gridCol w:w="4606"/>
      </w:tblGrid>
      <w:tr w:rsidR="002B2F4B" w:rsidRPr="004B7A36" w:rsidTr="002B2F4B">
        <w:tc>
          <w:tcPr>
            <w:tcW w:w="9212" w:type="dxa"/>
            <w:gridSpan w:val="2"/>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rsidR="002B2F4B" w:rsidRPr="006641D8" w:rsidRDefault="002B2F4B" w:rsidP="002B2F4B">
            <w:pPr>
              <w:suppressAutoHyphens/>
              <w:autoSpaceDN w:val="0"/>
              <w:spacing w:line="240" w:lineRule="auto"/>
              <w:jc w:val="center"/>
              <w:textAlignment w:val="baseline"/>
              <w:rPr>
                <w:b/>
              </w:rPr>
            </w:pPr>
          </w:p>
          <w:p w:rsidR="002B2F4B" w:rsidRPr="004B7A36" w:rsidRDefault="002B2F4B" w:rsidP="002B2F4B">
            <w:pPr>
              <w:suppressAutoHyphens/>
              <w:autoSpaceDN w:val="0"/>
              <w:spacing w:line="240" w:lineRule="auto"/>
              <w:jc w:val="center"/>
              <w:textAlignment w:val="baseline"/>
              <w:rPr>
                <w:b/>
              </w:rPr>
            </w:pPr>
            <w:r w:rsidRPr="004B7A36">
              <w:rPr>
                <w:b/>
              </w:rPr>
              <w:t>Tablet</w:t>
            </w:r>
            <w:r w:rsidR="006D23F4">
              <w:rPr>
                <w:rStyle w:val="Voetnootmarkering"/>
                <w:b/>
              </w:rPr>
              <w:footnoteReference w:id="28"/>
            </w:r>
          </w:p>
          <w:p w:rsidR="002B2F4B" w:rsidRPr="004B7A36" w:rsidRDefault="002B2F4B" w:rsidP="002B2F4B">
            <w:pPr>
              <w:suppressAutoHyphens/>
              <w:autoSpaceDN w:val="0"/>
              <w:spacing w:line="240" w:lineRule="auto"/>
              <w:jc w:val="center"/>
              <w:textAlignment w:val="baseline"/>
              <w:rPr>
                <w:b/>
              </w:rPr>
            </w:pP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rPr>
                <w:b/>
                <w:i/>
              </w:rPr>
            </w:pPr>
            <w:r w:rsidRPr="004B7A36">
              <w:rPr>
                <w:b/>
                <w:i/>
              </w:rPr>
              <w:t>Ap</w:t>
            </w:r>
            <w:r>
              <w:rPr>
                <w:b/>
                <w:i/>
              </w:rPr>
              <w:t>p</w:t>
            </w:r>
            <w:r w:rsidRPr="004B7A36">
              <w:rPr>
                <w:b/>
                <w:i/>
              </w:rPr>
              <w:t>s Androïd</w:t>
            </w:r>
            <w:r>
              <w:rPr>
                <w:b/>
                <w:i/>
              </w:rPr>
              <w:t xml:space="preserve"> &amp; iOs</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t>S</w:t>
            </w:r>
            <w:r w:rsidRPr="004B7A36">
              <w:t>ocrative</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 xml:space="preserve">educatieve quiz maken </w:t>
            </w: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t>Nearpod</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t>leerproces visueel ondersteunen (collectief of autonoom) en begrip van leerlingen simultaan toetsen</w:t>
            </w: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AC67A0" w:rsidRDefault="002B2F4B" w:rsidP="002B2F4B">
            <w:pPr>
              <w:suppressAutoHyphens/>
              <w:autoSpaceDN w:val="0"/>
              <w:spacing w:line="240" w:lineRule="auto"/>
              <w:textAlignment w:val="baseline"/>
            </w:pPr>
            <w:r w:rsidRPr="00AC67A0">
              <w:t>Google Drive</w:t>
            </w:r>
            <w:r w:rsidR="000D5FBF">
              <w:t>/</w:t>
            </w:r>
            <w:r w:rsidRPr="00AC67A0">
              <w:t>Dropbox</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laat toe om alle documenten van je pc, tablet etc. te bekijken, waar je ook bent</w:t>
            </w:r>
            <w:r>
              <w:t xml:space="preserve"> + delen met leerlingen</w:t>
            </w: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AC67A0" w:rsidRDefault="002B2F4B" w:rsidP="002B2F4B">
            <w:pPr>
              <w:suppressAutoHyphens/>
              <w:autoSpaceDN w:val="0"/>
              <w:spacing w:line="240" w:lineRule="auto"/>
              <w:textAlignment w:val="baseline"/>
              <w:rPr>
                <w:b/>
              </w:rPr>
            </w:pPr>
            <w:r w:rsidRPr="00AC67A0">
              <w:rPr>
                <w:b/>
              </w:rPr>
              <w:t xml:space="preserve">Specifiek </w:t>
            </w:r>
            <w:r>
              <w:rPr>
                <w:b/>
              </w:rPr>
              <w:t xml:space="preserve">voor </w:t>
            </w:r>
            <w:r w:rsidRPr="00AC67A0">
              <w:rPr>
                <w:b/>
              </w:rPr>
              <w:t>Androïd</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Edmodo</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netwerk om samen te werken, bestanden te delen, beveiligde discussies</w:t>
            </w: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Tabpilot</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 xml:space="preserve">laat toe  het tabletgebruik in de klas te controleren </w:t>
            </w: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rPr>
                <w:lang w:val="en-US"/>
              </w:rPr>
            </w:pPr>
            <w:r w:rsidRPr="004B7A36">
              <w:rPr>
                <w:lang w:val="en-US"/>
              </w:rPr>
              <w:t>SchematicMind Free mind map</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9620E0" w:rsidP="002B2F4B">
            <w:pPr>
              <w:suppressAutoHyphens/>
              <w:autoSpaceDN w:val="0"/>
              <w:spacing w:line="240" w:lineRule="auto"/>
              <w:textAlignment w:val="baseline"/>
              <w:rPr>
                <w:lang w:val="en-US"/>
              </w:rPr>
            </w:pPr>
            <w:r>
              <w:rPr>
                <w:lang w:val="en-US"/>
              </w:rPr>
              <w:t>mind</w:t>
            </w:r>
            <w:r w:rsidR="002B2F4B" w:rsidRPr="004B7A36">
              <w:rPr>
                <w:lang w:val="en-US"/>
              </w:rPr>
              <w:t>maps maken</w:t>
            </w: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rPr>
                <w:lang w:val="en-US"/>
              </w:rPr>
            </w:pPr>
            <w:r w:rsidRPr="004B7A36">
              <w:rPr>
                <w:lang w:val="en-US"/>
              </w:rPr>
              <w:t>SyncSpace Shared Whiteboard</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een ruimte delen om te schrijven, tekenen …</w:t>
            </w: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2B2F4B" w:rsidRDefault="002B2F4B" w:rsidP="002B2F4B">
            <w:pPr>
              <w:suppressAutoHyphens/>
              <w:autoSpaceDN w:val="0"/>
              <w:spacing w:line="240" w:lineRule="auto"/>
              <w:textAlignment w:val="baseline"/>
            </w:pPr>
            <w:r w:rsidRPr="002B2F4B">
              <w:t>Easyvoice recorder</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t>om gesprekken, discussies op te nemen</w:t>
            </w: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AC67A0" w:rsidRDefault="002B2F4B" w:rsidP="002B2F4B">
            <w:pPr>
              <w:suppressAutoHyphens/>
              <w:autoSpaceDN w:val="0"/>
              <w:spacing w:line="240" w:lineRule="auto"/>
              <w:textAlignment w:val="baseline"/>
              <w:rPr>
                <w:b/>
              </w:rPr>
            </w:pPr>
            <w:r w:rsidRPr="00AC67A0">
              <w:rPr>
                <w:b/>
              </w:rPr>
              <w:t xml:space="preserve">Specifiek </w:t>
            </w:r>
            <w:r>
              <w:rPr>
                <w:b/>
              </w:rPr>
              <w:t xml:space="preserve">voor </w:t>
            </w:r>
            <w:r w:rsidRPr="00AC67A0">
              <w:rPr>
                <w:b/>
              </w:rPr>
              <w:t>iOs</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Party Timer</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laat toe een timer toe te voegen aan alle verbonden tablets</w:t>
            </w: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Streame Learning</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netwerk om samen te werken, bestanden te delen,</w:t>
            </w:r>
          </w:p>
        </w:tc>
      </w:tr>
      <w:tr w:rsidR="002B2F4B" w:rsidRPr="004B7A36" w:rsidTr="002B2F4B">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Insight Teacher’s assistant</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F4B" w:rsidRPr="004B7A36" w:rsidRDefault="002B2F4B" w:rsidP="002B2F4B">
            <w:pPr>
              <w:suppressAutoHyphens/>
              <w:autoSpaceDN w:val="0"/>
              <w:spacing w:line="240" w:lineRule="auto"/>
              <w:textAlignment w:val="baseline"/>
            </w:pPr>
            <w:r w:rsidRPr="004B7A36">
              <w:t>laat toe  het tabletgebruik in de klas te controleren</w:t>
            </w:r>
          </w:p>
        </w:tc>
      </w:tr>
    </w:tbl>
    <w:p w:rsidR="00842690" w:rsidRDefault="00842690" w:rsidP="004B7A36">
      <w:pPr>
        <w:suppressAutoHyphens/>
        <w:autoSpaceDN w:val="0"/>
        <w:textAlignment w:val="baseline"/>
      </w:pPr>
      <w:r>
        <w:t>/</w:t>
      </w:r>
    </w:p>
    <w:p w:rsidR="00842690" w:rsidRDefault="00842690" w:rsidP="004B7A36">
      <w:pPr>
        <w:suppressAutoHyphens/>
        <w:autoSpaceDN w:val="0"/>
        <w:textAlignment w:val="baseline"/>
      </w:pPr>
    </w:p>
    <w:p w:rsidR="00842690" w:rsidRDefault="00842690" w:rsidP="004B7A36">
      <w:pPr>
        <w:suppressAutoHyphens/>
        <w:autoSpaceDN w:val="0"/>
        <w:textAlignment w:val="baseline"/>
      </w:pPr>
    </w:p>
    <w:p w:rsidR="00842690" w:rsidRDefault="00842690" w:rsidP="004B7A36">
      <w:pPr>
        <w:suppressAutoHyphens/>
        <w:autoSpaceDN w:val="0"/>
        <w:textAlignment w:val="baseline"/>
      </w:pPr>
    </w:p>
    <w:p w:rsidR="00842690" w:rsidRDefault="00842690" w:rsidP="004B7A36">
      <w:pPr>
        <w:suppressAutoHyphens/>
        <w:autoSpaceDN w:val="0"/>
        <w:textAlignment w:val="baseline"/>
      </w:pPr>
    </w:p>
    <w:p w:rsidR="00842690" w:rsidRDefault="00842690" w:rsidP="004B7A36">
      <w:pPr>
        <w:suppressAutoHyphens/>
        <w:autoSpaceDN w:val="0"/>
        <w:textAlignment w:val="baseline"/>
      </w:pPr>
    </w:p>
    <w:p w:rsidR="00842690" w:rsidRDefault="00842690" w:rsidP="004B7A36">
      <w:pPr>
        <w:suppressAutoHyphens/>
        <w:autoSpaceDN w:val="0"/>
        <w:textAlignment w:val="baseline"/>
      </w:pPr>
    </w:p>
    <w:p w:rsidR="00842690" w:rsidRPr="004B7A36" w:rsidRDefault="00842690" w:rsidP="004B7A36">
      <w:pPr>
        <w:suppressAutoHyphens/>
        <w:autoSpaceDN w:val="0"/>
        <w:textAlignment w:val="baseline"/>
      </w:pPr>
    </w:p>
    <w:p w:rsidR="00690586" w:rsidRDefault="002C23DA" w:rsidP="003652C6">
      <w:pPr>
        <w:pStyle w:val="VVKSOKop2"/>
        <w:tabs>
          <w:tab w:val="clear" w:pos="1702"/>
          <w:tab w:val="num" w:pos="851"/>
        </w:tabs>
        <w:ind w:hanging="1844"/>
      </w:pPr>
      <w:bookmarkStart w:id="77" w:name="_Toc336339661"/>
      <w:bookmarkStart w:id="78" w:name="_Toc391540981"/>
      <w:r>
        <w:t>Exhaustieve</w:t>
      </w:r>
      <w:r w:rsidR="00690586" w:rsidRPr="009C5004">
        <w:t xml:space="preserve"> leerlijnen</w:t>
      </w:r>
      <w:bookmarkEnd w:id="77"/>
      <w:bookmarkEnd w:id="78"/>
    </w:p>
    <w:p w:rsidR="00A343A6" w:rsidRDefault="00A343A6" w:rsidP="00AC67A0">
      <w:pPr>
        <w:pStyle w:val="VVKSOTekst"/>
        <w:sectPr w:rsidR="00A343A6" w:rsidSect="00FE21DF">
          <w:footerReference w:type="even" r:id="rId138"/>
          <w:footerReference w:type="default" r:id="rId139"/>
          <w:footerReference w:type="first" r:id="rId140"/>
          <w:type w:val="oddPage"/>
          <w:pgSz w:w="11907" w:h="16840" w:code="9"/>
          <w:pgMar w:top="1134" w:right="1134" w:bottom="1134" w:left="1134" w:header="709" w:footer="709" w:gutter="0"/>
          <w:pgNumType w:start="0"/>
          <w:cols w:space="708"/>
          <w:titlePg/>
          <w:docGrid w:linePitch="360"/>
        </w:sectPr>
      </w:pPr>
    </w:p>
    <w:p w:rsidR="00A343A6" w:rsidRPr="008D374F" w:rsidRDefault="00DB1E15" w:rsidP="00A343A6">
      <w:pPr>
        <w:pStyle w:val="VVKSOKop4"/>
        <w:numPr>
          <w:ilvl w:val="0"/>
          <w:numId w:val="0"/>
        </w:numPr>
        <w:rPr>
          <w:rFonts w:cs="Arial"/>
          <w:i/>
          <w:sz w:val="24"/>
          <w:szCs w:val="24"/>
        </w:rPr>
      </w:pPr>
      <w:r w:rsidRPr="008D374F">
        <w:rPr>
          <w:rFonts w:cs="Arial"/>
          <w:i/>
          <w:sz w:val="24"/>
          <w:szCs w:val="24"/>
        </w:rPr>
        <w:lastRenderedPageBreak/>
        <w:t xml:space="preserve">2.7.1 </w:t>
      </w:r>
      <w:r w:rsidR="00A343A6" w:rsidRPr="008D374F">
        <w:rPr>
          <w:rFonts w:cs="Arial"/>
          <w:i/>
          <w:sz w:val="24"/>
          <w:szCs w:val="24"/>
        </w:rPr>
        <w:t>Leerlijn luisteren: 1</w:t>
      </w:r>
      <w:r w:rsidR="00A343A6" w:rsidRPr="008D374F">
        <w:rPr>
          <w:rFonts w:cs="Arial"/>
          <w:i/>
          <w:sz w:val="24"/>
          <w:szCs w:val="24"/>
          <w:vertAlign w:val="superscript"/>
        </w:rPr>
        <w:t>ste</w:t>
      </w:r>
      <w:r w:rsidR="00A343A6" w:rsidRPr="008D374F">
        <w:rPr>
          <w:rFonts w:cs="Arial"/>
          <w:i/>
          <w:sz w:val="24"/>
          <w:szCs w:val="24"/>
        </w:rPr>
        <w:t xml:space="preserve"> graad – 2</w:t>
      </w:r>
      <w:r w:rsidR="00A343A6" w:rsidRPr="008D374F">
        <w:rPr>
          <w:rFonts w:cs="Arial"/>
          <w:i/>
          <w:sz w:val="24"/>
          <w:szCs w:val="24"/>
          <w:vertAlign w:val="superscript"/>
        </w:rPr>
        <w:t>de</w:t>
      </w:r>
      <w:r w:rsidR="00A343A6" w:rsidRPr="008D374F">
        <w:rPr>
          <w:rFonts w:cs="Arial"/>
          <w:i/>
          <w:sz w:val="24"/>
          <w:szCs w:val="24"/>
        </w:rPr>
        <w:t xml:space="preserve"> graad – 3</w:t>
      </w:r>
      <w:r w:rsidR="00A343A6" w:rsidRPr="008D374F">
        <w:rPr>
          <w:rFonts w:cs="Arial"/>
          <w:i/>
          <w:sz w:val="24"/>
          <w:szCs w:val="24"/>
          <w:vertAlign w:val="superscript"/>
        </w:rPr>
        <w:t xml:space="preserve">de </w:t>
      </w:r>
      <w:r w:rsidR="00A343A6" w:rsidRPr="008D374F">
        <w:rPr>
          <w:rFonts w:cs="Arial"/>
          <w:i/>
          <w:sz w:val="24"/>
          <w:szCs w:val="24"/>
        </w:rPr>
        <w:t>graad</w:t>
      </w:r>
    </w:p>
    <w:p w:rsidR="00A343A6" w:rsidRPr="00FF5952" w:rsidRDefault="00A343A6" w:rsidP="00A343A6">
      <w:pPr>
        <w:rPr>
          <w:rFonts w:cs="Arial"/>
        </w:rPr>
      </w:pPr>
      <w:r w:rsidRPr="00FF5952">
        <w:rPr>
          <w:rFonts w:cs="Arial"/>
          <w:highlight w:val="cyan"/>
        </w:rPr>
        <w:t>Verschillen t.o.v. de 2</w:t>
      </w:r>
      <w:r w:rsidRPr="00FF5952">
        <w:rPr>
          <w:rFonts w:cs="Arial"/>
          <w:highlight w:val="cyan"/>
          <w:vertAlign w:val="superscript"/>
        </w:rPr>
        <w:t>de</w:t>
      </w:r>
      <w:r w:rsidRPr="00FF5952">
        <w:rPr>
          <w:rFonts w:cs="Arial"/>
          <w:highlight w:val="cyan"/>
        </w:rPr>
        <w:t xml:space="preserve"> graad</w:t>
      </w:r>
    </w:p>
    <w:p w:rsidR="00A343A6" w:rsidRPr="00FF5952" w:rsidRDefault="00A343A6" w:rsidP="00A343A6">
      <w:pPr>
        <w:rPr>
          <w:rFonts w:cs="Arial"/>
        </w:rPr>
      </w:pPr>
      <w:r w:rsidRPr="00FF5952">
        <w:rPr>
          <w:rFonts w:cs="Arial"/>
          <w:highlight w:val="magenta"/>
        </w:rPr>
        <w:t>Verschillen t.o.v. het basisleerplan (= in richtingen met component MO.TA)</w:t>
      </w:r>
    </w:p>
    <w:p w:rsidR="00A343A6" w:rsidRPr="00D66B8E" w:rsidRDefault="00A343A6" w:rsidP="00A343A6"/>
    <w:tbl>
      <w:tblPr>
        <w:tblStyle w:val="Tabelraster"/>
        <w:tblW w:w="0" w:type="auto"/>
        <w:tblLayout w:type="fixed"/>
        <w:tblLook w:val="04A0" w:firstRow="1" w:lastRow="0" w:firstColumn="1" w:lastColumn="0" w:noHBand="0" w:noVBand="1"/>
      </w:tblPr>
      <w:tblGrid>
        <w:gridCol w:w="817"/>
        <w:gridCol w:w="147"/>
        <w:gridCol w:w="964"/>
        <w:gridCol w:w="964"/>
        <w:gridCol w:w="964"/>
        <w:gridCol w:w="930"/>
        <w:gridCol w:w="34"/>
        <w:gridCol w:w="675"/>
        <w:gridCol w:w="142"/>
        <w:gridCol w:w="147"/>
        <w:gridCol w:w="964"/>
        <w:gridCol w:w="964"/>
        <w:gridCol w:w="964"/>
        <w:gridCol w:w="930"/>
        <w:gridCol w:w="34"/>
        <w:gridCol w:w="682"/>
        <w:gridCol w:w="134"/>
        <w:gridCol w:w="148"/>
        <w:gridCol w:w="964"/>
        <w:gridCol w:w="964"/>
        <w:gridCol w:w="964"/>
        <w:gridCol w:w="929"/>
      </w:tblGrid>
      <w:tr w:rsidR="00A343A6" w:rsidRPr="00D66B8E" w:rsidTr="00A343A6">
        <w:trPr>
          <w:trHeight w:val="397"/>
        </w:trPr>
        <w:tc>
          <w:tcPr>
            <w:tcW w:w="4820" w:type="dxa"/>
            <w:gridSpan w:val="7"/>
            <w:tcBorders>
              <w:bottom w:val="single" w:sz="4" w:space="0" w:color="auto"/>
            </w:tcBorders>
            <w:vAlign w:val="center"/>
          </w:tcPr>
          <w:p w:rsidR="00A343A6" w:rsidRPr="00D66B8E" w:rsidRDefault="00A343A6" w:rsidP="00A343A6">
            <w:pPr>
              <w:jc w:val="center"/>
              <w:rPr>
                <w:rFonts w:cs="Arial"/>
                <w:b/>
              </w:rPr>
            </w:pPr>
            <w:r w:rsidRPr="00D66B8E">
              <w:rPr>
                <w:rFonts w:cs="Arial"/>
                <w:b/>
              </w:rPr>
              <w:t>1</w:t>
            </w:r>
            <w:r w:rsidRPr="00D66B8E">
              <w:rPr>
                <w:rFonts w:cs="Arial"/>
                <w:b/>
                <w:vertAlign w:val="superscript"/>
              </w:rPr>
              <w:t>ste</w:t>
            </w:r>
            <w:r w:rsidRPr="00D66B8E">
              <w:rPr>
                <w:rFonts w:cs="Arial"/>
                <w:b/>
              </w:rPr>
              <w:t xml:space="preserve"> graad A-stroom</w:t>
            </w:r>
          </w:p>
        </w:tc>
        <w:tc>
          <w:tcPr>
            <w:tcW w:w="4820" w:type="dxa"/>
            <w:gridSpan w:val="8"/>
            <w:tcBorders>
              <w:bottom w:val="single" w:sz="4" w:space="0" w:color="auto"/>
            </w:tcBorders>
            <w:vAlign w:val="center"/>
          </w:tcPr>
          <w:p w:rsidR="00A343A6" w:rsidRPr="00D66B8E" w:rsidRDefault="00A343A6" w:rsidP="00A343A6">
            <w:pPr>
              <w:jc w:val="center"/>
              <w:rPr>
                <w:rFonts w:cs="Arial"/>
                <w:b/>
              </w:rPr>
            </w:pPr>
            <w:r w:rsidRPr="00D66B8E">
              <w:rPr>
                <w:rFonts w:cs="Arial"/>
                <w:b/>
              </w:rPr>
              <w:t>2</w:t>
            </w:r>
            <w:r w:rsidRPr="00D66B8E">
              <w:rPr>
                <w:rFonts w:cs="Arial"/>
                <w:b/>
                <w:vertAlign w:val="superscript"/>
              </w:rPr>
              <w:t>de</w:t>
            </w:r>
            <w:r w:rsidRPr="00D66B8E">
              <w:rPr>
                <w:rFonts w:cs="Arial"/>
                <w:b/>
              </w:rPr>
              <w:t xml:space="preserve"> graad aso</w:t>
            </w:r>
          </w:p>
        </w:tc>
        <w:tc>
          <w:tcPr>
            <w:tcW w:w="4785" w:type="dxa"/>
            <w:gridSpan w:val="7"/>
            <w:tcBorders>
              <w:bottom w:val="single" w:sz="4" w:space="0" w:color="auto"/>
            </w:tcBorders>
            <w:vAlign w:val="center"/>
          </w:tcPr>
          <w:p w:rsidR="00A343A6" w:rsidRPr="00D66B8E" w:rsidRDefault="00A343A6" w:rsidP="00A343A6">
            <w:pPr>
              <w:jc w:val="center"/>
              <w:rPr>
                <w:rFonts w:cs="Arial"/>
                <w:b/>
              </w:rPr>
            </w:pPr>
            <w:r w:rsidRPr="00D66B8E">
              <w:rPr>
                <w:rFonts w:cs="Arial"/>
                <w:b/>
              </w:rPr>
              <w:t>3</w:t>
            </w:r>
            <w:r w:rsidRPr="00D66B8E">
              <w:rPr>
                <w:rFonts w:cs="Arial"/>
                <w:b/>
                <w:vertAlign w:val="superscript"/>
              </w:rPr>
              <w:t>de</w:t>
            </w:r>
            <w:r w:rsidRPr="00D66B8E">
              <w:rPr>
                <w:rFonts w:cs="Arial"/>
                <w:b/>
              </w:rPr>
              <w:t xml:space="preserve"> graad aso</w:t>
            </w:r>
          </w:p>
        </w:tc>
      </w:tr>
      <w:tr w:rsidR="00A343A6" w:rsidRPr="000214FA" w:rsidTr="00A343A6">
        <w:trPr>
          <w:trHeight w:val="340"/>
        </w:trPr>
        <w:tc>
          <w:tcPr>
            <w:tcW w:w="14425" w:type="dxa"/>
            <w:gridSpan w:val="22"/>
            <w:shd w:val="clear" w:color="auto" w:fill="D9D9D9" w:themeFill="background1" w:themeFillShade="D9"/>
            <w:vAlign w:val="center"/>
          </w:tcPr>
          <w:p w:rsidR="00A343A6" w:rsidRPr="000214FA" w:rsidRDefault="00A343A6" w:rsidP="00A343A6">
            <w:pPr>
              <w:rPr>
                <w:rFonts w:cs="Arial"/>
                <w:b/>
              </w:rPr>
            </w:pPr>
            <w:r>
              <w:rPr>
                <w:rFonts w:cs="Arial"/>
                <w:b/>
              </w:rPr>
              <w:t>Luister</w:t>
            </w:r>
            <w:r w:rsidRPr="000214FA">
              <w:rPr>
                <w:rFonts w:cs="Arial"/>
                <w:b/>
              </w:rPr>
              <w:t>taken</w:t>
            </w:r>
          </w:p>
        </w:tc>
      </w:tr>
      <w:tr w:rsidR="00A343A6" w:rsidRPr="00A621CE" w:rsidTr="00A343A6">
        <w:trPr>
          <w:trHeight w:val="340"/>
        </w:trPr>
        <w:tc>
          <w:tcPr>
            <w:tcW w:w="14425" w:type="dxa"/>
            <w:gridSpan w:val="22"/>
            <w:vAlign w:val="center"/>
          </w:tcPr>
          <w:p w:rsidR="00A343A6" w:rsidRPr="00A621CE" w:rsidRDefault="00A343A6" w:rsidP="00A343A6">
            <w:pPr>
              <w:rPr>
                <w:rFonts w:cs="Arial"/>
                <w:b/>
              </w:rPr>
            </w:pPr>
            <w:r w:rsidRPr="0098039C">
              <w:rPr>
                <w:rFonts w:cs="Arial"/>
                <w:b/>
                <w:smallCaps/>
              </w:rPr>
              <w:t>beschrijvend</w:t>
            </w:r>
            <w:r w:rsidRPr="00A621CE">
              <w:rPr>
                <w:rFonts w:cs="Arial"/>
                <w:b/>
              </w:rPr>
              <w:t xml:space="preserve"> niveau</w:t>
            </w:r>
          </w:p>
        </w:tc>
      </w:tr>
      <w:tr w:rsidR="00A343A6" w:rsidTr="00A343A6">
        <w:trPr>
          <w:trHeight w:val="340"/>
        </w:trPr>
        <w:tc>
          <w:tcPr>
            <w:tcW w:w="4786" w:type="dxa"/>
            <w:gridSpan w:val="6"/>
            <w:vAlign w:val="center"/>
          </w:tcPr>
          <w:p w:rsidR="00A343A6" w:rsidRDefault="00A343A6" w:rsidP="00A343A6">
            <w:pPr>
              <w:rPr>
                <w:rFonts w:cs="Arial"/>
              </w:rPr>
            </w:pPr>
            <w:r>
              <w:rPr>
                <w:rFonts w:cs="Arial"/>
              </w:rPr>
              <w:t>het onderwerp bepalen</w:t>
            </w:r>
          </w:p>
        </w:tc>
        <w:tc>
          <w:tcPr>
            <w:tcW w:w="709" w:type="dxa"/>
            <w:gridSpan w:val="2"/>
            <w:vAlign w:val="center"/>
          </w:tcPr>
          <w:p w:rsidR="00A343A6" w:rsidRDefault="00A343A6" w:rsidP="00A343A6">
            <w:pPr>
              <w:rPr>
                <w:rFonts w:cs="Arial"/>
              </w:rPr>
            </w:pPr>
            <w:r>
              <w:rPr>
                <w:rFonts w:cs="Arial"/>
              </w:rPr>
              <w:t>Lu 1</w:t>
            </w:r>
          </w:p>
        </w:tc>
        <w:tc>
          <w:tcPr>
            <w:tcW w:w="4111" w:type="dxa"/>
            <w:gridSpan w:val="6"/>
            <w:vAlign w:val="center"/>
          </w:tcPr>
          <w:p w:rsidR="00A343A6" w:rsidRDefault="00A343A6" w:rsidP="00A343A6">
            <w:pPr>
              <w:rPr>
                <w:rFonts w:cs="Arial"/>
              </w:rPr>
            </w:pPr>
            <w:r>
              <w:rPr>
                <w:rFonts w:cs="Arial"/>
              </w:rPr>
              <w:t>het onderwerp bepalen</w:t>
            </w:r>
          </w:p>
        </w:tc>
        <w:tc>
          <w:tcPr>
            <w:tcW w:w="716" w:type="dxa"/>
            <w:gridSpan w:val="2"/>
            <w:vAlign w:val="center"/>
          </w:tcPr>
          <w:p w:rsidR="00A343A6" w:rsidRDefault="00A343A6" w:rsidP="00A343A6">
            <w:pPr>
              <w:rPr>
                <w:rFonts w:cs="Arial"/>
              </w:rPr>
            </w:pPr>
            <w:r>
              <w:rPr>
                <w:rFonts w:cs="Arial"/>
              </w:rPr>
              <w:t>Lu 1</w:t>
            </w:r>
          </w:p>
        </w:tc>
        <w:tc>
          <w:tcPr>
            <w:tcW w:w="4103" w:type="dxa"/>
            <w:gridSpan w:val="6"/>
            <w:vAlign w:val="center"/>
          </w:tcPr>
          <w:p w:rsidR="00A343A6" w:rsidRDefault="00A343A6" w:rsidP="00A343A6">
            <w:pPr>
              <w:rPr>
                <w:rFonts w:cs="Arial"/>
              </w:rPr>
            </w:pPr>
            <w:r>
              <w:rPr>
                <w:rFonts w:cs="Arial"/>
              </w:rPr>
              <w:t>het onderwerp bepalen</w:t>
            </w:r>
          </w:p>
        </w:tc>
      </w:tr>
      <w:tr w:rsidR="00A343A6" w:rsidTr="00A343A6">
        <w:trPr>
          <w:trHeight w:val="340"/>
        </w:trPr>
        <w:tc>
          <w:tcPr>
            <w:tcW w:w="4786" w:type="dxa"/>
            <w:gridSpan w:val="6"/>
            <w:vAlign w:val="center"/>
          </w:tcPr>
          <w:p w:rsidR="00A343A6" w:rsidRDefault="00A343A6" w:rsidP="00A343A6">
            <w:pPr>
              <w:rPr>
                <w:rFonts w:cs="Arial"/>
              </w:rPr>
            </w:pPr>
            <w:r>
              <w:rPr>
                <w:rFonts w:cs="Arial"/>
              </w:rPr>
              <w:t>de hoofdgedachte achterhalen</w:t>
            </w:r>
          </w:p>
        </w:tc>
        <w:tc>
          <w:tcPr>
            <w:tcW w:w="709" w:type="dxa"/>
            <w:gridSpan w:val="2"/>
            <w:vAlign w:val="center"/>
          </w:tcPr>
          <w:p w:rsidR="00A343A6" w:rsidRDefault="00A343A6" w:rsidP="00A343A6">
            <w:pPr>
              <w:rPr>
                <w:rFonts w:cs="Arial"/>
              </w:rPr>
            </w:pPr>
            <w:r>
              <w:rPr>
                <w:rFonts w:cs="Arial"/>
              </w:rPr>
              <w:t>Lu 2</w:t>
            </w:r>
          </w:p>
        </w:tc>
        <w:tc>
          <w:tcPr>
            <w:tcW w:w="4111" w:type="dxa"/>
            <w:gridSpan w:val="6"/>
            <w:vAlign w:val="center"/>
          </w:tcPr>
          <w:p w:rsidR="00A343A6" w:rsidRDefault="00A343A6" w:rsidP="00A343A6">
            <w:pPr>
              <w:rPr>
                <w:rFonts w:cs="Arial"/>
              </w:rPr>
            </w:pPr>
            <w:r>
              <w:rPr>
                <w:rFonts w:cs="Arial"/>
              </w:rPr>
              <w:t>de hoofdgedachte achterhalen</w:t>
            </w:r>
          </w:p>
        </w:tc>
        <w:tc>
          <w:tcPr>
            <w:tcW w:w="716" w:type="dxa"/>
            <w:gridSpan w:val="2"/>
            <w:vAlign w:val="center"/>
          </w:tcPr>
          <w:p w:rsidR="00A343A6" w:rsidRDefault="00A343A6" w:rsidP="00A343A6">
            <w:pPr>
              <w:rPr>
                <w:rFonts w:cs="Arial"/>
              </w:rPr>
            </w:pPr>
            <w:r>
              <w:rPr>
                <w:rFonts w:cs="Arial"/>
              </w:rPr>
              <w:t>Lu 2</w:t>
            </w:r>
          </w:p>
        </w:tc>
        <w:tc>
          <w:tcPr>
            <w:tcW w:w="4103" w:type="dxa"/>
            <w:gridSpan w:val="6"/>
            <w:vAlign w:val="center"/>
          </w:tcPr>
          <w:p w:rsidR="00A343A6" w:rsidRDefault="00A343A6" w:rsidP="00A343A6">
            <w:pPr>
              <w:rPr>
                <w:rFonts w:cs="Arial"/>
              </w:rPr>
            </w:pPr>
            <w:r>
              <w:rPr>
                <w:rFonts w:cs="Arial"/>
              </w:rPr>
              <w:t>de hoofdgedachte achterhalen</w:t>
            </w:r>
          </w:p>
        </w:tc>
      </w:tr>
      <w:tr w:rsidR="00A343A6" w:rsidTr="00A343A6">
        <w:trPr>
          <w:trHeight w:val="340"/>
        </w:trPr>
        <w:tc>
          <w:tcPr>
            <w:tcW w:w="4786" w:type="dxa"/>
            <w:gridSpan w:val="6"/>
            <w:vAlign w:val="center"/>
          </w:tcPr>
          <w:p w:rsidR="00A343A6" w:rsidRDefault="00A343A6" w:rsidP="00A343A6">
            <w:pPr>
              <w:rPr>
                <w:rFonts w:cs="Arial"/>
              </w:rPr>
            </w:pPr>
            <w:r>
              <w:rPr>
                <w:rFonts w:cs="Arial"/>
              </w:rPr>
              <w:t>de gedachtegang volgen</w:t>
            </w:r>
          </w:p>
        </w:tc>
        <w:tc>
          <w:tcPr>
            <w:tcW w:w="709" w:type="dxa"/>
            <w:gridSpan w:val="2"/>
            <w:vAlign w:val="center"/>
          </w:tcPr>
          <w:p w:rsidR="00A343A6" w:rsidRDefault="00A343A6" w:rsidP="00A343A6">
            <w:pPr>
              <w:rPr>
                <w:rFonts w:cs="Arial"/>
              </w:rPr>
            </w:pPr>
            <w:r>
              <w:rPr>
                <w:rFonts w:cs="Arial"/>
              </w:rPr>
              <w:t>Lu 3</w:t>
            </w:r>
          </w:p>
        </w:tc>
        <w:tc>
          <w:tcPr>
            <w:tcW w:w="4111" w:type="dxa"/>
            <w:gridSpan w:val="6"/>
            <w:vAlign w:val="center"/>
          </w:tcPr>
          <w:p w:rsidR="00A343A6" w:rsidRDefault="00A343A6" w:rsidP="00A343A6">
            <w:pPr>
              <w:rPr>
                <w:rFonts w:cs="Arial"/>
              </w:rPr>
            </w:pPr>
            <w:r>
              <w:rPr>
                <w:rFonts w:cs="Arial"/>
              </w:rPr>
              <w:t>de gedachtegang volgen</w:t>
            </w:r>
          </w:p>
        </w:tc>
        <w:tc>
          <w:tcPr>
            <w:tcW w:w="716" w:type="dxa"/>
            <w:gridSpan w:val="2"/>
            <w:vAlign w:val="center"/>
          </w:tcPr>
          <w:p w:rsidR="00A343A6" w:rsidRDefault="00A343A6" w:rsidP="00A343A6">
            <w:pPr>
              <w:rPr>
                <w:rFonts w:cs="Arial"/>
              </w:rPr>
            </w:pPr>
            <w:r>
              <w:rPr>
                <w:rFonts w:cs="Arial"/>
              </w:rPr>
              <w:t>Lu 3</w:t>
            </w:r>
          </w:p>
        </w:tc>
        <w:tc>
          <w:tcPr>
            <w:tcW w:w="4103" w:type="dxa"/>
            <w:gridSpan w:val="6"/>
            <w:vAlign w:val="center"/>
          </w:tcPr>
          <w:p w:rsidR="00A343A6" w:rsidRDefault="00A343A6" w:rsidP="00A343A6">
            <w:pPr>
              <w:rPr>
                <w:rFonts w:cs="Arial"/>
              </w:rPr>
            </w:pPr>
            <w:r>
              <w:rPr>
                <w:rFonts w:cs="Arial"/>
              </w:rPr>
              <w:t>de gedachtegang volgen</w:t>
            </w:r>
          </w:p>
        </w:tc>
      </w:tr>
      <w:tr w:rsidR="00A343A6" w:rsidTr="00A343A6">
        <w:trPr>
          <w:trHeight w:val="340"/>
        </w:trPr>
        <w:tc>
          <w:tcPr>
            <w:tcW w:w="4786" w:type="dxa"/>
            <w:gridSpan w:val="6"/>
            <w:vAlign w:val="center"/>
          </w:tcPr>
          <w:p w:rsidR="00A343A6" w:rsidRDefault="00A343A6" w:rsidP="00A343A6">
            <w:pPr>
              <w:rPr>
                <w:rFonts w:cs="Arial"/>
              </w:rPr>
            </w:pPr>
            <w:r>
              <w:rPr>
                <w:rFonts w:cs="Arial"/>
              </w:rPr>
              <w:t>relevante informatie selecteren</w:t>
            </w:r>
          </w:p>
        </w:tc>
        <w:tc>
          <w:tcPr>
            <w:tcW w:w="709" w:type="dxa"/>
            <w:gridSpan w:val="2"/>
            <w:vAlign w:val="center"/>
          </w:tcPr>
          <w:p w:rsidR="00A343A6" w:rsidRDefault="00A343A6" w:rsidP="00A343A6">
            <w:pPr>
              <w:rPr>
                <w:rFonts w:cs="Arial"/>
              </w:rPr>
            </w:pPr>
            <w:r>
              <w:rPr>
                <w:rFonts w:cs="Arial"/>
              </w:rPr>
              <w:t>Lu 4</w:t>
            </w:r>
          </w:p>
        </w:tc>
        <w:tc>
          <w:tcPr>
            <w:tcW w:w="4111" w:type="dxa"/>
            <w:gridSpan w:val="6"/>
            <w:vAlign w:val="center"/>
          </w:tcPr>
          <w:p w:rsidR="00A343A6" w:rsidRDefault="00A343A6" w:rsidP="00A343A6">
            <w:pPr>
              <w:rPr>
                <w:rFonts w:cs="Arial"/>
              </w:rPr>
            </w:pPr>
            <w:r>
              <w:rPr>
                <w:rFonts w:cs="Arial"/>
              </w:rPr>
              <w:t>relevante informatie selecteren</w:t>
            </w:r>
          </w:p>
        </w:tc>
        <w:tc>
          <w:tcPr>
            <w:tcW w:w="716" w:type="dxa"/>
            <w:gridSpan w:val="2"/>
            <w:vAlign w:val="center"/>
          </w:tcPr>
          <w:p w:rsidR="00A343A6" w:rsidRDefault="00A343A6" w:rsidP="00A343A6">
            <w:pPr>
              <w:rPr>
                <w:rFonts w:cs="Arial"/>
              </w:rPr>
            </w:pPr>
            <w:r>
              <w:rPr>
                <w:rFonts w:cs="Arial"/>
              </w:rPr>
              <w:t>Lu 4</w:t>
            </w:r>
          </w:p>
        </w:tc>
        <w:tc>
          <w:tcPr>
            <w:tcW w:w="4103" w:type="dxa"/>
            <w:gridSpan w:val="6"/>
            <w:vAlign w:val="center"/>
          </w:tcPr>
          <w:p w:rsidR="00A343A6" w:rsidRDefault="00A343A6" w:rsidP="00A343A6">
            <w:pPr>
              <w:rPr>
                <w:rFonts w:cs="Arial"/>
              </w:rPr>
            </w:pPr>
            <w:r>
              <w:rPr>
                <w:rFonts w:cs="Arial"/>
              </w:rPr>
              <w:t>relevante informatie selecteren</w:t>
            </w:r>
          </w:p>
        </w:tc>
      </w:tr>
      <w:tr w:rsidR="00A343A6" w:rsidTr="00A343A6">
        <w:trPr>
          <w:trHeight w:val="340"/>
        </w:trPr>
        <w:tc>
          <w:tcPr>
            <w:tcW w:w="4786" w:type="dxa"/>
            <w:gridSpan w:val="6"/>
            <w:vAlign w:val="center"/>
          </w:tcPr>
          <w:p w:rsidR="00A343A6" w:rsidRDefault="00A343A6" w:rsidP="00A343A6">
            <w:pPr>
              <w:rPr>
                <w:rFonts w:cs="Arial"/>
              </w:rPr>
            </w:pPr>
            <w:r>
              <w:rPr>
                <w:rFonts w:cs="Arial"/>
              </w:rPr>
              <w:t>de structuur en de samenhang van een tekst herkennen</w:t>
            </w:r>
          </w:p>
        </w:tc>
        <w:tc>
          <w:tcPr>
            <w:tcW w:w="709" w:type="dxa"/>
            <w:gridSpan w:val="2"/>
            <w:vAlign w:val="center"/>
          </w:tcPr>
          <w:p w:rsidR="00A343A6" w:rsidRDefault="00A343A6" w:rsidP="00A343A6">
            <w:pPr>
              <w:rPr>
                <w:rFonts w:cs="Arial"/>
              </w:rPr>
            </w:pPr>
          </w:p>
        </w:tc>
        <w:tc>
          <w:tcPr>
            <w:tcW w:w="4111" w:type="dxa"/>
            <w:gridSpan w:val="6"/>
            <w:vAlign w:val="center"/>
          </w:tcPr>
          <w:p w:rsidR="00A343A6" w:rsidRDefault="00A343A6" w:rsidP="00A343A6">
            <w:pPr>
              <w:rPr>
                <w:rFonts w:cs="Arial"/>
              </w:rPr>
            </w:pPr>
          </w:p>
        </w:tc>
        <w:tc>
          <w:tcPr>
            <w:tcW w:w="716" w:type="dxa"/>
            <w:gridSpan w:val="2"/>
            <w:vAlign w:val="center"/>
          </w:tcPr>
          <w:p w:rsidR="00A343A6" w:rsidRDefault="00A343A6" w:rsidP="00A343A6">
            <w:pPr>
              <w:rPr>
                <w:rFonts w:cs="Arial"/>
              </w:rPr>
            </w:pPr>
            <w:r>
              <w:rPr>
                <w:rFonts w:cs="Arial"/>
              </w:rPr>
              <w:t>Lu 5</w:t>
            </w:r>
          </w:p>
        </w:tc>
        <w:tc>
          <w:tcPr>
            <w:tcW w:w="4103" w:type="dxa"/>
            <w:gridSpan w:val="6"/>
            <w:vAlign w:val="center"/>
          </w:tcPr>
          <w:p w:rsidR="00A343A6" w:rsidRDefault="00A343A6" w:rsidP="00A343A6">
            <w:pPr>
              <w:rPr>
                <w:rFonts w:cs="Arial"/>
              </w:rPr>
            </w:pPr>
            <w:r>
              <w:rPr>
                <w:rFonts w:cs="Arial"/>
              </w:rPr>
              <w:t>de structuur en de samenhang van een tekst herkennen</w:t>
            </w:r>
          </w:p>
        </w:tc>
      </w:tr>
      <w:tr w:rsidR="00A343A6" w:rsidTr="00A343A6">
        <w:trPr>
          <w:trHeight w:val="340"/>
        </w:trPr>
        <w:tc>
          <w:tcPr>
            <w:tcW w:w="4786" w:type="dxa"/>
            <w:gridSpan w:val="6"/>
            <w:vAlign w:val="center"/>
          </w:tcPr>
          <w:p w:rsidR="00A343A6" w:rsidRDefault="00A343A6" w:rsidP="00A343A6">
            <w:pPr>
              <w:rPr>
                <w:rFonts w:cs="Arial"/>
              </w:rPr>
            </w:pPr>
          </w:p>
        </w:tc>
        <w:tc>
          <w:tcPr>
            <w:tcW w:w="709" w:type="dxa"/>
            <w:gridSpan w:val="2"/>
            <w:vAlign w:val="center"/>
          </w:tcPr>
          <w:p w:rsidR="00A343A6" w:rsidRDefault="00A343A6" w:rsidP="00A343A6">
            <w:pPr>
              <w:rPr>
                <w:rFonts w:cs="Arial"/>
              </w:rPr>
            </w:pPr>
          </w:p>
        </w:tc>
        <w:tc>
          <w:tcPr>
            <w:tcW w:w="4111" w:type="dxa"/>
            <w:gridSpan w:val="6"/>
            <w:vAlign w:val="center"/>
          </w:tcPr>
          <w:p w:rsidR="00A343A6" w:rsidRDefault="00A343A6" w:rsidP="00A343A6">
            <w:pPr>
              <w:rPr>
                <w:rFonts w:cs="Arial"/>
              </w:rPr>
            </w:pPr>
          </w:p>
        </w:tc>
        <w:tc>
          <w:tcPr>
            <w:tcW w:w="716" w:type="dxa"/>
            <w:gridSpan w:val="2"/>
            <w:vAlign w:val="center"/>
          </w:tcPr>
          <w:p w:rsidR="00A343A6" w:rsidRDefault="00A343A6" w:rsidP="00A343A6">
            <w:pPr>
              <w:rPr>
                <w:rFonts w:cs="Arial"/>
              </w:rPr>
            </w:pPr>
            <w:r>
              <w:rPr>
                <w:rFonts w:cs="Arial"/>
              </w:rPr>
              <w:t>Lu 6</w:t>
            </w:r>
          </w:p>
        </w:tc>
        <w:tc>
          <w:tcPr>
            <w:tcW w:w="4103" w:type="dxa"/>
            <w:gridSpan w:val="6"/>
            <w:vAlign w:val="center"/>
          </w:tcPr>
          <w:p w:rsidR="00A343A6" w:rsidRDefault="00A343A6" w:rsidP="00A343A6">
            <w:pPr>
              <w:rPr>
                <w:rFonts w:cs="Arial"/>
              </w:rPr>
            </w:pPr>
            <w:r>
              <w:rPr>
                <w:rFonts w:cs="Arial"/>
              </w:rPr>
              <w:t xml:space="preserve">cultuuruitingen herkennen </w:t>
            </w:r>
            <w:r w:rsidRPr="006A2728">
              <w:rPr>
                <w:rFonts w:cs="Arial"/>
                <w:highlight w:val="cyan"/>
              </w:rPr>
              <w:t>en opzoeken</w:t>
            </w:r>
            <w:r>
              <w:rPr>
                <w:rFonts w:cs="Arial"/>
              </w:rPr>
              <w:t xml:space="preserve"> die specifiek zijn voor de francofone wereld</w:t>
            </w:r>
          </w:p>
        </w:tc>
      </w:tr>
      <w:tr w:rsidR="00A343A6" w:rsidTr="00A343A6">
        <w:trPr>
          <w:trHeight w:val="340"/>
        </w:trPr>
        <w:tc>
          <w:tcPr>
            <w:tcW w:w="14425" w:type="dxa"/>
            <w:gridSpan w:val="22"/>
            <w:vAlign w:val="center"/>
          </w:tcPr>
          <w:p w:rsidR="00A343A6" w:rsidRDefault="00A343A6" w:rsidP="00A343A6">
            <w:pPr>
              <w:rPr>
                <w:rFonts w:cs="Arial"/>
              </w:rPr>
            </w:pPr>
            <w:r w:rsidRPr="0098039C">
              <w:rPr>
                <w:rFonts w:cs="Arial"/>
                <w:b/>
                <w:smallCaps/>
              </w:rPr>
              <w:t>structurerend</w:t>
            </w:r>
            <w:r>
              <w:rPr>
                <w:rFonts w:cs="Arial"/>
                <w:b/>
              </w:rPr>
              <w:t xml:space="preserve"> niveau</w:t>
            </w:r>
          </w:p>
        </w:tc>
      </w:tr>
      <w:tr w:rsidR="00A343A6" w:rsidTr="00A343A6">
        <w:trPr>
          <w:trHeight w:val="340"/>
        </w:trPr>
        <w:tc>
          <w:tcPr>
            <w:tcW w:w="4786" w:type="dxa"/>
            <w:gridSpan w:val="6"/>
            <w:vAlign w:val="center"/>
          </w:tcPr>
          <w:p w:rsidR="00A343A6" w:rsidRDefault="00A343A6" w:rsidP="00A343A6">
            <w:pPr>
              <w:rPr>
                <w:rFonts w:cs="Arial"/>
              </w:rPr>
            </w:pPr>
          </w:p>
        </w:tc>
        <w:tc>
          <w:tcPr>
            <w:tcW w:w="709" w:type="dxa"/>
            <w:gridSpan w:val="2"/>
            <w:vAlign w:val="center"/>
          </w:tcPr>
          <w:p w:rsidR="00A343A6" w:rsidRDefault="00A343A6" w:rsidP="00A343A6">
            <w:pPr>
              <w:rPr>
                <w:rFonts w:cs="Arial"/>
              </w:rPr>
            </w:pPr>
            <w:r>
              <w:rPr>
                <w:rFonts w:cs="Arial"/>
              </w:rPr>
              <w:t>Lu 5</w:t>
            </w:r>
          </w:p>
        </w:tc>
        <w:tc>
          <w:tcPr>
            <w:tcW w:w="4111" w:type="dxa"/>
            <w:gridSpan w:val="6"/>
            <w:vAlign w:val="center"/>
          </w:tcPr>
          <w:p w:rsidR="00A343A6" w:rsidRDefault="00A343A6" w:rsidP="00A343A6">
            <w:pPr>
              <w:rPr>
                <w:rFonts w:cs="Arial"/>
              </w:rPr>
            </w:pPr>
            <w:r>
              <w:rPr>
                <w:rFonts w:cs="Arial"/>
              </w:rPr>
              <w:t>de informatie op overzichtelijke wijze ordenen</w:t>
            </w:r>
          </w:p>
        </w:tc>
        <w:tc>
          <w:tcPr>
            <w:tcW w:w="716" w:type="dxa"/>
            <w:gridSpan w:val="2"/>
            <w:vAlign w:val="center"/>
          </w:tcPr>
          <w:p w:rsidR="00A343A6" w:rsidRDefault="00A343A6" w:rsidP="00A343A6">
            <w:pPr>
              <w:rPr>
                <w:rFonts w:cs="Arial"/>
              </w:rPr>
            </w:pPr>
            <w:r>
              <w:rPr>
                <w:rFonts w:cs="Arial"/>
              </w:rPr>
              <w:t>Lu 7</w:t>
            </w:r>
          </w:p>
        </w:tc>
        <w:tc>
          <w:tcPr>
            <w:tcW w:w="4103" w:type="dxa"/>
            <w:gridSpan w:val="6"/>
            <w:vAlign w:val="center"/>
          </w:tcPr>
          <w:p w:rsidR="00A343A6" w:rsidRDefault="00A343A6" w:rsidP="00A343A6">
            <w:pPr>
              <w:rPr>
                <w:rFonts w:cs="Arial"/>
              </w:rPr>
            </w:pPr>
            <w:r>
              <w:rPr>
                <w:rFonts w:cs="Arial"/>
              </w:rPr>
              <w:t xml:space="preserve">de informatie op overzichtelijke </w:t>
            </w:r>
            <w:r w:rsidRPr="0098039C">
              <w:rPr>
                <w:rFonts w:cs="Arial"/>
                <w:highlight w:val="cyan"/>
              </w:rPr>
              <w:t>en persoonlijke</w:t>
            </w:r>
            <w:r>
              <w:rPr>
                <w:rFonts w:cs="Arial"/>
              </w:rPr>
              <w:t xml:space="preserve"> wijze ordenen</w:t>
            </w:r>
          </w:p>
        </w:tc>
      </w:tr>
      <w:tr w:rsidR="00A343A6" w:rsidTr="00A343A6">
        <w:trPr>
          <w:trHeight w:val="340"/>
        </w:trPr>
        <w:tc>
          <w:tcPr>
            <w:tcW w:w="14425" w:type="dxa"/>
            <w:gridSpan w:val="22"/>
            <w:vAlign w:val="center"/>
          </w:tcPr>
          <w:p w:rsidR="00A343A6" w:rsidRPr="00BF1D76" w:rsidRDefault="00A343A6" w:rsidP="00A343A6">
            <w:pPr>
              <w:rPr>
                <w:rFonts w:cs="Arial"/>
                <w:b/>
              </w:rPr>
            </w:pPr>
            <w:r w:rsidRPr="0098039C">
              <w:rPr>
                <w:rFonts w:cs="Arial"/>
                <w:b/>
                <w:smallCaps/>
              </w:rPr>
              <w:t>beoordelend</w:t>
            </w:r>
            <w:r>
              <w:rPr>
                <w:rFonts w:cs="Arial"/>
                <w:b/>
              </w:rPr>
              <w:t xml:space="preserve"> niveau</w:t>
            </w:r>
          </w:p>
        </w:tc>
      </w:tr>
      <w:tr w:rsidR="00A343A6" w:rsidTr="00A343A6">
        <w:trPr>
          <w:trHeight w:val="340"/>
        </w:trPr>
        <w:tc>
          <w:tcPr>
            <w:tcW w:w="4786" w:type="dxa"/>
            <w:gridSpan w:val="6"/>
            <w:vAlign w:val="center"/>
          </w:tcPr>
          <w:p w:rsidR="00A343A6" w:rsidRDefault="00A343A6" w:rsidP="00A343A6">
            <w:pPr>
              <w:rPr>
                <w:rFonts w:cs="Arial"/>
              </w:rPr>
            </w:pPr>
          </w:p>
        </w:tc>
        <w:tc>
          <w:tcPr>
            <w:tcW w:w="709" w:type="dxa"/>
            <w:gridSpan w:val="2"/>
            <w:vAlign w:val="center"/>
          </w:tcPr>
          <w:p w:rsidR="00A343A6" w:rsidRDefault="00A343A6" w:rsidP="00A343A6">
            <w:pPr>
              <w:rPr>
                <w:rFonts w:cs="Arial"/>
              </w:rPr>
            </w:pPr>
            <w:r>
              <w:rPr>
                <w:rFonts w:cs="Arial"/>
              </w:rPr>
              <w:t>Lu 6</w:t>
            </w:r>
          </w:p>
        </w:tc>
        <w:tc>
          <w:tcPr>
            <w:tcW w:w="4111" w:type="dxa"/>
            <w:gridSpan w:val="6"/>
            <w:vAlign w:val="center"/>
          </w:tcPr>
          <w:p w:rsidR="00A343A6" w:rsidRDefault="00A343A6" w:rsidP="00A343A6">
            <w:pPr>
              <w:rPr>
                <w:rFonts w:cs="Arial"/>
              </w:rPr>
            </w:pPr>
            <w:r>
              <w:rPr>
                <w:rFonts w:cs="Arial"/>
              </w:rPr>
              <w:t>een oordeel vormen</w:t>
            </w:r>
          </w:p>
        </w:tc>
        <w:tc>
          <w:tcPr>
            <w:tcW w:w="716" w:type="dxa"/>
            <w:gridSpan w:val="2"/>
            <w:vAlign w:val="center"/>
          </w:tcPr>
          <w:p w:rsidR="00A343A6" w:rsidRDefault="00A343A6" w:rsidP="00A343A6">
            <w:pPr>
              <w:rPr>
                <w:rFonts w:cs="Arial"/>
              </w:rPr>
            </w:pPr>
            <w:r>
              <w:rPr>
                <w:rFonts w:cs="Arial"/>
              </w:rPr>
              <w:t>Lu 8</w:t>
            </w:r>
          </w:p>
        </w:tc>
        <w:tc>
          <w:tcPr>
            <w:tcW w:w="4103" w:type="dxa"/>
            <w:gridSpan w:val="6"/>
            <w:vAlign w:val="center"/>
          </w:tcPr>
          <w:p w:rsidR="00A343A6" w:rsidRDefault="00A343A6" w:rsidP="00A343A6">
            <w:pPr>
              <w:rPr>
                <w:rFonts w:cs="Arial"/>
              </w:rPr>
            </w:pPr>
            <w:r>
              <w:rPr>
                <w:rFonts w:cs="Arial"/>
              </w:rPr>
              <w:t>een oordeel vormen</w:t>
            </w:r>
          </w:p>
        </w:tc>
      </w:tr>
      <w:tr w:rsidR="00A343A6" w:rsidTr="00A343A6">
        <w:trPr>
          <w:trHeight w:val="340"/>
        </w:trPr>
        <w:tc>
          <w:tcPr>
            <w:tcW w:w="4786" w:type="dxa"/>
            <w:gridSpan w:val="6"/>
            <w:vAlign w:val="center"/>
          </w:tcPr>
          <w:p w:rsidR="00A343A6" w:rsidRPr="00480536" w:rsidRDefault="00A343A6" w:rsidP="00A343A6">
            <w:pPr>
              <w:rPr>
                <w:rFonts w:cs="Arial"/>
                <w:b/>
              </w:rPr>
            </w:pPr>
            <w:r>
              <w:rPr>
                <w:rFonts w:cs="Arial"/>
                <w:b/>
              </w:rPr>
              <w:t>In een gespreksituatie</w:t>
            </w:r>
          </w:p>
        </w:tc>
        <w:tc>
          <w:tcPr>
            <w:tcW w:w="709" w:type="dxa"/>
            <w:gridSpan w:val="2"/>
            <w:vAlign w:val="center"/>
          </w:tcPr>
          <w:p w:rsidR="00A343A6" w:rsidRDefault="00A343A6" w:rsidP="00A343A6">
            <w:pPr>
              <w:rPr>
                <w:rFonts w:cs="Arial"/>
              </w:rPr>
            </w:pPr>
          </w:p>
        </w:tc>
        <w:tc>
          <w:tcPr>
            <w:tcW w:w="4111" w:type="dxa"/>
            <w:gridSpan w:val="6"/>
            <w:vAlign w:val="center"/>
          </w:tcPr>
          <w:p w:rsidR="00A343A6" w:rsidRDefault="00A343A6" w:rsidP="00A343A6">
            <w:pPr>
              <w:rPr>
                <w:rFonts w:cs="Arial"/>
              </w:rPr>
            </w:pPr>
          </w:p>
        </w:tc>
        <w:tc>
          <w:tcPr>
            <w:tcW w:w="716" w:type="dxa"/>
            <w:gridSpan w:val="2"/>
            <w:vAlign w:val="center"/>
          </w:tcPr>
          <w:p w:rsidR="00A343A6" w:rsidRDefault="00A343A6" w:rsidP="00A343A6">
            <w:pPr>
              <w:rPr>
                <w:rFonts w:cs="Arial"/>
              </w:rPr>
            </w:pPr>
          </w:p>
        </w:tc>
        <w:tc>
          <w:tcPr>
            <w:tcW w:w="4103" w:type="dxa"/>
            <w:gridSpan w:val="6"/>
            <w:vAlign w:val="center"/>
          </w:tcPr>
          <w:p w:rsidR="00A343A6" w:rsidRDefault="00A343A6" w:rsidP="00A343A6">
            <w:pPr>
              <w:rPr>
                <w:rFonts w:cs="Arial"/>
              </w:rPr>
            </w:pPr>
          </w:p>
        </w:tc>
      </w:tr>
      <w:tr w:rsidR="00A343A6" w:rsidTr="00A343A6">
        <w:trPr>
          <w:trHeight w:val="340"/>
        </w:trPr>
        <w:tc>
          <w:tcPr>
            <w:tcW w:w="4786" w:type="dxa"/>
            <w:gridSpan w:val="6"/>
            <w:tcBorders>
              <w:bottom w:val="single" w:sz="4" w:space="0" w:color="auto"/>
            </w:tcBorders>
            <w:vAlign w:val="center"/>
          </w:tcPr>
          <w:p w:rsidR="00A343A6" w:rsidRPr="00F379EB" w:rsidRDefault="00A343A6" w:rsidP="00A343A6">
            <w:pPr>
              <w:rPr>
                <w:rFonts w:cs="Arial"/>
              </w:rPr>
            </w:pPr>
            <w:r>
              <w:rPr>
                <w:rFonts w:cs="Arial"/>
                <w:b/>
              </w:rPr>
              <w:t xml:space="preserve">Lu 4  </w:t>
            </w:r>
            <w:r>
              <w:rPr>
                <w:rFonts w:cs="Arial"/>
              </w:rPr>
              <w:t>in een eenvoudig gesprek de gesprekspartner vo</w:t>
            </w:r>
            <w:r>
              <w:rPr>
                <w:rFonts w:cs="Arial"/>
              </w:rPr>
              <w:t>l</w:t>
            </w:r>
            <w:r>
              <w:rPr>
                <w:rFonts w:cs="Arial"/>
              </w:rPr>
              <w:t>doende begrijpen om deze te woord te staan</w:t>
            </w:r>
          </w:p>
        </w:tc>
        <w:tc>
          <w:tcPr>
            <w:tcW w:w="709" w:type="dxa"/>
            <w:gridSpan w:val="2"/>
            <w:tcBorders>
              <w:bottom w:val="single" w:sz="4" w:space="0" w:color="auto"/>
            </w:tcBorders>
            <w:vAlign w:val="center"/>
          </w:tcPr>
          <w:p w:rsidR="00A343A6" w:rsidRDefault="00A343A6" w:rsidP="00A343A6">
            <w:pPr>
              <w:rPr>
                <w:rFonts w:cs="Arial"/>
              </w:rPr>
            </w:pPr>
            <w:r>
              <w:rPr>
                <w:rFonts w:cs="Arial"/>
              </w:rPr>
              <w:t>Lu 7</w:t>
            </w:r>
          </w:p>
        </w:tc>
        <w:tc>
          <w:tcPr>
            <w:tcW w:w="4111" w:type="dxa"/>
            <w:gridSpan w:val="6"/>
            <w:tcBorders>
              <w:bottom w:val="single" w:sz="4" w:space="0" w:color="auto"/>
            </w:tcBorders>
            <w:vAlign w:val="center"/>
          </w:tcPr>
          <w:p w:rsidR="00A343A6" w:rsidRDefault="00A343A6" w:rsidP="00A343A6">
            <w:pPr>
              <w:rPr>
                <w:rFonts w:cs="Arial"/>
              </w:rPr>
            </w:pPr>
            <w:r>
              <w:rPr>
                <w:rFonts w:cs="Arial"/>
              </w:rPr>
              <w:t>de gesprekspartner voldoende begrijpen om deel te nemen aan het gesprek</w:t>
            </w:r>
          </w:p>
        </w:tc>
        <w:tc>
          <w:tcPr>
            <w:tcW w:w="716" w:type="dxa"/>
            <w:gridSpan w:val="2"/>
            <w:tcBorders>
              <w:bottom w:val="single" w:sz="4" w:space="0" w:color="auto"/>
            </w:tcBorders>
            <w:vAlign w:val="center"/>
          </w:tcPr>
          <w:p w:rsidR="00A343A6" w:rsidRDefault="00A343A6" w:rsidP="00A343A6">
            <w:pPr>
              <w:rPr>
                <w:rFonts w:cs="Arial"/>
              </w:rPr>
            </w:pPr>
            <w:r>
              <w:rPr>
                <w:rFonts w:cs="Arial"/>
              </w:rPr>
              <w:t>Lu 9</w:t>
            </w:r>
          </w:p>
        </w:tc>
        <w:tc>
          <w:tcPr>
            <w:tcW w:w="4103" w:type="dxa"/>
            <w:gridSpan w:val="6"/>
            <w:tcBorders>
              <w:bottom w:val="single" w:sz="4" w:space="0" w:color="auto"/>
            </w:tcBorders>
            <w:vAlign w:val="center"/>
          </w:tcPr>
          <w:p w:rsidR="00A343A6" w:rsidRDefault="00A343A6" w:rsidP="00A343A6">
            <w:pPr>
              <w:rPr>
                <w:rFonts w:cs="Arial"/>
              </w:rPr>
            </w:pPr>
            <w:r>
              <w:rPr>
                <w:rFonts w:cs="Arial"/>
              </w:rPr>
              <w:t>de gesprekspartner voldoende begrijpen om deel te nemen aan het gesprek</w:t>
            </w:r>
          </w:p>
        </w:tc>
      </w:tr>
      <w:tr w:rsidR="00A343A6" w:rsidRPr="000214FA" w:rsidTr="00A343A6">
        <w:trPr>
          <w:trHeight w:val="340"/>
        </w:trPr>
        <w:tc>
          <w:tcPr>
            <w:tcW w:w="14425" w:type="dxa"/>
            <w:gridSpan w:val="22"/>
            <w:shd w:val="clear" w:color="auto" w:fill="D9D9D9" w:themeFill="background1" w:themeFillShade="D9"/>
            <w:vAlign w:val="center"/>
          </w:tcPr>
          <w:p w:rsidR="00A343A6" w:rsidRPr="000214FA" w:rsidRDefault="00A343A6" w:rsidP="00A343A6">
            <w:pPr>
              <w:rPr>
                <w:rFonts w:cs="Arial"/>
                <w:b/>
              </w:rPr>
            </w:pPr>
            <w:r w:rsidRPr="000214FA">
              <w:rPr>
                <w:rFonts w:cs="Arial"/>
                <w:b/>
              </w:rPr>
              <w:t>Tekstsoorten</w:t>
            </w:r>
          </w:p>
        </w:tc>
      </w:tr>
      <w:tr w:rsidR="00A343A6" w:rsidTr="00A343A6">
        <w:trPr>
          <w:trHeight w:val="340"/>
        </w:trPr>
        <w:tc>
          <w:tcPr>
            <w:tcW w:w="14425" w:type="dxa"/>
            <w:gridSpan w:val="22"/>
            <w:vAlign w:val="center"/>
          </w:tcPr>
          <w:p w:rsidR="00A343A6" w:rsidRPr="000214FA" w:rsidRDefault="00A343A6" w:rsidP="00A343A6">
            <w:pPr>
              <w:rPr>
                <w:rFonts w:cs="Arial"/>
                <w:b/>
              </w:rPr>
            </w:pPr>
            <w:r w:rsidRPr="0098039C">
              <w:rPr>
                <w:rFonts w:cs="Arial"/>
                <w:b/>
                <w:smallCaps/>
              </w:rPr>
              <w:t>beschrijvend</w:t>
            </w:r>
            <w:r>
              <w:rPr>
                <w:rFonts w:cs="Arial"/>
                <w:b/>
              </w:rPr>
              <w:t xml:space="preserve"> niveau</w:t>
            </w:r>
          </w:p>
        </w:tc>
      </w:tr>
      <w:tr w:rsidR="00A343A6" w:rsidTr="00A343A6">
        <w:trPr>
          <w:trHeight w:val="340"/>
        </w:trPr>
        <w:tc>
          <w:tcPr>
            <w:tcW w:w="964" w:type="dxa"/>
            <w:gridSpan w:val="2"/>
            <w:vAlign w:val="center"/>
          </w:tcPr>
          <w:p w:rsidR="00A343A6" w:rsidRPr="00762C09" w:rsidRDefault="00A343A6" w:rsidP="00A343A6">
            <w:pPr>
              <w:jc w:val="center"/>
              <w:rPr>
                <w:rFonts w:cs="Arial"/>
                <w:lang w:val="fr-FR"/>
              </w:rPr>
            </w:pPr>
            <w:r>
              <w:rPr>
                <w:rFonts w:cs="Arial"/>
                <w:lang w:val="fr-FR"/>
              </w:rPr>
              <w:t>INF</w:t>
            </w:r>
          </w:p>
        </w:tc>
        <w:tc>
          <w:tcPr>
            <w:tcW w:w="964" w:type="dxa"/>
            <w:vAlign w:val="center"/>
          </w:tcPr>
          <w:p w:rsidR="00A343A6" w:rsidRPr="00762C09" w:rsidRDefault="00A343A6" w:rsidP="00A343A6">
            <w:pPr>
              <w:jc w:val="center"/>
              <w:rPr>
                <w:rFonts w:cs="Arial"/>
                <w:lang w:val="fr-FR"/>
              </w:rPr>
            </w:pPr>
            <w:r>
              <w:rPr>
                <w:rFonts w:cs="Arial"/>
                <w:lang w:val="fr-FR"/>
              </w:rPr>
              <w:t>PRES</w:t>
            </w:r>
          </w:p>
        </w:tc>
        <w:tc>
          <w:tcPr>
            <w:tcW w:w="964" w:type="dxa"/>
            <w:vAlign w:val="center"/>
          </w:tcPr>
          <w:p w:rsidR="00A343A6" w:rsidRPr="00762C09" w:rsidRDefault="00A343A6" w:rsidP="00A343A6">
            <w:pPr>
              <w:jc w:val="center"/>
              <w:rPr>
                <w:rFonts w:cs="Arial"/>
                <w:lang w:val="fr-FR"/>
              </w:rPr>
            </w:pPr>
            <w:r>
              <w:rPr>
                <w:rFonts w:cs="Arial"/>
                <w:lang w:val="fr-FR"/>
              </w:rPr>
              <w:t>NAR</w:t>
            </w:r>
          </w:p>
        </w:tc>
        <w:tc>
          <w:tcPr>
            <w:tcW w:w="964" w:type="dxa"/>
            <w:vAlign w:val="center"/>
          </w:tcPr>
          <w:p w:rsidR="00A343A6" w:rsidRPr="00762C09" w:rsidRDefault="00A343A6" w:rsidP="00A343A6">
            <w:pPr>
              <w:jc w:val="center"/>
              <w:rPr>
                <w:rFonts w:cs="Arial"/>
                <w:lang w:val="fr-FR"/>
              </w:rPr>
            </w:pPr>
            <w:r>
              <w:rPr>
                <w:rFonts w:cs="Arial"/>
                <w:lang w:val="fr-FR"/>
              </w:rPr>
              <w:t>ARG</w:t>
            </w:r>
          </w:p>
        </w:tc>
        <w:tc>
          <w:tcPr>
            <w:tcW w:w="964"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64" w:type="dxa"/>
            <w:gridSpan w:val="2"/>
            <w:tcBorders>
              <w:right w:val="single" w:sz="12" w:space="0" w:color="auto"/>
            </w:tcBorders>
            <w:vAlign w:val="center"/>
          </w:tcPr>
          <w:p w:rsidR="00A343A6" w:rsidRDefault="00A343A6" w:rsidP="00A343A6">
            <w:pPr>
              <w:jc w:val="center"/>
              <w:rPr>
                <w:rFonts w:cs="Arial"/>
              </w:rPr>
            </w:pPr>
            <w:r>
              <w:rPr>
                <w:rFonts w:cs="Arial"/>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29" w:type="dxa"/>
            <w:vAlign w:val="center"/>
          </w:tcPr>
          <w:p w:rsidR="00A343A6" w:rsidRDefault="00A343A6" w:rsidP="00A343A6">
            <w:pPr>
              <w:jc w:val="center"/>
              <w:rPr>
                <w:rFonts w:cs="Arial"/>
              </w:rPr>
            </w:pPr>
            <w:r>
              <w:rPr>
                <w:rFonts w:cs="Arial"/>
              </w:rPr>
              <w:t>ART-LIT</w:t>
            </w:r>
          </w:p>
        </w:tc>
      </w:tr>
      <w:tr w:rsidR="00A343A6" w:rsidTr="00A343A6">
        <w:trPr>
          <w:trHeight w:val="340"/>
        </w:trPr>
        <w:tc>
          <w:tcPr>
            <w:tcW w:w="964" w:type="dxa"/>
            <w:gridSpan w:val="2"/>
            <w:vAlign w:val="center"/>
          </w:tcPr>
          <w:p w:rsidR="00A343A6" w:rsidRPr="00762C09" w:rsidRDefault="00A343A6" w:rsidP="00A343A6">
            <w:pPr>
              <w:jc w:val="center"/>
              <w:rPr>
                <w:rFonts w:cs="Arial"/>
                <w:lang w:val="fr-FR"/>
              </w:rPr>
            </w:pPr>
            <w:r>
              <w:rPr>
                <w:rFonts w:cs="Arial"/>
                <w:lang w:val="fr-FR"/>
              </w:rPr>
              <w:sym w:font="Wingdings" w:char="F0FC"/>
            </w:r>
          </w:p>
        </w:tc>
        <w:tc>
          <w:tcPr>
            <w:tcW w:w="964" w:type="dxa"/>
            <w:vAlign w:val="center"/>
          </w:tcPr>
          <w:p w:rsidR="00A343A6" w:rsidRPr="00762C09" w:rsidRDefault="00A343A6" w:rsidP="00A343A6">
            <w:pPr>
              <w:jc w:val="center"/>
              <w:rPr>
                <w:rFonts w:cs="Arial"/>
                <w:lang w:val="fr-FR"/>
              </w:rPr>
            </w:pPr>
            <w:r>
              <w:rPr>
                <w:rFonts w:cs="Arial"/>
                <w:lang w:val="fr-FR"/>
              </w:rPr>
              <w:sym w:font="Wingdings" w:char="F0FC"/>
            </w:r>
          </w:p>
        </w:tc>
        <w:tc>
          <w:tcPr>
            <w:tcW w:w="964" w:type="dxa"/>
            <w:vAlign w:val="center"/>
          </w:tcPr>
          <w:p w:rsidR="00A343A6" w:rsidRPr="00762C09" w:rsidRDefault="00A343A6" w:rsidP="00A343A6">
            <w:pPr>
              <w:jc w:val="center"/>
              <w:rPr>
                <w:rFonts w:cs="Arial"/>
                <w:lang w:val="fr-FR"/>
              </w:rPr>
            </w:pPr>
            <w:r>
              <w:rPr>
                <w:rFonts w:cs="Arial"/>
                <w:lang w:val="fr-FR"/>
              </w:rPr>
              <w:sym w:font="Wingdings" w:char="F0FC"/>
            </w:r>
          </w:p>
        </w:tc>
        <w:tc>
          <w:tcPr>
            <w:tcW w:w="964" w:type="dxa"/>
            <w:vAlign w:val="center"/>
          </w:tcPr>
          <w:p w:rsidR="00A343A6" w:rsidRPr="00762C09" w:rsidRDefault="00A343A6" w:rsidP="00A343A6">
            <w:pPr>
              <w:jc w:val="center"/>
              <w:rPr>
                <w:rFonts w:cs="Arial"/>
                <w:lang w:val="fr-FR"/>
              </w:rPr>
            </w:pPr>
          </w:p>
        </w:tc>
        <w:tc>
          <w:tcPr>
            <w:tcW w:w="964"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sym w:font="Wingdings" w:char="F0FC"/>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gridSpan w:val="2"/>
            <w:tcBorders>
              <w:righ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29" w:type="dxa"/>
            <w:vAlign w:val="center"/>
          </w:tcPr>
          <w:p w:rsidR="00A343A6" w:rsidRDefault="00A343A6" w:rsidP="00A343A6">
            <w:pPr>
              <w:jc w:val="center"/>
              <w:rPr>
                <w:rFonts w:cs="Arial"/>
              </w:rPr>
            </w:pPr>
            <w:r>
              <w:rPr>
                <w:rFonts w:cs="Arial"/>
              </w:rPr>
              <w:sym w:font="Wingdings" w:char="F0FC"/>
            </w:r>
          </w:p>
        </w:tc>
      </w:tr>
      <w:tr w:rsidR="00A343A6" w:rsidRPr="00762C09" w:rsidTr="00A343A6">
        <w:trPr>
          <w:trHeight w:val="340"/>
        </w:trPr>
        <w:tc>
          <w:tcPr>
            <w:tcW w:w="14425" w:type="dxa"/>
            <w:gridSpan w:val="22"/>
            <w:vAlign w:val="center"/>
          </w:tcPr>
          <w:p w:rsidR="00A343A6" w:rsidRPr="00762C09" w:rsidRDefault="00A343A6" w:rsidP="00A343A6">
            <w:pPr>
              <w:rPr>
                <w:rFonts w:cs="Arial"/>
                <w:b/>
                <w:lang w:val="fr-FR"/>
              </w:rPr>
            </w:pPr>
            <w:r w:rsidRPr="0098039C">
              <w:rPr>
                <w:rFonts w:cs="Arial"/>
                <w:b/>
                <w:smallCaps/>
                <w:lang w:val="fr-FR"/>
              </w:rPr>
              <w:t>structurerend</w:t>
            </w:r>
            <w:r>
              <w:rPr>
                <w:rFonts w:cs="Arial"/>
                <w:b/>
                <w:lang w:val="fr-FR"/>
              </w:rPr>
              <w:t xml:space="preserve"> niveau</w:t>
            </w:r>
          </w:p>
        </w:tc>
      </w:tr>
      <w:tr w:rsidR="00A343A6" w:rsidTr="00A343A6">
        <w:trPr>
          <w:trHeight w:val="340"/>
        </w:trPr>
        <w:tc>
          <w:tcPr>
            <w:tcW w:w="964" w:type="dxa"/>
            <w:gridSpan w:val="2"/>
            <w:vAlign w:val="center"/>
          </w:tcPr>
          <w:p w:rsidR="00A343A6" w:rsidRPr="00762C09" w:rsidRDefault="00A343A6" w:rsidP="00A343A6">
            <w:pPr>
              <w:jc w:val="center"/>
              <w:rPr>
                <w:rFonts w:cs="Arial"/>
                <w:lang w:val="fr-FR"/>
              </w:rPr>
            </w:pPr>
            <w:r>
              <w:rPr>
                <w:rFonts w:cs="Arial"/>
                <w:lang w:val="fr-FR"/>
              </w:rPr>
              <w:lastRenderedPageBreak/>
              <w:t>INF</w:t>
            </w:r>
          </w:p>
        </w:tc>
        <w:tc>
          <w:tcPr>
            <w:tcW w:w="964" w:type="dxa"/>
            <w:vAlign w:val="center"/>
          </w:tcPr>
          <w:p w:rsidR="00A343A6" w:rsidRPr="00762C09" w:rsidRDefault="00A343A6" w:rsidP="00A343A6">
            <w:pPr>
              <w:jc w:val="center"/>
              <w:rPr>
                <w:rFonts w:cs="Arial"/>
                <w:lang w:val="fr-FR"/>
              </w:rPr>
            </w:pPr>
            <w:r>
              <w:rPr>
                <w:rFonts w:cs="Arial"/>
                <w:lang w:val="fr-FR"/>
              </w:rPr>
              <w:t>PRES</w:t>
            </w:r>
          </w:p>
        </w:tc>
        <w:tc>
          <w:tcPr>
            <w:tcW w:w="964" w:type="dxa"/>
            <w:vAlign w:val="center"/>
          </w:tcPr>
          <w:p w:rsidR="00A343A6" w:rsidRPr="00762C09" w:rsidRDefault="00A343A6" w:rsidP="00A343A6">
            <w:pPr>
              <w:jc w:val="center"/>
              <w:rPr>
                <w:rFonts w:cs="Arial"/>
                <w:lang w:val="fr-FR"/>
              </w:rPr>
            </w:pPr>
            <w:r>
              <w:rPr>
                <w:rFonts w:cs="Arial"/>
                <w:lang w:val="fr-FR"/>
              </w:rPr>
              <w:t>NAR</w:t>
            </w:r>
          </w:p>
        </w:tc>
        <w:tc>
          <w:tcPr>
            <w:tcW w:w="964" w:type="dxa"/>
            <w:vAlign w:val="center"/>
          </w:tcPr>
          <w:p w:rsidR="00A343A6" w:rsidRPr="00762C09" w:rsidRDefault="00A343A6" w:rsidP="00A343A6">
            <w:pPr>
              <w:jc w:val="center"/>
              <w:rPr>
                <w:rFonts w:cs="Arial"/>
                <w:lang w:val="fr-FR"/>
              </w:rPr>
            </w:pPr>
            <w:r>
              <w:rPr>
                <w:rFonts w:cs="Arial"/>
                <w:lang w:val="fr-FR"/>
              </w:rPr>
              <w:t>ARG</w:t>
            </w:r>
          </w:p>
        </w:tc>
        <w:tc>
          <w:tcPr>
            <w:tcW w:w="964"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64" w:type="dxa"/>
            <w:gridSpan w:val="2"/>
            <w:tcBorders>
              <w:right w:val="single" w:sz="12" w:space="0" w:color="auto"/>
            </w:tcBorders>
            <w:vAlign w:val="center"/>
          </w:tcPr>
          <w:p w:rsidR="00A343A6" w:rsidRDefault="00A343A6" w:rsidP="00A343A6">
            <w:pPr>
              <w:jc w:val="center"/>
              <w:rPr>
                <w:rFonts w:cs="Arial"/>
              </w:rPr>
            </w:pPr>
            <w:r>
              <w:rPr>
                <w:rFonts w:cs="Arial"/>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29" w:type="dxa"/>
            <w:vAlign w:val="center"/>
          </w:tcPr>
          <w:p w:rsidR="00A343A6" w:rsidRDefault="00A343A6" w:rsidP="00A343A6">
            <w:pPr>
              <w:jc w:val="center"/>
              <w:rPr>
                <w:rFonts w:cs="Arial"/>
              </w:rPr>
            </w:pPr>
            <w:r>
              <w:rPr>
                <w:rFonts w:cs="Arial"/>
              </w:rPr>
              <w:t>ART-LIT</w:t>
            </w:r>
          </w:p>
        </w:tc>
      </w:tr>
      <w:tr w:rsidR="00A343A6" w:rsidTr="00A343A6">
        <w:trPr>
          <w:trHeight w:val="340"/>
        </w:trPr>
        <w:tc>
          <w:tcPr>
            <w:tcW w:w="964" w:type="dxa"/>
            <w:gridSpan w:val="2"/>
            <w:vAlign w:val="center"/>
          </w:tcPr>
          <w:p w:rsidR="00A343A6" w:rsidRPr="00762C09" w:rsidRDefault="00A343A6" w:rsidP="00A343A6">
            <w:pPr>
              <w:jc w:val="center"/>
              <w:rPr>
                <w:rFonts w:cs="Arial"/>
                <w:lang w:val="fr-FR"/>
              </w:rPr>
            </w:pPr>
          </w:p>
        </w:tc>
        <w:tc>
          <w:tcPr>
            <w:tcW w:w="964" w:type="dxa"/>
            <w:vAlign w:val="center"/>
          </w:tcPr>
          <w:p w:rsidR="00A343A6" w:rsidRPr="00762C09" w:rsidRDefault="00A343A6" w:rsidP="00A343A6">
            <w:pPr>
              <w:jc w:val="center"/>
              <w:rPr>
                <w:rFonts w:cs="Arial"/>
                <w:lang w:val="fr-FR"/>
              </w:rPr>
            </w:pPr>
          </w:p>
        </w:tc>
        <w:tc>
          <w:tcPr>
            <w:tcW w:w="964" w:type="dxa"/>
            <w:vAlign w:val="center"/>
          </w:tcPr>
          <w:p w:rsidR="00A343A6" w:rsidRPr="00762C09" w:rsidRDefault="00A343A6" w:rsidP="00A343A6">
            <w:pPr>
              <w:jc w:val="center"/>
              <w:rPr>
                <w:rFonts w:cs="Arial"/>
                <w:lang w:val="fr-FR"/>
              </w:rPr>
            </w:pPr>
          </w:p>
        </w:tc>
        <w:tc>
          <w:tcPr>
            <w:tcW w:w="964" w:type="dxa"/>
            <w:vAlign w:val="center"/>
          </w:tcPr>
          <w:p w:rsidR="00A343A6" w:rsidRPr="00762C09" w:rsidRDefault="00A343A6" w:rsidP="00A343A6">
            <w:pPr>
              <w:jc w:val="center"/>
              <w:rPr>
                <w:rFonts w:cs="Arial"/>
                <w:lang w:val="fr-FR"/>
              </w:rPr>
            </w:pPr>
          </w:p>
        </w:tc>
        <w:tc>
          <w:tcPr>
            <w:tcW w:w="964" w:type="dxa"/>
            <w:gridSpan w:val="2"/>
            <w:tcBorders>
              <w:right w:val="single" w:sz="12" w:space="0" w:color="auto"/>
            </w:tcBorders>
            <w:vAlign w:val="center"/>
          </w:tcPr>
          <w:p w:rsidR="00A343A6" w:rsidRPr="00762C09" w:rsidRDefault="00A343A6" w:rsidP="00A343A6">
            <w:pPr>
              <w:jc w:val="center"/>
              <w:rPr>
                <w:rFonts w:cs="Arial"/>
                <w:lang w:val="fr-FR"/>
              </w:rPr>
            </w:pP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p>
        </w:tc>
        <w:tc>
          <w:tcPr>
            <w:tcW w:w="964" w:type="dxa"/>
            <w:gridSpan w:val="2"/>
            <w:tcBorders>
              <w:right w:val="single" w:sz="12" w:space="0" w:color="auto"/>
            </w:tcBorders>
            <w:vAlign w:val="center"/>
          </w:tcPr>
          <w:p w:rsidR="00A343A6" w:rsidRDefault="00A343A6" w:rsidP="00A343A6">
            <w:pPr>
              <w:jc w:val="center"/>
              <w:rPr>
                <w:rFonts w:cs="Arial"/>
              </w:rPr>
            </w:pP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sidRPr="00E37924">
              <w:rPr>
                <w:rFonts w:cs="Arial"/>
                <w:highlight w:val="cyan"/>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sidRPr="00E37924">
              <w:rPr>
                <w:rFonts w:cs="Arial"/>
                <w:highlight w:val="cyan"/>
              </w:rPr>
              <w:sym w:font="Wingdings" w:char="F0FC"/>
            </w:r>
          </w:p>
        </w:tc>
        <w:tc>
          <w:tcPr>
            <w:tcW w:w="929" w:type="dxa"/>
            <w:vAlign w:val="center"/>
          </w:tcPr>
          <w:p w:rsidR="00A343A6" w:rsidRDefault="00A343A6" w:rsidP="00A343A6">
            <w:pPr>
              <w:jc w:val="center"/>
              <w:rPr>
                <w:rFonts w:cs="Arial"/>
              </w:rPr>
            </w:pPr>
            <w:r w:rsidRPr="00E37924">
              <w:rPr>
                <w:rFonts w:cs="Arial"/>
                <w:highlight w:val="cyan"/>
              </w:rPr>
              <w:sym w:font="Wingdings" w:char="F0FC"/>
            </w:r>
          </w:p>
        </w:tc>
      </w:tr>
      <w:tr w:rsidR="00A343A6" w:rsidRPr="00762C09" w:rsidTr="00A343A6">
        <w:trPr>
          <w:trHeight w:val="340"/>
        </w:trPr>
        <w:tc>
          <w:tcPr>
            <w:tcW w:w="14425" w:type="dxa"/>
            <w:gridSpan w:val="22"/>
            <w:vAlign w:val="center"/>
          </w:tcPr>
          <w:p w:rsidR="00A343A6" w:rsidRPr="00762C09" w:rsidRDefault="00A343A6" w:rsidP="00A343A6">
            <w:pPr>
              <w:rPr>
                <w:rFonts w:cs="Arial"/>
                <w:lang w:val="fr-FR"/>
              </w:rPr>
            </w:pPr>
            <w:r w:rsidRPr="0098039C">
              <w:rPr>
                <w:rFonts w:cs="Arial"/>
                <w:b/>
                <w:smallCaps/>
                <w:lang w:val="fr-FR"/>
              </w:rPr>
              <w:t>beoordelend</w:t>
            </w:r>
            <w:r>
              <w:rPr>
                <w:rFonts w:cs="Arial"/>
                <w:b/>
                <w:lang w:val="fr-FR"/>
              </w:rPr>
              <w:t xml:space="preserve"> niveau</w:t>
            </w:r>
          </w:p>
        </w:tc>
      </w:tr>
      <w:tr w:rsidR="00A343A6" w:rsidTr="00A343A6">
        <w:trPr>
          <w:trHeight w:val="340"/>
        </w:trPr>
        <w:tc>
          <w:tcPr>
            <w:tcW w:w="964" w:type="dxa"/>
            <w:gridSpan w:val="2"/>
            <w:vAlign w:val="center"/>
          </w:tcPr>
          <w:p w:rsidR="00A343A6" w:rsidRPr="00762C09" w:rsidRDefault="00A343A6" w:rsidP="00A343A6">
            <w:pPr>
              <w:jc w:val="center"/>
              <w:rPr>
                <w:rFonts w:cs="Arial"/>
                <w:lang w:val="fr-FR"/>
              </w:rPr>
            </w:pPr>
            <w:r>
              <w:rPr>
                <w:rFonts w:cs="Arial"/>
                <w:lang w:val="fr-FR"/>
              </w:rPr>
              <w:t>INF</w:t>
            </w:r>
          </w:p>
        </w:tc>
        <w:tc>
          <w:tcPr>
            <w:tcW w:w="964" w:type="dxa"/>
            <w:vAlign w:val="center"/>
          </w:tcPr>
          <w:p w:rsidR="00A343A6" w:rsidRPr="00762C09" w:rsidRDefault="00A343A6" w:rsidP="00A343A6">
            <w:pPr>
              <w:jc w:val="center"/>
              <w:rPr>
                <w:rFonts w:cs="Arial"/>
                <w:lang w:val="fr-FR"/>
              </w:rPr>
            </w:pPr>
            <w:r>
              <w:rPr>
                <w:rFonts w:cs="Arial"/>
                <w:lang w:val="fr-FR"/>
              </w:rPr>
              <w:t>PRES</w:t>
            </w:r>
          </w:p>
        </w:tc>
        <w:tc>
          <w:tcPr>
            <w:tcW w:w="964" w:type="dxa"/>
            <w:vAlign w:val="center"/>
          </w:tcPr>
          <w:p w:rsidR="00A343A6" w:rsidRPr="00762C09" w:rsidRDefault="00A343A6" w:rsidP="00A343A6">
            <w:pPr>
              <w:jc w:val="center"/>
              <w:rPr>
                <w:rFonts w:cs="Arial"/>
                <w:lang w:val="fr-FR"/>
              </w:rPr>
            </w:pPr>
            <w:r>
              <w:rPr>
                <w:rFonts w:cs="Arial"/>
                <w:lang w:val="fr-FR"/>
              </w:rPr>
              <w:t>NAR</w:t>
            </w:r>
          </w:p>
        </w:tc>
        <w:tc>
          <w:tcPr>
            <w:tcW w:w="964" w:type="dxa"/>
            <w:vAlign w:val="center"/>
          </w:tcPr>
          <w:p w:rsidR="00A343A6" w:rsidRPr="00762C09" w:rsidRDefault="00A343A6" w:rsidP="00A343A6">
            <w:pPr>
              <w:jc w:val="center"/>
              <w:rPr>
                <w:rFonts w:cs="Arial"/>
                <w:lang w:val="fr-FR"/>
              </w:rPr>
            </w:pPr>
            <w:r>
              <w:rPr>
                <w:rFonts w:cs="Arial"/>
                <w:lang w:val="fr-FR"/>
              </w:rPr>
              <w:t>ARG</w:t>
            </w:r>
          </w:p>
        </w:tc>
        <w:tc>
          <w:tcPr>
            <w:tcW w:w="964"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64" w:type="dxa"/>
            <w:gridSpan w:val="2"/>
            <w:tcBorders>
              <w:right w:val="single" w:sz="12" w:space="0" w:color="auto"/>
            </w:tcBorders>
            <w:vAlign w:val="center"/>
          </w:tcPr>
          <w:p w:rsidR="00A343A6" w:rsidRDefault="00A343A6" w:rsidP="00A343A6">
            <w:pPr>
              <w:jc w:val="center"/>
              <w:rPr>
                <w:rFonts w:cs="Arial"/>
              </w:rPr>
            </w:pPr>
            <w:r>
              <w:rPr>
                <w:rFonts w:cs="Arial"/>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29" w:type="dxa"/>
            <w:vAlign w:val="center"/>
          </w:tcPr>
          <w:p w:rsidR="00A343A6" w:rsidRDefault="00A343A6" w:rsidP="00A343A6">
            <w:pPr>
              <w:jc w:val="center"/>
              <w:rPr>
                <w:rFonts w:cs="Arial"/>
              </w:rPr>
            </w:pPr>
            <w:r>
              <w:rPr>
                <w:rFonts w:cs="Arial"/>
              </w:rPr>
              <w:t>ART-LIT</w:t>
            </w:r>
          </w:p>
        </w:tc>
      </w:tr>
      <w:tr w:rsidR="00A343A6" w:rsidTr="00A343A6">
        <w:trPr>
          <w:trHeight w:val="340"/>
        </w:trPr>
        <w:tc>
          <w:tcPr>
            <w:tcW w:w="964" w:type="dxa"/>
            <w:gridSpan w:val="2"/>
            <w:tcBorders>
              <w:bottom w:val="single" w:sz="4" w:space="0" w:color="auto"/>
            </w:tcBorders>
            <w:vAlign w:val="center"/>
          </w:tcPr>
          <w:p w:rsidR="00A343A6" w:rsidRPr="00762C09" w:rsidRDefault="00A343A6" w:rsidP="00A343A6">
            <w:pPr>
              <w:jc w:val="center"/>
              <w:rPr>
                <w:rFonts w:cs="Arial"/>
                <w:lang w:val="fr-FR"/>
              </w:rPr>
            </w:pPr>
          </w:p>
        </w:tc>
        <w:tc>
          <w:tcPr>
            <w:tcW w:w="964" w:type="dxa"/>
            <w:tcBorders>
              <w:bottom w:val="single" w:sz="4" w:space="0" w:color="auto"/>
            </w:tcBorders>
            <w:vAlign w:val="center"/>
          </w:tcPr>
          <w:p w:rsidR="00A343A6" w:rsidRPr="00762C09" w:rsidRDefault="00A343A6" w:rsidP="00A343A6">
            <w:pPr>
              <w:jc w:val="center"/>
              <w:rPr>
                <w:rFonts w:cs="Arial"/>
                <w:lang w:val="fr-FR"/>
              </w:rPr>
            </w:pPr>
          </w:p>
        </w:tc>
        <w:tc>
          <w:tcPr>
            <w:tcW w:w="964" w:type="dxa"/>
            <w:tcBorders>
              <w:bottom w:val="single" w:sz="4" w:space="0" w:color="auto"/>
            </w:tcBorders>
            <w:vAlign w:val="center"/>
          </w:tcPr>
          <w:p w:rsidR="00A343A6" w:rsidRPr="00762C09" w:rsidRDefault="00A343A6" w:rsidP="00A343A6">
            <w:pPr>
              <w:jc w:val="center"/>
              <w:rPr>
                <w:rFonts w:cs="Arial"/>
                <w:lang w:val="fr-FR"/>
              </w:rPr>
            </w:pPr>
          </w:p>
        </w:tc>
        <w:tc>
          <w:tcPr>
            <w:tcW w:w="964" w:type="dxa"/>
            <w:tcBorders>
              <w:bottom w:val="single" w:sz="4" w:space="0" w:color="auto"/>
            </w:tcBorders>
            <w:vAlign w:val="center"/>
          </w:tcPr>
          <w:p w:rsidR="00A343A6" w:rsidRPr="00762C09" w:rsidRDefault="00A343A6" w:rsidP="00A343A6">
            <w:pPr>
              <w:jc w:val="center"/>
              <w:rPr>
                <w:rFonts w:cs="Arial"/>
                <w:lang w:val="fr-FR"/>
              </w:rPr>
            </w:pPr>
          </w:p>
        </w:tc>
        <w:tc>
          <w:tcPr>
            <w:tcW w:w="964" w:type="dxa"/>
            <w:gridSpan w:val="2"/>
            <w:tcBorders>
              <w:bottom w:val="single" w:sz="4" w:space="0" w:color="auto"/>
              <w:right w:val="single" w:sz="12" w:space="0" w:color="auto"/>
            </w:tcBorders>
            <w:vAlign w:val="center"/>
          </w:tcPr>
          <w:p w:rsidR="00A343A6" w:rsidRPr="00762C09" w:rsidRDefault="00A343A6" w:rsidP="00A343A6">
            <w:pPr>
              <w:jc w:val="center"/>
              <w:rPr>
                <w:rFonts w:cs="Arial"/>
                <w:lang w:val="fr-FR"/>
              </w:rPr>
            </w:pPr>
          </w:p>
        </w:tc>
        <w:tc>
          <w:tcPr>
            <w:tcW w:w="964" w:type="dxa"/>
            <w:gridSpan w:val="3"/>
            <w:tcBorders>
              <w:left w:val="single" w:sz="12" w:space="0" w:color="auto"/>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gridSpan w:val="2"/>
            <w:tcBorders>
              <w:bottom w:val="single" w:sz="4" w:space="0" w:color="auto"/>
              <w:righ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gridSpan w:val="3"/>
            <w:tcBorders>
              <w:left w:val="single" w:sz="12" w:space="0" w:color="auto"/>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29" w:type="dxa"/>
            <w:tcBorders>
              <w:bottom w:val="single" w:sz="4" w:space="0" w:color="auto"/>
            </w:tcBorders>
            <w:vAlign w:val="center"/>
          </w:tcPr>
          <w:p w:rsidR="00A343A6" w:rsidRDefault="00A343A6" w:rsidP="00A343A6">
            <w:pPr>
              <w:jc w:val="center"/>
              <w:rPr>
                <w:rFonts w:cs="Arial"/>
              </w:rPr>
            </w:pPr>
            <w:r>
              <w:rPr>
                <w:rFonts w:cs="Arial"/>
              </w:rPr>
              <w:sym w:font="Wingdings" w:char="F0FC"/>
            </w:r>
          </w:p>
        </w:tc>
      </w:tr>
      <w:tr w:rsidR="00A343A6" w:rsidRPr="00762C09" w:rsidTr="00A343A6">
        <w:trPr>
          <w:trHeight w:val="340"/>
        </w:trPr>
        <w:tc>
          <w:tcPr>
            <w:tcW w:w="14425" w:type="dxa"/>
            <w:gridSpan w:val="22"/>
            <w:shd w:val="clear" w:color="auto" w:fill="D9D9D9" w:themeFill="background1" w:themeFillShade="D9"/>
            <w:vAlign w:val="center"/>
          </w:tcPr>
          <w:p w:rsidR="00A343A6" w:rsidRDefault="00A343A6" w:rsidP="00A343A6">
            <w:pPr>
              <w:rPr>
                <w:rFonts w:cs="Arial"/>
                <w:lang w:val="fr-FR"/>
              </w:rPr>
            </w:pPr>
            <w:r>
              <w:rPr>
                <w:rFonts w:cs="Arial"/>
                <w:b/>
                <w:lang w:val="fr-FR"/>
              </w:rPr>
              <w:t>Tekstkenmerken</w:t>
            </w:r>
          </w:p>
        </w:tc>
      </w:tr>
      <w:tr w:rsidR="00A343A6" w:rsidRPr="00762C09" w:rsidTr="00A343A6">
        <w:trPr>
          <w:trHeight w:val="340"/>
        </w:trPr>
        <w:tc>
          <w:tcPr>
            <w:tcW w:w="14425" w:type="dxa"/>
            <w:gridSpan w:val="22"/>
            <w:vAlign w:val="center"/>
          </w:tcPr>
          <w:p w:rsidR="00A343A6" w:rsidRDefault="00A343A6" w:rsidP="00A343A6">
            <w:pPr>
              <w:rPr>
                <w:rFonts w:cs="Arial"/>
                <w:lang w:val="fr-FR"/>
              </w:rPr>
            </w:pPr>
            <w:r>
              <w:rPr>
                <w:rFonts w:cs="Arial"/>
                <w:b/>
                <w:lang w:val="fr-FR"/>
              </w:rPr>
              <w:t>Onderwerp</w:t>
            </w:r>
          </w:p>
        </w:tc>
      </w:tr>
      <w:tr w:rsidR="00A343A6" w:rsidRPr="00231C6B" w:rsidTr="00A343A6">
        <w:trPr>
          <w:trHeight w:val="340"/>
        </w:trPr>
        <w:tc>
          <w:tcPr>
            <w:tcW w:w="4786" w:type="dxa"/>
            <w:gridSpan w:val="6"/>
            <w:vAlign w:val="center"/>
          </w:tcPr>
          <w:p w:rsidR="00A343A6" w:rsidRPr="00231C6B" w:rsidRDefault="00A343A6" w:rsidP="00A343A6">
            <w:pPr>
              <w:rPr>
                <w:rFonts w:cs="Arial"/>
                <w:lang w:val="fr-FR"/>
              </w:rPr>
            </w:pPr>
            <w:r w:rsidRPr="00231C6B">
              <w:rPr>
                <w:rFonts w:cs="Arial"/>
                <w:lang w:val="fr-FR"/>
              </w:rPr>
              <w:t>concre</w:t>
            </w:r>
            <w:r>
              <w:rPr>
                <w:rFonts w:cs="Arial"/>
                <w:lang w:val="fr-FR"/>
              </w:rPr>
              <w:t>et</w:t>
            </w:r>
          </w:p>
        </w:tc>
        <w:tc>
          <w:tcPr>
            <w:tcW w:w="4820" w:type="dxa"/>
            <w:gridSpan w:val="8"/>
            <w:vAlign w:val="center"/>
          </w:tcPr>
          <w:p w:rsidR="00A343A6" w:rsidRPr="00231C6B" w:rsidRDefault="00A343A6" w:rsidP="00A343A6">
            <w:pPr>
              <w:rPr>
                <w:rFonts w:cs="Arial"/>
                <w:lang w:val="fr-FR"/>
              </w:rPr>
            </w:pPr>
            <w:r>
              <w:rPr>
                <w:rFonts w:cs="Arial"/>
                <w:lang w:val="fr-FR"/>
              </w:rPr>
              <w:t>vrij concreet</w:t>
            </w:r>
          </w:p>
        </w:tc>
        <w:tc>
          <w:tcPr>
            <w:tcW w:w="4819" w:type="dxa"/>
            <w:gridSpan w:val="8"/>
            <w:vAlign w:val="center"/>
          </w:tcPr>
          <w:p w:rsidR="00A343A6" w:rsidRDefault="00A343A6" w:rsidP="00A343A6">
            <w:pPr>
              <w:rPr>
                <w:rFonts w:cs="Arial"/>
              </w:rPr>
            </w:pPr>
            <w:r w:rsidRPr="006A2728">
              <w:rPr>
                <w:rFonts w:cs="Arial"/>
                <w:highlight w:val="cyan"/>
              </w:rPr>
              <w:t>af en toe enige abstractie</w:t>
            </w:r>
          </w:p>
          <w:p w:rsidR="00A343A6" w:rsidRPr="006A2728" w:rsidRDefault="00A343A6" w:rsidP="00A343A6">
            <w:pPr>
              <w:rPr>
                <w:rFonts w:cs="Arial"/>
              </w:rPr>
            </w:pPr>
            <w:r w:rsidRPr="009D5723">
              <w:rPr>
                <w:rFonts w:cs="Arial"/>
                <w:highlight w:val="magenta"/>
              </w:rPr>
              <w:t>af en toe abstractie</w:t>
            </w:r>
          </w:p>
        </w:tc>
      </w:tr>
      <w:tr w:rsidR="00A343A6" w:rsidRPr="00231C6B" w:rsidTr="00A343A6">
        <w:trPr>
          <w:trHeight w:val="340"/>
        </w:trPr>
        <w:tc>
          <w:tcPr>
            <w:tcW w:w="4786" w:type="dxa"/>
            <w:gridSpan w:val="6"/>
            <w:vMerge w:val="restart"/>
            <w:vAlign w:val="center"/>
          </w:tcPr>
          <w:p w:rsidR="00A343A6" w:rsidRPr="00231C6B" w:rsidRDefault="00A343A6" w:rsidP="00A343A6">
            <w:pPr>
              <w:rPr>
                <w:rFonts w:cs="Arial"/>
              </w:rPr>
            </w:pPr>
            <w:r w:rsidRPr="00231C6B">
              <w:rPr>
                <w:rFonts w:cs="Arial"/>
              </w:rPr>
              <w:t>eigen leefwereld</w:t>
            </w:r>
            <w:r>
              <w:rPr>
                <w:rFonts w:cs="Arial"/>
              </w:rPr>
              <w:t xml:space="preserve"> en dagelijks leven</w:t>
            </w:r>
          </w:p>
        </w:tc>
        <w:tc>
          <w:tcPr>
            <w:tcW w:w="4820" w:type="dxa"/>
            <w:gridSpan w:val="8"/>
            <w:vAlign w:val="center"/>
          </w:tcPr>
          <w:p w:rsidR="00A343A6" w:rsidRPr="00231C6B" w:rsidRDefault="00A343A6" w:rsidP="00A343A6">
            <w:pPr>
              <w:rPr>
                <w:rFonts w:cs="Arial"/>
              </w:rPr>
            </w:pPr>
            <w:r>
              <w:rPr>
                <w:rFonts w:cs="Arial"/>
              </w:rPr>
              <w:t>eigen leefwereld en dagelijks leven</w:t>
            </w:r>
          </w:p>
        </w:tc>
        <w:tc>
          <w:tcPr>
            <w:tcW w:w="4819" w:type="dxa"/>
            <w:gridSpan w:val="8"/>
            <w:vAlign w:val="center"/>
          </w:tcPr>
          <w:p w:rsidR="00A343A6" w:rsidRPr="00231C6B" w:rsidRDefault="00A343A6" w:rsidP="00A343A6">
            <w:pPr>
              <w:rPr>
                <w:rFonts w:cs="Arial"/>
              </w:rPr>
            </w:pPr>
            <w:r>
              <w:rPr>
                <w:rFonts w:cs="Arial"/>
              </w:rPr>
              <w:t>eigen leefwereld en dagelijks leven</w:t>
            </w:r>
          </w:p>
        </w:tc>
      </w:tr>
      <w:tr w:rsidR="00A343A6" w:rsidRPr="00231C6B" w:rsidTr="00A343A6">
        <w:trPr>
          <w:trHeight w:val="340"/>
        </w:trPr>
        <w:tc>
          <w:tcPr>
            <w:tcW w:w="4786" w:type="dxa"/>
            <w:gridSpan w:val="6"/>
            <w:vMerge/>
            <w:vAlign w:val="center"/>
          </w:tcPr>
          <w:p w:rsidR="00A343A6" w:rsidRPr="00231C6B" w:rsidRDefault="00A343A6" w:rsidP="00A343A6">
            <w:pPr>
              <w:rPr>
                <w:rFonts w:cs="Arial"/>
                <w:b/>
              </w:rPr>
            </w:pPr>
          </w:p>
        </w:tc>
        <w:tc>
          <w:tcPr>
            <w:tcW w:w="4820" w:type="dxa"/>
            <w:gridSpan w:val="8"/>
            <w:vAlign w:val="center"/>
          </w:tcPr>
          <w:p w:rsidR="00A343A6" w:rsidRPr="00231C6B" w:rsidRDefault="00A343A6" w:rsidP="00A343A6">
            <w:pPr>
              <w:rPr>
                <w:rFonts w:cs="Arial"/>
              </w:rPr>
            </w:pPr>
            <w:r>
              <w:rPr>
                <w:rFonts w:cs="Arial"/>
              </w:rPr>
              <w:t>ook onderwerpen van meer algemene aard</w:t>
            </w:r>
          </w:p>
        </w:tc>
        <w:tc>
          <w:tcPr>
            <w:tcW w:w="4819" w:type="dxa"/>
            <w:gridSpan w:val="8"/>
            <w:vAlign w:val="center"/>
          </w:tcPr>
          <w:p w:rsidR="00A343A6" w:rsidRDefault="00A343A6" w:rsidP="00A343A6">
            <w:pPr>
              <w:rPr>
                <w:rFonts w:cs="Arial"/>
              </w:rPr>
            </w:pPr>
            <w:r>
              <w:rPr>
                <w:rFonts w:cs="Arial"/>
              </w:rPr>
              <w:t>ook onderwerpen van meer algemene aard</w:t>
            </w:r>
          </w:p>
          <w:p w:rsidR="00A343A6" w:rsidRPr="00231C6B" w:rsidRDefault="00A343A6" w:rsidP="00A343A6">
            <w:pPr>
              <w:rPr>
                <w:rFonts w:cs="Arial"/>
              </w:rPr>
            </w:pPr>
            <w:r w:rsidRPr="009D5723">
              <w:rPr>
                <w:rFonts w:cs="Arial"/>
                <w:highlight w:val="magenta"/>
              </w:rPr>
              <w:t>ook domeinspecifieke, zoals zakelijke en wetenschapp</w:t>
            </w:r>
            <w:r w:rsidRPr="009D5723">
              <w:rPr>
                <w:rFonts w:cs="Arial"/>
                <w:highlight w:val="magenta"/>
              </w:rPr>
              <w:t>e</w:t>
            </w:r>
            <w:r w:rsidRPr="009D5723">
              <w:rPr>
                <w:rFonts w:cs="Arial"/>
                <w:highlight w:val="magenta"/>
              </w:rPr>
              <w:t>lijke</w:t>
            </w:r>
          </w:p>
        </w:tc>
      </w:tr>
      <w:tr w:rsidR="00A343A6" w:rsidRPr="00231C6B" w:rsidTr="00A343A6">
        <w:trPr>
          <w:trHeight w:val="340"/>
        </w:trPr>
        <w:tc>
          <w:tcPr>
            <w:tcW w:w="14425" w:type="dxa"/>
            <w:gridSpan w:val="22"/>
            <w:vAlign w:val="center"/>
          </w:tcPr>
          <w:p w:rsidR="00A343A6" w:rsidRPr="00231C6B" w:rsidRDefault="00A343A6" w:rsidP="00A343A6">
            <w:pPr>
              <w:rPr>
                <w:rFonts w:cs="Arial"/>
              </w:rPr>
            </w:pPr>
            <w:r>
              <w:rPr>
                <w:rFonts w:cs="Arial"/>
                <w:b/>
              </w:rPr>
              <w:t>Taalgebruik</w:t>
            </w:r>
            <w:r w:rsidR="00943E75">
              <w:rPr>
                <w:rFonts w:cs="Arial"/>
                <w:b/>
              </w:rPr>
              <w:t>s</w:t>
            </w:r>
            <w:r>
              <w:rPr>
                <w:rFonts w:cs="Arial"/>
                <w:b/>
              </w:rPr>
              <w:t>situatie</w:t>
            </w:r>
          </w:p>
        </w:tc>
      </w:tr>
      <w:tr w:rsidR="00A343A6" w:rsidRPr="00231C6B" w:rsidTr="00A343A6">
        <w:trPr>
          <w:trHeight w:val="340"/>
        </w:trPr>
        <w:tc>
          <w:tcPr>
            <w:tcW w:w="4786" w:type="dxa"/>
            <w:gridSpan w:val="6"/>
            <w:vAlign w:val="center"/>
          </w:tcPr>
          <w:p w:rsidR="00A343A6" w:rsidRPr="00AD1E90" w:rsidRDefault="00A343A6" w:rsidP="00A343A6">
            <w:pPr>
              <w:rPr>
                <w:rFonts w:cs="Arial"/>
              </w:rPr>
            </w:pPr>
            <w:r>
              <w:rPr>
                <w:rFonts w:cs="Arial"/>
              </w:rPr>
              <w:t>concrete en vertrouwde, relevante situaties</w:t>
            </w:r>
          </w:p>
        </w:tc>
        <w:tc>
          <w:tcPr>
            <w:tcW w:w="4820" w:type="dxa"/>
            <w:gridSpan w:val="8"/>
            <w:vAlign w:val="center"/>
          </w:tcPr>
          <w:p w:rsidR="00A343A6" w:rsidRPr="00231C6B" w:rsidRDefault="00A343A6" w:rsidP="00A343A6">
            <w:pPr>
              <w:rPr>
                <w:rFonts w:cs="Arial"/>
              </w:rPr>
            </w:pPr>
            <w:r>
              <w:rPr>
                <w:rFonts w:cs="Arial"/>
              </w:rPr>
              <w:t>relevante situaties</w:t>
            </w:r>
          </w:p>
        </w:tc>
        <w:tc>
          <w:tcPr>
            <w:tcW w:w="4819" w:type="dxa"/>
            <w:gridSpan w:val="8"/>
            <w:vAlign w:val="center"/>
          </w:tcPr>
          <w:p w:rsidR="00A343A6" w:rsidRPr="00231C6B" w:rsidRDefault="00A343A6" w:rsidP="00A343A6">
            <w:pPr>
              <w:rPr>
                <w:rFonts w:cs="Arial"/>
              </w:rPr>
            </w:pPr>
            <w:r>
              <w:rPr>
                <w:rFonts w:cs="Arial"/>
              </w:rPr>
              <w:t>relevante situaties</w:t>
            </w:r>
          </w:p>
        </w:tc>
      </w:tr>
      <w:tr w:rsidR="00A343A6" w:rsidRPr="00231C6B" w:rsidTr="00A343A6">
        <w:trPr>
          <w:trHeight w:val="340"/>
        </w:trPr>
        <w:tc>
          <w:tcPr>
            <w:tcW w:w="4786" w:type="dxa"/>
            <w:gridSpan w:val="6"/>
            <w:vAlign w:val="center"/>
          </w:tcPr>
          <w:p w:rsidR="00A343A6" w:rsidRDefault="00A343A6" w:rsidP="00A343A6">
            <w:pPr>
              <w:rPr>
                <w:rFonts w:cs="Arial"/>
              </w:rPr>
            </w:pPr>
            <w:r>
              <w:rPr>
                <w:rFonts w:cs="Arial"/>
              </w:rPr>
              <w:t>zonder storende achtergrondgeluiden</w:t>
            </w:r>
          </w:p>
        </w:tc>
        <w:tc>
          <w:tcPr>
            <w:tcW w:w="4820" w:type="dxa"/>
            <w:gridSpan w:val="8"/>
            <w:vAlign w:val="center"/>
          </w:tcPr>
          <w:p w:rsidR="00A343A6" w:rsidRDefault="00A343A6" w:rsidP="00A343A6">
            <w:pPr>
              <w:rPr>
                <w:rFonts w:cs="Arial"/>
              </w:rPr>
            </w:pPr>
            <w:r>
              <w:rPr>
                <w:rFonts w:cs="Arial"/>
              </w:rPr>
              <w:t>met en zonder achtergrondgeluiden</w:t>
            </w:r>
          </w:p>
        </w:tc>
        <w:tc>
          <w:tcPr>
            <w:tcW w:w="4819" w:type="dxa"/>
            <w:gridSpan w:val="8"/>
            <w:vAlign w:val="center"/>
          </w:tcPr>
          <w:p w:rsidR="00A343A6" w:rsidRDefault="00A343A6" w:rsidP="00A343A6">
            <w:pPr>
              <w:rPr>
                <w:rFonts w:cs="Arial"/>
              </w:rPr>
            </w:pPr>
            <w:r>
              <w:rPr>
                <w:rFonts w:cs="Arial"/>
              </w:rPr>
              <w:t>met en zonder achtergrondgeluiden</w:t>
            </w:r>
          </w:p>
        </w:tc>
      </w:tr>
      <w:tr w:rsidR="00A343A6" w:rsidRPr="00AD1E90" w:rsidTr="00A343A6">
        <w:trPr>
          <w:trHeight w:val="340"/>
        </w:trPr>
        <w:tc>
          <w:tcPr>
            <w:tcW w:w="4786" w:type="dxa"/>
            <w:gridSpan w:val="6"/>
            <w:vAlign w:val="center"/>
          </w:tcPr>
          <w:p w:rsidR="00A343A6" w:rsidRPr="00AD1E90" w:rsidRDefault="00A343A6" w:rsidP="00A343A6">
            <w:pPr>
              <w:rPr>
                <w:rFonts w:cs="Arial"/>
              </w:rPr>
            </w:pPr>
            <w:r w:rsidRPr="00AD1E90">
              <w:rPr>
                <w:rFonts w:cs="Arial"/>
              </w:rPr>
              <w:t>met en zonder visuele ondersteuning</w:t>
            </w:r>
          </w:p>
        </w:tc>
        <w:tc>
          <w:tcPr>
            <w:tcW w:w="4820" w:type="dxa"/>
            <w:gridSpan w:val="8"/>
            <w:vAlign w:val="center"/>
          </w:tcPr>
          <w:p w:rsidR="00A343A6" w:rsidRPr="00AD1E90" w:rsidRDefault="00A343A6" w:rsidP="00A343A6">
            <w:pPr>
              <w:rPr>
                <w:rFonts w:cs="Arial"/>
              </w:rPr>
            </w:pPr>
            <w:r>
              <w:rPr>
                <w:rFonts w:cs="Arial"/>
              </w:rPr>
              <w:t>met en zonder visuele ondersteuning</w:t>
            </w:r>
          </w:p>
        </w:tc>
        <w:tc>
          <w:tcPr>
            <w:tcW w:w="4819" w:type="dxa"/>
            <w:gridSpan w:val="8"/>
            <w:vAlign w:val="center"/>
          </w:tcPr>
          <w:p w:rsidR="00A343A6" w:rsidRPr="00AD1E90" w:rsidRDefault="00A343A6" w:rsidP="00A343A6">
            <w:pPr>
              <w:rPr>
                <w:rFonts w:cs="Arial"/>
              </w:rPr>
            </w:pPr>
            <w:r>
              <w:rPr>
                <w:rFonts w:cs="Arial"/>
              </w:rPr>
              <w:t>met en zonder visuele ondersteuning</w:t>
            </w:r>
          </w:p>
        </w:tc>
      </w:tr>
      <w:tr w:rsidR="00A343A6" w:rsidRPr="00AD1E90" w:rsidTr="00A343A6">
        <w:trPr>
          <w:trHeight w:val="340"/>
        </w:trPr>
        <w:tc>
          <w:tcPr>
            <w:tcW w:w="4786" w:type="dxa"/>
            <w:gridSpan w:val="6"/>
            <w:vMerge w:val="restart"/>
            <w:vAlign w:val="center"/>
          </w:tcPr>
          <w:p w:rsidR="00A343A6" w:rsidRPr="00AD1E90" w:rsidRDefault="00A343A6" w:rsidP="00A343A6">
            <w:pPr>
              <w:rPr>
                <w:rFonts w:cs="Arial"/>
              </w:rPr>
            </w:pPr>
            <w:r>
              <w:rPr>
                <w:rFonts w:cs="Arial"/>
              </w:rPr>
              <w:t>met socioculturele aspecten van francofone wereld</w:t>
            </w:r>
          </w:p>
        </w:tc>
        <w:tc>
          <w:tcPr>
            <w:tcW w:w="4820" w:type="dxa"/>
            <w:gridSpan w:val="8"/>
            <w:vAlign w:val="center"/>
          </w:tcPr>
          <w:p w:rsidR="00A343A6" w:rsidRPr="00AD1E90" w:rsidRDefault="00A343A6" w:rsidP="00A343A6">
            <w:pPr>
              <w:rPr>
                <w:rFonts w:cs="Arial"/>
              </w:rPr>
            </w:pPr>
            <w:r>
              <w:rPr>
                <w:rFonts w:cs="Arial"/>
              </w:rPr>
              <w:t>socioculturele verschillen tussen eigen wereld en franc</w:t>
            </w:r>
            <w:r>
              <w:rPr>
                <w:rFonts w:cs="Arial"/>
              </w:rPr>
              <w:t>o</w:t>
            </w:r>
            <w:r>
              <w:rPr>
                <w:rFonts w:cs="Arial"/>
              </w:rPr>
              <w:t>fone wereld</w:t>
            </w:r>
          </w:p>
        </w:tc>
        <w:tc>
          <w:tcPr>
            <w:tcW w:w="4819" w:type="dxa"/>
            <w:gridSpan w:val="8"/>
            <w:vAlign w:val="center"/>
          </w:tcPr>
          <w:p w:rsidR="00A343A6" w:rsidRDefault="00A343A6" w:rsidP="00A343A6">
            <w:pPr>
              <w:rPr>
                <w:rFonts w:cs="Arial"/>
              </w:rPr>
            </w:pPr>
            <w:r>
              <w:rPr>
                <w:rFonts w:cs="Arial"/>
              </w:rPr>
              <w:t xml:space="preserve">met </w:t>
            </w:r>
            <w:r w:rsidRPr="009D5723">
              <w:rPr>
                <w:rFonts w:cs="Arial"/>
                <w:highlight w:val="cyan"/>
              </w:rPr>
              <w:t>af en toe</w:t>
            </w:r>
            <w:r>
              <w:rPr>
                <w:rFonts w:cs="Arial"/>
              </w:rPr>
              <w:t xml:space="preserve"> socioculturele verschillen tussen eigen wereld en francofone wereld</w:t>
            </w:r>
          </w:p>
          <w:p w:rsidR="00A343A6" w:rsidRPr="00AD1E90" w:rsidRDefault="00A343A6" w:rsidP="00A343A6">
            <w:pPr>
              <w:rPr>
                <w:rFonts w:cs="Arial"/>
              </w:rPr>
            </w:pPr>
            <w:r w:rsidRPr="009D5723">
              <w:rPr>
                <w:rFonts w:cs="Arial"/>
                <w:highlight w:val="magenta"/>
              </w:rPr>
              <w:t>met aandacht voor socioculturele verschillen tussen e</w:t>
            </w:r>
            <w:r w:rsidRPr="009D5723">
              <w:rPr>
                <w:rFonts w:cs="Arial"/>
                <w:highlight w:val="magenta"/>
              </w:rPr>
              <w:t>i</w:t>
            </w:r>
            <w:r w:rsidRPr="009D5723">
              <w:rPr>
                <w:rFonts w:cs="Arial"/>
                <w:highlight w:val="magenta"/>
              </w:rPr>
              <w:t>gen wereld en francofone wereld</w:t>
            </w:r>
          </w:p>
        </w:tc>
      </w:tr>
      <w:tr w:rsidR="00A343A6" w:rsidRPr="00231C6B" w:rsidTr="00A343A6">
        <w:trPr>
          <w:trHeight w:val="340"/>
        </w:trPr>
        <w:tc>
          <w:tcPr>
            <w:tcW w:w="4786" w:type="dxa"/>
            <w:gridSpan w:val="6"/>
            <w:vMerge/>
            <w:vAlign w:val="center"/>
          </w:tcPr>
          <w:p w:rsidR="00A343A6" w:rsidRPr="00231C6B" w:rsidRDefault="00A343A6" w:rsidP="00A343A6">
            <w:pPr>
              <w:rPr>
                <w:rFonts w:cs="Arial"/>
                <w:b/>
              </w:rPr>
            </w:pPr>
          </w:p>
        </w:tc>
        <w:tc>
          <w:tcPr>
            <w:tcW w:w="4820" w:type="dxa"/>
            <w:gridSpan w:val="8"/>
            <w:vAlign w:val="center"/>
          </w:tcPr>
          <w:p w:rsidR="00A343A6" w:rsidRPr="00231C6B" w:rsidRDefault="00A343A6" w:rsidP="00A343A6">
            <w:pPr>
              <w:rPr>
                <w:rFonts w:cs="Arial"/>
              </w:rPr>
            </w:pPr>
            <w:r>
              <w:rPr>
                <w:rFonts w:cs="Arial"/>
              </w:rPr>
              <w:t>met aandacht voor digitale media</w:t>
            </w:r>
          </w:p>
        </w:tc>
        <w:tc>
          <w:tcPr>
            <w:tcW w:w="4819" w:type="dxa"/>
            <w:gridSpan w:val="8"/>
            <w:vAlign w:val="center"/>
          </w:tcPr>
          <w:p w:rsidR="00A343A6" w:rsidRPr="00231C6B" w:rsidRDefault="00A343A6" w:rsidP="00A343A6">
            <w:pPr>
              <w:rPr>
                <w:rFonts w:cs="Arial"/>
              </w:rPr>
            </w:pPr>
            <w:r>
              <w:rPr>
                <w:rFonts w:cs="Arial"/>
              </w:rPr>
              <w:t>met aandacht voor digitale media</w:t>
            </w:r>
          </w:p>
        </w:tc>
      </w:tr>
      <w:tr w:rsidR="00A343A6" w:rsidRPr="00231C6B" w:rsidTr="00A343A6">
        <w:trPr>
          <w:trHeight w:val="340"/>
        </w:trPr>
        <w:tc>
          <w:tcPr>
            <w:tcW w:w="14425" w:type="dxa"/>
            <w:gridSpan w:val="22"/>
            <w:vAlign w:val="center"/>
          </w:tcPr>
          <w:p w:rsidR="00A343A6" w:rsidRPr="00231C6B" w:rsidRDefault="00A343A6" w:rsidP="00A343A6">
            <w:pPr>
              <w:rPr>
                <w:rFonts w:cs="Arial"/>
              </w:rPr>
            </w:pPr>
            <w:r>
              <w:rPr>
                <w:rFonts w:cs="Arial"/>
                <w:b/>
              </w:rPr>
              <w:t>Structuur en samenhang</w:t>
            </w:r>
          </w:p>
        </w:tc>
      </w:tr>
      <w:tr w:rsidR="00A343A6" w:rsidRPr="008E0ACC" w:rsidTr="00A343A6">
        <w:trPr>
          <w:trHeight w:val="340"/>
        </w:trPr>
        <w:tc>
          <w:tcPr>
            <w:tcW w:w="4786" w:type="dxa"/>
            <w:gridSpan w:val="6"/>
            <w:vAlign w:val="center"/>
          </w:tcPr>
          <w:p w:rsidR="00A343A6" w:rsidRPr="008E0ACC" w:rsidRDefault="00A343A6" w:rsidP="00A343A6">
            <w:pPr>
              <w:rPr>
                <w:rFonts w:cs="Arial"/>
              </w:rPr>
            </w:pPr>
            <w:r>
              <w:rPr>
                <w:rFonts w:cs="Arial"/>
              </w:rPr>
              <w:t>enkelvoudige en eenvoudig samengestelde zinnen</w:t>
            </w:r>
          </w:p>
        </w:tc>
        <w:tc>
          <w:tcPr>
            <w:tcW w:w="4820" w:type="dxa"/>
            <w:gridSpan w:val="8"/>
            <w:vAlign w:val="center"/>
          </w:tcPr>
          <w:p w:rsidR="00A343A6" w:rsidRPr="008E0ACC" w:rsidRDefault="00A343A6" w:rsidP="00A343A6">
            <w:pPr>
              <w:rPr>
                <w:rFonts w:cs="Arial"/>
              </w:rPr>
            </w:pPr>
            <w:r>
              <w:rPr>
                <w:rFonts w:cs="Arial"/>
              </w:rPr>
              <w:t>ook samengestelde zinnen met beperkte complexiteit</w:t>
            </w:r>
          </w:p>
        </w:tc>
        <w:tc>
          <w:tcPr>
            <w:tcW w:w="4819" w:type="dxa"/>
            <w:gridSpan w:val="8"/>
            <w:vAlign w:val="center"/>
          </w:tcPr>
          <w:p w:rsidR="00A343A6" w:rsidRPr="008E0ACC" w:rsidRDefault="00A343A6" w:rsidP="00A343A6">
            <w:pPr>
              <w:rPr>
                <w:rFonts w:cs="Arial"/>
              </w:rPr>
            </w:pPr>
            <w:r>
              <w:rPr>
                <w:rFonts w:cs="Arial"/>
              </w:rPr>
              <w:t xml:space="preserve">ook samengestelde zinnen met </w:t>
            </w:r>
            <w:r w:rsidRPr="006A2728">
              <w:rPr>
                <w:rFonts w:cs="Arial"/>
                <w:highlight w:val="cyan"/>
              </w:rPr>
              <w:t>zekere mate</w:t>
            </w:r>
            <w:r w:rsidRPr="006A2728">
              <w:rPr>
                <w:rFonts w:cs="Arial"/>
              </w:rPr>
              <w:t xml:space="preserve"> van</w:t>
            </w:r>
            <w:r>
              <w:rPr>
                <w:rFonts w:cs="Arial"/>
              </w:rPr>
              <w:t xml:space="preserve"> co</w:t>
            </w:r>
            <w:r>
              <w:rPr>
                <w:rFonts w:cs="Arial"/>
              </w:rPr>
              <w:t>m</w:t>
            </w:r>
            <w:r>
              <w:rPr>
                <w:rFonts w:cs="Arial"/>
              </w:rPr>
              <w:t>plexiteit</w:t>
            </w:r>
          </w:p>
        </w:tc>
      </w:tr>
      <w:tr w:rsidR="00A343A6" w:rsidRPr="008E0ACC" w:rsidTr="00A343A6">
        <w:trPr>
          <w:trHeight w:val="340"/>
        </w:trPr>
        <w:tc>
          <w:tcPr>
            <w:tcW w:w="4786" w:type="dxa"/>
            <w:gridSpan w:val="6"/>
            <w:vAlign w:val="center"/>
          </w:tcPr>
          <w:p w:rsidR="00A343A6" w:rsidRPr="008E0ACC" w:rsidRDefault="00A343A6" w:rsidP="00A343A6">
            <w:pPr>
              <w:rPr>
                <w:rFonts w:cs="Arial"/>
              </w:rPr>
            </w:pPr>
            <w:r>
              <w:rPr>
                <w:rFonts w:cs="Arial"/>
              </w:rPr>
              <w:t>elementaire tekststructuur</w:t>
            </w:r>
          </w:p>
        </w:tc>
        <w:tc>
          <w:tcPr>
            <w:tcW w:w="4820" w:type="dxa"/>
            <w:gridSpan w:val="8"/>
            <w:vAlign w:val="center"/>
          </w:tcPr>
          <w:p w:rsidR="00A343A6" w:rsidRPr="008E0ACC" w:rsidRDefault="00A343A6" w:rsidP="00A343A6">
            <w:pPr>
              <w:rPr>
                <w:rFonts w:cs="Arial"/>
              </w:rPr>
            </w:pPr>
            <w:r>
              <w:rPr>
                <w:rFonts w:cs="Arial"/>
              </w:rPr>
              <w:t>tekststructuur met een beperkte mate van complexiteit</w:t>
            </w:r>
          </w:p>
        </w:tc>
        <w:tc>
          <w:tcPr>
            <w:tcW w:w="4819" w:type="dxa"/>
            <w:gridSpan w:val="8"/>
            <w:vAlign w:val="center"/>
          </w:tcPr>
          <w:p w:rsidR="00A343A6" w:rsidRPr="008E0ACC" w:rsidRDefault="00A343A6" w:rsidP="00A343A6">
            <w:pPr>
              <w:rPr>
                <w:rFonts w:cs="Arial"/>
              </w:rPr>
            </w:pPr>
            <w:r>
              <w:rPr>
                <w:rFonts w:cs="Arial"/>
              </w:rPr>
              <w:t xml:space="preserve">tekststructuur met een </w:t>
            </w:r>
            <w:r w:rsidRPr="006A2728">
              <w:rPr>
                <w:rFonts w:cs="Arial"/>
                <w:highlight w:val="cyan"/>
              </w:rPr>
              <w:t>zekere mate</w:t>
            </w:r>
            <w:r>
              <w:rPr>
                <w:rFonts w:cs="Arial"/>
              </w:rPr>
              <w:t xml:space="preserve"> van complexiteit</w:t>
            </w:r>
          </w:p>
        </w:tc>
      </w:tr>
      <w:tr w:rsidR="00A343A6" w:rsidRPr="008E0ACC" w:rsidTr="00A343A6">
        <w:trPr>
          <w:trHeight w:val="340"/>
        </w:trPr>
        <w:tc>
          <w:tcPr>
            <w:tcW w:w="4786" w:type="dxa"/>
            <w:gridSpan w:val="6"/>
            <w:vAlign w:val="center"/>
          </w:tcPr>
          <w:p w:rsidR="00A343A6" w:rsidRPr="008E0ACC" w:rsidRDefault="00A343A6" w:rsidP="00A343A6">
            <w:pPr>
              <w:rPr>
                <w:rFonts w:cs="Arial"/>
              </w:rPr>
            </w:pPr>
            <w:r>
              <w:rPr>
                <w:rFonts w:cs="Arial"/>
              </w:rPr>
              <w:t>ook met redundante informatie</w:t>
            </w:r>
          </w:p>
        </w:tc>
        <w:tc>
          <w:tcPr>
            <w:tcW w:w="4820" w:type="dxa"/>
            <w:gridSpan w:val="8"/>
            <w:vAlign w:val="center"/>
          </w:tcPr>
          <w:p w:rsidR="00A343A6" w:rsidRPr="008E0ACC" w:rsidRDefault="00A343A6" w:rsidP="00A343A6">
            <w:pPr>
              <w:rPr>
                <w:rFonts w:cs="Arial"/>
              </w:rPr>
            </w:pPr>
            <w:r>
              <w:rPr>
                <w:rFonts w:cs="Arial"/>
              </w:rPr>
              <w:t>ook met redundante informatie</w:t>
            </w:r>
          </w:p>
        </w:tc>
        <w:tc>
          <w:tcPr>
            <w:tcW w:w="4819" w:type="dxa"/>
            <w:gridSpan w:val="8"/>
            <w:vAlign w:val="center"/>
          </w:tcPr>
          <w:p w:rsidR="00A343A6" w:rsidRPr="008E0ACC" w:rsidRDefault="00A343A6" w:rsidP="00A343A6">
            <w:pPr>
              <w:rPr>
                <w:rFonts w:cs="Arial"/>
              </w:rPr>
            </w:pPr>
            <w:r>
              <w:rPr>
                <w:rFonts w:cs="Arial"/>
              </w:rPr>
              <w:t>ook met redundante informatie</w:t>
            </w:r>
          </w:p>
        </w:tc>
      </w:tr>
      <w:tr w:rsidR="00A343A6" w:rsidRPr="008E0ACC" w:rsidTr="00A343A6">
        <w:trPr>
          <w:trHeight w:val="340"/>
        </w:trPr>
        <w:tc>
          <w:tcPr>
            <w:tcW w:w="14425" w:type="dxa"/>
            <w:gridSpan w:val="22"/>
            <w:vAlign w:val="center"/>
          </w:tcPr>
          <w:p w:rsidR="00A343A6" w:rsidRDefault="00A343A6" w:rsidP="00A343A6">
            <w:pPr>
              <w:rPr>
                <w:rFonts w:cs="Arial"/>
              </w:rPr>
            </w:pPr>
            <w:r>
              <w:rPr>
                <w:rFonts w:cs="Arial"/>
                <w:b/>
              </w:rPr>
              <w:t>Lengte</w:t>
            </w:r>
          </w:p>
        </w:tc>
      </w:tr>
      <w:tr w:rsidR="00A343A6" w:rsidRPr="008E0ACC" w:rsidTr="00A343A6">
        <w:trPr>
          <w:trHeight w:val="340"/>
        </w:trPr>
        <w:tc>
          <w:tcPr>
            <w:tcW w:w="4786" w:type="dxa"/>
            <w:gridSpan w:val="6"/>
            <w:vAlign w:val="center"/>
          </w:tcPr>
          <w:p w:rsidR="00A343A6" w:rsidRDefault="00A343A6" w:rsidP="00A343A6">
            <w:pPr>
              <w:rPr>
                <w:rFonts w:cs="Arial"/>
              </w:rPr>
            </w:pPr>
            <w:r>
              <w:rPr>
                <w:rFonts w:cs="Arial"/>
              </w:rPr>
              <w:t>vrij korte teksten</w:t>
            </w:r>
          </w:p>
        </w:tc>
        <w:tc>
          <w:tcPr>
            <w:tcW w:w="4820" w:type="dxa"/>
            <w:gridSpan w:val="8"/>
            <w:vAlign w:val="center"/>
          </w:tcPr>
          <w:p w:rsidR="00A343A6" w:rsidRDefault="00A343A6" w:rsidP="00A343A6">
            <w:pPr>
              <w:rPr>
                <w:rFonts w:cs="Arial"/>
              </w:rPr>
            </w:pPr>
            <w:r>
              <w:rPr>
                <w:rFonts w:cs="Arial"/>
              </w:rPr>
              <w:t>af en toe iets langere teksten</w:t>
            </w:r>
          </w:p>
        </w:tc>
        <w:tc>
          <w:tcPr>
            <w:tcW w:w="4819" w:type="dxa"/>
            <w:gridSpan w:val="8"/>
            <w:vAlign w:val="center"/>
          </w:tcPr>
          <w:p w:rsidR="00A343A6" w:rsidRDefault="00A343A6" w:rsidP="00A343A6">
            <w:pPr>
              <w:rPr>
                <w:rFonts w:cs="Arial"/>
              </w:rPr>
            </w:pPr>
            <w:r w:rsidRPr="006A2728">
              <w:rPr>
                <w:rFonts w:cs="Arial"/>
                <w:highlight w:val="cyan"/>
              </w:rPr>
              <w:t xml:space="preserve">af en toe </w:t>
            </w:r>
            <w:r>
              <w:rPr>
                <w:rFonts w:cs="Arial"/>
              </w:rPr>
              <w:t>iets langere lange teksten</w:t>
            </w:r>
          </w:p>
        </w:tc>
      </w:tr>
      <w:tr w:rsidR="00A343A6" w:rsidRPr="008E0ACC" w:rsidTr="00A343A6">
        <w:trPr>
          <w:trHeight w:val="340"/>
        </w:trPr>
        <w:tc>
          <w:tcPr>
            <w:tcW w:w="14425" w:type="dxa"/>
            <w:gridSpan w:val="22"/>
            <w:vAlign w:val="center"/>
          </w:tcPr>
          <w:p w:rsidR="00A343A6" w:rsidRDefault="00A343A6" w:rsidP="00A343A6">
            <w:pPr>
              <w:rPr>
                <w:rFonts w:cs="Arial"/>
              </w:rPr>
            </w:pPr>
            <w:r>
              <w:rPr>
                <w:rFonts w:cs="Arial"/>
                <w:b/>
              </w:rPr>
              <w:lastRenderedPageBreak/>
              <w:t>Woordenschat en taalvariëteit</w:t>
            </w:r>
          </w:p>
        </w:tc>
      </w:tr>
      <w:tr w:rsidR="00A343A6" w:rsidRPr="008E0ACC" w:rsidTr="00A343A6">
        <w:trPr>
          <w:trHeight w:val="340"/>
        </w:trPr>
        <w:tc>
          <w:tcPr>
            <w:tcW w:w="4786" w:type="dxa"/>
            <w:gridSpan w:val="6"/>
            <w:vAlign w:val="center"/>
          </w:tcPr>
          <w:p w:rsidR="00A343A6" w:rsidRDefault="00A343A6" w:rsidP="00A343A6">
            <w:pPr>
              <w:rPr>
                <w:rFonts w:cs="Arial"/>
              </w:rPr>
            </w:pPr>
            <w:r>
              <w:rPr>
                <w:rFonts w:cs="Arial"/>
              </w:rPr>
              <w:t>frequente woorden</w:t>
            </w:r>
          </w:p>
        </w:tc>
        <w:tc>
          <w:tcPr>
            <w:tcW w:w="4820" w:type="dxa"/>
            <w:gridSpan w:val="8"/>
            <w:vAlign w:val="center"/>
          </w:tcPr>
          <w:p w:rsidR="00A343A6" w:rsidRDefault="00A343A6" w:rsidP="00A343A6">
            <w:pPr>
              <w:rPr>
                <w:rFonts w:cs="Arial"/>
              </w:rPr>
            </w:pPr>
            <w:r>
              <w:rPr>
                <w:rFonts w:cs="Arial"/>
              </w:rPr>
              <w:t>frequente woorden</w:t>
            </w:r>
          </w:p>
        </w:tc>
        <w:tc>
          <w:tcPr>
            <w:tcW w:w="4819" w:type="dxa"/>
            <w:gridSpan w:val="8"/>
            <w:vAlign w:val="center"/>
          </w:tcPr>
          <w:p w:rsidR="00943E75" w:rsidRDefault="00943E75" w:rsidP="00A343A6">
            <w:pPr>
              <w:rPr>
                <w:rFonts w:cs="Arial"/>
                <w:highlight w:val="cyan"/>
              </w:rPr>
            </w:pPr>
          </w:p>
          <w:p w:rsidR="00A343A6" w:rsidRDefault="00A343A6" w:rsidP="00A343A6">
            <w:pPr>
              <w:rPr>
                <w:rFonts w:cs="Arial"/>
              </w:rPr>
            </w:pPr>
            <w:r w:rsidRPr="00356B44">
              <w:rPr>
                <w:rFonts w:cs="Arial"/>
                <w:highlight w:val="cyan"/>
              </w:rPr>
              <w:t>overwegend</w:t>
            </w:r>
            <w:r>
              <w:rPr>
                <w:rFonts w:cs="Arial"/>
              </w:rPr>
              <w:t xml:space="preserve"> frequente woorden</w:t>
            </w:r>
          </w:p>
          <w:p w:rsidR="00A343A6" w:rsidRDefault="00A343A6" w:rsidP="00A343A6">
            <w:pPr>
              <w:rPr>
                <w:rFonts w:cs="Arial"/>
              </w:rPr>
            </w:pPr>
          </w:p>
        </w:tc>
      </w:tr>
      <w:tr w:rsidR="00A343A6" w:rsidRPr="008E0ACC" w:rsidTr="00A343A6">
        <w:trPr>
          <w:trHeight w:val="340"/>
        </w:trPr>
        <w:tc>
          <w:tcPr>
            <w:tcW w:w="4786" w:type="dxa"/>
            <w:gridSpan w:val="6"/>
            <w:vAlign w:val="center"/>
          </w:tcPr>
          <w:p w:rsidR="00A343A6" w:rsidRDefault="00A343A6" w:rsidP="00A343A6">
            <w:pPr>
              <w:rPr>
                <w:rFonts w:cs="Arial"/>
              </w:rPr>
            </w:pPr>
            <w:r>
              <w:rPr>
                <w:rFonts w:cs="Arial"/>
              </w:rPr>
              <w:t>eenduidig in context</w:t>
            </w:r>
          </w:p>
        </w:tc>
        <w:tc>
          <w:tcPr>
            <w:tcW w:w="4820" w:type="dxa"/>
            <w:gridSpan w:val="8"/>
            <w:vAlign w:val="center"/>
          </w:tcPr>
          <w:p w:rsidR="00A343A6" w:rsidRDefault="00A343A6" w:rsidP="00A343A6">
            <w:pPr>
              <w:rPr>
                <w:rFonts w:cs="Arial"/>
              </w:rPr>
            </w:pPr>
            <w:r>
              <w:rPr>
                <w:rFonts w:cs="Arial"/>
              </w:rPr>
              <w:t>overwegend eenduidig in context</w:t>
            </w:r>
          </w:p>
        </w:tc>
        <w:tc>
          <w:tcPr>
            <w:tcW w:w="4819" w:type="dxa"/>
            <w:gridSpan w:val="8"/>
            <w:vAlign w:val="center"/>
          </w:tcPr>
          <w:p w:rsidR="00A343A6" w:rsidRDefault="00A343A6" w:rsidP="00A343A6">
            <w:pPr>
              <w:rPr>
                <w:rFonts w:cs="Arial"/>
              </w:rPr>
            </w:pPr>
            <w:r w:rsidRPr="00A33B4C">
              <w:rPr>
                <w:rFonts w:cs="Arial"/>
              </w:rPr>
              <w:t>overwegend</w:t>
            </w:r>
            <w:r>
              <w:rPr>
                <w:rFonts w:cs="Arial"/>
              </w:rPr>
              <w:t xml:space="preserve"> eenduidig in context</w:t>
            </w:r>
          </w:p>
        </w:tc>
      </w:tr>
      <w:tr w:rsidR="00A343A6" w:rsidRPr="008E0ACC" w:rsidTr="00A343A6">
        <w:trPr>
          <w:trHeight w:val="340"/>
        </w:trPr>
        <w:tc>
          <w:tcPr>
            <w:tcW w:w="4786" w:type="dxa"/>
            <w:gridSpan w:val="6"/>
            <w:vAlign w:val="center"/>
          </w:tcPr>
          <w:p w:rsidR="00A343A6" w:rsidRDefault="00A343A6" w:rsidP="00A343A6">
            <w:pPr>
              <w:rPr>
                <w:rFonts w:cs="Arial"/>
              </w:rPr>
            </w:pPr>
            <w:r>
              <w:rPr>
                <w:rFonts w:cs="Arial"/>
              </w:rPr>
              <w:t>standaardtaal</w:t>
            </w:r>
          </w:p>
        </w:tc>
        <w:tc>
          <w:tcPr>
            <w:tcW w:w="4820" w:type="dxa"/>
            <w:gridSpan w:val="8"/>
            <w:vAlign w:val="center"/>
          </w:tcPr>
          <w:p w:rsidR="00A343A6" w:rsidRDefault="00A343A6" w:rsidP="00A343A6">
            <w:pPr>
              <w:rPr>
                <w:rFonts w:cs="Arial"/>
              </w:rPr>
            </w:pPr>
            <w:r>
              <w:rPr>
                <w:rFonts w:cs="Arial"/>
              </w:rPr>
              <w:t>ook minimale afwijking van standaardtaal</w:t>
            </w:r>
          </w:p>
        </w:tc>
        <w:tc>
          <w:tcPr>
            <w:tcW w:w="4819" w:type="dxa"/>
            <w:gridSpan w:val="8"/>
            <w:vAlign w:val="center"/>
          </w:tcPr>
          <w:p w:rsidR="00A343A6" w:rsidRDefault="00A343A6" w:rsidP="00A343A6">
            <w:pPr>
              <w:rPr>
                <w:rFonts w:cs="Arial"/>
              </w:rPr>
            </w:pPr>
            <w:r>
              <w:rPr>
                <w:rFonts w:cs="Arial"/>
              </w:rPr>
              <w:t xml:space="preserve">ook met </w:t>
            </w:r>
            <w:r w:rsidRPr="00A33B4C">
              <w:rPr>
                <w:rFonts w:cs="Arial"/>
                <w:highlight w:val="cyan"/>
              </w:rPr>
              <w:t>lichte</w:t>
            </w:r>
            <w:r>
              <w:rPr>
                <w:rFonts w:cs="Arial"/>
              </w:rPr>
              <w:t xml:space="preserve"> afwijking van standaardtaal</w:t>
            </w:r>
          </w:p>
        </w:tc>
      </w:tr>
      <w:tr w:rsidR="00943E75" w:rsidRPr="008E0ACC" w:rsidTr="00717F03">
        <w:trPr>
          <w:trHeight w:val="690"/>
        </w:trPr>
        <w:tc>
          <w:tcPr>
            <w:tcW w:w="4786" w:type="dxa"/>
            <w:gridSpan w:val="6"/>
            <w:vAlign w:val="center"/>
          </w:tcPr>
          <w:p w:rsidR="00943E75" w:rsidRDefault="00943E75" w:rsidP="00A343A6">
            <w:pPr>
              <w:rPr>
                <w:rFonts w:cs="Arial"/>
              </w:rPr>
            </w:pPr>
            <w:r>
              <w:rPr>
                <w:rFonts w:cs="Arial"/>
              </w:rPr>
              <w:t>informeel en formeel</w:t>
            </w:r>
          </w:p>
        </w:tc>
        <w:tc>
          <w:tcPr>
            <w:tcW w:w="4820" w:type="dxa"/>
            <w:gridSpan w:val="8"/>
            <w:vAlign w:val="center"/>
          </w:tcPr>
          <w:p w:rsidR="00943E75" w:rsidRDefault="00943E75" w:rsidP="00A343A6">
            <w:pPr>
              <w:rPr>
                <w:rFonts w:cs="Arial"/>
              </w:rPr>
            </w:pPr>
            <w:r>
              <w:rPr>
                <w:rFonts w:cs="Arial"/>
              </w:rPr>
              <w:t>informeel en formeel</w:t>
            </w:r>
          </w:p>
        </w:tc>
        <w:tc>
          <w:tcPr>
            <w:tcW w:w="4819" w:type="dxa"/>
            <w:gridSpan w:val="8"/>
            <w:vAlign w:val="center"/>
          </w:tcPr>
          <w:p w:rsidR="00943E75" w:rsidRDefault="00943E75" w:rsidP="00A343A6">
            <w:pPr>
              <w:rPr>
                <w:rFonts w:cs="Arial"/>
              </w:rPr>
            </w:pPr>
            <w:r>
              <w:rPr>
                <w:rFonts w:cs="Arial"/>
              </w:rPr>
              <w:t>informeel en formeel</w:t>
            </w:r>
          </w:p>
        </w:tc>
      </w:tr>
      <w:tr w:rsidR="00A343A6" w:rsidRPr="008E0ACC" w:rsidTr="00A343A6">
        <w:trPr>
          <w:trHeight w:val="340"/>
        </w:trPr>
        <w:tc>
          <w:tcPr>
            <w:tcW w:w="4786" w:type="dxa"/>
            <w:gridSpan w:val="6"/>
            <w:vAlign w:val="center"/>
          </w:tcPr>
          <w:p w:rsidR="00A343A6" w:rsidRPr="00C44163" w:rsidRDefault="00A343A6" w:rsidP="00A343A6">
            <w:pPr>
              <w:rPr>
                <w:rFonts w:cs="Arial"/>
                <w:b/>
              </w:rPr>
            </w:pPr>
            <w:r>
              <w:rPr>
                <w:rFonts w:cs="Arial"/>
                <w:b/>
              </w:rPr>
              <w:t>Uitspraak, articulatie, intonatie, tempo</w:t>
            </w:r>
          </w:p>
        </w:tc>
        <w:tc>
          <w:tcPr>
            <w:tcW w:w="4820" w:type="dxa"/>
            <w:gridSpan w:val="8"/>
            <w:vAlign w:val="center"/>
          </w:tcPr>
          <w:p w:rsidR="00A343A6" w:rsidRDefault="00A343A6" w:rsidP="00A343A6">
            <w:pPr>
              <w:rPr>
                <w:rFonts w:cs="Arial"/>
              </w:rPr>
            </w:pPr>
          </w:p>
        </w:tc>
        <w:tc>
          <w:tcPr>
            <w:tcW w:w="4819" w:type="dxa"/>
            <w:gridSpan w:val="8"/>
            <w:vAlign w:val="center"/>
          </w:tcPr>
          <w:p w:rsidR="00A343A6" w:rsidRDefault="00A343A6" w:rsidP="00A343A6">
            <w:pPr>
              <w:rPr>
                <w:rFonts w:cs="Arial"/>
              </w:rPr>
            </w:pPr>
          </w:p>
        </w:tc>
      </w:tr>
      <w:tr w:rsidR="00A343A6" w:rsidRPr="008E0ACC" w:rsidTr="00A343A6">
        <w:trPr>
          <w:trHeight w:val="340"/>
        </w:trPr>
        <w:tc>
          <w:tcPr>
            <w:tcW w:w="4786" w:type="dxa"/>
            <w:gridSpan w:val="6"/>
            <w:vAlign w:val="center"/>
          </w:tcPr>
          <w:p w:rsidR="00943E75" w:rsidRDefault="00943E75" w:rsidP="00A343A6">
            <w:pPr>
              <w:rPr>
                <w:rFonts w:cs="Arial"/>
              </w:rPr>
            </w:pPr>
          </w:p>
          <w:p w:rsidR="00A343A6" w:rsidRPr="004279F8" w:rsidRDefault="00A343A6" w:rsidP="00A343A6">
            <w:pPr>
              <w:rPr>
                <w:rFonts w:cs="Arial"/>
              </w:rPr>
            </w:pPr>
            <w:r>
              <w:rPr>
                <w:rFonts w:cs="Arial"/>
              </w:rPr>
              <w:t>h</w:t>
            </w:r>
            <w:r w:rsidRPr="004279F8">
              <w:rPr>
                <w:rFonts w:cs="Arial"/>
              </w:rPr>
              <w:t>eldere uitspraak</w:t>
            </w:r>
          </w:p>
          <w:p w:rsidR="00A343A6" w:rsidRDefault="00A343A6" w:rsidP="00A343A6">
            <w:pPr>
              <w:rPr>
                <w:rFonts w:cs="Arial"/>
                <w:b/>
              </w:rPr>
            </w:pPr>
          </w:p>
        </w:tc>
        <w:tc>
          <w:tcPr>
            <w:tcW w:w="4820" w:type="dxa"/>
            <w:gridSpan w:val="8"/>
            <w:vAlign w:val="center"/>
          </w:tcPr>
          <w:p w:rsidR="00A343A6" w:rsidRDefault="00A343A6" w:rsidP="00A343A6">
            <w:pPr>
              <w:rPr>
                <w:rFonts w:cs="Arial"/>
              </w:rPr>
            </w:pPr>
            <w:r>
              <w:rPr>
                <w:rFonts w:cs="Arial"/>
              </w:rPr>
              <w:t>heldere uitspraak</w:t>
            </w:r>
          </w:p>
        </w:tc>
        <w:tc>
          <w:tcPr>
            <w:tcW w:w="4819" w:type="dxa"/>
            <w:gridSpan w:val="8"/>
            <w:vAlign w:val="center"/>
          </w:tcPr>
          <w:p w:rsidR="00A343A6" w:rsidRDefault="00A343A6" w:rsidP="00A343A6">
            <w:pPr>
              <w:rPr>
                <w:rFonts w:cs="Arial"/>
              </w:rPr>
            </w:pPr>
            <w:r>
              <w:rPr>
                <w:rFonts w:cs="Arial"/>
              </w:rPr>
              <w:t>heldere uitspraak</w:t>
            </w:r>
          </w:p>
        </w:tc>
      </w:tr>
      <w:tr w:rsidR="00A343A6" w:rsidRPr="008E0ACC" w:rsidTr="00A343A6">
        <w:trPr>
          <w:trHeight w:val="340"/>
        </w:trPr>
        <w:tc>
          <w:tcPr>
            <w:tcW w:w="4786" w:type="dxa"/>
            <w:gridSpan w:val="6"/>
            <w:vAlign w:val="center"/>
          </w:tcPr>
          <w:p w:rsidR="00A343A6" w:rsidRDefault="00A343A6" w:rsidP="00A343A6">
            <w:pPr>
              <w:rPr>
                <w:rFonts w:cs="Arial"/>
                <w:b/>
              </w:rPr>
            </w:pPr>
            <w:r>
              <w:rPr>
                <w:rFonts w:cs="Arial"/>
              </w:rPr>
              <w:t>z</w:t>
            </w:r>
            <w:r w:rsidRPr="004279F8">
              <w:rPr>
                <w:rFonts w:cs="Arial"/>
              </w:rPr>
              <w:t>orgvuldige arti</w:t>
            </w:r>
            <w:r>
              <w:rPr>
                <w:rFonts w:cs="Arial"/>
              </w:rPr>
              <w:t>c</w:t>
            </w:r>
            <w:r w:rsidRPr="004279F8">
              <w:rPr>
                <w:rFonts w:cs="Arial"/>
              </w:rPr>
              <w:t>ulatie</w:t>
            </w:r>
          </w:p>
        </w:tc>
        <w:tc>
          <w:tcPr>
            <w:tcW w:w="4820" w:type="dxa"/>
            <w:gridSpan w:val="8"/>
            <w:vAlign w:val="center"/>
          </w:tcPr>
          <w:p w:rsidR="00A343A6" w:rsidRDefault="00A343A6" w:rsidP="00A343A6">
            <w:pPr>
              <w:rPr>
                <w:rFonts w:cs="Arial"/>
              </w:rPr>
            </w:pPr>
            <w:r>
              <w:rPr>
                <w:rFonts w:cs="Arial"/>
              </w:rPr>
              <w:t>zorgvuldige articulatie</w:t>
            </w:r>
          </w:p>
        </w:tc>
        <w:tc>
          <w:tcPr>
            <w:tcW w:w="4819" w:type="dxa"/>
            <w:gridSpan w:val="8"/>
            <w:vAlign w:val="center"/>
          </w:tcPr>
          <w:p w:rsidR="00A343A6" w:rsidRDefault="00A343A6" w:rsidP="00A343A6">
            <w:pPr>
              <w:rPr>
                <w:rFonts w:cs="Arial"/>
              </w:rPr>
            </w:pPr>
            <w:r>
              <w:rPr>
                <w:rFonts w:cs="Arial"/>
              </w:rPr>
              <w:t>zorgvuldige articulatie</w:t>
            </w:r>
          </w:p>
        </w:tc>
      </w:tr>
      <w:tr w:rsidR="00A343A6" w:rsidRPr="008E0ACC" w:rsidTr="00A343A6">
        <w:trPr>
          <w:trHeight w:val="340"/>
        </w:trPr>
        <w:tc>
          <w:tcPr>
            <w:tcW w:w="4786" w:type="dxa"/>
            <w:gridSpan w:val="6"/>
            <w:vAlign w:val="center"/>
          </w:tcPr>
          <w:p w:rsidR="00A343A6" w:rsidRPr="00C44163" w:rsidRDefault="00A343A6" w:rsidP="00A343A6">
            <w:pPr>
              <w:rPr>
                <w:rFonts w:cs="Arial"/>
              </w:rPr>
            </w:pPr>
            <w:r>
              <w:rPr>
                <w:rFonts w:cs="Arial"/>
              </w:rPr>
              <w:t>d</w:t>
            </w:r>
            <w:r w:rsidRPr="00C44163">
              <w:rPr>
                <w:rFonts w:cs="Arial"/>
              </w:rPr>
              <w:t>uidelijke, natuurlijke intonatie</w:t>
            </w:r>
          </w:p>
        </w:tc>
        <w:tc>
          <w:tcPr>
            <w:tcW w:w="4820" w:type="dxa"/>
            <w:gridSpan w:val="8"/>
            <w:vAlign w:val="center"/>
          </w:tcPr>
          <w:p w:rsidR="00A343A6" w:rsidRDefault="00A343A6" w:rsidP="00A343A6">
            <w:pPr>
              <w:rPr>
                <w:rFonts w:cs="Arial"/>
              </w:rPr>
            </w:pPr>
            <w:r>
              <w:rPr>
                <w:rFonts w:cs="Arial"/>
              </w:rPr>
              <w:t>duidelijke, natuurlijke intonatie</w:t>
            </w:r>
          </w:p>
        </w:tc>
        <w:tc>
          <w:tcPr>
            <w:tcW w:w="4819" w:type="dxa"/>
            <w:gridSpan w:val="8"/>
            <w:vAlign w:val="center"/>
          </w:tcPr>
          <w:p w:rsidR="00A343A6" w:rsidRDefault="00A343A6" w:rsidP="00A343A6">
            <w:pPr>
              <w:rPr>
                <w:rFonts w:cs="Arial"/>
              </w:rPr>
            </w:pPr>
            <w:r>
              <w:rPr>
                <w:rFonts w:cs="Arial"/>
              </w:rPr>
              <w:t>duidelijke, natuurlijke intonatie</w:t>
            </w:r>
          </w:p>
        </w:tc>
      </w:tr>
      <w:tr w:rsidR="00A343A6" w:rsidRPr="008E0ACC" w:rsidTr="00A343A6">
        <w:trPr>
          <w:trHeight w:val="340"/>
        </w:trPr>
        <w:tc>
          <w:tcPr>
            <w:tcW w:w="4786" w:type="dxa"/>
            <w:gridSpan w:val="6"/>
            <w:vAlign w:val="center"/>
          </w:tcPr>
          <w:p w:rsidR="00A343A6" w:rsidRPr="00C44163" w:rsidRDefault="00A343A6" w:rsidP="00A343A6">
            <w:pPr>
              <w:rPr>
                <w:rFonts w:cs="Arial"/>
              </w:rPr>
            </w:pPr>
            <w:r w:rsidRPr="00C44163">
              <w:rPr>
                <w:rFonts w:cs="Arial"/>
              </w:rPr>
              <w:t>standaardtaal</w:t>
            </w:r>
          </w:p>
        </w:tc>
        <w:tc>
          <w:tcPr>
            <w:tcW w:w="4820" w:type="dxa"/>
            <w:gridSpan w:val="8"/>
            <w:vAlign w:val="center"/>
          </w:tcPr>
          <w:p w:rsidR="00A343A6" w:rsidRDefault="00A343A6" w:rsidP="00A343A6">
            <w:pPr>
              <w:rPr>
                <w:rFonts w:cs="Arial"/>
              </w:rPr>
            </w:pPr>
            <w:r>
              <w:rPr>
                <w:rFonts w:cs="Arial"/>
              </w:rPr>
              <w:t>standaardtaal</w:t>
            </w:r>
          </w:p>
        </w:tc>
        <w:tc>
          <w:tcPr>
            <w:tcW w:w="4819" w:type="dxa"/>
            <w:gridSpan w:val="8"/>
            <w:vAlign w:val="center"/>
          </w:tcPr>
          <w:p w:rsidR="00A343A6" w:rsidRDefault="00A343A6" w:rsidP="00A343A6">
            <w:pPr>
              <w:rPr>
                <w:rFonts w:cs="Arial"/>
              </w:rPr>
            </w:pPr>
            <w:r>
              <w:rPr>
                <w:rFonts w:cs="Arial"/>
                <w:highlight w:val="cyan"/>
              </w:rPr>
              <w:t>ook</w:t>
            </w:r>
            <w:r w:rsidRPr="00C44163">
              <w:rPr>
                <w:rFonts w:cs="Arial"/>
                <w:highlight w:val="cyan"/>
              </w:rPr>
              <w:t xml:space="preserve"> met lichte afwijking van de standaardtaal</w:t>
            </w:r>
          </w:p>
        </w:tc>
      </w:tr>
      <w:tr w:rsidR="00A343A6" w:rsidRPr="008E0ACC" w:rsidTr="00A343A6">
        <w:trPr>
          <w:trHeight w:val="340"/>
        </w:trPr>
        <w:tc>
          <w:tcPr>
            <w:tcW w:w="4786" w:type="dxa"/>
            <w:gridSpan w:val="6"/>
            <w:tcBorders>
              <w:bottom w:val="single" w:sz="4" w:space="0" w:color="auto"/>
            </w:tcBorders>
            <w:vAlign w:val="center"/>
          </w:tcPr>
          <w:p w:rsidR="00A343A6" w:rsidRPr="00C44163" w:rsidRDefault="00A343A6" w:rsidP="00A343A6">
            <w:pPr>
              <w:rPr>
                <w:rFonts w:cs="Arial"/>
              </w:rPr>
            </w:pPr>
            <w:r>
              <w:rPr>
                <w:rFonts w:cs="Arial"/>
              </w:rPr>
              <w:t>l</w:t>
            </w:r>
            <w:r w:rsidRPr="00C44163">
              <w:rPr>
                <w:rFonts w:cs="Arial"/>
              </w:rPr>
              <w:t>angzaam tempo</w:t>
            </w:r>
          </w:p>
        </w:tc>
        <w:tc>
          <w:tcPr>
            <w:tcW w:w="4820" w:type="dxa"/>
            <w:gridSpan w:val="8"/>
            <w:tcBorders>
              <w:bottom w:val="single" w:sz="4" w:space="0" w:color="auto"/>
            </w:tcBorders>
            <w:vAlign w:val="center"/>
          </w:tcPr>
          <w:p w:rsidR="00A343A6" w:rsidRDefault="00A343A6" w:rsidP="00A343A6">
            <w:pPr>
              <w:rPr>
                <w:rFonts w:cs="Arial"/>
              </w:rPr>
            </w:pPr>
            <w:r>
              <w:rPr>
                <w:rFonts w:cs="Arial"/>
              </w:rPr>
              <w:t>normaal tempo</w:t>
            </w:r>
          </w:p>
        </w:tc>
        <w:tc>
          <w:tcPr>
            <w:tcW w:w="4819" w:type="dxa"/>
            <w:gridSpan w:val="8"/>
            <w:tcBorders>
              <w:bottom w:val="single" w:sz="4" w:space="0" w:color="auto"/>
            </w:tcBorders>
            <w:vAlign w:val="center"/>
          </w:tcPr>
          <w:p w:rsidR="00A343A6" w:rsidRDefault="00A343A6" w:rsidP="00A343A6">
            <w:pPr>
              <w:rPr>
                <w:rFonts w:cs="Arial"/>
              </w:rPr>
            </w:pPr>
            <w:r>
              <w:rPr>
                <w:rFonts w:cs="Arial"/>
              </w:rPr>
              <w:t>normaal tempo</w:t>
            </w:r>
          </w:p>
        </w:tc>
      </w:tr>
      <w:tr w:rsidR="00A343A6" w:rsidRPr="008E0ACC" w:rsidTr="00A343A6">
        <w:trPr>
          <w:trHeight w:val="340"/>
        </w:trPr>
        <w:tc>
          <w:tcPr>
            <w:tcW w:w="14425" w:type="dxa"/>
            <w:gridSpan w:val="22"/>
            <w:shd w:val="clear" w:color="auto" w:fill="D9D9D9" w:themeFill="background1" w:themeFillShade="D9"/>
            <w:vAlign w:val="center"/>
          </w:tcPr>
          <w:p w:rsidR="00A343A6" w:rsidRDefault="00A343A6" w:rsidP="00A343A6">
            <w:pPr>
              <w:rPr>
                <w:rFonts w:cs="Arial"/>
              </w:rPr>
            </w:pPr>
            <w:r w:rsidRPr="00F45FC2">
              <w:rPr>
                <w:rFonts w:cs="Arial"/>
                <w:b/>
              </w:rPr>
              <w:t xml:space="preserve">Functionele kennis </w:t>
            </w:r>
          </w:p>
        </w:tc>
      </w:tr>
      <w:tr w:rsidR="00A343A6" w:rsidRPr="008E0ACC" w:rsidTr="00A343A6">
        <w:trPr>
          <w:trHeight w:val="340"/>
        </w:trPr>
        <w:tc>
          <w:tcPr>
            <w:tcW w:w="4786" w:type="dxa"/>
            <w:gridSpan w:val="6"/>
            <w:vAlign w:val="center"/>
          </w:tcPr>
          <w:p w:rsidR="00A343A6" w:rsidRDefault="00A343A6" w:rsidP="00A343A6">
            <w:pPr>
              <w:rPr>
                <w:rFonts w:cs="Arial"/>
              </w:rPr>
            </w:pPr>
          </w:p>
        </w:tc>
        <w:tc>
          <w:tcPr>
            <w:tcW w:w="851" w:type="dxa"/>
            <w:gridSpan w:val="3"/>
            <w:vAlign w:val="center"/>
          </w:tcPr>
          <w:p w:rsidR="00A343A6" w:rsidRDefault="00A343A6" w:rsidP="00A343A6">
            <w:pPr>
              <w:rPr>
                <w:rFonts w:cs="Arial"/>
              </w:rPr>
            </w:pPr>
            <w:r>
              <w:rPr>
                <w:rFonts w:cs="Arial"/>
              </w:rPr>
              <w:t>Lu 8</w:t>
            </w:r>
          </w:p>
        </w:tc>
        <w:tc>
          <w:tcPr>
            <w:tcW w:w="3969" w:type="dxa"/>
            <w:gridSpan w:val="5"/>
            <w:vAlign w:val="center"/>
          </w:tcPr>
          <w:p w:rsidR="00A343A6" w:rsidRDefault="00A343A6" w:rsidP="00A343A6">
            <w:pPr>
              <w:rPr>
                <w:rFonts w:cs="Arial"/>
              </w:rPr>
            </w:pPr>
            <w:r>
              <w:rPr>
                <w:rFonts w:cs="Arial"/>
              </w:rPr>
              <w:t>cultuuruitingen herkennen die specifiek zijn voor de francofone wereld</w:t>
            </w:r>
          </w:p>
        </w:tc>
        <w:tc>
          <w:tcPr>
            <w:tcW w:w="850" w:type="dxa"/>
            <w:gridSpan w:val="3"/>
            <w:vAlign w:val="center"/>
          </w:tcPr>
          <w:p w:rsidR="00A343A6" w:rsidRDefault="00A343A6" w:rsidP="00A343A6">
            <w:pPr>
              <w:rPr>
                <w:rFonts w:cs="Arial"/>
              </w:rPr>
            </w:pPr>
            <w:r>
              <w:rPr>
                <w:rFonts w:cs="Arial"/>
              </w:rPr>
              <w:t>Lu 6</w:t>
            </w:r>
          </w:p>
        </w:tc>
        <w:tc>
          <w:tcPr>
            <w:tcW w:w="3969" w:type="dxa"/>
            <w:gridSpan w:val="5"/>
            <w:vAlign w:val="center"/>
          </w:tcPr>
          <w:p w:rsidR="00A343A6" w:rsidRDefault="00A343A6" w:rsidP="00A343A6">
            <w:pPr>
              <w:rPr>
                <w:rFonts w:cs="Arial"/>
              </w:rPr>
            </w:pPr>
            <w:r>
              <w:rPr>
                <w:rFonts w:cs="Arial"/>
              </w:rPr>
              <w:t xml:space="preserve">cultuuruitingen herkennen en </w:t>
            </w:r>
            <w:r w:rsidRPr="00CD2035">
              <w:rPr>
                <w:rFonts w:cs="Arial"/>
                <w:highlight w:val="cyan"/>
              </w:rPr>
              <w:t>opzoeken</w:t>
            </w:r>
            <w:r>
              <w:rPr>
                <w:rFonts w:cs="Arial"/>
              </w:rPr>
              <w:t xml:space="preserve"> die specifiek zijn voor de francofone wereld </w:t>
            </w:r>
          </w:p>
        </w:tc>
      </w:tr>
      <w:tr w:rsidR="00A343A6" w:rsidRPr="008E0ACC" w:rsidTr="00A343A6">
        <w:trPr>
          <w:trHeight w:val="340"/>
        </w:trPr>
        <w:tc>
          <w:tcPr>
            <w:tcW w:w="817" w:type="dxa"/>
            <w:vAlign w:val="center"/>
          </w:tcPr>
          <w:p w:rsidR="00A343A6" w:rsidRDefault="00A343A6" w:rsidP="00A343A6">
            <w:pPr>
              <w:rPr>
                <w:rFonts w:cs="Arial"/>
              </w:rPr>
            </w:pPr>
            <w:r>
              <w:rPr>
                <w:rFonts w:cs="Arial"/>
              </w:rPr>
              <w:t>Lu 6</w:t>
            </w:r>
          </w:p>
        </w:tc>
        <w:tc>
          <w:tcPr>
            <w:tcW w:w="3969" w:type="dxa"/>
            <w:gridSpan w:val="5"/>
            <w:vAlign w:val="center"/>
          </w:tcPr>
          <w:p w:rsidR="00A343A6" w:rsidRDefault="00A343A6" w:rsidP="00A343A6">
            <w:pPr>
              <w:rPr>
                <w:rFonts w:cs="Arial"/>
              </w:rPr>
            </w:pPr>
            <w:r>
              <w:rPr>
                <w:rFonts w:cs="Arial"/>
              </w:rPr>
              <w:t>functionele taalkennis inzetten, consolideren en uitbreiden</w:t>
            </w:r>
          </w:p>
        </w:tc>
        <w:tc>
          <w:tcPr>
            <w:tcW w:w="851" w:type="dxa"/>
            <w:gridSpan w:val="3"/>
            <w:vAlign w:val="center"/>
          </w:tcPr>
          <w:p w:rsidR="00A343A6" w:rsidRDefault="00A343A6" w:rsidP="00A343A6">
            <w:pPr>
              <w:rPr>
                <w:rFonts w:cs="Arial"/>
              </w:rPr>
            </w:pPr>
            <w:r>
              <w:rPr>
                <w:rFonts w:cs="Arial"/>
              </w:rPr>
              <w:t>Lu 9</w:t>
            </w:r>
          </w:p>
        </w:tc>
        <w:tc>
          <w:tcPr>
            <w:tcW w:w="3969" w:type="dxa"/>
            <w:gridSpan w:val="5"/>
            <w:vAlign w:val="center"/>
          </w:tcPr>
          <w:p w:rsidR="00A343A6" w:rsidRDefault="00A343A6" w:rsidP="00A343A6">
            <w:pPr>
              <w:rPr>
                <w:rFonts w:cs="Arial"/>
              </w:rPr>
            </w:pPr>
            <w:r>
              <w:rPr>
                <w:rFonts w:cs="Arial"/>
              </w:rPr>
              <w:t>functionele kennis (taalhandelingen, woorde</w:t>
            </w:r>
            <w:r>
              <w:rPr>
                <w:rFonts w:cs="Arial"/>
              </w:rPr>
              <w:t>n</w:t>
            </w:r>
            <w:r>
              <w:rPr>
                <w:rFonts w:cs="Arial"/>
              </w:rPr>
              <w:t>schat, grammatica) inzetten en uitbreiden</w:t>
            </w:r>
          </w:p>
        </w:tc>
        <w:tc>
          <w:tcPr>
            <w:tcW w:w="850" w:type="dxa"/>
            <w:gridSpan w:val="3"/>
            <w:vAlign w:val="center"/>
          </w:tcPr>
          <w:p w:rsidR="00A343A6" w:rsidRDefault="00A343A6" w:rsidP="00A343A6">
            <w:pPr>
              <w:rPr>
                <w:rFonts w:cs="Arial"/>
              </w:rPr>
            </w:pPr>
            <w:r>
              <w:rPr>
                <w:rFonts w:cs="Arial"/>
              </w:rPr>
              <w:t>Lu 10</w:t>
            </w:r>
          </w:p>
        </w:tc>
        <w:tc>
          <w:tcPr>
            <w:tcW w:w="3969" w:type="dxa"/>
            <w:gridSpan w:val="5"/>
            <w:vAlign w:val="center"/>
          </w:tcPr>
          <w:p w:rsidR="00A343A6" w:rsidRDefault="00A343A6" w:rsidP="00A343A6">
            <w:pPr>
              <w:rPr>
                <w:rFonts w:cs="Arial"/>
              </w:rPr>
            </w:pPr>
            <w:r>
              <w:rPr>
                <w:rFonts w:cs="Arial"/>
              </w:rPr>
              <w:t>functionele kennis (taalhandelingen, woorde</w:t>
            </w:r>
            <w:r>
              <w:rPr>
                <w:rFonts w:cs="Arial"/>
              </w:rPr>
              <w:t>n</w:t>
            </w:r>
            <w:r>
              <w:rPr>
                <w:rFonts w:cs="Arial"/>
              </w:rPr>
              <w:t>schat, grammatica) inzetten en uitbreiden</w:t>
            </w:r>
          </w:p>
        </w:tc>
      </w:tr>
      <w:tr w:rsidR="00A343A6" w:rsidRPr="008E0ACC" w:rsidTr="00A343A6">
        <w:trPr>
          <w:trHeight w:val="340"/>
        </w:trPr>
        <w:tc>
          <w:tcPr>
            <w:tcW w:w="14425" w:type="dxa"/>
            <w:gridSpan w:val="22"/>
            <w:vAlign w:val="center"/>
          </w:tcPr>
          <w:p w:rsidR="00A343A6" w:rsidRDefault="00A343A6" w:rsidP="00A343A6">
            <w:pPr>
              <w:rPr>
                <w:rFonts w:cs="Arial"/>
              </w:rPr>
            </w:pPr>
            <w:r>
              <w:rPr>
                <w:rFonts w:cs="Arial"/>
                <w:b/>
              </w:rPr>
              <w:t>Strategieën</w:t>
            </w:r>
          </w:p>
        </w:tc>
      </w:tr>
      <w:tr w:rsidR="00A343A6" w:rsidRPr="008E0ACC" w:rsidTr="00A343A6">
        <w:trPr>
          <w:trHeight w:val="340"/>
        </w:trPr>
        <w:tc>
          <w:tcPr>
            <w:tcW w:w="817" w:type="dxa"/>
            <w:vAlign w:val="center"/>
          </w:tcPr>
          <w:p w:rsidR="00A343A6" w:rsidRDefault="00A343A6" w:rsidP="00A343A6">
            <w:pPr>
              <w:rPr>
                <w:rFonts w:cs="Arial"/>
              </w:rPr>
            </w:pPr>
            <w:r>
              <w:rPr>
                <w:rFonts w:cs="Arial"/>
              </w:rPr>
              <w:t>Lu 5</w:t>
            </w:r>
          </w:p>
        </w:tc>
        <w:tc>
          <w:tcPr>
            <w:tcW w:w="3969" w:type="dxa"/>
            <w:gridSpan w:val="5"/>
            <w:vAlign w:val="center"/>
          </w:tcPr>
          <w:p w:rsidR="00A343A6" w:rsidRDefault="00A343A6" w:rsidP="00A343A6">
            <w:pPr>
              <w:rPr>
                <w:rFonts w:cs="Arial"/>
              </w:rPr>
            </w:pPr>
          </w:p>
        </w:tc>
        <w:tc>
          <w:tcPr>
            <w:tcW w:w="851" w:type="dxa"/>
            <w:gridSpan w:val="3"/>
            <w:vAlign w:val="center"/>
          </w:tcPr>
          <w:p w:rsidR="00A343A6" w:rsidRDefault="00A343A6" w:rsidP="00A343A6">
            <w:pPr>
              <w:rPr>
                <w:rFonts w:cs="Arial"/>
              </w:rPr>
            </w:pPr>
            <w:r>
              <w:rPr>
                <w:rFonts w:cs="Arial"/>
              </w:rPr>
              <w:t>Lu 10</w:t>
            </w:r>
          </w:p>
        </w:tc>
        <w:tc>
          <w:tcPr>
            <w:tcW w:w="3969" w:type="dxa"/>
            <w:gridSpan w:val="5"/>
            <w:vAlign w:val="center"/>
          </w:tcPr>
          <w:p w:rsidR="00A343A6" w:rsidRDefault="00A343A6" w:rsidP="00A343A6">
            <w:pPr>
              <w:rPr>
                <w:rFonts w:cs="Arial"/>
              </w:rPr>
            </w:pPr>
          </w:p>
        </w:tc>
        <w:tc>
          <w:tcPr>
            <w:tcW w:w="850" w:type="dxa"/>
            <w:gridSpan w:val="3"/>
            <w:vAlign w:val="center"/>
          </w:tcPr>
          <w:p w:rsidR="00A343A6" w:rsidRDefault="00A343A6" w:rsidP="00A343A6">
            <w:pPr>
              <w:rPr>
                <w:rFonts w:cs="Arial"/>
              </w:rPr>
            </w:pPr>
            <w:r>
              <w:rPr>
                <w:rFonts w:cs="Arial"/>
              </w:rPr>
              <w:t>Lu 11</w:t>
            </w:r>
          </w:p>
        </w:tc>
        <w:tc>
          <w:tcPr>
            <w:tcW w:w="3969" w:type="dxa"/>
            <w:gridSpan w:val="5"/>
            <w:vAlign w:val="center"/>
          </w:tcPr>
          <w:p w:rsidR="00A343A6" w:rsidRDefault="00A343A6" w:rsidP="00A343A6">
            <w:pPr>
              <w:rPr>
                <w:rFonts w:cs="Arial"/>
              </w:rPr>
            </w:pPr>
          </w:p>
        </w:tc>
      </w:tr>
      <w:tr w:rsidR="00A343A6" w:rsidRPr="008E0ACC" w:rsidTr="00A343A6">
        <w:trPr>
          <w:trHeight w:val="340"/>
        </w:trPr>
        <w:tc>
          <w:tcPr>
            <w:tcW w:w="14425" w:type="dxa"/>
            <w:gridSpan w:val="22"/>
            <w:vAlign w:val="center"/>
          </w:tcPr>
          <w:p w:rsidR="00A343A6" w:rsidRDefault="00A343A6" w:rsidP="00A343A6">
            <w:pPr>
              <w:rPr>
                <w:rFonts w:cs="Arial"/>
              </w:rPr>
            </w:pPr>
            <w:r>
              <w:rPr>
                <w:rFonts w:cs="Arial"/>
                <w:b/>
              </w:rPr>
              <w:t>Luisterstrategieën</w:t>
            </w:r>
          </w:p>
        </w:tc>
      </w:tr>
      <w:tr w:rsidR="00A343A6" w:rsidRPr="008E0ACC" w:rsidTr="000B1D96">
        <w:trPr>
          <w:trHeight w:val="286"/>
        </w:trPr>
        <w:tc>
          <w:tcPr>
            <w:tcW w:w="4786" w:type="dxa"/>
            <w:gridSpan w:val="6"/>
            <w:vAlign w:val="center"/>
          </w:tcPr>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luisterdoel bepalen</w:t>
            </w: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gebruikmaken van ondersteunend visueel en aud</w:t>
            </w:r>
            <w:r w:rsidRPr="00131EBA">
              <w:rPr>
                <w:rFonts w:ascii="Times New Roman" w:hAnsi="Times New Roman"/>
                <w:sz w:val="20"/>
                <w:szCs w:val="20"/>
              </w:rPr>
              <w:t>i</w:t>
            </w:r>
            <w:r w:rsidRPr="00131EBA">
              <w:rPr>
                <w:rFonts w:ascii="Times New Roman" w:hAnsi="Times New Roman"/>
                <w:sz w:val="20"/>
                <w:szCs w:val="20"/>
              </w:rPr>
              <w:t>tief materiaal</w:t>
            </w: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hypothesen vormen over de inhoud van de tekst</w:t>
            </w:r>
          </w:p>
        </w:tc>
        <w:tc>
          <w:tcPr>
            <w:tcW w:w="4820" w:type="dxa"/>
            <w:gridSpan w:val="8"/>
            <w:vAlign w:val="center"/>
          </w:tcPr>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luisterdoel bepalen, gedrag en aanpak erop afste</w:t>
            </w:r>
            <w:r w:rsidRPr="00131EBA">
              <w:rPr>
                <w:rFonts w:ascii="Times New Roman" w:hAnsi="Times New Roman"/>
                <w:sz w:val="20"/>
                <w:szCs w:val="20"/>
              </w:rPr>
              <w:t>m</w:t>
            </w:r>
            <w:r w:rsidRPr="00131EBA">
              <w:rPr>
                <w:rFonts w:ascii="Times New Roman" w:hAnsi="Times New Roman"/>
                <w:sz w:val="20"/>
                <w:szCs w:val="20"/>
              </w:rPr>
              <w:t>men</w:t>
            </w: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gebruikmaken van visuele en auditieve onderste</w:t>
            </w:r>
            <w:r w:rsidRPr="00131EBA">
              <w:rPr>
                <w:rFonts w:ascii="Times New Roman" w:hAnsi="Times New Roman"/>
                <w:sz w:val="20"/>
                <w:szCs w:val="20"/>
              </w:rPr>
              <w:t>u</w:t>
            </w:r>
            <w:r w:rsidRPr="00131EBA">
              <w:rPr>
                <w:rFonts w:ascii="Times New Roman" w:hAnsi="Times New Roman"/>
                <w:sz w:val="20"/>
                <w:szCs w:val="20"/>
              </w:rPr>
              <w:t>ning</w:t>
            </w: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hypothesen vormen over inhoud van de tekst</w:t>
            </w:r>
          </w:p>
          <w:p w:rsidR="00A343A6" w:rsidRPr="00131EBA" w:rsidRDefault="00A343A6" w:rsidP="00A343A6">
            <w:pPr>
              <w:pStyle w:val="Lijstalinea"/>
              <w:ind w:left="360"/>
              <w:rPr>
                <w:rFonts w:ascii="Times New Roman" w:hAnsi="Times New Roman"/>
                <w:sz w:val="20"/>
                <w:szCs w:val="20"/>
              </w:rPr>
            </w:pPr>
          </w:p>
        </w:tc>
        <w:tc>
          <w:tcPr>
            <w:tcW w:w="4819" w:type="dxa"/>
            <w:gridSpan w:val="8"/>
            <w:vAlign w:val="center"/>
          </w:tcPr>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luisterdoel bepalen, gedrag en aanpak erop afste</w:t>
            </w:r>
            <w:r w:rsidRPr="00131EBA">
              <w:rPr>
                <w:rFonts w:ascii="Times New Roman" w:hAnsi="Times New Roman"/>
                <w:sz w:val="20"/>
                <w:szCs w:val="20"/>
              </w:rPr>
              <w:t>m</w:t>
            </w:r>
            <w:r w:rsidRPr="00131EBA">
              <w:rPr>
                <w:rFonts w:ascii="Times New Roman" w:hAnsi="Times New Roman"/>
                <w:sz w:val="20"/>
                <w:szCs w:val="20"/>
              </w:rPr>
              <w:t>men</w:t>
            </w: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gebruikmaken van visuele en auditieve onderste</w:t>
            </w:r>
            <w:r w:rsidRPr="00131EBA">
              <w:rPr>
                <w:rFonts w:ascii="Times New Roman" w:hAnsi="Times New Roman"/>
                <w:sz w:val="20"/>
                <w:szCs w:val="20"/>
              </w:rPr>
              <w:t>u</w:t>
            </w:r>
            <w:r w:rsidRPr="00131EBA">
              <w:rPr>
                <w:rFonts w:ascii="Times New Roman" w:hAnsi="Times New Roman"/>
                <w:sz w:val="20"/>
                <w:szCs w:val="20"/>
              </w:rPr>
              <w:t>ning</w:t>
            </w: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 xml:space="preserve">hypothesen vormen over inhoud </w:t>
            </w:r>
            <w:r w:rsidRPr="00131EBA">
              <w:rPr>
                <w:rFonts w:ascii="Times New Roman" w:hAnsi="Times New Roman"/>
                <w:sz w:val="20"/>
                <w:szCs w:val="20"/>
                <w:highlight w:val="cyan"/>
              </w:rPr>
              <w:t>en bedoeling</w:t>
            </w:r>
            <w:r w:rsidRPr="00131EBA">
              <w:rPr>
                <w:rFonts w:ascii="Times New Roman" w:hAnsi="Times New Roman"/>
                <w:sz w:val="20"/>
                <w:szCs w:val="20"/>
              </w:rPr>
              <w:t xml:space="preserve"> van de tekst</w:t>
            </w:r>
          </w:p>
          <w:p w:rsidR="00A343A6" w:rsidRPr="00131EBA" w:rsidRDefault="00A343A6" w:rsidP="00A343A6">
            <w:pPr>
              <w:pStyle w:val="Lijstalinea"/>
              <w:ind w:left="360"/>
              <w:rPr>
                <w:rFonts w:ascii="Times New Roman" w:hAnsi="Times New Roman"/>
                <w:sz w:val="20"/>
                <w:szCs w:val="20"/>
              </w:rPr>
            </w:pPr>
          </w:p>
        </w:tc>
      </w:tr>
      <w:tr w:rsidR="00A343A6" w:rsidRPr="008E0ACC" w:rsidTr="00A343A6">
        <w:trPr>
          <w:trHeight w:val="340"/>
        </w:trPr>
        <w:tc>
          <w:tcPr>
            <w:tcW w:w="14425" w:type="dxa"/>
            <w:gridSpan w:val="22"/>
            <w:vAlign w:val="center"/>
          </w:tcPr>
          <w:p w:rsidR="00A343A6" w:rsidRDefault="00A343A6" w:rsidP="00A343A6">
            <w:pPr>
              <w:rPr>
                <w:rFonts w:cs="Arial"/>
              </w:rPr>
            </w:pPr>
            <w:r>
              <w:rPr>
                <w:rFonts w:cs="Arial"/>
                <w:b/>
              </w:rPr>
              <w:lastRenderedPageBreak/>
              <w:t>Compensatiestrategieën</w:t>
            </w:r>
          </w:p>
        </w:tc>
      </w:tr>
      <w:tr w:rsidR="00A343A6" w:rsidRPr="008E0ACC" w:rsidTr="00A343A6">
        <w:trPr>
          <w:trHeight w:val="340"/>
        </w:trPr>
        <w:tc>
          <w:tcPr>
            <w:tcW w:w="4786" w:type="dxa"/>
            <w:gridSpan w:val="6"/>
            <w:vAlign w:val="center"/>
          </w:tcPr>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de vermoedelijke betekenis van transparante woo</w:t>
            </w:r>
            <w:r w:rsidRPr="00131EBA">
              <w:rPr>
                <w:rFonts w:ascii="Times New Roman" w:hAnsi="Times New Roman"/>
                <w:sz w:val="20"/>
                <w:szCs w:val="20"/>
              </w:rPr>
              <w:t>r</w:t>
            </w:r>
            <w:r w:rsidRPr="00131EBA">
              <w:rPr>
                <w:rFonts w:ascii="Times New Roman" w:hAnsi="Times New Roman"/>
                <w:sz w:val="20"/>
                <w:szCs w:val="20"/>
              </w:rPr>
              <w:t>den afleiden</w:t>
            </w: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de vermoedelijke betekenis van onbekende woorden afleiden uit de context</w:t>
            </w:r>
          </w:p>
          <w:p w:rsidR="00A343A6" w:rsidRPr="00131EBA" w:rsidRDefault="00A343A6" w:rsidP="00A343A6"/>
        </w:tc>
        <w:tc>
          <w:tcPr>
            <w:tcW w:w="4820" w:type="dxa"/>
            <w:gridSpan w:val="8"/>
            <w:vAlign w:val="center"/>
          </w:tcPr>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de vermoedelijke betekenis van transparante woo</w:t>
            </w:r>
            <w:r w:rsidRPr="00131EBA">
              <w:rPr>
                <w:rFonts w:ascii="Times New Roman" w:hAnsi="Times New Roman"/>
                <w:sz w:val="20"/>
                <w:szCs w:val="20"/>
              </w:rPr>
              <w:t>r</w:t>
            </w:r>
            <w:r w:rsidRPr="00131EBA">
              <w:rPr>
                <w:rFonts w:ascii="Times New Roman" w:hAnsi="Times New Roman"/>
                <w:sz w:val="20"/>
                <w:szCs w:val="20"/>
              </w:rPr>
              <w:t>den afleiden</w:t>
            </w: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de vermoedelijke betekenis van onbekende woorden afleiden uit de context</w:t>
            </w:r>
          </w:p>
          <w:p w:rsidR="00A343A6" w:rsidRPr="00131EBA" w:rsidRDefault="00A343A6" w:rsidP="00A343A6">
            <w:pPr>
              <w:pStyle w:val="Lijstalinea"/>
              <w:ind w:left="360"/>
              <w:rPr>
                <w:rFonts w:ascii="Times New Roman" w:hAnsi="Times New Roman"/>
                <w:sz w:val="20"/>
                <w:szCs w:val="20"/>
              </w:rPr>
            </w:pPr>
          </w:p>
        </w:tc>
        <w:tc>
          <w:tcPr>
            <w:tcW w:w="4819" w:type="dxa"/>
            <w:gridSpan w:val="8"/>
            <w:vAlign w:val="center"/>
          </w:tcPr>
          <w:p w:rsidR="00943E75" w:rsidRPr="00131EBA" w:rsidRDefault="00943E75" w:rsidP="00943E75">
            <w:pPr>
              <w:pStyle w:val="Lijstalinea"/>
              <w:spacing w:after="0" w:line="240" w:lineRule="auto"/>
              <w:ind w:left="360"/>
              <w:rPr>
                <w:rFonts w:ascii="Times New Roman" w:hAnsi="Times New Roman"/>
                <w:sz w:val="20"/>
                <w:szCs w:val="20"/>
              </w:rPr>
            </w:pP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de vermoedelijke betekenis van transparante woo</w:t>
            </w:r>
            <w:r w:rsidRPr="00131EBA">
              <w:rPr>
                <w:rFonts w:ascii="Times New Roman" w:hAnsi="Times New Roman"/>
                <w:sz w:val="20"/>
                <w:szCs w:val="20"/>
              </w:rPr>
              <w:t>r</w:t>
            </w:r>
            <w:r w:rsidRPr="00131EBA">
              <w:rPr>
                <w:rFonts w:ascii="Times New Roman" w:hAnsi="Times New Roman"/>
                <w:sz w:val="20"/>
                <w:szCs w:val="20"/>
              </w:rPr>
              <w:t>den afleiden</w:t>
            </w: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de vermoedelijke betekenis van onbekende woorden en uitdrukkingen afleiden uit de context</w:t>
            </w:r>
          </w:p>
          <w:p w:rsidR="00A343A6" w:rsidRPr="00131EBA" w:rsidRDefault="00A343A6" w:rsidP="00A343A6">
            <w:pPr>
              <w:pStyle w:val="Lijstalinea"/>
              <w:ind w:left="360"/>
              <w:rPr>
                <w:rFonts w:ascii="Times New Roman" w:hAnsi="Times New Roman"/>
                <w:sz w:val="20"/>
                <w:szCs w:val="20"/>
              </w:rPr>
            </w:pPr>
          </w:p>
        </w:tc>
      </w:tr>
      <w:tr w:rsidR="00A343A6" w:rsidRPr="008E0ACC" w:rsidTr="00A343A6">
        <w:trPr>
          <w:trHeight w:val="340"/>
        </w:trPr>
        <w:tc>
          <w:tcPr>
            <w:tcW w:w="14425" w:type="dxa"/>
            <w:gridSpan w:val="22"/>
            <w:vAlign w:val="center"/>
          </w:tcPr>
          <w:p w:rsidR="00A343A6" w:rsidRDefault="00A343A6" w:rsidP="00A343A6">
            <w:pPr>
              <w:rPr>
                <w:rFonts w:cs="Arial"/>
              </w:rPr>
            </w:pPr>
            <w:r>
              <w:rPr>
                <w:rFonts w:cs="Arial"/>
                <w:b/>
              </w:rPr>
              <w:t>Leerstrategieën</w:t>
            </w:r>
          </w:p>
        </w:tc>
      </w:tr>
      <w:tr w:rsidR="00A343A6" w:rsidRPr="008E0ACC" w:rsidTr="00A343A6">
        <w:trPr>
          <w:trHeight w:val="340"/>
        </w:trPr>
        <w:tc>
          <w:tcPr>
            <w:tcW w:w="4786" w:type="dxa"/>
            <w:gridSpan w:val="6"/>
            <w:vAlign w:val="center"/>
          </w:tcPr>
          <w:p w:rsidR="00A343A6" w:rsidRPr="00131EBA" w:rsidRDefault="00A343A6" w:rsidP="00A343A6">
            <w:pPr>
              <w:pStyle w:val="Lijstalinea"/>
              <w:ind w:left="360"/>
              <w:rPr>
                <w:rFonts w:ascii="Times New Roman" w:hAnsi="Times New Roman"/>
                <w:sz w:val="20"/>
                <w:szCs w:val="20"/>
              </w:rPr>
            </w:pPr>
          </w:p>
          <w:p w:rsidR="00A343A6" w:rsidRPr="00131EBA" w:rsidRDefault="00A343A6" w:rsidP="00501FD7">
            <w:pPr>
              <w:pStyle w:val="Lijstalinea"/>
              <w:numPr>
                <w:ilvl w:val="0"/>
                <w:numId w:val="87"/>
              </w:numPr>
              <w:spacing w:after="0" w:line="240" w:lineRule="auto"/>
              <w:rPr>
                <w:rFonts w:ascii="Times New Roman" w:hAnsi="Times New Roman"/>
                <w:sz w:val="20"/>
                <w:szCs w:val="20"/>
              </w:rPr>
            </w:pPr>
            <w:r w:rsidRPr="00131EBA">
              <w:rPr>
                <w:rFonts w:ascii="Times New Roman" w:hAnsi="Times New Roman"/>
                <w:sz w:val="20"/>
                <w:szCs w:val="20"/>
              </w:rPr>
              <w:t>zich blijven concentreren zelfs als men niet alles begrijpt</w:t>
            </w:r>
          </w:p>
        </w:tc>
        <w:tc>
          <w:tcPr>
            <w:tcW w:w="4820" w:type="dxa"/>
            <w:gridSpan w:val="8"/>
            <w:vAlign w:val="center"/>
          </w:tcPr>
          <w:p w:rsidR="00A343A6" w:rsidRPr="00131EBA" w:rsidRDefault="00A343A6" w:rsidP="00A343A6"/>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zich blijven concentreren ondanks het feit dat ze niet alles begrijpen</w:t>
            </w: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relevante informatie noteren</w:t>
            </w:r>
          </w:p>
        </w:tc>
        <w:tc>
          <w:tcPr>
            <w:tcW w:w="4819" w:type="dxa"/>
            <w:gridSpan w:val="8"/>
            <w:vAlign w:val="center"/>
          </w:tcPr>
          <w:p w:rsidR="00A343A6" w:rsidRPr="00131EBA" w:rsidRDefault="00A343A6" w:rsidP="00A343A6"/>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zich blijven concentreren zelfs als men niet alles begrijpt</w:t>
            </w:r>
          </w:p>
          <w:p w:rsidR="00A343A6" w:rsidRPr="00131EBA" w:rsidRDefault="00A343A6" w:rsidP="00501FD7">
            <w:pPr>
              <w:pStyle w:val="Lijstalinea"/>
              <w:numPr>
                <w:ilvl w:val="0"/>
                <w:numId w:val="86"/>
              </w:numPr>
              <w:spacing w:after="0" w:line="240" w:lineRule="auto"/>
              <w:rPr>
                <w:rFonts w:ascii="Times New Roman" w:hAnsi="Times New Roman"/>
                <w:sz w:val="20"/>
                <w:szCs w:val="20"/>
              </w:rPr>
            </w:pPr>
            <w:r w:rsidRPr="00131EBA">
              <w:rPr>
                <w:rFonts w:ascii="Times New Roman" w:hAnsi="Times New Roman"/>
                <w:sz w:val="20"/>
                <w:szCs w:val="20"/>
              </w:rPr>
              <w:t xml:space="preserve">relevante informatie noteren </w:t>
            </w:r>
            <w:r w:rsidRPr="00131EBA">
              <w:rPr>
                <w:rFonts w:ascii="Times New Roman" w:hAnsi="Times New Roman"/>
                <w:sz w:val="20"/>
                <w:szCs w:val="20"/>
                <w:highlight w:val="cyan"/>
              </w:rPr>
              <w:t>in kernwoorden</w:t>
            </w:r>
          </w:p>
        </w:tc>
      </w:tr>
      <w:tr w:rsidR="00A343A6" w:rsidRPr="008E0ACC" w:rsidTr="00A343A6">
        <w:trPr>
          <w:trHeight w:val="340"/>
        </w:trPr>
        <w:tc>
          <w:tcPr>
            <w:tcW w:w="4786" w:type="dxa"/>
            <w:gridSpan w:val="6"/>
            <w:tcBorders>
              <w:bottom w:val="single" w:sz="4" w:space="0" w:color="auto"/>
            </w:tcBorders>
            <w:vAlign w:val="center"/>
          </w:tcPr>
          <w:p w:rsidR="00A343A6" w:rsidRPr="00131EBA" w:rsidRDefault="00943E75" w:rsidP="00943E75">
            <w:pPr>
              <w:spacing w:line="240" w:lineRule="atLeast"/>
              <w:jc w:val="both"/>
            </w:pPr>
            <w:r w:rsidRPr="00131EBA">
              <w:t>I</w:t>
            </w:r>
            <w:r w:rsidR="00A343A6" w:rsidRPr="00131EBA">
              <w:t>n een gespr</w:t>
            </w:r>
            <w:r w:rsidRPr="00131EBA">
              <w:t xml:space="preserve">ek kunnen de leerlingen daarbij </w:t>
            </w:r>
            <w:r w:rsidR="00A343A6" w:rsidRPr="00131EBA">
              <w:rPr>
                <w:b/>
              </w:rPr>
              <w:t>strategieën</w:t>
            </w:r>
            <w:r w:rsidR="00A343A6" w:rsidRPr="00131EBA">
              <w:t xml:space="preserve"> gebruiken om de gesprekspartner te begrijpen</w:t>
            </w:r>
            <w:r w:rsidR="00A343A6" w:rsidRPr="00131EBA">
              <w:rPr>
                <w:i/>
              </w:rPr>
              <w:t xml:space="preserve">. </w:t>
            </w:r>
            <w:r w:rsidR="00A343A6" w:rsidRPr="00131EBA">
              <w:t>Ze ku</w:t>
            </w:r>
            <w:r w:rsidR="00A343A6" w:rsidRPr="00131EBA">
              <w:t>n</w:t>
            </w:r>
            <w:r w:rsidR="00A343A6" w:rsidRPr="00131EBA">
              <w:t>nen</w:t>
            </w:r>
            <w:r w:rsidRPr="00131EBA">
              <w:t>:</w:t>
            </w:r>
          </w:p>
          <w:p w:rsidR="00A343A6" w:rsidRPr="00131EBA" w:rsidRDefault="00A343A6" w:rsidP="00501FD7">
            <w:pPr>
              <w:pStyle w:val="Lijstalinea"/>
              <w:numPr>
                <w:ilvl w:val="0"/>
                <w:numId w:val="238"/>
              </w:numPr>
              <w:tabs>
                <w:tab w:val="left" w:pos="292"/>
              </w:tabs>
              <w:spacing w:line="240" w:lineRule="atLeast"/>
              <w:jc w:val="both"/>
              <w:rPr>
                <w:rFonts w:ascii="Times New Roman" w:hAnsi="Times New Roman"/>
                <w:sz w:val="20"/>
                <w:szCs w:val="20"/>
              </w:rPr>
            </w:pPr>
            <w:r w:rsidRPr="00131EBA">
              <w:rPr>
                <w:rFonts w:ascii="Times New Roman" w:hAnsi="Times New Roman"/>
                <w:sz w:val="20"/>
                <w:szCs w:val="20"/>
              </w:rPr>
              <w:t>ondersteunende lichaamstaal correct interpret</w:t>
            </w:r>
            <w:r w:rsidR="00943E75" w:rsidRPr="00131EBA">
              <w:rPr>
                <w:rFonts w:ascii="Times New Roman" w:hAnsi="Times New Roman"/>
                <w:sz w:val="20"/>
                <w:szCs w:val="20"/>
              </w:rPr>
              <w:t>e</w:t>
            </w:r>
            <w:r w:rsidR="000B1D96" w:rsidRPr="00131EBA">
              <w:rPr>
                <w:rFonts w:ascii="Times New Roman" w:hAnsi="Times New Roman"/>
                <w:sz w:val="20"/>
                <w:szCs w:val="20"/>
              </w:rPr>
              <w:t xml:space="preserve">ren </w:t>
            </w:r>
            <w:r w:rsidRPr="00131EBA">
              <w:rPr>
                <w:rFonts w:ascii="Times New Roman" w:hAnsi="Times New Roman"/>
                <w:sz w:val="20"/>
                <w:szCs w:val="20"/>
              </w:rPr>
              <w:t>en eventueel zelf gebruiken</w:t>
            </w:r>
          </w:p>
          <w:p w:rsidR="000B1D96" w:rsidRPr="00131EBA" w:rsidRDefault="00A343A6" w:rsidP="00501FD7">
            <w:pPr>
              <w:pStyle w:val="Lijstalinea"/>
              <w:numPr>
                <w:ilvl w:val="0"/>
                <w:numId w:val="238"/>
              </w:numPr>
              <w:tabs>
                <w:tab w:val="left" w:pos="292"/>
              </w:tabs>
              <w:spacing w:line="240" w:lineRule="atLeast"/>
              <w:jc w:val="both"/>
              <w:rPr>
                <w:rFonts w:ascii="Times New Roman" w:hAnsi="Times New Roman"/>
                <w:sz w:val="20"/>
                <w:szCs w:val="20"/>
              </w:rPr>
            </w:pPr>
            <w:r w:rsidRPr="00131EBA">
              <w:rPr>
                <w:rFonts w:ascii="Times New Roman" w:hAnsi="Times New Roman"/>
                <w:sz w:val="20"/>
                <w:szCs w:val="20"/>
              </w:rPr>
              <w:t>vragen om langzamer te spreken, iets te herh</w:t>
            </w:r>
            <w:r w:rsidR="00943E75" w:rsidRPr="00131EBA">
              <w:rPr>
                <w:rFonts w:ascii="Times New Roman" w:hAnsi="Times New Roman"/>
                <w:sz w:val="20"/>
                <w:szCs w:val="20"/>
              </w:rPr>
              <w:t>a</w:t>
            </w:r>
            <w:r w:rsidR="000B1D96" w:rsidRPr="00131EBA">
              <w:rPr>
                <w:rFonts w:ascii="Times New Roman" w:hAnsi="Times New Roman"/>
                <w:sz w:val="20"/>
                <w:szCs w:val="20"/>
              </w:rPr>
              <w:t xml:space="preserve">len, </w:t>
            </w:r>
            <w:r w:rsidRPr="00131EBA">
              <w:rPr>
                <w:rFonts w:ascii="Times New Roman" w:hAnsi="Times New Roman"/>
                <w:sz w:val="20"/>
                <w:szCs w:val="20"/>
              </w:rPr>
              <w:t>iets aan te wijzen</w:t>
            </w:r>
          </w:p>
          <w:p w:rsidR="00A343A6" w:rsidRPr="00131EBA" w:rsidRDefault="00A343A6" w:rsidP="00501FD7">
            <w:pPr>
              <w:pStyle w:val="Lijstalinea"/>
              <w:numPr>
                <w:ilvl w:val="0"/>
                <w:numId w:val="238"/>
              </w:numPr>
              <w:tabs>
                <w:tab w:val="left" w:pos="292"/>
              </w:tabs>
              <w:spacing w:line="240" w:lineRule="atLeast"/>
              <w:jc w:val="both"/>
              <w:rPr>
                <w:rFonts w:ascii="Times New Roman" w:hAnsi="Times New Roman"/>
                <w:szCs w:val="20"/>
              </w:rPr>
            </w:pPr>
            <w:r w:rsidRPr="00131EBA">
              <w:rPr>
                <w:rFonts w:ascii="Times New Roman" w:hAnsi="Times New Roman"/>
                <w:sz w:val="20"/>
                <w:szCs w:val="20"/>
              </w:rPr>
              <w:t>zelf iets herhalen om na te gaan of ze de ander goed begrepen hebben</w:t>
            </w:r>
          </w:p>
        </w:tc>
        <w:tc>
          <w:tcPr>
            <w:tcW w:w="4820" w:type="dxa"/>
            <w:gridSpan w:val="8"/>
            <w:tcBorders>
              <w:bottom w:val="single" w:sz="4" w:space="0" w:color="auto"/>
            </w:tcBorders>
            <w:vAlign w:val="center"/>
          </w:tcPr>
          <w:p w:rsidR="000B1D96" w:rsidRPr="00131EBA" w:rsidRDefault="000B1D96" w:rsidP="00943E75">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jc w:val="both"/>
              <w:rPr>
                <w:spacing w:val="-2"/>
              </w:rPr>
            </w:pPr>
            <w:r w:rsidRPr="00131EBA">
              <w:rPr>
                <w:spacing w:val="-2"/>
              </w:rPr>
              <w:t>O</w:t>
            </w:r>
            <w:r w:rsidR="00A343A6" w:rsidRPr="00131EBA">
              <w:rPr>
                <w:spacing w:val="-2"/>
              </w:rPr>
              <w:t xml:space="preserve">m hun gesprekspartner beter te begrijpen, kunnen de leerlingen in een gesprekssituatie volgende </w:t>
            </w:r>
            <w:r w:rsidR="00A343A6" w:rsidRPr="00131EBA">
              <w:rPr>
                <w:b/>
                <w:spacing w:val="-2"/>
              </w:rPr>
              <w:t>strategieën</w:t>
            </w:r>
            <w:r w:rsidR="00A343A6" w:rsidRPr="00131EBA">
              <w:rPr>
                <w:spacing w:val="-2"/>
              </w:rPr>
              <w:t xml:space="preserve"> inzetten:</w:t>
            </w:r>
          </w:p>
          <w:p w:rsidR="00A343A6" w:rsidRPr="00131EBA" w:rsidRDefault="00A343A6" w:rsidP="00501FD7">
            <w:pPr>
              <w:pStyle w:val="Lijstalinea"/>
              <w:numPr>
                <w:ilvl w:val="0"/>
                <w:numId w:val="239"/>
              </w:num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jc w:val="both"/>
              <w:rPr>
                <w:rFonts w:ascii="Times New Roman" w:hAnsi="Times New Roman"/>
                <w:spacing w:val="-2"/>
                <w:sz w:val="20"/>
                <w:szCs w:val="20"/>
              </w:rPr>
            </w:pPr>
            <w:r w:rsidRPr="00131EBA">
              <w:rPr>
                <w:rFonts w:ascii="Times New Roman" w:hAnsi="Times New Roman"/>
                <w:spacing w:val="-2"/>
                <w:sz w:val="20"/>
                <w:szCs w:val="20"/>
              </w:rPr>
              <w:t>vragen om langzamer te spreken, iets te herhalen</w:t>
            </w:r>
          </w:p>
          <w:p w:rsidR="00A343A6" w:rsidRPr="00131EBA" w:rsidRDefault="00A343A6" w:rsidP="00501FD7">
            <w:pPr>
              <w:pStyle w:val="Lijstalinea"/>
              <w:numPr>
                <w:ilvl w:val="0"/>
                <w:numId w:val="239"/>
              </w:num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jc w:val="both"/>
              <w:rPr>
                <w:rFonts w:ascii="Times New Roman" w:hAnsi="Times New Roman"/>
                <w:spacing w:val="-2"/>
                <w:sz w:val="20"/>
                <w:szCs w:val="20"/>
              </w:rPr>
            </w:pPr>
            <w:r w:rsidRPr="00131EBA">
              <w:rPr>
                <w:rFonts w:ascii="Times New Roman" w:hAnsi="Times New Roman"/>
                <w:spacing w:val="-2"/>
                <w:sz w:val="20"/>
                <w:szCs w:val="20"/>
              </w:rPr>
              <w:t>zeggen dat ze iets niet begrijpen en vragen wat iets betekent</w:t>
            </w:r>
          </w:p>
          <w:p w:rsidR="00A343A6" w:rsidRPr="00131EBA" w:rsidRDefault="00A343A6" w:rsidP="00501FD7">
            <w:pPr>
              <w:pStyle w:val="Lijstalinea"/>
              <w:numPr>
                <w:ilvl w:val="0"/>
                <w:numId w:val="239"/>
              </w:numPr>
              <w:jc w:val="both"/>
              <w:rPr>
                <w:rFonts w:ascii="Times New Roman" w:hAnsi="Times New Roman"/>
                <w:szCs w:val="20"/>
              </w:rPr>
            </w:pPr>
            <w:r w:rsidRPr="00131EBA">
              <w:rPr>
                <w:rFonts w:ascii="Times New Roman" w:hAnsi="Times New Roman"/>
                <w:spacing w:val="-2"/>
                <w:sz w:val="20"/>
                <w:szCs w:val="20"/>
              </w:rPr>
              <w:t>zelf iets herhalen of iets aanwijzen om na te gaan of zij de andere gesprekspartner begrepen hebben</w:t>
            </w:r>
          </w:p>
        </w:tc>
        <w:tc>
          <w:tcPr>
            <w:tcW w:w="4819" w:type="dxa"/>
            <w:gridSpan w:val="8"/>
            <w:tcBorders>
              <w:bottom w:val="single" w:sz="4" w:space="0" w:color="auto"/>
            </w:tcBorders>
            <w:vAlign w:val="center"/>
          </w:tcPr>
          <w:p w:rsidR="00A343A6" w:rsidRPr="00131EBA" w:rsidRDefault="000B1D96" w:rsidP="00943E75">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jc w:val="both"/>
              <w:rPr>
                <w:spacing w:val="-2"/>
              </w:rPr>
            </w:pPr>
            <w:r w:rsidRPr="00131EBA">
              <w:rPr>
                <w:spacing w:val="-2"/>
              </w:rPr>
              <w:t>O</w:t>
            </w:r>
            <w:r w:rsidR="00A343A6" w:rsidRPr="00131EBA">
              <w:rPr>
                <w:spacing w:val="-2"/>
              </w:rPr>
              <w:t xml:space="preserve">m hun gesprekspartner beter te begrijpen, kunnen de leerlingen in een gesprekssituatie volgende </w:t>
            </w:r>
            <w:r w:rsidR="00A343A6" w:rsidRPr="00131EBA">
              <w:rPr>
                <w:b/>
                <w:spacing w:val="-2"/>
              </w:rPr>
              <w:t>strategieën</w:t>
            </w:r>
            <w:r w:rsidR="00A343A6" w:rsidRPr="00131EBA">
              <w:rPr>
                <w:spacing w:val="-2"/>
              </w:rPr>
              <w:t xml:space="preserve"> inzetten:</w:t>
            </w:r>
          </w:p>
          <w:p w:rsidR="00A343A6" w:rsidRPr="00131EBA" w:rsidRDefault="00A343A6" w:rsidP="00501FD7">
            <w:pPr>
              <w:pStyle w:val="Lijstalinea"/>
              <w:numPr>
                <w:ilvl w:val="0"/>
                <w:numId w:val="240"/>
              </w:num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jc w:val="both"/>
              <w:rPr>
                <w:rFonts w:ascii="Times New Roman" w:hAnsi="Times New Roman"/>
                <w:spacing w:val="-2"/>
                <w:sz w:val="20"/>
                <w:szCs w:val="20"/>
              </w:rPr>
            </w:pPr>
            <w:r w:rsidRPr="00131EBA">
              <w:rPr>
                <w:rFonts w:ascii="Times New Roman" w:hAnsi="Times New Roman"/>
                <w:spacing w:val="-2"/>
                <w:sz w:val="20"/>
                <w:szCs w:val="20"/>
              </w:rPr>
              <w:t>vragen om langzamer te spreken, iets te herhalen</w:t>
            </w:r>
          </w:p>
          <w:p w:rsidR="000B1D96" w:rsidRPr="00131EBA" w:rsidRDefault="00A343A6" w:rsidP="00501FD7">
            <w:pPr>
              <w:pStyle w:val="Lijstalinea"/>
              <w:numPr>
                <w:ilvl w:val="0"/>
                <w:numId w:val="240"/>
              </w:num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jc w:val="both"/>
              <w:rPr>
                <w:rFonts w:ascii="Times New Roman" w:hAnsi="Times New Roman"/>
                <w:spacing w:val="-2"/>
                <w:sz w:val="20"/>
                <w:szCs w:val="20"/>
              </w:rPr>
            </w:pPr>
            <w:r w:rsidRPr="00131EBA">
              <w:rPr>
                <w:rFonts w:ascii="Times New Roman" w:hAnsi="Times New Roman"/>
                <w:spacing w:val="-2"/>
                <w:sz w:val="20"/>
                <w:szCs w:val="20"/>
              </w:rPr>
              <w:t>zeggen dat ze iets niet begrijpen en vragen wat iets betekent</w:t>
            </w:r>
          </w:p>
          <w:p w:rsidR="00A343A6" w:rsidRPr="000B1D96" w:rsidRDefault="00A343A6" w:rsidP="00501FD7">
            <w:pPr>
              <w:pStyle w:val="Lijstalinea"/>
              <w:numPr>
                <w:ilvl w:val="0"/>
                <w:numId w:val="240"/>
              </w:num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jc w:val="both"/>
              <w:rPr>
                <w:rFonts w:cs="Arial"/>
                <w:spacing w:val="-2"/>
                <w:szCs w:val="20"/>
              </w:rPr>
            </w:pPr>
            <w:r w:rsidRPr="00131EBA">
              <w:rPr>
                <w:rFonts w:ascii="Times New Roman" w:hAnsi="Times New Roman"/>
                <w:spacing w:val="-2"/>
                <w:sz w:val="20"/>
                <w:szCs w:val="20"/>
              </w:rPr>
              <w:t>zelf iets herhalen of iets aanwijzen om na te gaan of zij de andere gesprekspartner begrepen hebben</w:t>
            </w:r>
            <w:r w:rsidRPr="00131EBA">
              <w:rPr>
                <w:rFonts w:ascii="Times New Roman" w:hAnsi="Times New Roman"/>
                <w:spacing w:val="-2"/>
                <w:szCs w:val="20"/>
              </w:rPr>
              <w:tab/>
            </w:r>
          </w:p>
        </w:tc>
      </w:tr>
      <w:tr w:rsidR="00A343A6" w:rsidRPr="008E0ACC" w:rsidTr="00A343A6">
        <w:trPr>
          <w:trHeight w:val="340"/>
        </w:trPr>
        <w:tc>
          <w:tcPr>
            <w:tcW w:w="14425" w:type="dxa"/>
            <w:gridSpan w:val="22"/>
            <w:shd w:val="clear" w:color="auto" w:fill="D9D9D9" w:themeFill="background1" w:themeFillShade="D9"/>
            <w:vAlign w:val="center"/>
          </w:tcPr>
          <w:p w:rsidR="00A343A6" w:rsidRDefault="00A343A6" w:rsidP="00A343A6">
            <w:pPr>
              <w:rPr>
                <w:rFonts w:cs="Arial"/>
              </w:rPr>
            </w:pPr>
            <w:r>
              <w:rPr>
                <w:rFonts w:cs="Arial"/>
                <w:b/>
              </w:rPr>
              <w:t>Attitudes</w:t>
            </w:r>
          </w:p>
        </w:tc>
      </w:tr>
      <w:tr w:rsidR="00A343A6" w:rsidRPr="00131EBA" w:rsidTr="00A343A6">
        <w:trPr>
          <w:trHeight w:val="340"/>
        </w:trPr>
        <w:tc>
          <w:tcPr>
            <w:tcW w:w="817" w:type="dxa"/>
            <w:vAlign w:val="center"/>
          </w:tcPr>
          <w:p w:rsidR="00A343A6" w:rsidRDefault="00A343A6" w:rsidP="00A343A6">
            <w:pPr>
              <w:rPr>
                <w:rFonts w:cs="Arial"/>
              </w:rPr>
            </w:pPr>
            <w:r>
              <w:rPr>
                <w:rFonts w:cs="Arial"/>
              </w:rPr>
              <w:t>Lu 7*</w:t>
            </w:r>
          </w:p>
        </w:tc>
        <w:tc>
          <w:tcPr>
            <w:tcW w:w="3969" w:type="dxa"/>
            <w:gridSpan w:val="5"/>
            <w:vAlign w:val="center"/>
          </w:tcPr>
          <w:p w:rsidR="00A343A6" w:rsidRPr="00131EBA" w:rsidRDefault="00A343A6" w:rsidP="00A343A6">
            <w:r w:rsidRPr="00131EBA">
              <w:t>tonen bereidheid om te luisteren in het Frans</w:t>
            </w:r>
          </w:p>
        </w:tc>
        <w:tc>
          <w:tcPr>
            <w:tcW w:w="851" w:type="dxa"/>
            <w:gridSpan w:val="3"/>
            <w:vAlign w:val="center"/>
          </w:tcPr>
          <w:p w:rsidR="00A343A6" w:rsidRPr="00131EBA" w:rsidRDefault="00A343A6" w:rsidP="00A343A6">
            <w:r w:rsidRPr="00131EBA">
              <w:t>Lu 12*</w:t>
            </w:r>
          </w:p>
        </w:tc>
        <w:tc>
          <w:tcPr>
            <w:tcW w:w="3969" w:type="dxa"/>
            <w:gridSpan w:val="5"/>
            <w:vAlign w:val="center"/>
          </w:tcPr>
          <w:p w:rsidR="00A343A6" w:rsidRPr="00131EBA" w:rsidRDefault="00A343A6" w:rsidP="00A343A6">
            <w:r w:rsidRPr="00131EBA">
              <w:t>tonen bereidheid om te luisteren in het Frans</w:t>
            </w:r>
          </w:p>
        </w:tc>
        <w:tc>
          <w:tcPr>
            <w:tcW w:w="850" w:type="dxa"/>
            <w:gridSpan w:val="3"/>
            <w:vAlign w:val="center"/>
          </w:tcPr>
          <w:p w:rsidR="00A343A6" w:rsidRPr="00131EBA" w:rsidRDefault="00A343A6" w:rsidP="00A343A6">
            <w:r w:rsidRPr="00131EBA">
              <w:t>Lu 12*</w:t>
            </w:r>
          </w:p>
        </w:tc>
        <w:tc>
          <w:tcPr>
            <w:tcW w:w="3969" w:type="dxa"/>
            <w:gridSpan w:val="5"/>
            <w:vAlign w:val="center"/>
          </w:tcPr>
          <w:p w:rsidR="00A343A6" w:rsidRPr="00131EBA" w:rsidRDefault="00A343A6" w:rsidP="00A343A6">
            <w:r w:rsidRPr="00131EBA">
              <w:t xml:space="preserve">tonen bereidheid om te luisteren in het Frans  </w:t>
            </w:r>
            <w:r w:rsidRPr="00131EBA">
              <w:rPr>
                <w:highlight w:val="cyan"/>
              </w:rPr>
              <w:t>en de gepaste strategieën in te zetten; ze wo</w:t>
            </w:r>
            <w:r w:rsidRPr="00131EBA">
              <w:rPr>
                <w:highlight w:val="cyan"/>
              </w:rPr>
              <w:t>r</w:t>
            </w:r>
            <w:r w:rsidRPr="00131EBA">
              <w:rPr>
                <w:highlight w:val="cyan"/>
              </w:rPr>
              <w:t>den daarbij zelfstandiger en nemen meer init</w:t>
            </w:r>
            <w:r w:rsidRPr="00131EBA">
              <w:rPr>
                <w:highlight w:val="cyan"/>
              </w:rPr>
              <w:t>i</w:t>
            </w:r>
            <w:r w:rsidRPr="00131EBA">
              <w:rPr>
                <w:highlight w:val="cyan"/>
              </w:rPr>
              <w:t>atief</w:t>
            </w:r>
          </w:p>
        </w:tc>
      </w:tr>
      <w:tr w:rsidR="00A343A6" w:rsidRPr="00131EBA" w:rsidTr="00A343A6">
        <w:trPr>
          <w:trHeight w:val="340"/>
        </w:trPr>
        <w:tc>
          <w:tcPr>
            <w:tcW w:w="817" w:type="dxa"/>
            <w:vAlign w:val="center"/>
          </w:tcPr>
          <w:p w:rsidR="00A343A6" w:rsidRDefault="00A343A6" w:rsidP="00A343A6">
            <w:pPr>
              <w:rPr>
                <w:rFonts w:cs="Arial"/>
              </w:rPr>
            </w:pPr>
            <w:r>
              <w:rPr>
                <w:rFonts w:cs="Arial"/>
              </w:rPr>
              <w:t>Lu 8*</w:t>
            </w:r>
          </w:p>
        </w:tc>
        <w:tc>
          <w:tcPr>
            <w:tcW w:w="3969" w:type="dxa"/>
            <w:gridSpan w:val="5"/>
            <w:vAlign w:val="center"/>
          </w:tcPr>
          <w:p w:rsidR="00A343A6" w:rsidRPr="00131EBA" w:rsidRDefault="00A343A6" w:rsidP="00A343A6">
            <w:r w:rsidRPr="00131EBA">
              <w:t>tonen belangstelling voor de aanwezigheid van Frans in hun leefwereld, ook buiten de school, en voor de socioculturele wereld van de francofonen</w:t>
            </w:r>
          </w:p>
        </w:tc>
        <w:tc>
          <w:tcPr>
            <w:tcW w:w="851" w:type="dxa"/>
            <w:gridSpan w:val="3"/>
            <w:vAlign w:val="center"/>
          </w:tcPr>
          <w:p w:rsidR="00A343A6" w:rsidRPr="00131EBA" w:rsidRDefault="00A343A6" w:rsidP="00A343A6">
            <w:r w:rsidRPr="00131EBA">
              <w:t>Lu 13*</w:t>
            </w:r>
          </w:p>
        </w:tc>
        <w:tc>
          <w:tcPr>
            <w:tcW w:w="3969" w:type="dxa"/>
            <w:gridSpan w:val="5"/>
            <w:vAlign w:val="center"/>
          </w:tcPr>
          <w:p w:rsidR="00A343A6" w:rsidRPr="00131EBA" w:rsidRDefault="00A343A6" w:rsidP="00A343A6">
            <w:pPr>
              <w:pStyle w:val="Lijstalinea"/>
              <w:ind w:left="0"/>
              <w:rPr>
                <w:rFonts w:ascii="Times New Roman" w:hAnsi="Times New Roman"/>
                <w:sz w:val="20"/>
                <w:szCs w:val="20"/>
              </w:rPr>
            </w:pPr>
            <w:r w:rsidRPr="00131EBA">
              <w:rPr>
                <w:rFonts w:ascii="Times New Roman" w:hAnsi="Times New Roman"/>
                <w:sz w:val="20"/>
                <w:szCs w:val="20"/>
              </w:rPr>
              <w:t>tonen belangstelling voor de aanwezigheid van Frans in hun leefwereld, ook buiten de school, en voor de socioculturele wereld van de francofonen</w:t>
            </w:r>
          </w:p>
        </w:tc>
        <w:tc>
          <w:tcPr>
            <w:tcW w:w="850" w:type="dxa"/>
            <w:gridSpan w:val="3"/>
            <w:vAlign w:val="center"/>
          </w:tcPr>
          <w:p w:rsidR="00A343A6" w:rsidRPr="00131EBA" w:rsidRDefault="00A343A6" w:rsidP="00A343A6">
            <w:r w:rsidRPr="00131EBA">
              <w:t>Lu 13*</w:t>
            </w:r>
          </w:p>
        </w:tc>
        <w:tc>
          <w:tcPr>
            <w:tcW w:w="3969" w:type="dxa"/>
            <w:gridSpan w:val="5"/>
            <w:vAlign w:val="center"/>
          </w:tcPr>
          <w:p w:rsidR="00A343A6" w:rsidRPr="00131EBA" w:rsidRDefault="00A343A6" w:rsidP="00A343A6">
            <w:r w:rsidRPr="00131EBA">
              <w:t>tonen belangstelling voor de aanwezigheid van Frans in hun leefwereld, ook buiten de school, en voor de socioculturele wereld van de francofonen</w:t>
            </w:r>
          </w:p>
        </w:tc>
      </w:tr>
      <w:tr w:rsidR="00A343A6" w:rsidRPr="00131EBA" w:rsidTr="00A343A6">
        <w:trPr>
          <w:trHeight w:val="340"/>
        </w:trPr>
        <w:tc>
          <w:tcPr>
            <w:tcW w:w="817" w:type="dxa"/>
            <w:vAlign w:val="center"/>
          </w:tcPr>
          <w:p w:rsidR="00A343A6" w:rsidRPr="00131EBA" w:rsidRDefault="00A343A6" w:rsidP="00A343A6"/>
        </w:tc>
        <w:tc>
          <w:tcPr>
            <w:tcW w:w="3969" w:type="dxa"/>
            <w:gridSpan w:val="5"/>
            <w:vAlign w:val="center"/>
          </w:tcPr>
          <w:p w:rsidR="00A343A6" w:rsidRPr="00131EBA" w:rsidRDefault="00A343A6" w:rsidP="00A343A6"/>
        </w:tc>
        <w:tc>
          <w:tcPr>
            <w:tcW w:w="851" w:type="dxa"/>
            <w:gridSpan w:val="3"/>
            <w:vAlign w:val="center"/>
          </w:tcPr>
          <w:p w:rsidR="00A343A6" w:rsidRPr="00131EBA" w:rsidRDefault="00A343A6" w:rsidP="00A343A6">
            <w:r w:rsidRPr="00131EBA">
              <w:t>Lu 14*</w:t>
            </w:r>
          </w:p>
        </w:tc>
        <w:tc>
          <w:tcPr>
            <w:tcW w:w="3969" w:type="dxa"/>
            <w:gridSpan w:val="5"/>
            <w:vAlign w:val="center"/>
          </w:tcPr>
          <w:p w:rsidR="00A343A6" w:rsidRPr="00131EBA" w:rsidRDefault="00A343A6" w:rsidP="00A343A6">
            <w:pPr>
              <w:pStyle w:val="Lijstalinea"/>
              <w:ind w:left="0"/>
              <w:rPr>
                <w:rFonts w:ascii="Times New Roman" w:hAnsi="Times New Roman"/>
                <w:sz w:val="20"/>
                <w:szCs w:val="20"/>
              </w:rPr>
            </w:pPr>
            <w:r w:rsidRPr="00131EBA">
              <w:rPr>
                <w:rFonts w:ascii="Times New Roman" w:hAnsi="Times New Roman"/>
                <w:sz w:val="20"/>
                <w:szCs w:val="20"/>
              </w:rPr>
              <w:t>staan open voor verschillen en gelijkenissen in leefwijze tussen de eigen cultuur en die van de francofone wereld</w:t>
            </w:r>
          </w:p>
        </w:tc>
        <w:tc>
          <w:tcPr>
            <w:tcW w:w="850" w:type="dxa"/>
            <w:gridSpan w:val="3"/>
            <w:vAlign w:val="center"/>
          </w:tcPr>
          <w:p w:rsidR="00A343A6" w:rsidRPr="00131EBA" w:rsidRDefault="00A343A6" w:rsidP="00A343A6">
            <w:r w:rsidRPr="00131EBA">
              <w:t>Lu 14*</w:t>
            </w:r>
          </w:p>
        </w:tc>
        <w:tc>
          <w:tcPr>
            <w:tcW w:w="3969" w:type="dxa"/>
            <w:gridSpan w:val="5"/>
            <w:vAlign w:val="center"/>
          </w:tcPr>
          <w:p w:rsidR="00A343A6" w:rsidRPr="00131EBA" w:rsidRDefault="00A343A6" w:rsidP="00A343A6">
            <w:r w:rsidRPr="00131EBA">
              <w:t>staan open voor verschillen en gelijkenissen in leefwijze tussen de eigen cultuur en die van de francofone wereld</w:t>
            </w:r>
          </w:p>
        </w:tc>
      </w:tr>
      <w:tr w:rsidR="00A343A6" w:rsidRPr="00131EBA" w:rsidTr="00A343A6">
        <w:trPr>
          <w:trHeight w:val="340"/>
        </w:trPr>
        <w:tc>
          <w:tcPr>
            <w:tcW w:w="817" w:type="dxa"/>
            <w:vAlign w:val="center"/>
          </w:tcPr>
          <w:p w:rsidR="00A343A6" w:rsidRPr="00131EBA" w:rsidRDefault="00A343A6" w:rsidP="00A343A6">
            <w:r w:rsidRPr="00131EBA">
              <w:lastRenderedPageBreak/>
              <w:t>Lu 8*</w:t>
            </w:r>
          </w:p>
        </w:tc>
        <w:tc>
          <w:tcPr>
            <w:tcW w:w="3969" w:type="dxa"/>
            <w:gridSpan w:val="5"/>
            <w:vAlign w:val="center"/>
          </w:tcPr>
          <w:p w:rsidR="00A343A6" w:rsidRPr="00131EBA" w:rsidRDefault="00A343A6" w:rsidP="00A343A6">
            <w:r w:rsidRPr="00131EBA">
              <w:t>staan open voor de esthetische component van teksten</w:t>
            </w:r>
          </w:p>
        </w:tc>
        <w:tc>
          <w:tcPr>
            <w:tcW w:w="851" w:type="dxa"/>
            <w:gridSpan w:val="3"/>
            <w:vAlign w:val="center"/>
          </w:tcPr>
          <w:p w:rsidR="00A343A6" w:rsidRPr="00131EBA" w:rsidRDefault="00A343A6" w:rsidP="00A343A6">
            <w:r w:rsidRPr="00131EBA">
              <w:t>Lu 15*</w:t>
            </w:r>
          </w:p>
        </w:tc>
        <w:tc>
          <w:tcPr>
            <w:tcW w:w="3969" w:type="dxa"/>
            <w:gridSpan w:val="5"/>
            <w:vAlign w:val="center"/>
          </w:tcPr>
          <w:p w:rsidR="00A343A6" w:rsidRPr="00131EBA" w:rsidRDefault="00A343A6" w:rsidP="00A343A6">
            <w:pPr>
              <w:pStyle w:val="Lijstalinea"/>
              <w:ind w:left="0"/>
              <w:rPr>
                <w:rFonts w:ascii="Times New Roman" w:hAnsi="Times New Roman"/>
                <w:sz w:val="20"/>
                <w:szCs w:val="20"/>
              </w:rPr>
            </w:pPr>
            <w:r w:rsidRPr="00131EBA">
              <w:rPr>
                <w:rFonts w:ascii="Times New Roman" w:hAnsi="Times New Roman"/>
                <w:sz w:val="20"/>
                <w:szCs w:val="20"/>
              </w:rPr>
              <w:t>staan open voor de esthetische component van teksten</w:t>
            </w:r>
          </w:p>
        </w:tc>
        <w:tc>
          <w:tcPr>
            <w:tcW w:w="850" w:type="dxa"/>
            <w:gridSpan w:val="3"/>
            <w:vAlign w:val="center"/>
          </w:tcPr>
          <w:p w:rsidR="00A343A6" w:rsidRPr="00131EBA" w:rsidRDefault="00A343A6" w:rsidP="00A343A6">
            <w:r w:rsidRPr="00131EBA">
              <w:t>Lu 15*</w:t>
            </w:r>
          </w:p>
        </w:tc>
        <w:tc>
          <w:tcPr>
            <w:tcW w:w="3969" w:type="dxa"/>
            <w:gridSpan w:val="5"/>
            <w:vAlign w:val="center"/>
          </w:tcPr>
          <w:p w:rsidR="00A343A6" w:rsidRPr="00131EBA" w:rsidRDefault="00A343A6" w:rsidP="00A343A6">
            <w:r w:rsidRPr="00131EBA">
              <w:t>staan open voor de esthetische component van teksten</w:t>
            </w:r>
          </w:p>
        </w:tc>
      </w:tr>
    </w:tbl>
    <w:p w:rsidR="00A343A6" w:rsidRPr="00131EBA" w:rsidRDefault="00A343A6"/>
    <w:p w:rsidR="00AC67A0" w:rsidRPr="00A343A6" w:rsidRDefault="00AC67A0" w:rsidP="00AC67A0">
      <w:pPr>
        <w:pStyle w:val="VVKSOTekst"/>
        <w:rPr>
          <w:lang w:val="nl-BE"/>
        </w:rPr>
      </w:pPr>
    </w:p>
    <w:p w:rsidR="00DB1E15" w:rsidRDefault="00DB1E15">
      <w:pPr>
        <w:spacing w:line="240" w:lineRule="auto"/>
        <w:rPr>
          <w:rFonts w:cs="Arial"/>
          <w:b/>
          <w:sz w:val="24"/>
        </w:rPr>
      </w:pPr>
      <w:r>
        <w:rPr>
          <w:rFonts w:cs="Arial"/>
          <w:sz w:val="24"/>
        </w:rPr>
        <w:br w:type="page"/>
      </w:r>
    </w:p>
    <w:p w:rsidR="00A343A6" w:rsidRPr="008D374F" w:rsidRDefault="00DB1E15" w:rsidP="00A343A6">
      <w:pPr>
        <w:pStyle w:val="VVKSOKop4"/>
        <w:numPr>
          <w:ilvl w:val="0"/>
          <w:numId w:val="0"/>
        </w:numPr>
        <w:rPr>
          <w:rFonts w:cs="Arial"/>
          <w:i/>
          <w:sz w:val="24"/>
          <w:szCs w:val="24"/>
        </w:rPr>
      </w:pPr>
      <w:r w:rsidRPr="008D374F">
        <w:rPr>
          <w:rFonts w:cs="Arial"/>
          <w:i/>
          <w:sz w:val="24"/>
          <w:szCs w:val="24"/>
        </w:rPr>
        <w:lastRenderedPageBreak/>
        <w:t xml:space="preserve">2.7.2 </w:t>
      </w:r>
      <w:r w:rsidR="00A343A6" w:rsidRPr="008D374F">
        <w:rPr>
          <w:rFonts w:cs="Arial"/>
          <w:i/>
          <w:sz w:val="24"/>
          <w:szCs w:val="24"/>
        </w:rPr>
        <w:t>Leerlijn lezen: 1</w:t>
      </w:r>
      <w:r w:rsidR="00A343A6" w:rsidRPr="008D374F">
        <w:rPr>
          <w:rFonts w:cs="Arial"/>
          <w:i/>
          <w:sz w:val="24"/>
          <w:szCs w:val="24"/>
          <w:vertAlign w:val="superscript"/>
        </w:rPr>
        <w:t>ste</w:t>
      </w:r>
      <w:r w:rsidR="00A343A6" w:rsidRPr="008D374F">
        <w:rPr>
          <w:rFonts w:cs="Arial"/>
          <w:i/>
          <w:sz w:val="24"/>
          <w:szCs w:val="24"/>
        </w:rPr>
        <w:t xml:space="preserve"> graad – 2</w:t>
      </w:r>
      <w:r w:rsidR="00A343A6" w:rsidRPr="008D374F">
        <w:rPr>
          <w:rFonts w:cs="Arial"/>
          <w:i/>
          <w:sz w:val="24"/>
          <w:szCs w:val="24"/>
          <w:vertAlign w:val="superscript"/>
        </w:rPr>
        <w:t>de</w:t>
      </w:r>
      <w:r w:rsidR="00A343A6" w:rsidRPr="008D374F">
        <w:rPr>
          <w:rFonts w:cs="Arial"/>
          <w:i/>
          <w:sz w:val="24"/>
          <w:szCs w:val="24"/>
        </w:rPr>
        <w:t xml:space="preserve"> graad – 3</w:t>
      </w:r>
      <w:r w:rsidR="00A343A6" w:rsidRPr="008D374F">
        <w:rPr>
          <w:rFonts w:cs="Arial"/>
          <w:i/>
          <w:sz w:val="24"/>
          <w:szCs w:val="24"/>
          <w:vertAlign w:val="superscript"/>
        </w:rPr>
        <w:t xml:space="preserve">de </w:t>
      </w:r>
      <w:r w:rsidR="00A343A6" w:rsidRPr="008D374F">
        <w:rPr>
          <w:rFonts w:cs="Arial"/>
          <w:i/>
          <w:sz w:val="24"/>
          <w:szCs w:val="24"/>
        </w:rPr>
        <w:t>graad</w:t>
      </w:r>
    </w:p>
    <w:p w:rsidR="00A343A6" w:rsidRPr="00FF5952" w:rsidRDefault="00A343A6" w:rsidP="00A343A6">
      <w:pPr>
        <w:rPr>
          <w:rFonts w:cs="Arial"/>
        </w:rPr>
      </w:pPr>
      <w:r w:rsidRPr="00FF5952">
        <w:rPr>
          <w:rFonts w:cs="Arial"/>
          <w:highlight w:val="cyan"/>
        </w:rPr>
        <w:t>Verschillen t.o.v. de 2</w:t>
      </w:r>
      <w:r w:rsidRPr="00FF5952">
        <w:rPr>
          <w:rFonts w:cs="Arial"/>
          <w:highlight w:val="cyan"/>
          <w:vertAlign w:val="superscript"/>
        </w:rPr>
        <w:t>de</w:t>
      </w:r>
      <w:r w:rsidRPr="00FF5952">
        <w:rPr>
          <w:rFonts w:cs="Arial"/>
          <w:highlight w:val="cyan"/>
        </w:rPr>
        <w:t xml:space="preserve"> graad</w:t>
      </w:r>
    </w:p>
    <w:p w:rsidR="00A343A6" w:rsidRPr="00FF5952" w:rsidRDefault="00A343A6" w:rsidP="00A343A6">
      <w:pPr>
        <w:rPr>
          <w:rFonts w:cs="Arial"/>
        </w:rPr>
      </w:pPr>
      <w:r w:rsidRPr="00FF5952">
        <w:rPr>
          <w:rFonts w:cs="Arial"/>
          <w:highlight w:val="magenta"/>
        </w:rPr>
        <w:t>Verschillen t.o.v. het basisleerplan (= in richtingen met component MO.TA)</w:t>
      </w:r>
    </w:p>
    <w:p w:rsidR="00A343A6" w:rsidRPr="00D66B8E" w:rsidRDefault="00A343A6" w:rsidP="00A343A6"/>
    <w:tbl>
      <w:tblPr>
        <w:tblStyle w:val="Tabelraster"/>
        <w:tblW w:w="0" w:type="auto"/>
        <w:tblLayout w:type="fixed"/>
        <w:tblLook w:val="04A0" w:firstRow="1" w:lastRow="0" w:firstColumn="1" w:lastColumn="0" w:noHBand="0" w:noVBand="1"/>
      </w:tblPr>
      <w:tblGrid>
        <w:gridCol w:w="817"/>
        <w:gridCol w:w="147"/>
        <w:gridCol w:w="964"/>
        <w:gridCol w:w="964"/>
        <w:gridCol w:w="964"/>
        <w:gridCol w:w="930"/>
        <w:gridCol w:w="34"/>
        <w:gridCol w:w="675"/>
        <w:gridCol w:w="142"/>
        <w:gridCol w:w="147"/>
        <w:gridCol w:w="964"/>
        <w:gridCol w:w="964"/>
        <w:gridCol w:w="964"/>
        <w:gridCol w:w="930"/>
        <w:gridCol w:w="34"/>
        <w:gridCol w:w="682"/>
        <w:gridCol w:w="134"/>
        <w:gridCol w:w="148"/>
        <w:gridCol w:w="964"/>
        <w:gridCol w:w="964"/>
        <w:gridCol w:w="964"/>
        <w:gridCol w:w="929"/>
      </w:tblGrid>
      <w:tr w:rsidR="00A343A6" w:rsidRPr="00D66B8E" w:rsidTr="00A343A6">
        <w:trPr>
          <w:trHeight w:val="397"/>
        </w:trPr>
        <w:tc>
          <w:tcPr>
            <w:tcW w:w="4820" w:type="dxa"/>
            <w:gridSpan w:val="7"/>
            <w:tcBorders>
              <w:bottom w:val="single" w:sz="4" w:space="0" w:color="auto"/>
            </w:tcBorders>
            <w:vAlign w:val="center"/>
          </w:tcPr>
          <w:p w:rsidR="00A343A6" w:rsidRPr="00D66B8E" w:rsidRDefault="00A343A6" w:rsidP="00A343A6">
            <w:pPr>
              <w:jc w:val="center"/>
              <w:rPr>
                <w:rFonts w:cs="Arial"/>
                <w:b/>
              </w:rPr>
            </w:pPr>
            <w:r w:rsidRPr="00D66B8E">
              <w:rPr>
                <w:rFonts w:cs="Arial"/>
                <w:b/>
              </w:rPr>
              <w:t>1</w:t>
            </w:r>
            <w:r w:rsidRPr="00D66B8E">
              <w:rPr>
                <w:rFonts w:cs="Arial"/>
                <w:b/>
                <w:vertAlign w:val="superscript"/>
              </w:rPr>
              <w:t>ste</w:t>
            </w:r>
            <w:r w:rsidRPr="00D66B8E">
              <w:rPr>
                <w:rFonts w:cs="Arial"/>
                <w:b/>
              </w:rPr>
              <w:t xml:space="preserve"> graad A-stroom</w:t>
            </w:r>
          </w:p>
        </w:tc>
        <w:tc>
          <w:tcPr>
            <w:tcW w:w="4820" w:type="dxa"/>
            <w:gridSpan w:val="8"/>
            <w:tcBorders>
              <w:bottom w:val="single" w:sz="4" w:space="0" w:color="auto"/>
            </w:tcBorders>
            <w:vAlign w:val="center"/>
          </w:tcPr>
          <w:p w:rsidR="00A343A6" w:rsidRPr="00D66B8E" w:rsidRDefault="00A343A6" w:rsidP="00A343A6">
            <w:pPr>
              <w:jc w:val="center"/>
              <w:rPr>
                <w:rFonts w:cs="Arial"/>
                <w:b/>
              </w:rPr>
            </w:pPr>
            <w:r w:rsidRPr="00D66B8E">
              <w:rPr>
                <w:rFonts w:cs="Arial"/>
                <w:b/>
              </w:rPr>
              <w:t>2</w:t>
            </w:r>
            <w:r w:rsidRPr="00D66B8E">
              <w:rPr>
                <w:rFonts w:cs="Arial"/>
                <w:b/>
                <w:vertAlign w:val="superscript"/>
              </w:rPr>
              <w:t>de</w:t>
            </w:r>
            <w:r w:rsidRPr="00D66B8E">
              <w:rPr>
                <w:rFonts w:cs="Arial"/>
                <w:b/>
              </w:rPr>
              <w:t xml:space="preserve"> graad aso</w:t>
            </w:r>
          </w:p>
        </w:tc>
        <w:tc>
          <w:tcPr>
            <w:tcW w:w="4785" w:type="dxa"/>
            <w:gridSpan w:val="7"/>
            <w:tcBorders>
              <w:bottom w:val="single" w:sz="4" w:space="0" w:color="auto"/>
            </w:tcBorders>
            <w:vAlign w:val="center"/>
          </w:tcPr>
          <w:p w:rsidR="00A343A6" w:rsidRPr="00D66B8E" w:rsidRDefault="00A343A6" w:rsidP="00A343A6">
            <w:pPr>
              <w:jc w:val="center"/>
              <w:rPr>
                <w:rFonts w:cs="Arial"/>
                <w:b/>
              </w:rPr>
            </w:pPr>
            <w:r w:rsidRPr="00D66B8E">
              <w:rPr>
                <w:rFonts w:cs="Arial"/>
                <w:b/>
              </w:rPr>
              <w:t>3</w:t>
            </w:r>
            <w:r w:rsidRPr="00D66B8E">
              <w:rPr>
                <w:rFonts w:cs="Arial"/>
                <w:b/>
                <w:vertAlign w:val="superscript"/>
              </w:rPr>
              <w:t>de</w:t>
            </w:r>
            <w:r w:rsidRPr="00D66B8E">
              <w:rPr>
                <w:rFonts w:cs="Arial"/>
                <w:b/>
              </w:rPr>
              <w:t xml:space="preserve"> graad aso</w:t>
            </w:r>
          </w:p>
        </w:tc>
      </w:tr>
      <w:tr w:rsidR="00A343A6" w:rsidRPr="000214FA" w:rsidTr="00A343A6">
        <w:trPr>
          <w:trHeight w:val="340"/>
        </w:trPr>
        <w:tc>
          <w:tcPr>
            <w:tcW w:w="14425" w:type="dxa"/>
            <w:gridSpan w:val="22"/>
            <w:shd w:val="clear" w:color="auto" w:fill="D9D9D9" w:themeFill="background1" w:themeFillShade="D9"/>
            <w:vAlign w:val="center"/>
          </w:tcPr>
          <w:p w:rsidR="00A343A6" w:rsidRPr="000214FA" w:rsidRDefault="00A343A6" w:rsidP="00A343A6">
            <w:pPr>
              <w:rPr>
                <w:rFonts w:cs="Arial"/>
                <w:b/>
              </w:rPr>
            </w:pPr>
            <w:r w:rsidRPr="000214FA">
              <w:rPr>
                <w:rFonts w:cs="Arial"/>
                <w:b/>
              </w:rPr>
              <w:t>Leestaken</w:t>
            </w:r>
          </w:p>
        </w:tc>
      </w:tr>
      <w:tr w:rsidR="00A343A6" w:rsidRPr="00A621CE" w:rsidTr="00A343A6">
        <w:trPr>
          <w:trHeight w:val="340"/>
        </w:trPr>
        <w:tc>
          <w:tcPr>
            <w:tcW w:w="14425" w:type="dxa"/>
            <w:gridSpan w:val="22"/>
            <w:vAlign w:val="center"/>
          </w:tcPr>
          <w:p w:rsidR="00A343A6" w:rsidRPr="00A621CE" w:rsidRDefault="00A343A6" w:rsidP="00A343A6">
            <w:pPr>
              <w:rPr>
                <w:rFonts w:cs="Arial"/>
                <w:b/>
              </w:rPr>
            </w:pPr>
            <w:r w:rsidRPr="0098039C">
              <w:rPr>
                <w:rFonts w:cs="Arial"/>
                <w:b/>
                <w:smallCaps/>
              </w:rPr>
              <w:t>beschrijvend</w:t>
            </w:r>
            <w:r w:rsidRPr="00A621CE">
              <w:rPr>
                <w:rFonts w:cs="Arial"/>
                <w:b/>
              </w:rPr>
              <w:t xml:space="preserve"> niveau</w:t>
            </w:r>
          </w:p>
        </w:tc>
      </w:tr>
      <w:tr w:rsidR="00A343A6" w:rsidTr="00A343A6">
        <w:trPr>
          <w:trHeight w:val="340"/>
        </w:trPr>
        <w:tc>
          <w:tcPr>
            <w:tcW w:w="4786" w:type="dxa"/>
            <w:gridSpan w:val="6"/>
            <w:vAlign w:val="center"/>
          </w:tcPr>
          <w:p w:rsidR="00A343A6" w:rsidRDefault="00A343A6" w:rsidP="00A343A6">
            <w:pPr>
              <w:rPr>
                <w:rFonts w:cs="Arial"/>
              </w:rPr>
            </w:pPr>
            <w:r>
              <w:rPr>
                <w:rFonts w:cs="Arial"/>
              </w:rPr>
              <w:t>het onderwerp bepalen</w:t>
            </w:r>
          </w:p>
        </w:tc>
        <w:tc>
          <w:tcPr>
            <w:tcW w:w="709" w:type="dxa"/>
            <w:gridSpan w:val="2"/>
            <w:vAlign w:val="center"/>
          </w:tcPr>
          <w:p w:rsidR="00A343A6" w:rsidRDefault="00A343A6" w:rsidP="00A343A6">
            <w:pPr>
              <w:rPr>
                <w:rFonts w:cs="Arial"/>
              </w:rPr>
            </w:pPr>
            <w:r>
              <w:rPr>
                <w:rFonts w:cs="Arial"/>
              </w:rPr>
              <w:t>Le 1</w:t>
            </w:r>
          </w:p>
        </w:tc>
        <w:tc>
          <w:tcPr>
            <w:tcW w:w="4111" w:type="dxa"/>
            <w:gridSpan w:val="6"/>
            <w:vAlign w:val="center"/>
          </w:tcPr>
          <w:p w:rsidR="00A343A6" w:rsidRDefault="00A343A6" w:rsidP="00A343A6">
            <w:pPr>
              <w:rPr>
                <w:rFonts w:cs="Arial"/>
              </w:rPr>
            </w:pPr>
            <w:r>
              <w:rPr>
                <w:rFonts w:cs="Arial"/>
              </w:rPr>
              <w:t>het onderwerp bepalen</w:t>
            </w:r>
          </w:p>
        </w:tc>
        <w:tc>
          <w:tcPr>
            <w:tcW w:w="716" w:type="dxa"/>
            <w:gridSpan w:val="2"/>
            <w:vAlign w:val="center"/>
          </w:tcPr>
          <w:p w:rsidR="00A343A6" w:rsidRDefault="00A343A6" w:rsidP="00A343A6">
            <w:pPr>
              <w:rPr>
                <w:rFonts w:cs="Arial"/>
              </w:rPr>
            </w:pPr>
            <w:r>
              <w:rPr>
                <w:rFonts w:cs="Arial"/>
              </w:rPr>
              <w:t>Le 1</w:t>
            </w:r>
          </w:p>
        </w:tc>
        <w:tc>
          <w:tcPr>
            <w:tcW w:w="4103" w:type="dxa"/>
            <w:gridSpan w:val="6"/>
            <w:vAlign w:val="center"/>
          </w:tcPr>
          <w:p w:rsidR="00A343A6" w:rsidRDefault="00A343A6" w:rsidP="00A343A6">
            <w:pPr>
              <w:rPr>
                <w:rFonts w:cs="Arial"/>
              </w:rPr>
            </w:pPr>
            <w:r>
              <w:rPr>
                <w:rFonts w:cs="Arial"/>
              </w:rPr>
              <w:t>het onderwerp bepalen</w:t>
            </w:r>
          </w:p>
        </w:tc>
      </w:tr>
      <w:tr w:rsidR="00A343A6" w:rsidTr="00A343A6">
        <w:trPr>
          <w:trHeight w:val="340"/>
        </w:trPr>
        <w:tc>
          <w:tcPr>
            <w:tcW w:w="4786" w:type="dxa"/>
            <w:gridSpan w:val="6"/>
            <w:vAlign w:val="center"/>
          </w:tcPr>
          <w:p w:rsidR="00A343A6" w:rsidRDefault="00A343A6" w:rsidP="00A343A6">
            <w:pPr>
              <w:rPr>
                <w:rFonts w:cs="Arial"/>
              </w:rPr>
            </w:pPr>
            <w:r>
              <w:rPr>
                <w:rFonts w:cs="Arial"/>
              </w:rPr>
              <w:t>de hoofdgedachte achterhalen</w:t>
            </w:r>
          </w:p>
        </w:tc>
        <w:tc>
          <w:tcPr>
            <w:tcW w:w="709" w:type="dxa"/>
            <w:gridSpan w:val="2"/>
            <w:vAlign w:val="center"/>
          </w:tcPr>
          <w:p w:rsidR="00A343A6" w:rsidRDefault="00A343A6" w:rsidP="00A343A6">
            <w:pPr>
              <w:rPr>
                <w:rFonts w:cs="Arial"/>
              </w:rPr>
            </w:pPr>
            <w:r>
              <w:rPr>
                <w:rFonts w:cs="Arial"/>
              </w:rPr>
              <w:t>Le 2</w:t>
            </w:r>
          </w:p>
        </w:tc>
        <w:tc>
          <w:tcPr>
            <w:tcW w:w="4111" w:type="dxa"/>
            <w:gridSpan w:val="6"/>
            <w:vAlign w:val="center"/>
          </w:tcPr>
          <w:p w:rsidR="00A343A6" w:rsidRDefault="00A343A6" w:rsidP="00A343A6">
            <w:pPr>
              <w:rPr>
                <w:rFonts w:cs="Arial"/>
              </w:rPr>
            </w:pPr>
            <w:r>
              <w:rPr>
                <w:rFonts w:cs="Arial"/>
              </w:rPr>
              <w:t>de hoofdgedachte achterhalen</w:t>
            </w:r>
          </w:p>
        </w:tc>
        <w:tc>
          <w:tcPr>
            <w:tcW w:w="716" w:type="dxa"/>
            <w:gridSpan w:val="2"/>
            <w:vAlign w:val="center"/>
          </w:tcPr>
          <w:p w:rsidR="00A343A6" w:rsidRDefault="00A343A6" w:rsidP="00A343A6">
            <w:pPr>
              <w:rPr>
                <w:rFonts w:cs="Arial"/>
              </w:rPr>
            </w:pPr>
            <w:r>
              <w:rPr>
                <w:rFonts w:cs="Arial"/>
              </w:rPr>
              <w:t>Le 2</w:t>
            </w:r>
          </w:p>
        </w:tc>
        <w:tc>
          <w:tcPr>
            <w:tcW w:w="4103" w:type="dxa"/>
            <w:gridSpan w:val="6"/>
            <w:vAlign w:val="center"/>
          </w:tcPr>
          <w:p w:rsidR="00A343A6" w:rsidRDefault="00A343A6" w:rsidP="00A343A6">
            <w:pPr>
              <w:rPr>
                <w:rFonts w:cs="Arial"/>
              </w:rPr>
            </w:pPr>
            <w:r>
              <w:rPr>
                <w:rFonts w:cs="Arial"/>
              </w:rPr>
              <w:t>de hoofdgedachte achterhalen</w:t>
            </w:r>
          </w:p>
        </w:tc>
      </w:tr>
      <w:tr w:rsidR="00A343A6" w:rsidTr="00A343A6">
        <w:trPr>
          <w:trHeight w:val="340"/>
        </w:trPr>
        <w:tc>
          <w:tcPr>
            <w:tcW w:w="4786" w:type="dxa"/>
            <w:gridSpan w:val="6"/>
            <w:vAlign w:val="center"/>
          </w:tcPr>
          <w:p w:rsidR="00A343A6" w:rsidRDefault="00A343A6" w:rsidP="00A343A6">
            <w:pPr>
              <w:rPr>
                <w:rFonts w:cs="Arial"/>
              </w:rPr>
            </w:pPr>
            <w:r>
              <w:rPr>
                <w:rFonts w:cs="Arial"/>
              </w:rPr>
              <w:t>de gedachtegang volgen</w:t>
            </w:r>
          </w:p>
        </w:tc>
        <w:tc>
          <w:tcPr>
            <w:tcW w:w="709" w:type="dxa"/>
            <w:gridSpan w:val="2"/>
            <w:vAlign w:val="center"/>
          </w:tcPr>
          <w:p w:rsidR="00A343A6" w:rsidRDefault="00A343A6" w:rsidP="00A343A6">
            <w:pPr>
              <w:rPr>
                <w:rFonts w:cs="Arial"/>
              </w:rPr>
            </w:pPr>
            <w:r>
              <w:rPr>
                <w:rFonts w:cs="Arial"/>
              </w:rPr>
              <w:t>Le 3</w:t>
            </w:r>
          </w:p>
        </w:tc>
        <w:tc>
          <w:tcPr>
            <w:tcW w:w="4111" w:type="dxa"/>
            <w:gridSpan w:val="6"/>
            <w:vAlign w:val="center"/>
          </w:tcPr>
          <w:p w:rsidR="00A343A6" w:rsidRDefault="00A343A6" w:rsidP="00A343A6">
            <w:pPr>
              <w:rPr>
                <w:rFonts w:cs="Arial"/>
              </w:rPr>
            </w:pPr>
            <w:r>
              <w:rPr>
                <w:rFonts w:cs="Arial"/>
              </w:rPr>
              <w:t>de gedachtegang volgen</w:t>
            </w:r>
          </w:p>
        </w:tc>
        <w:tc>
          <w:tcPr>
            <w:tcW w:w="716" w:type="dxa"/>
            <w:gridSpan w:val="2"/>
            <w:vAlign w:val="center"/>
          </w:tcPr>
          <w:p w:rsidR="00A343A6" w:rsidRDefault="00A343A6" w:rsidP="00A343A6">
            <w:pPr>
              <w:rPr>
                <w:rFonts w:cs="Arial"/>
              </w:rPr>
            </w:pPr>
            <w:r>
              <w:rPr>
                <w:rFonts w:cs="Arial"/>
              </w:rPr>
              <w:t>Le 3</w:t>
            </w:r>
          </w:p>
        </w:tc>
        <w:tc>
          <w:tcPr>
            <w:tcW w:w="4103" w:type="dxa"/>
            <w:gridSpan w:val="6"/>
            <w:vAlign w:val="center"/>
          </w:tcPr>
          <w:p w:rsidR="00A343A6" w:rsidRDefault="00A343A6" w:rsidP="00A343A6">
            <w:pPr>
              <w:rPr>
                <w:rFonts w:cs="Arial"/>
              </w:rPr>
            </w:pPr>
            <w:r>
              <w:rPr>
                <w:rFonts w:cs="Arial"/>
              </w:rPr>
              <w:t>de gedachtegang volgen</w:t>
            </w:r>
          </w:p>
        </w:tc>
      </w:tr>
      <w:tr w:rsidR="00A343A6" w:rsidTr="00A343A6">
        <w:trPr>
          <w:trHeight w:val="340"/>
        </w:trPr>
        <w:tc>
          <w:tcPr>
            <w:tcW w:w="4786" w:type="dxa"/>
            <w:gridSpan w:val="6"/>
            <w:vAlign w:val="center"/>
          </w:tcPr>
          <w:p w:rsidR="00A343A6" w:rsidRDefault="00A343A6" w:rsidP="00A343A6">
            <w:pPr>
              <w:rPr>
                <w:rFonts w:cs="Arial"/>
              </w:rPr>
            </w:pPr>
            <w:r>
              <w:rPr>
                <w:rFonts w:cs="Arial"/>
              </w:rPr>
              <w:t>relevante informatie selecteren</w:t>
            </w:r>
          </w:p>
        </w:tc>
        <w:tc>
          <w:tcPr>
            <w:tcW w:w="709" w:type="dxa"/>
            <w:gridSpan w:val="2"/>
            <w:vAlign w:val="center"/>
          </w:tcPr>
          <w:p w:rsidR="00A343A6" w:rsidRDefault="00A343A6" w:rsidP="00A343A6">
            <w:pPr>
              <w:rPr>
                <w:rFonts w:cs="Arial"/>
              </w:rPr>
            </w:pPr>
            <w:r>
              <w:rPr>
                <w:rFonts w:cs="Arial"/>
              </w:rPr>
              <w:t>Le 4</w:t>
            </w:r>
          </w:p>
        </w:tc>
        <w:tc>
          <w:tcPr>
            <w:tcW w:w="4111" w:type="dxa"/>
            <w:gridSpan w:val="6"/>
            <w:vAlign w:val="center"/>
          </w:tcPr>
          <w:p w:rsidR="00A343A6" w:rsidRDefault="00A343A6" w:rsidP="00A343A6">
            <w:pPr>
              <w:rPr>
                <w:rFonts w:cs="Arial"/>
              </w:rPr>
            </w:pPr>
            <w:r>
              <w:rPr>
                <w:rFonts w:cs="Arial"/>
              </w:rPr>
              <w:t>relevante informatie selecteren</w:t>
            </w:r>
          </w:p>
        </w:tc>
        <w:tc>
          <w:tcPr>
            <w:tcW w:w="716" w:type="dxa"/>
            <w:gridSpan w:val="2"/>
            <w:vAlign w:val="center"/>
          </w:tcPr>
          <w:p w:rsidR="00A343A6" w:rsidRDefault="00A343A6" w:rsidP="00A343A6">
            <w:pPr>
              <w:rPr>
                <w:rFonts w:cs="Arial"/>
              </w:rPr>
            </w:pPr>
            <w:r>
              <w:rPr>
                <w:rFonts w:cs="Arial"/>
              </w:rPr>
              <w:t>Le 4</w:t>
            </w:r>
          </w:p>
        </w:tc>
        <w:tc>
          <w:tcPr>
            <w:tcW w:w="4103" w:type="dxa"/>
            <w:gridSpan w:val="6"/>
            <w:vAlign w:val="center"/>
          </w:tcPr>
          <w:p w:rsidR="00A343A6" w:rsidRDefault="00A343A6" w:rsidP="00A343A6">
            <w:pPr>
              <w:rPr>
                <w:rFonts w:cs="Arial"/>
              </w:rPr>
            </w:pPr>
            <w:r>
              <w:rPr>
                <w:rFonts w:cs="Arial"/>
              </w:rPr>
              <w:t>relevante informatie selecteren</w:t>
            </w:r>
          </w:p>
        </w:tc>
      </w:tr>
      <w:tr w:rsidR="00A343A6" w:rsidTr="00A343A6">
        <w:trPr>
          <w:trHeight w:val="340"/>
        </w:trPr>
        <w:tc>
          <w:tcPr>
            <w:tcW w:w="4786" w:type="dxa"/>
            <w:gridSpan w:val="6"/>
            <w:vAlign w:val="center"/>
          </w:tcPr>
          <w:p w:rsidR="00A343A6" w:rsidRDefault="00A343A6" w:rsidP="00A343A6">
            <w:pPr>
              <w:rPr>
                <w:rFonts w:cs="Arial"/>
              </w:rPr>
            </w:pPr>
            <w:r>
              <w:rPr>
                <w:rFonts w:cs="Arial"/>
              </w:rPr>
              <w:t>de structuur en de samenhang herkennen</w:t>
            </w:r>
          </w:p>
        </w:tc>
        <w:tc>
          <w:tcPr>
            <w:tcW w:w="709" w:type="dxa"/>
            <w:gridSpan w:val="2"/>
            <w:vAlign w:val="center"/>
          </w:tcPr>
          <w:p w:rsidR="00A343A6" w:rsidRDefault="00A343A6" w:rsidP="00A343A6">
            <w:pPr>
              <w:rPr>
                <w:rFonts w:cs="Arial"/>
              </w:rPr>
            </w:pPr>
            <w:r>
              <w:rPr>
                <w:rFonts w:cs="Arial"/>
              </w:rPr>
              <w:t>Le 5</w:t>
            </w:r>
          </w:p>
        </w:tc>
        <w:tc>
          <w:tcPr>
            <w:tcW w:w="4111" w:type="dxa"/>
            <w:gridSpan w:val="6"/>
            <w:vAlign w:val="center"/>
          </w:tcPr>
          <w:p w:rsidR="00A343A6" w:rsidRDefault="00A343A6" w:rsidP="00A343A6">
            <w:pPr>
              <w:rPr>
                <w:rFonts w:cs="Arial"/>
              </w:rPr>
            </w:pPr>
            <w:r>
              <w:rPr>
                <w:rFonts w:cs="Arial"/>
              </w:rPr>
              <w:t>de structuur en de samenhang herkennen</w:t>
            </w:r>
          </w:p>
        </w:tc>
        <w:tc>
          <w:tcPr>
            <w:tcW w:w="716" w:type="dxa"/>
            <w:gridSpan w:val="2"/>
            <w:vAlign w:val="center"/>
          </w:tcPr>
          <w:p w:rsidR="00A343A6" w:rsidRDefault="00A343A6" w:rsidP="00A343A6">
            <w:pPr>
              <w:rPr>
                <w:rFonts w:cs="Arial"/>
              </w:rPr>
            </w:pPr>
            <w:r>
              <w:rPr>
                <w:rFonts w:cs="Arial"/>
              </w:rPr>
              <w:t>Le 5</w:t>
            </w:r>
          </w:p>
        </w:tc>
        <w:tc>
          <w:tcPr>
            <w:tcW w:w="4103" w:type="dxa"/>
            <w:gridSpan w:val="6"/>
            <w:vAlign w:val="center"/>
          </w:tcPr>
          <w:p w:rsidR="00A343A6" w:rsidRDefault="00A343A6" w:rsidP="00A343A6">
            <w:pPr>
              <w:rPr>
                <w:rFonts w:cs="Arial"/>
              </w:rPr>
            </w:pPr>
            <w:r>
              <w:rPr>
                <w:rFonts w:cs="Arial"/>
              </w:rPr>
              <w:t>de structuur en de samenhang herkennen</w:t>
            </w:r>
          </w:p>
        </w:tc>
      </w:tr>
      <w:tr w:rsidR="00A343A6" w:rsidTr="00A343A6">
        <w:trPr>
          <w:trHeight w:val="340"/>
        </w:trPr>
        <w:tc>
          <w:tcPr>
            <w:tcW w:w="4786" w:type="dxa"/>
            <w:gridSpan w:val="6"/>
            <w:vAlign w:val="center"/>
          </w:tcPr>
          <w:p w:rsidR="00A343A6" w:rsidRDefault="00A343A6" w:rsidP="00A343A6">
            <w:pPr>
              <w:rPr>
                <w:rFonts w:cs="Arial"/>
              </w:rPr>
            </w:pPr>
          </w:p>
        </w:tc>
        <w:tc>
          <w:tcPr>
            <w:tcW w:w="4820" w:type="dxa"/>
            <w:gridSpan w:val="8"/>
            <w:vAlign w:val="center"/>
          </w:tcPr>
          <w:p w:rsidR="00A343A6" w:rsidRDefault="00A343A6" w:rsidP="00A343A6">
            <w:pPr>
              <w:rPr>
                <w:rFonts w:cs="Arial"/>
              </w:rPr>
            </w:pPr>
          </w:p>
        </w:tc>
        <w:tc>
          <w:tcPr>
            <w:tcW w:w="716" w:type="dxa"/>
            <w:gridSpan w:val="2"/>
            <w:vAlign w:val="center"/>
          </w:tcPr>
          <w:p w:rsidR="00A343A6" w:rsidRDefault="00A343A6" w:rsidP="00A343A6">
            <w:pPr>
              <w:rPr>
                <w:rFonts w:cs="Arial"/>
              </w:rPr>
            </w:pPr>
            <w:r>
              <w:rPr>
                <w:rFonts w:cs="Arial"/>
              </w:rPr>
              <w:t>Le 6</w:t>
            </w:r>
          </w:p>
        </w:tc>
        <w:tc>
          <w:tcPr>
            <w:tcW w:w="4103" w:type="dxa"/>
            <w:gridSpan w:val="6"/>
            <w:vAlign w:val="center"/>
          </w:tcPr>
          <w:p w:rsidR="00A343A6" w:rsidRDefault="00A343A6" w:rsidP="00A343A6">
            <w:pPr>
              <w:rPr>
                <w:rFonts w:cs="Arial"/>
              </w:rPr>
            </w:pPr>
            <w:r>
              <w:rPr>
                <w:rFonts w:cs="Arial"/>
              </w:rPr>
              <w:t xml:space="preserve">cultuuruitingen herkennen </w:t>
            </w:r>
            <w:r w:rsidRPr="00CB68F1">
              <w:rPr>
                <w:rFonts w:cs="Arial"/>
                <w:highlight w:val="cyan"/>
              </w:rPr>
              <w:t>en opzoeken</w:t>
            </w:r>
            <w:r>
              <w:rPr>
                <w:rFonts w:cs="Arial"/>
              </w:rPr>
              <w:t xml:space="preserve"> die specifiek zijn voor de francofone wereld</w:t>
            </w:r>
          </w:p>
        </w:tc>
      </w:tr>
      <w:tr w:rsidR="00A343A6" w:rsidTr="00A343A6">
        <w:trPr>
          <w:trHeight w:val="340"/>
        </w:trPr>
        <w:tc>
          <w:tcPr>
            <w:tcW w:w="14425" w:type="dxa"/>
            <w:gridSpan w:val="22"/>
            <w:vAlign w:val="center"/>
          </w:tcPr>
          <w:p w:rsidR="00A343A6" w:rsidRDefault="00A343A6" w:rsidP="00A343A6">
            <w:pPr>
              <w:rPr>
                <w:rFonts w:cs="Arial"/>
              </w:rPr>
            </w:pPr>
            <w:r w:rsidRPr="0098039C">
              <w:rPr>
                <w:rFonts w:cs="Arial"/>
                <w:b/>
                <w:smallCaps/>
              </w:rPr>
              <w:t>structurerend</w:t>
            </w:r>
            <w:r>
              <w:rPr>
                <w:rFonts w:cs="Arial"/>
                <w:b/>
              </w:rPr>
              <w:t xml:space="preserve"> niveau</w:t>
            </w:r>
          </w:p>
        </w:tc>
      </w:tr>
      <w:tr w:rsidR="00A343A6" w:rsidTr="00A343A6">
        <w:trPr>
          <w:trHeight w:val="340"/>
        </w:trPr>
        <w:tc>
          <w:tcPr>
            <w:tcW w:w="4786" w:type="dxa"/>
            <w:gridSpan w:val="6"/>
            <w:vAlign w:val="center"/>
          </w:tcPr>
          <w:p w:rsidR="00A343A6" w:rsidRDefault="00A343A6" w:rsidP="00A343A6">
            <w:pPr>
              <w:rPr>
                <w:rFonts w:cs="Arial"/>
              </w:rPr>
            </w:pPr>
          </w:p>
        </w:tc>
        <w:tc>
          <w:tcPr>
            <w:tcW w:w="709" w:type="dxa"/>
            <w:gridSpan w:val="2"/>
            <w:vAlign w:val="center"/>
          </w:tcPr>
          <w:p w:rsidR="00A343A6" w:rsidRDefault="00A343A6" w:rsidP="00A343A6">
            <w:pPr>
              <w:rPr>
                <w:rFonts w:cs="Arial"/>
              </w:rPr>
            </w:pPr>
            <w:r>
              <w:rPr>
                <w:rFonts w:cs="Arial"/>
              </w:rPr>
              <w:t>Le 6</w:t>
            </w:r>
          </w:p>
        </w:tc>
        <w:tc>
          <w:tcPr>
            <w:tcW w:w="4111" w:type="dxa"/>
            <w:gridSpan w:val="6"/>
            <w:vAlign w:val="center"/>
          </w:tcPr>
          <w:p w:rsidR="00A343A6" w:rsidRDefault="00A343A6" w:rsidP="00A343A6">
            <w:pPr>
              <w:rPr>
                <w:rFonts w:cs="Arial"/>
              </w:rPr>
            </w:pPr>
            <w:r>
              <w:rPr>
                <w:rFonts w:cs="Arial"/>
              </w:rPr>
              <w:t>de informatie op overzichtelijke wijze ordenen</w:t>
            </w:r>
          </w:p>
        </w:tc>
        <w:tc>
          <w:tcPr>
            <w:tcW w:w="716" w:type="dxa"/>
            <w:gridSpan w:val="2"/>
            <w:vAlign w:val="center"/>
          </w:tcPr>
          <w:p w:rsidR="00A343A6" w:rsidRDefault="00A343A6" w:rsidP="00A343A6">
            <w:pPr>
              <w:rPr>
                <w:rFonts w:cs="Arial"/>
              </w:rPr>
            </w:pPr>
            <w:r>
              <w:rPr>
                <w:rFonts w:cs="Arial"/>
              </w:rPr>
              <w:t>Le 7</w:t>
            </w:r>
          </w:p>
        </w:tc>
        <w:tc>
          <w:tcPr>
            <w:tcW w:w="4103" w:type="dxa"/>
            <w:gridSpan w:val="6"/>
            <w:vAlign w:val="center"/>
          </w:tcPr>
          <w:p w:rsidR="00A343A6" w:rsidRDefault="00A343A6" w:rsidP="00A343A6">
            <w:pPr>
              <w:rPr>
                <w:rFonts w:cs="Arial"/>
              </w:rPr>
            </w:pPr>
            <w:r>
              <w:rPr>
                <w:rFonts w:cs="Arial"/>
              </w:rPr>
              <w:t xml:space="preserve">de informatie op overzichtelijke </w:t>
            </w:r>
            <w:r w:rsidRPr="0098039C">
              <w:rPr>
                <w:rFonts w:cs="Arial"/>
                <w:highlight w:val="cyan"/>
              </w:rPr>
              <w:t>en persoonlijke</w:t>
            </w:r>
            <w:r>
              <w:rPr>
                <w:rFonts w:cs="Arial"/>
              </w:rPr>
              <w:t xml:space="preserve"> wijze ordenen</w:t>
            </w:r>
          </w:p>
        </w:tc>
      </w:tr>
      <w:tr w:rsidR="00A343A6" w:rsidTr="00A343A6">
        <w:trPr>
          <w:trHeight w:val="340"/>
        </w:trPr>
        <w:tc>
          <w:tcPr>
            <w:tcW w:w="14425" w:type="dxa"/>
            <w:gridSpan w:val="22"/>
            <w:vAlign w:val="center"/>
          </w:tcPr>
          <w:p w:rsidR="00A343A6" w:rsidRPr="00BF1D76" w:rsidRDefault="00A343A6" w:rsidP="00A343A6">
            <w:pPr>
              <w:rPr>
                <w:rFonts w:cs="Arial"/>
                <w:b/>
              </w:rPr>
            </w:pPr>
            <w:r w:rsidRPr="0098039C">
              <w:rPr>
                <w:rFonts w:cs="Arial"/>
                <w:b/>
                <w:smallCaps/>
              </w:rPr>
              <w:t>beoordelend</w:t>
            </w:r>
            <w:r>
              <w:rPr>
                <w:rFonts w:cs="Arial"/>
                <w:b/>
              </w:rPr>
              <w:t xml:space="preserve"> niveau</w:t>
            </w:r>
          </w:p>
        </w:tc>
      </w:tr>
      <w:tr w:rsidR="00A343A6" w:rsidTr="00A343A6">
        <w:trPr>
          <w:trHeight w:val="340"/>
        </w:trPr>
        <w:tc>
          <w:tcPr>
            <w:tcW w:w="4786" w:type="dxa"/>
            <w:gridSpan w:val="6"/>
            <w:tcBorders>
              <w:bottom w:val="single" w:sz="4" w:space="0" w:color="auto"/>
            </w:tcBorders>
            <w:vAlign w:val="center"/>
          </w:tcPr>
          <w:p w:rsidR="00A343A6" w:rsidRDefault="00A343A6" w:rsidP="00A343A6">
            <w:pPr>
              <w:rPr>
                <w:rFonts w:cs="Arial"/>
              </w:rPr>
            </w:pPr>
          </w:p>
        </w:tc>
        <w:tc>
          <w:tcPr>
            <w:tcW w:w="709" w:type="dxa"/>
            <w:gridSpan w:val="2"/>
            <w:tcBorders>
              <w:bottom w:val="single" w:sz="4" w:space="0" w:color="auto"/>
            </w:tcBorders>
            <w:vAlign w:val="center"/>
          </w:tcPr>
          <w:p w:rsidR="00A343A6" w:rsidRDefault="00A343A6" w:rsidP="00A343A6">
            <w:pPr>
              <w:rPr>
                <w:rFonts w:cs="Arial"/>
              </w:rPr>
            </w:pPr>
            <w:r>
              <w:rPr>
                <w:rFonts w:cs="Arial"/>
              </w:rPr>
              <w:t>Le 7</w:t>
            </w:r>
          </w:p>
        </w:tc>
        <w:tc>
          <w:tcPr>
            <w:tcW w:w="4111" w:type="dxa"/>
            <w:gridSpan w:val="6"/>
            <w:tcBorders>
              <w:bottom w:val="single" w:sz="4" w:space="0" w:color="auto"/>
            </w:tcBorders>
            <w:vAlign w:val="center"/>
          </w:tcPr>
          <w:p w:rsidR="00A343A6" w:rsidRDefault="00A343A6" w:rsidP="00A343A6">
            <w:pPr>
              <w:rPr>
                <w:rFonts w:cs="Arial"/>
              </w:rPr>
            </w:pPr>
            <w:r>
              <w:rPr>
                <w:rFonts w:cs="Arial"/>
              </w:rPr>
              <w:t>een oordeel vormen</w:t>
            </w:r>
          </w:p>
        </w:tc>
        <w:tc>
          <w:tcPr>
            <w:tcW w:w="716" w:type="dxa"/>
            <w:gridSpan w:val="2"/>
            <w:tcBorders>
              <w:bottom w:val="single" w:sz="4" w:space="0" w:color="auto"/>
            </w:tcBorders>
            <w:vAlign w:val="center"/>
          </w:tcPr>
          <w:p w:rsidR="00A343A6" w:rsidRDefault="00A343A6" w:rsidP="00A343A6">
            <w:pPr>
              <w:rPr>
                <w:rFonts w:cs="Arial"/>
              </w:rPr>
            </w:pPr>
            <w:r>
              <w:rPr>
                <w:rFonts w:cs="Arial"/>
              </w:rPr>
              <w:t>Le 7</w:t>
            </w:r>
          </w:p>
        </w:tc>
        <w:tc>
          <w:tcPr>
            <w:tcW w:w="4103" w:type="dxa"/>
            <w:gridSpan w:val="6"/>
            <w:tcBorders>
              <w:bottom w:val="single" w:sz="4" w:space="0" w:color="auto"/>
            </w:tcBorders>
            <w:vAlign w:val="center"/>
          </w:tcPr>
          <w:p w:rsidR="00A343A6" w:rsidRDefault="00A343A6" w:rsidP="00A343A6">
            <w:pPr>
              <w:rPr>
                <w:rFonts w:cs="Arial"/>
              </w:rPr>
            </w:pPr>
            <w:r>
              <w:rPr>
                <w:rFonts w:cs="Arial"/>
              </w:rPr>
              <w:t>een oordeel vormen</w:t>
            </w:r>
          </w:p>
        </w:tc>
      </w:tr>
      <w:tr w:rsidR="00A343A6" w:rsidRPr="000214FA" w:rsidTr="00A343A6">
        <w:trPr>
          <w:trHeight w:val="340"/>
        </w:trPr>
        <w:tc>
          <w:tcPr>
            <w:tcW w:w="14425" w:type="dxa"/>
            <w:gridSpan w:val="22"/>
            <w:shd w:val="clear" w:color="auto" w:fill="D9D9D9" w:themeFill="background1" w:themeFillShade="D9"/>
            <w:vAlign w:val="center"/>
          </w:tcPr>
          <w:p w:rsidR="00A343A6" w:rsidRPr="000214FA" w:rsidRDefault="00A343A6" w:rsidP="00A343A6">
            <w:pPr>
              <w:rPr>
                <w:rFonts w:cs="Arial"/>
                <w:b/>
              </w:rPr>
            </w:pPr>
            <w:r w:rsidRPr="000214FA">
              <w:rPr>
                <w:rFonts w:cs="Arial"/>
                <w:b/>
              </w:rPr>
              <w:t>Tekstsoorten</w:t>
            </w:r>
          </w:p>
        </w:tc>
      </w:tr>
      <w:tr w:rsidR="00A343A6" w:rsidTr="00A343A6">
        <w:trPr>
          <w:trHeight w:val="340"/>
        </w:trPr>
        <w:tc>
          <w:tcPr>
            <w:tcW w:w="14425" w:type="dxa"/>
            <w:gridSpan w:val="22"/>
            <w:vAlign w:val="center"/>
          </w:tcPr>
          <w:p w:rsidR="00A343A6" w:rsidRPr="000214FA" w:rsidRDefault="00A343A6" w:rsidP="00A343A6">
            <w:pPr>
              <w:rPr>
                <w:rFonts w:cs="Arial"/>
                <w:b/>
              </w:rPr>
            </w:pPr>
            <w:r w:rsidRPr="0098039C">
              <w:rPr>
                <w:rFonts w:cs="Arial"/>
                <w:b/>
                <w:smallCaps/>
              </w:rPr>
              <w:t>beschrijvend</w:t>
            </w:r>
            <w:r>
              <w:rPr>
                <w:rFonts w:cs="Arial"/>
                <w:b/>
              </w:rPr>
              <w:t xml:space="preserve"> niveau</w:t>
            </w:r>
          </w:p>
        </w:tc>
      </w:tr>
      <w:tr w:rsidR="00A343A6" w:rsidTr="00A343A6">
        <w:trPr>
          <w:trHeight w:val="340"/>
        </w:trPr>
        <w:tc>
          <w:tcPr>
            <w:tcW w:w="964" w:type="dxa"/>
            <w:gridSpan w:val="2"/>
            <w:vAlign w:val="center"/>
          </w:tcPr>
          <w:p w:rsidR="00A343A6" w:rsidRPr="00762C09" w:rsidRDefault="00A343A6" w:rsidP="00A343A6">
            <w:pPr>
              <w:jc w:val="center"/>
              <w:rPr>
                <w:rFonts w:cs="Arial"/>
                <w:lang w:val="fr-FR"/>
              </w:rPr>
            </w:pPr>
            <w:r>
              <w:rPr>
                <w:rFonts w:cs="Arial"/>
                <w:lang w:val="fr-FR"/>
              </w:rPr>
              <w:t>INF</w:t>
            </w:r>
          </w:p>
        </w:tc>
        <w:tc>
          <w:tcPr>
            <w:tcW w:w="964" w:type="dxa"/>
            <w:vAlign w:val="center"/>
          </w:tcPr>
          <w:p w:rsidR="00A343A6" w:rsidRPr="00762C09" w:rsidRDefault="00A343A6" w:rsidP="00A343A6">
            <w:pPr>
              <w:jc w:val="center"/>
              <w:rPr>
                <w:rFonts w:cs="Arial"/>
                <w:lang w:val="fr-FR"/>
              </w:rPr>
            </w:pPr>
            <w:r>
              <w:rPr>
                <w:rFonts w:cs="Arial"/>
                <w:lang w:val="fr-FR"/>
              </w:rPr>
              <w:t>PRES</w:t>
            </w:r>
          </w:p>
        </w:tc>
        <w:tc>
          <w:tcPr>
            <w:tcW w:w="964" w:type="dxa"/>
            <w:vAlign w:val="center"/>
          </w:tcPr>
          <w:p w:rsidR="00A343A6" w:rsidRPr="00762C09" w:rsidRDefault="00A343A6" w:rsidP="00A343A6">
            <w:pPr>
              <w:jc w:val="center"/>
              <w:rPr>
                <w:rFonts w:cs="Arial"/>
                <w:lang w:val="fr-FR"/>
              </w:rPr>
            </w:pPr>
            <w:r>
              <w:rPr>
                <w:rFonts w:cs="Arial"/>
                <w:lang w:val="fr-FR"/>
              </w:rPr>
              <w:t>NAR</w:t>
            </w:r>
          </w:p>
        </w:tc>
        <w:tc>
          <w:tcPr>
            <w:tcW w:w="964" w:type="dxa"/>
            <w:vAlign w:val="center"/>
          </w:tcPr>
          <w:p w:rsidR="00A343A6" w:rsidRPr="00762C09" w:rsidRDefault="00A343A6" w:rsidP="00A343A6">
            <w:pPr>
              <w:jc w:val="center"/>
              <w:rPr>
                <w:rFonts w:cs="Arial"/>
                <w:lang w:val="fr-FR"/>
              </w:rPr>
            </w:pPr>
            <w:r>
              <w:rPr>
                <w:rFonts w:cs="Arial"/>
                <w:lang w:val="fr-FR"/>
              </w:rPr>
              <w:t>ARG</w:t>
            </w:r>
          </w:p>
        </w:tc>
        <w:tc>
          <w:tcPr>
            <w:tcW w:w="964"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64" w:type="dxa"/>
            <w:gridSpan w:val="2"/>
            <w:tcBorders>
              <w:right w:val="single" w:sz="12" w:space="0" w:color="auto"/>
            </w:tcBorders>
            <w:vAlign w:val="center"/>
          </w:tcPr>
          <w:p w:rsidR="00A343A6" w:rsidRDefault="00A343A6" w:rsidP="00A343A6">
            <w:pPr>
              <w:jc w:val="center"/>
              <w:rPr>
                <w:rFonts w:cs="Arial"/>
              </w:rPr>
            </w:pPr>
            <w:r>
              <w:rPr>
                <w:rFonts w:cs="Arial"/>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29" w:type="dxa"/>
            <w:vAlign w:val="center"/>
          </w:tcPr>
          <w:p w:rsidR="00A343A6" w:rsidRDefault="00A343A6" w:rsidP="00A343A6">
            <w:pPr>
              <w:jc w:val="center"/>
              <w:rPr>
                <w:rFonts w:cs="Arial"/>
              </w:rPr>
            </w:pPr>
            <w:r>
              <w:rPr>
                <w:rFonts w:cs="Arial"/>
              </w:rPr>
              <w:t>ART-LIT</w:t>
            </w:r>
          </w:p>
        </w:tc>
      </w:tr>
      <w:tr w:rsidR="00A343A6" w:rsidTr="00A343A6">
        <w:trPr>
          <w:trHeight w:val="340"/>
        </w:trPr>
        <w:tc>
          <w:tcPr>
            <w:tcW w:w="964" w:type="dxa"/>
            <w:gridSpan w:val="2"/>
            <w:vAlign w:val="center"/>
          </w:tcPr>
          <w:p w:rsidR="00A343A6" w:rsidRPr="00762C09" w:rsidRDefault="00A343A6" w:rsidP="00A343A6">
            <w:pPr>
              <w:jc w:val="center"/>
              <w:rPr>
                <w:rFonts w:cs="Arial"/>
                <w:lang w:val="fr-FR"/>
              </w:rPr>
            </w:pPr>
            <w:r>
              <w:rPr>
                <w:rFonts w:cs="Arial"/>
                <w:lang w:val="fr-FR"/>
              </w:rPr>
              <w:sym w:font="Wingdings" w:char="F0FC"/>
            </w:r>
          </w:p>
        </w:tc>
        <w:tc>
          <w:tcPr>
            <w:tcW w:w="964" w:type="dxa"/>
            <w:vAlign w:val="center"/>
          </w:tcPr>
          <w:p w:rsidR="00A343A6" w:rsidRPr="00762C09" w:rsidRDefault="00A343A6" w:rsidP="00A343A6">
            <w:pPr>
              <w:jc w:val="center"/>
              <w:rPr>
                <w:rFonts w:cs="Arial"/>
                <w:lang w:val="fr-FR"/>
              </w:rPr>
            </w:pPr>
            <w:r>
              <w:rPr>
                <w:rFonts w:cs="Arial"/>
                <w:lang w:val="fr-FR"/>
              </w:rPr>
              <w:sym w:font="Wingdings" w:char="F0FC"/>
            </w:r>
          </w:p>
        </w:tc>
        <w:tc>
          <w:tcPr>
            <w:tcW w:w="964" w:type="dxa"/>
            <w:vAlign w:val="center"/>
          </w:tcPr>
          <w:p w:rsidR="00A343A6" w:rsidRPr="00762C09" w:rsidRDefault="00A343A6" w:rsidP="00A343A6">
            <w:pPr>
              <w:jc w:val="center"/>
              <w:rPr>
                <w:rFonts w:cs="Arial"/>
                <w:lang w:val="fr-FR"/>
              </w:rPr>
            </w:pPr>
            <w:r>
              <w:rPr>
                <w:rFonts w:cs="Arial"/>
                <w:lang w:val="fr-FR"/>
              </w:rPr>
              <w:sym w:font="Wingdings" w:char="F0FC"/>
            </w:r>
          </w:p>
        </w:tc>
        <w:tc>
          <w:tcPr>
            <w:tcW w:w="964" w:type="dxa"/>
            <w:vAlign w:val="center"/>
          </w:tcPr>
          <w:p w:rsidR="00A343A6" w:rsidRPr="00762C09" w:rsidRDefault="00A343A6" w:rsidP="00A343A6">
            <w:pPr>
              <w:jc w:val="center"/>
              <w:rPr>
                <w:rFonts w:cs="Arial"/>
                <w:lang w:val="fr-FR"/>
              </w:rPr>
            </w:pPr>
          </w:p>
        </w:tc>
        <w:tc>
          <w:tcPr>
            <w:tcW w:w="964"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sym w:font="Wingdings" w:char="F0FC"/>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gridSpan w:val="2"/>
            <w:tcBorders>
              <w:righ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29" w:type="dxa"/>
            <w:vAlign w:val="center"/>
          </w:tcPr>
          <w:p w:rsidR="00A343A6" w:rsidRDefault="00A343A6" w:rsidP="00A343A6">
            <w:pPr>
              <w:jc w:val="center"/>
              <w:rPr>
                <w:rFonts w:cs="Arial"/>
              </w:rPr>
            </w:pPr>
            <w:r>
              <w:rPr>
                <w:rFonts w:cs="Arial"/>
              </w:rPr>
              <w:sym w:font="Wingdings" w:char="F0FC"/>
            </w:r>
          </w:p>
        </w:tc>
      </w:tr>
      <w:tr w:rsidR="00A343A6" w:rsidRPr="00762C09" w:rsidTr="00A343A6">
        <w:trPr>
          <w:trHeight w:val="340"/>
        </w:trPr>
        <w:tc>
          <w:tcPr>
            <w:tcW w:w="14425" w:type="dxa"/>
            <w:gridSpan w:val="22"/>
            <w:vAlign w:val="center"/>
          </w:tcPr>
          <w:p w:rsidR="00A343A6" w:rsidRPr="00762C09" w:rsidRDefault="00A343A6" w:rsidP="00A343A6">
            <w:pPr>
              <w:rPr>
                <w:rFonts w:cs="Arial"/>
                <w:b/>
                <w:lang w:val="fr-FR"/>
              </w:rPr>
            </w:pPr>
            <w:r w:rsidRPr="0098039C">
              <w:rPr>
                <w:rFonts w:cs="Arial"/>
                <w:b/>
                <w:smallCaps/>
                <w:lang w:val="fr-FR"/>
              </w:rPr>
              <w:t>structurerend</w:t>
            </w:r>
            <w:r>
              <w:rPr>
                <w:rFonts w:cs="Arial"/>
                <w:b/>
                <w:lang w:val="fr-FR"/>
              </w:rPr>
              <w:t xml:space="preserve"> niveau</w:t>
            </w:r>
          </w:p>
        </w:tc>
      </w:tr>
      <w:tr w:rsidR="00A343A6" w:rsidTr="00A343A6">
        <w:trPr>
          <w:trHeight w:val="340"/>
        </w:trPr>
        <w:tc>
          <w:tcPr>
            <w:tcW w:w="964" w:type="dxa"/>
            <w:gridSpan w:val="2"/>
            <w:vAlign w:val="center"/>
          </w:tcPr>
          <w:p w:rsidR="00A343A6" w:rsidRPr="00762C09" w:rsidRDefault="00A343A6" w:rsidP="00A343A6">
            <w:pPr>
              <w:jc w:val="center"/>
              <w:rPr>
                <w:rFonts w:cs="Arial"/>
                <w:lang w:val="fr-FR"/>
              </w:rPr>
            </w:pPr>
            <w:r>
              <w:rPr>
                <w:rFonts w:cs="Arial"/>
                <w:lang w:val="fr-FR"/>
              </w:rPr>
              <w:t>INF</w:t>
            </w:r>
          </w:p>
        </w:tc>
        <w:tc>
          <w:tcPr>
            <w:tcW w:w="964" w:type="dxa"/>
            <w:vAlign w:val="center"/>
          </w:tcPr>
          <w:p w:rsidR="00A343A6" w:rsidRPr="00762C09" w:rsidRDefault="00A343A6" w:rsidP="00A343A6">
            <w:pPr>
              <w:jc w:val="center"/>
              <w:rPr>
                <w:rFonts w:cs="Arial"/>
                <w:lang w:val="fr-FR"/>
              </w:rPr>
            </w:pPr>
            <w:r>
              <w:rPr>
                <w:rFonts w:cs="Arial"/>
                <w:lang w:val="fr-FR"/>
              </w:rPr>
              <w:t>PRES</w:t>
            </w:r>
          </w:p>
        </w:tc>
        <w:tc>
          <w:tcPr>
            <w:tcW w:w="964" w:type="dxa"/>
            <w:vAlign w:val="center"/>
          </w:tcPr>
          <w:p w:rsidR="00A343A6" w:rsidRPr="00762C09" w:rsidRDefault="00A343A6" w:rsidP="00A343A6">
            <w:pPr>
              <w:jc w:val="center"/>
              <w:rPr>
                <w:rFonts w:cs="Arial"/>
                <w:lang w:val="fr-FR"/>
              </w:rPr>
            </w:pPr>
            <w:r>
              <w:rPr>
                <w:rFonts w:cs="Arial"/>
                <w:lang w:val="fr-FR"/>
              </w:rPr>
              <w:t>NAR</w:t>
            </w:r>
          </w:p>
        </w:tc>
        <w:tc>
          <w:tcPr>
            <w:tcW w:w="964" w:type="dxa"/>
            <w:vAlign w:val="center"/>
          </w:tcPr>
          <w:p w:rsidR="00A343A6" w:rsidRPr="00762C09" w:rsidRDefault="00A343A6" w:rsidP="00A343A6">
            <w:pPr>
              <w:jc w:val="center"/>
              <w:rPr>
                <w:rFonts w:cs="Arial"/>
                <w:lang w:val="fr-FR"/>
              </w:rPr>
            </w:pPr>
            <w:r>
              <w:rPr>
                <w:rFonts w:cs="Arial"/>
                <w:lang w:val="fr-FR"/>
              </w:rPr>
              <w:t>ARG</w:t>
            </w:r>
          </w:p>
        </w:tc>
        <w:tc>
          <w:tcPr>
            <w:tcW w:w="964"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64" w:type="dxa"/>
            <w:gridSpan w:val="2"/>
            <w:tcBorders>
              <w:right w:val="single" w:sz="12" w:space="0" w:color="auto"/>
            </w:tcBorders>
            <w:vAlign w:val="center"/>
          </w:tcPr>
          <w:p w:rsidR="00A343A6" w:rsidRDefault="00A343A6" w:rsidP="00A343A6">
            <w:pPr>
              <w:jc w:val="center"/>
              <w:rPr>
                <w:rFonts w:cs="Arial"/>
              </w:rPr>
            </w:pPr>
            <w:r>
              <w:rPr>
                <w:rFonts w:cs="Arial"/>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29" w:type="dxa"/>
            <w:vAlign w:val="center"/>
          </w:tcPr>
          <w:p w:rsidR="00A343A6" w:rsidRDefault="00A343A6" w:rsidP="00A343A6">
            <w:pPr>
              <w:jc w:val="center"/>
              <w:rPr>
                <w:rFonts w:cs="Arial"/>
              </w:rPr>
            </w:pPr>
            <w:r>
              <w:rPr>
                <w:rFonts w:cs="Arial"/>
              </w:rPr>
              <w:t>ART-LIT</w:t>
            </w:r>
          </w:p>
        </w:tc>
      </w:tr>
      <w:tr w:rsidR="00A343A6" w:rsidTr="00A343A6">
        <w:trPr>
          <w:trHeight w:val="340"/>
        </w:trPr>
        <w:tc>
          <w:tcPr>
            <w:tcW w:w="964" w:type="dxa"/>
            <w:gridSpan w:val="2"/>
            <w:vAlign w:val="center"/>
          </w:tcPr>
          <w:p w:rsidR="00A343A6" w:rsidRPr="00762C09" w:rsidRDefault="00A343A6" w:rsidP="00A343A6">
            <w:pPr>
              <w:jc w:val="center"/>
              <w:rPr>
                <w:rFonts w:cs="Arial"/>
                <w:lang w:val="fr-FR"/>
              </w:rPr>
            </w:pPr>
          </w:p>
        </w:tc>
        <w:tc>
          <w:tcPr>
            <w:tcW w:w="964" w:type="dxa"/>
            <w:vAlign w:val="center"/>
          </w:tcPr>
          <w:p w:rsidR="00A343A6" w:rsidRPr="00762C09" w:rsidRDefault="00A343A6" w:rsidP="00A343A6">
            <w:pPr>
              <w:jc w:val="center"/>
              <w:rPr>
                <w:rFonts w:cs="Arial"/>
                <w:lang w:val="fr-FR"/>
              </w:rPr>
            </w:pPr>
          </w:p>
        </w:tc>
        <w:tc>
          <w:tcPr>
            <w:tcW w:w="964" w:type="dxa"/>
            <w:vAlign w:val="center"/>
          </w:tcPr>
          <w:p w:rsidR="00A343A6" w:rsidRPr="00762C09" w:rsidRDefault="00A343A6" w:rsidP="00A343A6">
            <w:pPr>
              <w:jc w:val="center"/>
              <w:rPr>
                <w:rFonts w:cs="Arial"/>
                <w:lang w:val="fr-FR"/>
              </w:rPr>
            </w:pPr>
          </w:p>
        </w:tc>
        <w:tc>
          <w:tcPr>
            <w:tcW w:w="964" w:type="dxa"/>
            <w:vAlign w:val="center"/>
          </w:tcPr>
          <w:p w:rsidR="00A343A6" w:rsidRPr="00762C09" w:rsidRDefault="00A343A6" w:rsidP="00A343A6">
            <w:pPr>
              <w:jc w:val="center"/>
              <w:rPr>
                <w:rFonts w:cs="Arial"/>
                <w:lang w:val="fr-FR"/>
              </w:rPr>
            </w:pPr>
          </w:p>
        </w:tc>
        <w:tc>
          <w:tcPr>
            <w:tcW w:w="964" w:type="dxa"/>
            <w:gridSpan w:val="2"/>
            <w:tcBorders>
              <w:right w:val="single" w:sz="12" w:space="0" w:color="auto"/>
            </w:tcBorders>
            <w:vAlign w:val="center"/>
          </w:tcPr>
          <w:p w:rsidR="00A343A6" w:rsidRPr="00762C09" w:rsidRDefault="00A343A6" w:rsidP="00A343A6">
            <w:pPr>
              <w:jc w:val="center"/>
              <w:rPr>
                <w:rFonts w:cs="Arial"/>
                <w:lang w:val="fr-FR"/>
              </w:rPr>
            </w:pP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p>
        </w:tc>
        <w:tc>
          <w:tcPr>
            <w:tcW w:w="964" w:type="dxa"/>
            <w:gridSpan w:val="2"/>
            <w:tcBorders>
              <w:right w:val="single" w:sz="12" w:space="0" w:color="auto"/>
            </w:tcBorders>
            <w:vAlign w:val="center"/>
          </w:tcPr>
          <w:p w:rsidR="00A343A6" w:rsidRDefault="00A343A6" w:rsidP="00A343A6">
            <w:pPr>
              <w:jc w:val="center"/>
              <w:rPr>
                <w:rFonts w:cs="Arial"/>
              </w:rPr>
            </w:pP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sidRPr="00E37924">
              <w:rPr>
                <w:rFonts w:cs="Arial"/>
                <w:highlight w:val="cyan"/>
              </w:rPr>
              <w:sym w:font="Wingdings" w:char="F0FC"/>
            </w:r>
          </w:p>
        </w:tc>
        <w:tc>
          <w:tcPr>
            <w:tcW w:w="964" w:type="dxa"/>
            <w:vAlign w:val="center"/>
          </w:tcPr>
          <w:p w:rsidR="00A343A6" w:rsidRDefault="00A343A6" w:rsidP="00A343A6">
            <w:pPr>
              <w:jc w:val="center"/>
              <w:rPr>
                <w:rFonts w:cs="Arial"/>
              </w:rPr>
            </w:pPr>
            <w:r>
              <w:rPr>
                <w:rFonts w:cs="Arial"/>
              </w:rPr>
              <w:sym w:font="Wingdings" w:char="F0FC"/>
            </w:r>
          </w:p>
        </w:tc>
        <w:tc>
          <w:tcPr>
            <w:tcW w:w="964" w:type="dxa"/>
            <w:vAlign w:val="center"/>
          </w:tcPr>
          <w:p w:rsidR="00A343A6" w:rsidRDefault="00A343A6" w:rsidP="00A343A6">
            <w:pPr>
              <w:jc w:val="center"/>
              <w:rPr>
                <w:rFonts w:cs="Arial"/>
              </w:rPr>
            </w:pPr>
            <w:r w:rsidRPr="00E37924">
              <w:rPr>
                <w:rFonts w:cs="Arial"/>
                <w:highlight w:val="cyan"/>
              </w:rPr>
              <w:sym w:font="Wingdings" w:char="F0FC"/>
            </w:r>
          </w:p>
        </w:tc>
        <w:tc>
          <w:tcPr>
            <w:tcW w:w="929" w:type="dxa"/>
            <w:vAlign w:val="center"/>
          </w:tcPr>
          <w:p w:rsidR="00A343A6" w:rsidRDefault="00A343A6" w:rsidP="00A343A6">
            <w:pPr>
              <w:jc w:val="center"/>
              <w:rPr>
                <w:rFonts w:cs="Arial"/>
              </w:rPr>
            </w:pPr>
            <w:r w:rsidRPr="00E37924">
              <w:rPr>
                <w:rFonts w:cs="Arial"/>
                <w:highlight w:val="cyan"/>
              </w:rPr>
              <w:sym w:font="Wingdings" w:char="F0FC"/>
            </w:r>
          </w:p>
        </w:tc>
      </w:tr>
      <w:tr w:rsidR="00A343A6" w:rsidRPr="00762C09" w:rsidTr="00A343A6">
        <w:trPr>
          <w:trHeight w:val="340"/>
        </w:trPr>
        <w:tc>
          <w:tcPr>
            <w:tcW w:w="14425" w:type="dxa"/>
            <w:gridSpan w:val="22"/>
            <w:vAlign w:val="center"/>
          </w:tcPr>
          <w:p w:rsidR="00A343A6" w:rsidRPr="00762C09" w:rsidRDefault="00A343A6" w:rsidP="00A343A6">
            <w:pPr>
              <w:rPr>
                <w:rFonts w:cs="Arial"/>
                <w:lang w:val="fr-FR"/>
              </w:rPr>
            </w:pPr>
            <w:r w:rsidRPr="0098039C">
              <w:rPr>
                <w:rFonts w:cs="Arial"/>
                <w:b/>
                <w:smallCaps/>
                <w:lang w:val="fr-FR"/>
              </w:rPr>
              <w:t>beoordelend</w:t>
            </w:r>
            <w:r>
              <w:rPr>
                <w:rFonts w:cs="Arial"/>
                <w:b/>
                <w:lang w:val="fr-FR"/>
              </w:rPr>
              <w:t xml:space="preserve"> niveau</w:t>
            </w:r>
          </w:p>
        </w:tc>
      </w:tr>
      <w:tr w:rsidR="00A343A6" w:rsidTr="00A343A6">
        <w:trPr>
          <w:trHeight w:val="340"/>
        </w:trPr>
        <w:tc>
          <w:tcPr>
            <w:tcW w:w="964" w:type="dxa"/>
            <w:gridSpan w:val="2"/>
            <w:vAlign w:val="center"/>
          </w:tcPr>
          <w:p w:rsidR="00A343A6" w:rsidRPr="00762C09" w:rsidRDefault="00A343A6" w:rsidP="00A343A6">
            <w:pPr>
              <w:jc w:val="center"/>
              <w:rPr>
                <w:rFonts w:cs="Arial"/>
                <w:lang w:val="fr-FR"/>
              </w:rPr>
            </w:pPr>
            <w:r>
              <w:rPr>
                <w:rFonts w:cs="Arial"/>
                <w:lang w:val="fr-FR"/>
              </w:rPr>
              <w:lastRenderedPageBreak/>
              <w:t>INF</w:t>
            </w:r>
          </w:p>
        </w:tc>
        <w:tc>
          <w:tcPr>
            <w:tcW w:w="964" w:type="dxa"/>
            <w:vAlign w:val="center"/>
          </w:tcPr>
          <w:p w:rsidR="00A343A6" w:rsidRPr="00762C09" w:rsidRDefault="00A343A6" w:rsidP="00A343A6">
            <w:pPr>
              <w:jc w:val="center"/>
              <w:rPr>
                <w:rFonts w:cs="Arial"/>
                <w:lang w:val="fr-FR"/>
              </w:rPr>
            </w:pPr>
            <w:r>
              <w:rPr>
                <w:rFonts w:cs="Arial"/>
                <w:lang w:val="fr-FR"/>
              </w:rPr>
              <w:t>PRES</w:t>
            </w:r>
          </w:p>
        </w:tc>
        <w:tc>
          <w:tcPr>
            <w:tcW w:w="964" w:type="dxa"/>
            <w:vAlign w:val="center"/>
          </w:tcPr>
          <w:p w:rsidR="00A343A6" w:rsidRPr="00762C09" w:rsidRDefault="00A343A6" w:rsidP="00A343A6">
            <w:pPr>
              <w:jc w:val="center"/>
              <w:rPr>
                <w:rFonts w:cs="Arial"/>
                <w:lang w:val="fr-FR"/>
              </w:rPr>
            </w:pPr>
            <w:r>
              <w:rPr>
                <w:rFonts w:cs="Arial"/>
                <w:lang w:val="fr-FR"/>
              </w:rPr>
              <w:t>NAR</w:t>
            </w:r>
          </w:p>
        </w:tc>
        <w:tc>
          <w:tcPr>
            <w:tcW w:w="964" w:type="dxa"/>
            <w:vAlign w:val="center"/>
          </w:tcPr>
          <w:p w:rsidR="00A343A6" w:rsidRPr="00762C09" w:rsidRDefault="00A343A6" w:rsidP="00A343A6">
            <w:pPr>
              <w:jc w:val="center"/>
              <w:rPr>
                <w:rFonts w:cs="Arial"/>
                <w:lang w:val="fr-FR"/>
              </w:rPr>
            </w:pPr>
            <w:r>
              <w:rPr>
                <w:rFonts w:cs="Arial"/>
                <w:lang w:val="fr-FR"/>
              </w:rPr>
              <w:t>ARG</w:t>
            </w:r>
          </w:p>
        </w:tc>
        <w:tc>
          <w:tcPr>
            <w:tcW w:w="964"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64" w:type="dxa"/>
            <w:gridSpan w:val="2"/>
            <w:tcBorders>
              <w:right w:val="single" w:sz="12" w:space="0" w:color="auto"/>
            </w:tcBorders>
            <w:vAlign w:val="center"/>
          </w:tcPr>
          <w:p w:rsidR="00A343A6" w:rsidRDefault="00A343A6" w:rsidP="00A343A6">
            <w:pPr>
              <w:jc w:val="center"/>
              <w:rPr>
                <w:rFonts w:cs="Arial"/>
              </w:rPr>
            </w:pPr>
            <w:r>
              <w:rPr>
                <w:rFonts w:cs="Arial"/>
              </w:rPr>
              <w:t>ART-LIT</w:t>
            </w:r>
          </w:p>
        </w:tc>
        <w:tc>
          <w:tcPr>
            <w:tcW w:w="96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64" w:type="dxa"/>
            <w:vAlign w:val="center"/>
          </w:tcPr>
          <w:p w:rsidR="00A343A6" w:rsidRDefault="00A343A6" w:rsidP="00A343A6">
            <w:pPr>
              <w:jc w:val="center"/>
              <w:rPr>
                <w:rFonts w:cs="Arial"/>
              </w:rPr>
            </w:pPr>
            <w:r>
              <w:rPr>
                <w:rFonts w:cs="Arial"/>
              </w:rPr>
              <w:t>PRES</w:t>
            </w:r>
          </w:p>
        </w:tc>
        <w:tc>
          <w:tcPr>
            <w:tcW w:w="964" w:type="dxa"/>
            <w:vAlign w:val="center"/>
          </w:tcPr>
          <w:p w:rsidR="00A343A6" w:rsidRDefault="00A343A6" w:rsidP="00A343A6">
            <w:pPr>
              <w:jc w:val="center"/>
              <w:rPr>
                <w:rFonts w:cs="Arial"/>
              </w:rPr>
            </w:pPr>
            <w:r>
              <w:rPr>
                <w:rFonts w:cs="Arial"/>
              </w:rPr>
              <w:t>NAR</w:t>
            </w:r>
          </w:p>
        </w:tc>
        <w:tc>
          <w:tcPr>
            <w:tcW w:w="964" w:type="dxa"/>
            <w:vAlign w:val="center"/>
          </w:tcPr>
          <w:p w:rsidR="00A343A6" w:rsidRDefault="00A343A6" w:rsidP="00A343A6">
            <w:pPr>
              <w:jc w:val="center"/>
              <w:rPr>
                <w:rFonts w:cs="Arial"/>
              </w:rPr>
            </w:pPr>
            <w:r>
              <w:rPr>
                <w:rFonts w:cs="Arial"/>
              </w:rPr>
              <w:t>ARG</w:t>
            </w:r>
          </w:p>
        </w:tc>
        <w:tc>
          <w:tcPr>
            <w:tcW w:w="929" w:type="dxa"/>
            <w:vAlign w:val="center"/>
          </w:tcPr>
          <w:p w:rsidR="00A343A6" w:rsidRDefault="00A343A6" w:rsidP="00A343A6">
            <w:pPr>
              <w:jc w:val="center"/>
              <w:rPr>
                <w:rFonts w:cs="Arial"/>
              </w:rPr>
            </w:pPr>
            <w:r>
              <w:rPr>
                <w:rFonts w:cs="Arial"/>
              </w:rPr>
              <w:t>ART-LIT</w:t>
            </w:r>
          </w:p>
        </w:tc>
      </w:tr>
      <w:tr w:rsidR="00A343A6" w:rsidTr="00A343A6">
        <w:trPr>
          <w:trHeight w:val="340"/>
        </w:trPr>
        <w:tc>
          <w:tcPr>
            <w:tcW w:w="964" w:type="dxa"/>
            <w:gridSpan w:val="2"/>
            <w:tcBorders>
              <w:bottom w:val="single" w:sz="4" w:space="0" w:color="auto"/>
            </w:tcBorders>
            <w:vAlign w:val="center"/>
          </w:tcPr>
          <w:p w:rsidR="00A343A6" w:rsidRPr="00762C09" w:rsidRDefault="00A343A6" w:rsidP="00A343A6">
            <w:pPr>
              <w:jc w:val="center"/>
              <w:rPr>
                <w:rFonts w:cs="Arial"/>
                <w:lang w:val="fr-FR"/>
              </w:rPr>
            </w:pPr>
          </w:p>
        </w:tc>
        <w:tc>
          <w:tcPr>
            <w:tcW w:w="964" w:type="dxa"/>
            <w:tcBorders>
              <w:bottom w:val="single" w:sz="4" w:space="0" w:color="auto"/>
            </w:tcBorders>
            <w:vAlign w:val="center"/>
          </w:tcPr>
          <w:p w:rsidR="00A343A6" w:rsidRPr="00762C09" w:rsidRDefault="00A343A6" w:rsidP="00A343A6">
            <w:pPr>
              <w:jc w:val="center"/>
              <w:rPr>
                <w:rFonts w:cs="Arial"/>
                <w:lang w:val="fr-FR"/>
              </w:rPr>
            </w:pPr>
          </w:p>
        </w:tc>
        <w:tc>
          <w:tcPr>
            <w:tcW w:w="964" w:type="dxa"/>
            <w:tcBorders>
              <w:bottom w:val="single" w:sz="4" w:space="0" w:color="auto"/>
            </w:tcBorders>
            <w:vAlign w:val="center"/>
          </w:tcPr>
          <w:p w:rsidR="00A343A6" w:rsidRPr="00762C09" w:rsidRDefault="00A343A6" w:rsidP="00A343A6">
            <w:pPr>
              <w:jc w:val="center"/>
              <w:rPr>
                <w:rFonts w:cs="Arial"/>
                <w:lang w:val="fr-FR"/>
              </w:rPr>
            </w:pPr>
          </w:p>
        </w:tc>
        <w:tc>
          <w:tcPr>
            <w:tcW w:w="964" w:type="dxa"/>
            <w:tcBorders>
              <w:bottom w:val="single" w:sz="4" w:space="0" w:color="auto"/>
            </w:tcBorders>
            <w:vAlign w:val="center"/>
          </w:tcPr>
          <w:p w:rsidR="00A343A6" w:rsidRPr="00762C09" w:rsidRDefault="00A343A6" w:rsidP="00A343A6">
            <w:pPr>
              <w:jc w:val="center"/>
              <w:rPr>
                <w:rFonts w:cs="Arial"/>
                <w:lang w:val="fr-FR"/>
              </w:rPr>
            </w:pPr>
          </w:p>
        </w:tc>
        <w:tc>
          <w:tcPr>
            <w:tcW w:w="964" w:type="dxa"/>
            <w:gridSpan w:val="2"/>
            <w:tcBorders>
              <w:bottom w:val="single" w:sz="4" w:space="0" w:color="auto"/>
              <w:right w:val="single" w:sz="12" w:space="0" w:color="auto"/>
            </w:tcBorders>
            <w:vAlign w:val="center"/>
          </w:tcPr>
          <w:p w:rsidR="00A343A6" w:rsidRPr="00762C09" w:rsidRDefault="00A343A6" w:rsidP="00A343A6">
            <w:pPr>
              <w:jc w:val="center"/>
              <w:rPr>
                <w:rFonts w:cs="Arial"/>
                <w:lang w:val="fr-FR"/>
              </w:rPr>
            </w:pPr>
          </w:p>
        </w:tc>
        <w:tc>
          <w:tcPr>
            <w:tcW w:w="964" w:type="dxa"/>
            <w:gridSpan w:val="3"/>
            <w:tcBorders>
              <w:left w:val="single" w:sz="12" w:space="0" w:color="auto"/>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gridSpan w:val="2"/>
            <w:tcBorders>
              <w:bottom w:val="single" w:sz="4" w:space="0" w:color="auto"/>
              <w:right w:val="single" w:sz="12" w:space="0" w:color="auto"/>
            </w:tcBorders>
            <w:vAlign w:val="center"/>
          </w:tcPr>
          <w:p w:rsidR="00A343A6" w:rsidRDefault="00A343A6" w:rsidP="00A343A6">
            <w:pPr>
              <w:jc w:val="center"/>
              <w:rPr>
                <w:rFonts w:cs="Arial"/>
              </w:rPr>
            </w:pPr>
            <w:r>
              <w:rPr>
                <w:rFonts w:cs="Arial"/>
              </w:rPr>
              <w:sym w:font="Wingdings" w:char="F0FC"/>
            </w:r>
          </w:p>
        </w:tc>
        <w:tc>
          <w:tcPr>
            <w:tcW w:w="964" w:type="dxa"/>
            <w:gridSpan w:val="3"/>
            <w:tcBorders>
              <w:left w:val="single" w:sz="12" w:space="0" w:color="auto"/>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64" w:type="dxa"/>
            <w:tcBorders>
              <w:bottom w:val="single" w:sz="4" w:space="0" w:color="auto"/>
            </w:tcBorders>
            <w:vAlign w:val="center"/>
          </w:tcPr>
          <w:p w:rsidR="00A343A6" w:rsidRDefault="00A343A6" w:rsidP="00A343A6">
            <w:pPr>
              <w:jc w:val="center"/>
              <w:rPr>
                <w:rFonts w:cs="Arial"/>
              </w:rPr>
            </w:pPr>
            <w:r>
              <w:rPr>
                <w:rFonts w:cs="Arial"/>
              </w:rPr>
              <w:sym w:font="Wingdings" w:char="F0FC"/>
            </w:r>
          </w:p>
        </w:tc>
        <w:tc>
          <w:tcPr>
            <w:tcW w:w="929" w:type="dxa"/>
            <w:tcBorders>
              <w:bottom w:val="single" w:sz="4" w:space="0" w:color="auto"/>
            </w:tcBorders>
            <w:vAlign w:val="center"/>
          </w:tcPr>
          <w:p w:rsidR="00A343A6" w:rsidRDefault="00A343A6" w:rsidP="00A343A6">
            <w:pPr>
              <w:jc w:val="center"/>
              <w:rPr>
                <w:rFonts w:cs="Arial"/>
              </w:rPr>
            </w:pPr>
            <w:r>
              <w:rPr>
                <w:rFonts w:cs="Arial"/>
              </w:rPr>
              <w:sym w:font="Wingdings" w:char="F0FC"/>
            </w:r>
          </w:p>
        </w:tc>
      </w:tr>
      <w:tr w:rsidR="00A343A6" w:rsidRPr="00762C09" w:rsidTr="00A343A6">
        <w:trPr>
          <w:trHeight w:val="340"/>
        </w:trPr>
        <w:tc>
          <w:tcPr>
            <w:tcW w:w="14425" w:type="dxa"/>
            <w:gridSpan w:val="22"/>
            <w:shd w:val="clear" w:color="auto" w:fill="D9D9D9" w:themeFill="background1" w:themeFillShade="D9"/>
            <w:vAlign w:val="center"/>
          </w:tcPr>
          <w:p w:rsidR="00A343A6" w:rsidRDefault="00A343A6" w:rsidP="00A343A6">
            <w:pPr>
              <w:rPr>
                <w:rFonts w:cs="Arial"/>
                <w:lang w:val="fr-FR"/>
              </w:rPr>
            </w:pPr>
            <w:r>
              <w:rPr>
                <w:rFonts w:cs="Arial"/>
                <w:b/>
                <w:lang w:val="fr-FR"/>
              </w:rPr>
              <w:t>Tekstkenmerken</w:t>
            </w:r>
          </w:p>
        </w:tc>
      </w:tr>
      <w:tr w:rsidR="00A343A6" w:rsidRPr="00762C09" w:rsidTr="00A343A6">
        <w:trPr>
          <w:trHeight w:val="340"/>
        </w:trPr>
        <w:tc>
          <w:tcPr>
            <w:tcW w:w="14425" w:type="dxa"/>
            <w:gridSpan w:val="22"/>
            <w:vAlign w:val="center"/>
          </w:tcPr>
          <w:p w:rsidR="00A343A6" w:rsidRDefault="00A343A6" w:rsidP="00A343A6">
            <w:pPr>
              <w:rPr>
                <w:rFonts w:cs="Arial"/>
                <w:lang w:val="fr-FR"/>
              </w:rPr>
            </w:pPr>
            <w:r>
              <w:rPr>
                <w:rFonts w:cs="Arial"/>
                <w:b/>
                <w:lang w:val="fr-FR"/>
              </w:rPr>
              <w:t>Onderwerp</w:t>
            </w:r>
          </w:p>
        </w:tc>
      </w:tr>
      <w:tr w:rsidR="00A343A6" w:rsidRPr="00231C6B" w:rsidTr="00A343A6">
        <w:trPr>
          <w:trHeight w:val="340"/>
        </w:trPr>
        <w:tc>
          <w:tcPr>
            <w:tcW w:w="4786" w:type="dxa"/>
            <w:gridSpan w:val="6"/>
            <w:vAlign w:val="center"/>
          </w:tcPr>
          <w:p w:rsidR="00A343A6" w:rsidRPr="00231C6B" w:rsidRDefault="00A343A6" w:rsidP="00A343A6">
            <w:pPr>
              <w:rPr>
                <w:rFonts w:cs="Arial"/>
                <w:lang w:val="fr-FR"/>
              </w:rPr>
            </w:pPr>
            <w:r w:rsidRPr="00231C6B">
              <w:rPr>
                <w:rFonts w:cs="Arial"/>
                <w:lang w:val="fr-FR"/>
              </w:rPr>
              <w:t>concre</w:t>
            </w:r>
            <w:r>
              <w:rPr>
                <w:rFonts w:cs="Arial"/>
                <w:lang w:val="fr-FR"/>
              </w:rPr>
              <w:t>et</w:t>
            </w:r>
          </w:p>
        </w:tc>
        <w:tc>
          <w:tcPr>
            <w:tcW w:w="4820" w:type="dxa"/>
            <w:gridSpan w:val="8"/>
            <w:vAlign w:val="center"/>
          </w:tcPr>
          <w:p w:rsidR="00A343A6" w:rsidRPr="00231C6B" w:rsidRDefault="00A343A6" w:rsidP="00A343A6">
            <w:pPr>
              <w:rPr>
                <w:rFonts w:cs="Arial"/>
                <w:lang w:val="fr-FR"/>
              </w:rPr>
            </w:pPr>
            <w:r>
              <w:rPr>
                <w:rFonts w:cs="Arial"/>
                <w:lang w:val="fr-FR"/>
              </w:rPr>
              <w:t>vrij concreet</w:t>
            </w:r>
          </w:p>
        </w:tc>
        <w:tc>
          <w:tcPr>
            <w:tcW w:w="4819" w:type="dxa"/>
            <w:gridSpan w:val="8"/>
            <w:vAlign w:val="center"/>
          </w:tcPr>
          <w:p w:rsidR="00A343A6" w:rsidRPr="00231C6B" w:rsidRDefault="00A343A6" w:rsidP="00A343A6">
            <w:pPr>
              <w:rPr>
                <w:rFonts w:cs="Arial"/>
                <w:lang w:val="fr-FR"/>
              </w:rPr>
            </w:pPr>
            <w:r w:rsidRPr="00356B44">
              <w:rPr>
                <w:rFonts w:cs="Arial"/>
                <w:highlight w:val="cyan"/>
                <w:lang w:val="fr-FR"/>
              </w:rPr>
              <w:t>af en toe abstractie</w:t>
            </w:r>
          </w:p>
        </w:tc>
      </w:tr>
      <w:tr w:rsidR="00A343A6" w:rsidRPr="00231C6B" w:rsidTr="00A343A6">
        <w:trPr>
          <w:trHeight w:val="340"/>
        </w:trPr>
        <w:tc>
          <w:tcPr>
            <w:tcW w:w="4786" w:type="dxa"/>
            <w:gridSpan w:val="6"/>
            <w:vMerge w:val="restart"/>
            <w:vAlign w:val="center"/>
          </w:tcPr>
          <w:p w:rsidR="00A343A6" w:rsidRPr="00231C6B" w:rsidRDefault="00A343A6" w:rsidP="00A343A6">
            <w:pPr>
              <w:rPr>
                <w:rFonts w:cs="Arial"/>
              </w:rPr>
            </w:pPr>
            <w:r w:rsidRPr="00231C6B">
              <w:rPr>
                <w:rFonts w:cs="Arial"/>
              </w:rPr>
              <w:t>eigen leefwereld</w:t>
            </w:r>
            <w:r>
              <w:rPr>
                <w:rFonts w:cs="Arial"/>
              </w:rPr>
              <w:t xml:space="preserve"> en dagelijks leven</w:t>
            </w:r>
          </w:p>
        </w:tc>
        <w:tc>
          <w:tcPr>
            <w:tcW w:w="4820" w:type="dxa"/>
            <w:gridSpan w:val="8"/>
            <w:vAlign w:val="center"/>
          </w:tcPr>
          <w:p w:rsidR="00A343A6" w:rsidRPr="00231C6B" w:rsidRDefault="00A343A6" w:rsidP="00A343A6">
            <w:pPr>
              <w:rPr>
                <w:rFonts w:cs="Arial"/>
              </w:rPr>
            </w:pPr>
            <w:r>
              <w:rPr>
                <w:rFonts w:cs="Arial"/>
              </w:rPr>
              <w:t>eigen leefwereld en dagelijks leven</w:t>
            </w:r>
          </w:p>
        </w:tc>
        <w:tc>
          <w:tcPr>
            <w:tcW w:w="4819" w:type="dxa"/>
            <w:gridSpan w:val="8"/>
            <w:vAlign w:val="center"/>
          </w:tcPr>
          <w:p w:rsidR="00A343A6" w:rsidRPr="00231C6B" w:rsidRDefault="00A343A6" w:rsidP="00A343A6">
            <w:pPr>
              <w:rPr>
                <w:rFonts w:cs="Arial"/>
              </w:rPr>
            </w:pPr>
            <w:r>
              <w:rPr>
                <w:rFonts w:cs="Arial"/>
              </w:rPr>
              <w:t>eigen leefwereld en dagelijks leven</w:t>
            </w:r>
          </w:p>
        </w:tc>
      </w:tr>
      <w:tr w:rsidR="00A343A6" w:rsidRPr="00231C6B" w:rsidTr="00A343A6">
        <w:trPr>
          <w:trHeight w:val="340"/>
        </w:trPr>
        <w:tc>
          <w:tcPr>
            <w:tcW w:w="4786" w:type="dxa"/>
            <w:gridSpan w:val="6"/>
            <w:vMerge/>
            <w:vAlign w:val="center"/>
          </w:tcPr>
          <w:p w:rsidR="00A343A6" w:rsidRPr="00231C6B" w:rsidRDefault="00A343A6" w:rsidP="00A343A6">
            <w:pPr>
              <w:rPr>
                <w:rFonts w:cs="Arial"/>
                <w:b/>
              </w:rPr>
            </w:pPr>
          </w:p>
        </w:tc>
        <w:tc>
          <w:tcPr>
            <w:tcW w:w="4820" w:type="dxa"/>
            <w:gridSpan w:val="8"/>
            <w:vAlign w:val="center"/>
          </w:tcPr>
          <w:p w:rsidR="00A343A6" w:rsidRPr="00231C6B" w:rsidRDefault="00A343A6" w:rsidP="00A343A6">
            <w:pPr>
              <w:rPr>
                <w:rFonts w:cs="Arial"/>
              </w:rPr>
            </w:pPr>
            <w:r>
              <w:rPr>
                <w:rFonts w:cs="Arial"/>
              </w:rPr>
              <w:t>ook onderwerpen van meer algemene aard</w:t>
            </w:r>
          </w:p>
        </w:tc>
        <w:tc>
          <w:tcPr>
            <w:tcW w:w="4819" w:type="dxa"/>
            <w:gridSpan w:val="8"/>
            <w:vAlign w:val="center"/>
          </w:tcPr>
          <w:p w:rsidR="00A343A6" w:rsidRDefault="00A343A6" w:rsidP="00A343A6">
            <w:pPr>
              <w:rPr>
                <w:rFonts w:cs="Arial"/>
              </w:rPr>
            </w:pPr>
            <w:r>
              <w:rPr>
                <w:rFonts w:cs="Arial"/>
              </w:rPr>
              <w:t>ook onderwerpen van meer algemene aard, o.m. met betrekking tot de actualiteit</w:t>
            </w:r>
          </w:p>
          <w:p w:rsidR="00A343A6" w:rsidRPr="00231C6B" w:rsidRDefault="00A343A6" w:rsidP="00A343A6">
            <w:pPr>
              <w:rPr>
                <w:rFonts w:cs="Arial"/>
              </w:rPr>
            </w:pPr>
            <w:r w:rsidRPr="00B075B1">
              <w:rPr>
                <w:rFonts w:cs="Arial"/>
                <w:highlight w:val="magenta"/>
              </w:rPr>
              <w:t>ook domeinspecifieke, zoals zakelijke en wetenschapp</w:t>
            </w:r>
            <w:r w:rsidRPr="00B075B1">
              <w:rPr>
                <w:rFonts w:cs="Arial"/>
                <w:highlight w:val="magenta"/>
              </w:rPr>
              <w:t>e</w:t>
            </w:r>
            <w:r w:rsidRPr="00B075B1">
              <w:rPr>
                <w:rFonts w:cs="Arial"/>
                <w:highlight w:val="magenta"/>
              </w:rPr>
              <w:t>lijke</w:t>
            </w:r>
          </w:p>
        </w:tc>
      </w:tr>
      <w:tr w:rsidR="00A343A6" w:rsidRPr="00231C6B" w:rsidTr="00A343A6">
        <w:trPr>
          <w:trHeight w:val="340"/>
        </w:trPr>
        <w:tc>
          <w:tcPr>
            <w:tcW w:w="14425" w:type="dxa"/>
            <w:gridSpan w:val="22"/>
            <w:vAlign w:val="center"/>
          </w:tcPr>
          <w:p w:rsidR="00A343A6" w:rsidRPr="00231C6B" w:rsidRDefault="00A343A6" w:rsidP="00A343A6">
            <w:pPr>
              <w:rPr>
                <w:rFonts w:cs="Arial"/>
              </w:rPr>
            </w:pPr>
            <w:r>
              <w:rPr>
                <w:rFonts w:cs="Arial"/>
                <w:b/>
              </w:rPr>
              <w:t>Taalgebruik</w:t>
            </w:r>
            <w:r w:rsidR="00E823E5">
              <w:rPr>
                <w:rFonts w:cs="Arial"/>
                <w:b/>
              </w:rPr>
              <w:t>s</w:t>
            </w:r>
            <w:r>
              <w:rPr>
                <w:rFonts w:cs="Arial"/>
                <w:b/>
              </w:rPr>
              <w:t>situatie</w:t>
            </w:r>
          </w:p>
        </w:tc>
      </w:tr>
      <w:tr w:rsidR="00A343A6" w:rsidRPr="00231C6B" w:rsidTr="00A343A6">
        <w:trPr>
          <w:trHeight w:val="340"/>
        </w:trPr>
        <w:tc>
          <w:tcPr>
            <w:tcW w:w="4786" w:type="dxa"/>
            <w:gridSpan w:val="6"/>
            <w:vAlign w:val="center"/>
          </w:tcPr>
          <w:p w:rsidR="00A343A6" w:rsidRPr="00AD1E90" w:rsidRDefault="00A343A6" w:rsidP="00A343A6">
            <w:pPr>
              <w:rPr>
                <w:rFonts w:cs="Arial"/>
              </w:rPr>
            </w:pPr>
            <w:r>
              <w:rPr>
                <w:rFonts w:cs="Arial"/>
              </w:rPr>
              <w:t>concrete en vertrouwde, relevante situaties</w:t>
            </w:r>
          </w:p>
        </w:tc>
        <w:tc>
          <w:tcPr>
            <w:tcW w:w="4820" w:type="dxa"/>
            <w:gridSpan w:val="8"/>
            <w:vAlign w:val="center"/>
          </w:tcPr>
          <w:p w:rsidR="00A343A6" w:rsidRPr="00231C6B" w:rsidRDefault="00A343A6" w:rsidP="00A343A6">
            <w:pPr>
              <w:rPr>
                <w:rFonts w:cs="Arial"/>
              </w:rPr>
            </w:pPr>
            <w:r>
              <w:rPr>
                <w:rFonts w:cs="Arial"/>
              </w:rPr>
              <w:t>relevante situaties</w:t>
            </w:r>
          </w:p>
        </w:tc>
        <w:tc>
          <w:tcPr>
            <w:tcW w:w="4819" w:type="dxa"/>
            <w:gridSpan w:val="8"/>
            <w:vAlign w:val="center"/>
          </w:tcPr>
          <w:p w:rsidR="00A343A6" w:rsidRPr="00231C6B" w:rsidRDefault="00A343A6" w:rsidP="00A343A6">
            <w:pPr>
              <w:rPr>
                <w:rFonts w:cs="Arial"/>
              </w:rPr>
            </w:pPr>
            <w:r>
              <w:rPr>
                <w:rFonts w:cs="Arial"/>
              </w:rPr>
              <w:t>relevante situaties</w:t>
            </w:r>
          </w:p>
        </w:tc>
      </w:tr>
      <w:tr w:rsidR="00A343A6" w:rsidRPr="00AD1E90" w:rsidTr="00A343A6">
        <w:trPr>
          <w:trHeight w:val="340"/>
        </w:trPr>
        <w:tc>
          <w:tcPr>
            <w:tcW w:w="4786" w:type="dxa"/>
            <w:gridSpan w:val="6"/>
            <w:vAlign w:val="center"/>
          </w:tcPr>
          <w:p w:rsidR="00A343A6" w:rsidRPr="00AD1E90" w:rsidRDefault="00A343A6" w:rsidP="00A343A6">
            <w:pPr>
              <w:rPr>
                <w:rFonts w:cs="Arial"/>
              </w:rPr>
            </w:pPr>
            <w:r w:rsidRPr="00AD1E90">
              <w:rPr>
                <w:rFonts w:cs="Arial"/>
              </w:rPr>
              <w:t>met en zonder visuele ondersteuning</w:t>
            </w:r>
          </w:p>
        </w:tc>
        <w:tc>
          <w:tcPr>
            <w:tcW w:w="4820" w:type="dxa"/>
            <w:gridSpan w:val="8"/>
            <w:vAlign w:val="center"/>
          </w:tcPr>
          <w:p w:rsidR="00A343A6" w:rsidRPr="00AD1E90" w:rsidRDefault="00A343A6" w:rsidP="00A343A6">
            <w:pPr>
              <w:rPr>
                <w:rFonts w:cs="Arial"/>
              </w:rPr>
            </w:pPr>
            <w:r>
              <w:rPr>
                <w:rFonts w:cs="Arial"/>
              </w:rPr>
              <w:t>met en zonder visuele ondersteuning</w:t>
            </w:r>
          </w:p>
        </w:tc>
        <w:tc>
          <w:tcPr>
            <w:tcW w:w="4819" w:type="dxa"/>
            <w:gridSpan w:val="8"/>
            <w:vAlign w:val="center"/>
          </w:tcPr>
          <w:p w:rsidR="00A343A6" w:rsidRPr="00AD1E90" w:rsidRDefault="00A343A6" w:rsidP="00A343A6">
            <w:pPr>
              <w:rPr>
                <w:rFonts w:cs="Arial"/>
              </w:rPr>
            </w:pPr>
            <w:r>
              <w:rPr>
                <w:rFonts w:cs="Arial"/>
              </w:rPr>
              <w:t>met en zonder visuele ondersteuning</w:t>
            </w:r>
          </w:p>
        </w:tc>
      </w:tr>
      <w:tr w:rsidR="00A343A6" w:rsidRPr="00AD1E90" w:rsidTr="00A343A6">
        <w:trPr>
          <w:trHeight w:val="340"/>
        </w:trPr>
        <w:tc>
          <w:tcPr>
            <w:tcW w:w="4786" w:type="dxa"/>
            <w:gridSpan w:val="6"/>
            <w:vMerge w:val="restart"/>
            <w:vAlign w:val="center"/>
          </w:tcPr>
          <w:p w:rsidR="00A343A6" w:rsidRPr="00AD1E90" w:rsidRDefault="00A343A6" w:rsidP="00A343A6">
            <w:pPr>
              <w:rPr>
                <w:rFonts w:cs="Arial"/>
              </w:rPr>
            </w:pPr>
            <w:r>
              <w:rPr>
                <w:rFonts w:cs="Arial"/>
              </w:rPr>
              <w:t>met socioculturele aspecten van francofone wereld</w:t>
            </w:r>
          </w:p>
        </w:tc>
        <w:tc>
          <w:tcPr>
            <w:tcW w:w="4820" w:type="dxa"/>
            <w:gridSpan w:val="8"/>
            <w:vAlign w:val="center"/>
          </w:tcPr>
          <w:p w:rsidR="00A343A6" w:rsidRPr="00AD1E90" w:rsidRDefault="00A343A6" w:rsidP="00A343A6">
            <w:pPr>
              <w:rPr>
                <w:rFonts w:cs="Arial"/>
              </w:rPr>
            </w:pPr>
            <w:r>
              <w:rPr>
                <w:rFonts w:cs="Arial"/>
              </w:rPr>
              <w:t>socioculturele verschillen tussen eigen wereld en franc</w:t>
            </w:r>
            <w:r>
              <w:rPr>
                <w:rFonts w:cs="Arial"/>
              </w:rPr>
              <w:t>o</w:t>
            </w:r>
            <w:r>
              <w:rPr>
                <w:rFonts w:cs="Arial"/>
              </w:rPr>
              <w:t>fone wereld</w:t>
            </w:r>
          </w:p>
        </w:tc>
        <w:tc>
          <w:tcPr>
            <w:tcW w:w="4819" w:type="dxa"/>
            <w:gridSpan w:val="8"/>
            <w:vAlign w:val="center"/>
          </w:tcPr>
          <w:p w:rsidR="00A343A6" w:rsidRDefault="00A343A6" w:rsidP="00A343A6">
            <w:pPr>
              <w:rPr>
                <w:rFonts w:cs="Arial"/>
              </w:rPr>
            </w:pPr>
            <w:r>
              <w:rPr>
                <w:rFonts w:cs="Arial"/>
              </w:rPr>
              <w:t>met af en toe socioculturele verschillen tussen eigen wereld en francofone wereld</w:t>
            </w:r>
          </w:p>
          <w:p w:rsidR="00A343A6" w:rsidRPr="00AD1E90" w:rsidRDefault="00A343A6" w:rsidP="00A343A6">
            <w:pPr>
              <w:rPr>
                <w:rFonts w:cs="Arial"/>
              </w:rPr>
            </w:pPr>
            <w:r w:rsidRPr="00B075B1">
              <w:rPr>
                <w:rFonts w:cs="Arial"/>
                <w:highlight w:val="magenta"/>
              </w:rPr>
              <w:t>met aandacht voor socioculturele verschillen tussen e</w:t>
            </w:r>
            <w:r w:rsidRPr="00B075B1">
              <w:rPr>
                <w:rFonts w:cs="Arial"/>
                <w:highlight w:val="magenta"/>
              </w:rPr>
              <w:t>i</w:t>
            </w:r>
            <w:r w:rsidRPr="00B075B1">
              <w:rPr>
                <w:rFonts w:cs="Arial"/>
                <w:highlight w:val="magenta"/>
              </w:rPr>
              <w:t>gen wereld en francofone wereld</w:t>
            </w:r>
          </w:p>
        </w:tc>
      </w:tr>
      <w:tr w:rsidR="00A343A6" w:rsidRPr="00231C6B" w:rsidTr="00A343A6">
        <w:trPr>
          <w:trHeight w:val="340"/>
        </w:trPr>
        <w:tc>
          <w:tcPr>
            <w:tcW w:w="4786" w:type="dxa"/>
            <w:gridSpan w:val="6"/>
            <w:vMerge/>
            <w:vAlign w:val="center"/>
          </w:tcPr>
          <w:p w:rsidR="00A343A6" w:rsidRPr="00231C6B" w:rsidRDefault="00A343A6" w:rsidP="00A343A6">
            <w:pPr>
              <w:rPr>
                <w:rFonts w:cs="Arial"/>
                <w:b/>
              </w:rPr>
            </w:pPr>
          </w:p>
        </w:tc>
        <w:tc>
          <w:tcPr>
            <w:tcW w:w="4820" w:type="dxa"/>
            <w:gridSpan w:val="8"/>
            <w:vAlign w:val="center"/>
          </w:tcPr>
          <w:p w:rsidR="00A343A6" w:rsidRPr="00231C6B" w:rsidRDefault="00A343A6" w:rsidP="00A343A6">
            <w:pPr>
              <w:rPr>
                <w:rFonts w:cs="Arial"/>
              </w:rPr>
            </w:pPr>
            <w:r>
              <w:rPr>
                <w:rFonts w:cs="Arial"/>
              </w:rPr>
              <w:t>met aandacht voor digitale media</w:t>
            </w:r>
          </w:p>
        </w:tc>
        <w:tc>
          <w:tcPr>
            <w:tcW w:w="4819" w:type="dxa"/>
            <w:gridSpan w:val="8"/>
            <w:vAlign w:val="center"/>
          </w:tcPr>
          <w:p w:rsidR="00A343A6" w:rsidRPr="00231C6B" w:rsidRDefault="00A343A6" w:rsidP="00A343A6">
            <w:pPr>
              <w:rPr>
                <w:rFonts w:cs="Arial"/>
              </w:rPr>
            </w:pPr>
            <w:r>
              <w:rPr>
                <w:rFonts w:cs="Arial"/>
              </w:rPr>
              <w:t>waarin af en toe digitale media geïntegreerd worden</w:t>
            </w:r>
          </w:p>
        </w:tc>
      </w:tr>
      <w:tr w:rsidR="00A343A6" w:rsidRPr="00231C6B" w:rsidTr="00A343A6">
        <w:trPr>
          <w:trHeight w:val="340"/>
        </w:trPr>
        <w:tc>
          <w:tcPr>
            <w:tcW w:w="14425" w:type="dxa"/>
            <w:gridSpan w:val="22"/>
            <w:vAlign w:val="center"/>
          </w:tcPr>
          <w:p w:rsidR="00A343A6" w:rsidRPr="00231C6B" w:rsidRDefault="00A343A6" w:rsidP="00A343A6">
            <w:pPr>
              <w:rPr>
                <w:rFonts w:cs="Arial"/>
              </w:rPr>
            </w:pPr>
            <w:r>
              <w:rPr>
                <w:rFonts w:cs="Arial"/>
                <w:b/>
              </w:rPr>
              <w:t>Structuur en samenhang</w:t>
            </w:r>
          </w:p>
        </w:tc>
      </w:tr>
      <w:tr w:rsidR="00A343A6" w:rsidRPr="008E0ACC" w:rsidTr="00A343A6">
        <w:trPr>
          <w:trHeight w:val="340"/>
        </w:trPr>
        <w:tc>
          <w:tcPr>
            <w:tcW w:w="4786" w:type="dxa"/>
            <w:gridSpan w:val="6"/>
            <w:vAlign w:val="center"/>
          </w:tcPr>
          <w:p w:rsidR="00A343A6" w:rsidRPr="008E0ACC" w:rsidRDefault="00A343A6" w:rsidP="00A343A6">
            <w:pPr>
              <w:rPr>
                <w:rFonts w:cs="Arial"/>
              </w:rPr>
            </w:pPr>
            <w:r>
              <w:rPr>
                <w:rFonts w:cs="Arial"/>
              </w:rPr>
              <w:t>enkelvoudige en eenvoudig samengestelde zinnen</w:t>
            </w:r>
          </w:p>
        </w:tc>
        <w:tc>
          <w:tcPr>
            <w:tcW w:w="4820" w:type="dxa"/>
            <w:gridSpan w:val="8"/>
            <w:vAlign w:val="center"/>
          </w:tcPr>
          <w:p w:rsidR="00A343A6" w:rsidRPr="008E0ACC" w:rsidRDefault="00A343A6" w:rsidP="00A343A6">
            <w:pPr>
              <w:rPr>
                <w:rFonts w:cs="Arial"/>
              </w:rPr>
            </w:pPr>
            <w:r>
              <w:rPr>
                <w:rFonts w:cs="Arial"/>
              </w:rPr>
              <w:t>ook samengestelde zinnen met beperkte complexiteit</w:t>
            </w:r>
          </w:p>
        </w:tc>
        <w:tc>
          <w:tcPr>
            <w:tcW w:w="4819" w:type="dxa"/>
            <w:gridSpan w:val="8"/>
            <w:vAlign w:val="center"/>
          </w:tcPr>
          <w:p w:rsidR="00A343A6" w:rsidRPr="008E0ACC" w:rsidRDefault="00A343A6" w:rsidP="00A343A6">
            <w:pPr>
              <w:rPr>
                <w:rFonts w:cs="Arial"/>
              </w:rPr>
            </w:pPr>
            <w:r>
              <w:rPr>
                <w:rFonts w:cs="Arial"/>
              </w:rPr>
              <w:t xml:space="preserve">ook samengestelde zinnen met </w:t>
            </w:r>
            <w:r w:rsidRPr="00356B44">
              <w:rPr>
                <w:rFonts w:cs="Arial"/>
                <w:highlight w:val="cyan"/>
              </w:rPr>
              <w:t>zekere mate van</w:t>
            </w:r>
            <w:r>
              <w:rPr>
                <w:rFonts w:cs="Arial"/>
              </w:rPr>
              <w:t xml:space="preserve"> co</w:t>
            </w:r>
            <w:r>
              <w:rPr>
                <w:rFonts w:cs="Arial"/>
              </w:rPr>
              <w:t>m</w:t>
            </w:r>
            <w:r>
              <w:rPr>
                <w:rFonts w:cs="Arial"/>
              </w:rPr>
              <w:t>plexiteit</w:t>
            </w:r>
          </w:p>
        </w:tc>
      </w:tr>
      <w:tr w:rsidR="00A343A6" w:rsidRPr="008E0ACC" w:rsidTr="00A343A6">
        <w:trPr>
          <w:trHeight w:val="340"/>
        </w:trPr>
        <w:tc>
          <w:tcPr>
            <w:tcW w:w="4786" w:type="dxa"/>
            <w:gridSpan w:val="6"/>
            <w:vAlign w:val="center"/>
          </w:tcPr>
          <w:p w:rsidR="00A343A6" w:rsidRPr="008E0ACC" w:rsidRDefault="00A343A6" w:rsidP="00A343A6">
            <w:pPr>
              <w:rPr>
                <w:rFonts w:cs="Arial"/>
              </w:rPr>
            </w:pPr>
            <w:r>
              <w:rPr>
                <w:rFonts w:cs="Arial"/>
              </w:rPr>
              <w:t>elementaire tekststructuur</w:t>
            </w:r>
          </w:p>
        </w:tc>
        <w:tc>
          <w:tcPr>
            <w:tcW w:w="4820" w:type="dxa"/>
            <w:gridSpan w:val="8"/>
            <w:vAlign w:val="center"/>
          </w:tcPr>
          <w:p w:rsidR="00A343A6" w:rsidRDefault="00A343A6" w:rsidP="00A343A6">
            <w:pPr>
              <w:rPr>
                <w:rFonts w:cs="Arial"/>
              </w:rPr>
            </w:pPr>
            <w:r>
              <w:rPr>
                <w:rFonts w:cs="Arial"/>
              </w:rPr>
              <w:t>eenvoudige tekststructuur (narr., arg., art.-lit.)</w:t>
            </w:r>
          </w:p>
          <w:p w:rsidR="00A343A6" w:rsidRPr="008E0ACC" w:rsidRDefault="00A343A6" w:rsidP="00A343A6">
            <w:pPr>
              <w:rPr>
                <w:rFonts w:cs="Arial"/>
              </w:rPr>
            </w:pPr>
            <w:r>
              <w:rPr>
                <w:rFonts w:cs="Arial"/>
              </w:rPr>
              <w:t>niet al te complexe tekststructuur (inf., prescr.)</w:t>
            </w:r>
          </w:p>
        </w:tc>
        <w:tc>
          <w:tcPr>
            <w:tcW w:w="4819" w:type="dxa"/>
            <w:gridSpan w:val="8"/>
            <w:vAlign w:val="center"/>
          </w:tcPr>
          <w:p w:rsidR="00A343A6" w:rsidRDefault="00A343A6" w:rsidP="00A343A6">
            <w:pPr>
              <w:rPr>
                <w:rFonts w:cs="Arial"/>
              </w:rPr>
            </w:pPr>
            <w:r w:rsidRPr="00356B44">
              <w:rPr>
                <w:rFonts w:cs="Arial"/>
                <w:highlight w:val="cyan"/>
              </w:rPr>
              <w:t>niet al te complexe</w:t>
            </w:r>
            <w:r>
              <w:rPr>
                <w:rFonts w:cs="Arial"/>
              </w:rPr>
              <w:t xml:space="preserve"> tekststructuur (arg., art.-lit.)</w:t>
            </w:r>
          </w:p>
          <w:p w:rsidR="00A343A6" w:rsidRPr="008E0ACC" w:rsidRDefault="00A343A6" w:rsidP="00A343A6">
            <w:pPr>
              <w:rPr>
                <w:rFonts w:cs="Arial"/>
              </w:rPr>
            </w:pPr>
            <w:r w:rsidRPr="00CB68F1">
              <w:rPr>
                <w:rFonts w:cs="Arial"/>
                <w:highlight w:val="cyan"/>
              </w:rPr>
              <w:t>relatief</w:t>
            </w:r>
            <w:r w:rsidRPr="00CB68F1">
              <w:rPr>
                <w:rFonts w:cs="Arial"/>
              </w:rPr>
              <w:t xml:space="preserve"> complexe</w:t>
            </w:r>
            <w:r>
              <w:rPr>
                <w:rFonts w:cs="Arial"/>
              </w:rPr>
              <w:t xml:space="preserve"> tekststructuur (inf., prescr., narr.)</w:t>
            </w:r>
          </w:p>
        </w:tc>
      </w:tr>
      <w:tr w:rsidR="00A343A6" w:rsidRPr="008E0ACC" w:rsidTr="00A343A6">
        <w:trPr>
          <w:trHeight w:val="340"/>
        </w:trPr>
        <w:tc>
          <w:tcPr>
            <w:tcW w:w="4786" w:type="dxa"/>
            <w:gridSpan w:val="6"/>
            <w:vAlign w:val="center"/>
          </w:tcPr>
          <w:p w:rsidR="00A343A6" w:rsidRPr="008E0ACC" w:rsidRDefault="00A343A6" w:rsidP="00A343A6">
            <w:pPr>
              <w:rPr>
                <w:rFonts w:cs="Arial"/>
              </w:rPr>
            </w:pPr>
            <w:r>
              <w:rPr>
                <w:rFonts w:cs="Arial"/>
              </w:rPr>
              <w:t>ook met redundante informatie</w:t>
            </w:r>
          </w:p>
        </w:tc>
        <w:tc>
          <w:tcPr>
            <w:tcW w:w="4820" w:type="dxa"/>
            <w:gridSpan w:val="8"/>
            <w:vAlign w:val="center"/>
          </w:tcPr>
          <w:p w:rsidR="00A343A6" w:rsidRPr="008E0ACC" w:rsidRDefault="00A343A6" w:rsidP="00A343A6">
            <w:pPr>
              <w:rPr>
                <w:rFonts w:cs="Arial"/>
              </w:rPr>
            </w:pPr>
            <w:r>
              <w:rPr>
                <w:rFonts w:cs="Arial"/>
              </w:rPr>
              <w:t>ook met redundante informatie</w:t>
            </w:r>
          </w:p>
        </w:tc>
        <w:tc>
          <w:tcPr>
            <w:tcW w:w="4819" w:type="dxa"/>
            <w:gridSpan w:val="8"/>
            <w:vAlign w:val="center"/>
          </w:tcPr>
          <w:p w:rsidR="00A343A6" w:rsidRPr="008E0ACC" w:rsidRDefault="00A343A6" w:rsidP="00A343A6">
            <w:pPr>
              <w:rPr>
                <w:rFonts w:cs="Arial"/>
              </w:rPr>
            </w:pPr>
            <w:r>
              <w:rPr>
                <w:rFonts w:cs="Arial"/>
              </w:rPr>
              <w:t>ook met redundante informatie</w:t>
            </w:r>
          </w:p>
        </w:tc>
      </w:tr>
      <w:tr w:rsidR="00A343A6" w:rsidRPr="008E0ACC" w:rsidTr="00A343A6">
        <w:trPr>
          <w:trHeight w:val="340"/>
        </w:trPr>
        <w:tc>
          <w:tcPr>
            <w:tcW w:w="14425" w:type="dxa"/>
            <w:gridSpan w:val="22"/>
            <w:vAlign w:val="center"/>
          </w:tcPr>
          <w:p w:rsidR="00A343A6" w:rsidRDefault="00A343A6" w:rsidP="00A343A6">
            <w:pPr>
              <w:rPr>
                <w:rFonts w:cs="Arial"/>
              </w:rPr>
            </w:pPr>
            <w:r>
              <w:rPr>
                <w:rFonts w:cs="Arial"/>
                <w:b/>
              </w:rPr>
              <w:t>Lengte</w:t>
            </w:r>
          </w:p>
        </w:tc>
      </w:tr>
      <w:tr w:rsidR="00A343A6" w:rsidRPr="008E0ACC" w:rsidTr="00A343A6">
        <w:trPr>
          <w:trHeight w:val="340"/>
        </w:trPr>
        <w:tc>
          <w:tcPr>
            <w:tcW w:w="4786" w:type="dxa"/>
            <w:gridSpan w:val="6"/>
            <w:vAlign w:val="center"/>
          </w:tcPr>
          <w:p w:rsidR="00A343A6" w:rsidRDefault="00A343A6" w:rsidP="00A343A6">
            <w:pPr>
              <w:rPr>
                <w:rFonts w:cs="Arial"/>
              </w:rPr>
            </w:pPr>
            <w:r>
              <w:rPr>
                <w:rFonts w:cs="Arial"/>
              </w:rPr>
              <w:t>vrij korte teksten</w:t>
            </w:r>
          </w:p>
        </w:tc>
        <w:tc>
          <w:tcPr>
            <w:tcW w:w="4820" w:type="dxa"/>
            <w:gridSpan w:val="8"/>
            <w:vAlign w:val="center"/>
          </w:tcPr>
          <w:p w:rsidR="00A343A6" w:rsidRDefault="00A343A6" w:rsidP="00A343A6">
            <w:pPr>
              <w:rPr>
                <w:rFonts w:cs="Arial"/>
              </w:rPr>
            </w:pPr>
            <w:r>
              <w:rPr>
                <w:rFonts w:cs="Arial"/>
              </w:rPr>
              <w:t>af en toe iets langere teksten</w:t>
            </w:r>
          </w:p>
        </w:tc>
        <w:tc>
          <w:tcPr>
            <w:tcW w:w="4819" w:type="dxa"/>
            <w:gridSpan w:val="8"/>
            <w:vAlign w:val="center"/>
          </w:tcPr>
          <w:p w:rsidR="00A343A6" w:rsidRDefault="00A343A6" w:rsidP="00A343A6">
            <w:pPr>
              <w:rPr>
                <w:rFonts w:cs="Arial"/>
              </w:rPr>
            </w:pPr>
            <w:r>
              <w:rPr>
                <w:rFonts w:cs="Arial"/>
              </w:rPr>
              <w:t xml:space="preserve">af en toe </w:t>
            </w:r>
            <w:r w:rsidRPr="00C65FA7">
              <w:rPr>
                <w:rFonts w:cs="Arial"/>
                <w:highlight w:val="cyan"/>
              </w:rPr>
              <w:t>relatief lange</w:t>
            </w:r>
            <w:r>
              <w:rPr>
                <w:rFonts w:cs="Arial"/>
              </w:rPr>
              <w:t xml:space="preserve"> teksten</w:t>
            </w:r>
          </w:p>
        </w:tc>
      </w:tr>
      <w:tr w:rsidR="00A343A6" w:rsidRPr="008E0ACC" w:rsidTr="00A343A6">
        <w:trPr>
          <w:trHeight w:val="340"/>
        </w:trPr>
        <w:tc>
          <w:tcPr>
            <w:tcW w:w="14425" w:type="dxa"/>
            <w:gridSpan w:val="22"/>
            <w:vAlign w:val="center"/>
          </w:tcPr>
          <w:p w:rsidR="00A343A6" w:rsidRDefault="00A343A6" w:rsidP="00A343A6">
            <w:pPr>
              <w:rPr>
                <w:rFonts w:cs="Arial"/>
              </w:rPr>
            </w:pPr>
            <w:r>
              <w:rPr>
                <w:rFonts w:cs="Arial"/>
                <w:b/>
              </w:rPr>
              <w:t>Woordenschat en taalvariëteit</w:t>
            </w:r>
          </w:p>
        </w:tc>
      </w:tr>
      <w:tr w:rsidR="00A343A6" w:rsidRPr="008E0ACC" w:rsidTr="00A343A6">
        <w:trPr>
          <w:trHeight w:val="340"/>
        </w:trPr>
        <w:tc>
          <w:tcPr>
            <w:tcW w:w="4786" w:type="dxa"/>
            <w:gridSpan w:val="6"/>
            <w:vAlign w:val="center"/>
          </w:tcPr>
          <w:p w:rsidR="00A343A6" w:rsidRDefault="00A343A6" w:rsidP="00A343A6">
            <w:pPr>
              <w:rPr>
                <w:rFonts w:cs="Arial"/>
              </w:rPr>
            </w:pPr>
            <w:r>
              <w:rPr>
                <w:rFonts w:cs="Arial"/>
              </w:rPr>
              <w:t>frequente woorden</w:t>
            </w:r>
          </w:p>
        </w:tc>
        <w:tc>
          <w:tcPr>
            <w:tcW w:w="4820" w:type="dxa"/>
            <w:gridSpan w:val="8"/>
            <w:vAlign w:val="center"/>
          </w:tcPr>
          <w:p w:rsidR="00A343A6" w:rsidRDefault="00A343A6" w:rsidP="00A343A6">
            <w:pPr>
              <w:rPr>
                <w:rFonts w:cs="Arial"/>
              </w:rPr>
            </w:pPr>
            <w:r>
              <w:rPr>
                <w:rFonts w:cs="Arial"/>
              </w:rPr>
              <w:t>frequente woorden</w:t>
            </w:r>
          </w:p>
        </w:tc>
        <w:tc>
          <w:tcPr>
            <w:tcW w:w="4819" w:type="dxa"/>
            <w:gridSpan w:val="8"/>
            <w:vAlign w:val="center"/>
          </w:tcPr>
          <w:p w:rsidR="00A343A6" w:rsidRDefault="00A343A6" w:rsidP="00A343A6">
            <w:pPr>
              <w:rPr>
                <w:rFonts w:cs="Arial"/>
              </w:rPr>
            </w:pPr>
            <w:r w:rsidRPr="00356B44">
              <w:rPr>
                <w:rFonts w:cs="Arial"/>
                <w:highlight w:val="cyan"/>
              </w:rPr>
              <w:t>overwegend</w:t>
            </w:r>
            <w:r>
              <w:rPr>
                <w:rFonts w:cs="Arial"/>
              </w:rPr>
              <w:t xml:space="preserve"> frequente woorden</w:t>
            </w:r>
          </w:p>
          <w:p w:rsidR="00A343A6" w:rsidRDefault="00A343A6" w:rsidP="00A343A6">
            <w:pPr>
              <w:rPr>
                <w:rFonts w:cs="Arial"/>
              </w:rPr>
            </w:pPr>
            <w:r>
              <w:rPr>
                <w:rFonts w:cs="Arial"/>
              </w:rPr>
              <w:t>toereikend om vermelde leestaken uit te voeren</w:t>
            </w:r>
          </w:p>
        </w:tc>
      </w:tr>
      <w:tr w:rsidR="00A343A6" w:rsidRPr="008E0ACC" w:rsidTr="00A343A6">
        <w:trPr>
          <w:trHeight w:val="340"/>
        </w:trPr>
        <w:tc>
          <w:tcPr>
            <w:tcW w:w="4786" w:type="dxa"/>
            <w:gridSpan w:val="6"/>
            <w:vAlign w:val="center"/>
          </w:tcPr>
          <w:p w:rsidR="00A343A6" w:rsidRDefault="00A343A6" w:rsidP="00A343A6">
            <w:pPr>
              <w:rPr>
                <w:rFonts w:cs="Arial"/>
              </w:rPr>
            </w:pPr>
            <w:r>
              <w:rPr>
                <w:rFonts w:cs="Arial"/>
              </w:rPr>
              <w:t>eenduidig in context</w:t>
            </w:r>
          </w:p>
        </w:tc>
        <w:tc>
          <w:tcPr>
            <w:tcW w:w="4820" w:type="dxa"/>
            <w:gridSpan w:val="8"/>
            <w:vAlign w:val="center"/>
          </w:tcPr>
          <w:p w:rsidR="00A343A6" w:rsidRDefault="00A343A6" w:rsidP="00A343A6">
            <w:pPr>
              <w:rPr>
                <w:rFonts w:cs="Arial"/>
              </w:rPr>
            </w:pPr>
            <w:r>
              <w:rPr>
                <w:rFonts w:cs="Arial"/>
              </w:rPr>
              <w:t>overwegend eenduidig in context</w:t>
            </w:r>
          </w:p>
        </w:tc>
        <w:tc>
          <w:tcPr>
            <w:tcW w:w="4819" w:type="dxa"/>
            <w:gridSpan w:val="8"/>
            <w:vAlign w:val="center"/>
          </w:tcPr>
          <w:p w:rsidR="00A343A6" w:rsidRDefault="00A343A6" w:rsidP="00A343A6">
            <w:pPr>
              <w:rPr>
                <w:rFonts w:cs="Arial"/>
              </w:rPr>
            </w:pPr>
            <w:r w:rsidRPr="00356B44">
              <w:rPr>
                <w:rFonts w:cs="Arial"/>
                <w:highlight w:val="cyan"/>
              </w:rPr>
              <w:t>niet altijd</w:t>
            </w:r>
            <w:r>
              <w:rPr>
                <w:rFonts w:cs="Arial"/>
              </w:rPr>
              <w:t xml:space="preserve"> eenduidig in context</w:t>
            </w:r>
          </w:p>
        </w:tc>
      </w:tr>
      <w:tr w:rsidR="00A343A6" w:rsidRPr="008E0ACC" w:rsidTr="00A343A6">
        <w:trPr>
          <w:trHeight w:val="340"/>
        </w:trPr>
        <w:tc>
          <w:tcPr>
            <w:tcW w:w="4786" w:type="dxa"/>
            <w:gridSpan w:val="6"/>
            <w:vAlign w:val="center"/>
          </w:tcPr>
          <w:p w:rsidR="00A343A6" w:rsidRDefault="00A343A6" w:rsidP="00A343A6">
            <w:pPr>
              <w:rPr>
                <w:rFonts w:cs="Arial"/>
              </w:rPr>
            </w:pPr>
            <w:r>
              <w:rPr>
                <w:rFonts w:cs="Arial"/>
              </w:rPr>
              <w:lastRenderedPageBreak/>
              <w:t>standaardtaal</w:t>
            </w:r>
          </w:p>
        </w:tc>
        <w:tc>
          <w:tcPr>
            <w:tcW w:w="4820" w:type="dxa"/>
            <w:gridSpan w:val="8"/>
            <w:vAlign w:val="center"/>
          </w:tcPr>
          <w:p w:rsidR="00A343A6" w:rsidRDefault="00A343A6" w:rsidP="00A343A6">
            <w:pPr>
              <w:rPr>
                <w:rFonts w:cs="Arial"/>
              </w:rPr>
            </w:pPr>
            <w:r>
              <w:rPr>
                <w:rFonts w:cs="Arial"/>
              </w:rPr>
              <w:t>ook minimale afwijking van standaardtaal</w:t>
            </w:r>
          </w:p>
        </w:tc>
        <w:tc>
          <w:tcPr>
            <w:tcW w:w="4819" w:type="dxa"/>
            <w:gridSpan w:val="8"/>
            <w:vAlign w:val="center"/>
          </w:tcPr>
          <w:p w:rsidR="00A343A6" w:rsidRDefault="00A343A6" w:rsidP="00A343A6">
            <w:pPr>
              <w:rPr>
                <w:rFonts w:cs="Arial"/>
              </w:rPr>
            </w:pPr>
            <w:r w:rsidRPr="00356B44">
              <w:rPr>
                <w:rFonts w:cs="Arial"/>
                <w:highlight w:val="cyan"/>
              </w:rPr>
              <w:t>vaker</w:t>
            </w:r>
            <w:r>
              <w:rPr>
                <w:rFonts w:cs="Arial"/>
              </w:rPr>
              <w:t xml:space="preserve"> minimale afwijking van standaardtaal</w:t>
            </w:r>
          </w:p>
        </w:tc>
      </w:tr>
      <w:tr w:rsidR="00A343A6" w:rsidRPr="008E0ACC" w:rsidTr="00A343A6">
        <w:trPr>
          <w:trHeight w:val="340"/>
        </w:trPr>
        <w:tc>
          <w:tcPr>
            <w:tcW w:w="4786" w:type="dxa"/>
            <w:gridSpan w:val="6"/>
            <w:vMerge w:val="restart"/>
            <w:vAlign w:val="center"/>
          </w:tcPr>
          <w:p w:rsidR="00A343A6" w:rsidRDefault="00A343A6" w:rsidP="00A343A6">
            <w:pPr>
              <w:rPr>
                <w:rFonts w:cs="Arial"/>
              </w:rPr>
            </w:pPr>
            <w:r>
              <w:rPr>
                <w:rFonts w:cs="Arial"/>
              </w:rPr>
              <w:t>informeel en formeel</w:t>
            </w:r>
          </w:p>
        </w:tc>
        <w:tc>
          <w:tcPr>
            <w:tcW w:w="4820" w:type="dxa"/>
            <w:gridSpan w:val="8"/>
            <w:vMerge w:val="restart"/>
            <w:vAlign w:val="center"/>
          </w:tcPr>
          <w:p w:rsidR="00A343A6" w:rsidRDefault="00A343A6" w:rsidP="00A343A6">
            <w:pPr>
              <w:rPr>
                <w:rFonts w:cs="Arial"/>
              </w:rPr>
            </w:pPr>
            <w:r>
              <w:rPr>
                <w:rFonts w:cs="Arial"/>
              </w:rPr>
              <w:t>informeel en formeel</w:t>
            </w:r>
          </w:p>
        </w:tc>
        <w:tc>
          <w:tcPr>
            <w:tcW w:w="4819" w:type="dxa"/>
            <w:gridSpan w:val="8"/>
            <w:vAlign w:val="center"/>
          </w:tcPr>
          <w:p w:rsidR="00A343A6" w:rsidRDefault="00A343A6" w:rsidP="00A343A6">
            <w:pPr>
              <w:rPr>
                <w:rFonts w:cs="Arial"/>
              </w:rPr>
            </w:pPr>
            <w:r>
              <w:rPr>
                <w:rFonts w:cs="Arial"/>
              </w:rPr>
              <w:t>informeel en formeel</w:t>
            </w:r>
          </w:p>
        </w:tc>
      </w:tr>
      <w:tr w:rsidR="00A343A6" w:rsidRPr="008E0ACC" w:rsidTr="00A343A6">
        <w:trPr>
          <w:trHeight w:val="340"/>
        </w:trPr>
        <w:tc>
          <w:tcPr>
            <w:tcW w:w="4786" w:type="dxa"/>
            <w:gridSpan w:val="6"/>
            <w:vMerge/>
            <w:tcBorders>
              <w:bottom w:val="single" w:sz="4" w:space="0" w:color="auto"/>
            </w:tcBorders>
            <w:vAlign w:val="center"/>
          </w:tcPr>
          <w:p w:rsidR="00A343A6" w:rsidRDefault="00A343A6" w:rsidP="00A343A6">
            <w:pPr>
              <w:rPr>
                <w:rFonts w:cs="Arial"/>
              </w:rPr>
            </w:pPr>
          </w:p>
        </w:tc>
        <w:tc>
          <w:tcPr>
            <w:tcW w:w="4820" w:type="dxa"/>
            <w:gridSpan w:val="8"/>
            <w:vMerge/>
            <w:tcBorders>
              <w:bottom w:val="single" w:sz="4" w:space="0" w:color="auto"/>
            </w:tcBorders>
            <w:vAlign w:val="center"/>
          </w:tcPr>
          <w:p w:rsidR="00A343A6" w:rsidRDefault="00A343A6" w:rsidP="00A343A6">
            <w:pPr>
              <w:rPr>
                <w:rFonts w:cs="Arial"/>
              </w:rPr>
            </w:pPr>
          </w:p>
        </w:tc>
        <w:tc>
          <w:tcPr>
            <w:tcW w:w="4819" w:type="dxa"/>
            <w:gridSpan w:val="8"/>
            <w:tcBorders>
              <w:bottom w:val="single" w:sz="4" w:space="0" w:color="auto"/>
            </w:tcBorders>
            <w:vAlign w:val="center"/>
          </w:tcPr>
          <w:p w:rsidR="00A343A6" w:rsidRDefault="00A343A6" w:rsidP="00A343A6">
            <w:pPr>
              <w:rPr>
                <w:rFonts w:cs="Arial"/>
              </w:rPr>
            </w:pPr>
            <w:r w:rsidRPr="00356B44">
              <w:rPr>
                <w:rFonts w:cs="Arial"/>
                <w:highlight w:val="cyan"/>
              </w:rPr>
              <w:t>met aandacht voor taalvariëteiten</w:t>
            </w:r>
          </w:p>
        </w:tc>
      </w:tr>
      <w:tr w:rsidR="00A343A6" w:rsidRPr="008E0ACC" w:rsidTr="00A343A6">
        <w:trPr>
          <w:trHeight w:val="340"/>
        </w:trPr>
        <w:tc>
          <w:tcPr>
            <w:tcW w:w="14425" w:type="dxa"/>
            <w:gridSpan w:val="22"/>
            <w:shd w:val="clear" w:color="auto" w:fill="D9D9D9" w:themeFill="background1" w:themeFillShade="D9"/>
            <w:vAlign w:val="center"/>
          </w:tcPr>
          <w:p w:rsidR="00A343A6" w:rsidRDefault="00A343A6" w:rsidP="00A343A6">
            <w:pPr>
              <w:rPr>
                <w:rFonts w:cs="Arial"/>
              </w:rPr>
            </w:pPr>
            <w:r w:rsidRPr="00F45FC2">
              <w:rPr>
                <w:rFonts w:cs="Arial"/>
                <w:b/>
              </w:rPr>
              <w:t xml:space="preserve">Functionele kennis </w:t>
            </w:r>
          </w:p>
        </w:tc>
      </w:tr>
      <w:tr w:rsidR="00A343A6" w:rsidRPr="008E0ACC" w:rsidTr="00A343A6">
        <w:trPr>
          <w:trHeight w:val="340"/>
        </w:trPr>
        <w:tc>
          <w:tcPr>
            <w:tcW w:w="817" w:type="dxa"/>
            <w:vAlign w:val="center"/>
          </w:tcPr>
          <w:p w:rsidR="00A343A6" w:rsidRDefault="00A343A6" w:rsidP="00A343A6">
            <w:pPr>
              <w:rPr>
                <w:rFonts w:cs="Arial"/>
              </w:rPr>
            </w:pPr>
            <w:r>
              <w:rPr>
                <w:rFonts w:cs="Arial"/>
              </w:rPr>
              <w:t>Le 5</w:t>
            </w:r>
          </w:p>
        </w:tc>
        <w:tc>
          <w:tcPr>
            <w:tcW w:w="3969" w:type="dxa"/>
            <w:gridSpan w:val="5"/>
            <w:vAlign w:val="center"/>
          </w:tcPr>
          <w:p w:rsidR="00A343A6" w:rsidRDefault="00A343A6" w:rsidP="00A343A6">
            <w:pPr>
              <w:rPr>
                <w:rFonts w:cs="Arial"/>
              </w:rPr>
            </w:pPr>
            <w:r>
              <w:rPr>
                <w:rFonts w:cs="Arial"/>
              </w:rPr>
              <w:t>functionele taalkennis inzetten, consolideren en uitbreiden</w:t>
            </w:r>
          </w:p>
        </w:tc>
        <w:tc>
          <w:tcPr>
            <w:tcW w:w="851" w:type="dxa"/>
            <w:gridSpan w:val="3"/>
            <w:vAlign w:val="center"/>
          </w:tcPr>
          <w:p w:rsidR="00A343A6" w:rsidRDefault="00A343A6" w:rsidP="00A343A6">
            <w:pPr>
              <w:rPr>
                <w:rFonts w:cs="Arial"/>
              </w:rPr>
            </w:pPr>
            <w:r>
              <w:rPr>
                <w:rFonts w:cs="Arial"/>
              </w:rPr>
              <w:t>Le 9</w:t>
            </w:r>
          </w:p>
        </w:tc>
        <w:tc>
          <w:tcPr>
            <w:tcW w:w="3969" w:type="dxa"/>
            <w:gridSpan w:val="5"/>
            <w:vAlign w:val="center"/>
          </w:tcPr>
          <w:p w:rsidR="00A343A6" w:rsidRDefault="00A343A6" w:rsidP="00A343A6">
            <w:pPr>
              <w:rPr>
                <w:rFonts w:cs="Arial"/>
              </w:rPr>
            </w:pPr>
            <w:r>
              <w:rPr>
                <w:rFonts w:cs="Arial"/>
              </w:rPr>
              <w:t>functionele kennis (woordenschat, grammat</w:t>
            </w:r>
            <w:r>
              <w:rPr>
                <w:rFonts w:cs="Arial"/>
              </w:rPr>
              <w:t>i</w:t>
            </w:r>
            <w:r>
              <w:rPr>
                <w:rFonts w:cs="Arial"/>
              </w:rPr>
              <w:t>ca) inzetten en uitbreiden</w:t>
            </w:r>
          </w:p>
        </w:tc>
        <w:tc>
          <w:tcPr>
            <w:tcW w:w="850" w:type="dxa"/>
            <w:gridSpan w:val="3"/>
            <w:vAlign w:val="center"/>
          </w:tcPr>
          <w:p w:rsidR="00A343A6" w:rsidRDefault="00A343A6" w:rsidP="00A343A6">
            <w:pPr>
              <w:rPr>
                <w:rFonts w:cs="Arial"/>
              </w:rPr>
            </w:pPr>
            <w:r>
              <w:rPr>
                <w:rFonts w:cs="Arial"/>
              </w:rPr>
              <w:t>Le 9</w:t>
            </w:r>
          </w:p>
        </w:tc>
        <w:tc>
          <w:tcPr>
            <w:tcW w:w="3969" w:type="dxa"/>
            <w:gridSpan w:val="5"/>
            <w:vAlign w:val="center"/>
          </w:tcPr>
          <w:p w:rsidR="00A343A6" w:rsidRDefault="00A343A6" w:rsidP="00A343A6">
            <w:pPr>
              <w:rPr>
                <w:rFonts w:cs="Arial"/>
              </w:rPr>
            </w:pPr>
            <w:r>
              <w:rPr>
                <w:rFonts w:cs="Arial"/>
              </w:rPr>
              <w:t>functionele kennis (woordenschat, grammat</w:t>
            </w:r>
            <w:r>
              <w:rPr>
                <w:rFonts w:cs="Arial"/>
              </w:rPr>
              <w:t>i</w:t>
            </w:r>
            <w:r>
              <w:rPr>
                <w:rFonts w:cs="Arial"/>
              </w:rPr>
              <w:t>ca) inzetten en uitbreiden</w:t>
            </w:r>
          </w:p>
        </w:tc>
      </w:tr>
      <w:tr w:rsidR="00A343A6" w:rsidRPr="008E0ACC" w:rsidTr="00A343A6">
        <w:trPr>
          <w:trHeight w:val="340"/>
        </w:trPr>
        <w:tc>
          <w:tcPr>
            <w:tcW w:w="4786" w:type="dxa"/>
            <w:gridSpan w:val="6"/>
            <w:vMerge w:val="restart"/>
            <w:vAlign w:val="center"/>
          </w:tcPr>
          <w:p w:rsidR="00A343A6" w:rsidRDefault="00A343A6" w:rsidP="00A343A6">
            <w:pPr>
              <w:rPr>
                <w:rFonts w:cs="Arial"/>
              </w:rPr>
            </w:pPr>
          </w:p>
        </w:tc>
        <w:tc>
          <w:tcPr>
            <w:tcW w:w="4820" w:type="dxa"/>
            <w:gridSpan w:val="8"/>
            <w:vMerge w:val="restart"/>
            <w:vAlign w:val="center"/>
          </w:tcPr>
          <w:p w:rsidR="00A343A6" w:rsidRDefault="00A343A6" w:rsidP="00A343A6">
            <w:pPr>
              <w:rPr>
                <w:rFonts w:cs="Arial"/>
              </w:rPr>
            </w:pPr>
          </w:p>
        </w:tc>
        <w:tc>
          <w:tcPr>
            <w:tcW w:w="850" w:type="dxa"/>
            <w:gridSpan w:val="3"/>
            <w:vAlign w:val="center"/>
          </w:tcPr>
          <w:p w:rsidR="00A343A6" w:rsidRDefault="00A343A6" w:rsidP="00A343A6">
            <w:pPr>
              <w:rPr>
                <w:rFonts w:cs="Arial"/>
              </w:rPr>
            </w:pPr>
            <w:r>
              <w:rPr>
                <w:rFonts w:cs="Arial"/>
              </w:rPr>
              <w:t>Le 10</w:t>
            </w:r>
          </w:p>
        </w:tc>
        <w:tc>
          <w:tcPr>
            <w:tcW w:w="3969" w:type="dxa"/>
            <w:gridSpan w:val="5"/>
            <w:vAlign w:val="center"/>
          </w:tcPr>
          <w:p w:rsidR="00A343A6" w:rsidRDefault="00A343A6" w:rsidP="00A343A6">
            <w:pPr>
              <w:rPr>
                <w:rFonts w:cs="Arial"/>
              </w:rPr>
            </w:pPr>
            <w:r>
              <w:rPr>
                <w:rFonts w:cs="Arial"/>
              </w:rPr>
              <w:t>reeds behandelde vormen en structuren he</w:t>
            </w:r>
            <w:r>
              <w:rPr>
                <w:rFonts w:cs="Arial"/>
              </w:rPr>
              <w:t>r</w:t>
            </w:r>
            <w:r>
              <w:rPr>
                <w:rFonts w:cs="Arial"/>
              </w:rPr>
              <w:t>kennen en ontleden</w:t>
            </w:r>
          </w:p>
        </w:tc>
      </w:tr>
      <w:tr w:rsidR="00A343A6" w:rsidRPr="008E0ACC" w:rsidTr="00A343A6">
        <w:trPr>
          <w:trHeight w:val="340"/>
        </w:trPr>
        <w:tc>
          <w:tcPr>
            <w:tcW w:w="4786" w:type="dxa"/>
            <w:gridSpan w:val="6"/>
            <w:vMerge/>
            <w:vAlign w:val="center"/>
          </w:tcPr>
          <w:p w:rsidR="00A343A6" w:rsidRDefault="00A343A6" w:rsidP="00A343A6">
            <w:pPr>
              <w:rPr>
                <w:rFonts w:cs="Arial"/>
              </w:rPr>
            </w:pPr>
          </w:p>
        </w:tc>
        <w:tc>
          <w:tcPr>
            <w:tcW w:w="4820" w:type="dxa"/>
            <w:gridSpan w:val="8"/>
            <w:vMerge/>
            <w:vAlign w:val="center"/>
          </w:tcPr>
          <w:p w:rsidR="00A343A6" w:rsidRDefault="00A343A6" w:rsidP="00A343A6">
            <w:pPr>
              <w:rPr>
                <w:rFonts w:cs="Arial"/>
              </w:rPr>
            </w:pPr>
          </w:p>
        </w:tc>
        <w:tc>
          <w:tcPr>
            <w:tcW w:w="850" w:type="dxa"/>
            <w:gridSpan w:val="3"/>
            <w:vAlign w:val="center"/>
          </w:tcPr>
          <w:p w:rsidR="00A343A6" w:rsidRDefault="00A343A6" w:rsidP="00A343A6">
            <w:pPr>
              <w:rPr>
                <w:rFonts w:cs="Arial"/>
              </w:rPr>
            </w:pPr>
            <w:r>
              <w:rPr>
                <w:rFonts w:cs="Arial"/>
              </w:rPr>
              <w:t>Le 11</w:t>
            </w:r>
          </w:p>
        </w:tc>
        <w:tc>
          <w:tcPr>
            <w:tcW w:w="3969" w:type="dxa"/>
            <w:gridSpan w:val="5"/>
            <w:vAlign w:val="center"/>
          </w:tcPr>
          <w:p w:rsidR="00A343A6" w:rsidRDefault="00A343A6" w:rsidP="00A343A6">
            <w:pPr>
              <w:rPr>
                <w:rFonts w:cs="Arial"/>
              </w:rPr>
            </w:pPr>
            <w:r>
              <w:rPr>
                <w:rFonts w:cs="Arial"/>
              </w:rPr>
              <w:t>gelijkenissen en verschillen tussen talen on</w:t>
            </w:r>
            <w:r>
              <w:rPr>
                <w:rFonts w:cs="Arial"/>
              </w:rPr>
              <w:t>t</w:t>
            </w:r>
            <w:r>
              <w:rPr>
                <w:rFonts w:cs="Arial"/>
              </w:rPr>
              <w:t>dekken en kennis van andere talen inzetten</w:t>
            </w:r>
          </w:p>
        </w:tc>
      </w:tr>
      <w:tr w:rsidR="00A343A6" w:rsidRPr="008E0ACC" w:rsidTr="00A343A6">
        <w:trPr>
          <w:trHeight w:val="340"/>
        </w:trPr>
        <w:tc>
          <w:tcPr>
            <w:tcW w:w="4786" w:type="dxa"/>
            <w:gridSpan w:val="6"/>
            <w:vMerge/>
            <w:tcBorders>
              <w:bottom w:val="single" w:sz="4" w:space="0" w:color="auto"/>
            </w:tcBorders>
            <w:vAlign w:val="center"/>
          </w:tcPr>
          <w:p w:rsidR="00A343A6" w:rsidRDefault="00A343A6" w:rsidP="00A343A6">
            <w:pPr>
              <w:rPr>
                <w:rFonts w:cs="Arial"/>
              </w:rPr>
            </w:pPr>
          </w:p>
        </w:tc>
        <w:tc>
          <w:tcPr>
            <w:tcW w:w="4820" w:type="dxa"/>
            <w:gridSpan w:val="8"/>
            <w:vMerge/>
            <w:tcBorders>
              <w:bottom w:val="single" w:sz="4" w:space="0" w:color="auto"/>
            </w:tcBorders>
            <w:vAlign w:val="center"/>
          </w:tcPr>
          <w:p w:rsidR="00A343A6" w:rsidRDefault="00A343A6" w:rsidP="00A343A6">
            <w:pPr>
              <w:rPr>
                <w:rFonts w:cs="Arial"/>
              </w:rPr>
            </w:pPr>
          </w:p>
        </w:tc>
        <w:tc>
          <w:tcPr>
            <w:tcW w:w="850" w:type="dxa"/>
            <w:gridSpan w:val="3"/>
            <w:tcBorders>
              <w:bottom w:val="single" w:sz="4" w:space="0" w:color="auto"/>
            </w:tcBorders>
            <w:vAlign w:val="center"/>
          </w:tcPr>
          <w:p w:rsidR="00A343A6" w:rsidRDefault="00A343A6" w:rsidP="00A343A6">
            <w:pPr>
              <w:rPr>
                <w:rFonts w:cs="Arial"/>
              </w:rPr>
            </w:pPr>
            <w:r>
              <w:rPr>
                <w:rFonts w:cs="Arial"/>
              </w:rPr>
              <w:t>Le 12</w:t>
            </w:r>
          </w:p>
        </w:tc>
        <w:tc>
          <w:tcPr>
            <w:tcW w:w="3969" w:type="dxa"/>
            <w:gridSpan w:val="5"/>
            <w:tcBorders>
              <w:bottom w:val="single" w:sz="4" w:space="0" w:color="auto"/>
            </w:tcBorders>
            <w:vAlign w:val="center"/>
          </w:tcPr>
          <w:p w:rsidR="00A343A6" w:rsidRDefault="00A343A6" w:rsidP="00A343A6">
            <w:pPr>
              <w:rPr>
                <w:rFonts w:cs="Arial"/>
              </w:rPr>
            </w:pPr>
            <w:r>
              <w:rPr>
                <w:rFonts w:cs="Arial"/>
              </w:rPr>
              <w:t>verschillen en gelijkenissen in leefwijze tussen eigen en francofone wereld onderscheiden</w:t>
            </w:r>
          </w:p>
        </w:tc>
      </w:tr>
      <w:tr w:rsidR="00A343A6" w:rsidRPr="008E0ACC" w:rsidTr="00A343A6">
        <w:trPr>
          <w:trHeight w:val="340"/>
        </w:trPr>
        <w:tc>
          <w:tcPr>
            <w:tcW w:w="14425" w:type="dxa"/>
            <w:gridSpan w:val="22"/>
            <w:shd w:val="clear" w:color="auto" w:fill="D9D9D9" w:themeFill="background1" w:themeFillShade="D9"/>
            <w:vAlign w:val="center"/>
          </w:tcPr>
          <w:p w:rsidR="00A343A6" w:rsidRDefault="00A343A6" w:rsidP="00A343A6">
            <w:pPr>
              <w:rPr>
                <w:rFonts w:cs="Arial"/>
              </w:rPr>
            </w:pPr>
            <w:r>
              <w:rPr>
                <w:rFonts w:cs="Arial"/>
                <w:b/>
              </w:rPr>
              <w:t>Strategieën</w:t>
            </w:r>
          </w:p>
        </w:tc>
      </w:tr>
      <w:tr w:rsidR="00A343A6" w:rsidRPr="008E0ACC" w:rsidTr="00A343A6">
        <w:trPr>
          <w:trHeight w:val="340"/>
        </w:trPr>
        <w:tc>
          <w:tcPr>
            <w:tcW w:w="817" w:type="dxa"/>
            <w:vAlign w:val="center"/>
          </w:tcPr>
          <w:p w:rsidR="00A343A6" w:rsidRDefault="00A343A6" w:rsidP="00A343A6">
            <w:pPr>
              <w:rPr>
                <w:rFonts w:cs="Arial"/>
              </w:rPr>
            </w:pPr>
            <w:r>
              <w:rPr>
                <w:rFonts w:cs="Arial"/>
              </w:rPr>
              <w:t>Le 4</w:t>
            </w:r>
          </w:p>
        </w:tc>
        <w:tc>
          <w:tcPr>
            <w:tcW w:w="3969" w:type="dxa"/>
            <w:gridSpan w:val="5"/>
            <w:vAlign w:val="center"/>
          </w:tcPr>
          <w:p w:rsidR="00A343A6" w:rsidRDefault="00A343A6" w:rsidP="00A343A6">
            <w:pPr>
              <w:rPr>
                <w:rFonts w:cs="Arial"/>
              </w:rPr>
            </w:pPr>
          </w:p>
        </w:tc>
        <w:tc>
          <w:tcPr>
            <w:tcW w:w="851" w:type="dxa"/>
            <w:gridSpan w:val="3"/>
            <w:vAlign w:val="center"/>
          </w:tcPr>
          <w:p w:rsidR="00A343A6" w:rsidRDefault="00A343A6" w:rsidP="00A343A6">
            <w:pPr>
              <w:rPr>
                <w:rFonts w:cs="Arial"/>
              </w:rPr>
            </w:pPr>
            <w:r>
              <w:rPr>
                <w:rFonts w:cs="Arial"/>
              </w:rPr>
              <w:t>Le 10</w:t>
            </w:r>
          </w:p>
        </w:tc>
        <w:tc>
          <w:tcPr>
            <w:tcW w:w="3969" w:type="dxa"/>
            <w:gridSpan w:val="5"/>
            <w:vAlign w:val="center"/>
          </w:tcPr>
          <w:p w:rsidR="00A343A6" w:rsidRDefault="00A343A6" w:rsidP="00A343A6">
            <w:pPr>
              <w:rPr>
                <w:rFonts w:cs="Arial"/>
              </w:rPr>
            </w:pPr>
          </w:p>
        </w:tc>
        <w:tc>
          <w:tcPr>
            <w:tcW w:w="850" w:type="dxa"/>
            <w:gridSpan w:val="3"/>
            <w:vAlign w:val="center"/>
          </w:tcPr>
          <w:p w:rsidR="00A343A6" w:rsidRDefault="00A343A6" w:rsidP="00A343A6">
            <w:pPr>
              <w:rPr>
                <w:rFonts w:cs="Arial"/>
              </w:rPr>
            </w:pPr>
            <w:r>
              <w:rPr>
                <w:rFonts w:cs="Arial"/>
              </w:rPr>
              <w:t>Le 13</w:t>
            </w:r>
          </w:p>
        </w:tc>
        <w:tc>
          <w:tcPr>
            <w:tcW w:w="3969" w:type="dxa"/>
            <w:gridSpan w:val="5"/>
            <w:vAlign w:val="center"/>
          </w:tcPr>
          <w:p w:rsidR="00A343A6" w:rsidRDefault="00A343A6" w:rsidP="00A343A6">
            <w:pPr>
              <w:rPr>
                <w:rFonts w:cs="Arial"/>
              </w:rPr>
            </w:pPr>
          </w:p>
        </w:tc>
      </w:tr>
      <w:tr w:rsidR="00A343A6" w:rsidRPr="002D43D3" w:rsidTr="00A343A6">
        <w:trPr>
          <w:trHeight w:val="340"/>
        </w:trPr>
        <w:tc>
          <w:tcPr>
            <w:tcW w:w="14425" w:type="dxa"/>
            <w:gridSpan w:val="22"/>
            <w:vAlign w:val="center"/>
          </w:tcPr>
          <w:p w:rsidR="00A343A6" w:rsidRPr="002D43D3" w:rsidRDefault="00A343A6" w:rsidP="00A343A6">
            <w:r w:rsidRPr="002D43D3">
              <w:rPr>
                <w:b/>
              </w:rPr>
              <w:t>Leesstrategieën</w:t>
            </w:r>
          </w:p>
        </w:tc>
      </w:tr>
      <w:tr w:rsidR="00A343A6" w:rsidRPr="002D43D3" w:rsidTr="00A343A6">
        <w:trPr>
          <w:trHeight w:val="340"/>
        </w:trPr>
        <w:tc>
          <w:tcPr>
            <w:tcW w:w="4786" w:type="dxa"/>
            <w:gridSpan w:val="6"/>
            <w:vAlign w:val="center"/>
          </w:tcPr>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leesdoel bepalen</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gebruikmaken van ondersteunend visueel materiaal</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hypothesen vormen over de inhoud van de tekst</w:t>
            </w:r>
          </w:p>
        </w:tc>
        <w:tc>
          <w:tcPr>
            <w:tcW w:w="4820" w:type="dxa"/>
            <w:gridSpan w:val="8"/>
            <w:vAlign w:val="center"/>
          </w:tcPr>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leesdoel bepalen, gedrag en aanpak erop afstemmen</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gebruikma</w:t>
            </w:r>
            <w:r w:rsidR="002D43D3" w:rsidRPr="002D43D3">
              <w:rPr>
                <w:rFonts w:ascii="Times New Roman" w:hAnsi="Times New Roman"/>
                <w:sz w:val="20"/>
                <w:szCs w:val="20"/>
              </w:rPr>
              <w:t>k</w:t>
            </w:r>
            <w:r w:rsidRPr="002D43D3">
              <w:rPr>
                <w:rFonts w:ascii="Times New Roman" w:hAnsi="Times New Roman"/>
                <w:sz w:val="20"/>
                <w:szCs w:val="20"/>
              </w:rPr>
              <w:t>en van visuele en tekstuele onderste</w:t>
            </w:r>
            <w:r w:rsidRPr="002D43D3">
              <w:rPr>
                <w:rFonts w:ascii="Times New Roman" w:hAnsi="Times New Roman"/>
                <w:sz w:val="20"/>
                <w:szCs w:val="20"/>
              </w:rPr>
              <w:t>u</w:t>
            </w:r>
            <w:r w:rsidRPr="002D43D3">
              <w:rPr>
                <w:rFonts w:ascii="Times New Roman" w:hAnsi="Times New Roman"/>
                <w:sz w:val="20"/>
                <w:szCs w:val="20"/>
              </w:rPr>
              <w:t>ning</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hypothesen vormen over inhoud en bedoeling van de tekst</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relevante informatie aanduiden</w:t>
            </w:r>
          </w:p>
        </w:tc>
        <w:tc>
          <w:tcPr>
            <w:tcW w:w="4819" w:type="dxa"/>
            <w:gridSpan w:val="8"/>
            <w:vAlign w:val="center"/>
          </w:tcPr>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leesdoel bepalen, gedrag en aanpak erop afstemmen</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gebruikmaken van visuele en tekstuele onderste</w:t>
            </w:r>
            <w:r w:rsidRPr="002D43D3">
              <w:rPr>
                <w:rFonts w:ascii="Times New Roman" w:hAnsi="Times New Roman"/>
                <w:sz w:val="20"/>
                <w:szCs w:val="20"/>
              </w:rPr>
              <w:t>u</w:t>
            </w:r>
            <w:r w:rsidRPr="002D43D3">
              <w:rPr>
                <w:rFonts w:ascii="Times New Roman" w:hAnsi="Times New Roman"/>
                <w:sz w:val="20"/>
                <w:szCs w:val="20"/>
              </w:rPr>
              <w:t>ning</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hypothesen vormen over inhoud en bedoeling van de tekst</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relevante informatie aanduiden</w:t>
            </w:r>
          </w:p>
        </w:tc>
      </w:tr>
      <w:tr w:rsidR="00A343A6" w:rsidRPr="002D43D3" w:rsidTr="00A343A6">
        <w:trPr>
          <w:trHeight w:val="340"/>
        </w:trPr>
        <w:tc>
          <w:tcPr>
            <w:tcW w:w="14425" w:type="dxa"/>
            <w:gridSpan w:val="22"/>
            <w:vAlign w:val="center"/>
          </w:tcPr>
          <w:p w:rsidR="00A343A6" w:rsidRPr="002D43D3" w:rsidRDefault="00A343A6" w:rsidP="00A343A6">
            <w:r w:rsidRPr="002D43D3">
              <w:rPr>
                <w:b/>
              </w:rPr>
              <w:t>Compensatiestrategieën</w:t>
            </w:r>
          </w:p>
        </w:tc>
      </w:tr>
      <w:tr w:rsidR="00A343A6" w:rsidRPr="002D43D3" w:rsidTr="00A343A6">
        <w:trPr>
          <w:trHeight w:val="340"/>
        </w:trPr>
        <w:tc>
          <w:tcPr>
            <w:tcW w:w="4786" w:type="dxa"/>
            <w:gridSpan w:val="6"/>
            <w:vAlign w:val="center"/>
          </w:tcPr>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de vermoedelijke betekenis van transparante woo</w:t>
            </w:r>
            <w:r w:rsidRPr="002D43D3">
              <w:rPr>
                <w:rFonts w:ascii="Times New Roman" w:hAnsi="Times New Roman"/>
                <w:sz w:val="20"/>
                <w:szCs w:val="20"/>
              </w:rPr>
              <w:t>r</w:t>
            </w:r>
            <w:r w:rsidRPr="002D43D3">
              <w:rPr>
                <w:rFonts w:ascii="Times New Roman" w:hAnsi="Times New Roman"/>
                <w:sz w:val="20"/>
                <w:szCs w:val="20"/>
              </w:rPr>
              <w:t>den afleiden</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de vermoedelijke betekenis van onbekende woorden afleiden uit de context</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indien nodig een woordenlijst of een woordenboek efficiënt raadplegen</w:t>
            </w:r>
          </w:p>
        </w:tc>
        <w:tc>
          <w:tcPr>
            <w:tcW w:w="4820" w:type="dxa"/>
            <w:gridSpan w:val="8"/>
            <w:vAlign w:val="center"/>
          </w:tcPr>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de vermoedelijke betekenis van transparante woo</w:t>
            </w:r>
            <w:r w:rsidRPr="002D43D3">
              <w:rPr>
                <w:rFonts w:ascii="Times New Roman" w:hAnsi="Times New Roman"/>
                <w:sz w:val="20"/>
                <w:szCs w:val="20"/>
              </w:rPr>
              <w:t>r</w:t>
            </w:r>
            <w:r w:rsidRPr="002D43D3">
              <w:rPr>
                <w:rFonts w:ascii="Times New Roman" w:hAnsi="Times New Roman"/>
                <w:sz w:val="20"/>
                <w:szCs w:val="20"/>
              </w:rPr>
              <w:t>den afleiden</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de vermoedelijke betekenis van onbekende woorden afleiden uit de context</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digitale en niet-digitale hulpbronnen raadplegen</w:t>
            </w:r>
          </w:p>
        </w:tc>
        <w:tc>
          <w:tcPr>
            <w:tcW w:w="4819" w:type="dxa"/>
            <w:gridSpan w:val="8"/>
            <w:vAlign w:val="center"/>
          </w:tcPr>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de vermoedelijke betekenis van transparante woo</w:t>
            </w:r>
            <w:r w:rsidRPr="002D43D3">
              <w:rPr>
                <w:rFonts w:ascii="Times New Roman" w:hAnsi="Times New Roman"/>
                <w:sz w:val="20"/>
                <w:szCs w:val="20"/>
              </w:rPr>
              <w:t>r</w:t>
            </w:r>
            <w:r w:rsidRPr="002D43D3">
              <w:rPr>
                <w:rFonts w:ascii="Times New Roman" w:hAnsi="Times New Roman"/>
                <w:sz w:val="20"/>
                <w:szCs w:val="20"/>
              </w:rPr>
              <w:t>den afleiden</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de vermoedelijke betekenis van onbekende woorden en uitdrukkingen afleiden uit de context</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digitale en niet-digitale hulpbronnen raadplegen</w:t>
            </w:r>
          </w:p>
        </w:tc>
      </w:tr>
      <w:tr w:rsidR="00A343A6" w:rsidRPr="002D43D3" w:rsidTr="00A343A6">
        <w:trPr>
          <w:trHeight w:val="340"/>
        </w:trPr>
        <w:tc>
          <w:tcPr>
            <w:tcW w:w="14425" w:type="dxa"/>
            <w:gridSpan w:val="22"/>
            <w:vAlign w:val="center"/>
          </w:tcPr>
          <w:p w:rsidR="00A343A6" w:rsidRPr="002D43D3" w:rsidRDefault="00A343A6" w:rsidP="00A343A6">
            <w:r w:rsidRPr="002D43D3">
              <w:rPr>
                <w:b/>
              </w:rPr>
              <w:t>Leerstrategieën</w:t>
            </w:r>
          </w:p>
        </w:tc>
      </w:tr>
      <w:tr w:rsidR="00A343A6" w:rsidRPr="002D43D3" w:rsidTr="00A343A6">
        <w:trPr>
          <w:trHeight w:val="340"/>
        </w:trPr>
        <w:tc>
          <w:tcPr>
            <w:tcW w:w="4786" w:type="dxa"/>
            <w:gridSpan w:val="6"/>
            <w:tcBorders>
              <w:bottom w:val="single" w:sz="4" w:space="0" w:color="auto"/>
            </w:tcBorders>
            <w:vAlign w:val="center"/>
          </w:tcPr>
          <w:p w:rsidR="00A343A6" w:rsidRPr="002D43D3" w:rsidRDefault="00A343A6" w:rsidP="00501FD7">
            <w:pPr>
              <w:pStyle w:val="Lijstalinea"/>
              <w:numPr>
                <w:ilvl w:val="0"/>
                <w:numId w:val="87"/>
              </w:numPr>
              <w:spacing w:after="0" w:line="240" w:lineRule="auto"/>
              <w:rPr>
                <w:rFonts w:ascii="Times New Roman" w:hAnsi="Times New Roman"/>
                <w:sz w:val="20"/>
                <w:szCs w:val="20"/>
              </w:rPr>
            </w:pPr>
            <w:r w:rsidRPr="002D43D3">
              <w:rPr>
                <w:rFonts w:ascii="Times New Roman" w:hAnsi="Times New Roman"/>
                <w:sz w:val="20"/>
                <w:szCs w:val="20"/>
              </w:rPr>
              <w:t>herlezen wat onduidelijk is</w:t>
            </w:r>
          </w:p>
          <w:p w:rsidR="00A343A6" w:rsidRPr="002D43D3" w:rsidRDefault="00A343A6" w:rsidP="00501FD7">
            <w:pPr>
              <w:pStyle w:val="Lijstalinea"/>
              <w:numPr>
                <w:ilvl w:val="0"/>
                <w:numId w:val="87"/>
              </w:numPr>
              <w:spacing w:after="0" w:line="240" w:lineRule="auto"/>
              <w:rPr>
                <w:rFonts w:ascii="Times New Roman" w:hAnsi="Times New Roman"/>
                <w:sz w:val="20"/>
                <w:szCs w:val="20"/>
              </w:rPr>
            </w:pPr>
            <w:r w:rsidRPr="002D43D3">
              <w:rPr>
                <w:rFonts w:ascii="Times New Roman" w:hAnsi="Times New Roman"/>
                <w:sz w:val="20"/>
                <w:szCs w:val="20"/>
              </w:rPr>
              <w:t>zich blijven concentreren zelfs als men niet alles begrijpt</w:t>
            </w:r>
          </w:p>
        </w:tc>
        <w:tc>
          <w:tcPr>
            <w:tcW w:w="4820" w:type="dxa"/>
            <w:gridSpan w:val="8"/>
            <w:tcBorders>
              <w:bottom w:val="single" w:sz="4" w:space="0" w:color="auto"/>
            </w:tcBorders>
            <w:vAlign w:val="center"/>
          </w:tcPr>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onduidelijke passages herlezen</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zich blijven concentreren zelfs als men niet alles begrijpt</w:t>
            </w:r>
          </w:p>
        </w:tc>
        <w:tc>
          <w:tcPr>
            <w:tcW w:w="4819" w:type="dxa"/>
            <w:gridSpan w:val="8"/>
            <w:tcBorders>
              <w:bottom w:val="single" w:sz="4" w:space="0" w:color="auto"/>
            </w:tcBorders>
            <w:vAlign w:val="center"/>
          </w:tcPr>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onduidelijke passages herlezen</w:t>
            </w:r>
          </w:p>
          <w:p w:rsidR="00A343A6" w:rsidRPr="002D43D3" w:rsidRDefault="00A343A6" w:rsidP="00501FD7">
            <w:pPr>
              <w:pStyle w:val="Lijstalinea"/>
              <w:numPr>
                <w:ilvl w:val="0"/>
                <w:numId w:val="86"/>
              </w:numPr>
              <w:spacing w:after="0" w:line="240" w:lineRule="auto"/>
              <w:rPr>
                <w:rFonts w:ascii="Times New Roman" w:hAnsi="Times New Roman"/>
                <w:sz w:val="20"/>
                <w:szCs w:val="20"/>
              </w:rPr>
            </w:pPr>
            <w:r w:rsidRPr="002D43D3">
              <w:rPr>
                <w:rFonts w:ascii="Times New Roman" w:hAnsi="Times New Roman"/>
                <w:sz w:val="20"/>
                <w:szCs w:val="20"/>
              </w:rPr>
              <w:t>zich blijven concentreren zelfs als men niet alles begrijpt</w:t>
            </w:r>
          </w:p>
        </w:tc>
      </w:tr>
      <w:tr w:rsidR="00A343A6" w:rsidRPr="002D43D3" w:rsidTr="00A343A6">
        <w:trPr>
          <w:trHeight w:val="340"/>
        </w:trPr>
        <w:tc>
          <w:tcPr>
            <w:tcW w:w="14425" w:type="dxa"/>
            <w:gridSpan w:val="22"/>
            <w:shd w:val="clear" w:color="auto" w:fill="D9D9D9" w:themeFill="background1" w:themeFillShade="D9"/>
            <w:vAlign w:val="center"/>
          </w:tcPr>
          <w:p w:rsidR="00A343A6" w:rsidRPr="002D43D3" w:rsidRDefault="00A343A6" w:rsidP="00A343A6">
            <w:r w:rsidRPr="002D43D3">
              <w:rPr>
                <w:b/>
              </w:rPr>
              <w:t>Attitudes</w:t>
            </w:r>
          </w:p>
        </w:tc>
      </w:tr>
      <w:tr w:rsidR="00A343A6" w:rsidRPr="002D43D3" w:rsidTr="00A343A6">
        <w:trPr>
          <w:trHeight w:val="340"/>
        </w:trPr>
        <w:tc>
          <w:tcPr>
            <w:tcW w:w="817" w:type="dxa"/>
            <w:vAlign w:val="center"/>
          </w:tcPr>
          <w:p w:rsidR="00A343A6" w:rsidRPr="002D43D3" w:rsidRDefault="00A343A6" w:rsidP="00A343A6">
            <w:r w:rsidRPr="002D43D3">
              <w:t>Le 6*</w:t>
            </w:r>
          </w:p>
        </w:tc>
        <w:tc>
          <w:tcPr>
            <w:tcW w:w="3969" w:type="dxa"/>
            <w:gridSpan w:val="5"/>
            <w:vAlign w:val="center"/>
          </w:tcPr>
          <w:p w:rsidR="00A343A6" w:rsidRPr="002D43D3" w:rsidRDefault="00A343A6" w:rsidP="00A343A6">
            <w:r w:rsidRPr="002D43D3">
              <w:t>tonen bereidheid om Frans te lezen</w:t>
            </w:r>
          </w:p>
        </w:tc>
        <w:tc>
          <w:tcPr>
            <w:tcW w:w="851" w:type="dxa"/>
            <w:gridSpan w:val="3"/>
            <w:vAlign w:val="center"/>
          </w:tcPr>
          <w:p w:rsidR="00A343A6" w:rsidRPr="002D43D3" w:rsidRDefault="00A343A6" w:rsidP="00A343A6">
            <w:r w:rsidRPr="002D43D3">
              <w:t>Le 11*</w:t>
            </w:r>
          </w:p>
        </w:tc>
        <w:tc>
          <w:tcPr>
            <w:tcW w:w="3969" w:type="dxa"/>
            <w:gridSpan w:val="5"/>
            <w:vAlign w:val="center"/>
          </w:tcPr>
          <w:p w:rsidR="00A343A6" w:rsidRPr="002D43D3" w:rsidRDefault="00A343A6" w:rsidP="00A343A6">
            <w:r w:rsidRPr="002D43D3">
              <w:t>tonen bereidheid om een Franse tekst te lezen</w:t>
            </w:r>
          </w:p>
        </w:tc>
        <w:tc>
          <w:tcPr>
            <w:tcW w:w="850" w:type="dxa"/>
            <w:gridSpan w:val="3"/>
            <w:vAlign w:val="center"/>
          </w:tcPr>
          <w:p w:rsidR="00A343A6" w:rsidRPr="002D43D3" w:rsidRDefault="00A343A6" w:rsidP="00A343A6">
            <w:r w:rsidRPr="002D43D3">
              <w:t>Le 14*</w:t>
            </w:r>
          </w:p>
        </w:tc>
        <w:tc>
          <w:tcPr>
            <w:tcW w:w="3969" w:type="dxa"/>
            <w:gridSpan w:val="5"/>
            <w:vAlign w:val="center"/>
          </w:tcPr>
          <w:p w:rsidR="00A343A6" w:rsidRPr="002D43D3" w:rsidRDefault="00A343A6" w:rsidP="00A343A6">
            <w:r w:rsidRPr="002D43D3">
              <w:t xml:space="preserve">tonen </w:t>
            </w:r>
            <w:r w:rsidRPr="002D43D3">
              <w:rPr>
                <w:highlight w:val="cyan"/>
              </w:rPr>
              <w:t>durf</w:t>
            </w:r>
            <w:r w:rsidRPr="002D43D3">
              <w:t xml:space="preserve"> en bereidheid om een Franse tekst </w:t>
            </w:r>
            <w:r w:rsidRPr="002D43D3">
              <w:lastRenderedPageBreak/>
              <w:t xml:space="preserve">te lezen </w:t>
            </w:r>
            <w:r w:rsidRPr="002D43D3">
              <w:rPr>
                <w:highlight w:val="cyan"/>
              </w:rPr>
              <w:t>en de gepaste strategieën in te zetten</w:t>
            </w:r>
          </w:p>
        </w:tc>
      </w:tr>
      <w:tr w:rsidR="00A343A6" w:rsidRPr="002D43D3" w:rsidTr="00A343A6">
        <w:trPr>
          <w:trHeight w:val="340"/>
        </w:trPr>
        <w:tc>
          <w:tcPr>
            <w:tcW w:w="817" w:type="dxa"/>
            <w:vAlign w:val="center"/>
          </w:tcPr>
          <w:p w:rsidR="00A343A6" w:rsidRPr="002D43D3" w:rsidRDefault="00A343A6" w:rsidP="00A343A6">
            <w:r w:rsidRPr="002D43D3">
              <w:lastRenderedPageBreak/>
              <w:t>Le 7*</w:t>
            </w:r>
          </w:p>
        </w:tc>
        <w:tc>
          <w:tcPr>
            <w:tcW w:w="3969" w:type="dxa"/>
            <w:gridSpan w:val="5"/>
            <w:vAlign w:val="center"/>
          </w:tcPr>
          <w:p w:rsidR="00A343A6" w:rsidRPr="002D43D3" w:rsidRDefault="00A343A6" w:rsidP="00A343A6">
            <w:r w:rsidRPr="002D43D3">
              <w:t>tonen belangstelling voor de aanwezigheid van Frans in hun leefwereld, ook buiten de school, en voor de socioculturele wereld van de francofonen</w:t>
            </w:r>
          </w:p>
        </w:tc>
        <w:tc>
          <w:tcPr>
            <w:tcW w:w="851" w:type="dxa"/>
            <w:gridSpan w:val="3"/>
            <w:vAlign w:val="center"/>
          </w:tcPr>
          <w:p w:rsidR="00A343A6" w:rsidRPr="002D43D3" w:rsidRDefault="00A343A6" w:rsidP="00A343A6">
            <w:r w:rsidRPr="002D43D3">
              <w:t>Le 12*</w:t>
            </w:r>
          </w:p>
        </w:tc>
        <w:tc>
          <w:tcPr>
            <w:tcW w:w="3969" w:type="dxa"/>
            <w:gridSpan w:val="5"/>
            <w:vAlign w:val="center"/>
          </w:tcPr>
          <w:p w:rsidR="00A343A6" w:rsidRPr="002D43D3" w:rsidRDefault="00A343A6" w:rsidP="00A343A6">
            <w:pPr>
              <w:pStyle w:val="Lijstalinea"/>
              <w:ind w:left="0"/>
              <w:rPr>
                <w:rFonts w:ascii="Times New Roman" w:hAnsi="Times New Roman"/>
                <w:sz w:val="20"/>
                <w:szCs w:val="20"/>
              </w:rPr>
            </w:pPr>
            <w:r w:rsidRPr="002D43D3">
              <w:rPr>
                <w:rFonts w:ascii="Times New Roman" w:hAnsi="Times New Roman"/>
                <w:sz w:val="20"/>
                <w:szCs w:val="20"/>
              </w:rPr>
              <w:t>tonen belangstelling voor de aanwezigheid van Frans in hun leefwereld, ook buiten de school, en voor de socioculturele wereld van de francofonen</w:t>
            </w:r>
          </w:p>
        </w:tc>
        <w:tc>
          <w:tcPr>
            <w:tcW w:w="850" w:type="dxa"/>
            <w:gridSpan w:val="3"/>
            <w:vAlign w:val="center"/>
          </w:tcPr>
          <w:p w:rsidR="00A343A6" w:rsidRPr="002D43D3" w:rsidRDefault="00A343A6" w:rsidP="00A343A6">
            <w:r w:rsidRPr="002D43D3">
              <w:t>Le 15*</w:t>
            </w:r>
          </w:p>
        </w:tc>
        <w:tc>
          <w:tcPr>
            <w:tcW w:w="3969" w:type="dxa"/>
            <w:gridSpan w:val="5"/>
            <w:vAlign w:val="center"/>
          </w:tcPr>
          <w:p w:rsidR="00A343A6" w:rsidRPr="002D43D3" w:rsidRDefault="00A343A6" w:rsidP="00A343A6">
            <w:r w:rsidRPr="002D43D3">
              <w:t>tonen belangstelling voor de aanwezigheid van Frans in hun leefwereld, ook buiten de school, en voor de socioculturele wereld van de francofonen</w:t>
            </w:r>
          </w:p>
        </w:tc>
      </w:tr>
      <w:tr w:rsidR="00A343A6" w:rsidRPr="002D43D3" w:rsidTr="00A343A6">
        <w:trPr>
          <w:trHeight w:val="340"/>
        </w:trPr>
        <w:tc>
          <w:tcPr>
            <w:tcW w:w="817" w:type="dxa"/>
            <w:vAlign w:val="center"/>
          </w:tcPr>
          <w:p w:rsidR="00A343A6" w:rsidRPr="002D43D3" w:rsidRDefault="00A343A6" w:rsidP="00A343A6"/>
        </w:tc>
        <w:tc>
          <w:tcPr>
            <w:tcW w:w="3969" w:type="dxa"/>
            <w:gridSpan w:val="5"/>
            <w:vAlign w:val="center"/>
          </w:tcPr>
          <w:p w:rsidR="00A343A6" w:rsidRPr="002D43D3" w:rsidRDefault="00A343A6" w:rsidP="00A343A6"/>
        </w:tc>
        <w:tc>
          <w:tcPr>
            <w:tcW w:w="851" w:type="dxa"/>
            <w:gridSpan w:val="3"/>
            <w:vAlign w:val="center"/>
          </w:tcPr>
          <w:p w:rsidR="00A343A6" w:rsidRPr="002D43D3" w:rsidRDefault="00A343A6" w:rsidP="00A343A6">
            <w:r w:rsidRPr="002D43D3">
              <w:t>Le 13*</w:t>
            </w:r>
          </w:p>
        </w:tc>
        <w:tc>
          <w:tcPr>
            <w:tcW w:w="3969" w:type="dxa"/>
            <w:gridSpan w:val="5"/>
            <w:vAlign w:val="center"/>
          </w:tcPr>
          <w:p w:rsidR="00A343A6" w:rsidRPr="002D43D3" w:rsidRDefault="00A343A6" w:rsidP="00A343A6">
            <w:pPr>
              <w:pStyle w:val="Lijstalinea"/>
              <w:ind w:left="0"/>
              <w:rPr>
                <w:rFonts w:ascii="Times New Roman" w:hAnsi="Times New Roman"/>
                <w:sz w:val="20"/>
                <w:szCs w:val="20"/>
              </w:rPr>
            </w:pPr>
            <w:r w:rsidRPr="002D43D3">
              <w:rPr>
                <w:rFonts w:ascii="Times New Roman" w:hAnsi="Times New Roman"/>
                <w:sz w:val="20"/>
                <w:szCs w:val="20"/>
              </w:rPr>
              <w:t>staan open voor verschillen en gelijkenissen in leefwijze tussen de eigen cultuur en die van de francofone wereld</w:t>
            </w:r>
          </w:p>
        </w:tc>
        <w:tc>
          <w:tcPr>
            <w:tcW w:w="850" w:type="dxa"/>
            <w:gridSpan w:val="3"/>
            <w:vAlign w:val="center"/>
          </w:tcPr>
          <w:p w:rsidR="00A343A6" w:rsidRPr="002D43D3" w:rsidRDefault="00A343A6" w:rsidP="00A343A6">
            <w:r w:rsidRPr="002D43D3">
              <w:t>Le 16*</w:t>
            </w:r>
          </w:p>
        </w:tc>
        <w:tc>
          <w:tcPr>
            <w:tcW w:w="3969" w:type="dxa"/>
            <w:gridSpan w:val="5"/>
            <w:vAlign w:val="center"/>
          </w:tcPr>
          <w:p w:rsidR="00A343A6" w:rsidRPr="002D43D3" w:rsidRDefault="00A343A6" w:rsidP="00A343A6">
            <w:r w:rsidRPr="002D43D3">
              <w:t>staan open voor verschillen en gelijkenissen in leefwijze tussen de eigen cultuur en die van de francofone wereld</w:t>
            </w:r>
          </w:p>
        </w:tc>
      </w:tr>
      <w:tr w:rsidR="00A343A6" w:rsidRPr="002D43D3" w:rsidTr="00A343A6">
        <w:trPr>
          <w:trHeight w:val="340"/>
        </w:trPr>
        <w:tc>
          <w:tcPr>
            <w:tcW w:w="817" w:type="dxa"/>
            <w:vAlign w:val="center"/>
          </w:tcPr>
          <w:p w:rsidR="00A343A6" w:rsidRPr="002D43D3" w:rsidRDefault="00A343A6" w:rsidP="00A343A6">
            <w:r w:rsidRPr="002D43D3">
              <w:t>Le 8*</w:t>
            </w:r>
          </w:p>
        </w:tc>
        <w:tc>
          <w:tcPr>
            <w:tcW w:w="3969" w:type="dxa"/>
            <w:gridSpan w:val="5"/>
            <w:vAlign w:val="center"/>
          </w:tcPr>
          <w:p w:rsidR="00A343A6" w:rsidRPr="002D43D3" w:rsidRDefault="00A343A6" w:rsidP="00A343A6">
            <w:r w:rsidRPr="002D43D3">
              <w:t>staan open voor de esthetische component van teksten</w:t>
            </w:r>
          </w:p>
        </w:tc>
        <w:tc>
          <w:tcPr>
            <w:tcW w:w="851" w:type="dxa"/>
            <w:gridSpan w:val="3"/>
            <w:vAlign w:val="center"/>
          </w:tcPr>
          <w:p w:rsidR="00A343A6" w:rsidRPr="002D43D3" w:rsidRDefault="00A343A6" w:rsidP="00A343A6">
            <w:r w:rsidRPr="002D43D3">
              <w:t>Le 14*</w:t>
            </w:r>
          </w:p>
        </w:tc>
        <w:tc>
          <w:tcPr>
            <w:tcW w:w="3969" w:type="dxa"/>
            <w:gridSpan w:val="5"/>
            <w:vAlign w:val="center"/>
          </w:tcPr>
          <w:p w:rsidR="00A343A6" w:rsidRPr="002D43D3" w:rsidRDefault="00A343A6" w:rsidP="00A343A6">
            <w:pPr>
              <w:pStyle w:val="Lijstalinea"/>
              <w:ind w:left="0"/>
              <w:rPr>
                <w:rFonts w:ascii="Times New Roman" w:hAnsi="Times New Roman"/>
                <w:sz w:val="20"/>
                <w:szCs w:val="20"/>
              </w:rPr>
            </w:pPr>
            <w:r w:rsidRPr="002D43D3">
              <w:rPr>
                <w:rFonts w:ascii="Times New Roman" w:hAnsi="Times New Roman"/>
                <w:sz w:val="20"/>
                <w:szCs w:val="20"/>
              </w:rPr>
              <w:t>staan open voor de esthetische component van teksten</w:t>
            </w:r>
          </w:p>
        </w:tc>
        <w:tc>
          <w:tcPr>
            <w:tcW w:w="850" w:type="dxa"/>
            <w:gridSpan w:val="3"/>
            <w:vAlign w:val="center"/>
          </w:tcPr>
          <w:p w:rsidR="00A343A6" w:rsidRPr="002D43D3" w:rsidRDefault="00A343A6" w:rsidP="00A343A6">
            <w:r w:rsidRPr="002D43D3">
              <w:t>Le 17*</w:t>
            </w:r>
          </w:p>
        </w:tc>
        <w:tc>
          <w:tcPr>
            <w:tcW w:w="3969" w:type="dxa"/>
            <w:gridSpan w:val="5"/>
            <w:vAlign w:val="center"/>
          </w:tcPr>
          <w:p w:rsidR="00A343A6" w:rsidRPr="002D43D3" w:rsidRDefault="00A343A6" w:rsidP="00A343A6">
            <w:r w:rsidRPr="002D43D3">
              <w:t>staan open voor de esthetische component van teksten</w:t>
            </w:r>
          </w:p>
        </w:tc>
      </w:tr>
    </w:tbl>
    <w:p w:rsidR="00A343A6" w:rsidRPr="002D43D3" w:rsidRDefault="00A343A6"/>
    <w:p w:rsidR="00DB1E15" w:rsidRPr="002D43D3" w:rsidRDefault="00DB1E15">
      <w:pPr>
        <w:spacing w:line="240" w:lineRule="auto"/>
        <w:rPr>
          <w:b/>
          <w:sz w:val="24"/>
        </w:rPr>
      </w:pPr>
      <w:r w:rsidRPr="002D43D3">
        <w:rPr>
          <w:sz w:val="24"/>
        </w:rPr>
        <w:br w:type="page"/>
      </w:r>
    </w:p>
    <w:p w:rsidR="00A343A6" w:rsidRPr="008D374F" w:rsidRDefault="00DB1E15" w:rsidP="00A343A6">
      <w:pPr>
        <w:pStyle w:val="VVKSOKop4"/>
        <w:numPr>
          <w:ilvl w:val="0"/>
          <w:numId w:val="0"/>
        </w:numPr>
        <w:rPr>
          <w:rFonts w:cs="Arial"/>
          <w:i/>
          <w:sz w:val="24"/>
          <w:szCs w:val="24"/>
        </w:rPr>
      </w:pPr>
      <w:r w:rsidRPr="008D374F">
        <w:rPr>
          <w:rFonts w:cs="Arial"/>
          <w:i/>
          <w:sz w:val="24"/>
          <w:szCs w:val="24"/>
        </w:rPr>
        <w:lastRenderedPageBreak/>
        <w:t xml:space="preserve">2.7.3 </w:t>
      </w:r>
      <w:r w:rsidR="00A343A6" w:rsidRPr="008D374F">
        <w:rPr>
          <w:rFonts w:cs="Arial"/>
          <w:i/>
          <w:sz w:val="24"/>
          <w:szCs w:val="24"/>
        </w:rPr>
        <w:t>Leerlijn spreken: 1</w:t>
      </w:r>
      <w:r w:rsidR="00A343A6" w:rsidRPr="008D374F">
        <w:rPr>
          <w:rFonts w:cs="Arial"/>
          <w:i/>
          <w:sz w:val="24"/>
          <w:szCs w:val="24"/>
          <w:vertAlign w:val="superscript"/>
        </w:rPr>
        <w:t>ste</w:t>
      </w:r>
      <w:r w:rsidR="00A343A6" w:rsidRPr="008D374F">
        <w:rPr>
          <w:rFonts w:cs="Arial"/>
          <w:i/>
          <w:sz w:val="24"/>
          <w:szCs w:val="24"/>
        </w:rPr>
        <w:t xml:space="preserve"> graad – 2</w:t>
      </w:r>
      <w:r w:rsidR="00A343A6" w:rsidRPr="008D374F">
        <w:rPr>
          <w:rFonts w:cs="Arial"/>
          <w:i/>
          <w:sz w:val="24"/>
          <w:szCs w:val="24"/>
          <w:vertAlign w:val="superscript"/>
        </w:rPr>
        <w:t>de</w:t>
      </w:r>
      <w:r w:rsidR="00A343A6" w:rsidRPr="008D374F">
        <w:rPr>
          <w:rFonts w:cs="Arial"/>
          <w:i/>
          <w:sz w:val="24"/>
          <w:szCs w:val="24"/>
        </w:rPr>
        <w:t xml:space="preserve"> graad – 3</w:t>
      </w:r>
      <w:r w:rsidR="00A343A6" w:rsidRPr="008D374F">
        <w:rPr>
          <w:rFonts w:cs="Arial"/>
          <w:i/>
          <w:sz w:val="24"/>
          <w:szCs w:val="24"/>
          <w:vertAlign w:val="superscript"/>
        </w:rPr>
        <w:t xml:space="preserve">de </w:t>
      </w:r>
      <w:r w:rsidR="00A343A6" w:rsidRPr="008D374F">
        <w:rPr>
          <w:rFonts w:cs="Arial"/>
          <w:i/>
          <w:sz w:val="24"/>
          <w:szCs w:val="24"/>
        </w:rPr>
        <w:t>graad</w:t>
      </w:r>
    </w:p>
    <w:p w:rsidR="00A343A6" w:rsidRPr="00FF5952" w:rsidRDefault="00A343A6" w:rsidP="00A343A6">
      <w:pPr>
        <w:rPr>
          <w:rFonts w:cs="Arial"/>
        </w:rPr>
      </w:pPr>
      <w:r w:rsidRPr="00FF5952">
        <w:rPr>
          <w:rFonts w:cs="Arial"/>
          <w:highlight w:val="cyan"/>
        </w:rPr>
        <w:t>Verschillen t.o.v. de 2</w:t>
      </w:r>
      <w:r w:rsidRPr="00FF5952">
        <w:rPr>
          <w:rFonts w:cs="Arial"/>
          <w:highlight w:val="cyan"/>
          <w:vertAlign w:val="superscript"/>
        </w:rPr>
        <w:t>de</w:t>
      </w:r>
      <w:r w:rsidRPr="00FF5952">
        <w:rPr>
          <w:rFonts w:cs="Arial"/>
          <w:highlight w:val="cyan"/>
        </w:rPr>
        <w:t xml:space="preserve"> graad</w:t>
      </w:r>
    </w:p>
    <w:p w:rsidR="00A343A6" w:rsidRPr="00FF5952" w:rsidRDefault="00A343A6" w:rsidP="00A343A6">
      <w:pPr>
        <w:rPr>
          <w:rFonts w:cs="Arial"/>
        </w:rPr>
      </w:pPr>
      <w:r w:rsidRPr="00FF5952">
        <w:rPr>
          <w:rFonts w:cs="Arial"/>
          <w:highlight w:val="magenta"/>
        </w:rPr>
        <w:t>Verschillen t.o.v. het basisleerplan (= in richtingen met component MO.TA)</w:t>
      </w:r>
    </w:p>
    <w:p w:rsidR="00A343A6" w:rsidRPr="003C3723" w:rsidRDefault="00A343A6" w:rsidP="00A343A6"/>
    <w:tbl>
      <w:tblPr>
        <w:tblW w:w="1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24"/>
        <w:gridCol w:w="8"/>
        <w:gridCol w:w="10"/>
        <w:gridCol w:w="747"/>
        <w:gridCol w:w="50"/>
        <w:gridCol w:w="800"/>
        <w:gridCol w:w="7"/>
        <w:gridCol w:w="807"/>
        <w:gridCol w:w="36"/>
        <w:gridCol w:w="771"/>
        <w:gridCol w:w="42"/>
        <w:gridCol w:w="709"/>
        <w:gridCol w:w="37"/>
        <w:gridCol w:w="168"/>
        <w:gridCol w:w="16"/>
        <w:gridCol w:w="972"/>
        <w:gridCol w:w="10"/>
        <w:gridCol w:w="856"/>
        <w:gridCol w:w="107"/>
        <w:gridCol w:w="811"/>
        <w:gridCol w:w="1089"/>
        <w:gridCol w:w="45"/>
        <w:gridCol w:w="709"/>
        <w:gridCol w:w="73"/>
        <w:gridCol w:w="210"/>
        <w:gridCol w:w="72"/>
        <w:gridCol w:w="1064"/>
        <w:gridCol w:w="992"/>
        <w:gridCol w:w="72"/>
        <w:gridCol w:w="1064"/>
        <w:gridCol w:w="1069"/>
      </w:tblGrid>
      <w:tr w:rsidR="00A343A6" w:rsidRPr="00000CDF" w:rsidTr="00A343A6">
        <w:tc>
          <w:tcPr>
            <w:tcW w:w="4035" w:type="dxa"/>
            <w:gridSpan w:val="11"/>
            <w:tcBorders>
              <w:bottom w:val="single" w:sz="4" w:space="0" w:color="auto"/>
              <w:right w:val="single" w:sz="12" w:space="0" w:color="auto"/>
            </w:tcBorders>
          </w:tcPr>
          <w:p w:rsidR="00A343A6" w:rsidRPr="00000CDF" w:rsidRDefault="00A343A6" w:rsidP="00A343A6">
            <w:pPr>
              <w:spacing w:before="60" w:after="60"/>
              <w:jc w:val="center"/>
              <w:rPr>
                <w:rFonts w:cs="Arial"/>
                <w:b/>
              </w:rPr>
            </w:pPr>
            <w:r w:rsidRPr="00000CDF">
              <w:rPr>
                <w:rFonts w:cs="Arial"/>
                <w:b/>
              </w:rPr>
              <w:t>1</w:t>
            </w:r>
            <w:r w:rsidRPr="00C26C0B">
              <w:rPr>
                <w:rFonts w:cs="Arial"/>
                <w:b/>
                <w:vertAlign w:val="superscript"/>
              </w:rPr>
              <w:t>ste</w:t>
            </w:r>
            <w:r>
              <w:rPr>
                <w:rFonts w:cs="Arial"/>
                <w:b/>
              </w:rPr>
              <w:t xml:space="preserve"> g</w:t>
            </w:r>
            <w:r w:rsidRPr="00000CDF">
              <w:rPr>
                <w:rFonts w:cs="Arial"/>
                <w:b/>
              </w:rPr>
              <w:t>raad A-stroom</w:t>
            </w:r>
          </w:p>
        </w:tc>
        <w:tc>
          <w:tcPr>
            <w:tcW w:w="4862" w:type="dxa"/>
            <w:gridSpan w:val="12"/>
            <w:tcBorders>
              <w:left w:val="single" w:sz="12" w:space="0" w:color="auto"/>
              <w:bottom w:val="single" w:sz="4" w:space="0" w:color="auto"/>
              <w:right w:val="single" w:sz="12" w:space="0" w:color="auto"/>
            </w:tcBorders>
          </w:tcPr>
          <w:p w:rsidR="00A343A6" w:rsidRPr="00000CDF" w:rsidRDefault="00A343A6" w:rsidP="00A343A6">
            <w:pPr>
              <w:spacing w:before="60" w:after="60"/>
              <w:jc w:val="center"/>
              <w:rPr>
                <w:rFonts w:cs="Arial"/>
                <w:b/>
              </w:rPr>
            </w:pPr>
            <w:r w:rsidRPr="00000CDF">
              <w:rPr>
                <w:rFonts w:cs="Arial"/>
                <w:b/>
              </w:rPr>
              <w:t>2</w:t>
            </w:r>
            <w:r w:rsidRPr="00000CDF">
              <w:rPr>
                <w:rFonts w:cs="Arial"/>
                <w:b/>
                <w:vertAlign w:val="superscript"/>
              </w:rPr>
              <w:t>de</w:t>
            </w:r>
            <w:r w:rsidRPr="00000CDF">
              <w:rPr>
                <w:rFonts w:cs="Arial"/>
                <w:b/>
              </w:rPr>
              <w:t xml:space="preserve"> graad aso</w:t>
            </w:r>
          </w:p>
        </w:tc>
        <w:tc>
          <w:tcPr>
            <w:tcW w:w="5325" w:type="dxa"/>
            <w:gridSpan w:val="9"/>
            <w:tcBorders>
              <w:left w:val="single" w:sz="12" w:space="0" w:color="auto"/>
              <w:bottom w:val="single" w:sz="4" w:space="0" w:color="auto"/>
            </w:tcBorders>
          </w:tcPr>
          <w:p w:rsidR="00A343A6" w:rsidRPr="00000CDF" w:rsidRDefault="00A343A6" w:rsidP="00A343A6">
            <w:pPr>
              <w:spacing w:before="60" w:after="60"/>
              <w:jc w:val="center"/>
              <w:rPr>
                <w:rFonts w:cs="Arial"/>
                <w:b/>
              </w:rPr>
            </w:pPr>
            <w:r w:rsidRPr="00000CDF">
              <w:rPr>
                <w:rFonts w:cs="Arial"/>
                <w:b/>
              </w:rPr>
              <w:t>3</w:t>
            </w:r>
            <w:r w:rsidRPr="00000CDF">
              <w:rPr>
                <w:rFonts w:cs="Arial"/>
                <w:b/>
                <w:vertAlign w:val="superscript"/>
              </w:rPr>
              <w:t>de</w:t>
            </w:r>
            <w:r w:rsidRPr="00000CDF">
              <w:rPr>
                <w:rFonts w:cs="Arial"/>
                <w:b/>
              </w:rPr>
              <w:t xml:space="preserve"> graad aso</w:t>
            </w:r>
          </w:p>
        </w:tc>
      </w:tr>
      <w:tr w:rsidR="00A343A6" w:rsidRPr="00000CDF" w:rsidTr="00A343A6">
        <w:tc>
          <w:tcPr>
            <w:tcW w:w="14222" w:type="dxa"/>
            <w:gridSpan w:val="32"/>
            <w:shd w:val="clear" w:color="auto" w:fill="D9D9D9" w:themeFill="background1" w:themeFillShade="D9"/>
          </w:tcPr>
          <w:p w:rsidR="00A343A6" w:rsidRPr="00C26C0B" w:rsidRDefault="00A343A6" w:rsidP="00A343A6">
            <w:pPr>
              <w:spacing w:before="60" w:after="60"/>
              <w:rPr>
                <w:rFonts w:cs="Arial"/>
                <w:b/>
              </w:rPr>
            </w:pPr>
            <w:r w:rsidRPr="00C26C0B">
              <w:rPr>
                <w:rFonts w:cs="Arial"/>
                <w:b/>
              </w:rPr>
              <w:t>Spreektaken</w:t>
            </w:r>
          </w:p>
        </w:tc>
      </w:tr>
      <w:tr w:rsidR="00A343A6" w:rsidRPr="00000CDF" w:rsidTr="00A343A6">
        <w:tc>
          <w:tcPr>
            <w:tcW w:w="14222" w:type="dxa"/>
            <w:gridSpan w:val="32"/>
          </w:tcPr>
          <w:p w:rsidR="00A343A6" w:rsidRDefault="00A343A6" w:rsidP="00A343A6">
            <w:pPr>
              <w:spacing w:before="60" w:after="60"/>
              <w:rPr>
                <w:rFonts w:cs="Arial"/>
              </w:rPr>
            </w:pPr>
            <w:r w:rsidRPr="00F44C50">
              <w:rPr>
                <w:rFonts w:cs="Arial"/>
                <w:b/>
                <w:smallCaps/>
              </w:rPr>
              <w:t>kopiërend</w:t>
            </w:r>
            <w:r w:rsidRPr="00F44C50">
              <w:rPr>
                <w:rFonts w:cs="Arial"/>
                <w:b/>
              </w:rPr>
              <w:t xml:space="preserve"> niveau</w:t>
            </w:r>
          </w:p>
        </w:tc>
      </w:tr>
      <w:tr w:rsidR="00A343A6" w:rsidRPr="00000CDF" w:rsidTr="00A343A6">
        <w:tc>
          <w:tcPr>
            <w:tcW w:w="817" w:type="dxa"/>
            <w:gridSpan w:val="4"/>
            <w:tcBorders>
              <w:right w:val="single" w:sz="4" w:space="0" w:color="auto"/>
            </w:tcBorders>
          </w:tcPr>
          <w:p w:rsidR="00A343A6" w:rsidRDefault="00A343A6" w:rsidP="00A343A6">
            <w:pPr>
              <w:spacing w:before="60" w:after="60"/>
              <w:rPr>
                <w:rFonts w:cs="Arial"/>
              </w:rPr>
            </w:pPr>
            <w:r>
              <w:rPr>
                <w:rFonts w:cs="Arial"/>
              </w:rPr>
              <w:t>Spr 1</w:t>
            </w:r>
          </w:p>
        </w:tc>
        <w:tc>
          <w:tcPr>
            <w:tcW w:w="3218" w:type="dxa"/>
            <w:gridSpan w:val="7"/>
            <w:tcBorders>
              <w:left w:val="single" w:sz="4" w:space="0" w:color="auto"/>
              <w:right w:val="single" w:sz="12" w:space="0" w:color="auto"/>
            </w:tcBorders>
          </w:tcPr>
          <w:p w:rsidR="00A343A6" w:rsidRDefault="00A343A6" w:rsidP="00A343A6">
            <w:pPr>
              <w:spacing w:before="60" w:after="60"/>
              <w:rPr>
                <w:rFonts w:cs="Arial"/>
              </w:rPr>
            </w:pPr>
            <w:r>
              <w:rPr>
                <w:rFonts w:cs="Arial"/>
              </w:rPr>
              <w:t>vooraf beluisterde en gelezen teksten luidop lezen</w:t>
            </w:r>
          </w:p>
        </w:tc>
        <w:tc>
          <w:tcPr>
            <w:tcW w:w="4817" w:type="dxa"/>
            <w:gridSpan w:val="11"/>
            <w:tcBorders>
              <w:left w:val="single" w:sz="12" w:space="0" w:color="auto"/>
              <w:right w:val="single" w:sz="12" w:space="0" w:color="auto"/>
            </w:tcBorders>
          </w:tcPr>
          <w:p w:rsidR="00A343A6" w:rsidRDefault="00A343A6" w:rsidP="00A343A6">
            <w:pPr>
              <w:spacing w:before="60" w:after="60"/>
              <w:rPr>
                <w:rFonts w:cs="Arial"/>
              </w:rPr>
            </w:pPr>
          </w:p>
        </w:tc>
        <w:tc>
          <w:tcPr>
            <w:tcW w:w="5370" w:type="dxa"/>
            <w:gridSpan w:val="10"/>
            <w:tcBorders>
              <w:left w:val="single" w:sz="12" w:space="0" w:color="auto"/>
            </w:tcBorders>
          </w:tcPr>
          <w:p w:rsidR="00A343A6" w:rsidRDefault="00A343A6" w:rsidP="00A343A6">
            <w:pPr>
              <w:spacing w:before="60" w:after="60"/>
              <w:rPr>
                <w:rFonts w:cs="Arial"/>
              </w:rPr>
            </w:pPr>
          </w:p>
        </w:tc>
      </w:tr>
      <w:tr w:rsidR="00A343A6" w:rsidRPr="00000CDF" w:rsidTr="00A343A6">
        <w:tc>
          <w:tcPr>
            <w:tcW w:w="14222" w:type="dxa"/>
            <w:gridSpan w:val="32"/>
          </w:tcPr>
          <w:p w:rsidR="00A343A6" w:rsidRDefault="00A343A6" w:rsidP="00A343A6">
            <w:pPr>
              <w:spacing w:before="60" w:after="60"/>
              <w:rPr>
                <w:rFonts w:cs="Arial"/>
              </w:rPr>
            </w:pPr>
            <w:r w:rsidRPr="00C26C0B">
              <w:rPr>
                <w:rFonts w:cs="Arial"/>
                <w:b/>
                <w:smallCaps/>
              </w:rPr>
              <w:t>beschrijvend</w:t>
            </w:r>
            <w:r w:rsidRPr="00C26C0B">
              <w:rPr>
                <w:rFonts w:cs="Arial"/>
                <w:b/>
              </w:rPr>
              <w:t xml:space="preserve"> niveau</w:t>
            </w:r>
          </w:p>
        </w:tc>
      </w:tr>
      <w:tr w:rsidR="00A343A6" w:rsidRPr="00000CDF" w:rsidTr="00A343A6">
        <w:tc>
          <w:tcPr>
            <w:tcW w:w="817" w:type="dxa"/>
            <w:gridSpan w:val="4"/>
            <w:tcBorders>
              <w:bottom w:val="single" w:sz="4" w:space="0" w:color="auto"/>
              <w:right w:val="single" w:sz="4" w:space="0" w:color="auto"/>
            </w:tcBorders>
          </w:tcPr>
          <w:p w:rsidR="00A343A6" w:rsidRPr="00000CDF" w:rsidRDefault="00A343A6" w:rsidP="00A343A6">
            <w:pPr>
              <w:spacing w:before="60" w:after="60"/>
              <w:rPr>
                <w:rFonts w:cs="Arial"/>
              </w:rPr>
            </w:pPr>
            <w:r>
              <w:rPr>
                <w:rFonts w:cs="Arial"/>
              </w:rPr>
              <w:t>Spr 2</w:t>
            </w:r>
          </w:p>
        </w:tc>
        <w:tc>
          <w:tcPr>
            <w:tcW w:w="3218" w:type="dxa"/>
            <w:gridSpan w:val="7"/>
            <w:tcBorders>
              <w:left w:val="single" w:sz="4" w:space="0" w:color="auto"/>
              <w:right w:val="single" w:sz="12" w:space="0" w:color="auto"/>
            </w:tcBorders>
          </w:tcPr>
          <w:p w:rsidR="00A343A6" w:rsidRPr="00000CDF" w:rsidRDefault="00A343A6" w:rsidP="00A343A6">
            <w:pPr>
              <w:spacing w:before="60" w:after="60"/>
              <w:rPr>
                <w:rFonts w:cs="Arial"/>
              </w:rPr>
            </w:pPr>
            <w:r>
              <w:rPr>
                <w:rFonts w:cs="Arial"/>
              </w:rPr>
              <w:t>vooraf gekende informatie meedelen</w:t>
            </w:r>
          </w:p>
        </w:tc>
        <w:tc>
          <w:tcPr>
            <w:tcW w:w="788" w:type="dxa"/>
            <w:gridSpan w:val="3"/>
            <w:tcBorders>
              <w:left w:val="single" w:sz="12" w:space="0" w:color="auto"/>
            </w:tcBorders>
          </w:tcPr>
          <w:p w:rsidR="00A343A6" w:rsidRPr="00000CDF" w:rsidRDefault="00A343A6" w:rsidP="00A343A6">
            <w:pPr>
              <w:spacing w:before="60" w:after="60"/>
              <w:rPr>
                <w:rFonts w:cs="Arial"/>
              </w:rPr>
            </w:pPr>
            <w:r>
              <w:rPr>
                <w:rFonts w:cs="Arial"/>
              </w:rPr>
              <w:t>Spr 1</w:t>
            </w:r>
          </w:p>
        </w:tc>
        <w:tc>
          <w:tcPr>
            <w:tcW w:w="4029" w:type="dxa"/>
            <w:gridSpan w:val="8"/>
            <w:tcBorders>
              <w:right w:val="single" w:sz="12" w:space="0" w:color="auto"/>
            </w:tcBorders>
          </w:tcPr>
          <w:p w:rsidR="00A343A6" w:rsidRPr="00000CDF" w:rsidRDefault="00A343A6" w:rsidP="00A343A6">
            <w:pPr>
              <w:spacing w:before="60" w:after="60"/>
              <w:rPr>
                <w:rFonts w:cs="Arial"/>
              </w:rPr>
            </w:pPr>
            <w:r>
              <w:rPr>
                <w:rFonts w:cs="Arial"/>
              </w:rPr>
              <w:t>informatie meedelen</w:t>
            </w:r>
          </w:p>
        </w:tc>
        <w:tc>
          <w:tcPr>
            <w:tcW w:w="827" w:type="dxa"/>
            <w:gridSpan w:val="3"/>
            <w:tcBorders>
              <w:left w:val="single" w:sz="12" w:space="0" w:color="auto"/>
            </w:tcBorders>
          </w:tcPr>
          <w:p w:rsidR="00A343A6" w:rsidRPr="00000CDF" w:rsidRDefault="00A343A6" w:rsidP="00A343A6">
            <w:pPr>
              <w:spacing w:before="60" w:after="60"/>
              <w:rPr>
                <w:rFonts w:cs="Arial"/>
              </w:rPr>
            </w:pPr>
            <w:r>
              <w:rPr>
                <w:rFonts w:cs="Arial"/>
              </w:rPr>
              <w:t>Spr 1</w:t>
            </w:r>
          </w:p>
        </w:tc>
        <w:tc>
          <w:tcPr>
            <w:tcW w:w="4543" w:type="dxa"/>
            <w:gridSpan w:val="7"/>
          </w:tcPr>
          <w:p w:rsidR="00A343A6" w:rsidRPr="00000CDF" w:rsidRDefault="00A343A6" w:rsidP="00A343A6">
            <w:pPr>
              <w:spacing w:before="60" w:after="60"/>
              <w:rPr>
                <w:rFonts w:cs="Arial"/>
              </w:rPr>
            </w:pPr>
            <w:r>
              <w:rPr>
                <w:rFonts w:cs="Arial"/>
              </w:rPr>
              <w:t>informatie meedelen</w:t>
            </w:r>
          </w:p>
        </w:tc>
      </w:tr>
      <w:tr w:rsidR="00A343A6" w:rsidRPr="00FC240A" w:rsidTr="00A343A6">
        <w:tc>
          <w:tcPr>
            <w:tcW w:w="817" w:type="dxa"/>
            <w:gridSpan w:val="4"/>
            <w:tcBorders>
              <w:right w:val="single" w:sz="4" w:space="0" w:color="auto"/>
            </w:tcBorders>
          </w:tcPr>
          <w:p w:rsidR="00A343A6" w:rsidRPr="00FC240A" w:rsidRDefault="00A343A6" w:rsidP="00A343A6">
            <w:pPr>
              <w:spacing w:before="60" w:after="60"/>
              <w:rPr>
                <w:rFonts w:cs="Arial"/>
              </w:rPr>
            </w:pPr>
            <w:r>
              <w:rPr>
                <w:rFonts w:cs="Arial"/>
              </w:rPr>
              <w:t>Spr 3</w:t>
            </w:r>
          </w:p>
        </w:tc>
        <w:tc>
          <w:tcPr>
            <w:tcW w:w="3218" w:type="dxa"/>
            <w:gridSpan w:val="7"/>
            <w:tcBorders>
              <w:left w:val="single" w:sz="4" w:space="0" w:color="auto"/>
              <w:right w:val="single" w:sz="12" w:space="0" w:color="auto"/>
            </w:tcBorders>
          </w:tcPr>
          <w:p w:rsidR="00A343A6" w:rsidRPr="00FC240A" w:rsidRDefault="00A343A6" w:rsidP="00A343A6">
            <w:pPr>
              <w:spacing w:before="60" w:after="60"/>
              <w:rPr>
                <w:rFonts w:cs="Arial"/>
              </w:rPr>
            </w:pPr>
            <w:r>
              <w:rPr>
                <w:rFonts w:cs="Arial"/>
              </w:rPr>
              <w:t>een gebeurtenis, een verhaal uit een tekst navertellen</w:t>
            </w:r>
          </w:p>
        </w:tc>
        <w:tc>
          <w:tcPr>
            <w:tcW w:w="788" w:type="dxa"/>
            <w:gridSpan w:val="3"/>
            <w:tcBorders>
              <w:left w:val="single" w:sz="12" w:space="0" w:color="auto"/>
            </w:tcBorders>
          </w:tcPr>
          <w:p w:rsidR="00A343A6" w:rsidRPr="00FC240A" w:rsidRDefault="00A343A6" w:rsidP="00A343A6">
            <w:pPr>
              <w:spacing w:before="60" w:after="60"/>
              <w:rPr>
                <w:rFonts w:cs="Arial"/>
              </w:rPr>
            </w:pPr>
            <w:r>
              <w:rPr>
                <w:rFonts w:cs="Arial"/>
              </w:rPr>
              <w:t>Spr 2</w:t>
            </w:r>
          </w:p>
        </w:tc>
        <w:tc>
          <w:tcPr>
            <w:tcW w:w="4029" w:type="dxa"/>
            <w:gridSpan w:val="8"/>
            <w:tcBorders>
              <w:right w:val="single" w:sz="12" w:space="0" w:color="auto"/>
            </w:tcBorders>
          </w:tcPr>
          <w:p w:rsidR="00A343A6" w:rsidRPr="00FC240A" w:rsidRDefault="00A343A6" w:rsidP="00A343A6">
            <w:pPr>
              <w:spacing w:before="60" w:after="60"/>
              <w:rPr>
                <w:rFonts w:cs="Arial"/>
              </w:rPr>
            </w:pPr>
            <w:r>
              <w:rPr>
                <w:rFonts w:cs="Arial"/>
              </w:rPr>
              <w:t>beluisterde en gelezen teksten navertellen*</w:t>
            </w:r>
          </w:p>
        </w:tc>
        <w:tc>
          <w:tcPr>
            <w:tcW w:w="827" w:type="dxa"/>
            <w:gridSpan w:val="3"/>
            <w:tcBorders>
              <w:left w:val="single" w:sz="12" w:space="0" w:color="auto"/>
            </w:tcBorders>
          </w:tcPr>
          <w:p w:rsidR="00A343A6" w:rsidRPr="00FC240A" w:rsidRDefault="00A343A6" w:rsidP="00A343A6">
            <w:pPr>
              <w:spacing w:before="60" w:after="60"/>
              <w:rPr>
                <w:rFonts w:cs="Arial"/>
              </w:rPr>
            </w:pPr>
            <w:r>
              <w:rPr>
                <w:rFonts w:cs="Arial"/>
              </w:rPr>
              <w:t>Spr 2</w:t>
            </w:r>
          </w:p>
        </w:tc>
        <w:tc>
          <w:tcPr>
            <w:tcW w:w="4543" w:type="dxa"/>
            <w:gridSpan w:val="7"/>
          </w:tcPr>
          <w:p w:rsidR="00A343A6" w:rsidRPr="00FC240A" w:rsidRDefault="00A343A6" w:rsidP="00A343A6">
            <w:pPr>
              <w:spacing w:before="60" w:after="60"/>
              <w:rPr>
                <w:rFonts w:cs="Arial"/>
              </w:rPr>
            </w:pPr>
            <w:r>
              <w:rPr>
                <w:rFonts w:cs="Arial"/>
              </w:rPr>
              <w:t>beluisterde en gelezen teksten navertellen*</w:t>
            </w:r>
          </w:p>
        </w:tc>
      </w:tr>
      <w:tr w:rsidR="00A343A6" w:rsidRPr="00FC240A" w:rsidTr="00A343A6">
        <w:tc>
          <w:tcPr>
            <w:tcW w:w="817" w:type="dxa"/>
            <w:gridSpan w:val="4"/>
            <w:tcBorders>
              <w:right w:val="single" w:sz="4" w:space="0" w:color="auto"/>
            </w:tcBorders>
          </w:tcPr>
          <w:p w:rsidR="00A343A6" w:rsidRDefault="00A343A6" w:rsidP="00A343A6">
            <w:pPr>
              <w:spacing w:before="60" w:after="60"/>
              <w:rPr>
                <w:rFonts w:cs="Arial"/>
              </w:rPr>
            </w:pPr>
            <w:r>
              <w:rPr>
                <w:rFonts w:cs="Arial"/>
              </w:rPr>
              <w:t>Spr 4</w:t>
            </w:r>
          </w:p>
        </w:tc>
        <w:tc>
          <w:tcPr>
            <w:tcW w:w="3218" w:type="dxa"/>
            <w:gridSpan w:val="7"/>
            <w:tcBorders>
              <w:left w:val="single" w:sz="4" w:space="0" w:color="auto"/>
              <w:right w:val="single" w:sz="12" w:space="0" w:color="auto"/>
            </w:tcBorders>
          </w:tcPr>
          <w:p w:rsidR="00A343A6" w:rsidRDefault="00A343A6" w:rsidP="00A343A6">
            <w:pPr>
              <w:spacing w:before="60" w:after="60"/>
              <w:rPr>
                <w:rFonts w:cs="Arial"/>
              </w:rPr>
            </w:pPr>
            <w:r>
              <w:rPr>
                <w:rFonts w:cs="Arial"/>
              </w:rPr>
              <w:t>een spontane mening geven</w:t>
            </w:r>
          </w:p>
        </w:tc>
        <w:tc>
          <w:tcPr>
            <w:tcW w:w="4817" w:type="dxa"/>
            <w:gridSpan w:val="11"/>
            <w:tcBorders>
              <w:left w:val="single" w:sz="12" w:space="0" w:color="auto"/>
              <w:right w:val="single" w:sz="12" w:space="0" w:color="auto"/>
            </w:tcBorders>
          </w:tcPr>
          <w:p w:rsidR="00A343A6" w:rsidRDefault="00A343A6" w:rsidP="00A343A6">
            <w:pPr>
              <w:spacing w:before="60" w:after="60"/>
              <w:rPr>
                <w:rFonts w:cs="Arial"/>
              </w:rPr>
            </w:pPr>
          </w:p>
        </w:tc>
        <w:tc>
          <w:tcPr>
            <w:tcW w:w="5370" w:type="dxa"/>
            <w:gridSpan w:val="10"/>
            <w:tcBorders>
              <w:left w:val="single" w:sz="12" w:space="0" w:color="auto"/>
            </w:tcBorders>
          </w:tcPr>
          <w:p w:rsidR="00A343A6" w:rsidRDefault="00A343A6" w:rsidP="00A343A6">
            <w:pPr>
              <w:spacing w:before="60" w:after="60"/>
              <w:rPr>
                <w:rFonts w:cs="Arial"/>
              </w:rPr>
            </w:pPr>
          </w:p>
        </w:tc>
      </w:tr>
      <w:tr w:rsidR="00A343A6" w:rsidRPr="00FC240A" w:rsidTr="00A343A6">
        <w:tc>
          <w:tcPr>
            <w:tcW w:w="817" w:type="dxa"/>
            <w:gridSpan w:val="4"/>
            <w:tcBorders>
              <w:right w:val="single" w:sz="4" w:space="0" w:color="auto"/>
            </w:tcBorders>
          </w:tcPr>
          <w:p w:rsidR="00A343A6" w:rsidRDefault="00A343A6" w:rsidP="00A343A6">
            <w:pPr>
              <w:spacing w:before="60" w:after="60"/>
              <w:rPr>
                <w:rFonts w:cs="Arial"/>
              </w:rPr>
            </w:pPr>
            <w:r>
              <w:rPr>
                <w:rFonts w:cs="Arial"/>
              </w:rPr>
              <w:t>Spr 5</w:t>
            </w:r>
          </w:p>
        </w:tc>
        <w:tc>
          <w:tcPr>
            <w:tcW w:w="3218" w:type="dxa"/>
            <w:gridSpan w:val="7"/>
            <w:tcBorders>
              <w:left w:val="single" w:sz="4" w:space="0" w:color="auto"/>
              <w:right w:val="single" w:sz="12" w:space="0" w:color="auto"/>
            </w:tcBorders>
          </w:tcPr>
          <w:p w:rsidR="00A343A6" w:rsidRDefault="00A343A6" w:rsidP="00A343A6">
            <w:pPr>
              <w:spacing w:before="60" w:after="60"/>
              <w:rPr>
                <w:rFonts w:cs="Arial"/>
              </w:rPr>
            </w:pPr>
            <w:r>
              <w:rPr>
                <w:rFonts w:cs="Arial"/>
              </w:rPr>
              <w:t>een gebeurtenis, een verhaal, iets of iemand beschrijven</w:t>
            </w:r>
          </w:p>
        </w:tc>
        <w:tc>
          <w:tcPr>
            <w:tcW w:w="4817" w:type="dxa"/>
            <w:gridSpan w:val="11"/>
            <w:tcBorders>
              <w:left w:val="single" w:sz="12" w:space="0" w:color="auto"/>
              <w:right w:val="single" w:sz="12" w:space="0" w:color="auto"/>
            </w:tcBorders>
          </w:tcPr>
          <w:p w:rsidR="00A343A6" w:rsidRDefault="00A343A6" w:rsidP="00A343A6">
            <w:pPr>
              <w:spacing w:before="60" w:after="60"/>
              <w:rPr>
                <w:rFonts w:cs="Arial"/>
              </w:rPr>
            </w:pPr>
          </w:p>
        </w:tc>
        <w:tc>
          <w:tcPr>
            <w:tcW w:w="5370" w:type="dxa"/>
            <w:gridSpan w:val="10"/>
            <w:tcBorders>
              <w:left w:val="single" w:sz="12" w:space="0" w:color="auto"/>
            </w:tcBorders>
          </w:tcPr>
          <w:p w:rsidR="00A343A6" w:rsidRDefault="00A343A6" w:rsidP="00A343A6">
            <w:pPr>
              <w:spacing w:before="60" w:after="60"/>
              <w:rPr>
                <w:rFonts w:cs="Arial"/>
              </w:rPr>
            </w:pPr>
          </w:p>
        </w:tc>
      </w:tr>
      <w:tr w:rsidR="00A343A6" w:rsidRPr="00FC240A" w:rsidTr="00A343A6">
        <w:tc>
          <w:tcPr>
            <w:tcW w:w="14222" w:type="dxa"/>
            <w:gridSpan w:val="32"/>
          </w:tcPr>
          <w:p w:rsidR="00A343A6" w:rsidRPr="00FC240A" w:rsidRDefault="00A343A6" w:rsidP="00A343A6">
            <w:pPr>
              <w:spacing w:before="60" w:after="60"/>
              <w:rPr>
                <w:rFonts w:cs="Arial"/>
              </w:rPr>
            </w:pPr>
            <w:r w:rsidRPr="00C26C0B">
              <w:rPr>
                <w:rFonts w:cs="Arial"/>
                <w:b/>
                <w:smallCaps/>
              </w:rPr>
              <w:t>structurerend</w:t>
            </w:r>
            <w:r w:rsidRPr="00C26C0B">
              <w:rPr>
                <w:rFonts w:cs="Arial"/>
                <w:b/>
              </w:rPr>
              <w:t xml:space="preserve"> niveau</w:t>
            </w:r>
          </w:p>
        </w:tc>
      </w:tr>
      <w:tr w:rsidR="00A343A6" w:rsidRPr="00FC240A" w:rsidTr="00A343A6">
        <w:tc>
          <w:tcPr>
            <w:tcW w:w="817" w:type="dxa"/>
            <w:gridSpan w:val="4"/>
            <w:tcBorders>
              <w:bottom w:val="single" w:sz="4" w:space="0" w:color="auto"/>
              <w:right w:val="single" w:sz="4" w:space="0" w:color="auto"/>
            </w:tcBorders>
          </w:tcPr>
          <w:p w:rsidR="00A343A6" w:rsidRPr="00FC240A" w:rsidRDefault="00A343A6" w:rsidP="00A343A6">
            <w:pPr>
              <w:spacing w:before="60" w:after="60"/>
              <w:rPr>
                <w:rFonts w:cs="Arial"/>
              </w:rPr>
            </w:pPr>
            <w:r>
              <w:rPr>
                <w:rFonts w:cs="Arial"/>
              </w:rPr>
              <w:t>Spr 7</w:t>
            </w:r>
          </w:p>
        </w:tc>
        <w:tc>
          <w:tcPr>
            <w:tcW w:w="3218" w:type="dxa"/>
            <w:gridSpan w:val="7"/>
            <w:tcBorders>
              <w:left w:val="single" w:sz="4" w:space="0" w:color="auto"/>
              <w:right w:val="single" w:sz="12" w:space="0" w:color="auto"/>
            </w:tcBorders>
          </w:tcPr>
          <w:p w:rsidR="00A343A6" w:rsidRPr="00FC240A" w:rsidRDefault="00A343A6" w:rsidP="00A343A6">
            <w:pPr>
              <w:spacing w:before="60" w:after="60"/>
              <w:rPr>
                <w:rFonts w:cs="Arial"/>
              </w:rPr>
            </w:pPr>
            <w:r>
              <w:rPr>
                <w:rFonts w:cs="Arial"/>
              </w:rPr>
              <w:t>tekst bondig weergeven</w:t>
            </w:r>
          </w:p>
        </w:tc>
        <w:tc>
          <w:tcPr>
            <w:tcW w:w="788" w:type="dxa"/>
            <w:gridSpan w:val="3"/>
            <w:tcBorders>
              <w:left w:val="single" w:sz="12" w:space="0" w:color="auto"/>
            </w:tcBorders>
          </w:tcPr>
          <w:p w:rsidR="00A343A6" w:rsidRPr="00FC240A" w:rsidRDefault="00A343A6" w:rsidP="00A343A6">
            <w:pPr>
              <w:spacing w:before="60" w:after="60"/>
              <w:rPr>
                <w:rFonts w:cs="Arial"/>
              </w:rPr>
            </w:pPr>
            <w:r>
              <w:rPr>
                <w:rFonts w:cs="Arial"/>
              </w:rPr>
              <w:t>Spr 3</w:t>
            </w:r>
          </w:p>
        </w:tc>
        <w:tc>
          <w:tcPr>
            <w:tcW w:w="4029" w:type="dxa"/>
            <w:gridSpan w:val="8"/>
            <w:tcBorders>
              <w:right w:val="single" w:sz="12" w:space="0" w:color="auto"/>
            </w:tcBorders>
          </w:tcPr>
          <w:p w:rsidR="00A343A6" w:rsidRPr="00FC240A" w:rsidRDefault="00A343A6" w:rsidP="00A343A6">
            <w:pPr>
              <w:spacing w:before="60" w:after="60"/>
              <w:rPr>
                <w:rFonts w:cs="Arial"/>
              </w:rPr>
            </w:pPr>
            <w:r>
              <w:rPr>
                <w:rFonts w:cs="Arial"/>
              </w:rPr>
              <w:t>gelezen teksten samenvatten</w:t>
            </w:r>
          </w:p>
        </w:tc>
        <w:tc>
          <w:tcPr>
            <w:tcW w:w="827" w:type="dxa"/>
            <w:gridSpan w:val="3"/>
            <w:tcBorders>
              <w:left w:val="single" w:sz="12" w:space="0" w:color="auto"/>
            </w:tcBorders>
          </w:tcPr>
          <w:p w:rsidR="00A343A6" w:rsidRPr="00FC240A" w:rsidRDefault="00A343A6" w:rsidP="00A343A6">
            <w:pPr>
              <w:spacing w:before="60" w:after="60"/>
              <w:rPr>
                <w:rFonts w:cs="Arial"/>
              </w:rPr>
            </w:pPr>
            <w:r>
              <w:rPr>
                <w:rFonts w:cs="Arial"/>
              </w:rPr>
              <w:t>Spr 3</w:t>
            </w:r>
          </w:p>
        </w:tc>
        <w:tc>
          <w:tcPr>
            <w:tcW w:w="4543" w:type="dxa"/>
            <w:gridSpan w:val="7"/>
          </w:tcPr>
          <w:p w:rsidR="00A343A6" w:rsidRPr="00FC240A" w:rsidRDefault="00A343A6" w:rsidP="00A343A6">
            <w:pPr>
              <w:spacing w:before="60" w:after="60"/>
              <w:rPr>
                <w:rFonts w:cs="Arial"/>
              </w:rPr>
            </w:pPr>
            <w:r w:rsidRPr="00943197">
              <w:rPr>
                <w:rFonts w:cs="Arial"/>
                <w:highlight w:val="cyan"/>
              </w:rPr>
              <w:t>beluisterde</w:t>
            </w:r>
            <w:r>
              <w:rPr>
                <w:rFonts w:cs="Arial"/>
              </w:rPr>
              <w:t xml:space="preserve"> en gelezen teksten samenvatten</w:t>
            </w:r>
          </w:p>
        </w:tc>
      </w:tr>
      <w:tr w:rsidR="00A343A6" w:rsidRPr="00FC240A" w:rsidTr="00A343A6">
        <w:tc>
          <w:tcPr>
            <w:tcW w:w="817" w:type="dxa"/>
            <w:gridSpan w:val="4"/>
            <w:tcBorders>
              <w:bottom w:val="single" w:sz="4" w:space="0" w:color="auto"/>
              <w:right w:val="single" w:sz="4" w:space="0" w:color="auto"/>
            </w:tcBorders>
          </w:tcPr>
          <w:p w:rsidR="00A343A6" w:rsidRPr="00FC240A" w:rsidRDefault="00A343A6" w:rsidP="00A343A6">
            <w:pPr>
              <w:spacing w:before="60" w:after="60"/>
              <w:rPr>
                <w:rFonts w:cs="Arial"/>
              </w:rPr>
            </w:pPr>
            <w:r>
              <w:rPr>
                <w:rFonts w:cs="Arial"/>
              </w:rPr>
              <w:t>Spr 8</w:t>
            </w:r>
          </w:p>
        </w:tc>
        <w:tc>
          <w:tcPr>
            <w:tcW w:w="3218" w:type="dxa"/>
            <w:gridSpan w:val="7"/>
            <w:tcBorders>
              <w:left w:val="single" w:sz="4" w:space="0" w:color="auto"/>
              <w:right w:val="single" w:sz="12" w:space="0" w:color="auto"/>
            </w:tcBorders>
          </w:tcPr>
          <w:p w:rsidR="00A343A6" w:rsidRPr="00FC240A" w:rsidRDefault="00A343A6" w:rsidP="00A343A6">
            <w:pPr>
              <w:spacing w:before="60" w:after="60"/>
              <w:rPr>
                <w:rFonts w:cs="Arial"/>
              </w:rPr>
            </w:pPr>
            <w:r>
              <w:rPr>
                <w:rFonts w:cs="Arial"/>
              </w:rPr>
              <w:t>bondig verslag uitbrengen over een gebeurtenis</w:t>
            </w:r>
          </w:p>
        </w:tc>
        <w:tc>
          <w:tcPr>
            <w:tcW w:w="788" w:type="dxa"/>
            <w:gridSpan w:val="3"/>
            <w:tcBorders>
              <w:left w:val="single" w:sz="12" w:space="0" w:color="auto"/>
            </w:tcBorders>
          </w:tcPr>
          <w:p w:rsidR="00A343A6" w:rsidRPr="00FC240A" w:rsidRDefault="00A343A6" w:rsidP="00A343A6">
            <w:pPr>
              <w:spacing w:before="60" w:after="60"/>
              <w:rPr>
                <w:rFonts w:cs="Arial"/>
              </w:rPr>
            </w:pPr>
            <w:r>
              <w:rPr>
                <w:rFonts w:cs="Arial"/>
              </w:rPr>
              <w:t>Spr 4</w:t>
            </w:r>
          </w:p>
        </w:tc>
        <w:tc>
          <w:tcPr>
            <w:tcW w:w="4029" w:type="dxa"/>
            <w:gridSpan w:val="8"/>
            <w:tcBorders>
              <w:right w:val="single" w:sz="12" w:space="0" w:color="auto"/>
            </w:tcBorders>
          </w:tcPr>
          <w:p w:rsidR="00A343A6" w:rsidRPr="00FC240A" w:rsidRDefault="00A343A6" w:rsidP="00A343A6">
            <w:pPr>
              <w:spacing w:before="60" w:after="60"/>
              <w:rPr>
                <w:rFonts w:cs="Arial"/>
              </w:rPr>
            </w:pPr>
            <w:r>
              <w:rPr>
                <w:rFonts w:cs="Arial"/>
              </w:rPr>
              <w:t>verslag uitbrengen over een ervaring, een situ</w:t>
            </w:r>
            <w:r>
              <w:rPr>
                <w:rFonts w:cs="Arial"/>
              </w:rPr>
              <w:t>a</w:t>
            </w:r>
            <w:r>
              <w:rPr>
                <w:rFonts w:cs="Arial"/>
              </w:rPr>
              <w:t>tie, een gebeurtenis</w:t>
            </w:r>
          </w:p>
        </w:tc>
        <w:tc>
          <w:tcPr>
            <w:tcW w:w="827" w:type="dxa"/>
            <w:gridSpan w:val="3"/>
            <w:tcBorders>
              <w:left w:val="single" w:sz="12" w:space="0" w:color="auto"/>
            </w:tcBorders>
          </w:tcPr>
          <w:p w:rsidR="00A343A6" w:rsidRPr="00FC240A" w:rsidRDefault="00A343A6" w:rsidP="00A343A6">
            <w:pPr>
              <w:spacing w:before="60" w:after="60"/>
              <w:rPr>
                <w:rFonts w:cs="Arial"/>
              </w:rPr>
            </w:pPr>
            <w:r>
              <w:rPr>
                <w:rFonts w:cs="Arial"/>
              </w:rPr>
              <w:t>Spr 4</w:t>
            </w:r>
          </w:p>
        </w:tc>
        <w:tc>
          <w:tcPr>
            <w:tcW w:w="4543" w:type="dxa"/>
            <w:gridSpan w:val="7"/>
          </w:tcPr>
          <w:p w:rsidR="00A343A6" w:rsidRPr="00FC240A" w:rsidRDefault="00A343A6" w:rsidP="00A343A6">
            <w:pPr>
              <w:spacing w:before="60" w:after="60"/>
              <w:rPr>
                <w:rFonts w:cs="Arial"/>
              </w:rPr>
            </w:pPr>
            <w:r>
              <w:rPr>
                <w:rFonts w:cs="Arial"/>
              </w:rPr>
              <w:t>verslag uitbrengen over een ervaring, een situatie, een gebeurtenis</w:t>
            </w:r>
          </w:p>
        </w:tc>
      </w:tr>
      <w:tr w:rsidR="00A343A6" w:rsidRPr="00FC240A" w:rsidTr="00A343A6">
        <w:tc>
          <w:tcPr>
            <w:tcW w:w="817" w:type="dxa"/>
            <w:gridSpan w:val="4"/>
            <w:tcBorders>
              <w:right w:val="single" w:sz="4" w:space="0" w:color="auto"/>
            </w:tcBorders>
          </w:tcPr>
          <w:p w:rsidR="00A343A6" w:rsidRPr="00FC240A" w:rsidRDefault="00A343A6" w:rsidP="00A343A6">
            <w:pPr>
              <w:spacing w:before="60" w:after="60"/>
              <w:rPr>
                <w:rFonts w:cs="Arial"/>
              </w:rPr>
            </w:pPr>
            <w:r>
              <w:rPr>
                <w:rFonts w:cs="Arial"/>
              </w:rPr>
              <w:t>Spr 9</w:t>
            </w:r>
          </w:p>
        </w:tc>
        <w:tc>
          <w:tcPr>
            <w:tcW w:w="3218" w:type="dxa"/>
            <w:gridSpan w:val="7"/>
            <w:tcBorders>
              <w:left w:val="single" w:sz="4" w:space="0" w:color="auto"/>
              <w:right w:val="single" w:sz="12" w:space="0" w:color="auto"/>
            </w:tcBorders>
          </w:tcPr>
          <w:p w:rsidR="00A343A6" w:rsidRPr="00FC240A" w:rsidRDefault="00A343A6" w:rsidP="00A343A6">
            <w:pPr>
              <w:spacing w:before="60" w:after="60"/>
              <w:rPr>
                <w:rFonts w:cs="Arial"/>
              </w:rPr>
            </w:pPr>
            <w:r>
              <w:rPr>
                <w:rFonts w:cs="Arial"/>
              </w:rPr>
              <w:t xml:space="preserve">voorbereide informatie presenteren </w:t>
            </w:r>
            <w:r w:rsidR="00944ABA">
              <w:rPr>
                <w:rFonts w:cs="Arial"/>
              </w:rPr>
              <w:t>a.d.h.v.</w:t>
            </w:r>
            <w:r>
              <w:rPr>
                <w:rFonts w:cs="Arial"/>
              </w:rPr>
              <w:t xml:space="preserve"> een format</w:t>
            </w:r>
          </w:p>
        </w:tc>
        <w:tc>
          <w:tcPr>
            <w:tcW w:w="788" w:type="dxa"/>
            <w:gridSpan w:val="3"/>
            <w:tcBorders>
              <w:left w:val="single" w:sz="12" w:space="0" w:color="auto"/>
            </w:tcBorders>
          </w:tcPr>
          <w:p w:rsidR="00A343A6" w:rsidRPr="00FC240A" w:rsidRDefault="00A343A6" w:rsidP="00A343A6">
            <w:pPr>
              <w:spacing w:before="60" w:after="60"/>
              <w:rPr>
                <w:rFonts w:cs="Arial"/>
              </w:rPr>
            </w:pPr>
            <w:r>
              <w:rPr>
                <w:rFonts w:cs="Arial"/>
              </w:rPr>
              <w:t>Spr 5</w:t>
            </w:r>
          </w:p>
        </w:tc>
        <w:tc>
          <w:tcPr>
            <w:tcW w:w="4029" w:type="dxa"/>
            <w:gridSpan w:val="8"/>
            <w:tcBorders>
              <w:right w:val="single" w:sz="12" w:space="0" w:color="auto"/>
            </w:tcBorders>
          </w:tcPr>
          <w:p w:rsidR="00A343A6" w:rsidRPr="00FC240A" w:rsidRDefault="00A343A6" w:rsidP="00A343A6">
            <w:pPr>
              <w:spacing w:before="60" w:after="60"/>
              <w:rPr>
                <w:rFonts w:cs="Arial"/>
              </w:rPr>
            </w:pPr>
            <w:r>
              <w:rPr>
                <w:rFonts w:cs="Arial"/>
              </w:rPr>
              <w:t xml:space="preserve">een presentatie geven </w:t>
            </w:r>
            <w:r w:rsidR="00944ABA">
              <w:rPr>
                <w:rFonts w:cs="Arial"/>
              </w:rPr>
              <w:t>a.d.h.v.</w:t>
            </w:r>
            <w:r>
              <w:rPr>
                <w:rFonts w:cs="Arial"/>
              </w:rPr>
              <w:t xml:space="preserve"> een format</w:t>
            </w:r>
          </w:p>
        </w:tc>
        <w:tc>
          <w:tcPr>
            <w:tcW w:w="827" w:type="dxa"/>
            <w:gridSpan w:val="3"/>
            <w:tcBorders>
              <w:left w:val="single" w:sz="12" w:space="0" w:color="auto"/>
            </w:tcBorders>
          </w:tcPr>
          <w:p w:rsidR="00A343A6" w:rsidRPr="00FC240A" w:rsidRDefault="00A343A6" w:rsidP="00A343A6">
            <w:pPr>
              <w:spacing w:before="60" w:after="60"/>
              <w:rPr>
                <w:rFonts w:cs="Arial"/>
              </w:rPr>
            </w:pPr>
            <w:r>
              <w:rPr>
                <w:rFonts w:cs="Arial"/>
              </w:rPr>
              <w:t>Spr 5</w:t>
            </w:r>
          </w:p>
        </w:tc>
        <w:tc>
          <w:tcPr>
            <w:tcW w:w="4543" w:type="dxa"/>
            <w:gridSpan w:val="7"/>
          </w:tcPr>
          <w:p w:rsidR="00A343A6" w:rsidRPr="00FC240A" w:rsidRDefault="00A343A6" w:rsidP="00A343A6">
            <w:pPr>
              <w:spacing w:before="60" w:after="60"/>
              <w:rPr>
                <w:rFonts w:cs="Arial"/>
              </w:rPr>
            </w:pPr>
            <w:r>
              <w:rPr>
                <w:rFonts w:cs="Arial"/>
              </w:rPr>
              <w:t>een presentatie geven</w:t>
            </w:r>
          </w:p>
        </w:tc>
      </w:tr>
      <w:tr w:rsidR="00A343A6" w:rsidRPr="00FC240A" w:rsidTr="00A343A6">
        <w:tc>
          <w:tcPr>
            <w:tcW w:w="4035" w:type="dxa"/>
            <w:gridSpan w:val="11"/>
            <w:tcBorders>
              <w:right w:val="single" w:sz="12" w:space="0" w:color="auto"/>
            </w:tcBorders>
          </w:tcPr>
          <w:p w:rsidR="00A343A6" w:rsidRDefault="00A343A6" w:rsidP="00A343A6">
            <w:pPr>
              <w:spacing w:before="60" w:after="60"/>
              <w:rPr>
                <w:rFonts w:cs="Arial"/>
              </w:rPr>
            </w:pPr>
          </w:p>
        </w:tc>
        <w:tc>
          <w:tcPr>
            <w:tcW w:w="4817" w:type="dxa"/>
            <w:gridSpan w:val="11"/>
            <w:tcBorders>
              <w:left w:val="single" w:sz="12" w:space="0" w:color="auto"/>
              <w:right w:val="single" w:sz="12" w:space="0" w:color="auto"/>
            </w:tcBorders>
          </w:tcPr>
          <w:p w:rsidR="00A343A6" w:rsidRDefault="00A343A6" w:rsidP="00A343A6">
            <w:pPr>
              <w:spacing w:before="60" w:after="60"/>
              <w:rPr>
                <w:rFonts w:cs="Arial"/>
              </w:rPr>
            </w:pPr>
          </w:p>
        </w:tc>
        <w:tc>
          <w:tcPr>
            <w:tcW w:w="827" w:type="dxa"/>
            <w:gridSpan w:val="3"/>
            <w:tcBorders>
              <w:left w:val="single" w:sz="12" w:space="0" w:color="auto"/>
            </w:tcBorders>
          </w:tcPr>
          <w:p w:rsidR="00A343A6" w:rsidRDefault="00A343A6" w:rsidP="00A343A6">
            <w:pPr>
              <w:spacing w:before="60" w:after="60"/>
              <w:rPr>
                <w:rFonts w:cs="Arial"/>
              </w:rPr>
            </w:pPr>
            <w:r>
              <w:rPr>
                <w:rFonts w:cs="Arial"/>
              </w:rPr>
              <w:t>Spr 6</w:t>
            </w:r>
          </w:p>
        </w:tc>
        <w:tc>
          <w:tcPr>
            <w:tcW w:w="4543" w:type="dxa"/>
            <w:gridSpan w:val="7"/>
          </w:tcPr>
          <w:p w:rsidR="00A343A6" w:rsidRDefault="00A343A6" w:rsidP="00A343A6">
            <w:pPr>
              <w:spacing w:before="60" w:after="60"/>
              <w:rPr>
                <w:rFonts w:cs="Arial"/>
              </w:rPr>
            </w:pPr>
            <w:r w:rsidRPr="00030E76">
              <w:rPr>
                <w:rFonts w:cs="Arial"/>
                <w:highlight w:val="cyan"/>
              </w:rPr>
              <w:t>cultuuruitingen opzoeken en presenteren die specifiek zijn voor de francofone wereld</w:t>
            </w:r>
          </w:p>
        </w:tc>
      </w:tr>
      <w:tr w:rsidR="00A343A6" w:rsidRPr="00FC240A" w:rsidTr="00A343A6">
        <w:tc>
          <w:tcPr>
            <w:tcW w:w="14222" w:type="dxa"/>
            <w:gridSpan w:val="32"/>
          </w:tcPr>
          <w:p w:rsidR="00A343A6" w:rsidRPr="00FC240A" w:rsidRDefault="00A343A6" w:rsidP="00A343A6">
            <w:pPr>
              <w:spacing w:before="60" w:after="60"/>
              <w:rPr>
                <w:rFonts w:cs="Arial"/>
              </w:rPr>
            </w:pPr>
            <w:r w:rsidRPr="00C26C0B">
              <w:rPr>
                <w:rFonts w:cs="Arial"/>
                <w:b/>
                <w:smallCaps/>
              </w:rPr>
              <w:t>beoordelend</w:t>
            </w:r>
            <w:r w:rsidRPr="00C26C0B">
              <w:rPr>
                <w:rFonts w:cs="Arial"/>
                <w:b/>
              </w:rPr>
              <w:t xml:space="preserve"> niveau</w:t>
            </w:r>
          </w:p>
        </w:tc>
      </w:tr>
      <w:tr w:rsidR="00A343A6" w:rsidRPr="00FC240A" w:rsidTr="00A343A6">
        <w:tc>
          <w:tcPr>
            <w:tcW w:w="4035" w:type="dxa"/>
            <w:gridSpan w:val="11"/>
            <w:vMerge w:val="restart"/>
            <w:tcBorders>
              <w:right w:val="single" w:sz="12" w:space="0" w:color="auto"/>
            </w:tcBorders>
          </w:tcPr>
          <w:p w:rsidR="00A343A6" w:rsidRPr="00FC240A" w:rsidRDefault="00A343A6" w:rsidP="00A343A6">
            <w:pPr>
              <w:spacing w:before="60" w:after="60"/>
              <w:rPr>
                <w:rFonts w:cs="Arial"/>
              </w:rPr>
            </w:pPr>
          </w:p>
        </w:tc>
        <w:tc>
          <w:tcPr>
            <w:tcW w:w="788" w:type="dxa"/>
            <w:gridSpan w:val="3"/>
            <w:tcBorders>
              <w:left w:val="single" w:sz="12" w:space="0" w:color="auto"/>
            </w:tcBorders>
          </w:tcPr>
          <w:p w:rsidR="00A343A6" w:rsidRPr="00FC240A" w:rsidRDefault="00A343A6" w:rsidP="00A343A6">
            <w:pPr>
              <w:spacing w:before="60" w:after="60"/>
              <w:rPr>
                <w:rFonts w:cs="Arial"/>
              </w:rPr>
            </w:pPr>
            <w:r>
              <w:rPr>
                <w:rFonts w:cs="Arial"/>
              </w:rPr>
              <w:t>Spr 6</w:t>
            </w:r>
          </w:p>
        </w:tc>
        <w:tc>
          <w:tcPr>
            <w:tcW w:w="4029" w:type="dxa"/>
            <w:gridSpan w:val="8"/>
            <w:tcBorders>
              <w:bottom w:val="single" w:sz="4" w:space="0" w:color="auto"/>
              <w:right w:val="single" w:sz="12" w:space="0" w:color="auto"/>
            </w:tcBorders>
          </w:tcPr>
          <w:p w:rsidR="00A343A6" w:rsidRPr="00FC240A" w:rsidRDefault="00A343A6" w:rsidP="00A343A6">
            <w:pPr>
              <w:spacing w:before="60" w:after="60"/>
              <w:rPr>
                <w:rFonts w:cs="Arial"/>
              </w:rPr>
            </w:pPr>
            <w:r>
              <w:rPr>
                <w:rFonts w:cs="Arial"/>
              </w:rPr>
              <w:t>een waardering toelichten</w:t>
            </w:r>
          </w:p>
        </w:tc>
        <w:tc>
          <w:tcPr>
            <w:tcW w:w="827" w:type="dxa"/>
            <w:gridSpan w:val="3"/>
            <w:tcBorders>
              <w:left w:val="single" w:sz="12" w:space="0" w:color="auto"/>
            </w:tcBorders>
          </w:tcPr>
          <w:p w:rsidR="00A343A6" w:rsidRPr="00FC240A" w:rsidRDefault="00A343A6" w:rsidP="00A343A6">
            <w:pPr>
              <w:spacing w:before="60" w:after="60"/>
              <w:rPr>
                <w:rFonts w:cs="Arial"/>
              </w:rPr>
            </w:pPr>
            <w:r>
              <w:rPr>
                <w:rFonts w:cs="Arial"/>
              </w:rPr>
              <w:t>Spr 7</w:t>
            </w:r>
          </w:p>
        </w:tc>
        <w:tc>
          <w:tcPr>
            <w:tcW w:w="4543" w:type="dxa"/>
            <w:gridSpan w:val="7"/>
          </w:tcPr>
          <w:p w:rsidR="00A343A6" w:rsidRPr="00FC240A" w:rsidRDefault="00A343A6" w:rsidP="00A343A6">
            <w:pPr>
              <w:spacing w:before="60" w:after="60"/>
              <w:rPr>
                <w:rFonts w:cs="Arial"/>
              </w:rPr>
            </w:pPr>
            <w:r>
              <w:rPr>
                <w:rFonts w:cs="Arial"/>
              </w:rPr>
              <w:t>een waardering toelichten</w:t>
            </w:r>
          </w:p>
        </w:tc>
      </w:tr>
      <w:tr w:rsidR="00A343A6" w:rsidRPr="00FC240A" w:rsidTr="00A343A6">
        <w:tc>
          <w:tcPr>
            <w:tcW w:w="4035" w:type="dxa"/>
            <w:gridSpan w:val="11"/>
            <w:vMerge/>
            <w:tcBorders>
              <w:bottom w:val="single" w:sz="4" w:space="0" w:color="auto"/>
              <w:right w:val="single" w:sz="12" w:space="0" w:color="auto"/>
            </w:tcBorders>
          </w:tcPr>
          <w:p w:rsidR="00A343A6" w:rsidRPr="00FC240A" w:rsidRDefault="00A343A6" w:rsidP="00A343A6">
            <w:pPr>
              <w:spacing w:before="60" w:after="60"/>
              <w:rPr>
                <w:rFonts w:cs="Arial"/>
              </w:rPr>
            </w:pPr>
          </w:p>
        </w:tc>
        <w:tc>
          <w:tcPr>
            <w:tcW w:w="788" w:type="dxa"/>
            <w:gridSpan w:val="3"/>
            <w:tcBorders>
              <w:left w:val="single" w:sz="12" w:space="0" w:color="auto"/>
              <w:bottom w:val="single" w:sz="4" w:space="0" w:color="auto"/>
            </w:tcBorders>
          </w:tcPr>
          <w:p w:rsidR="00A343A6" w:rsidRPr="00FC240A" w:rsidRDefault="00A343A6" w:rsidP="00A343A6">
            <w:pPr>
              <w:spacing w:before="60" w:after="60"/>
              <w:rPr>
                <w:rFonts w:cs="Arial"/>
              </w:rPr>
            </w:pPr>
            <w:r>
              <w:rPr>
                <w:rFonts w:cs="Arial"/>
              </w:rPr>
              <w:t>Spr 7</w:t>
            </w:r>
          </w:p>
        </w:tc>
        <w:tc>
          <w:tcPr>
            <w:tcW w:w="4029" w:type="dxa"/>
            <w:gridSpan w:val="8"/>
            <w:tcBorders>
              <w:top w:val="single" w:sz="4" w:space="0" w:color="auto"/>
              <w:bottom w:val="single" w:sz="4" w:space="0" w:color="auto"/>
              <w:right w:val="single" w:sz="12" w:space="0" w:color="auto"/>
            </w:tcBorders>
          </w:tcPr>
          <w:p w:rsidR="00A343A6" w:rsidRPr="00FC240A" w:rsidRDefault="00A343A6" w:rsidP="00A343A6">
            <w:pPr>
              <w:spacing w:before="60" w:after="60"/>
              <w:rPr>
                <w:rFonts w:cs="Arial"/>
              </w:rPr>
            </w:pPr>
            <w:r>
              <w:rPr>
                <w:rFonts w:cs="Arial"/>
              </w:rPr>
              <w:t>teksten becommentariëren</w:t>
            </w:r>
          </w:p>
        </w:tc>
        <w:tc>
          <w:tcPr>
            <w:tcW w:w="827" w:type="dxa"/>
            <w:gridSpan w:val="3"/>
            <w:tcBorders>
              <w:left w:val="single" w:sz="12" w:space="0" w:color="auto"/>
              <w:bottom w:val="single" w:sz="4" w:space="0" w:color="auto"/>
            </w:tcBorders>
          </w:tcPr>
          <w:p w:rsidR="00A343A6" w:rsidRPr="00FC240A" w:rsidRDefault="00A343A6" w:rsidP="00A343A6">
            <w:pPr>
              <w:spacing w:before="60" w:after="60"/>
              <w:rPr>
                <w:rFonts w:cs="Arial"/>
              </w:rPr>
            </w:pPr>
            <w:r>
              <w:rPr>
                <w:rFonts w:cs="Arial"/>
              </w:rPr>
              <w:t>Spr 8</w:t>
            </w:r>
          </w:p>
        </w:tc>
        <w:tc>
          <w:tcPr>
            <w:tcW w:w="4543" w:type="dxa"/>
            <w:gridSpan w:val="7"/>
            <w:tcBorders>
              <w:bottom w:val="single" w:sz="4" w:space="0" w:color="auto"/>
            </w:tcBorders>
          </w:tcPr>
          <w:p w:rsidR="00A343A6" w:rsidRPr="00FC240A" w:rsidRDefault="00A343A6" w:rsidP="00A343A6">
            <w:pPr>
              <w:spacing w:before="60" w:after="60"/>
              <w:rPr>
                <w:rFonts w:cs="Arial"/>
              </w:rPr>
            </w:pPr>
            <w:r w:rsidRPr="00F44C50">
              <w:rPr>
                <w:rFonts w:cs="Arial"/>
                <w:highlight w:val="cyan"/>
              </w:rPr>
              <w:t>een gefundeerd standpunt naar voor brengen bij b</w:t>
            </w:r>
            <w:r w:rsidRPr="00F44C50">
              <w:rPr>
                <w:rFonts w:cs="Arial"/>
                <w:highlight w:val="cyan"/>
              </w:rPr>
              <w:t>e</w:t>
            </w:r>
            <w:r w:rsidRPr="00F44C50">
              <w:rPr>
                <w:rFonts w:cs="Arial"/>
                <w:highlight w:val="cyan"/>
              </w:rPr>
              <w:lastRenderedPageBreak/>
              <w:t>luisterde en gelezen teksten</w:t>
            </w:r>
          </w:p>
        </w:tc>
      </w:tr>
      <w:tr w:rsidR="00A343A6" w:rsidRPr="00FC240A" w:rsidTr="00A343A6">
        <w:tc>
          <w:tcPr>
            <w:tcW w:w="14222" w:type="dxa"/>
            <w:gridSpan w:val="32"/>
            <w:shd w:val="clear" w:color="auto" w:fill="D9D9D9" w:themeFill="background1" w:themeFillShade="D9"/>
          </w:tcPr>
          <w:p w:rsidR="00A343A6" w:rsidRPr="009F3EE6" w:rsidRDefault="00A343A6" w:rsidP="00A343A6">
            <w:pPr>
              <w:spacing w:before="60" w:after="60"/>
              <w:rPr>
                <w:rFonts w:cs="Arial"/>
                <w:b/>
              </w:rPr>
            </w:pPr>
            <w:r w:rsidRPr="009F3EE6">
              <w:rPr>
                <w:rFonts w:cs="Arial"/>
                <w:b/>
              </w:rPr>
              <w:lastRenderedPageBreak/>
              <w:t>Tekstsoorten waarop de spreektaak gebaseerd is</w:t>
            </w:r>
          </w:p>
        </w:tc>
      </w:tr>
      <w:tr w:rsidR="00A343A6" w:rsidRPr="00FC240A" w:rsidTr="00A343A6">
        <w:tc>
          <w:tcPr>
            <w:tcW w:w="14222" w:type="dxa"/>
            <w:gridSpan w:val="32"/>
          </w:tcPr>
          <w:p w:rsidR="00A343A6" w:rsidRPr="000C7A55" w:rsidRDefault="00A343A6" w:rsidP="00A343A6">
            <w:pPr>
              <w:spacing w:before="60" w:after="60"/>
              <w:rPr>
                <w:rFonts w:cs="Arial"/>
                <w:b/>
              </w:rPr>
            </w:pPr>
            <w:r>
              <w:rPr>
                <w:rFonts w:cs="Arial"/>
                <w:b/>
                <w:smallCaps/>
              </w:rPr>
              <w:t>kopiërend</w:t>
            </w:r>
            <w:r w:rsidRPr="000C7A55">
              <w:rPr>
                <w:rFonts w:cs="Arial"/>
                <w:b/>
              </w:rPr>
              <w:t xml:space="preserve"> niveau</w:t>
            </w:r>
          </w:p>
        </w:tc>
      </w:tr>
      <w:tr w:rsidR="00A343A6" w:rsidRPr="00FC240A" w:rsidTr="00A343A6">
        <w:tc>
          <w:tcPr>
            <w:tcW w:w="799" w:type="dxa"/>
            <w:gridSpan w:val="2"/>
            <w:vAlign w:val="center"/>
          </w:tcPr>
          <w:p w:rsidR="00A343A6" w:rsidRPr="00762C09" w:rsidRDefault="00A343A6" w:rsidP="00A343A6">
            <w:pPr>
              <w:jc w:val="center"/>
              <w:rPr>
                <w:rFonts w:cs="Arial"/>
                <w:lang w:val="fr-FR"/>
              </w:rPr>
            </w:pPr>
            <w:r>
              <w:rPr>
                <w:rFonts w:cs="Arial"/>
                <w:lang w:val="fr-FR"/>
              </w:rPr>
              <w:t>INF</w:t>
            </w:r>
          </w:p>
        </w:tc>
        <w:tc>
          <w:tcPr>
            <w:tcW w:w="765" w:type="dxa"/>
            <w:gridSpan w:val="3"/>
            <w:vAlign w:val="center"/>
          </w:tcPr>
          <w:p w:rsidR="00A343A6" w:rsidRPr="00762C09" w:rsidRDefault="00A343A6" w:rsidP="00A343A6">
            <w:pPr>
              <w:jc w:val="center"/>
              <w:rPr>
                <w:rFonts w:cs="Arial"/>
                <w:lang w:val="fr-FR"/>
              </w:rPr>
            </w:pPr>
            <w:r>
              <w:rPr>
                <w:rFonts w:cs="Arial"/>
                <w:lang w:val="fr-FR"/>
              </w:rPr>
              <w:t>PRES</w:t>
            </w:r>
          </w:p>
        </w:tc>
        <w:tc>
          <w:tcPr>
            <w:tcW w:w="850" w:type="dxa"/>
            <w:gridSpan w:val="2"/>
            <w:vAlign w:val="center"/>
          </w:tcPr>
          <w:p w:rsidR="00A343A6" w:rsidRPr="00762C09" w:rsidRDefault="00A343A6" w:rsidP="00A343A6">
            <w:pPr>
              <w:jc w:val="center"/>
              <w:rPr>
                <w:rFonts w:cs="Arial"/>
                <w:lang w:val="fr-FR"/>
              </w:rPr>
            </w:pPr>
            <w:r>
              <w:rPr>
                <w:rFonts w:cs="Arial"/>
                <w:lang w:val="fr-FR"/>
              </w:rPr>
              <w:t>NAR</w:t>
            </w:r>
          </w:p>
        </w:tc>
        <w:tc>
          <w:tcPr>
            <w:tcW w:w="850" w:type="dxa"/>
            <w:gridSpan w:val="3"/>
            <w:vAlign w:val="center"/>
          </w:tcPr>
          <w:p w:rsidR="00A343A6" w:rsidRPr="00762C09" w:rsidRDefault="00A343A6" w:rsidP="00A343A6">
            <w:pPr>
              <w:jc w:val="center"/>
              <w:rPr>
                <w:rFonts w:cs="Arial"/>
                <w:lang w:val="fr-FR"/>
              </w:rPr>
            </w:pPr>
            <w:r>
              <w:rPr>
                <w:rFonts w:cs="Arial"/>
                <w:lang w:val="fr-FR"/>
              </w:rPr>
              <w:t>ARG</w:t>
            </w:r>
          </w:p>
        </w:tc>
        <w:tc>
          <w:tcPr>
            <w:tcW w:w="813"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t>ART-LIT</w:t>
            </w:r>
          </w:p>
        </w:tc>
        <w:tc>
          <w:tcPr>
            <w:tcW w:w="91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98" w:type="dxa"/>
            <w:gridSpan w:val="3"/>
            <w:vAlign w:val="center"/>
          </w:tcPr>
          <w:p w:rsidR="00A343A6" w:rsidRDefault="00A343A6" w:rsidP="00A343A6">
            <w:pPr>
              <w:jc w:val="center"/>
              <w:rPr>
                <w:rFonts w:cs="Arial"/>
              </w:rPr>
            </w:pPr>
            <w:r>
              <w:rPr>
                <w:rFonts w:cs="Arial"/>
              </w:rPr>
              <w:t>PRES</w:t>
            </w:r>
          </w:p>
        </w:tc>
        <w:tc>
          <w:tcPr>
            <w:tcW w:w="856" w:type="dxa"/>
            <w:vAlign w:val="center"/>
          </w:tcPr>
          <w:p w:rsidR="00A343A6" w:rsidRDefault="00A343A6" w:rsidP="00A343A6">
            <w:pPr>
              <w:jc w:val="center"/>
              <w:rPr>
                <w:rFonts w:cs="Arial"/>
              </w:rPr>
            </w:pPr>
            <w:r>
              <w:rPr>
                <w:rFonts w:cs="Arial"/>
              </w:rPr>
              <w:t>NAR</w:t>
            </w:r>
          </w:p>
        </w:tc>
        <w:tc>
          <w:tcPr>
            <w:tcW w:w="918" w:type="dxa"/>
            <w:gridSpan w:val="2"/>
            <w:vAlign w:val="center"/>
          </w:tcPr>
          <w:p w:rsidR="00A343A6" w:rsidRDefault="00A343A6" w:rsidP="00A343A6">
            <w:pPr>
              <w:jc w:val="center"/>
              <w:rPr>
                <w:rFonts w:cs="Arial"/>
              </w:rPr>
            </w:pPr>
            <w:r>
              <w:rPr>
                <w:rFonts w:cs="Arial"/>
              </w:rPr>
              <w:t>ARG</w:t>
            </w:r>
          </w:p>
        </w:tc>
        <w:tc>
          <w:tcPr>
            <w:tcW w:w="1089" w:type="dxa"/>
            <w:tcBorders>
              <w:right w:val="single" w:sz="12" w:space="0" w:color="auto"/>
            </w:tcBorders>
            <w:vAlign w:val="center"/>
          </w:tcPr>
          <w:p w:rsidR="00A343A6" w:rsidRDefault="00A343A6" w:rsidP="00A343A6">
            <w:pPr>
              <w:jc w:val="center"/>
              <w:rPr>
                <w:rFonts w:cs="Arial"/>
              </w:rPr>
            </w:pPr>
            <w:r>
              <w:rPr>
                <w:rFonts w:cs="Arial"/>
              </w:rPr>
              <w:t>ART-LIT</w:t>
            </w:r>
          </w:p>
        </w:tc>
        <w:tc>
          <w:tcPr>
            <w:tcW w:w="1037" w:type="dxa"/>
            <w:gridSpan w:val="4"/>
            <w:tcBorders>
              <w:left w:val="single" w:sz="12" w:space="0" w:color="auto"/>
            </w:tcBorders>
            <w:vAlign w:val="center"/>
          </w:tcPr>
          <w:p w:rsidR="00A343A6" w:rsidRDefault="00A343A6" w:rsidP="00A343A6">
            <w:pPr>
              <w:jc w:val="center"/>
              <w:rPr>
                <w:rFonts w:cs="Arial"/>
              </w:rPr>
            </w:pPr>
            <w:r>
              <w:rPr>
                <w:rFonts w:cs="Arial"/>
              </w:rPr>
              <w:t>INF</w:t>
            </w:r>
          </w:p>
        </w:tc>
        <w:tc>
          <w:tcPr>
            <w:tcW w:w="1136" w:type="dxa"/>
            <w:gridSpan w:val="2"/>
            <w:vAlign w:val="center"/>
          </w:tcPr>
          <w:p w:rsidR="00A343A6" w:rsidRDefault="00A343A6" w:rsidP="00A343A6">
            <w:pPr>
              <w:jc w:val="center"/>
              <w:rPr>
                <w:rFonts w:cs="Arial"/>
              </w:rPr>
            </w:pPr>
            <w:r>
              <w:rPr>
                <w:rFonts w:cs="Arial"/>
              </w:rPr>
              <w:t>PRES</w:t>
            </w:r>
          </w:p>
        </w:tc>
        <w:tc>
          <w:tcPr>
            <w:tcW w:w="992" w:type="dxa"/>
            <w:vAlign w:val="center"/>
          </w:tcPr>
          <w:p w:rsidR="00A343A6" w:rsidRDefault="00A343A6" w:rsidP="00A343A6">
            <w:pPr>
              <w:jc w:val="center"/>
              <w:rPr>
                <w:rFonts w:cs="Arial"/>
              </w:rPr>
            </w:pPr>
            <w:r>
              <w:rPr>
                <w:rFonts w:cs="Arial"/>
              </w:rPr>
              <w:t>NAR</w:t>
            </w:r>
          </w:p>
        </w:tc>
        <w:tc>
          <w:tcPr>
            <w:tcW w:w="1136" w:type="dxa"/>
            <w:gridSpan w:val="2"/>
            <w:vAlign w:val="center"/>
          </w:tcPr>
          <w:p w:rsidR="00A343A6" w:rsidRDefault="00A343A6" w:rsidP="00A343A6">
            <w:pPr>
              <w:jc w:val="center"/>
              <w:rPr>
                <w:rFonts w:cs="Arial"/>
              </w:rPr>
            </w:pPr>
            <w:r>
              <w:rPr>
                <w:rFonts w:cs="Arial"/>
              </w:rPr>
              <w:t>ARG</w:t>
            </w:r>
          </w:p>
        </w:tc>
        <w:tc>
          <w:tcPr>
            <w:tcW w:w="1069" w:type="dxa"/>
          </w:tcPr>
          <w:p w:rsidR="00A343A6" w:rsidRPr="009F3EE6" w:rsidRDefault="00A343A6" w:rsidP="00A343A6">
            <w:pPr>
              <w:spacing w:before="120"/>
              <w:rPr>
                <w:rFonts w:cs="Arial"/>
                <w:smallCaps/>
              </w:rPr>
            </w:pPr>
            <w:r>
              <w:rPr>
                <w:rFonts w:cs="Arial"/>
                <w:smallCaps/>
              </w:rPr>
              <w:t>ART-LIT</w:t>
            </w:r>
          </w:p>
        </w:tc>
      </w:tr>
      <w:tr w:rsidR="00A343A6" w:rsidRPr="00FC240A" w:rsidTr="00A343A6">
        <w:tc>
          <w:tcPr>
            <w:tcW w:w="799" w:type="dxa"/>
            <w:gridSpan w:val="2"/>
          </w:tcPr>
          <w:p w:rsidR="00A343A6" w:rsidRPr="009F3EE6" w:rsidRDefault="00A343A6" w:rsidP="00A343A6">
            <w:pPr>
              <w:spacing w:before="60" w:after="60"/>
              <w:jc w:val="center"/>
              <w:rPr>
                <w:rFonts w:cs="Arial"/>
                <w:b/>
                <w:smallCaps/>
              </w:rPr>
            </w:pPr>
            <w:r>
              <w:rPr>
                <w:rFonts w:cs="Arial"/>
              </w:rPr>
              <w:sym w:font="Wingdings" w:char="F0FC"/>
            </w:r>
          </w:p>
        </w:tc>
        <w:tc>
          <w:tcPr>
            <w:tcW w:w="765" w:type="dxa"/>
            <w:gridSpan w:val="3"/>
          </w:tcPr>
          <w:p w:rsidR="00A343A6" w:rsidRPr="009F3EE6" w:rsidRDefault="00A343A6" w:rsidP="00A343A6">
            <w:pPr>
              <w:spacing w:before="60" w:after="60"/>
              <w:jc w:val="center"/>
              <w:rPr>
                <w:rFonts w:cs="Arial"/>
                <w:b/>
                <w:smallCaps/>
              </w:rPr>
            </w:pPr>
            <w:r>
              <w:rPr>
                <w:rFonts w:cs="Arial"/>
              </w:rPr>
              <w:sym w:font="Wingdings" w:char="F0FC"/>
            </w:r>
          </w:p>
        </w:tc>
        <w:tc>
          <w:tcPr>
            <w:tcW w:w="850" w:type="dxa"/>
            <w:gridSpan w:val="2"/>
          </w:tcPr>
          <w:p w:rsidR="00A343A6" w:rsidRPr="009F3EE6" w:rsidRDefault="00A343A6" w:rsidP="00A343A6">
            <w:pPr>
              <w:spacing w:before="60" w:after="60"/>
              <w:jc w:val="center"/>
              <w:rPr>
                <w:rFonts w:cs="Arial"/>
                <w:b/>
                <w:smallCaps/>
              </w:rPr>
            </w:pPr>
            <w:r>
              <w:rPr>
                <w:rFonts w:cs="Arial"/>
              </w:rPr>
              <w:sym w:font="Wingdings" w:char="F0FC"/>
            </w:r>
          </w:p>
        </w:tc>
        <w:tc>
          <w:tcPr>
            <w:tcW w:w="850" w:type="dxa"/>
            <w:gridSpan w:val="3"/>
            <w:vAlign w:val="center"/>
          </w:tcPr>
          <w:p w:rsidR="00A343A6" w:rsidRDefault="00A343A6" w:rsidP="00A343A6">
            <w:pPr>
              <w:jc w:val="center"/>
              <w:rPr>
                <w:rFonts w:cs="Arial"/>
                <w:lang w:val="fr-FR"/>
              </w:rPr>
            </w:pPr>
          </w:p>
        </w:tc>
        <w:tc>
          <w:tcPr>
            <w:tcW w:w="813" w:type="dxa"/>
            <w:gridSpan w:val="2"/>
            <w:tcBorders>
              <w:right w:val="single" w:sz="12" w:space="0" w:color="auto"/>
            </w:tcBorders>
            <w:vAlign w:val="center"/>
          </w:tcPr>
          <w:p w:rsidR="00A343A6" w:rsidRDefault="00A343A6" w:rsidP="00A343A6">
            <w:pPr>
              <w:jc w:val="center"/>
              <w:rPr>
                <w:rFonts w:cs="Arial"/>
                <w:lang w:val="fr-FR"/>
              </w:rPr>
            </w:pPr>
            <w:r>
              <w:rPr>
                <w:rFonts w:cs="Arial"/>
              </w:rPr>
              <w:sym w:font="Wingdings" w:char="F0FC"/>
            </w:r>
          </w:p>
        </w:tc>
        <w:tc>
          <w:tcPr>
            <w:tcW w:w="914" w:type="dxa"/>
            <w:gridSpan w:val="3"/>
            <w:tcBorders>
              <w:left w:val="single" w:sz="12" w:space="0" w:color="auto"/>
            </w:tcBorders>
            <w:vAlign w:val="center"/>
          </w:tcPr>
          <w:p w:rsidR="00A343A6" w:rsidRDefault="00A343A6" w:rsidP="00A343A6">
            <w:pPr>
              <w:jc w:val="center"/>
              <w:rPr>
                <w:rFonts w:cs="Arial"/>
              </w:rPr>
            </w:pPr>
          </w:p>
        </w:tc>
        <w:tc>
          <w:tcPr>
            <w:tcW w:w="998" w:type="dxa"/>
            <w:gridSpan w:val="3"/>
            <w:vAlign w:val="center"/>
          </w:tcPr>
          <w:p w:rsidR="00A343A6" w:rsidRDefault="00A343A6" w:rsidP="00A343A6">
            <w:pPr>
              <w:jc w:val="center"/>
              <w:rPr>
                <w:rFonts w:cs="Arial"/>
              </w:rPr>
            </w:pPr>
          </w:p>
        </w:tc>
        <w:tc>
          <w:tcPr>
            <w:tcW w:w="856" w:type="dxa"/>
            <w:vAlign w:val="center"/>
          </w:tcPr>
          <w:p w:rsidR="00A343A6" w:rsidRDefault="00A343A6" w:rsidP="00A343A6">
            <w:pPr>
              <w:jc w:val="center"/>
              <w:rPr>
                <w:rFonts w:cs="Arial"/>
              </w:rPr>
            </w:pPr>
          </w:p>
        </w:tc>
        <w:tc>
          <w:tcPr>
            <w:tcW w:w="918" w:type="dxa"/>
            <w:gridSpan w:val="2"/>
            <w:vAlign w:val="center"/>
          </w:tcPr>
          <w:p w:rsidR="00A343A6" w:rsidRDefault="00A343A6" w:rsidP="00A343A6">
            <w:pPr>
              <w:jc w:val="center"/>
              <w:rPr>
                <w:rFonts w:cs="Arial"/>
              </w:rPr>
            </w:pPr>
          </w:p>
        </w:tc>
        <w:tc>
          <w:tcPr>
            <w:tcW w:w="1089" w:type="dxa"/>
            <w:tcBorders>
              <w:right w:val="single" w:sz="12" w:space="0" w:color="auto"/>
            </w:tcBorders>
            <w:vAlign w:val="center"/>
          </w:tcPr>
          <w:p w:rsidR="00A343A6" w:rsidRDefault="00A343A6" w:rsidP="00A343A6">
            <w:pPr>
              <w:jc w:val="center"/>
              <w:rPr>
                <w:rFonts w:cs="Arial"/>
              </w:rPr>
            </w:pPr>
          </w:p>
        </w:tc>
        <w:tc>
          <w:tcPr>
            <w:tcW w:w="1037" w:type="dxa"/>
            <w:gridSpan w:val="4"/>
            <w:tcBorders>
              <w:left w:val="single" w:sz="12" w:space="0" w:color="auto"/>
            </w:tcBorders>
            <w:vAlign w:val="center"/>
          </w:tcPr>
          <w:p w:rsidR="00A343A6" w:rsidRDefault="00A343A6" w:rsidP="00A343A6">
            <w:pPr>
              <w:jc w:val="center"/>
              <w:rPr>
                <w:rFonts w:cs="Arial"/>
              </w:rPr>
            </w:pPr>
          </w:p>
        </w:tc>
        <w:tc>
          <w:tcPr>
            <w:tcW w:w="1136" w:type="dxa"/>
            <w:gridSpan w:val="2"/>
            <w:vAlign w:val="center"/>
          </w:tcPr>
          <w:p w:rsidR="00A343A6" w:rsidRDefault="00A343A6" w:rsidP="00A343A6">
            <w:pPr>
              <w:jc w:val="center"/>
              <w:rPr>
                <w:rFonts w:cs="Arial"/>
              </w:rPr>
            </w:pPr>
          </w:p>
        </w:tc>
        <w:tc>
          <w:tcPr>
            <w:tcW w:w="992" w:type="dxa"/>
            <w:vAlign w:val="center"/>
          </w:tcPr>
          <w:p w:rsidR="00A343A6" w:rsidRDefault="00A343A6" w:rsidP="00A343A6">
            <w:pPr>
              <w:jc w:val="center"/>
              <w:rPr>
                <w:rFonts w:cs="Arial"/>
              </w:rPr>
            </w:pPr>
          </w:p>
        </w:tc>
        <w:tc>
          <w:tcPr>
            <w:tcW w:w="1136" w:type="dxa"/>
            <w:gridSpan w:val="2"/>
            <w:vAlign w:val="center"/>
          </w:tcPr>
          <w:p w:rsidR="00A343A6" w:rsidRDefault="00A343A6" w:rsidP="00A343A6">
            <w:pPr>
              <w:jc w:val="center"/>
              <w:rPr>
                <w:rFonts w:cs="Arial"/>
              </w:rPr>
            </w:pPr>
          </w:p>
        </w:tc>
        <w:tc>
          <w:tcPr>
            <w:tcW w:w="1069" w:type="dxa"/>
          </w:tcPr>
          <w:p w:rsidR="00A343A6" w:rsidRDefault="00A343A6" w:rsidP="00A343A6">
            <w:pPr>
              <w:spacing w:before="120"/>
              <w:rPr>
                <w:rFonts w:cs="Arial"/>
                <w:smallCaps/>
              </w:rPr>
            </w:pPr>
          </w:p>
        </w:tc>
      </w:tr>
      <w:tr w:rsidR="00A343A6" w:rsidRPr="00FC240A" w:rsidTr="00A343A6">
        <w:tc>
          <w:tcPr>
            <w:tcW w:w="14222" w:type="dxa"/>
            <w:gridSpan w:val="32"/>
            <w:vAlign w:val="center"/>
          </w:tcPr>
          <w:p w:rsidR="00A343A6" w:rsidRDefault="00A343A6" w:rsidP="00A343A6">
            <w:pPr>
              <w:spacing w:before="60" w:after="60"/>
              <w:rPr>
                <w:rFonts w:cs="Arial"/>
                <w:smallCaps/>
              </w:rPr>
            </w:pPr>
            <w:r w:rsidRPr="009F3EE6">
              <w:rPr>
                <w:rFonts w:cs="Arial"/>
                <w:b/>
                <w:smallCaps/>
              </w:rPr>
              <w:t>beschrijvend</w:t>
            </w:r>
            <w:r w:rsidRPr="000C7A55">
              <w:rPr>
                <w:rFonts w:cs="Arial"/>
                <w:b/>
              </w:rPr>
              <w:t xml:space="preserve"> niveau</w:t>
            </w:r>
          </w:p>
        </w:tc>
      </w:tr>
      <w:tr w:rsidR="00A343A6" w:rsidRPr="00FC240A" w:rsidTr="00A343A6">
        <w:tc>
          <w:tcPr>
            <w:tcW w:w="799" w:type="dxa"/>
            <w:gridSpan w:val="2"/>
            <w:vAlign w:val="center"/>
          </w:tcPr>
          <w:p w:rsidR="00A343A6" w:rsidRPr="00762C09" w:rsidRDefault="00A343A6" w:rsidP="00A343A6">
            <w:pPr>
              <w:jc w:val="center"/>
              <w:rPr>
                <w:rFonts w:cs="Arial"/>
                <w:lang w:val="fr-FR"/>
              </w:rPr>
            </w:pPr>
            <w:r>
              <w:rPr>
                <w:rFonts w:cs="Arial"/>
                <w:lang w:val="fr-FR"/>
              </w:rPr>
              <w:t>INF</w:t>
            </w:r>
          </w:p>
        </w:tc>
        <w:tc>
          <w:tcPr>
            <w:tcW w:w="765" w:type="dxa"/>
            <w:gridSpan w:val="3"/>
            <w:vAlign w:val="center"/>
          </w:tcPr>
          <w:p w:rsidR="00A343A6" w:rsidRPr="00762C09" w:rsidRDefault="00A343A6" w:rsidP="00A343A6">
            <w:pPr>
              <w:jc w:val="center"/>
              <w:rPr>
                <w:rFonts w:cs="Arial"/>
                <w:lang w:val="fr-FR"/>
              </w:rPr>
            </w:pPr>
            <w:r>
              <w:rPr>
                <w:rFonts w:cs="Arial"/>
                <w:lang w:val="fr-FR"/>
              </w:rPr>
              <w:t>PRES</w:t>
            </w:r>
          </w:p>
        </w:tc>
        <w:tc>
          <w:tcPr>
            <w:tcW w:w="850" w:type="dxa"/>
            <w:gridSpan w:val="2"/>
            <w:vAlign w:val="center"/>
          </w:tcPr>
          <w:p w:rsidR="00A343A6" w:rsidRPr="00762C09" w:rsidRDefault="00A343A6" w:rsidP="00A343A6">
            <w:pPr>
              <w:jc w:val="center"/>
              <w:rPr>
                <w:rFonts w:cs="Arial"/>
                <w:lang w:val="fr-FR"/>
              </w:rPr>
            </w:pPr>
            <w:r>
              <w:rPr>
                <w:rFonts w:cs="Arial"/>
                <w:lang w:val="fr-FR"/>
              </w:rPr>
              <w:t>NAR</w:t>
            </w:r>
          </w:p>
        </w:tc>
        <w:tc>
          <w:tcPr>
            <w:tcW w:w="850" w:type="dxa"/>
            <w:gridSpan w:val="3"/>
            <w:vAlign w:val="center"/>
          </w:tcPr>
          <w:p w:rsidR="00A343A6" w:rsidRPr="00762C09" w:rsidRDefault="00A343A6" w:rsidP="00A343A6">
            <w:pPr>
              <w:jc w:val="center"/>
              <w:rPr>
                <w:rFonts w:cs="Arial"/>
                <w:lang w:val="fr-FR"/>
              </w:rPr>
            </w:pPr>
            <w:r>
              <w:rPr>
                <w:rFonts w:cs="Arial"/>
                <w:lang w:val="fr-FR"/>
              </w:rPr>
              <w:t>ARG</w:t>
            </w:r>
          </w:p>
        </w:tc>
        <w:tc>
          <w:tcPr>
            <w:tcW w:w="813"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t>ART-LIT</w:t>
            </w:r>
          </w:p>
        </w:tc>
        <w:tc>
          <w:tcPr>
            <w:tcW w:w="914" w:type="dxa"/>
            <w:gridSpan w:val="3"/>
            <w:tcBorders>
              <w:left w:val="single" w:sz="12" w:space="0" w:color="auto"/>
            </w:tcBorders>
            <w:vAlign w:val="center"/>
          </w:tcPr>
          <w:p w:rsidR="00A343A6" w:rsidRDefault="00A343A6" w:rsidP="00A343A6">
            <w:pPr>
              <w:jc w:val="center"/>
              <w:rPr>
                <w:rFonts w:cs="Arial"/>
              </w:rPr>
            </w:pPr>
            <w:r>
              <w:rPr>
                <w:rFonts w:cs="Arial"/>
              </w:rPr>
              <w:t>INF</w:t>
            </w:r>
          </w:p>
        </w:tc>
        <w:tc>
          <w:tcPr>
            <w:tcW w:w="998" w:type="dxa"/>
            <w:gridSpan w:val="3"/>
            <w:vAlign w:val="center"/>
          </w:tcPr>
          <w:p w:rsidR="00A343A6" w:rsidRDefault="00A343A6" w:rsidP="00A343A6">
            <w:pPr>
              <w:jc w:val="center"/>
              <w:rPr>
                <w:rFonts w:cs="Arial"/>
              </w:rPr>
            </w:pPr>
            <w:r>
              <w:rPr>
                <w:rFonts w:cs="Arial"/>
              </w:rPr>
              <w:t>PRES</w:t>
            </w:r>
          </w:p>
        </w:tc>
        <w:tc>
          <w:tcPr>
            <w:tcW w:w="856" w:type="dxa"/>
            <w:vAlign w:val="center"/>
          </w:tcPr>
          <w:p w:rsidR="00A343A6" w:rsidRDefault="00A343A6" w:rsidP="00A343A6">
            <w:pPr>
              <w:jc w:val="center"/>
              <w:rPr>
                <w:rFonts w:cs="Arial"/>
              </w:rPr>
            </w:pPr>
            <w:r>
              <w:rPr>
                <w:rFonts w:cs="Arial"/>
              </w:rPr>
              <w:t>NAR</w:t>
            </w:r>
          </w:p>
        </w:tc>
        <w:tc>
          <w:tcPr>
            <w:tcW w:w="918" w:type="dxa"/>
            <w:gridSpan w:val="2"/>
            <w:vAlign w:val="center"/>
          </w:tcPr>
          <w:p w:rsidR="00A343A6" w:rsidRDefault="00A343A6" w:rsidP="00A343A6">
            <w:pPr>
              <w:jc w:val="center"/>
              <w:rPr>
                <w:rFonts w:cs="Arial"/>
              </w:rPr>
            </w:pPr>
            <w:r>
              <w:rPr>
                <w:rFonts w:cs="Arial"/>
              </w:rPr>
              <w:t>ARG</w:t>
            </w:r>
          </w:p>
        </w:tc>
        <w:tc>
          <w:tcPr>
            <w:tcW w:w="1089" w:type="dxa"/>
            <w:tcBorders>
              <w:right w:val="single" w:sz="12" w:space="0" w:color="auto"/>
            </w:tcBorders>
            <w:vAlign w:val="center"/>
          </w:tcPr>
          <w:p w:rsidR="00A343A6" w:rsidRDefault="00A343A6" w:rsidP="00A343A6">
            <w:pPr>
              <w:jc w:val="center"/>
              <w:rPr>
                <w:rFonts w:cs="Arial"/>
              </w:rPr>
            </w:pPr>
            <w:r>
              <w:rPr>
                <w:rFonts w:cs="Arial"/>
              </w:rPr>
              <w:t>ART-LIT</w:t>
            </w:r>
          </w:p>
        </w:tc>
        <w:tc>
          <w:tcPr>
            <w:tcW w:w="1037" w:type="dxa"/>
            <w:gridSpan w:val="4"/>
            <w:tcBorders>
              <w:left w:val="single" w:sz="12" w:space="0" w:color="auto"/>
            </w:tcBorders>
            <w:vAlign w:val="center"/>
          </w:tcPr>
          <w:p w:rsidR="00A343A6" w:rsidRDefault="00A343A6" w:rsidP="00A343A6">
            <w:pPr>
              <w:jc w:val="center"/>
              <w:rPr>
                <w:rFonts w:cs="Arial"/>
              </w:rPr>
            </w:pPr>
            <w:r>
              <w:rPr>
                <w:rFonts w:cs="Arial"/>
              </w:rPr>
              <w:t>INF</w:t>
            </w:r>
          </w:p>
        </w:tc>
        <w:tc>
          <w:tcPr>
            <w:tcW w:w="1136" w:type="dxa"/>
            <w:gridSpan w:val="2"/>
            <w:vAlign w:val="center"/>
          </w:tcPr>
          <w:p w:rsidR="00A343A6" w:rsidRDefault="00A343A6" w:rsidP="00A343A6">
            <w:pPr>
              <w:jc w:val="center"/>
              <w:rPr>
                <w:rFonts w:cs="Arial"/>
              </w:rPr>
            </w:pPr>
            <w:r>
              <w:rPr>
                <w:rFonts w:cs="Arial"/>
              </w:rPr>
              <w:t>PRES</w:t>
            </w:r>
          </w:p>
        </w:tc>
        <w:tc>
          <w:tcPr>
            <w:tcW w:w="992" w:type="dxa"/>
            <w:vAlign w:val="center"/>
          </w:tcPr>
          <w:p w:rsidR="00A343A6" w:rsidRDefault="00A343A6" w:rsidP="00A343A6">
            <w:pPr>
              <w:jc w:val="center"/>
              <w:rPr>
                <w:rFonts w:cs="Arial"/>
              </w:rPr>
            </w:pPr>
            <w:r>
              <w:rPr>
                <w:rFonts w:cs="Arial"/>
              </w:rPr>
              <w:t>NAR</w:t>
            </w:r>
          </w:p>
        </w:tc>
        <w:tc>
          <w:tcPr>
            <w:tcW w:w="1136" w:type="dxa"/>
            <w:gridSpan w:val="2"/>
            <w:vAlign w:val="center"/>
          </w:tcPr>
          <w:p w:rsidR="00A343A6" w:rsidRDefault="00A343A6" w:rsidP="00A343A6">
            <w:pPr>
              <w:jc w:val="center"/>
              <w:rPr>
                <w:rFonts w:cs="Arial"/>
              </w:rPr>
            </w:pPr>
            <w:r>
              <w:rPr>
                <w:rFonts w:cs="Arial"/>
              </w:rPr>
              <w:t>ARG</w:t>
            </w:r>
          </w:p>
        </w:tc>
        <w:tc>
          <w:tcPr>
            <w:tcW w:w="1069" w:type="dxa"/>
          </w:tcPr>
          <w:p w:rsidR="00A343A6" w:rsidRPr="009F3EE6" w:rsidRDefault="00A343A6" w:rsidP="00A343A6">
            <w:pPr>
              <w:spacing w:before="120"/>
              <w:rPr>
                <w:rFonts w:cs="Arial"/>
                <w:smallCaps/>
              </w:rPr>
            </w:pPr>
            <w:r>
              <w:rPr>
                <w:rFonts w:cs="Arial"/>
                <w:smallCaps/>
              </w:rPr>
              <w:t>ART-LIT</w:t>
            </w:r>
          </w:p>
        </w:tc>
      </w:tr>
      <w:tr w:rsidR="00A343A6" w:rsidRPr="00FC240A" w:rsidTr="00A343A6">
        <w:tc>
          <w:tcPr>
            <w:tcW w:w="799" w:type="dxa"/>
            <w:gridSpan w:val="2"/>
          </w:tcPr>
          <w:p w:rsidR="00A343A6" w:rsidRPr="009F3EE6" w:rsidRDefault="00A343A6" w:rsidP="00A343A6">
            <w:pPr>
              <w:spacing w:before="60" w:after="60"/>
              <w:jc w:val="center"/>
              <w:rPr>
                <w:rFonts w:cs="Arial"/>
                <w:b/>
                <w:smallCaps/>
              </w:rPr>
            </w:pPr>
            <w:r>
              <w:rPr>
                <w:rFonts w:cs="Arial"/>
              </w:rPr>
              <w:sym w:font="Wingdings" w:char="F0FC"/>
            </w:r>
          </w:p>
        </w:tc>
        <w:tc>
          <w:tcPr>
            <w:tcW w:w="765" w:type="dxa"/>
            <w:gridSpan w:val="3"/>
          </w:tcPr>
          <w:p w:rsidR="00A343A6" w:rsidRPr="009F3EE6" w:rsidRDefault="00A343A6" w:rsidP="00A343A6">
            <w:pPr>
              <w:spacing w:before="60" w:after="60"/>
              <w:jc w:val="center"/>
              <w:rPr>
                <w:rFonts w:cs="Arial"/>
                <w:b/>
                <w:smallCaps/>
              </w:rPr>
            </w:pPr>
          </w:p>
        </w:tc>
        <w:tc>
          <w:tcPr>
            <w:tcW w:w="850" w:type="dxa"/>
            <w:gridSpan w:val="2"/>
          </w:tcPr>
          <w:p w:rsidR="00A343A6" w:rsidRPr="009F3EE6" w:rsidRDefault="00A343A6" w:rsidP="00A343A6">
            <w:pPr>
              <w:spacing w:before="60" w:after="60"/>
              <w:jc w:val="center"/>
              <w:rPr>
                <w:rFonts w:cs="Arial"/>
                <w:b/>
                <w:smallCaps/>
              </w:rPr>
            </w:pPr>
            <w:r>
              <w:rPr>
                <w:rFonts w:cs="Arial"/>
              </w:rPr>
              <w:sym w:font="Wingdings" w:char="F0FC"/>
            </w:r>
          </w:p>
        </w:tc>
        <w:tc>
          <w:tcPr>
            <w:tcW w:w="850" w:type="dxa"/>
            <w:gridSpan w:val="3"/>
          </w:tcPr>
          <w:p w:rsidR="00A343A6" w:rsidRPr="009F3EE6" w:rsidRDefault="00A343A6" w:rsidP="00A343A6">
            <w:pPr>
              <w:spacing w:before="60" w:after="60"/>
              <w:rPr>
                <w:rFonts w:cs="Arial"/>
                <w:b/>
                <w:smallCaps/>
              </w:rPr>
            </w:pPr>
          </w:p>
        </w:tc>
        <w:tc>
          <w:tcPr>
            <w:tcW w:w="813" w:type="dxa"/>
            <w:gridSpan w:val="2"/>
            <w:tcBorders>
              <w:right w:val="single" w:sz="12" w:space="0" w:color="auto"/>
            </w:tcBorders>
          </w:tcPr>
          <w:p w:rsidR="00A343A6" w:rsidRPr="009F3EE6" w:rsidRDefault="00A343A6" w:rsidP="00A343A6">
            <w:pPr>
              <w:spacing w:before="60" w:after="60"/>
              <w:rPr>
                <w:rFonts w:cs="Arial"/>
                <w:b/>
                <w:smallCaps/>
              </w:rPr>
            </w:pPr>
          </w:p>
        </w:tc>
        <w:tc>
          <w:tcPr>
            <w:tcW w:w="914" w:type="dxa"/>
            <w:gridSpan w:val="3"/>
            <w:tcBorders>
              <w:left w:val="single" w:sz="12" w:space="0" w:color="auto"/>
            </w:tcBorders>
          </w:tcPr>
          <w:p w:rsidR="00A343A6" w:rsidRPr="009F3EE6" w:rsidRDefault="00A343A6" w:rsidP="00A343A6">
            <w:pPr>
              <w:spacing w:before="60" w:after="60"/>
              <w:jc w:val="center"/>
              <w:rPr>
                <w:rFonts w:cs="Arial"/>
                <w:b/>
                <w:smallCaps/>
              </w:rPr>
            </w:pPr>
            <w:r>
              <w:rPr>
                <w:rFonts w:cs="Arial"/>
              </w:rPr>
              <w:sym w:font="Wingdings" w:char="F0FC"/>
            </w:r>
            <w:r>
              <w:rPr>
                <w:rFonts w:cs="Arial"/>
              </w:rPr>
              <w:t>*</w:t>
            </w:r>
          </w:p>
        </w:tc>
        <w:tc>
          <w:tcPr>
            <w:tcW w:w="998" w:type="dxa"/>
            <w:gridSpan w:val="3"/>
          </w:tcPr>
          <w:p w:rsidR="00A343A6" w:rsidRPr="009F3EE6" w:rsidRDefault="00A343A6" w:rsidP="00A343A6">
            <w:pPr>
              <w:spacing w:before="60" w:after="60"/>
              <w:jc w:val="center"/>
              <w:rPr>
                <w:rFonts w:cs="Arial"/>
                <w:b/>
                <w:smallCaps/>
              </w:rPr>
            </w:pPr>
            <w:r>
              <w:rPr>
                <w:rFonts w:cs="Arial"/>
              </w:rPr>
              <w:sym w:font="Wingdings" w:char="F0FC"/>
            </w:r>
          </w:p>
        </w:tc>
        <w:tc>
          <w:tcPr>
            <w:tcW w:w="856" w:type="dxa"/>
          </w:tcPr>
          <w:p w:rsidR="00A343A6" w:rsidRPr="009F3EE6" w:rsidRDefault="00A343A6" w:rsidP="00A343A6">
            <w:pPr>
              <w:spacing w:before="60" w:after="60"/>
              <w:jc w:val="center"/>
              <w:rPr>
                <w:rFonts w:cs="Arial"/>
                <w:b/>
                <w:smallCaps/>
              </w:rPr>
            </w:pPr>
            <w:r>
              <w:rPr>
                <w:rFonts w:cs="Arial"/>
              </w:rPr>
              <w:sym w:font="Wingdings" w:char="F0FC"/>
            </w:r>
            <w:r>
              <w:rPr>
                <w:rFonts w:cs="Arial"/>
              </w:rPr>
              <w:t>*</w:t>
            </w:r>
          </w:p>
        </w:tc>
        <w:tc>
          <w:tcPr>
            <w:tcW w:w="918" w:type="dxa"/>
            <w:gridSpan w:val="2"/>
          </w:tcPr>
          <w:p w:rsidR="00A343A6" w:rsidRPr="009F3EE6" w:rsidRDefault="00A343A6" w:rsidP="00A343A6">
            <w:pPr>
              <w:spacing w:before="60" w:after="60"/>
              <w:jc w:val="center"/>
              <w:rPr>
                <w:rFonts w:cs="Arial"/>
                <w:b/>
                <w:smallCaps/>
              </w:rPr>
            </w:pPr>
          </w:p>
        </w:tc>
        <w:tc>
          <w:tcPr>
            <w:tcW w:w="1089" w:type="dxa"/>
            <w:tcBorders>
              <w:right w:val="single" w:sz="12" w:space="0" w:color="auto"/>
            </w:tcBorders>
          </w:tcPr>
          <w:p w:rsidR="00A343A6" w:rsidRPr="009F3EE6" w:rsidRDefault="00A343A6" w:rsidP="00A343A6">
            <w:pPr>
              <w:spacing w:before="60" w:after="60"/>
              <w:jc w:val="center"/>
              <w:rPr>
                <w:rFonts w:cs="Arial"/>
                <w:b/>
                <w:smallCaps/>
              </w:rPr>
            </w:pPr>
            <w:r>
              <w:rPr>
                <w:rFonts w:cs="Arial"/>
              </w:rPr>
              <w:sym w:font="Wingdings" w:char="F0FC"/>
            </w:r>
          </w:p>
        </w:tc>
        <w:tc>
          <w:tcPr>
            <w:tcW w:w="1037" w:type="dxa"/>
            <w:gridSpan w:val="4"/>
            <w:tcBorders>
              <w:left w:val="single" w:sz="12" w:space="0" w:color="auto"/>
            </w:tcBorders>
          </w:tcPr>
          <w:p w:rsidR="00A343A6" w:rsidRPr="009F3EE6" w:rsidRDefault="00A343A6" w:rsidP="00A343A6">
            <w:pPr>
              <w:spacing w:before="60" w:after="60"/>
              <w:jc w:val="center"/>
              <w:rPr>
                <w:rFonts w:cs="Arial"/>
                <w:b/>
                <w:smallCaps/>
              </w:rPr>
            </w:pPr>
            <w:r>
              <w:rPr>
                <w:rFonts w:cs="Arial"/>
              </w:rPr>
              <w:sym w:font="Wingdings" w:char="F0FC"/>
            </w:r>
            <w:r>
              <w:rPr>
                <w:rFonts w:cs="Arial"/>
              </w:rPr>
              <w:t>*</w:t>
            </w:r>
          </w:p>
        </w:tc>
        <w:tc>
          <w:tcPr>
            <w:tcW w:w="1136" w:type="dxa"/>
            <w:gridSpan w:val="2"/>
          </w:tcPr>
          <w:p w:rsidR="00A343A6" w:rsidRPr="009F3EE6" w:rsidRDefault="00A343A6" w:rsidP="00A343A6">
            <w:pPr>
              <w:spacing w:before="60" w:after="60"/>
              <w:jc w:val="center"/>
              <w:rPr>
                <w:rFonts w:cs="Arial"/>
                <w:b/>
                <w:smallCaps/>
              </w:rPr>
            </w:pPr>
            <w:r>
              <w:rPr>
                <w:rFonts w:cs="Arial"/>
              </w:rPr>
              <w:sym w:font="Wingdings" w:char="F0FC"/>
            </w:r>
          </w:p>
        </w:tc>
        <w:tc>
          <w:tcPr>
            <w:tcW w:w="992" w:type="dxa"/>
          </w:tcPr>
          <w:p w:rsidR="00A343A6" w:rsidRPr="009F3EE6" w:rsidRDefault="00A343A6" w:rsidP="00A343A6">
            <w:pPr>
              <w:spacing w:before="60" w:after="60"/>
              <w:jc w:val="center"/>
              <w:rPr>
                <w:rFonts w:cs="Arial"/>
                <w:b/>
                <w:smallCaps/>
              </w:rPr>
            </w:pPr>
            <w:r>
              <w:rPr>
                <w:rFonts w:cs="Arial"/>
              </w:rPr>
              <w:sym w:font="Wingdings" w:char="F0FC"/>
            </w:r>
            <w:r>
              <w:rPr>
                <w:rFonts w:cs="Arial"/>
              </w:rPr>
              <w:t>*</w:t>
            </w:r>
          </w:p>
        </w:tc>
        <w:tc>
          <w:tcPr>
            <w:tcW w:w="1136" w:type="dxa"/>
            <w:gridSpan w:val="2"/>
          </w:tcPr>
          <w:p w:rsidR="00A343A6" w:rsidRPr="009F3EE6" w:rsidRDefault="00A343A6" w:rsidP="00A343A6">
            <w:pPr>
              <w:spacing w:before="60" w:after="60"/>
              <w:jc w:val="center"/>
              <w:rPr>
                <w:rFonts w:cs="Arial"/>
                <w:b/>
                <w:smallCaps/>
              </w:rPr>
            </w:pPr>
            <w:r w:rsidRPr="00943197">
              <w:rPr>
                <w:rFonts w:cs="Arial"/>
                <w:highlight w:val="cyan"/>
              </w:rPr>
              <w:sym w:font="Wingdings" w:char="F0FC"/>
            </w:r>
          </w:p>
        </w:tc>
        <w:tc>
          <w:tcPr>
            <w:tcW w:w="1069" w:type="dxa"/>
          </w:tcPr>
          <w:p w:rsidR="00A343A6" w:rsidRPr="009F3EE6" w:rsidRDefault="00A343A6" w:rsidP="00A343A6">
            <w:pPr>
              <w:spacing w:before="60" w:after="60"/>
              <w:jc w:val="center"/>
              <w:rPr>
                <w:rFonts w:cs="Arial"/>
                <w:b/>
                <w:smallCaps/>
              </w:rPr>
            </w:pPr>
            <w:r>
              <w:rPr>
                <w:rFonts w:cs="Arial"/>
              </w:rPr>
              <w:sym w:font="Wingdings" w:char="F0FC"/>
            </w:r>
          </w:p>
        </w:tc>
      </w:tr>
      <w:tr w:rsidR="00A343A6" w:rsidRPr="00FC240A" w:rsidTr="00A343A6">
        <w:tc>
          <w:tcPr>
            <w:tcW w:w="14222" w:type="dxa"/>
            <w:gridSpan w:val="32"/>
          </w:tcPr>
          <w:p w:rsidR="00A343A6" w:rsidRPr="009E33E1" w:rsidRDefault="00A343A6" w:rsidP="00A343A6">
            <w:pPr>
              <w:spacing w:before="60" w:after="60"/>
              <w:rPr>
                <w:rFonts w:cs="Arial"/>
                <w:b/>
              </w:rPr>
            </w:pPr>
            <w:r w:rsidRPr="0051602A">
              <w:rPr>
                <w:rFonts w:cs="Arial"/>
                <w:b/>
                <w:smallCaps/>
              </w:rPr>
              <w:t>structurerend</w:t>
            </w:r>
            <w:r w:rsidRPr="009E33E1">
              <w:rPr>
                <w:rFonts w:cs="Arial"/>
                <w:b/>
              </w:rPr>
              <w:t xml:space="preserve"> niveau</w:t>
            </w:r>
          </w:p>
        </w:tc>
      </w:tr>
      <w:tr w:rsidR="00A343A6" w:rsidRPr="00FC240A" w:rsidTr="00A343A6">
        <w:tc>
          <w:tcPr>
            <w:tcW w:w="807" w:type="dxa"/>
            <w:gridSpan w:val="3"/>
            <w:vAlign w:val="center"/>
          </w:tcPr>
          <w:p w:rsidR="00A343A6" w:rsidRPr="00762C09" w:rsidRDefault="00A343A6" w:rsidP="00A343A6">
            <w:pPr>
              <w:jc w:val="center"/>
              <w:rPr>
                <w:rFonts w:cs="Arial"/>
                <w:lang w:val="fr-FR"/>
              </w:rPr>
            </w:pPr>
            <w:r>
              <w:rPr>
                <w:rFonts w:cs="Arial"/>
                <w:lang w:val="fr-FR"/>
              </w:rPr>
              <w:t>INF</w:t>
            </w:r>
          </w:p>
        </w:tc>
        <w:tc>
          <w:tcPr>
            <w:tcW w:w="807" w:type="dxa"/>
            <w:gridSpan w:val="3"/>
            <w:vAlign w:val="center"/>
          </w:tcPr>
          <w:p w:rsidR="00A343A6" w:rsidRPr="00762C09" w:rsidRDefault="00A343A6" w:rsidP="00A343A6">
            <w:pPr>
              <w:jc w:val="center"/>
              <w:rPr>
                <w:rFonts w:cs="Arial"/>
                <w:lang w:val="fr-FR"/>
              </w:rPr>
            </w:pPr>
            <w:r>
              <w:rPr>
                <w:rFonts w:cs="Arial"/>
                <w:lang w:val="fr-FR"/>
              </w:rPr>
              <w:t>PRES</w:t>
            </w:r>
          </w:p>
        </w:tc>
        <w:tc>
          <w:tcPr>
            <w:tcW w:w="807" w:type="dxa"/>
            <w:gridSpan w:val="2"/>
            <w:vAlign w:val="center"/>
          </w:tcPr>
          <w:p w:rsidR="00A343A6" w:rsidRPr="00762C09" w:rsidRDefault="00A343A6" w:rsidP="00A343A6">
            <w:pPr>
              <w:jc w:val="center"/>
              <w:rPr>
                <w:rFonts w:cs="Arial"/>
                <w:lang w:val="fr-FR"/>
              </w:rPr>
            </w:pPr>
            <w:r>
              <w:rPr>
                <w:rFonts w:cs="Arial"/>
                <w:lang w:val="fr-FR"/>
              </w:rPr>
              <w:t>NAR</w:t>
            </w:r>
          </w:p>
        </w:tc>
        <w:tc>
          <w:tcPr>
            <w:tcW w:w="807" w:type="dxa"/>
            <w:vAlign w:val="center"/>
          </w:tcPr>
          <w:p w:rsidR="00A343A6" w:rsidRPr="00762C09" w:rsidRDefault="00A343A6" w:rsidP="00A343A6">
            <w:pPr>
              <w:jc w:val="center"/>
              <w:rPr>
                <w:rFonts w:cs="Arial"/>
                <w:lang w:val="fr-FR"/>
              </w:rPr>
            </w:pPr>
            <w:r>
              <w:rPr>
                <w:rFonts w:cs="Arial"/>
                <w:lang w:val="fr-FR"/>
              </w:rPr>
              <w:t>ARG</w:t>
            </w:r>
          </w:p>
        </w:tc>
        <w:tc>
          <w:tcPr>
            <w:tcW w:w="807"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t>ART-LIT</w:t>
            </w:r>
          </w:p>
        </w:tc>
        <w:tc>
          <w:tcPr>
            <w:tcW w:w="972" w:type="dxa"/>
            <w:gridSpan w:val="5"/>
            <w:tcBorders>
              <w:left w:val="single" w:sz="12" w:space="0" w:color="auto"/>
            </w:tcBorders>
            <w:vAlign w:val="center"/>
          </w:tcPr>
          <w:p w:rsidR="00A343A6" w:rsidRDefault="00A343A6" w:rsidP="00A343A6">
            <w:pPr>
              <w:jc w:val="center"/>
              <w:rPr>
                <w:rFonts w:cs="Arial"/>
              </w:rPr>
            </w:pPr>
            <w:r>
              <w:rPr>
                <w:rFonts w:cs="Arial"/>
              </w:rPr>
              <w:t>INF</w:t>
            </w:r>
          </w:p>
        </w:tc>
        <w:tc>
          <w:tcPr>
            <w:tcW w:w="972" w:type="dxa"/>
            <w:vAlign w:val="center"/>
          </w:tcPr>
          <w:p w:rsidR="00A343A6" w:rsidRDefault="00A343A6" w:rsidP="00A343A6">
            <w:pPr>
              <w:jc w:val="center"/>
              <w:rPr>
                <w:rFonts w:cs="Arial"/>
              </w:rPr>
            </w:pPr>
            <w:r>
              <w:rPr>
                <w:rFonts w:cs="Arial"/>
              </w:rPr>
              <w:t>PRES</w:t>
            </w:r>
          </w:p>
        </w:tc>
        <w:tc>
          <w:tcPr>
            <w:tcW w:w="973" w:type="dxa"/>
            <w:gridSpan w:val="3"/>
            <w:vAlign w:val="center"/>
          </w:tcPr>
          <w:p w:rsidR="00A343A6" w:rsidRDefault="00A343A6" w:rsidP="00A343A6">
            <w:pPr>
              <w:jc w:val="center"/>
              <w:rPr>
                <w:rFonts w:cs="Arial"/>
              </w:rPr>
            </w:pPr>
            <w:r>
              <w:rPr>
                <w:rFonts w:cs="Arial"/>
              </w:rPr>
              <w:t>NAR</w:t>
            </w:r>
          </w:p>
        </w:tc>
        <w:tc>
          <w:tcPr>
            <w:tcW w:w="811" w:type="dxa"/>
            <w:vAlign w:val="center"/>
          </w:tcPr>
          <w:p w:rsidR="00A343A6" w:rsidRDefault="00A343A6" w:rsidP="00A343A6">
            <w:pPr>
              <w:jc w:val="center"/>
              <w:rPr>
                <w:rFonts w:cs="Arial"/>
              </w:rPr>
            </w:pPr>
            <w:r>
              <w:rPr>
                <w:rFonts w:cs="Arial"/>
              </w:rPr>
              <w:t>ARG</w:t>
            </w:r>
          </w:p>
        </w:tc>
        <w:tc>
          <w:tcPr>
            <w:tcW w:w="1134" w:type="dxa"/>
            <w:gridSpan w:val="2"/>
            <w:tcBorders>
              <w:right w:val="single" w:sz="12" w:space="0" w:color="auto"/>
            </w:tcBorders>
            <w:vAlign w:val="center"/>
          </w:tcPr>
          <w:p w:rsidR="00A343A6" w:rsidRDefault="00A343A6" w:rsidP="00A343A6">
            <w:pPr>
              <w:jc w:val="center"/>
              <w:rPr>
                <w:rFonts w:cs="Arial"/>
              </w:rPr>
            </w:pPr>
            <w:r>
              <w:rPr>
                <w:rFonts w:cs="Arial"/>
              </w:rPr>
              <w:t>ART-LIT</w:t>
            </w:r>
          </w:p>
        </w:tc>
        <w:tc>
          <w:tcPr>
            <w:tcW w:w="1064" w:type="dxa"/>
            <w:gridSpan w:val="4"/>
            <w:tcBorders>
              <w:left w:val="single" w:sz="12" w:space="0" w:color="auto"/>
            </w:tcBorders>
            <w:vAlign w:val="center"/>
          </w:tcPr>
          <w:p w:rsidR="00A343A6" w:rsidRDefault="00A343A6" w:rsidP="00A343A6">
            <w:pPr>
              <w:jc w:val="center"/>
              <w:rPr>
                <w:rFonts w:cs="Arial"/>
              </w:rPr>
            </w:pPr>
            <w:r>
              <w:rPr>
                <w:rFonts w:cs="Arial"/>
              </w:rPr>
              <w:t>INF</w:t>
            </w:r>
          </w:p>
        </w:tc>
        <w:tc>
          <w:tcPr>
            <w:tcW w:w="1064" w:type="dxa"/>
            <w:vAlign w:val="center"/>
          </w:tcPr>
          <w:p w:rsidR="00A343A6" w:rsidRDefault="00A343A6" w:rsidP="00A343A6">
            <w:pPr>
              <w:jc w:val="center"/>
              <w:rPr>
                <w:rFonts w:cs="Arial"/>
              </w:rPr>
            </w:pPr>
            <w:r>
              <w:rPr>
                <w:rFonts w:cs="Arial"/>
              </w:rPr>
              <w:t>PRES</w:t>
            </w:r>
          </w:p>
        </w:tc>
        <w:tc>
          <w:tcPr>
            <w:tcW w:w="1064" w:type="dxa"/>
            <w:gridSpan w:val="2"/>
            <w:vAlign w:val="center"/>
          </w:tcPr>
          <w:p w:rsidR="00A343A6" w:rsidRDefault="00A343A6" w:rsidP="00A343A6">
            <w:pPr>
              <w:jc w:val="center"/>
              <w:rPr>
                <w:rFonts w:cs="Arial"/>
              </w:rPr>
            </w:pPr>
            <w:r>
              <w:rPr>
                <w:rFonts w:cs="Arial"/>
              </w:rPr>
              <w:t>NAR</w:t>
            </w:r>
          </w:p>
        </w:tc>
        <w:tc>
          <w:tcPr>
            <w:tcW w:w="1064" w:type="dxa"/>
            <w:vAlign w:val="center"/>
          </w:tcPr>
          <w:p w:rsidR="00A343A6" w:rsidRDefault="00A343A6" w:rsidP="00A343A6">
            <w:pPr>
              <w:jc w:val="center"/>
              <w:rPr>
                <w:rFonts w:cs="Arial"/>
              </w:rPr>
            </w:pPr>
            <w:r>
              <w:rPr>
                <w:rFonts w:cs="Arial"/>
              </w:rPr>
              <w:t>ARG</w:t>
            </w:r>
          </w:p>
        </w:tc>
        <w:tc>
          <w:tcPr>
            <w:tcW w:w="1069" w:type="dxa"/>
          </w:tcPr>
          <w:p w:rsidR="00A343A6" w:rsidRPr="009F3EE6" w:rsidRDefault="00A343A6" w:rsidP="00A343A6">
            <w:pPr>
              <w:spacing w:before="120"/>
              <w:rPr>
                <w:rFonts w:cs="Arial"/>
                <w:smallCaps/>
              </w:rPr>
            </w:pPr>
            <w:r>
              <w:rPr>
                <w:rFonts w:cs="Arial"/>
                <w:smallCaps/>
              </w:rPr>
              <w:t>ART-LIT</w:t>
            </w:r>
          </w:p>
        </w:tc>
      </w:tr>
      <w:tr w:rsidR="00A343A6" w:rsidRPr="00FC240A" w:rsidTr="00A343A6">
        <w:tc>
          <w:tcPr>
            <w:tcW w:w="807" w:type="dxa"/>
            <w:gridSpan w:val="3"/>
            <w:vAlign w:val="center"/>
          </w:tcPr>
          <w:p w:rsidR="00A343A6" w:rsidRDefault="00A343A6" w:rsidP="00A343A6">
            <w:pPr>
              <w:jc w:val="center"/>
              <w:rPr>
                <w:rFonts w:cs="Arial"/>
                <w:lang w:val="fr-FR"/>
              </w:rPr>
            </w:pPr>
          </w:p>
        </w:tc>
        <w:tc>
          <w:tcPr>
            <w:tcW w:w="807" w:type="dxa"/>
            <w:gridSpan w:val="3"/>
            <w:vAlign w:val="center"/>
          </w:tcPr>
          <w:p w:rsidR="00A343A6" w:rsidRDefault="00A343A6" w:rsidP="00A343A6">
            <w:pPr>
              <w:jc w:val="center"/>
              <w:rPr>
                <w:rFonts w:cs="Arial"/>
                <w:lang w:val="fr-FR"/>
              </w:rPr>
            </w:pPr>
          </w:p>
        </w:tc>
        <w:tc>
          <w:tcPr>
            <w:tcW w:w="807" w:type="dxa"/>
            <w:gridSpan w:val="2"/>
            <w:vAlign w:val="center"/>
          </w:tcPr>
          <w:p w:rsidR="00A343A6" w:rsidRDefault="00A343A6" w:rsidP="00A343A6">
            <w:pPr>
              <w:jc w:val="center"/>
              <w:rPr>
                <w:rFonts w:cs="Arial"/>
                <w:lang w:val="fr-FR"/>
              </w:rPr>
            </w:pPr>
          </w:p>
        </w:tc>
        <w:tc>
          <w:tcPr>
            <w:tcW w:w="807" w:type="dxa"/>
            <w:vAlign w:val="center"/>
          </w:tcPr>
          <w:p w:rsidR="00A343A6" w:rsidRDefault="00A343A6" w:rsidP="00A343A6">
            <w:pPr>
              <w:jc w:val="center"/>
              <w:rPr>
                <w:rFonts w:cs="Arial"/>
                <w:lang w:val="fr-FR"/>
              </w:rPr>
            </w:pPr>
          </w:p>
        </w:tc>
        <w:tc>
          <w:tcPr>
            <w:tcW w:w="807" w:type="dxa"/>
            <w:gridSpan w:val="2"/>
            <w:tcBorders>
              <w:right w:val="single" w:sz="12" w:space="0" w:color="auto"/>
            </w:tcBorders>
            <w:vAlign w:val="center"/>
          </w:tcPr>
          <w:p w:rsidR="00A343A6" w:rsidRDefault="00A343A6" w:rsidP="00A343A6">
            <w:pPr>
              <w:jc w:val="center"/>
              <w:rPr>
                <w:rFonts w:cs="Arial"/>
                <w:lang w:val="fr-FR"/>
              </w:rPr>
            </w:pPr>
          </w:p>
        </w:tc>
        <w:tc>
          <w:tcPr>
            <w:tcW w:w="972" w:type="dxa"/>
            <w:gridSpan w:val="5"/>
            <w:tcBorders>
              <w:left w:val="single" w:sz="12" w:space="0" w:color="auto"/>
            </w:tcBorders>
          </w:tcPr>
          <w:p w:rsidR="00A343A6" w:rsidRPr="009F3EE6" w:rsidRDefault="00A343A6" w:rsidP="00A343A6">
            <w:pPr>
              <w:spacing w:before="60" w:after="60"/>
              <w:jc w:val="center"/>
              <w:rPr>
                <w:rFonts w:cs="Arial"/>
                <w:b/>
                <w:smallCaps/>
              </w:rPr>
            </w:pPr>
            <w:r>
              <w:rPr>
                <w:rFonts w:cs="Arial"/>
              </w:rPr>
              <w:sym w:font="Wingdings" w:char="F0FC"/>
            </w:r>
          </w:p>
        </w:tc>
        <w:tc>
          <w:tcPr>
            <w:tcW w:w="972" w:type="dxa"/>
          </w:tcPr>
          <w:p w:rsidR="00A343A6" w:rsidRPr="009F3EE6" w:rsidRDefault="00A343A6" w:rsidP="00A343A6">
            <w:pPr>
              <w:spacing w:before="60" w:after="60"/>
              <w:jc w:val="center"/>
              <w:rPr>
                <w:rFonts w:cs="Arial"/>
                <w:b/>
                <w:smallCaps/>
              </w:rPr>
            </w:pPr>
          </w:p>
        </w:tc>
        <w:tc>
          <w:tcPr>
            <w:tcW w:w="973" w:type="dxa"/>
            <w:gridSpan w:val="3"/>
          </w:tcPr>
          <w:p w:rsidR="00A343A6" w:rsidRPr="009F3EE6" w:rsidRDefault="00A343A6" w:rsidP="00A343A6">
            <w:pPr>
              <w:spacing w:before="60" w:after="60"/>
              <w:jc w:val="center"/>
              <w:rPr>
                <w:rFonts w:cs="Arial"/>
                <w:b/>
                <w:smallCaps/>
              </w:rPr>
            </w:pPr>
            <w:r>
              <w:rPr>
                <w:rFonts w:cs="Arial"/>
              </w:rPr>
              <w:sym w:font="Wingdings" w:char="F0FC"/>
            </w:r>
          </w:p>
        </w:tc>
        <w:tc>
          <w:tcPr>
            <w:tcW w:w="811" w:type="dxa"/>
          </w:tcPr>
          <w:p w:rsidR="00A343A6" w:rsidRPr="009F3EE6" w:rsidRDefault="00A343A6" w:rsidP="00A343A6">
            <w:pPr>
              <w:spacing w:before="60" w:after="60"/>
              <w:jc w:val="center"/>
              <w:rPr>
                <w:rFonts w:cs="Arial"/>
                <w:b/>
                <w:smallCaps/>
              </w:rPr>
            </w:pPr>
          </w:p>
        </w:tc>
        <w:tc>
          <w:tcPr>
            <w:tcW w:w="1134" w:type="dxa"/>
            <w:gridSpan w:val="2"/>
            <w:tcBorders>
              <w:right w:val="single" w:sz="12" w:space="0" w:color="auto"/>
            </w:tcBorders>
          </w:tcPr>
          <w:p w:rsidR="00A343A6" w:rsidRPr="009F3EE6" w:rsidRDefault="00A343A6" w:rsidP="00A343A6">
            <w:pPr>
              <w:spacing w:before="60" w:after="60"/>
              <w:jc w:val="center"/>
              <w:rPr>
                <w:rFonts w:cs="Arial"/>
                <w:b/>
                <w:smallCaps/>
              </w:rPr>
            </w:pPr>
            <w:r>
              <w:rPr>
                <w:rFonts w:cs="Arial"/>
              </w:rPr>
              <w:sym w:font="Wingdings" w:char="F0FC"/>
            </w:r>
          </w:p>
        </w:tc>
        <w:tc>
          <w:tcPr>
            <w:tcW w:w="1064" w:type="dxa"/>
            <w:gridSpan w:val="4"/>
            <w:tcBorders>
              <w:left w:val="single" w:sz="12" w:space="0" w:color="auto"/>
            </w:tcBorders>
          </w:tcPr>
          <w:p w:rsidR="00A343A6" w:rsidRPr="009F3EE6" w:rsidRDefault="00A343A6" w:rsidP="00A343A6">
            <w:pPr>
              <w:spacing w:before="60" w:after="60"/>
              <w:jc w:val="center"/>
              <w:rPr>
                <w:rFonts w:cs="Arial"/>
                <w:b/>
                <w:smallCaps/>
              </w:rPr>
            </w:pPr>
            <w:r>
              <w:rPr>
                <w:rFonts w:cs="Arial"/>
              </w:rPr>
              <w:sym w:font="Wingdings" w:char="F0FC"/>
            </w:r>
          </w:p>
        </w:tc>
        <w:tc>
          <w:tcPr>
            <w:tcW w:w="1064" w:type="dxa"/>
          </w:tcPr>
          <w:p w:rsidR="00A343A6" w:rsidRPr="009F3EE6" w:rsidRDefault="00A343A6" w:rsidP="00A343A6">
            <w:pPr>
              <w:spacing w:before="60" w:after="60"/>
              <w:jc w:val="center"/>
              <w:rPr>
                <w:rFonts w:cs="Arial"/>
                <w:b/>
                <w:smallCaps/>
              </w:rPr>
            </w:pPr>
          </w:p>
        </w:tc>
        <w:tc>
          <w:tcPr>
            <w:tcW w:w="1064" w:type="dxa"/>
            <w:gridSpan w:val="2"/>
          </w:tcPr>
          <w:p w:rsidR="00A343A6" w:rsidRPr="009F3EE6" w:rsidRDefault="00A343A6" w:rsidP="00A343A6">
            <w:pPr>
              <w:spacing w:before="60" w:after="60"/>
              <w:jc w:val="center"/>
              <w:rPr>
                <w:rFonts w:cs="Arial"/>
                <w:b/>
                <w:smallCaps/>
              </w:rPr>
            </w:pPr>
            <w:r>
              <w:rPr>
                <w:rFonts w:cs="Arial"/>
              </w:rPr>
              <w:sym w:font="Wingdings" w:char="F0FC"/>
            </w:r>
          </w:p>
        </w:tc>
        <w:tc>
          <w:tcPr>
            <w:tcW w:w="1064" w:type="dxa"/>
          </w:tcPr>
          <w:p w:rsidR="00A343A6" w:rsidRPr="009F3EE6" w:rsidRDefault="00A343A6" w:rsidP="00A343A6">
            <w:pPr>
              <w:spacing w:before="60" w:after="60"/>
              <w:jc w:val="center"/>
              <w:rPr>
                <w:rFonts w:cs="Arial"/>
                <w:b/>
                <w:smallCaps/>
              </w:rPr>
            </w:pPr>
          </w:p>
        </w:tc>
        <w:tc>
          <w:tcPr>
            <w:tcW w:w="1069" w:type="dxa"/>
          </w:tcPr>
          <w:p w:rsidR="00A343A6" w:rsidRPr="009F3EE6" w:rsidRDefault="00A343A6" w:rsidP="00A343A6">
            <w:pPr>
              <w:spacing w:before="60" w:after="60"/>
              <w:jc w:val="center"/>
              <w:rPr>
                <w:rFonts w:cs="Arial"/>
                <w:b/>
                <w:smallCaps/>
              </w:rPr>
            </w:pPr>
            <w:r>
              <w:rPr>
                <w:rFonts w:cs="Arial"/>
              </w:rPr>
              <w:sym w:font="Wingdings" w:char="F0FC"/>
            </w:r>
          </w:p>
        </w:tc>
      </w:tr>
      <w:tr w:rsidR="00A343A6" w:rsidRPr="00FC240A" w:rsidTr="00A343A6">
        <w:tc>
          <w:tcPr>
            <w:tcW w:w="14222" w:type="dxa"/>
            <w:gridSpan w:val="32"/>
            <w:vAlign w:val="center"/>
          </w:tcPr>
          <w:p w:rsidR="00A343A6" w:rsidRDefault="00A343A6" w:rsidP="00A343A6">
            <w:pPr>
              <w:spacing w:before="60" w:after="60"/>
              <w:rPr>
                <w:rFonts w:cs="Arial"/>
                <w:smallCaps/>
              </w:rPr>
            </w:pPr>
            <w:r w:rsidRPr="00F44C50">
              <w:rPr>
                <w:rFonts w:cs="Arial"/>
                <w:b/>
                <w:smallCaps/>
              </w:rPr>
              <w:t>beoordelend</w:t>
            </w:r>
            <w:r w:rsidRPr="009E33E1">
              <w:rPr>
                <w:rFonts w:cs="Arial"/>
                <w:b/>
              </w:rPr>
              <w:t xml:space="preserve"> niveau</w:t>
            </w:r>
          </w:p>
        </w:tc>
      </w:tr>
      <w:tr w:rsidR="00A343A6" w:rsidRPr="00FC240A" w:rsidTr="00A343A6">
        <w:tc>
          <w:tcPr>
            <w:tcW w:w="807" w:type="dxa"/>
            <w:gridSpan w:val="3"/>
            <w:vAlign w:val="center"/>
          </w:tcPr>
          <w:p w:rsidR="00A343A6" w:rsidRPr="00762C09" w:rsidRDefault="00A343A6" w:rsidP="00A343A6">
            <w:pPr>
              <w:jc w:val="center"/>
              <w:rPr>
                <w:rFonts w:cs="Arial"/>
                <w:lang w:val="fr-FR"/>
              </w:rPr>
            </w:pPr>
            <w:r>
              <w:rPr>
                <w:rFonts w:cs="Arial"/>
                <w:lang w:val="fr-FR"/>
              </w:rPr>
              <w:t>INF</w:t>
            </w:r>
          </w:p>
        </w:tc>
        <w:tc>
          <w:tcPr>
            <w:tcW w:w="807" w:type="dxa"/>
            <w:gridSpan w:val="3"/>
            <w:vAlign w:val="center"/>
          </w:tcPr>
          <w:p w:rsidR="00A343A6" w:rsidRPr="00762C09" w:rsidRDefault="00A343A6" w:rsidP="00A343A6">
            <w:pPr>
              <w:jc w:val="center"/>
              <w:rPr>
                <w:rFonts w:cs="Arial"/>
                <w:lang w:val="fr-FR"/>
              </w:rPr>
            </w:pPr>
            <w:r>
              <w:rPr>
                <w:rFonts w:cs="Arial"/>
                <w:lang w:val="fr-FR"/>
              </w:rPr>
              <w:t>PRES</w:t>
            </w:r>
          </w:p>
        </w:tc>
        <w:tc>
          <w:tcPr>
            <w:tcW w:w="807" w:type="dxa"/>
            <w:gridSpan w:val="2"/>
            <w:vAlign w:val="center"/>
          </w:tcPr>
          <w:p w:rsidR="00A343A6" w:rsidRPr="00762C09" w:rsidRDefault="00A343A6" w:rsidP="00A343A6">
            <w:pPr>
              <w:jc w:val="center"/>
              <w:rPr>
                <w:rFonts w:cs="Arial"/>
                <w:lang w:val="fr-FR"/>
              </w:rPr>
            </w:pPr>
            <w:r>
              <w:rPr>
                <w:rFonts w:cs="Arial"/>
                <w:lang w:val="fr-FR"/>
              </w:rPr>
              <w:t>NAR</w:t>
            </w:r>
          </w:p>
        </w:tc>
        <w:tc>
          <w:tcPr>
            <w:tcW w:w="807" w:type="dxa"/>
            <w:vAlign w:val="center"/>
          </w:tcPr>
          <w:p w:rsidR="00A343A6" w:rsidRPr="00762C09" w:rsidRDefault="00A343A6" w:rsidP="00A343A6">
            <w:pPr>
              <w:jc w:val="center"/>
              <w:rPr>
                <w:rFonts w:cs="Arial"/>
                <w:lang w:val="fr-FR"/>
              </w:rPr>
            </w:pPr>
            <w:r>
              <w:rPr>
                <w:rFonts w:cs="Arial"/>
                <w:lang w:val="fr-FR"/>
              </w:rPr>
              <w:t>ARG</w:t>
            </w:r>
          </w:p>
        </w:tc>
        <w:tc>
          <w:tcPr>
            <w:tcW w:w="807" w:type="dxa"/>
            <w:gridSpan w:val="2"/>
            <w:tcBorders>
              <w:right w:val="single" w:sz="12" w:space="0" w:color="auto"/>
            </w:tcBorders>
            <w:vAlign w:val="center"/>
          </w:tcPr>
          <w:p w:rsidR="00A343A6" w:rsidRPr="00762C09" w:rsidRDefault="00A343A6" w:rsidP="00A343A6">
            <w:pPr>
              <w:jc w:val="center"/>
              <w:rPr>
                <w:rFonts w:cs="Arial"/>
                <w:lang w:val="fr-FR"/>
              </w:rPr>
            </w:pPr>
            <w:r>
              <w:rPr>
                <w:rFonts w:cs="Arial"/>
                <w:lang w:val="fr-FR"/>
              </w:rPr>
              <w:t>ART-LIT</w:t>
            </w:r>
          </w:p>
        </w:tc>
        <w:tc>
          <w:tcPr>
            <w:tcW w:w="972" w:type="dxa"/>
            <w:gridSpan w:val="5"/>
            <w:tcBorders>
              <w:left w:val="single" w:sz="12" w:space="0" w:color="auto"/>
            </w:tcBorders>
            <w:vAlign w:val="center"/>
          </w:tcPr>
          <w:p w:rsidR="00A343A6" w:rsidRDefault="00A343A6" w:rsidP="00A343A6">
            <w:pPr>
              <w:jc w:val="center"/>
              <w:rPr>
                <w:rFonts w:cs="Arial"/>
              </w:rPr>
            </w:pPr>
            <w:r>
              <w:rPr>
                <w:rFonts w:cs="Arial"/>
              </w:rPr>
              <w:t>INF</w:t>
            </w:r>
          </w:p>
        </w:tc>
        <w:tc>
          <w:tcPr>
            <w:tcW w:w="972" w:type="dxa"/>
            <w:vAlign w:val="center"/>
          </w:tcPr>
          <w:p w:rsidR="00A343A6" w:rsidRDefault="00A343A6" w:rsidP="00A343A6">
            <w:pPr>
              <w:jc w:val="center"/>
              <w:rPr>
                <w:rFonts w:cs="Arial"/>
              </w:rPr>
            </w:pPr>
            <w:r>
              <w:rPr>
                <w:rFonts w:cs="Arial"/>
              </w:rPr>
              <w:t>PRES</w:t>
            </w:r>
          </w:p>
        </w:tc>
        <w:tc>
          <w:tcPr>
            <w:tcW w:w="973" w:type="dxa"/>
            <w:gridSpan w:val="3"/>
            <w:vAlign w:val="center"/>
          </w:tcPr>
          <w:p w:rsidR="00A343A6" w:rsidRDefault="00A343A6" w:rsidP="00A343A6">
            <w:pPr>
              <w:jc w:val="center"/>
              <w:rPr>
                <w:rFonts w:cs="Arial"/>
              </w:rPr>
            </w:pPr>
            <w:r>
              <w:rPr>
                <w:rFonts w:cs="Arial"/>
              </w:rPr>
              <w:t>NAR</w:t>
            </w:r>
          </w:p>
        </w:tc>
        <w:tc>
          <w:tcPr>
            <w:tcW w:w="811" w:type="dxa"/>
            <w:vAlign w:val="center"/>
          </w:tcPr>
          <w:p w:rsidR="00A343A6" w:rsidRDefault="00A343A6" w:rsidP="00A343A6">
            <w:pPr>
              <w:jc w:val="center"/>
              <w:rPr>
                <w:rFonts w:cs="Arial"/>
              </w:rPr>
            </w:pPr>
            <w:r>
              <w:rPr>
                <w:rFonts w:cs="Arial"/>
              </w:rPr>
              <w:t>ARG</w:t>
            </w:r>
          </w:p>
        </w:tc>
        <w:tc>
          <w:tcPr>
            <w:tcW w:w="1134" w:type="dxa"/>
            <w:gridSpan w:val="2"/>
            <w:tcBorders>
              <w:right w:val="single" w:sz="12" w:space="0" w:color="auto"/>
            </w:tcBorders>
            <w:vAlign w:val="center"/>
          </w:tcPr>
          <w:p w:rsidR="00A343A6" w:rsidRDefault="00A343A6" w:rsidP="00A343A6">
            <w:pPr>
              <w:jc w:val="center"/>
              <w:rPr>
                <w:rFonts w:cs="Arial"/>
              </w:rPr>
            </w:pPr>
            <w:r>
              <w:rPr>
                <w:rFonts w:cs="Arial"/>
              </w:rPr>
              <w:t>ART-LIT</w:t>
            </w:r>
          </w:p>
        </w:tc>
        <w:tc>
          <w:tcPr>
            <w:tcW w:w="1064" w:type="dxa"/>
            <w:gridSpan w:val="4"/>
            <w:tcBorders>
              <w:left w:val="single" w:sz="12" w:space="0" w:color="auto"/>
            </w:tcBorders>
            <w:vAlign w:val="center"/>
          </w:tcPr>
          <w:p w:rsidR="00A343A6" w:rsidRDefault="00A343A6" w:rsidP="00A343A6">
            <w:pPr>
              <w:jc w:val="center"/>
              <w:rPr>
                <w:rFonts w:cs="Arial"/>
              </w:rPr>
            </w:pPr>
            <w:r>
              <w:rPr>
                <w:rFonts w:cs="Arial"/>
              </w:rPr>
              <w:t>INF</w:t>
            </w:r>
          </w:p>
        </w:tc>
        <w:tc>
          <w:tcPr>
            <w:tcW w:w="1064" w:type="dxa"/>
            <w:vAlign w:val="center"/>
          </w:tcPr>
          <w:p w:rsidR="00A343A6" w:rsidRDefault="00A343A6" w:rsidP="00A343A6">
            <w:pPr>
              <w:jc w:val="center"/>
              <w:rPr>
                <w:rFonts w:cs="Arial"/>
              </w:rPr>
            </w:pPr>
            <w:r>
              <w:rPr>
                <w:rFonts w:cs="Arial"/>
              </w:rPr>
              <w:t>PRES</w:t>
            </w:r>
          </w:p>
        </w:tc>
        <w:tc>
          <w:tcPr>
            <w:tcW w:w="1064" w:type="dxa"/>
            <w:gridSpan w:val="2"/>
            <w:vAlign w:val="center"/>
          </w:tcPr>
          <w:p w:rsidR="00A343A6" w:rsidRDefault="00A343A6" w:rsidP="00A343A6">
            <w:pPr>
              <w:jc w:val="center"/>
              <w:rPr>
                <w:rFonts w:cs="Arial"/>
              </w:rPr>
            </w:pPr>
            <w:r>
              <w:rPr>
                <w:rFonts w:cs="Arial"/>
              </w:rPr>
              <w:t>NAR</w:t>
            </w:r>
          </w:p>
        </w:tc>
        <w:tc>
          <w:tcPr>
            <w:tcW w:w="1064" w:type="dxa"/>
            <w:vAlign w:val="center"/>
          </w:tcPr>
          <w:p w:rsidR="00A343A6" w:rsidRDefault="00A343A6" w:rsidP="00A343A6">
            <w:pPr>
              <w:jc w:val="center"/>
              <w:rPr>
                <w:rFonts w:cs="Arial"/>
              </w:rPr>
            </w:pPr>
            <w:r>
              <w:rPr>
                <w:rFonts w:cs="Arial"/>
              </w:rPr>
              <w:t>ARG</w:t>
            </w:r>
          </w:p>
        </w:tc>
        <w:tc>
          <w:tcPr>
            <w:tcW w:w="1069" w:type="dxa"/>
          </w:tcPr>
          <w:p w:rsidR="00A343A6" w:rsidRPr="009F3EE6" w:rsidRDefault="00A343A6" w:rsidP="00A343A6">
            <w:pPr>
              <w:spacing w:before="120"/>
              <w:rPr>
                <w:rFonts w:cs="Arial"/>
                <w:smallCaps/>
              </w:rPr>
            </w:pPr>
            <w:r>
              <w:rPr>
                <w:rFonts w:cs="Arial"/>
                <w:smallCaps/>
              </w:rPr>
              <w:t>ART-LIT</w:t>
            </w:r>
          </w:p>
        </w:tc>
      </w:tr>
      <w:tr w:rsidR="00A343A6" w:rsidRPr="00FC240A" w:rsidTr="00A343A6">
        <w:tc>
          <w:tcPr>
            <w:tcW w:w="807" w:type="dxa"/>
            <w:gridSpan w:val="3"/>
            <w:tcBorders>
              <w:bottom w:val="single" w:sz="4" w:space="0" w:color="auto"/>
            </w:tcBorders>
            <w:vAlign w:val="center"/>
          </w:tcPr>
          <w:p w:rsidR="00A343A6" w:rsidRDefault="00A343A6" w:rsidP="00A343A6">
            <w:pPr>
              <w:jc w:val="center"/>
              <w:rPr>
                <w:rFonts w:cs="Arial"/>
                <w:lang w:val="fr-FR"/>
              </w:rPr>
            </w:pPr>
          </w:p>
        </w:tc>
        <w:tc>
          <w:tcPr>
            <w:tcW w:w="807" w:type="dxa"/>
            <w:gridSpan w:val="3"/>
            <w:tcBorders>
              <w:bottom w:val="single" w:sz="4" w:space="0" w:color="auto"/>
            </w:tcBorders>
            <w:vAlign w:val="center"/>
          </w:tcPr>
          <w:p w:rsidR="00A343A6" w:rsidRDefault="00A343A6" w:rsidP="00A343A6">
            <w:pPr>
              <w:jc w:val="center"/>
              <w:rPr>
                <w:rFonts w:cs="Arial"/>
                <w:lang w:val="fr-FR"/>
              </w:rPr>
            </w:pPr>
          </w:p>
        </w:tc>
        <w:tc>
          <w:tcPr>
            <w:tcW w:w="807" w:type="dxa"/>
            <w:gridSpan w:val="2"/>
            <w:tcBorders>
              <w:bottom w:val="single" w:sz="4" w:space="0" w:color="auto"/>
            </w:tcBorders>
            <w:vAlign w:val="center"/>
          </w:tcPr>
          <w:p w:rsidR="00A343A6" w:rsidRDefault="00A343A6" w:rsidP="00A343A6">
            <w:pPr>
              <w:jc w:val="center"/>
              <w:rPr>
                <w:rFonts w:cs="Arial"/>
                <w:lang w:val="fr-FR"/>
              </w:rPr>
            </w:pPr>
          </w:p>
        </w:tc>
        <w:tc>
          <w:tcPr>
            <w:tcW w:w="807" w:type="dxa"/>
            <w:tcBorders>
              <w:bottom w:val="single" w:sz="4" w:space="0" w:color="auto"/>
            </w:tcBorders>
            <w:vAlign w:val="center"/>
          </w:tcPr>
          <w:p w:rsidR="00A343A6" w:rsidRDefault="00A343A6" w:rsidP="00A343A6">
            <w:pPr>
              <w:jc w:val="center"/>
              <w:rPr>
                <w:rFonts w:cs="Arial"/>
                <w:lang w:val="fr-FR"/>
              </w:rPr>
            </w:pPr>
          </w:p>
        </w:tc>
        <w:tc>
          <w:tcPr>
            <w:tcW w:w="807" w:type="dxa"/>
            <w:gridSpan w:val="2"/>
            <w:tcBorders>
              <w:bottom w:val="single" w:sz="4" w:space="0" w:color="auto"/>
              <w:right w:val="single" w:sz="12" w:space="0" w:color="auto"/>
            </w:tcBorders>
            <w:vAlign w:val="center"/>
          </w:tcPr>
          <w:p w:rsidR="00A343A6" w:rsidRDefault="00A343A6" w:rsidP="00A343A6">
            <w:pPr>
              <w:jc w:val="center"/>
              <w:rPr>
                <w:rFonts w:cs="Arial"/>
                <w:lang w:val="fr-FR"/>
              </w:rPr>
            </w:pPr>
          </w:p>
        </w:tc>
        <w:tc>
          <w:tcPr>
            <w:tcW w:w="972" w:type="dxa"/>
            <w:gridSpan w:val="5"/>
            <w:tcBorders>
              <w:left w:val="single" w:sz="12" w:space="0" w:color="auto"/>
              <w:bottom w:val="single" w:sz="4" w:space="0" w:color="auto"/>
            </w:tcBorders>
          </w:tcPr>
          <w:p w:rsidR="00A343A6" w:rsidRPr="009F3EE6" w:rsidRDefault="00A343A6" w:rsidP="00A343A6">
            <w:pPr>
              <w:spacing w:before="60" w:after="60"/>
              <w:jc w:val="center"/>
              <w:rPr>
                <w:rFonts w:cs="Arial"/>
                <w:b/>
                <w:smallCaps/>
              </w:rPr>
            </w:pPr>
            <w:r>
              <w:rPr>
                <w:rFonts w:cs="Arial"/>
              </w:rPr>
              <w:sym w:font="Wingdings" w:char="F0FC"/>
            </w:r>
          </w:p>
        </w:tc>
        <w:tc>
          <w:tcPr>
            <w:tcW w:w="972" w:type="dxa"/>
            <w:tcBorders>
              <w:bottom w:val="single" w:sz="4" w:space="0" w:color="auto"/>
            </w:tcBorders>
          </w:tcPr>
          <w:p w:rsidR="00A343A6" w:rsidRPr="009F3EE6" w:rsidRDefault="00A343A6" w:rsidP="00A343A6">
            <w:pPr>
              <w:spacing w:before="60" w:after="60"/>
              <w:jc w:val="center"/>
              <w:rPr>
                <w:rFonts w:cs="Arial"/>
                <w:b/>
                <w:smallCaps/>
              </w:rPr>
            </w:pPr>
          </w:p>
        </w:tc>
        <w:tc>
          <w:tcPr>
            <w:tcW w:w="973" w:type="dxa"/>
            <w:gridSpan w:val="3"/>
            <w:tcBorders>
              <w:bottom w:val="single" w:sz="4" w:space="0" w:color="auto"/>
            </w:tcBorders>
          </w:tcPr>
          <w:p w:rsidR="00A343A6" w:rsidRPr="009F3EE6" w:rsidRDefault="00A343A6" w:rsidP="00A343A6">
            <w:pPr>
              <w:spacing w:before="60" w:after="60"/>
              <w:jc w:val="center"/>
              <w:rPr>
                <w:rFonts w:cs="Arial"/>
                <w:b/>
                <w:smallCaps/>
              </w:rPr>
            </w:pPr>
            <w:r>
              <w:rPr>
                <w:rFonts w:cs="Arial"/>
              </w:rPr>
              <w:sym w:font="Wingdings" w:char="F0FC"/>
            </w:r>
          </w:p>
        </w:tc>
        <w:tc>
          <w:tcPr>
            <w:tcW w:w="811" w:type="dxa"/>
            <w:tcBorders>
              <w:bottom w:val="single" w:sz="4" w:space="0" w:color="auto"/>
            </w:tcBorders>
            <w:vAlign w:val="center"/>
          </w:tcPr>
          <w:p w:rsidR="00A343A6" w:rsidRDefault="00A343A6" w:rsidP="00A343A6">
            <w:pPr>
              <w:jc w:val="center"/>
              <w:rPr>
                <w:rFonts w:cs="Arial"/>
              </w:rPr>
            </w:pPr>
          </w:p>
        </w:tc>
        <w:tc>
          <w:tcPr>
            <w:tcW w:w="1134" w:type="dxa"/>
            <w:gridSpan w:val="2"/>
            <w:tcBorders>
              <w:bottom w:val="single" w:sz="4" w:space="0" w:color="auto"/>
              <w:right w:val="single" w:sz="12" w:space="0" w:color="auto"/>
            </w:tcBorders>
            <w:vAlign w:val="center"/>
          </w:tcPr>
          <w:p w:rsidR="00A343A6" w:rsidRDefault="00A343A6" w:rsidP="00A343A6">
            <w:pPr>
              <w:jc w:val="center"/>
              <w:rPr>
                <w:rFonts w:cs="Arial"/>
              </w:rPr>
            </w:pPr>
          </w:p>
        </w:tc>
        <w:tc>
          <w:tcPr>
            <w:tcW w:w="1064" w:type="dxa"/>
            <w:gridSpan w:val="4"/>
            <w:tcBorders>
              <w:left w:val="single" w:sz="12" w:space="0" w:color="auto"/>
              <w:bottom w:val="single" w:sz="4" w:space="0" w:color="auto"/>
            </w:tcBorders>
          </w:tcPr>
          <w:p w:rsidR="00A343A6" w:rsidRPr="00F44C50" w:rsidRDefault="00A343A6" w:rsidP="00A343A6">
            <w:pPr>
              <w:spacing w:before="60" w:after="60"/>
              <w:jc w:val="center"/>
              <w:rPr>
                <w:rFonts w:cs="Arial"/>
                <w:b/>
                <w:smallCaps/>
                <w:highlight w:val="cyan"/>
              </w:rPr>
            </w:pPr>
            <w:r w:rsidRPr="00F44C50">
              <w:rPr>
                <w:rFonts w:cs="Arial"/>
                <w:highlight w:val="cyan"/>
              </w:rPr>
              <w:sym w:font="Wingdings" w:char="F0FC"/>
            </w:r>
          </w:p>
        </w:tc>
        <w:tc>
          <w:tcPr>
            <w:tcW w:w="1064" w:type="dxa"/>
            <w:tcBorders>
              <w:bottom w:val="single" w:sz="4" w:space="0" w:color="auto"/>
            </w:tcBorders>
          </w:tcPr>
          <w:p w:rsidR="00A343A6" w:rsidRPr="00F44C50" w:rsidRDefault="00A343A6" w:rsidP="00A343A6">
            <w:pPr>
              <w:spacing w:before="60" w:after="60"/>
              <w:jc w:val="center"/>
              <w:rPr>
                <w:rFonts w:cs="Arial"/>
                <w:b/>
                <w:smallCaps/>
                <w:highlight w:val="cyan"/>
              </w:rPr>
            </w:pPr>
            <w:r w:rsidRPr="00F44C50">
              <w:rPr>
                <w:rFonts w:cs="Arial"/>
                <w:highlight w:val="cyan"/>
              </w:rPr>
              <w:sym w:font="Wingdings" w:char="F0FC"/>
            </w:r>
          </w:p>
        </w:tc>
        <w:tc>
          <w:tcPr>
            <w:tcW w:w="1064" w:type="dxa"/>
            <w:gridSpan w:val="2"/>
            <w:tcBorders>
              <w:bottom w:val="single" w:sz="4" w:space="0" w:color="auto"/>
            </w:tcBorders>
          </w:tcPr>
          <w:p w:rsidR="00A343A6" w:rsidRPr="00F44C50" w:rsidRDefault="00A343A6" w:rsidP="00A343A6">
            <w:pPr>
              <w:spacing w:before="60" w:after="60"/>
              <w:jc w:val="center"/>
              <w:rPr>
                <w:rFonts w:cs="Arial"/>
                <w:b/>
                <w:smallCaps/>
                <w:highlight w:val="cyan"/>
              </w:rPr>
            </w:pPr>
            <w:r w:rsidRPr="00F44C50">
              <w:rPr>
                <w:rFonts w:cs="Arial"/>
                <w:highlight w:val="cyan"/>
              </w:rPr>
              <w:sym w:font="Wingdings" w:char="F0FC"/>
            </w:r>
          </w:p>
        </w:tc>
        <w:tc>
          <w:tcPr>
            <w:tcW w:w="1064" w:type="dxa"/>
            <w:tcBorders>
              <w:bottom w:val="single" w:sz="4" w:space="0" w:color="auto"/>
            </w:tcBorders>
          </w:tcPr>
          <w:p w:rsidR="00A343A6" w:rsidRPr="00F44C50" w:rsidRDefault="00A343A6" w:rsidP="00A343A6">
            <w:pPr>
              <w:spacing w:before="60" w:after="60"/>
              <w:jc w:val="center"/>
              <w:rPr>
                <w:rFonts w:cs="Arial"/>
                <w:b/>
                <w:smallCaps/>
                <w:highlight w:val="cyan"/>
              </w:rPr>
            </w:pPr>
            <w:r w:rsidRPr="00F44C50">
              <w:rPr>
                <w:rFonts w:cs="Arial"/>
                <w:highlight w:val="cyan"/>
              </w:rPr>
              <w:sym w:font="Wingdings" w:char="F0FC"/>
            </w:r>
          </w:p>
        </w:tc>
        <w:tc>
          <w:tcPr>
            <w:tcW w:w="1069" w:type="dxa"/>
            <w:tcBorders>
              <w:bottom w:val="single" w:sz="4" w:space="0" w:color="auto"/>
            </w:tcBorders>
          </w:tcPr>
          <w:p w:rsidR="00A343A6" w:rsidRPr="00F44C50" w:rsidRDefault="00A343A6" w:rsidP="00A343A6">
            <w:pPr>
              <w:spacing w:before="60" w:after="60"/>
              <w:jc w:val="center"/>
              <w:rPr>
                <w:rFonts w:cs="Arial"/>
                <w:b/>
                <w:smallCaps/>
                <w:highlight w:val="cyan"/>
              </w:rPr>
            </w:pPr>
            <w:r w:rsidRPr="00F44C50">
              <w:rPr>
                <w:rFonts w:cs="Arial"/>
                <w:highlight w:val="cyan"/>
              </w:rPr>
              <w:sym w:font="Wingdings" w:char="F0FC"/>
            </w:r>
          </w:p>
        </w:tc>
      </w:tr>
      <w:tr w:rsidR="00A343A6" w:rsidRPr="002D43D3" w:rsidTr="00A343A6">
        <w:tc>
          <w:tcPr>
            <w:tcW w:w="14222" w:type="dxa"/>
            <w:gridSpan w:val="32"/>
            <w:shd w:val="clear" w:color="auto" w:fill="D9D9D9" w:themeFill="background1" w:themeFillShade="D9"/>
          </w:tcPr>
          <w:p w:rsidR="00A343A6" w:rsidRPr="002D43D3" w:rsidRDefault="00A343A6" w:rsidP="00A343A6">
            <w:pPr>
              <w:pStyle w:val="lettereninsprong"/>
              <w:spacing w:before="60" w:after="60"/>
              <w:rPr>
                <w:b/>
                <w:sz w:val="20"/>
              </w:rPr>
            </w:pPr>
            <w:r w:rsidRPr="002D43D3">
              <w:rPr>
                <w:b/>
                <w:sz w:val="20"/>
              </w:rPr>
              <w:t>Kenmerken van de geproduceerde teksten</w:t>
            </w:r>
          </w:p>
        </w:tc>
      </w:tr>
      <w:tr w:rsidR="00A343A6" w:rsidRPr="002D43D3" w:rsidTr="00A343A6">
        <w:trPr>
          <w:trHeight w:val="355"/>
        </w:trPr>
        <w:tc>
          <w:tcPr>
            <w:tcW w:w="14222" w:type="dxa"/>
            <w:gridSpan w:val="32"/>
          </w:tcPr>
          <w:p w:rsidR="00A343A6" w:rsidRPr="002D43D3" w:rsidRDefault="00A343A6" w:rsidP="00A343A6">
            <w:pPr>
              <w:spacing w:before="60" w:after="60"/>
            </w:pPr>
            <w:r w:rsidRPr="002D43D3">
              <w:rPr>
                <w:b/>
              </w:rPr>
              <w:t>Onderwerp</w:t>
            </w:r>
          </w:p>
        </w:tc>
      </w:tr>
      <w:tr w:rsidR="00A343A6" w:rsidRPr="002D43D3" w:rsidTr="00742304">
        <w:trPr>
          <w:trHeight w:val="403"/>
        </w:trPr>
        <w:tc>
          <w:tcPr>
            <w:tcW w:w="4035" w:type="dxa"/>
            <w:gridSpan w:val="11"/>
            <w:tcBorders>
              <w:top w:val="single" w:sz="4" w:space="0" w:color="auto"/>
              <w:left w:val="single" w:sz="4" w:space="0" w:color="auto"/>
              <w:bottom w:val="single" w:sz="4"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concreet</w:t>
            </w:r>
          </w:p>
        </w:tc>
        <w:tc>
          <w:tcPr>
            <w:tcW w:w="4862" w:type="dxa"/>
            <w:gridSpan w:val="12"/>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concreet</w:t>
            </w:r>
          </w:p>
        </w:tc>
        <w:tc>
          <w:tcPr>
            <w:tcW w:w="5325" w:type="dxa"/>
            <w:gridSpan w:val="9"/>
            <w:tcBorders>
              <w:lef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highlight w:val="cyan"/>
              </w:rPr>
              <w:t>vrij</w:t>
            </w:r>
            <w:r w:rsidRPr="002D43D3">
              <w:rPr>
                <w:rFonts w:ascii="Times New Roman" w:hAnsi="Times New Roman"/>
                <w:sz w:val="20"/>
                <w:szCs w:val="20"/>
              </w:rPr>
              <w:t xml:space="preserve"> concreet</w:t>
            </w:r>
          </w:p>
        </w:tc>
      </w:tr>
      <w:tr w:rsidR="00A343A6" w:rsidRPr="002D43D3" w:rsidTr="00A343A6">
        <w:trPr>
          <w:trHeight w:val="423"/>
        </w:trPr>
        <w:tc>
          <w:tcPr>
            <w:tcW w:w="4035" w:type="dxa"/>
            <w:gridSpan w:val="11"/>
            <w:tcBorders>
              <w:top w:val="single" w:sz="4" w:space="0" w:color="auto"/>
              <w:left w:val="single" w:sz="4" w:space="0" w:color="auto"/>
              <w:bottom w:val="single" w:sz="4"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heeft betrekking op de eigen leefwereld en het dagelijks</w:t>
            </w:r>
            <w:r w:rsidR="006F100A" w:rsidRPr="002D43D3">
              <w:rPr>
                <w:rFonts w:ascii="Times New Roman" w:hAnsi="Times New Roman"/>
                <w:sz w:val="20"/>
                <w:szCs w:val="20"/>
              </w:rPr>
              <w:t>e</w:t>
            </w:r>
            <w:r w:rsidRPr="002D43D3">
              <w:rPr>
                <w:rFonts w:ascii="Times New Roman" w:hAnsi="Times New Roman"/>
                <w:sz w:val="20"/>
                <w:szCs w:val="20"/>
              </w:rPr>
              <w:t xml:space="preserve"> leven</w:t>
            </w:r>
          </w:p>
        </w:tc>
        <w:tc>
          <w:tcPr>
            <w:tcW w:w="4862" w:type="dxa"/>
            <w:gridSpan w:val="1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eigen leefwereld en dagelijks leven</w:t>
            </w:r>
          </w:p>
        </w:tc>
        <w:tc>
          <w:tcPr>
            <w:tcW w:w="5325" w:type="dxa"/>
            <w:gridSpan w:val="9"/>
            <w:tcBorders>
              <w:left w:val="single" w:sz="12" w:space="0" w:color="auto"/>
            </w:tcBorders>
          </w:tcPr>
          <w:p w:rsidR="00A343A6" w:rsidRPr="002D43D3" w:rsidRDefault="00A343A6" w:rsidP="00A343A6">
            <w:pPr>
              <w:spacing w:before="60" w:after="60"/>
            </w:pPr>
            <w:r w:rsidRPr="002D43D3">
              <w:t>eigen leefwereld en dagelijks leven</w:t>
            </w:r>
          </w:p>
        </w:tc>
      </w:tr>
      <w:tr w:rsidR="00A343A6" w:rsidRPr="002D43D3" w:rsidTr="00A343A6">
        <w:trPr>
          <w:trHeight w:val="415"/>
        </w:trPr>
        <w:tc>
          <w:tcPr>
            <w:tcW w:w="4035" w:type="dxa"/>
            <w:gridSpan w:val="11"/>
            <w:tcBorders>
              <w:top w:val="single" w:sz="4" w:space="0" w:color="auto"/>
              <w:left w:val="single" w:sz="4" w:space="0" w:color="auto"/>
              <w:bottom w:val="single" w:sz="4"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p>
        </w:tc>
        <w:tc>
          <w:tcPr>
            <w:tcW w:w="4862" w:type="dxa"/>
            <w:gridSpan w:val="1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af en toe ook onderwerpen van meer algemene aard</w:t>
            </w:r>
          </w:p>
        </w:tc>
        <w:tc>
          <w:tcPr>
            <w:tcW w:w="5325" w:type="dxa"/>
            <w:gridSpan w:val="9"/>
            <w:tcBorders>
              <w:left w:val="single" w:sz="12" w:space="0" w:color="auto"/>
            </w:tcBorders>
          </w:tcPr>
          <w:p w:rsidR="00A343A6" w:rsidRPr="002D43D3" w:rsidRDefault="00A343A6" w:rsidP="00A343A6">
            <w:pPr>
              <w:spacing w:before="60" w:after="60"/>
            </w:pPr>
            <w:r w:rsidRPr="002D43D3">
              <w:t>ook onderwerpen van meer algemene aard</w:t>
            </w:r>
          </w:p>
        </w:tc>
      </w:tr>
      <w:tr w:rsidR="00A343A6" w:rsidRPr="002D43D3" w:rsidTr="00A343A6">
        <w:trPr>
          <w:trHeight w:val="421"/>
        </w:trPr>
        <w:tc>
          <w:tcPr>
            <w:tcW w:w="14222" w:type="dxa"/>
            <w:gridSpan w:val="32"/>
          </w:tcPr>
          <w:p w:rsidR="00A343A6" w:rsidRPr="002D43D3" w:rsidRDefault="00A343A6" w:rsidP="00A343A6">
            <w:pPr>
              <w:spacing w:before="60" w:after="60"/>
            </w:pPr>
            <w:r w:rsidRPr="002D43D3">
              <w:rPr>
                <w:b/>
              </w:rPr>
              <w:t>Taalgebruikssituaties</w:t>
            </w:r>
          </w:p>
        </w:tc>
      </w:tr>
      <w:tr w:rsidR="00A343A6" w:rsidRPr="002D43D3" w:rsidTr="00A343A6">
        <w:trPr>
          <w:trHeight w:val="551"/>
        </w:trPr>
        <w:tc>
          <w:tcPr>
            <w:tcW w:w="4035" w:type="dxa"/>
            <w:gridSpan w:val="11"/>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rPr>
            </w:pPr>
            <w:r w:rsidRPr="002D43D3">
              <w:rPr>
                <w:rFonts w:ascii="Times New Roman" w:hAnsi="Times New Roman"/>
                <w:sz w:val="20"/>
              </w:rPr>
              <w:t>concrete en voor de leerling vertrouwde, rel</w:t>
            </w:r>
            <w:r w:rsidRPr="002D43D3">
              <w:rPr>
                <w:rFonts w:ascii="Times New Roman" w:hAnsi="Times New Roman"/>
                <w:sz w:val="20"/>
              </w:rPr>
              <w:t>e</w:t>
            </w:r>
            <w:r w:rsidRPr="002D43D3">
              <w:rPr>
                <w:rFonts w:ascii="Times New Roman" w:hAnsi="Times New Roman"/>
                <w:sz w:val="20"/>
              </w:rPr>
              <w:t>vante situaties</w:t>
            </w:r>
          </w:p>
        </w:tc>
        <w:tc>
          <w:tcPr>
            <w:tcW w:w="4862" w:type="dxa"/>
            <w:gridSpan w:val="1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voor de leerling relevante gebruik</w:t>
            </w:r>
            <w:r w:rsidR="006F100A" w:rsidRPr="002D43D3">
              <w:rPr>
                <w:rFonts w:ascii="Times New Roman" w:hAnsi="Times New Roman"/>
                <w:sz w:val="20"/>
                <w:szCs w:val="20"/>
              </w:rPr>
              <w:t>s</w:t>
            </w:r>
            <w:r w:rsidRPr="002D43D3">
              <w:rPr>
                <w:rFonts w:ascii="Times New Roman" w:hAnsi="Times New Roman"/>
                <w:sz w:val="20"/>
                <w:szCs w:val="20"/>
              </w:rPr>
              <w:t>situaties</w:t>
            </w:r>
          </w:p>
        </w:tc>
        <w:tc>
          <w:tcPr>
            <w:tcW w:w="5325" w:type="dxa"/>
            <w:gridSpan w:val="9"/>
            <w:tcBorders>
              <w:lef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 xml:space="preserve">voor de leerlingen relevante </w:t>
            </w:r>
            <w:r w:rsidRPr="002D43D3">
              <w:rPr>
                <w:sz w:val="20"/>
                <w:highlight w:val="magenta"/>
              </w:rPr>
              <w:t>en vertrouwde</w:t>
            </w:r>
            <w:r w:rsidRPr="002D43D3">
              <w:rPr>
                <w:sz w:val="20"/>
              </w:rPr>
              <w:t xml:space="preserve"> taalgebruik</w:t>
            </w:r>
            <w:r w:rsidR="006F100A" w:rsidRPr="002D43D3">
              <w:rPr>
                <w:sz w:val="20"/>
              </w:rPr>
              <w:t>s</w:t>
            </w:r>
            <w:r w:rsidRPr="002D43D3">
              <w:rPr>
                <w:sz w:val="20"/>
              </w:rPr>
              <w:t>situ</w:t>
            </w:r>
            <w:r w:rsidRPr="002D43D3">
              <w:rPr>
                <w:sz w:val="20"/>
              </w:rPr>
              <w:t>a</w:t>
            </w:r>
            <w:r w:rsidRPr="002D43D3">
              <w:rPr>
                <w:sz w:val="20"/>
              </w:rPr>
              <w:t>ties</w:t>
            </w:r>
          </w:p>
        </w:tc>
      </w:tr>
      <w:tr w:rsidR="00A343A6" w:rsidRPr="002D43D3" w:rsidTr="00742304">
        <w:trPr>
          <w:trHeight w:val="410"/>
        </w:trPr>
        <w:tc>
          <w:tcPr>
            <w:tcW w:w="4035" w:type="dxa"/>
            <w:gridSpan w:val="11"/>
            <w:tcBorders>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rPr>
            </w:pPr>
          </w:p>
        </w:tc>
        <w:tc>
          <w:tcPr>
            <w:tcW w:w="4862" w:type="dxa"/>
            <w:gridSpan w:val="12"/>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met en zonder achtergrondgeluiden</w:t>
            </w:r>
          </w:p>
        </w:tc>
        <w:tc>
          <w:tcPr>
            <w:tcW w:w="5325" w:type="dxa"/>
            <w:gridSpan w:val="9"/>
            <w:tcBorders>
              <w:left w:val="single" w:sz="12" w:space="0" w:color="auto"/>
            </w:tcBorders>
            <w:vAlign w:val="center"/>
          </w:tcPr>
          <w:p w:rsidR="00A343A6" w:rsidRPr="002D43D3" w:rsidRDefault="00A343A6" w:rsidP="00742304">
            <w:pPr>
              <w:pStyle w:val="lettereninsprong"/>
              <w:spacing w:before="60" w:after="60"/>
              <w:ind w:left="0" w:firstLine="0"/>
              <w:jc w:val="left"/>
              <w:rPr>
                <w:sz w:val="20"/>
              </w:rPr>
            </w:pPr>
            <w:r w:rsidRPr="002D43D3">
              <w:rPr>
                <w:sz w:val="20"/>
              </w:rPr>
              <w:t>met en zonder achtergrondgeluiden</w:t>
            </w:r>
          </w:p>
        </w:tc>
      </w:tr>
      <w:tr w:rsidR="00A343A6" w:rsidRPr="002D43D3" w:rsidTr="00742304">
        <w:trPr>
          <w:trHeight w:val="410"/>
        </w:trPr>
        <w:tc>
          <w:tcPr>
            <w:tcW w:w="4035" w:type="dxa"/>
            <w:gridSpan w:val="11"/>
            <w:tcBorders>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rPr>
            </w:pPr>
            <w:r w:rsidRPr="002D43D3">
              <w:rPr>
                <w:rFonts w:ascii="Times New Roman" w:hAnsi="Times New Roman"/>
                <w:sz w:val="20"/>
              </w:rPr>
              <w:lastRenderedPageBreak/>
              <w:t>met en zonder visuele ondersteuning</w:t>
            </w:r>
          </w:p>
        </w:tc>
        <w:tc>
          <w:tcPr>
            <w:tcW w:w="4862" w:type="dxa"/>
            <w:gridSpan w:val="12"/>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met en zonder visuele ondersteuning</w:t>
            </w:r>
          </w:p>
        </w:tc>
        <w:tc>
          <w:tcPr>
            <w:tcW w:w="5325" w:type="dxa"/>
            <w:gridSpan w:val="9"/>
            <w:tcBorders>
              <w:left w:val="single" w:sz="12" w:space="0" w:color="auto"/>
            </w:tcBorders>
            <w:vAlign w:val="center"/>
          </w:tcPr>
          <w:p w:rsidR="00A343A6" w:rsidRPr="002D43D3" w:rsidRDefault="00A343A6" w:rsidP="00742304">
            <w:pPr>
              <w:pStyle w:val="lettereninsprong"/>
              <w:spacing w:before="60" w:after="60"/>
              <w:ind w:left="0" w:firstLine="0"/>
              <w:jc w:val="left"/>
              <w:rPr>
                <w:sz w:val="20"/>
              </w:rPr>
            </w:pPr>
            <w:r w:rsidRPr="002D43D3">
              <w:rPr>
                <w:sz w:val="20"/>
              </w:rPr>
              <w:t>met en zonder visuele ondersteuning</w:t>
            </w:r>
          </w:p>
        </w:tc>
      </w:tr>
      <w:tr w:rsidR="00A343A6" w:rsidRPr="002D43D3" w:rsidTr="00742304">
        <w:trPr>
          <w:trHeight w:val="410"/>
        </w:trPr>
        <w:tc>
          <w:tcPr>
            <w:tcW w:w="4035" w:type="dxa"/>
            <w:gridSpan w:val="11"/>
            <w:tcBorders>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rPr>
            </w:pPr>
          </w:p>
        </w:tc>
        <w:tc>
          <w:tcPr>
            <w:tcW w:w="4862" w:type="dxa"/>
            <w:gridSpan w:val="12"/>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met aandacht voor digitale media</w:t>
            </w:r>
          </w:p>
        </w:tc>
        <w:tc>
          <w:tcPr>
            <w:tcW w:w="5325" w:type="dxa"/>
            <w:gridSpan w:val="9"/>
            <w:tcBorders>
              <w:left w:val="single" w:sz="12" w:space="0" w:color="auto"/>
            </w:tcBorders>
            <w:vAlign w:val="center"/>
          </w:tcPr>
          <w:p w:rsidR="00A343A6" w:rsidRPr="002D43D3" w:rsidRDefault="00A343A6" w:rsidP="00742304">
            <w:pPr>
              <w:pStyle w:val="lettereninsprong"/>
              <w:spacing w:before="60" w:after="60"/>
              <w:ind w:left="0" w:firstLine="0"/>
              <w:jc w:val="left"/>
              <w:rPr>
                <w:sz w:val="20"/>
              </w:rPr>
            </w:pPr>
            <w:r w:rsidRPr="002D43D3">
              <w:rPr>
                <w:sz w:val="20"/>
              </w:rPr>
              <w:t>met aandacht voor digitale media</w:t>
            </w:r>
          </w:p>
        </w:tc>
      </w:tr>
      <w:tr w:rsidR="00A343A6" w:rsidRPr="002D43D3" w:rsidTr="00A343A6">
        <w:trPr>
          <w:trHeight w:val="300"/>
        </w:trPr>
        <w:tc>
          <w:tcPr>
            <w:tcW w:w="14222" w:type="dxa"/>
            <w:gridSpan w:val="32"/>
          </w:tcPr>
          <w:p w:rsidR="00A343A6" w:rsidRPr="002D43D3" w:rsidRDefault="00A343A6" w:rsidP="00A343A6">
            <w:pPr>
              <w:spacing w:before="60" w:after="60"/>
            </w:pPr>
            <w:r w:rsidRPr="002D43D3">
              <w:rPr>
                <w:b/>
              </w:rPr>
              <w:t>Structuur en samenhang</w:t>
            </w:r>
          </w:p>
        </w:tc>
      </w:tr>
      <w:tr w:rsidR="00A343A6" w:rsidRPr="002D43D3" w:rsidTr="00A343A6">
        <w:trPr>
          <w:trHeight w:val="347"/>
        </w:trPr>
        <w:tc>
          <w:tcPr>
            <w:tcW w:w="4035" w:type="dxa"/>
            <w:gridSpan w:val="11"/>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rPr>
            </w:pPr>
            <w:r w:rsidRPr="002D43D3">
              <w:rPr>
                <w:rFonts w:ascii="Times New Roman" w:hAnsi="Times New Roman"/>
                <w:sz w:val="20"/>
              </w:rPr>
              <w:t>eenvoudige zinnen</w:t>
            </w:r>
          </w:p>
          <w:p w:rsidR="00A343A6" w:rsidRPr="002D43D3" w:rsidRDefault="00A343A6" w:rsidP="00A343A6">
            <w:pPr>
              <w:pStyle w:val="Lijstalinea"/>
              <w:spacing w:before="60" w:after="60"/>
              <w:rPr>
                <w:rFonts w:ascii="Times New Roman" w:hAnsi="Times New Roman"/>
                <w:b/>
                <w:sz w:val="20"/>
              </w:rPr>
            </w:pPr>
          </w:p>
        </w:tc>
        <w:tc>
          <w:tcPr>
            <w:tcW w:w="4862" w:type="dxa"/>
            <w:gridSpan w:val="1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eenvoudige en samengestelde zinnen</w:t>
            </w:r>
          </w:p>
        </w:tc>
        <w:tc>
          <w:tcPr>
            <w:tcW w:w="5325" w:type="dxa"/>
            <w:gridSpan w:val="9"/>
            <w:tcBorders>
              <w:lef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 xml:space="preserve">eenvoudige en samengestelde zinnen </w:t>
            </w:r>
            <w:r w:rsidRPr="002D43D3">
              <w:rPr>
                <w:rFonts w:ascii="Times New Roman" w:hAnsi="Times New Roman"/>
                <w:sz w:val="20"/>
                <w:szCs w:val="20"/>
                <w:highlight w:val="cyan"/>
              </w:rPr>
              <w:t>met een beperkte mate van complexiteit</w:t>
            </w:r>
          </w:p>
        </w:tc>
      </w:tr>
      <w:tr w:rsidR="00A343A6" w:rsidRPr="002D43D3" w:rsidTr="00742304">
        <w:trPr>
          <w:trHeight w:val="383"/>
        </w:trPr>
        <w:tc>
          <w:tcPr>
            <w:tcW w:w="4035" w:type="dxa"/>
            <w:gridSpan w:val="11"/>
            <w:tcBorders>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rPr>
            </w:pPr>
            <w:r w:rsidRPr="002D43D3">
              <w:rPr>
                <w:rFonts w:ascii="Times New Roman" w:hAnsi="Times New Roman"/>
                <w:sz w:val="20"/>
              </w:rPr>
              <w:t>elementaire tekststructuur</w:t>
            </w:r>
          </w:p>
        </w:tc>
        <w:tc>
          <w:tcPr>
            <w:tcW w:w="4862" w:type="dxa"/>
            <w:gridSpan w:val="12"/>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duidelijke tekststructuur</w:t>
            </w:r>
          </w:p>
        </w:tc>
        <w:tc>
          <w:tcPr>
            <w:tcW w:w="5325" w:type="dxa"/>
            <w:gridSpan w:val="9"/>
            <w:tcBorders>
              <w:lef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duidelijke tekststructuur</w:t>
            </w:r>
          </w:p>
        </w:tc>
      </w:tr>
      <w:tr w:rsidR="00A343A6" w:rsidRPr="002D43D3" w:rsidTr="00A343A6">
        <w:trPr>
          <w:trHeight w:val="622"/>
        </w:trPr>
        <w:tc>
          <w:tcPr>
            <w:tcW w:w="4035" w:type="dxa"/>
            <w:gridSpan w:val="11"/>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rPr>
            </w:pPr>
          </w:p>
        </w:tc>
        <w:tc>
          <w:tcPr>
            <w:tcW w:w="4862" w:type="dxa"/>
            <w:gridSpan w:val="1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korte, eenvoudige elementen verbonden tot een same</w:t>
            </w:r>
            <w:r w:rsidRPr="002D43D3">
              <w:rPr>
                <w:rFonts w:ascii="Times New Roman" w:hAnsi="Times New Roman"/>
                <w:sz w:val="20"/>
                <w:szCs w:val="20"/>
              </w:rPr>
              <w:t>n</w:t>
            </w:r>
            <w:r w:rsidRPr="002D43D3">
              <w:rPr>
                <w:rFonts w:ascii="Times New Roman" w:hAnsi="Times New Roman"/>
                <w:sz w:val="20"/>
                <w:szCs w:val="20"/>
              </w:rPr>
              <w:t>hangend geheel</w:t>
            </w:r>
          </w:p>
        </w:tc>
        <w:tc>
          <w:tcPr>
            <w:tcW w:w="5325" w:type="dxa"/>
            <w:gridSpan w:val="9"/>
            <w:tcBorders>
              <w:lef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highlight w:val="cyan"/>
              </w:rPr>
              <w:t>complexere elementen verbonden tot een coherente tekst</w:t>
            </w:r>
          </w:p>
        </w:tc>
      </w:tr>
      <w:tr w:rsidR="00A343A6" w:rsidRPr="002D43D3" w:rsidTr="00A343A6">
        <w:trPr>
          <w:trHeight w:val="383"/>
        </w:trPr>
        <w:tc>
          <w:tcPr>
            <w:tcW w:w="14222" w:type="dxa"/>
            <w:gridSpan w:val="32"/>
          </w:tcPr>
          <w:p w:rsidR="00A343A6" w:rsidRPr="002D43D3" w:rsidRDefault="00A343A6" w:rsidP="00A343A6">
            <w:pPr>
              <w:spacing w:before="60" w:after="60"/>
            </w:pPr>
            <w:r w:rsidRPr="002D43D3">
              <w:rPr>
                <w:b/>
              </w:rPr>
              <w:t>Lengte</w:t>
            </w:r>
          </w:p>
        </w:tc>
      </w:tr>
      <w:tr w:rsidR="00A343A6" w:rsidRPr="002D43D3" w:rsidTr="00A343A6">
        <w:trPr>
          <w:trHeight w:val="402"/>
        </w:trPr>
        <w:tc>
          <w:tcPr>
            <w:tcW w:w="4035" w:type="dxa"/>
            <w:gridSpan w:val="11"/>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korte teksten</w:t>
            </w:r>
          </w:p>
        </w:tc>
        <w:tc>
          <w:tcPr>
            <w:tcW w:w="4862" w:type="dxa"/>
            <w:gridSpan w:val="1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vrij korte teksten</w:t>
            </w:r>
          </w:p>
        </w:tc>
        <w:tc>
          <w:tcPr>
            <w:tcW w:w="5325" w:type="dxa"/>
            <w:gridSpan w:val="9"/>
            <w:tcBorders>
              <w:lef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 xml:space="preserve">vrij korte teksten </w:t>
            </w:r>
            <w:r w:rsidRPr="002D43D3">
              <w:rPr>
                <w:rFonts w:ascii="Times New Roman" w:hAnsi="Times New Roman"/>
                <w:sz w:val="20"/>
                <w:szCs w:val="20"/>
                <w:highlight w:val="cyan"/>
              </w:rPr>
              <w:t>en af en toe ook langere</w:t>
            </w:r>
            <w:r w:rsidRPr="002D43D3">
              <w:rPr>
                <w:rFonts w:ascii="Times New Roman" w:hAnsi="Times New Roman"/>
                <w:sz w:val="20"/>
                <w:szCs w:val="20"/>
              </w:rPr>
              <w:t xml:space="preserve"> teksten</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highlight w:val="magenta"/>
              </w:rPr>
              <w:t>af en toe langere teksten</w:t>
            </w:r>
          </w:p>
        </w:tc>
      </w:tr>
      <w:tr w:rsidR="00A343A6" w:rsidRPr="002D43D3" w:rsidTr="00A343A6">
        <w:trPr>
          <w:trHeight w:val="368"/>
        </w:trPr>
        <w:tc>
          <w:tcPr>
            <w:tcW w:w="14222" w:type="dxa"/>
            <w:gridSpan w:val="32"/>
          </w:tcPr>
          <w:p w:rsidR="00A343A6" w:rsidRPr="002D43D3" w:rsidRDefault="00A343A6" w:rsidP="00A343A6">
            <w:pPr>
              <w:spacing w:before="60" w:after="60"/>
            </w:pPr>
            <w:r w:rsidRPr="002D43D3">
              <w:rPr>
                <w:b/>
              </w:rPr>
              <w:t>Woordenschat en taalvariëteit</w:t>
            </w:r>
          </w:p>
        </w:tc>
      </w:tr>
      <w:tr w:rsidR="00A343A6" w:rsidRPr="002D43D3" w:rsidTr="00742304">
        <w:trPr>
          <w:trHeight w:val="403"/>
        </w:trPr>
        <w:tc>
          <w:tcPr>
            <w:tcW w:w="4035" w:type="dxa"/>
            <w:gridSpan w:val="11"/>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relevante woorden uit de woordvelden</w:t>
            </w:r>
          </w:p>
        </w:tc>
        <w:tc>
          <w:tcPr>
            <w:tcW w:w="4862" w:type="dxa"/>
            <w:gridSpan w:val="12"/>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frequente woorden</w:t>
            </w:r>
          </w:p>
        </w:tc>
        <w:tc>
          <w:tcPr>
            <w:tcW w:w="5325" w:type="dxa"/>
            <w:gridSpan w:val="9"/>
            <w:tcBorders>
              <w:lef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 xml:space="preserve">frequente </w:t>
            </w:r>
            <w:r w:rsidRPr="002D43D3">
              <w:rPr>
                <w:rFonts w:ascii="Times New Roman" w:hAnsi="Times New Roman"/>
                <w:sz w:val="20"/>
                <w:szCs w:val="20"/>
                <w:highlight w:val="magenta"/>
              </w:rPr>
              <w:t>en minder frequente</w:t>
            </w:r>
            <w:r w:rsidRPr="002D43D3">
              <w:rPr>
                <w:rFonts w:ascii="Times New Roman" w:hAnsi="Times New Roman"/>
                <w:sz w:val="20"/>
                <w:szCs w:val="20"/>
              </w:rPr>
              <w:t xml:space="preserve"> woorden</w:t>
            </w:r>
          </w:p>
        </w:tc>
      </w:tr>
      <w:tr w:rsidR="00A343A6" w:rsidRPr="002D43D3" w:rsidTr="00A343A6">
        <w:trPr>
          <w:trHeight w:val="403"/>
        </w:trPr>
        <w:tc>
          <w:tcPr>
            <w:tcW w:w="4035" w:type="dxa"/>
            <w:gridSpan w:val="11"/>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p>
        </w:tc>
        <w:tc>
          <w:tcPr>
            <w:tcW w:w="4862" w:type="dxa"/>
            <w:gridSpan w:val="1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toereikend om, eventueel met behulp van omschrijvingen, over de eigen leefwereld te spreken</w:t>
            </w:r>
          </w:p>
        </w:tc>
        <w:tc>
          <w:tcPr>
            <w:tcW w:w="5325" w:type="dxa"/>
            <w:gridSpan w:val="9"/>
            <w:tcBorders>
              <w:lef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highlight w:val="cyan"/>
              </w:rPr>
              <w:t>voldoende uitgebreid om de spreektaken uit te voeren</w:t>
            </w:r>
          </w:p>
        </w:tc>
      </w:tr>
      <w:tr w:rsidR="00A343A6" w:rsidRPr="002D43D3" w:rsidTr="00742304">
        <w:trPr>
          <w:trHeight w:val="403"/>
        </w:trPr>
        <w:tc>
          <w:tcPr>
            <w:tcW w:w="4035" w:type="dxa"/>
            <w:gridSpan w:val="11"/>
            <w:tcBorders>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standaardtaal</w:t>
            </w:r>
          </w:p>
        </w:tc>
        <w:tc>
          <w:tcPr>
            <w:tcW w:w="4862" w:type="dxa"/>
            <w:gridSpan w:val="12"/>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standaardtaal</w:t>
            </w:r>
          </w:p>
        </w:tc>
        <w:tc>
          <w:tcPr>
            <w:tcW w:w="5325" w:type="dxa"/>
            <w:gridSpan w:val="9"/>
            <w:tcBorders>
              <w:lef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standaardtaal</w:t>
            </w:r>
          </w:p>
        </w:tc>
      </w:tr>
      <w:tr w:rsidR="00A343A6" w:rsidRPr="002D43D3" w:rsidTr="00742304">
        <w:trPr>
          <w:trHeight w:val="403"/>
        </w:trPr>
        <w:tc>
          <w:tcPr>
            <w:tcW w:w="4035" w:type="dxa"/>
            <w:gridSpan w:val="11"/>
            <w:tcBorders>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informeel en formeel</w:t>
            </w:r>
          </w:p>
        </w:tc>
        <w:tc>
          <w:tcPr>
            <w:tcW w:w="4862" w:type="dxa"/>
            <w:gridSpan w:val="12"/>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informeel en formeel</w:t>
            </w:r>
          </w:p>
        </w:tc>
        <w:tc>
          <w:tcPr>
            <w:tcW w:w="5325" w:type="dxa"/>
            <w:gridSpan w:val="9"/>
            <w:tcBorders>
              <w:lef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informeel en formeel</w:t>
            </w:r>
          </w:p>
        </w:tc>
      </w:tr>
      <w:tr w:rsidR="00A343A6" w:rsidRPr="002D43D3" w:rsidTr="00A343A6">
        <w:trPr>
          <w:trHeight w:val="379"/>
        </w:trPr>
        <w:tc>
          <w:tcPr>
            <w:tcW w:w="14222" w:type="dxa"/>
            <w:gridSpan w:val="32"/>
          </w:tcPr>
          <w:p w:rsidR="00A343A6" w:rsidRPr="002D43D3" w:rsidRDefault="00A343A6" w:rsidP="00A343A6">
            <w:pPr>
              <w:spacing w:before="60" w:after="60"/>
            </w:pPr>
            <w:r w:rsidRPr="002D43D3">
              <w:rPr>
                <w:b/>
              </w:rPr>
              <w:t>Uitspraak, articulatie, intonatie</w:t>
            </w:r>
          </w:p>
        </w:tc>
      </w:tr>
      <w:tr w:rsidR="00A343A6" w:rsidRPr="002D43D3" w:rsidTr="00A343A6">
        <w:trPr>
          <w:trHeight w:val="589"/>
        </w:trPr>
        <w:tc>
          <w:tcPr>
            <w:tcW w:w="4035" w:type="dxa"/>
            <w:gridSpan w:val="11"/>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aanzet tot</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heldere uitspraak</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zorgvuldige articulatie</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natuurlijke intonatie</w:t>
            </w:r>
          </w:p>
        </w:tc>
        <w:tc>
          <w:tcPr>
            <w:tcW w:w="4862" w:type="dxa"/>
            <w:gridSpan w:val="1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heldere uitspraak</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zorgvuldige articulatie</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natuurlijke intonatie</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standaardtaal</w:t>
            </w:r>
          </w:p>
        </w:tc>
        <w:tc>
          <w:tcPr>
            <w:tcW w:w="5325" w:type="dxa"/>
            <w:gridSpan w:val="9"/>
            <w:tcBorders>
              <w:lef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heldere uitspraak</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zorgvuldige articulatie</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highlight w:val="cyan"/>
              </w:rPr>
              <w:t>duidelijke</w:t>
            </w:r>
            <w:r w:rsidRPr="002D43D3">
              <w:rPr>
                <w:rFonts w:ascii="Times New Roman" w:hAnsi="Times New Roman"/>
                <w:sz w:val="20"/>
                <w:szCs w:val="20"/>
              </w:rPr>
              <w:t>, natuurlijke intonatie</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standaardtaal</w:t>
            </w:r>
          </w:p>
        </w:tc>
      </w:tr>
      <w:tr w:rsidR="00A343A6" w:rsidRPr="002D43D3" w:rsidTr="00A343A6">
        <w:trPr>
          <w:trHeight w:val="383"/>
        </w:trPr>
        <w:tc>
          <w:tcPr>
            <w:tcW w:w="4035" w:type="dxa"/>
            <w:gridSpan w:val="11"/>
          </w:tcPr>
          <w:p w:rsidR="00A343A6" w:rsidRPr="002D43D3" w:rsidRDefault="00A343A6" w:rsidP="00A343A6">
            <w:pPr>
              <w:spacing w:before="60" w:after="60"/>
              <w:rPr>
                <w:b/>
              </w:rPr>
            </w:pPr>
            <w:r w:rsidRPr="002D43D3">
              <w:rPr>
                <w:b/>
              </w:rPr>
              <w:t>Tempo en vlotheid</w:t>
            </w:r>
          </w:p>
        </w:tc>
        <w:tc>
          <w:tcPr>
            <w:tcW w:w="4862" w:type="dxa"/>
            <w:gridSpan w:val="12"/>
            <w:tcBorders>
              <w:bottom w:val="single" w:sz="4" w:space="0" w:color="auto"/>
            </w:tcBorders>
          </w:tcPr>
          <w:p w:rsidR="00A343A6" w:rsidRPr="002D43D3" w:rsidRDefault="00A343A6" w:rsidP="00A343A6">
            <w:pPr>
              <w:spacing w:before="60" w:after="60"/>
            </w:pPr>
          </w:p>
        </w:tc>
        <w:tc>
          <w:tcPr>
            <w:tcW w:w="5325" w:type="dxa"/>
            <w:gridSpan w:val="9"/>
          </w:tcPr>
          <w:p w:rsidR="00A343A6" w:rsidRPr="002D43D3" w:rsidRDefault="00A343A6" w:rsidP="00A343A6">
            <w:pPr>
              <w:pStyle w:val="lettereninsprong"/>
              <w:spacing w:before="60" w:after="60"/>
              <w:ind w:left="0" w:firstLine="0"/>
              <w:rPr>
                <w:sz w:val="20"/>
              </w:rPr>
            </w:pPr>
          </w:p>
        </w:tc>
      </w:tr>
      <w:tr w:rsidR="00A343A6" w:rsidRPr="002D43D3" w:rsidTr="00A343A6">
        <w:trPr>
          <w:trHeight w:val="589"/>
        </w:trPr>
        <w:tc>
          <w:tcPr>
            <w:tcW w:w="4035" w:type="dxa"/>
            <w:gridSpan w:val="11"/>
            <w:tcBorders>
              <w:bottom w:val="single" w:sz="4"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langzaam tempo</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eventueel herhalingen, hernemingen, herform</w:t>
            </w:r>
            <w:r w:rsidRPr="002D43D3">
              <w:rPr>
                <w:rFonts w:ascii="Times New Roman" w:hAnsi="Times New Roman"/>
                <w:sz w:val="20"/>
                <w:szCs w:val="20"/>
              </w:rPr>
              <w:t>u</w:t>
            </w:r>
            <w:r w:rsidRPr="002D43D3">
              <w:rPr>
                <w:rFonts w:ascii="Times New Roman" w:hAnsi="Times New Roman"/>
                <w:sz w:val="20"/>
                <w:szCs w:val="20"/>
              </w:rPr>
              <w:t>leringen en langere onderbrekingen</w:t>
            </w:r>
          </w:p>
        </w:tc>
        <w:tc>
          <w:tcPr>
            <w:tcW w:w="4862" w:type="dxa"/>
            <w:gridSpan w:val="12"/>
            <w:tcBorders>
              <w:left w:val="single" w:sz="12" w:space="0" w:color="auto"/>
              <w:bottom w:val="single" w:sz="4"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normaal tempo</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met eventuele herhalingen en onderbrekingen</w:t>
            </w:r>
          </w:p>
        </w:tc>
        <w:tc>
          <w:tcPr>
            <w:tcW w:w="5325" w:type="dxa"/>
            <w:gridSpan w:val="9"/>
            <w:tcBorders>
              <w:left w:val="single" w:sz="12" w:space="0" w:color="auto"/>
              <w:bottom w:val="single" w:sz="4" w:space="0" w:color="auto"/>
            </w:tcBorders>
          </w:tcPr>
          <w:p w:rsidR="00A343A6" w:rsidRPr="002D43D3" w:rsidRDefault="00A343A6" w:rsidP="00A343A6">
            <w:pPr>
              <w:pStyle w:val="lettereninsprong"/>
              <w:spacing w:before="60" w:after="60"/>
              <w:ind w:left="0" w:firstLine="0"/>
              <w:rPr>
                <w:sz w:val="20"/>
              </w:rPr>
            </w:pPr>
            <w:r w:rsidRPr="002D43D3">
              <w:rPr>
                <w:sz w:val="20"/>
              </w:rPr>
              <w:t>normaal tempo</w:t>
            </w:r>
          </w:p>
          <w:p w:rsidR="00A343A6" w:rsidRPr="002D43D3" w:rsidRDefault="00A343A6" w:rsidP="00A343A6">
            <w:r w:rsidRPr="002D43D3">
              <w:rPr>
                <w:highlight w:val="magenta"/>
              </w:rPr>
              <w:t>tempo dat aanleunt bij een natuurlijk spreektempo</w:t>
            </w:r>
          </w:p>
          <w:p w:rsidR="00A343A6" w:rsidRPr="002D43D3" w:rsidRDefault="00A343A6" w:rsidP="00A343A6">
            <w:pPr>
              <w:spacing w:before="60" w:after="60"/>
            </w:pPr>
            <w:r w:rsidRPr="002D43D3">
              <w:t xml:space="preserve">met </w:t>
            </w:r>
            <w:r w:rsidRPr="002D43D3">
              <w:rPr>
                <w:highlight w:val="magenta"/>
              </w:rPr>
              <w:t>af en toe</w:t>
            </w:r>
            <w:r w:rsidRPr="002D43D3">
              <w:t xml:space="preserve"> eventuele herhalingen en onderbrekingen </w:t>
            </w:r>
            <w:r w:rsidRPr="002D43D3">
              <w:rPr>
                <w:highlight w:val="cyan"/>
              </w:rPr>
              <w:t>die de communicatie evenwel niet storen</w:t>
            </w:r>
          </w:p>
        </w:tc>
      </w:tr>
      <w:tr w:rsidR="00A343A6" w:rsidRPr="002D43D3" w:rsidTr="00A343A6">
        <w:trPr>
          <w:trHeight w:val="257"/>
        </w:trPr>
        <w:tc>
          <w:tcPr>
            <w:tcW w:w="14222" w:type="dxa"/>
            <w:gridSpan w:val="32"/>
            <w:shd w:val="clear" w:color="auto" w:fill="D9D9D9" w:themeFill="background1" w:themeFillShade="D9"/>
          </w:tcPr>
          <w:p w:rsidR="00A343A6" w:rsidRPr="002D43D3" w:rsidRDefault="00A343A6" w:rsidP="00A343A6">
            <w:pPr>
              <w:pStyle w:val="lettereninsprong"/>
              <w:spacing w:before="60" w:after="60"/>
              <w:ind w:left="0" w:firstLine="0"/>
              <w:rPr>
                <w:b/>
                <w:sz w:val="20"/>
              </w:rPr>
            </w:pPr>
            <w:r w:rsidRPr="002D43D3">
              <w:rPr>
                <w:b/>
                <w:sz w:val="20"/>
              </w:rPr>
              <w:lastRenderedPageBreak/>
              <w:t xml:space="preserve">Functionele kennis </w:t>
            </w:r>
          </w:p>
        </w:tc>
      </w:tr>
      <w:tr w:rsidR="00A343A6" w:rsidRPr="002D43D3" w:rsidTr="00A343A6">
        <w:trPr>
          <w:trHeight w:val="589"/>
        </w:trPr>
        <w:tc>
          <w:tcPr>
            <w:tcW w:w="675" w:type="dxa"/>
          </w:tcPr>
          <w:p w:rsidR="00A343A6" w:rsidRPr="002D43D3" w:rsidRDefault="00A343A6" w:rsidP="00A343A6">
            <w:pPr>
              <w:spacing w:before="60" w:after="60"/>
            </w:pPr>
            <w:r w:rsidRPr="002D43D3">
              <w:t>Spr 10</w:t>
            </w:r>
          </w:p>
        </w:tc>
        <w:tc>
          <w:tcPr>
            <w:tcW w:w="3360" w:type="dxa"/>
            <w:gridSpan w:val="10"/>
            <w:tcBorders>
              <w:right w:val="single" w:sz="12" w:space="0" w:color="auto"/>
            </w:tcBorders>
          </w:tcPr>
          <w:p w:rsidR="00A343A6" w:rsidRPr="002D43D3" w:rsidRDefault="00A343A6" w:rsidP="00A343A6">
            <w:pPr>
              <w:spacing w:before="60" w:after="60"/>
            </w:pPr>
            <w:r w:rsidRPr="002D43D3">
              <w:t>hun functionele taalkennis inzetten en uitbreiden</w:t>
            </w:r>
          </w:p>
        </w:tc>
        <w:tc>
          <w:tcPr>
            <w:tcW w:w="751" w:type="dxa"/>
            <w:gridSpan w:val="2"/>
            <w:tcBorders>
              <w:left w:val="single" w:sz="12" w:space="0" w:color="auto"/>
              <w:bottom w:val="single" w:sz="4" w:space="0" w:color="auto"/>
            </w:tcBorders>
          </w:tcPr>
          <w:p w:rsidR="00A343A6" w:rsidRPr="002D43D3" w:rsidRDefault="00A343A6" w:rsidP="00A343A6">
            <w:pPr>
              <w:spacing w:before="60" w:after="60"/>
            </w:pPr>
            <w:r w:rsidRPr="002D43D3">
              <w:t>Spr 8</w:t>
            </w:r>
          </w:p>
        </w:tc>
        <w:tc>
          <w:tcPr>
            <w:tcW w:w="4111" w:type="dxa"/>
            <w:gridSpan w:val="10"/>
            <w:tcBorders>
              <w:bottom w:val="single" w:sz="4" w:space="0" w:color="auto"/>
              <w:right w:val="single" w:sz="12" w:space="0" w:color="auto"/>
            </w:tcBorders>
          </w:tcPr>
          <w:p w:rsidR="00A343A6" w:rsidRPr="002D43D3" w:rsidRDefault="00A343A6" w:rsidP="00A343A6">
            <w:pPr>
              <w:spacing w:before="60" w:after="60"/>
            </w:pPr>
            <w:r w:rsidRPr="002D43D3">
              <w:t>de in de klas behandelde woordenschat en grammaticale structuren inzetten en uitbreiden</w:t>
            </w:r>
          </w:p>
        </w:tc>
        <w:tc>
          <w:tcPr>
            <w:tcW w:w="709" w:type="dxa"/>
            <w:tcBorders>
              <w:lef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Spr 9</w:t>
            </w:r>
          </w:p>
        </w:tc>
        <w:tc>
          <w:tcPr>
            <w:tcW w:w="4616" w:type="dxa"/>
            <w:gridSpan w:val="8"/>
          </w:tcPr>
          <w:p w:rsidR="00A343A6" w:rsidRPr="002D43D3" w:rsidRDefault="00A343A6" w:rsidP="00A343A6">
            <w:pPr>
              <w:pStyle w:val="lettereninsprong"/>
              <w:spacing w:before="60" w:after="60"/>
              <w:ind w:left="0" w:firstLine="0"/>
              <w:rPr>
                <w:sz w:val="20"/>
              </w:rPr>
            </w:pPr>
            <w:r w:rsidRPr="002D43D3">
              <w:rPr>
                <w:sz w:val="20"/>
              </w:rPr>
              <w:t>hun functionele kennis (taalhandelingen, woorde</w:t>
            </w:r>
            <w:r w:rsidRPr="002D43D3">
              <w:rPr>
                <w:sz w:val="20"/>
              </w:rPr>
              <w:t>n</w:t>
            </w:r>
            <w:r w:rsidRPr="002D43D3">
              <w:rPr>
                <w:sz w:val="20"/>
              </w:rPr>
              <w:t>schat en grammatica) inzetten en uitbreiden</w:t>
            </w:r>
          </w:p>
        </w:tc>
      </w:tr>
      <w:tr w:rsidR="00A343A6" w:rsidRPr="002D43D3" w:rsidTr="00A343A6">
        <w:trPr>
          <w:trHeight w:val="611"/>
        </w:trPr>
        <w:tc>
          <w:tcPr>
            <w:tcW w:w="14222" w:type="dxa"/>
            <w:gridSpan w:val="32"/>
          </w:tcPr>
          <w:p w:rsidR="00A343A6" w:rsidRPr="002D43D3" w:rsidRDefault="00A343A6" w:rsidP="00A343A6">
            <w:pPr>
              <w:pStyle w:val="lettereninsprong"/>
              <w:spacing w:before="60" w:after="60"/>
              <w:ind w:left="0" w:firstLine="0"/>
              <w:rPr>
                <w:sz w:val="20"/>
              </w:rPr>
            </w:pPr>
          </w:p>
        </w:tc>
      </w:tr>
      <w:tr w:rsidR="00A343A6" w:rsidRPr="002D43D3" w:rsidTr="00A343A6">
        <w:trPr>
          <w:trHeight w:val="611"/>
        </w:trPr>
        <w:tc>
          <w:tcPr>
            <w:tcW w:w="675" w:type="dxa"/>
            <w:vMerge w:val="restart"/>
          </w:tcPr>
          <w:p w:rsidR="00A343A6" w:rsidRPr="002D43D3" w:rsidRDefault="00A343A6" w:rsidP="00A343A6">
            <w:pPr>
              <w:spacing w:before="60" w:after="60"/>
            </w:pPr>
            <w:r w:rsidRPr="002D43D3">
              <w:t>Spr 11</w:t>
            </w:r>
          </w:p>
        </w:tc>
        <w:tc>
          <w:tcPr>
            <w:tcW w:w="3360" w:type="dxa"/>
            <w:gridSpan w:val="10"/>
            <w:tcBorders>
              <w:right w:val="single" w:sz="12" w:space="0" w:color="auto"/>
            </w:tcBorders>
          </w:tcPr>
          <w:p w:rsidR="00A343A6" w:rsidRPr="002D43D3" w:rsidRDefault="00A343A6" w:rsidP="00A343A6">
            <w:pPr>
              <w:spacing w:before="60" w:after="60"/>
            </w:pPr>
            <w:r w:rsidRPr="002D43D3">
              <w:t>het spreekdoel bepalen</w:t>
            </w:r>
          </w:p>
        </w:tc>
        <w:tc>
          <w:tcPr>
            <w:tcW w:w="751" w:type="dxa"/>
            <w:gridSpan w:val="2"/>
            <w:vMerge w:val="restart"/>
            <w:tcBorders>
              <w:left w:val="single" w:sz="12" w:space="0" w:color="auto"/>
            </w:tcBorders>
          </w:tcPr>
          <w:p w:rsidR="00A343A6" w:rsidRPr="002D43D3" w:rsidRDefault="00A343A6" w:rsidP="00A343A6">
            <w:pPr>
              <w:spacing w:before="60" w:after="60"/>
            </w:pPr>
            <w:r w:rsidRPr="002D43D3">
              <w:t>Spr 9</w:t>
            </w:r>
          </w:p>
        </w:tc>
        <w:tc>
          <w:tcPr>
            <w:tcW w:w="4111" w:type="dxa"/>
            <w:gridSpan w:val="10"/>
            <w:tcBorders>
              <w:right w:val="single" w:sz="12" w:space="0" w:color="auto"/>
            </w:tcBorders>
          </w:tcPr>
          <w:p w:rsidR="00A343A6" w:rsidRPr="002D43D3" w:rsidRDefault="00A343A6" w:rsidP="00A343A6">
            <w:pPr>
              <w:spacing w:before="60" w:after="60"/>
            </w:pPr>
            <w:r w:rsidRPr="002D43D3">
              <w:t>het spreekdoel bepalen en hun taalgedrag erop afstemmen</w:t>
            </w:r>
          </w:p>
        </w:tc>
        <w:tc>
          <w:tcPr>
            <w:tcW w:w="709" w:type="dxa"/>
            <w:vMerge w:val="restart"/>
            <w:tcBorders>
              <w:lef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Spr 10</w:t>
            </w:r>
          </w:p>
        </w:tc>
        <w:tc>
          <w:tcPr>
            <w:tcW w:w="4616" w:type="dxa"/>
            <w:gridSpan w:val="8"/>
          </w:tcPr>
          <w:p w:rsidR="00A343A6" w:rsidRPr="002D43D3" w:rsidRDefault="00A343A6" w:rsidP="00A343A6">
            <w:pPr>
              <w:pStyle w:val="lettereninsprong"/>
              <w:spacing w:before="60" w:after="60"/>
              <w:ind w:left="0" w:firstLine="0"/>
              <w:rPr>
                <w:sz w:val="20"/>
              </w:rPr>
            </w:pPr>
            <w:r w:rsidRPr="002D43D3">
              <w:rPr>
                <w:sz w:val="20"/>
              </w:rPr>
              <w:t>het spreekdoel bepalen en hun taalgebruik erop a</w:t>
            </w:r>
            <w:r w:rsidRPr="002D43D3">
              <w:rPr>
                <w:sz w:val="20"/>
              </w:rPr>
              <w:t>f</w:t>
            </w:r>
            <w:r w:rsidRPr="002D43D3">
              <w:rPr>
                <w:sz w:val="20"/>
              </w:rPr>
              <w:t>stemmen</w:t>
            </w:r>
          </w:p>
        </w:tc>
      </w:tr>
      <w:tr w:rsidR="00A343A6" w:rsidRPr="002D43D3" w:rsidTr="00A343A6">
        <w:trPr>
          <w:trHeight w:val="690"/>
        </w:trPr>
        <w:tc>
          <w:tcPr>
            <w:tcW w:w="675" w:type="dxa"/>
            <w:vMerge/>
          </w:tcPr>
          <w:p w:rsidR="00A343A6" w:rsidRPr="002D43D3" w:rsidRDefault="00A343A6" w:rsidP="00A343A6">
            <w:pPr>
              <w:spacing w:before="60" w:after="60"/>
            </w:pPr>
          </w:p>
        </w:tc>
        <w:tc>
          <w:tcPr>
            <w:tcW w:w="3360" w:type="dxa"/>
            <w:gridSpan w:val="10"/>
            <w:tcBorders>
              <w:right w:val="single" w:sz="12" w:space="0" w:color="auto"/>
            </w:tcBorders>
          </w:tcPr>
          <w:p w:rsidR="00A343A6" w:rsidRPr="002D43D3" w:rsidRDefault="005620BD" w:rsidP="00A343A6">
            <w:pPr>
              <w:spacing w:before="60" w:after="60"/>
            </w:pPr>
            <w:r w:rsidRPr="002D43D3">
              <w:t>gebruik</w:t>
            </w:r>
            <w:r w:rsidR="00A343A6" w:rsidRPr="002D43D3">
              <w:t xml:space="preserve">maken van </w:t>
            </w:r>
            <w:r w:rsidRPr="002D43D3">
              <w:t>ondersteunend visueel materiaal</w:t>
            </w:r>
          </w:p>
        </w:tc>
        <w:tc>
          <w:tcPr>
            <w:tcW w:w="751" w:type="dxa"/>
            <w:gridSpan w:val="2"/>
            <w:vMerge/>
            <w:tcBorders>
              <w:left w:val="single" w:sz="12" w:space="0" w:color="auto"/>
            </w:tcBorders>
          </w:tcPr>
          <w:p w:rsidR="00A343A6" w:rsidRPr="002D43D3" w:rsidRDefault="00A343A6" w:rsidP="00A343A6">
            <w:pPr>
              <w:spacing w:before="60" w:after="60"/>
            </w:pPr>
          </w:p>
        </w:tc>
        <w:tc>
          <w:tcPr>
            <w:tcW w:w="4111" w:type="dxa"/>
            <w:gridSpan w:val="10"/>
            <w:tcBorders>
              <w:right w:val="single" w:sz="12" w:space="0" w:color="auto"/>
            </w:tcBorders>
          </w:tcPr>
          <w:p w:rsidR="00A343A6" w:rsidRPr="002D43D3" w:rsidRDefault="005620BD" w:rsidP="00A343A6">
            <w:r w:rsidRPr="002D43D3">
              <w:t>gebruik</w:t>
            </w:r>
            <w:r w:rsidR="00A343A6" w:rsidRPr="002D43D3">
              <w:t>maken van ondersteunen</w:t>
            </w:r>
            <w:r w:rsidRPr="002D43D3">
              <w:t>d visueel en auditief materiaal</w:t>
            </w:r>
          </w:p>
          <w:p w:rsidR="00A343A6" w:rsidRPr="002D43D3" w:rsidRDefault="00A343A6" w:rsidP="00A343A6">
            <w:pPr>
              <w:spacing w:before="60" w:after="60"/>
            </w:pPr>
          </w:p>
        </w:tc>
        <w:tc>
          <w:tcPr>
            <w:tcW w:w="709" w:type="dxa"/>
            <w:vMerge/>
            <w:tcBorders>
              <w:left w:val="single" w:sz="12" w:space="0" w:color="auto"/>
            </w:tcBorders>
          </w:tcPr>
          <w:p w:rsidR="00A343A6" w:rsidRPr="002D43D3" w:rsidRDefault="00A343A6" w:rsidP="00A343A6">
            <w:pPr>
              <w:pStyle w:val="lettereninsprong"/>
              <w:spacing w:before="60" w:after="60"/>
              <w:ind w:left="0" w:firstLine="0"/>
              <w:rPr>
                <w:sz w:val="20"/>
              </w:rPr>
            </w:pPr>
          </w:p>
        </w:tc>
        <w:tc>
          <w:tcPr>
            <w:tcW w:w="4616" w:type="dxa"/>
            <w:gridSpan w:val="8"/>
          </w:tcPr>
          <w:p w:rsidR="00A343A6" w:rsidRPr="002D43D3" w:rsidRDefault="005620BD" w:rsidP="00A343A6">
            <w:pPr>
              <w:spacing w:before="60" w:after="60"/>
            </w:pPr>
            <w:r w:rsidRPr="002D43D3">
              <w:t>gebruik</w:t>
            </w:r>
            <w:r w:rsidR="00A343A6" w:rsidRPr="002D43D3">
              <w:t>maken van ondersteunend visueel en au</w:t>
            </w:r>
            <w:r w:rsidRPr="002D43D3">
              <w:t>ditief materiaal</w:t>
            </w:r>
          </w:p>
          <w:p w:rsidR="00A343A6" w:rsidRPr="002D43D3" w:rsidRDefault="00A343A6" w:rsidP="00A343A6">
            <w:pPr>
              <w:pStyle w:val="lettereninsprong"/>
              <w:spacing w:before="60" w:after="60"/>
              <w:ind w:left="0" w:firstLine="0"/>
              <w:rPr>
                <w:sz w:val="20"/>
              </w:rPr>
            </w:pPr>
          </w:p>
        </w:tc>
      </w:tr>
      <w:tr w:rsidR="00A343A6" w:rsidRPr="002D43D3" w:rsidTr="00A343A6">
        <w:trPr>
          <w:trHeight w:val="654"/>
        </w:trPr>
        <w:tc>
          <w:tcPr>
            <w:tcW w:w="675" w:type="dxa"/>
            <w:vMerge/>
          </w:tcPr>
          <w:p w:rsidR="00A343A6" w:rsidRPr="002D43D3" w:rsidRDefault="00A343A6" w:rsidP="00A343A6">
            <w:pPr>
              <w:spacing w:before="60" w:after="60"/>
            </w:pPr>
          </w:p>
        </w:tc>
        <w:tc>
          <w:tcPr>
            <w:tcW w:w="3360" w:type="dxa"/>
            <w:gridSpan w:val="10"/>
            <w:tcBorders>
              <w:right w:val="single" w:sz="12" w:space="0" w:color="auto"/>
            </w:tcBorders>
          </w:tcPr>
          <w:p w:rsidR="00A343A6" w:rsidRPr="002D43D3" w:rsidRDefault="00A343A6" w:rsidP="00A343A6">
            <w:pPr>
              <w:spacing w:before="60" w:after="60"/>
            </w:pPr>
            <w:r w:rsidRPr="002D43D3">
              <w:t>iets op een andere wijze</w:t>
            </w:r>
            <w:r w:rsidR="005620BD" w:rsidRPr="002D43D3">
              <w:t xml:space="preserve"> zeggen</w:t>
            </w:r>
          </w:p>
          <w:p w:rsidR="00A343A6" w:rsidRPr="002D43D3" w:rsidRDefault="00A343A6" w:rsidP="00A343A6">
            <w:pPr>
              <w:spacing w:before="60" w:after="60"/>
            </w:pPr>
          </w:p>
        </w:tc>
        <w:tc>
          <w:tcPr>
            <w:tcW w:w="751" w:type="dxa"/>
            <w:gridSpan w:val="2"/>
            <w:vMerge/>
            <w:tcBorders>
              <w:left w:val="single" w:sz="12" w:space="0" w:color="auto"/>
            </w:tcBorders>
          </w:tcPr>
          <w:p w:rsidR="00A343A6" w:rsidRPr="002D43D3" w:rsidRDefault="00A343A6" w:rsidP="00A343A6">
            <w:pPr>
              <w:spacing w:before="60" w:after="60"/>
            </w:pPr>
          </w:p>
        </w:tc>
        <w:tc>
          <w:tcPr>
            <w:tcW w:w="4111" w:type="dxa"/>
            <w:gridSpan w:val="10"/>
            <w:tcBorders>
              <w:right w:val="single" w:sz="12" w:space="0" w:color="auto"/>
            </w:tcBorders>
          </w:tcPr>
          <w:p w:rsidR="00A343A6" w:rsidRPr="002D43D3" w:rsidRDefault="00A343A6" w:rsidP="00A343A6">
            <w:r w:rsidRPr="002D43D3">
              <w:t>ondanks moeilijkheden via omschrijvingen de correcte boodschap overbrengen</w:t>
            </w:r>
          </w:p>
        </w:tc>
        <w:tc>
          <w:tcPr>
            <w:tcW w:w="709" w:type="dxa"/>
            <w:vMerge/>
            <w:tcBorders>
              <w:left w:val="single" w:sz="12" w:space="0" w:color="auto"/>
            </w:tcBorders>
          </w:tcPr>
          <w:p w:rsidR="00A343A6" w:rsidRPr="002D43D3" w:rsidRDefault="00A343A6" w:rsidP="00A343A6">
            <w:pPr>
              <w:pStyle w:val="lettereninsprong"/>
              <w:spacing w:before="60" w:after="60"/>
              <w:ind w:left="0" w:firstLine="0"/>
              <w:rPr>
                <w:sz w:val="20"/>
              </w:rPr>
            </w:pPr>
          </w:p>
        </w:tc>
        <w:tc>
          <w:tcPr>
            <w:tcW w:w="4616" w:type="dxa"/>
            <w:gridSpan w:val="8"/>
          </w:tcPr>
          <w:p w:rsidR="00A343A6" w:rsidRPr="002D43D3" w:rsidRDefault="00A343A6" w:rsidP="00A343A6">
            <w:pPr>
              <w:spacing w:before="60" w:after="60"/>
            </w:pPr>
            <w:r w:rsidRPr="002D43D3">
              <w:t>ondanks moeilijkheden via omschrijvingen de correcte boodschap overbrengen</w:t>
            </w:r>
          </w:p>
        </w:tc>
      </w:tr>
      <w:tr w:rsidR="00A343A6" w:rsidRPr="002D43D3" w:rsidTr="00A343A6">
        <w:trPr>
          <w:trHeight w:val="820"/>
        </w:trPr>
        <w:tc>
          <w:tcPr>
            <w:tcW w:w="675" w:type="dxa"/>
            <w:vMerge/>
            <w:tcBorders>
              <w:bottom w:val="single" w:sz="4" w:space="0" w:color="auto"/>
            </w:tcBorders>
          </w:tcPr>
          <w:p w:rsidR="00A343A6" w:rsidRPr="002D43D3" w:rsidRDefault="00A343A6" w:rsidP="00A343A6">
            <w:pPr>
              <w:spacing w:before="60" w:after="60"/>
            </w:pPr>
          </w:p>
        </w:tc>
        <w:tc>
          <w:tcPr>
            <w:tcW w:w="3360" w:type="dxa"/>
            <w:gridSpan w:val="10"/>
            <w:tcBorders>
              <w:bottom w:val="single" w:sz="4" w:space="0" w:color="auto"/>
              <w:right w:val="single" w:sz="12" w:space="0" w:color="auto"/>
            </w:tcBorders>
          </w:tcPr>
          <w:p w:rsidR="00A343A6" w:rsidRPr="002D43D3" w:rsidRDefault="00A343A6" w:rsidP="00A343A6">
            <w:pPr>
              <w:spacing w:before="60" w:after="60"/>
            </w:pPr>
            <w:r w:rsidRPr="002D43D3">
              <w:t>de boodschap beperken tot of aanpa</w:t>
            </w:r>
            <w:r w:rsidRPr="002D43D3">
              <w:t>s</w:t>
            </w:r>
            <w:r w:rsidRPr="002D43D3">
              <w:t xml:space="preserve">sen aan wat zij echt </w:t>
            </w:r>
            <w:r w:rsidR="005620BD" w:rsidRPr="002D43D3">
              <w:t xml:space="preserve">willen </w:t>
            </w:r>
            <w:r w:rsidRPr="002D43D3">
              <w:t>uitdrukken</w:t>
            </w:r>
          </w:p>
        </w:tc>
        <w:tc>
          <w:tcPr>
            <w:tcW w:w="751" w:type="dxa"/>
            <w:gridSpan w:val="2"/>
            <w:vMerge/>
            <w:tcBorders>
              <w:left w:val="single" w:sz="12" w:space="0" w:color="auto"/>
            </w:tcBorders>
          </w:tcPr>
          <w:p w:rsidR="00A343A6" w:rsidRPr="002D43D3" w:rsidRDefault="00A343A6" w:rsidP="00A343A6">
            <w:pPr>
              <w:spacing w:before="60" w:after="60"/>
            </w:pPr>
          </w:p>
        </w:tc>
        <w:tc>
          <w:tcPr>
            <w:tcW w:w="4111" w:type="dxa"/>
            <w:gridSpan w:val="10"/>
            <w:tcBorders>
              <w:right w:val="single" w:sz="12" w:space="0" w:color="auto"/>
            </w:tcBorders>
          </w:tcPr>
          <w:p w:rsidR="00A343A6" w:rsidRPr="002D43D3" w:rsidRDefault="00A343A6" w:rsidP="00A343A6">
            <w:pPr>
              <w:spacing w:before="60" w:after="60"/>
            </w:pPr>
          </w:p>
        </w:tc>
        <w:tc>
          <w:tcPr>
            <w:tcW w:w="709" w:type="dxa"/>
            <w:vMerge/>
            <w:tcBorders>
              <w:left w:val="single" w:sz="12" w:space="0" w:color="auto"/>
            </w:tcBorders>
          </w:tcPr>
          <w:p w:rsidR="00A343A6" w:rsidRPr="002D43D3" w:rsidRDefault="00A343A6" w:rsidP="00A343A6">
            <w:pPr>
              <w:pStyle w:val="lettereninsprong"/>
              <w:spacing w:before="60" w:after="60"/>
              <w:ind w:left="0" w:firstLine="0"/>
              <w:rPr>
                <w:sz w:val="20"/>
              </w:rPr>
            </w:pPr>
          </w:p>
        </w:tc>
        <w:tc>
          <w:tcPr>
            <w:tcW w:w="4616" w:type="dxa"/>
            <w:gridSpan w:val="8"/>
          </w:tcPr>
          <w:p w:rsidR="00A343A6" w:rsidRPr="002D43D3" w:rsidRDefault="00A343A6" w:rsidP="00A343A6">
            <w:pPr>
              <w:pStyle w:val="lettereninsprong"/>
              <w:spacing w:before="60" w:after="60"/>
              <w:ind w:left="0" w:firstLine="0"/>
              <w:rPr>
                <w:sz w:val="20"/>
              </w:rPr>
            </w:pPr>
          </w:p>
        </w:tc>
      </w:tr>
      <w:tr w:rsidR="00A343A6" w:rsidRPr="002D43D3" w:rsidTr="00742304">
        <w:trPr>
          <w:trHeight w:val="279"/>
        </w:trPr>
        <w:tc>
          <w:tcPr>
            <w:tcW w:w="4035" w:type="dxa"/>
            <w:gridSpan w:val="11"/>
            <w:vMerge w:val="restart"/>
            <w:tcBorders>
              <w:right w:val="single" w:sz="12" w:space="0" w:color="auto"/>
            </w:tcBorders>
          </w:tcPr>
          <w:p w:rsidR="00A343A6" w:rsidRPr="002D43D3" w:rsidRDefault="00A343A6" w:rsidP="00A343A6">
            <w:pPr>
              <w:spacing w:before="60" w:after="60"/>
            </w:pPr>
          </w:p>
        </w:tc>
        <w:tc>
          <w:tcPr>
            <w:tcW w:w="751" w:type="dxa"/>
            <w:gridSpan w:val="2"/>
            <w:vMerge/>
            <w:tcBorders>
              <w:left w:val="single" w:sz="12" w:space="0" w:color="auto"/>
            </w:tcBorders>
          </w:tcPr>
          <w:p w:rsidR="00A343A6" w:rsidRPr="002D43D3" w:rsidRDefault="00A343A6" w:rsidP="00A343A6">
            <w:pPr>
              <w:spacing w:before="60" w:after="60"/>
            </w:pPr>
          </w:p>
        </w:tc>
        <w:tc>
          <w:tcPr>
            <w:tcW w:w="4111" w:type="dxa"/>
            <w:gridSpan w:val="10"/>
            <w:tcBorders>
              <w:right w:val="single" w:sz="12" w:space="0" w:color="auto"/>
            </w:tcBorders>
            <w:vAlign w:val="center"/>
          </w:tcPr>
          <w:p w:rsidR="00A343A6" w:rsidRPr="002D43D3" w:rsidRDefault="00A343A6" w:rsidP="00742304">
            <w:r w:rsidRPr="002D43D3">
              <w:t>een spreekplan opstellen</w:t>
            </w:r>
          </w:p>
        </w:tc>
        <w:tc>
          <w:tcPr>
            <w:tcW w:w="709" w:type="dxa"/>
            <w:vMerge/>
            <w:tcBorders>
              <w:left w:val="single" w:sz="12" w:space="0" w:color="auto"/>
            </w:tcBorders>
          </w:tcPr>
          <w:p w:rsidR="00A343A6" w:rsidRPr="002D43D3" w:rsidRDefault="00A343A6" w:rsidP="00A343A6">
            <w:pPr>
              <w:pStyle w:val="lettereninsprong"/>
              <w:spacing w:before="60" w:after="60"/>
              <w:ind w:left="0" w:firstLine="0"/>
              <w:rPr>
                <w:sz w:val="20"/>
              </w:rPr>
            </w:pPr>
          </w:p>
        </w:tc>
        <w:tc>
          <w:tcPr>
            <w:tcW w:w="4616" w:type="dxa"/>
            <w:gridSpan w:val="8"/>
          </w:tcPr>
          <w:p w:rsidR="00A343A6" w:rsidRPr="002D43D3" w:rsidRDefault="00A343A6" w:rsidP="00A343A6">
            <w:pPr>
              <w:spacing w:before="60" w:after="60"/>
            </w:pPr>
            <w:r w:rsidRPr="002D43D3">
              <w:t>een spreekplan opstellen</w:t>
            </w:r>
          </w:p>
        </w:tc>
      </w:tr>
      <w:tr w:rsidR="00A343A6" w:rsidRPr="002D43D3" w:rsidTr="00A343A6">
        <w:trPr>
          <w:trHeight w:val="618"/>
        </w:trPr>
        <w:tc>
          <w:tcPr>
            <w:tcW w:w="4035" w:type="dxa"/>
            <w:gridSpan w:val="11"/>
            <w:vMerge/>
            <w:tcBorders>
              <w:right w:val="single" w:sz="12" w:space="0" w:color="auto"/>
            </w:tcBorders>
          </w:tcPr>
          <w:p w:rsidR="00A343A6" w:rsidRPr="002D43D3" w:rsidRDefault="00A343A6" w:rsidP="00A343A6">
            <w:pPr>
              <w:spacing w:before="60" w:after="60"/>
            </w:pPr>
          </w:p>
        </w:tc>
        <w:tc>
          <w:tcPr>
            <w:tcW w:w="751" w:type="dxa"/>
            <w:gridSpan w:val="2"/>
            <w:vMerge/>
            <w:tcBorders>
              <w:left w:val="single" w:sz="12" w:space="0" w:color="auto"/>
            </w:tcBorders>
          </w:tcPr>
          <w:p w:rsidR="00A343A6" w:rsidRPr="002D43D3" w:rsidRDefault="00A343A6" w:rsidP="00A343A6">
            <w:pPr>
              <w:spacing w:before="60" w:after="60"/>
            </w:pPr>
          </w:p>
        </w:tc>
        <w:tc>
          <w:tcPr>
            <w:tcW w:w="4111" w:type="dxa"/>
            <w:gridSpan w:val="10"/>
            <w:tcBorders>
              <w:right w:val="single" w:sz="12" w:space="0" w:color="auto"/>
            </w:tcBorders>
          </w:tcPr>
          <w:p w:rsidR="00A343A6" w:rsidRPr="002D43D3" w:rsidRDefault="00A343A6" w:rsidP="00A343A6">
            <w:pPr>
              <w:spacing w:before="60" w:after="60"/>
            </w:pPr>
          </w:p>
        </w:tc>
        <w:tc>
          <w:tcPr>
            <w:tcW w:w="709" w:type="dxa"/>
            <w:vMerge/>
            <w:tcBorders>
              <w:left w:val="single" w:sz="12" w:space="0" w:color="auto"/>
            </w:tcBorders>
          </w:tcPr>
          <w:p w:rsidR="00A343A6" w:rsidRPr="002D43D3" w:rsidRDefault="00A343A6" w:rsidP="00A343A6">
            <w:pPr>
              <w:pStyle w:val="lettereninsprong"/>
              <w:spacing w:before="60" w:after="60"/>
              <w:ind w:left="0" w:firstLine="0"/>
              <w:rPr>
                <w:sz w:val="20"/>
              </w:rPr>
            </w:pPr>
          </w:p>
        </w:tc>
        <w:tc>
          <w:tcPr>
            <w:tcW w:w="4616" w:type="dxa"/>
            <w:gridSpan w:val="8"/>
          </w:tcPr>
          <w:p w:rsidR="00A343A6" w:rsidRPr="002D43D3" w:rsidRDefault="00A343A6" w:rsidP="00A343A6">
            <w:pPr>
              <w:spacing w:before="60" w:after="60"/>
            </w:pPr>
            <w:r w:rsidRPr="002D43D3">
              <w:rPr>
                <w:highlight w:val="cyan"/>
              </w:rPr>
              <w:t>indien nodig gebruikmaken van een canvas en</w:t>
            </w:r>
            <w:r w:rsidR="000D5FBF" w:rsidRPr="002D43D3">
              <w:rPr>
                <w:highlight w:val="cyan"/>
              </w:rPr>
              <w:t>/</w:t>
            </w:r>
            <w:r w:rsidRPr="002D43D3">
              <w:rPr>
                <w:highlight w:val="cyan"/>
              </w:rPr>
              <w:t>of sle</w:t>
            </w:r>
            <w:r w:rsidRPr="002D43D3">
              <w:rPr>
                <w:highlight w:val="cyan"/>
              </w:rPr>
              <w:t>u</w:t>
            </w:r>
            <w:r w:rsidRPr="002D43D3">
              <w:rPr>
                <w:highlight w:val="cyan"/>
              </w:rPr>
              <w:t>telwoorden</w:t>
            </w:r>
          </w:p>
        </w:tc>
      </w:tr>
      <w:tr w:rsidR="00A343A6" w:rsidRPr="002D43D3" w:rsidTr="00A343A6">
        <w:trPr>
          <w:trHeight w:val="1072"/>
        </w:trPr>
        <w:tc>
          <w:tcPr>
            <w:tcW w:w="4035" w:type="dxa"/>
            <w:gridSpan w:val="11"/>
            <w:vMerge/>
            <w:tcBorders>
              <w:right w:val="single" w:sz="12" w:space="0" w:color="auto"/>
            </w:tcBorders>
          </w:tcPr>
          <w:p w:rsidR="00A343A6" w:rsidRPr="002D43D3" w:rsidRDefault="00A343A6" w:rsidP="00A343A6">
            <w:pPr>
              <w:spacing w:before="60" w:after="60"/>
            </w:pPr>
          </w:p>
        </w:tc>
        <w:tc>
          <w:tcPr>
            <w:tcW w:w="751" w:type="dxa"/>
            <w:gridSpan w:val="2"/>
            <w:vMerge/>
            <w:tcBorders>
              <w:left w:val="single" w:sz="12" w:space="0" w:color="auto"/>
            </w:tcBorders>
          </w:tcPr>
          <w:p w:rsidR="00A343A6" w:rsidRPr="002D43D3" w:rsidRDefault="00A343A6" w:rsidP="00A343A6">
            <w:pPr>
              <w:spacing w:before="60" w:after="60"/>
            </w:pPr>
          </w:p>
        </w:tc>
        <w:tc>
          <w:tcPr>
            <w:tcW w:w="4111" w:type="dxa"/>
            <w:gridSpan w:val="10"/>
            <w:tcBorders>
              <w:bottom w:val="single" w:sz="4" w:space="0" w:color="auto"/>
              <w:right w:val="single" w:sz="12" w:space="0" w:color="auto"/>
            </w:tcBorders>
          </w:tcPr>
          <w:p w:rsidR="00A343A6" w:rsidRPr="002D43D3" w:rsidRDefault="00A343A6" w:rsidP="00A343A6">
            <w:r w:rsidRPr="002D43D3">
              <w:t>digitale en niet-digitale hulpbronnen en geg</w:t>
            </w:r>
            <w:r w:rsidRPr="002D43D3">
              <w:t>e</w:t>
            </w:r>
            <w:r w:rsidRPr="002D43D3">
              <w:t>vensbestanden raadplegen en rekening houden met de gevond</w:t>
            </w:r>
            <w:r w:rsidR="005620BD" w:rsidRPr="002D43D3">
              <w:t>en informatie</w:t>
            </w:r>
          </w:p>
          <w:p w:rsidR="00A343A6" w:rsidRPr="002D43D3" w:rsidRDefault="00A343A6" w:rsidP="00A343A6">
            <w:pPr>
              <w:spacing w:before="60" w:after="60"/>
            </w:pPr>
          </w:p>
        </w:tc>
        <w:tc>
          <w:tcPr>
            <w:tcW w:w="709" w:type="dxa"/>
            <w:vMerge/>
            <w:tcBorders>
              <w:left w:val="single" w:sz="12" w:space="0" w:color="auto"/>
            </w:tcBorders>
          </w:tcPr>
          <w:p w:rsidR="00A343A6" w:rsidRPr="002D43D3" w:rsidRDefault="00A343A6" w:rsidP="00A343A6">
            <w:pPr>
              <w:pStyle w:val="lettereninsprong"/>
              <w:spacing w:before="60" w:after="60"/>
              <w:ind w:left="0" w:firstLine="0"/>
              <w:rPr>
                <w:sz w:val="20"/>
              </w:rPr>
            </w:pPr>
          </w:p>
        </w:tc>
        <w:tc>
          <w:tcPr>
            <w:tcW w:w="4616" w:type="dxa"/>
            <w:gridSpan w:val="8"/>
          </w:tcPr>
          <w:p w:rsidR="00A343A6" w:rsidRPr="002D43D3" w:rsidRDefault="00A343A6" w:rsidP="00A343A6">
            <w:pPr>
              <w:pStyle w:val="lettereninsprong"/>
              <w:spacing w:before="60" w:after="60"/>
              <w:ind w:left="0" w:firstLine="0"/>
              <w:rPr>
                <w:sz w:val="20"/>
              </w:rPr>
            </w:pPr>
            <w:r w:rsidRPr="002D43D3">
              <w:rPr>
                <w:sz w:val="20"/>
              </w:rPr>
              <w:t>bij de voorbereiding, digitale en niet-digitale hul</w:t>
            </w:r>
            <w:r w:rsidRPr="002D43D3">
              <w:rPr>
                <w:sz w:val="20"/>
              </w:rPr>
              <w:t>p</w:t>
            </w:r>
            <w:r w:rsidRPr="002D43D3">
              <w:rPr>
                <w:sz w:val="20"/>
              </w:rPr>
              <w:t>bronnen (woordenboeken, grammatica’s …) raadpl</w:t>
            </w:r>
            <w:r w:rsidRPr="002D43D3">
              <w:rPr>
                <w:sz w:val="20"/>
              </w:rPr>
              <w:t>e</w:t>
            </w:r>
            <w:r w:rsidRPr="002D43D3">
              <w:rPr>
                <w:sz w:val="20"/>
              </w:rPr>
              <w:t>gen en de gevonden informatie correct gebruiken</w:t>
            </w:r>
          </w:p>
        </w:tc>
      </w:tr>
      <w:tr w:rsidR="00A343A6" w:rsidRPr="002D43D3" w:rsidTr="00A343A6">
        <w:trPr>
          <w:trHeight w:val="1072"/>
        </w:trPr>
        <w:tc>
          <w:tcPr>
            <w:tcW w:w="4035" w:type="dxa"/>
            <w:gridSpan w:val="11"/>
            <w:vMerge/>
            <w:tcBorders>
              <w:bottom w:val="single" w:sz="4" w:space="0" w:color="auto"/>
              <w:right w:val="single" w:sz="12" w:space="0" w:color="auto"/>
            </w:tcBorders>
          </w:tcPr>
          <w:p w:rsidR="00A343A6" w:rsidRPr="002D43D3" w:rsidRDefault="00A343A6" w:rsidP="00A343A6">
            <w:pPr>
              <w:spacing w:before="60" w:after="60"/>
            </w:pPr>
          </w:p>
        </w:tc>
        <w:tc>
          <w:tcPr>
            <w:tcW w:w="751" w:type="dxa"/>
            <w:gridSpan w:val="2"/>
            <w:vMerge/>
            <w:tcBorders>
              <w:left w:val="single" w:sz="12" w:space="0" w:color="auto"/>
              <w:bottom w:val="single" w:sz="4" w:space="0" w:color="auto"/>
            </w:tcBorders>
          </w:tcPr>
          <w:p w:rsidR="00A343A6" w:rsidRPr="002D43D3" w:rsidRDefault="00A343A6"/>
        </w:tc>
        <w:tc>
          <w:tcPr>
            <w:tcW w:w="4111" w:type="dxa"/>
            <w:gridSpan w:val="10"/>
            <w:tcBorders>
              <w:bottom w:val="single" w:sz="4" w:space="0" w:color="auto"/>
              <w:right w:val="single" w:sz="12" w:space="0" w:color="auto"/>
            </w:tcBorders>
          </w:tcPr>
          <w:p w:rsidR="00A343A6" w:rsidRPr="002D43D3" w:rsidRDefault="00A343A6">
            <w:r w:rsidRPr="002D43D3">
              <w:t>bij een gemeenschappelijk spreektaak talige afspraken maken, elkaars inbreng in de tekst benutten, evalueren en corrigeren</w:t>
            </w:r>
          </w:p>
        </w:tc>
        <w:tc>
          <w:tcPr>
            <w:tcW w:w="709" w:type="dxa"/>
            <w:vMerge/>
            <w:tcBorders>
              <w:left w:val="single" w:sz="12" w:space="0" w:color="auto"/>
              <w:bottom w:val="single" w:sz="4" w:space="0" w:color="auto"/>
            </w:tcBorders>
          </w:tcPr>
          <w:p w:rsidR="00A343A6" w:rsidRPr="002D43D3" w:rsidRDefault="00A343A6" w:rsidP="00A343A6">
            <w:pPr>
              <w:pStyle w:val="lettereninsprong"/>
              <w:spacing w:before="60" w:after="60"/>
              <w:ind w:left="0" w:firstLine="0"/>
              <w:rPr>
                <w:sz w:val="20"/>
              </w:rPr>
            </w:pPr>
          </w:p>
        </w:tc>
        <w:tc>
          <w:tcPr>
            <w:tcW w:w="4616" w:type="dxa"/>
            <w:gridSpan w:val="8"/>
            <w:tcBorders>
              <w:bottom w:val="single" w:sz="4" w:space="0" w:color="auto"/>
            </w:tcBorders>
          </w:tcPr>
          <w:p w:rsidR="00A343A6" w:rsidRPr="002D43D3" w:rsidRDefault="00A343A6" w:rsidP="00A343A6">
            <w:pPr>
              <w:pStyle w:val="lettereninsprong"/>
              <w:spacing w:before="60" w:after="60"/>
              <w:ind w:left="0" w:firstLine="0"/>
              <w:rPr>
                <w:sz w:val="20"/>
              </w:rPr>
            </w:pPr>
            <w:r w:rsidRPr="002D43D3">
              <w:rPr>
                <w:sz w:val="20"/>
              </w:rPr>
              <w:t>bij een gemeenschappelijke spreektaak talige afspr</w:t>
            </w:r>
            <w:r w:rsidRPr="002D43D3">
              <w:rPr>
                <w:sz w:val="20"/>
              </w:rPr>
              <w:t>a</w:t>
            </w:r>
            <w:r w:rsidRPr="002D43D3">
              <w:rPr>
                <w:sz w:val="20"/>
              </w:rPr>
              <w:t>ken maken, elkaars inbreng in de tekst benutten, ev</w:t>
            </w:r>
            <w:r w:rsidRPr="002D43D3">
              <w:rPr>
                <w:sz w:val="20"/>
              </w:rPr>
              <w:t>a</w:t>
            </w:r>
            <w:r w:rsidRPr="002D43D3">
              <w:rPr>
                <w:sz w:val="20"/>
              </w:rPr>
              <w:t>lueren, corrigeren en redigeren</w:t>
            </w:r>
          </w:p>
        </w:tc>
      </w:tr>
      <w:tr w:rsidR="00A343A6" w:rsidRPr="002D43D3" w:rsidTr="00A343A6">
        <w:trPr>
          <w:trHeight w:val="503"/>
        </w:trPr>
        <w:tc>
          <w:tcPr>
            <w:tcW w:w="14222" w:type="dxa"/>
            <w:gridSpan w:val="32"/>
            <w:shd w:val="clear" w:color="auto" w:fill="D9D9D9" w:themeFill="background1" w:themeFillShade="D9"/>
          </w:tcPr>
          <w:p w:rsidR="00A343A6" w:rsidRPr="002D43D3" w:rsidRDefault="00A343A6" w:rsidP="00A343A6">
            <w:pPr>
              <w:pStyle w:val="lettereninsprong"/>
              <w:spacing w:before="60" w:after="60"/>
              <w:ind w:left="0" w:firstLine="0"/>
              <w:rPr>
                <w:b/>
                <w:sz w:val="20"/>
              </w:rPr>
            </w:pPr>
            <w:r w:rsidRPr="002D43D3">
              <w:rPr>
                <w:b/>
                <w:sz w:val="20"/>
              </w:rPr>
              <w:t>Strategieën</w:t>
            </w:r>
          </w:p>
        </w:tc>
      </w:tr>
      <w:tr w:rsidR="00A343A6" w:rsidRPr="002D43D3" w:rsidTr="00A343A6">
        <w:trPr>
          <w:trHeight w:val="589"/>
        </w:trPr>
        <w:tc>
          <w:tcPr>
            <w:tcW w:w="675" w:type="dxa"/>
          </w:tcPr>
          <w:p w:rsidR="00A343A6" w:rsidRPr="002D43D3" w:rsidRDefault="00A343A6" w:rsidP="00A343A6">
            <w:pPr>
              <w:spacing w:before="60" w:after="60"/>
            </w:pPr>
            <w:r w:rsidRPr="002D43D3">
              <w:t>Spr</w:t>
            </w:r>
          </w:p>
          <w:p w:rsidR="00A343A6" w:rsidRPr="002D43D3" w:rsidRDefault="00A343A6" w:rsidP="00A343A6">
            <w:pPr>
              <w:spacing w:before="60" w:after="60"/>
            </w:pPr>
            <w:r w:rsidRPr="002D43D3">
              <w:t>11</w:t>
            </w:r>
          </w:p>
        </w:tc>
        <w:tc>
          <w:tcPr>
            <w:tcW w:w="3360" w:type="dxa"/>
            <w:gridSpan w:val="10"/>
            <w:tcBorders>
              <w:right w:val="single" w:sz="12" w:space="0" w:color="auto"/>
            </w:tcBorders>
          </w:tcPr>
          <w:p w:rsidR="00A343A6" w:rsidRPr="002D43D3" w:rsidRDefault="00A343A6" w:rsidP="00A343A6">
            <w:pPr>
              <w:spacing w:before="60" w:after="60"/>
            </w:pPr>
          </w:p>
        </w:tc>
        <w:tc>
          <w:tcPr>
            <w:tcW w:w="751" w:type="dxa"/>
            <w:gridSpan w:val="2"/>
            <w:tcBorders>
              <w:left w:val="single" w:sz="12" w:space="0" w:color="auto"/>
            </w:tcBorders>
          </w:tcPr>
          <w:p w:rsidR="00A343A6" w:rsidRPr="002D43D3" w:rsidRDefault="00A343A6" w:rsidP="00A343A6">
            <w:pPr>
              <w:spacing w:before="60" w:after="60"/>
            </w:pPr>
            <w:r w:rsidRPr="002D43D3">
              <w:t>Spr 9</w:t>
            </w:r>
          </w:p>
        </w:tc>
        <w:tc>
          <w:tcPr>
            <w:tcW w:w="4111" w:type="dxa"/>
            <w:gridSpan w:val="10"/>
            <w:tcBorders>
              <w:right w:val="single" w:sz="12" w:space="0" w:color="auto"/>
            </w:tcBorders>
          </w:tcPr>
          <w:p w:rsidR="00A343A6" w:rsidRPr="002D43D3" w:rsidRDefault="00A343A6" w:rsidP="00A343A6">
            <w:pPr>
              <w:spacing w:before="60" w:after="60"/>
            </w:pPr>
          </w:p>
        </w:tc>
        <w:tc>
          <w:tcPr>
            <w:tcW w:w="709" w:type="dxa"/>
            <w:tcBorders>
              <w:lef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Spr 10</w:t>
            </w:r>
          </w:p>
        </w:tc>
        <w:tc>
          <w:tcPr>
            <w:tcW w:w="4616" w:type="dxa"/>
            <w:gridSpan w:val="8"/>
          </w:tcPr>
          <w:p w:rsidR="00A343A6" w:rsidRPr="002D43D3" w:rsidRDefault="00A343A6" w:rsidP="00A343A6">
            <w:pPr>
              <w:pStyle w:val="lettereninsprong"/>
              <w:spacing w:before="60" w:after="60"/>
              <w:ind w:left="0" w:firstLine="0"/>
              <w:rPr>
                <w:sz w:val="20"/>
              </w:rPr>
            </w:pPr>
          </w:p>
        </w:tc>
      </w:tr>
      <w:tr w:rsidR="00A343A6" w:rsidRPr="002D43D3" w:rsidTr="00A343A6">
        <w:trPr>
          <w:trHeight w:val="410"/>
        </w:trPr>
        <w:tc>
          <w:tcPr>
            <w:tcW w:w="14222" w:type="dxa"/>
            <w:gridSpan w:val="32"/>
          </w:tcPr>
          <w:p w:rsidR="00A343A6" w:rsidRPr="002D43D3" w:rsidRDefault="00A343A6" w:rsidP="00A343A6">
            <w:pPr>
              <w:pStyle w:val="lettereninsprong"/>
              <w:spacing w:before="60" w:after="60"/>
              <w:ind w:left="0" w:firstLine="0"/>
              <w:rPr>
                <w:b/>
                <w:sz w:val="20"/>
              </w:rPr>
            </w:pPr>
            <w:r w:rsidRPr="002D43D3">
              <w:rPr>
                <w:b/>
                <w:sz w:val="20"/>
              </w:rPr>
              <w:lastRenderedPageBreak/>
              <w:t>Spreekstrategieën</w:t>
            </w:r>
          </w:p>
        </w:tc>
      </w:tr>
      <w:tr w:rsidR="00A343A6" w:rsidRPr="002D43D3" w:rsidTr="00A343A6">
        <w:trPr>
          <w:trHeight w:val="589"/>
        </w:trPr>
        <w:tc>
          <w:tcPr>
            <w:tcW w:w="4035" w:type="dxa"/>
            <w:gridSpan w:val="11"/>
            <w:tcBorders>
              <w:right w:val="single" w:sz="12" w:space="0" w:color="auto"/>
            </w:tcBorders>
          </w:tcPr>
          <w:p w:rsidR="00A343A6" w:rsidRPr="002D43D3" w:rsidRDefault="005620BD" w:rsidP="00501FD7">
            <w:pPr>
              <w:pStyle w:val="Lijstalinea"/>
              <w:numPr>
                <w:ilvl w:val="0"/>
                <w:numId w:val="88"/>
              </w:numPr>
              <w:tabs>
                <w:tab w:val="left" w:pos="284"/>
              </w:tabs>
              <w:spacing w:after="0" w:line="260" w:lineRule="exact"/>
              <w:ind w:left="360"/>
              <w:rPr>
                <w:rFonts w:ascii="Times New Roman" w:hAnsi="Times New Roman"/>
                <w:sz w:val="20"/>
                <w:szCs w:val="20"/>
              </w:rPr>
            </w:pPr>
            <w:r w:rsidRPr="002D43D3">
              <w:rPr>
                <w:rFonts w:ascii="Times New Roman" w:hAnsi="Times New Roman"/>
                <w:sz w:val="20"/>
                <w:szCs w:val="20"/>
              </w:rPr>
              <w:t>het spreekdoel bepalen</w:t>
            </w:r>
          </w:p>
          <w:p w:rsidR="00A343A6" w:rsidRPr="002D43D3" w:rsidRDefault="00A343A6" w:rsidP="005620BD">
            <w:pPr>
              <w:pStyle w:val="Lijstalinea"/>
              <w:tabs>
                <w:tab w:val="left" w:pos="284"/>
              </w:tabs>
              <w:spacing w:line="260" w:lineRule="exact"/>
              <w:ind w:left="360"/>
              <w:rPr>
                <w:rFonts w:ascii="Times New Roman" w:hAnsi="Times New Roman"/>
                <w:sz w:val="20"/>
                <w:szCs w:val="20"/>
              </w:rPr>
            </w:pPr>
          </w:p>
          <w:p w:rsidR="00A343A6" w:rsidRPr="002D43D3" w:rsidRDefault="00A343A6" w:rsidP="00501FD7">
            <w:pPr>
              <w:pStyle w:val="Lijstalinea"/>
              <w:numPr>
                <w:ilvl w:val="0"/>
                <w:numId w:val="88"/>
              </w:numPr>
              <w:tabs>
                <w:tab w:val="left" w:pos="284"/>
              </w:tabs>
              <w:spacing w:after="0" w:line="260" w:lineRule="exact"/>
              <w:ind w:left="360"/>
              <w:rPr>
                <w:rFonts w:ascii="Times New Roman" w:hAnsi="Times New Roman"/>
                <w:sz w:val="20"/>
                <w:szCs w:val="20"/>
              </w:rPr>
            </w:pPr>
            <w:r w:rsidRPr="002D43D3">
              <w:rPr>
                <w:rFonts w:ascii="Times New Roman" w:hAnsi="Times New Roman"/>
                <w:sz w:val="20"/>
                <w:szCs w:val="20"/>
              </w:rPr>
              <w:t xml:space="preserve">noteren van kapstopwoorden … </w:t>
            </w:r>
          </w:p>
        </w:tc>
        <w:tc>
          <w:tcPr>
            <w:tcW w:w="4862" w:type="dxa"/>
            <w:gridSpan w:val="12"/>
            <w:tcBorders>
              <w:left w:val="single" w:sz="12" w:space="0" w:color="auto"/>
              <w:right w:val="single" w:sz="12" w:space="0" w:color="auto"/>
            </w:tcBorders>
          </w:tcPr>
          <w:p w:rsidR="00A343A6" w:rsidRPr="002D43D3" w:rsidRDefault="00A343A6" w:rsidP="00501FD7">
            <w:pPr>
              <w:pStyle w:val="Lijstalinea"/>
              <w:numPr>
                <w:ilvl w:val="0"/>
                <w:numId w:val="89"/>
              </w:numPr>
              <w:spacing w:after="0" w:line="260" w:lineRule="exact"/>
              <w:rPr>
                <w:rFonts w:ascii="Times New Roman" w:hAnsi="Times New Roman"/>
                <w:sz w:val="20"/>
                <w:szCs w:val="20"/>
              </w:rPr>
            </w:pPr>
            <w:r w:rsidRPr="002D43D3">
              <w:rPr>
                <w:rFonts w:ascii="Times New Roman" w:hAnsi="Times New Roman"/>
                <w:sz w:val="20"/>
                <w:szCs w:val="20"/>
              </w:rPr>
              <w:t xml:space="preserve">het spreekdoel bepalen en </w:t>
            </w:r>
            <w:r w:rsidR="005620BD" w:rsidRPr="002D43D3">
              <w:rPr>
                <w:rFonts w:ascii="Times New Roman" w:hAnsi="Times New Roman"/>
                <w:sz w:val="20"/>
                <w:szCs w:val="20"/>
              </w:rPr>
              <w:t>hun taalgebruik er op afstemmen</w:t>
            </w:r>
          </w:p>
          <w:p w:rsidR="00A343A6" w:rsidRPr="002D43D3" w:rsidRDefault="005620BD" w:rsidP="00501FD7">
            <w:pPr>
              <w:pStyle w:val="Lijstalinea"/>
              <w:numPr>
                <w:ilvl w:val="0"/>
                <w:numId w:val="89"/>
              </w:numPr>
              <w:spacing w:after="0" w:line="260" w:lineRule="exact"/>
              <w:rPr>
                <w:rFonts w:ascii="Times New Roman" w:hAnsi="Times New Roman"/>
                <w:sz w:val="20"/>
                <w:szCs w:val="20"/>
              </w:rPr>
            </w:pPr>
            <w:r w:rsidRPr="002D43D3">
              <w:rPr>
                <w:rFonts w:ascii="Times New Roman" w:hAnsi="Times New Roman"/>
                <w:sz w:val="20"/>
                <w:szCs w:val="20"/>
              </w:rPr>
              <w:t>een spreekplan opstellen</w:t>
            </w:r>
          </w:p>
          <w:p w:rsidR="00A343A6" w:rsidRPr="002D43D3" w:rsidRDefault="00A343A6" w:rsidP="00501FD7">
            <w:pPr>
              <w:pStyle w:val="Lijstalinea"/>
              <w:numPr>
                <w:ilvl w:val="0"/>
                <w:numId w:val="89"/>
              </w:numPr>
              <w:spacing w:after="0" w:line="260" w:lineRule="exact"/>
              <w:rPr>
                <w:rFonts w:ascii="Times New Roman" w:hAnsi="Times New Roman"/>
                <w:szCs w:val="20"/>
              </w:rPr>
            </w:pPr>
            <w:r w:rsidRPr="002D43D3">
              <w:rPr>
                <w:rFonts w:ascii="Times New Roman" w:hAnsi="Times New Roman"/>
                <w:sz w:val="20"/>
                <w:szCs w:val="20"/>
              </w:rPr>
              <w:t>rekening houden met de eigenheid van de spreektaak</w:t>
            </w:r>
          </w:p>
        </w:tc>
        <w:tc>
          <w:tcPr>
            <w:tcW w:w="5325" w:type="dxa"/>
            <w:gridSpan w:val="9"/>
            <w:tcBorders>
              <w:left w:val="single" w:sz="12" w:space="0" w:color="auto"/>
            </w:tcBorders>
          </w:tcPr>
          <w:p w:rsidR="00A343A6" w:rsidRPr="002D43D3" w:rsidRDefault="00A343A6" w:rsidP="00501FD7">
            <w:pPr>
              <w:pStyle w:val="Lijstalinea"/>
              <w:numPr>
                <w:ilvl w:val="0"/>
                <w:numId w:val="90"/>
              </w:numPr>
              <w:spacing w:after="0" w:line="260" w:lineRule="exact"/>
              <w:rPr>
                <w:rFonts w:ascii="Times New Roman" w:hAnsi="Times New Roman"/>
                <w:sz w:val="20"/>
                <w:szCs w:val="20"/>
              </w:rPr>
            </w:pPr>
            <w:r w:rsidRPr="002D43D3">
              <w:rPr>
                <w:rFonts w:ascii="Times New Roman" w:hAnsi="Times New Roman"/>
                <w:sz w:val="20"/>
                <w:szCs w:val="20"/>
              </w:rPr>
              <w:t>het spreekdoe</w:t>
            </w:r>
            <w:r w:rsidR="009620E0" w:rsidRPr="002D43D3">
              <w:rPr>
                <w:rFonts w:ascii="Times New Roman" w:hAnsi="Times New Roman"/>
                <w:sz w:val="20"/>
                <w:szCs w:val="20"/>
              </w:rPr>
              <w:t>l bepalen en hun taalgebruik er</w:t>
            </w:r>
            <w:r w:rsidRPr="002D43D3">
              <w:rPr>
                <w:rFonts w:ascii="Times New Roman" w:hAnsi="Times New Roman"/>
                <w:sz w:val="20"/>
                <w:szCs w:val="20"/>
              </w:rPr>
              <w:t>op af</w:t>
            </w:r>
            <w:r w:rsidR="005620BD" w:rsidRPr="002D43D3">
              <w:rPr>
                <w:rFonts w:ascii="Times New Roman" w:hAnsi="Times New Roman"/>
                <w:sz w:val="20"/>
                <w:szCs w:val="20"/>
              </w:rPr>
              <w:t>stemmen</w:t>
            </w:r>
          </w:p>
          <w:p w:rsidR="00A343A6" w:rsidRPr="002D43D3" w:rsidRDefault="005620BD" w:rsidP="00501FD7">
            <w:pPr>
              <w:pStyle w:val="Lijstalinea"/>
              <w:numPr>
                <w:ilvl w:val="0"/>
                <w:numId w:val="90"/>
              </w:numPr>
              <w:spacing w:after="0" w:line="260" w:lineRule="exact"/>
              <w:rPr>
                <w:rFonts w:ascii="Times New Roman" w:hAnsi="Times New Roman"/>
                <w:sz w:val="20"/>
                <w:szCs w:val="20"/>
              </w:rPr>
            </w:pPr>
            <w:r w:rsidRPr="002D43D3">
              <w:rPr>
                <w:rFonts w:ascii="Times New Roman" w:hAnsi="Times New Roman"/>
                <w:sz w:val="20"/>
                <w:szCs w:val="20"/>
              </w:rPr>
              <w:t>een spreekplan opstellen</w:t>
            </w:r>
          </w:p>
          <w:p w:rsidR="00A343A6" w:rsidRPr="002D43D3" w:rsidRDefault="00A343A6" w:rsidP="00A343A6">
            <w:pPr>
              <w:pStyle w:val="lettereninsprong"/>
              <w:spacing w:before="60" w:after="60"/>
              <w:ind w:left="0" w:firstLine="0"/>
              <w:rPr>
                <w:sz w:val="20"/>
              </w:rPr>
            </w:pPr>
          </w:p>
        </w:tc>
      </w:tr>
      <w:tr w:rsidR="00A343A6" w:rsidRPr="002D43D3" w:rsidTr="00A343A6">
        <w:trPr>
          <w:trHeight w:val="411"/>
        </w:trPr>
        <w:tc>
          <w:tcPr>
            <w:tcW w:w="14222" w:type="dxa"/>
            <w:gridSpan w:val="32"/>
          </w:tcPr>
          <w:p w:rsidR="00A343A6" w:rsidRPr="002D43D3" w:rsidRDefault="00A343A6" w:rsidP="00A343A6">
            <w:pPr>
              <w:rPr>
                <w:b/>
              </w:rPr>
            </w:pPr>
            <w:r w:rsidRPr="002D43D3">
              <w:rPr>
                <w:b/>
              </w:rPr>
              <w:t>Compensatiestrategieën</w:t>
            </w:r>
          </w:p>
        </w:tc>
      </w:tr>
      <w:tr w:rsidR="00A343A6" w:rsidRPr="002D43D3" w:rsidTr="005620BD">
        <w:trPr>
          <w:trHeight w:val="3658"/>
        </w:trPr>
        <w:tc>
          <w:tcPr>
            <w:tcW w:w="4035" w:type="dxa"/>
            <w:gridSpan w:val="11"/>
            <w:tcBorders>
              <w:right w:val="single" w:sz="12" w:space="0" w:color="auto"/>
            </w:tcBorders>
          </w:tcPr>
          <w:p w:rsidR="00A343A6" w:rsidRPr="002D43D3" w:rsidRDefault="00A343A6" w:rsidP="00A343A6">
            <w:pPr>
              <w:pStyle w:val="Lijstalinea"/>
              <w:tabs>
                <w:tab w:val="left" w:pos="284"/>
              </w:tabs>
              <w:spacing w:line="240" w:lineRule="exact"/>
              <w:contextualSpacing w:val="0"/>
              <w:rPr>
                <w:rFonts w:ascii="Times New Roman" w:hAnsi="Times New Roman"/>
                <w:sz w:val="20"/>
                <w:szCs w:val="20"/>
              </w:rPr>
            </w:pPr>
          </w:p>
          <w:p w:rsidR="00A343A6" w:rsidRPr="002D43D3" w:rsidRDefault="005620BD" w:rsidP="00501FD7">
            <w:pPr>
              <w:pStyle w:val="Lijstalinea"/>
              <w:numPr>
                <w:ilvl w:val="0"/>
                <w:numId w:val="93"/>
              </w:numPr>
              <w:tabs>
                <w:tab w:val="left" w:pos="284"/>
              </w:tabs>
              <w:spacing w:after="0" w:line="240" w:lineRule="exact"/>
              <w:contextualSpacing w:val="0"/>
              <w:rPr>
                <w:rFonts w:ascii="Times New Roman" w:hAnsi="Times New Roman"/>
                <w:sz w:val="20"/>
                <w:szCs w:val="20"/>
              </w:rPr>
            </w:pPr>
            <w:r w:rsidRPr="002D43D3">
              <w:rPr>
                <w:rFonts w:ascii="Times New Roman" w:hAnsi="Times New Roman"/>
                <w:sz w:val="20"/>
                <w:szCs w:val="20"/>
              </w:rPr>
              <w:t>gebruik</w:t>
            </w:r>
            <w:r w:rsidR="00A343A6" w:rsidRPr="002D43D3">
              <w:rPr>
                <w:rFonts w:ascii="Times New Roman" w:hAnsi="Times New Roman"/>
                <w:sz w:val="20"/>
                <w:szCs w:val="20"/>
              </w:rPr>
              <w:t>maken van ondersteunen</w:t>
            </w:r>
            <w:r w:rsidRPr="002D43D3">
              <w:rPr>
                <w:rFonts w:ascii="Times New Roman" w:hAnsi="Times New Roman"/>
                <w:sz w:val="20"/>
                <w:szCs w:val="20"/>
              </w:rPr>
              <w:t>de l</w:t>
            </w:r>
            <w:r w:rsidRPr="002D43D3">
              <w:rPr>
                <w:rFonts w:ascii="Times New Roman" w:hAnsi="Times New Roman"/>
                <w:sz w:val="20"/>
                <w:szCs w:val="20"/>
              </w:rPr>
              <w:t>i</w:t>
            </w:r>
            <w:r w:rsidRPr="002D43D3">
              <w:rPr>
                <w:rFonts w:ascii="Times New Roman" w:hAnsi="Times New Roman"/>
                <w:sz w:val="20"/>
                <w:szCs w:val="20"/>
              </w:rPr>
              <w:t>chaamstaal</w:t>
            </w:r>
            <w:r w:rsidR="00A343A6" w:rsidRPr="002D43D3">
              <w:rPr>
                <w:rFonts w:ascii="Times New Roman" w:hAnsi="Times New Roman"/>
                <w:sz w:val="20"/>
                <w:szCs w:val="20"/>
              </w:rPr>
              <w:t xml:space="preserve"> </w:t>
            </w:r>
          </w:p>
          <w:p w:rsidR="00A343A6" w:rsidRPr="002D43D3" w:rsidRDefault="005620BD" w:rsidP="00501FD7">
            <w:pPr>
              <w:pStyle w:val="Lijstalinea"/>
              <w:numPr>
                <w:ilvl w:val="0"/>
                <w:numId w:val="93"/>
              </w:numPr>
              <w:tabs>
                <w:tab w:val="left" w:pos="284"/>
              </w:tabs>
              <w:spacing w:after="0" w:line="240" w:lineRule="exact"/>
              <w:contextualSpacing w:val="0"/>
              <w:rPr>
                <w:rFonts w:ascii="Times New Roman" w:hAnsi="Times New Roman"/>
                <w:sz w:val="20"/>
                <w:szCs w:val="20"/>
              </w:rPr>
            </w:pPr>
            <w:r w:rsidRPr="002D43D3">
              <w:rPr>
                <w:rFonts w:ascii="Times New Roman" w:hAnsi="Times New Roman"/>
                <w:sz w:val="20"/>
                <w:szCs w:val="20"/>
              </w:rPr>
              <w:t>gebruik</w:t>
            </w:r>
            <w:r w:rsidR="00A343A6" w:rsidRPr="002D43D3">
              <w:rPr>
                <w:rFonts w:ascii="Times New Roman" w:hAnsi="Times New Roman"/>
                <w:sz w:val="20"/>
                <w:szCs w:val="20"/>
              </w:rPr>
              <w:t>maken van ondersteunend vi</w:t>
            </w:r>
            <w:r w:rsidRPr="002D43D3">
              <w:rPr>
                <w:rFonts w:ascii="Times New Roman" w:hAnsi="Times New Roman"/>
                <w:sz w:val="20"/>
                <w:szCs w:val="20"/>
              </w:rPr>
              <w:t>sueel materiaal</w:t>
            </w:r>
          </w:p>
          <w:p w:rsidR="00A343A6" w:rsidRPr="002D43D3" w:rsidRDefault="005620BD" w:rsidP="00501FD7">
            <w:pPr>
              <w:pStyle w:val="Lijstalinea"/>
              <w:numPr>
                <w:ilvl w:val="0"/>
                <w:numId w:val="93"/>
              </w:numPr>
              <w:tabs>
                <w:tab w:val="left" w:pos="284"/>
              </w:tabs>
              <w:spacing w:after="0" w:line="240" w:lineRule="exact"/>
              <w:contextualSpacing w:val="0"/>
              <w:rPr>
                <w:rFonts w:ascii="Times New Roman" w:hAnsi="Times New Roman"/>
                <w:sz w:val="20"/>
                <w:szCs w:val="20"/>
              </w:rPr>
            </w:pPr>
            <w:r w:rsidRPr="002D43D3">
              <w:rPr>
                <w:rFonts w:ascii="Times New Roman" w:hAnsi="Times New Roman"/>
                <w:sz w:val="20"/>
                <w:szCs w:val="20"/>
              </w:rPr>
              <w:t>iets op een andere wijze zeggen</w:t>
            </w:r>
          </w:p>
          <w:p w:rsidR="00A343A6" w:rsidRPr="002D43D3" w:rsidRDefault="00A343A6" w:rsidP="00501FD7">
            <w:pPr>
              <w:pStyle w:val="Lijstalinea"/>
              <w:numPr>
                <w:ilvl w:val="0"/>
                <w:numId w:val="93"/>
              </w:numPr>
              <w:tabs>
                <w:tab w:val="left" w:pos="284"/>
              </w:tabs>
              <w:spacing w:after="0" w:line="240" w:lineRule="exact"/>
              <w:contextualSpacing w:val="0"/>
              <w:rPr>
                <w:rFonts w:ascii="Times New Roman" w:hAnsi="Times New Roman"/>
                <w:sz w:val="20"/>
                <w:szCs w:val="20"/>
              </w:rPr>
            </w:pPr>
            <w:r w:rsidRPr="002D43D3">
              <w:rPr>
                <w:rFonts w:ascii="Times New Roman" w:hAnsi="Times New Roman"/>
                <w:sz w:val="20"/>
                <w:szCs w:val="20"/>
              </w:rPr>
              <w:t>de boodschap beperken tot of aanpassen aan wat zij echt kunnen uitdruk</w:t>
            </w:r>
            <w:r w:rsidR="005620BD" w:rsidRPr="002D43D3">
              <w:rPr>
                <w:rFonts w:ascii="Times New Roman" w:hAnsi="Times New Roman"/>
                <w:sz w:val="20"/>
                <w:szCs w:val="20"/>
              </w:rPr>
              <w:t>ken</w:t>
            </w:r>
          </w:p>
          <w:p w:rsidR="00A343A6" w:rsidRPr="002D43D3" w:rsidRDefault="005620BD" w:rsidP="00501FD7">
            <w:pPr>
              <w:pStyle w:val="Lijstalinea"/>
              <w:numPr>
                <w:ilvl w:val="0"/>
                <w:numId w:val="93"/>
              </w:numPr>
              <w:tabs>
                <w:tab w:val="left" w:pos="284"/>
              </w:tabs>
              <w:spacing w:after="0" w:line="240" w:lineRule="exact"/>
              <w:contextualSpacing w:val="0"/>
              <w:rPr>
                <w:rFonts w:ascii="Times New Roman" w:hAnsi="Times New Roman"/>
                <w:sz w:val="20"/>
                <w:szCs w:val="20"/>
              </w:rPr>
            </w:pPr>
            <w:r w:rsidRPr="002D43D3">
              <w:rPr>
                <w:rFonts w:ascii="Times New Roman" w:hAnsi="Times New Roman"/>
                <w:sz w:val="20"/>
                <w:szCs w:val="20"/>
              </w:rPr>
              <w:t>gebruik</w:t>
            </w:r>
            <w:r w:rsidR="00A343A6" w:rsidRPr="002D43D3">
              <w:rPr>
                <w:rFonts w:ascii="Times New Roman" w:hAnsi="Times New Roman"/>
                <w:sz w:val="20"/>
                <w:szCs w:val="20"/>
              </w:rPr>
              <w:t>maken van authentieke modellen</w:t>
            </w:r>
          </w:p>
        </w:tc>
        <w:tc>
          <w:tcPr>
            <w:tcW w:w="4862" w:type="dxa"/>
            <w:gridSpan w:val="12"/>
            <w:tcBorders>
              <w:left w:val="single" w:sz="12" w:space="0" w:color="auto"/>
              <w:right w:val="single" w:sz="12" w:space="0" w:color="auto"/>
            </w:tcBorders>
          </w:tcPr>
          <w:p w:rsidR="00A343A6" w:rsidRPr="002D43D3" w:rsidRDefault="00A343A6" w:rsidP="00A343A6">
            <w:pPr>
              <w:pStyle w:val="Lijstalinea"/>
              <w:spacing w:line="260" w:lineRule="exact"/>
              <w:rPr>
                <w:rFonts w:ascii="Times New Roman" w:hAnsi="Times New Roman"/>
                <w:sz w:val="20"/>
                <w:szCs w:val="20"/>
              </w:rPr>
            </w:pPr>
          </w:p>
          <w:p w:rsidR="00A343A6" w:rsidRPr="002D43D3" w:rsidRDefault="00A343A6" w:rsidP="00A343A6">
            <w:pPr>
              <w:pStyle w:val="Lijstalinea"/>
              <w:spacing w:line="260" w:lineRule="exact"/>
              <w:rPr>
                <w:rFonts w:ascii="Times New Roman" w:hAnsi="Times New Roman"/>
                <w:sz w:val="20"/>
                <w:szCs w:val="20"/>
              </w:rPr>
            </w:pPr>
          </w:p>
          <w:p w:rsidR="00A343A6" w:rsidRPr="002D43D3" w:rsidRDefault="005620BD" w:rsidP="00501FD7">
            <w:pPr>
              <w:pStyle w:val="Lijstalinea"/>
              <w:numPr>
                <w:ilvl w:val="0"/>
                <w:numId w:val="91"/>
              </w:numPr>
              <w:spacing w:after="0" w:line="260" w:lineRule="exact"/>
              <w:rPr>
                <w:rFonts w:ascii="Times New Roman" w:hAnsi="Times New Roman"/>
                <w:sz w:val="20"/>
                <w:szCs w:val="20"/>
              </w:rPr>
            </w:pPr>
            <w:r w:rsidRPr="002D43D3">
              <w:rPr>
                <w:rFonts w:ascii="Times New Roman" w:hAnsi="Times New Roman"/>
                <w:sz w:val="20"/>
                <w:szCs w:val="20"/>
              </w:rPr>
              <w:t>gebruikmaken van non-verbaal gedrag</w:t>
            </w:r>
          </w:p>
          <w:p w:rsidR="00A343A6" w:rsidRPr="002D43D3" w:rsidRDefault="005620BD" w:rsidP="00501FD7">
            <w:pPr>
              <w:pStyle w:val="Lijstalinea"/>
              <w:numPr>
                <w:ilvl w:val="0"/>
                <w:numId w:val="91"/>
              </w:numPr>
              <w:spacing w:after="0" w:line="260" w:lineRule="exact"/>
              <w:rPr>
                <w:rFonts w:ascii="Times New Roman" w:hAnsi="Times New Roman"/>
                <w:sz w:val="20"/>
                <w:szCs w:val="20"/>
              </w:rPr>
            </w:pPr>
            <w:r w:rsidRPr="002D43D3">
              <w:rPr>
                <w:rFonts w:ascii="Times New Roman" w:hAnsi="Times New Roman"/>
                <w:sz w:val="20"/>
                <w:szCs w:val="20"/>
              </w:rPr>
              <w:t>gebruik</w:t>
            </w:r>
            <w:r w:rsidR="00A343A6" w:rsidRPr="002D43D3">
              <w:rPr>
                <w:rFonts w:ascii="Times New Roman" w:hAnsi="Times New Roman"/>
                <w:sz w:val="20"/>
                <w:szCs w:val="20"/>
              </w:rPr>
              <w:t>maken van ondersteunen</w:t>
            </w:r>
            <w:r w:rsidRPr="002D43D3">
              <w:rPr>
                <w:rFonts w:ascii="Times New Roman" w:hAnsi="Times New Roman"/>
                <w:sz w:val="20"/>
                <w:szCs w:val="20"/>
              </w:rPr>
              <w:t>d visueel en auditief materiaal</w:t>
            </w:r>
          </w:p>
          <w:p w:rsidR="00A343A6" w:rsidRPr="002D43D3" w:rsidRDefault="00A343A6" w:rsidP="00501FD7">
            <w:pPr>
              <w:pStyle w:val="Lijstalinea"/>
              <w:numPr>
                <w:ilvl w:val="0"/>
                <w:numId w:val="91"/>
              </w:numPr>
              <w:spacing w:after="0" w:line="260" w:lineRule="exact"/>
              <w:rPr>
                <w:rFonts w:ascii="Times New Roman" w:hAnsi="Times New Roman"/>
                <w:sz w:val="20"/>
                <w:szCs w:val="20"/>
              </w:rPr>
            </w:pPr>
            <w:r w:rsidRPr="002D43D3">
              <w:rPr>
                <w:rFonts w:ascii="Times New Roman" w:hAnsi="Times New Roman"/>
                <w:sz w:val="20"/>
                <w:szCs w:val="20"/>
              </w:rPr>
              <w:t>ondanks moeilijkheden via omschrijvingen de</w:t>
            </w:r>
            <w:r w:rsidR="005620BD" w:rsidRPr="002D43D3">
              <w:rPr>
                <w:rFonts w:ascii="Times New Roman" w:hAnsi="Times New Roman"/>
                <w:sz w:val="20"/>
                <w:szCs w:val="20"/>
              </w:rPr>
              <w:t xml:space="preserve"> co</w:t>
            </w:r>
            <w:r w:rsidR="005620BD" w:rsidRPr="002D43D3">
              <w:rPr>
                <w:rFonts w:ascii="Times New Roman" w:hAnsi="Times New Roman"/>
                <w:sz w:val="20"/>
                <w:szCs w:val="20"/>
              </w:rPr>
              <w:t>r</w:t>
            </w:r>
            <w:r w:rsidR="005620BD" w:rsidRPr="002D43D3">
              <w:rPr>
                <w:rFonts w:ascii="Times New Roman" w:hAnsi="Times New Roman"/>
                <w:sz w:val="20"/>
                <w:szCs w:val="20"/>
              </w:rPr>
              <w:t>recte boodschap overbrengen</w:t>
            </w:r>
          </w:p>
          <w:p w:rsidR="00A343A6" w:rsidRPr="002D43D3" w:rsidRDefault="00A343A6" w:rsidP="00501FD7">
            <w:pPr>
              <w:pStyle w:val="Lijstalinea"/>
              <w:numPr>
                <w:ilvl w:val="0"/>
                <w:numId w:val="91"/>
              </w:numPr>
              <w:spacing w:after="0" w:line="260" w:lineRule="exact"/>
              <w:rPr>
                <w:rFonts w:ascii="Times New Roman" w:hAnsi="Times New Roman"/>
                <w:sz w:val="20"/>
                <w:szCs w:val="20"/>
              </w:rPr>
            </w:pPr>
            <w:r w:rsidRPr="002D43D3">
              <w:rPr>
                <w:rFonts w:ascii="Times New Roman" w:hAnsi="Times New Roman"/>
                <w:sz w:val="20"/>
                <w:szCs w:val="20"/>
              </w:rPr>
              <w:t>bij de voorbereiding, digitale en niet-digitale hul</w:t>
            </w:r>
            <w:r w:rsidRPr="002D43D3">
              <w:rPr>
                <w:rFonts w:ascii="Times New Roman" w:hAnsi="Times New Roman"/>
                <w:sz w:val="20"/>
                <w:szCs w:val="20"/>
              </w:rPr>
              <w:t>p</w:t>
            </w:r>
            <w:r w:rsidRPr="002D43D3">
              <w:rPr>
                <w:rFonts w:ascii="Times New Roman" w:hAnsi="Times New Roman"/>
                <w:sz w:val="20"/>
                <w:szCs w:val="20"/>
              </w:rPr>
              <w:t>bronnen (woordenboeken, grammatica’s, …) raa</w:t>
            </w:r>
            <w:r w:rsidRPr="002D43D3">
              <w:rPr>
                <w:rFonts w:ascii="Times New Roman" w:hAnsi="Times New Roman"/>
                <w:sz w:val="20"/>
                <w:szCs w:val="20"/>
              </w:rPr>
              <w:t>d</w:t>
            </w:r>
            <w:r w:rsidRPr="002D43D3">
              <w:rPr>
                <w:rFonts w:ascii="Times New Roman" w:hAnsi="Times New Roman"/>
                <w:sz w:val="20"/>
                <w:szCs w:val="20"/>
              </w:rPr>
              <w:t>plegen, evenals rekening hou</w:t>
            </w:r>
            <w:r w:rsidR="005620BD" w:rsidRPr="002D43D3">
              <w:rPr>
                <w:rFonts w:ascii="Times New Roman" w:hAnsi="Times New Roman"/>
                <w:sz w:val="20"/>
                <w:szCs w:val="20"/>
              </w:rPr>
              <w:t>den met de gevonden informatie</w:t>
            </w:r>
          </w:p>
          <w:p w:rsidR="00A343A6" w:rsidRPr="002D43D3" w:rsidRDefault="00A343A6" w:rsidP="00A343A6"/>
        </w:tc>
        <w:tc>
          <w:tcPr>
            <w:tcW w:w="5325" w:type="dxa"/>
            <w:gridSpan w:val="9"/>
            <w:tcBorders>
              <w:left w:val="single" w:sz="12" w:space="0" w:color="auto"/>
            </w:tcBorders>
          </w:tcPr>
          <w:p w:rsidR="00A343A6" w:rsidRPr="002D43D3" w:rsidRDefault="00A343A6" w:rsidP="00501FD7">
            <w:pPr>
              <w:pStyle w:val="Lijstalinea"/>
              <w:numPr>
                <w:ilvl w:val="0"/>
                <w:numId w:val="92"/>
              </w:numPr>
              <w:spacing w:after="0" w:line="260" w:lineRule="exact"/>
              <w:rPr>
                <w:rFonts w:ascii="Times New Roman" w:hAnsi="Times New Roman"/>
                <w:sz w:val="20"/>
                <w:szCs w:val="20"/>
              </w:rPr>
            </w:pPr>
            <w:r w:rsidRPr="002D43D3">
              <w:rPr>
                <w:rFonts w:ascii="Times New Roman" w:hAnsi="Times New Roman"/>
                <w:sz w:val="20"/>
                <w:szCs w:val="20"/>
              </w:rPr>
              <w:t>desnoods gebruikmaken van een canvas en</w:t>
            </w:r>
            <w:r w:rsidR="000D5FBF" w:rsidRPr="002D43D3">
              <w:rPr>
                <w:rFonts w:ascii="Times New Roman" w:hAnsi="Times New Roman"/>
                <w:sz w:val="20"/>
                <w:szCs w:val="20"/>
              </w:rPr>
              <w:t>/</w:t>
            </w:r>
            <w:r w:rsidRPr="002D43D3">
              <w:rPr>
                <w:rFonts w:ascii="Times New Roman" w:hAnsi="Times New Roman"/>
                <w:sz w:val="20"/>
                <w:szCs w:val="20"/>
              </w:rPr>
              <w:t>of sleu</w:t>
            </w:r>
            <w:r w:rsidR="005620BD" w:rsidRPr="002D43D3">
              <w:rPr>
                <w:rFonts w:ascii="Times New Roman" w:hAnsi="Times New Roman"/>
                <w:sz w:val="20"/>
                <w:szCs w:val="20"/>
              </w:rPr>
              <w:t>telwoo</w:t>
            </w:r>
            <w:r w:rsidR="005620BD" w:rsidRPr="002D43D3">
              <w:rPr>
                <w:rFonts w:ascii="Times New Roman" w:hAnsi="Times New Roman"/>
                <w:sz w:val="20"/>
                <w:szCs w:val="20"/>
              </w:rPr>
              <w:t>r</w:t>
            </w:r>
            <w:r w:rsidR="005620BD" w:rsidRPr="002D43D3">
              <w:rPr>
                <w:rFonts w:ascii="Times New Roman" w:hAnsi="Times New Roman"/>
                <w:sz w:val="20"/>
                <w:szCs w:val="20"/>
              </w:rPr>
              <w:t>den</w:t>
            </w:r>
          </w:p>
          <w:p w:rsidR="00A343A6" w:rsidRPr="002D43D3" w:rsidRDefault="00A343A6" w:rsidP="00501FD7">
            <w:pPr>
              <w:pStyle w:val="Lijstalinea"/>
              <w:numPr>
                <w:ilvl w:val="0"/>
                <w:numId w:val="92"/>
              </w:numPr>
              <w:spacing w:after="0" w:line="260" w:lineRule="exact"/>
              <w:rPr>
                <w:rFonts w:ascii="Times New Roman" w:hAnsi="Times New Roman"/>
                <w:sz w:val="20"/>
                <w:szCs w:val="20"/>
              </w:rPr>
            </w:pPr>
            <w:r w:rsidRPr="002D43D3">
              <w:rPr>
                <w:rFonts w:ascii="Times New Roman" w:hAnsi="Times New Roman"/>
                <w:sz w:val="20"/>
                <w:szCs w:val="20"/>
              </w:rPr>
              <w:t>gebru</w:t>
            </w:r>
            <w:r w:rsidR="005620BD" w:rsidRPr="002D43D3">
              <w:rPr>
                <w:rFonts w:ascii="Times New Roman" w:hAnsi="Times New Roman"/>
                <w:sz w:val="20"/>
                <w:szCs w:val="20"/>
              </w:rPr>
              <w:t>ikmaken van non-verbaal gedrag</w:t>
            </w:r>
          </w:p>
          <w:p w:rsidR="00A343A6" w:rsidRPr="002D43D3" w:rsidRDefault="005620BD" w:rsidP="00501FD7">
            <w:pPr>
              <w:pStyle w:val="Lijstalinea"/>
              <w:numPr>
                <w:ilvl w:val="0"/>
                <w:numId w:val="92"/>
              </w:numPr>
              <w:spacing w:after="0" w:line="260" w:lineRule="exact"/>
              <w:rPr>
                <w:rFonts w:ascii="Times New Roman" w:hAnsi="Times New Roman"/>
                <w:sz w:val="20"/>
                <w:szCs w:val="20"/>
              </w:rPr>
            </w:pPr>
            <w:r w:rsidRPr="002D43D3">
              <w:rPr>
                <w:rFonts w:ascii="Times New Roman" w:hAnsi="Times New Roman"/>
                <w:sz w:val="20"/>
                <w:szCs w:val="20"/>
              </w:rPr>
              <w:t>gebruik</w:t>
            </w:r>
            <w:r w:rsidR="00A343A6" w:rsidRPr="002D43D3">
              <w:rPr>
                <w:rFonts w:ascii="Times New Roman" w:hAnsi="Times New Roman"/>
                <w:sz w:val="20"/>
                <w:szCs w:val="20"/>
              </w:rPr>
              <w:t>maken van ondersteunen</w:t>
            </w:r>
            <w:r w:rsidRPr="002D43D3">
              <w:rPr>
                <w:rFonts w:ascii="Times New Roman" w:hAnsi="Times New Roman"/>
                <w:sz w:val="20"/>
                <w:szCs w:val="20"/>
              </w:rPr>
              <w:t>d visueel en auditief mat</w:t>
            </w:r>
            <w:r w:rsidRPr="002D43D3">
              <w:rPr>
                <w:rFonts w:ascii="Times New Roman" w:hAnsi="Times New Roman"/>
                <w:sz w:val="20"/>
                <w:szCs w:val="20"/>
              </w:rPr>
              <w:t>e</w:t>
            </w:r>
            <w:r w:rsidRPr="002D43D3">
              <w:rPr>
                <w:rFonts w:ascii="Times New Roman" w:hAnsi="Times New Roman"/>
                <w:sz w:val="20"/>
                <w:szCs w:val="20"/>
              </w:rPr>
              <w:t>riaal</w:t>
            </w:r>
          </w:p>
          <w:p w:rsidR="00A343A6" w:rsidRPr="002D43D3" w:rsidRDefault="00A343A6" w:rsidP="00501FD7">
            <w:pPr>
              <w:pStyle w:val="Lijstalinea"/>
              <w:numPr>
                <w:ilvl w:val="0"/>
                <w:numId w:val="92"/>
              </w:numPr>
              <w:spacing w:after="0" w:line="260" w:lineRule="exact"/>
              <w:rPr>
                <w:rFonts w:ascii="Times New Roman" w:hAnsi="Times New Roman"/>
                <w:sz w:val="20"/>
                <w:szCs w:val="20"/>
              </w:rPr>
            </w:pPr>
            <w:r w:rsidRPr="002D43D3">
              <w:rPr>
                <w:rFonts w:ascii="Times New Roman" w:hAnsi="Times New Roman"/>
                <w:sz w:val="20"/>
                <w:szCs w:val="20"/>
              </w:rPr>
              <w:t>ondanks moeilijkheden via omschrijvingen de correc</w:t>
            </w:r>
            <w:r w:rsidR="005620BD" w:rsidRPr="002D43D3">
              <w:rPr>
                <w:rFonts w:ascii="Times New Roman" w:hAnsi="Times New Roman"/>
                <w:sz w:val="20"/>
                <w:szCs w:val="20"/>
              </w:rPr>
              <w:t>te boodschap overbrengen</w:t>
            </w:r>
          </w:p>
          <w:p w:rsidR="00A343A6" w:rsidRPr="002D43D3" w:rsidRDefault="00A343A6" w:rsidP="00501FD7">
            <w:pPr>
              <w:pStyle w:val="Lijstalinea"/>
              <w:numPr>
                <w:ilvl w:val="0"/>
                <w:numId w:val="92"/>
              </w:numPr>
              <w:spacing w:after="0" w:line="260" w:lineRule="exact"/>
              <w:rPr>
                <w:rFonts w:ascii="Times New Roman" w:hAnsi="Times New Roman"/>
                <w:sz w:val="20"/>
                <w:szCs w:val="20"/>
              </w:rPr>
            </w:pPr>
            <w:r w:rsidRPr="002D43D3">
              <w:rPr>
                <w:rFonts w:ascii="Times New Roman" w:hAnsi="Times New Roman"/>
                <w:sz w:val="20"/>
                <w:szCs w:val="20"/>
              </w:rPr>
              <w:t>bij de voorbereiding, digitale en niet-digitale hulpbronnen (woordenboeken, grammatica’s, …) raadplegen en de g</w:t>
            </w:r>
            <w:r w:rsidRPr="002D43D3">
              <w:rPr>
                <w:rFonts w:ascii="Times New Roman" w:hAnsi="Times New Roman"/>
                <w:sz w:val="20"/>
                <w:szCs w:val="20"/>
              </w:rPr>
              <w:t>e</w:t>
            </w:r>
            <w:r w:rsidRPr="002D43D3">
              <w:rPr>
                <w:rFonts w:ascii="Times New Roman" w:hAnsi="Times New Roman"/>
                <w:sz w:val="20"/>
                <w:szCs w:val="20"/>
              </w:rPr>
              <w:t>vond</w:t>
            </w:r>
            <w:r w:rsidR="005620BD" w:rsidRPr="002D43D3">
              <w:rPr>
                <w:rFonts w:ascii="Times New Roman" w:hAnsi="Times New Roman"/>
                <w:sz w:val="20"/>
                <w:szCs w:val="20"/>
              </w:rPr>
              <w:t>en informatie correct gebruiken</w:t>
            </w:r>
          </w:p>
          <w:p w:rsidR="00A343A6" w:rsidRPr="002D43D3" w:rsidRDefault="00A343A6" w:rsidP="00501FD7">
            <w:pPr>
              <w:pStyle w:val="Lijstalinea"/>
              <w:numPr>
                <w:ilvl w:val="0"/>
                <w:numId w:val="92"/>
              </w:numPr>
              <w:spacing w:after="0" w:line="260" w:lineRule="exact"/>
              <w:rPr>
                <w:rFonts w:ascii="Times New Roman" w:hAnsi="Times New Roman"/>
                <w:sz w:val="20"/>
                <w:szCs w:val="20"/>
              </w:rPr>
            </w:pPr>
            <w:r w:rsidRPr="002D43D3">
              <w:rPr>
                <w:rFonts w:ascii="Times New Roman" w:hAnsi="Times New Roman"/>
                <w:sz w:val="20"/>
                <w:szCs w:val="20"/>
              </w:rPr>
              <w:t>waar nodig, digitale en niet-digitale hulpbronnen en geg</w:t>
            </w:r>
            <w:r w:rsidRPr="002D43D3">
              <w:rPr>
                <w:rFonts w:ascii="Times New Roman" w:hAnsi="Times New Roman"/>
                <w:sz w:val="20"/>
                <w:szCs w:val="20"/>
              </w:rPr>
              <w:t>e</w:t>
            </w:r>
            <w:r w:rsidRPr="002D43D3">
              <w:rPr>
                <w:rFonts w:ascii="Times New Roman" w:hAnsi="Times New Roman"/>
                <w:sz w:val="20"/>
                <w:szCs w:val="20"/>
              </w:rPr>
              <w:t>vensbestanden (een woordenlijst, een woordenboek, een encyclopedie …) efficiënt raadplegen en rekening houden met de gevon</w:t>
            </w:r>
            <w:r w:rsidR="005620BD" w:rsidRPr="002D43D3">
              <w:rPr>
                <w:rFonts w:ascii="Times New Roman" w:hAnsi="Times New Roman"/>
                <w:sz w:val="20"/>
                <w:szCs w:val="20"/>
              </w:rPr>
              <w:t>den informatie</w:t>
            </w:r>
          </w:p>
        </w:tc>
      </w:tr>
      <w:tr w:rsidR="00A343A6" w:rsidRPr="002D43D3" w:rsidTr="00A343A6">
        <w:trPr>
          <w:trHeight w:val="411"/>
        </w:trPr>
        <w:tc>
          <w:tcPr>
            <w:tcW w:w="14222" w:type="dxa"/>
            <w:gridSpan w:val="32"/>
          </w:tcPr>
          <w:p w:rsidR="00A343A6" w:rsidRPr="002D43D3" w:rsidRDefault="00A343A6" w:rsidP="00A343A6">
            <w:r w:rsidRPr="002D43D3">
              <w:rPr>
                <w:b/>
              </w:rPr>
              <w:t>Leerstrategieën</w:t>
            </w:r>
          </w:p>
        </w:tc>
      </w:tr>
      <w:tr w:rsidR="00A343A6" w:rsidRPr="002D43D3" w:rsidTr="00A343A6">
        <w:trPr>
          <w:trHeight w:val="589"/>
        </w:trPr>
        <w:tc>
          <w:tcPr>
            <w:tcW w:w="4035" w:type="dxa"/>
            <w:gridSpan w:val="11"/>
            <w:tcBorders>
              <w:bottom w:val="single" w:sz="4" w:space="0" w:color="auto"/>
              <w:right w:val="single" w:sz="12" w:space="0" w:color="auto"/>
            </w:tcBorders>
          </w:tcPr>
          <w:p w:rsidR="00A343A6" w:rsidRPr="002D43D3" w:rsidRDefault="00A343A6" w:rsidP="00501FD7">
            <w:pPr>
              <w:pStyle w:val="Lijstalinea"/>
              <w:numPr>
                <w:ilvl w:val="0"/>
                <w:numId w:val="95"/>
              </w:numPr>
              <w:tabs>
                <w:tab w:val="left" w:pos="284"/>
              </w:tabs>
              <w:spacing w:after="0" w:line="260" w:lineRule="exact"/>
              <w:rPr>
                <w:rFonts w:ascii="Times New Roman" w:hAnsi="Times New Roman"/>
                <w:sz w:val="20"/>
                <w:szCs w:val="20"/>
              </w:rPr>
            </w:pPr>
            <w:r w:rsidRPr="002D43D3">
              <w:rPr>
                <w:rFonts w:ascii="Times New Roman" w:hAnsi="Times New Roman"/>
                <w:sz w:val="20"/>
                <w:szCs w:val="20"/>
              </w:rPr>
              <w:t>zich blijven concentreren ondanks het feit dat ze niet alles kunnen uitdr</w:t>
            </w:r>
            <w:r w:rsidR="005620BD" w:rsidRPr="002D43D3">
              <w:rPr>
                <w:rFonts w:ascii="Times New Roman" w:hAnsi="Times New Roman"/>
                <w:sz w:val="20"/>
                <w:szCs w:val="20"/>
              </w:rPr>
              <w:t>ukken</w:t>
            </w:r>
          </w:p>
          <w:p w:rsidR="00A343A6" w:rsidRPr="002D43D3" w:rsidRDefault="005620BD" w:rsidP="00501FD7">
            <w:pPr>
              <w:pStyle w:val="Lijstalinea"/>
              <w:numPr>
                <w:ilvl w:val="0"/>
                <w:numId w:val="95"/>
              </w:numPr>
              <w:tabs>
                <w:tab w:val="left" w:pos="284"/>
              </w:tabs>
              <w:spacing w:after="0" w:line="260" w:lineRule="exact"/>
              <w:rPr>
                <w:rFonts w:ascii="Times New Roman" w:hAnsi="Times New Roman"/>
                <w:sz w:val="20"/>
                <w:szCs w:val="20"/>
              </w:rPr>
            </w:pPr>
            <w:r w:rsidRPr="002D43D3">
              <w:rPr>
                <w:rFonts w:ascii="Times New Roman" w:hAnsi="Times New Roman"/>
                <w:sz w:val="20"/>
                <w:szCs w:val="20"/>
              </w:rPr>
              <w:t>gebruikmaken van voorkennis</w:t>
            </w:r>
          </w:p>
          <w:p w:rsidR="00A343A6" w:rsidRPr="002D43D3" w:rsidRDefault="00A343A6" w:rsidP="00501FD7">
            <w:pPr>
              <w:pStyle w:val="Lijstalinea"/>
              <w:numPr>
                <w:ilvl w:val="0"/>
                <w:numId w:val="95"/>
              </w:numPr>
              <w:tabs>
                <w:tab w:val="left" w:pos="284"/>
              </w:tabs>
              <w:spacing w:after="0" w:line="260" w:lineRule="exact"/>
              <w:rPr>
                <w:rFonts w:ascii="Times New Roman" w:hAnsi="Times New Roman"/>
                <w:sz w:val="20"/>
                <w:szCs w:val="20"/>
              </w:rPr>
            </w:pPr>
            <w:r w:rsidRPr="002D43D3">
              <w:rPr>
                <w:rFonts w:ascii="Times New Roman" w:hAnsi="Times New Roman"/>
                <w:sz w:val="20"/>
                <w:szCs w:val="20"/>
              </w:rPr>
              <w:t>zich afvragen wat men zal zeggen en in welke volgorde</w:t>
            </w:r>
          </w:p>
        </w:tc>
        <w:tc>
          <w:tcPr>
            <w:tcW w:w="4862" w:type="dxa"/>
            <w:gridSpan w:val="12"/>
            <w:tcBorders>
              <w:left w:val="single" w:sz="12" w:space="0" w:color="auto"/>
              <w:bottom w:val="single" w:sz="4" w:space="0" w:color="auto"/>
              <w:right w:val="single" w:sz="12" w:space="0" w:color="auto"/>
            </w:tcBorders>
          </w:tcPr>
          <w:p w:rsidR="00A343A6" w:rsidRPr="002D43D3" w:rsidRDefault="00A343A6" w:rsidP="00501FD7">
            <w:pPr>
              <w:pStyle w:val="Lijstalinea"/>
              <w:numPr>
                <w:ilvl w:val="0"/>
                <w:numId w:val="94"/>
              </w:numPr>
              <w:spacing w:after="0" w:line="240" w:lineRule="auto"/>
              <w:ind w:left="360"/>
              <w:rPr>
                <w:rFonts w:ascii="Times New Roman" w:hAnsi="Times New Roman"/>
                <w:sz w:val="20"/>
                <w:szCs w:val="20"/>
              </w:rPr>
            </w:pPr>
            <w:r w:rsidRPr="002D43D3">
              <w:rPr>
                <w:rFonts w:ascii="Times New Roman" w:hAnsi="Times New Roman"/>
                <w:sz w:val="20"/>
                <w:szCs w:val="20"/>
              </w:rPr>
              <w:t xml:space="preserve">zich blijven concentreren ondanks het feit dat </w:t>
            </w:r>
            <w:r w:rsidR="005620BD" w:rsidRPr="002D43D3">
              <w:rPr>
                <w:rFonts w:ascii="Times New Roman" w:hAnsi="Times New Roman"/>
                <w:sz w:val="20"/>
                <w:szCs w:val="20"/>
              </w:rPr>
              <w:t>ze niet alles kunnen verwoorden</w:t>
            </w:r>
          </w:p>
          <w:p w:rsidR="00A343A6" w:rsidRPr="002D43D3" w:rsidRDefault="00A343A6" w:rsidP="00501FD7">
            <w:pPr>
              <w:pStyle w:val="Lijstalinea"/>
              <w:numPr>
                <w:ilvl w:val="0"/>
                <w:numId w:val="94"/>
              </w:numPr>
              <w:spacing w:after="0" w:line="240" w:lineRule="auto"/>
              <w:ind w:left="360"/>
              <w:rPr>
                <w:rFonts w:ascii="Times New Roman" w:hAnsi="Times New Roman"/>
                <w:sz w:val="20"/>
                <w:szCs w:val="20"/>
              </w:rPr>
            </w:pPr>
            <w:r w:rsidRPr="002D43D3">
              <w:rPr>
                <w:rFonts w:ascii="Times New Roman" w:hAnsi="Times New Roman"/>
                <w:sz w:val="20"/>
                <w:szCs w:val="20"/>
              </w:rPr>
              <w:t>bij een gemeenschappelijke spreektaak:</w:t>
            </w:r>
          </w:p>
          <w:p w:rsidR="00A343A6" w:rsidRPr="002D43D3" w:rsidRDefault="00A343A6" w:rsidP="005620BD">
            <w:pPr>
              <w:pStyle w:val="Lijstalinea"/>
              <w:ind w:left="360"/>
              <w:rPr>
                <w:rFonts w:ascii="Times New Roman" w:hAnsi="Times New Roman"/>
                <w:sz w:val="20"/>
                <w:szCs w:val="20"/>
              </w:rPr>
            </w:pPr>
            <w:r w:rsidRPr="002D43D3">
              <w:rPr>
                <w:rFonts w:ascii="Times New Roman" w:hAnsi="Times New Roman"/>
                <w:sz w:val="20"/>
                <w:szCs w:val="20"/>
              </w:rPr>
              <w:t>- afspraken maken over inhoud en formulering (taal);</w:t>
            </w:r>
          </w:p>
          <w:p w:rsidR="00A343A6" w:rsidRPr="002D43D3" w:rsidRDefault="00A343A6" w:rsidP="005620BD">
            <w:pPr>
              <w:pStyle w:val="Lijstalinea"/>
              <w:ind w:left="360"/>
              <w:rPr>
                <w:rFonts w:ascii="Times New Roman" w:hAnsi="Times New Roman"/>
                <w:sz w:val="20"/>
                <w:szCs w:val="20"/>
              </w:rPr>
            </w:pPr>
            <w:r w:rsidRPr="002D43D3">
              <w:rPr>
                <w:rFonts w:ascii="Times New Roman" w:hAnsi="Times New Roman"/>
                <w:sz w:val="20"/>
                <w:szCs w:val="20"/>
              </w:rPr>
              <w:t>- elkaars inbreng in de tekst benutten;</w:t>
            </w:r>
          </w:p>
          <w:p w:rsidR="00A343A6" w:rsidRPr="002D43D3" w:rsidRDefault="00A343A6" w:rsidP="005620BD">
            <w:pPr>
              <w:pStyle w:val="Lijstalinea"/>
              <w:ind w:left="360"/>
              <w:rPr>
                <w:rFonts w:ascii="Times New Roman" w:hAnsi="Times New Roman"/>
                <w:sz w:val="20"/>
                <w:szCs w:val="20"/>
              </w:rPr>
            </w:pPr>
            <w:r w:rsidRPr="002D43D3">
              <w:rPr>
                <w:rFonts w:ascii="Times New Roman" w:hAnsi="Times New Roman"/>
                <w:sz w:val="20"/>
                <w:szCs w:val="20"/>
              </w:rPr>
              <w:t xml:space="preserve">- elkaars voorbereiding evalueren en corrigeren.               </w:t>
            </w:r>
          </w:p>
        </w:tc>
        <w:tc>
          <w:tcPr>
            <w:tcW w:w="5325" w:type="dxa"/>
            <w:gridSpan w:val="9"/>
            <w:tcBorders>
              <w:left w:val="single" w:sz="12" w:space="0" w:color="auto"/>
              <w:bottom w:val="single" w:sz="4" w:space="0" w:color="auto"/>
            </w:tcBorders>
          </w:tcPr>
          <w:p w:rsidR="00A343A6" w:rsidRPr="002D43D3" w:rsidRDefault="00A343A6" w:rsidP="00501FD7">
            <w:pPr>
              <w:pStyle w:val="Lijstalinea"/>
              <w:numPr>
                <w:ilvl w:val="0"/>
                <w:numId w:val="94"/>
              </w:numPr>
              <w:spacing w:after="0" w:line="240" w:lineRule="auto"/>
              <w:ind w:left="360"/>
              <w:rPr>
                <w:rFonts w:ascii="Times New Roman" w:hAnsi="Times New Roman"/>
                <w:sz w:val="20"/>
                <w:szCs w:val="20"/>
              </w:rPr>
            </w:pPr>
            <w:r w:rsidRPr="002D43D3">
              <w:rPr>
                <w:rFonts w:ascii="Times New Roman" w:hAnsi="Times New Roman"/>
                <w:sz w:val="20"/>
                <w:szCs w:val="20"/>
              </w:rPr>
              <w:t xml:space="preserve">zich blijven concentreren ondanks het feit dat </w:t>
            </w:r>
            <w:r w:rsidR="005620BD" w:rsidRPr="002D43D3">
              <w:rPr>
                <w:rFonts w:ascii="Times New Roman" w:hAnsi="Times New Roman"/>
                <w:sz w:val="20"/>
                <w:szCs w:val="20"/>
              </w:rPr>
              <w:t>ze niet alles kunnen verwoorden</w:t>
            </w:r>
          </w:p>
          <w:p w:rsidR="00A343A6" w:rsidRPr="002D43D3" w:rsidRDefault="00A343A6" w:rsidP="00501FD7">
            <w:pPr>
              <w:pStyle w:val="Lijstalinea"/>
              <w:numPr>
                <w:ilvl w:val="0"/>
                <w:numId w:val="94"/>
              </w:numPr>
              <w:spacing w:after="0" w:line="240" w:lineRule="auto"/>
              <w:ind w:left="360"/>
              <w:rPr>
                <w:rFonts w:ascii="Times New Roman" w:hAnsi="Times New Roman"/>
                <w:sz w:val="20"/>
                <w:szCs w:val="20"/>
              </w:rPr>
            </w:pPr>
            <w:r w:rsidRPr="002D43D3">
              <w:rPr>
                <w:rFonts w:ascii="Times New Roman" w:hAnsi="Times New Roman"/>
                <w:sz w:val="20"/>
                <w:szCs w:val="20"/>
              </w:rPr>
              <w:t>bij een gemeenschappelijke spreektaak:</w:t>
            </w:r>
          </w:p>
          <w:p w:rsidR="00A343A6" w:rsidRPr="002D43D3" w:rsidRDefault="00A343A6" w:rsidP="005620BD">
            <w:pPr>
              <w:pStyle w:val="Lijstalinea"/>
              <w:ind w:left="360"/>
              <w:rPr>
                <w:rFonts w:ascii="Times New Roman" w:hAnsi="Times New Roman"/>
                <w:sz w:val="20"/>
                <w:szCs w:val="20"/>
              </w:rPr>
            </w:pPr>
            <w:r w:rsidRPr="002D43D3">
              <w:rPr>
                <w:rFonts w:ascii="Times New Roman" w:hAnsi="Times New Roman"/>
                <w:sz w:val="20"/>
                <w:szCs w:val="20"/>
              </w:rPr>
              <w:t>- afspraken maken over inhoud en formulering (taal);</w:t>
            </w:r>
          </w:p>
          <w:p w:rsidR="00A343A6" w:rsidRPr="002D43D3" w:rsidRDefault="00A343A6" w:rsidP="005620BD">
            <w:pPr>
              <w:pStyle w:val="Lijstalinea"/>
              <w:ind w:left="360"/>
              <w:rPr>
                <w:rFonts w:ascii="Times New Roman" w:hAnsi="Times New Roman"/>
                <w:sz w:val="20"/>
                <w:szCs w:val="20"/>
              </w:rPr>
            </w:pPr>
            <w:r w:rsidRPr="002D43D3">
              <w:rPr>
                <w:rFonts w:ascii="Times New Roman" w:hAnsi="Times New Roman"/>
                <w:sz w:val="20"/>
                <w:szCs w:val="20"/>
              </w:rPr>
              <w:t>- elkaars inbreng in de tekst benutten;</w:t>
            </w:r>
          </w:p>
          <w:p w:rsidR="00A343A6" w:rsidRPr="002D43D3" w:rsidRDefault="00A343A6" w:rsidP="005620BD">
            <w:pPr>
              <w:pStyle w:val="Lijstalinea"/>
              <w:ind w:left="360"/>
              <w:rPr>
                <w:rFonts w:ascii="Times New Roman" w:hAnsi="Times New Roman"/>
                <w:sz w:val="20"/>
                <w:szCs w:val="20"/>
              </w:rPr>
            </w:pPr>
            <w:r w:rsidRPr="002D43D3">
              <w:rPr>
                <w:rFonts w:ascii="Times New Roman" w:hAnsi="Times New Roman"/>
                <w:sz w:val="20"/>
                <w:szCs w:val="20"/>
              </w:rPr>
              <w:t xml:space="preserve">- elkaars voorbereiding evalueren en corrigeren.               </w:t>
            </w:r>
          </w:p>
        </w:tc>
      </w:tr>
      <w:tr w:rsidR="00A343A6" w:rsidRPr="002D43D3" w:rsidTr="00A343A6">
        <w:trPr>
          <w:trHeight w:val="239"/>
        </w:trPr>
        <w:tc>
          <w:tcPr>
            <w:tcW w:w="14222" w:type="dxa"/>
            <w:gridSpan w:val="32"/>
            <w:shd w:val="clear" w:color="auto" w:fill="D9D9D9" w:themeFill="background1" w:themeFillShade="D9"/>
          </w:tcPr>
          <w:p w:rsidR="00A343A6" w:rsidRPr="002D43D3" w:rsidRDefault="00A343A6" w:rsidP="00A343A6">
            <w:pPr>
              <w:pStyle w:val="lettereninsprong"/>
              <w:spacing w:before="60" w:after="60"/>
              <w:ind w:left="0" w:firstLine="0"/>
              <w:rPr>
                <w:b/>
                <w:sz w:val="20"/>
              </w:rPr>
            </w:pPr>
            <w:r w:rsidRPr="002D43D3">
              <w:rPr>
                <w:b/>
                <w:sz w:val="20"/>
              </w:rPr>
              <w:t>Attitudes</w:t>
            </w:r>
          </w:p>
        </w:tc>
      </w:tr>
      <w:tr w:rsidR="00A343A6" w:rsidRPr="002D43D3" w:rsidTr="00A343A6">
        <w:trPr>
          <w:trHeight w:val="589"/>
        </w:trPr>
        <w:tc>
          <w:tcPr>
            <w:tcW w:w="675" w:type="dxa"/>
          </w:tcPr>
          <w:p w:rsidR="00A343A6" w:rsidRPr="002D43D3" w:rsidRDefault="00A343A6" w:rsidP="00A343A6">
            <w:pPr>
              <w:spacing w:before="60" w:after="60"/>
            </w:pPr>
            <w:r w:rsidRPr="002D43D3">
              <w:t>Spr 12</w:t>
            </w:r>
          </w:p>
        </w:tc>
        <w:tc>
          <w:tcPr>
            <w:tcW w:w="3360" w:type="dxa"/>
            <w:gridSpan w:val="10"/>
            <w:tcBorders>
              <w:right w:val="single" w:sz="12" w:space="0" w:color="auto"/>
            </w:tcBorders>
          </w:tcPr>
          <w:p w:rsidR="00A343A6" w:rsidRPr="002D43D3" w:rsidRDefault="00A343A6" w:rsidP="00A343A6">
            <w:pPr>
              <w:spacing w:before="60" w:after="60"/>
            </w:pPr>
            <w:r w:rsidRPr="002D43D3">
              <w:t>tonen b</w:t>
            </w:r>
            <w:r w:rsidR="005620BD" w:rsidRPr="002D43D3">
              <w:t>ereidheid en durf om te spreken</w:t>
            </w:r>
          </w:p>
        </w:tc>
        <w:tc>
          <w:tcPr>
            <w:tcW w:w="751" w:type="dxa"/>
            <w:gridSpan w:val="2"/>
            <w:tcBorders>
              <w:left w:val="single" w:sz="12" w:space="0" w:color="auto"/>
            </w:tcBorders>
          </w:tcPr>
          <w:p w:rsidR="00A343A6" w:rsidRPr="002D43D3" w:rsidRDefault="00A343A6" w:rsidP="00A343A6">
            <w:pPr>
              <w:spacing w:before="60" w:after="60"/>
            </w:pPr>
            <w:r w:rsidRPr="002D43D3">
              <w:t>Spr 10</w:t>
            </w:r>
          </w:p>
        </w:tc>
        <w:tc>
          <w:tcPr>
            <w:tcW w:w="4111" w:type="dxa"/>
            <w:gridSpan w:val="10"/>
            <w:tcBorders>
              <w:right w:val="single" w:sz="12" w:space="0" w:color="auto"/>
            </w:tcBorders>
          </w:tcPr>
          <w:p w:rsidR="00A343A6" w:rsidRPr="002D43D3" w:rsidRDefault="00A343A6" w:rsidP="00A343A6">
            <w:pPr>
              <w:spacing w:before="60" w:after="60"/>
            </w:pPr>
            <w:r w:rsidRPr="002D43D3">
              <w:t>tonen durf en bereidheid om de spreektaken uit te voeren en de gepaste strategieën in te zetten. Ze worden daarbij zelfstandiger en nemen meer initiatief</w:t>
            </w:r>
          </w:p>
        </w:tc>
        <w:tc>
          <w:tcPr>
            <w:tcW w:w="709" w:type="dxa"/>
            <w:tcBorders>
              <w:lef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Spr 11</w:t>
            </w:r>
          </w:p>
        </w:tc>
        <w:tc>
          <w:tcPr>
            <w:tcW w:w="4616" w:type="dxa"/>
            <w:gridSpan w:val="8"/>
          </w:tcPr>
          <w:p w:rsidR="00A343A6" w:rsidRPr="002D43D3" w:rsidRDefault="00A343A6" w:rsidP="00A343A6">
            <w:pPr>
              <w:pStyle w:val="lettereninsprong"/>
              <w:spacing w:before="60" w:after="60"/>
              <w:ind w:left="0" w:firstLine="0"/>
              <w:rPr>
                <w:sz w:val="20"/>
              </w:rPr>
            </w:pPr>
            <w:r w:rsidRPr="002D43D3">
              <w:rPr>
                <w:sz w:val="20"/>
              </w:rPr>
              <w:t>tonen durf en bereidheid om de spreektaken uit te voeren en de gepaste strategieën in te zetten. Ze wo</w:t>
            </w:r>
            <w:r w:rsidRPr="002D43D3">
              <w:rPr>
                <w:sz w:val="20"/>
              </w:rPr>
              <w:t>r</w:t>
            </w:r>
            <w:r w:rsidRPr="002D43D3">
              <w:rPr>
                <w:sz w:val="20"/>
              </w:rPr>
              <w:t>den daarbij zelfstandiger en nemen meer initiatief</w:t>
            </w:r>
          </w:p>
        </w:tc>
      </w:tr>
      <w:tr w:rsidR="00A343A6" w:rsidRPr="002D43D3" w:rsidTr="00A343A6">
        <w:trPr>
          <w:trHeight w:val="589"/>
        </w:trPr>
        <w:tc>
          <w:tcPr>
            <w:tcW w:w="675" w:type="dxa"/>
          </w:tcPr>
          <w:p w:rsidR="00A343A6" w:rsidRPr="002D43D3" w:rsidRDefault="00A343A6" w:rsidP="00A343A6">
            <w:pPr>
              <w:spacing w:before="60" w:after="60"/>
            </w:pPr>
            <w:r w:rsidRPr="002D43D3">
              <w:lastRenderedPageBreak/>
              <w:t>Spr 13</w:t>
            </w:r>
          </w:p>
        </w:tc>
        <w:tc>
          <w:tcPr>
            <w:tcW w:w="3360" w:type="dxa"/>
            <w:gridSpan w:val="10"/>
            <w:tcBorders>
              <w:right w:val="single" w:sz="12" w:space="0" w:color="auto"/>
            </w:tcBorders>
          </w:tcPr>
          <w:p w:rsidR="00A343A6" w:rsidRPr="002D43D3" w:rsidRDefault="00A343A6" w:rsidP="00A343A6">
            <w:pPr>
              <w:spacing w:before="60" w:after="60"/>
            </w:pPr>
            <w:r w:rsidRPr="002D43D3">
              <w:t>zi</w:t>
            </w:r>
            <w:r w:rsidR="005620BD" w:rsidRPr="002D43D3">
              <w:t>jn bereid hun taal te verzorgen</w:t>
            </w:r>
          </w:p>
        </w:tc>
        <w:tc>
          <w:tcPr>
            <w:tcW w:w="751" w:type="dxa"/>
            <w:gridSpan w:val="2"/>
            <w:tcBorders>
              <w:left w:val="single" w:sz="12" w:space="0" w:color="auto"/>
            </w:tcBorders>
          </w:tcPr>
          <w:p w:rsidR="00A343A6" w:rsidRPr="002D43D3" w:rsidRDefault="00A343A6" w:rsidP="00A343A6">
            <w:pPr>
              <w:spacing w:before="60" w:after="60"/>
            </w:pPr>
            <w:r w:rsidRPr="002D43D3">
              <w:t>Spr 11</w:t>
            </w:r>
          </w:p>
        </w:tc>
        <w:tc>
          <w:tcPr>
            <w:tcW w:w="4111" w:type="dxa"/>
            <w:gridSpan w:val="10"/>
            <w:tcBorders>
              <w:right w:val="single" w:sz="12" w:space="0" w:color="auto"/>
            </w:tcBorders>
          </w:tcPr>
          <w:p w:rsidR="00A343A6" w:rsidRPr="002D43D3" w:rsidRDefault="00A343A6" w:rsidP="00A343A6">
            <w:pPr>
              <w:spacing w:before="60" w:after="60"/>
            </w:pPr>
            <w:r w:rsidRPr="002D43D3">
              <w:t>streven naar een verzorgd taalgebruik</w:t>
            </w:r>
          </w:p>
        </w:tc>
        <w:tc>
          <w:tcPr>
            <w:tcW w:w="709" w:type="dxa"/>
            <w:tcBorders>
              <w:lef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Spr 12</w:t>
            </w:r>
          </w:p>
        </w:tc>
        <w:tc>
          <w:tcPr>
            <w:tcW w:w="4616" w:type="dxa"/>
            <w:gridSpan w:val="8"/>
          </w:tcPr>
          <w:p w:rsidR="00A343A6" w:rsidRPr="002D43D3" w:rsidRDefault="00A343A6" w:rsidP="00A343A6">
            <w:pPr>
              <w:pStyle w:val="lettereninsprong"/>
              <w:spacing w:before="60" w:after="60"/>
              <w:ind w:left="0" w:firstLine="0"/>
              <w:rPr>
                <w:sz w:val="20"/>
              </w:rPr>
            </w:pPr>
            <w:r w:rsidRPr="002D43D3">
              <w:rPr>
                <w:sz w:val="20"/>
              </w:rPr>
              <w:t>streven naar een verzorgd taalgebruik, onder andere door het inzetten van strategieën</w:t>
            </w:r>
          </w:p>
        </w:tc>
      </w:tr>
    </w:tbl>
    <w:p w:rsidR="00A343A6" w:rsidRPr="002D43D3" w:rsidRDefault="00A343A6" w:rsidP="00A343A6"/>
    <w:p w:rsidR="00A343A6" w:rsidRPr="002D43D3" w:rsidRDefault="00A343A6" w:rsidP="00A343A6"/>
    <w:p w:rsidR="00A343A6" w:rsidRPr="002D43D3" w:rsidRDefault="00A343A6"/>
    <w:p w:rsidR="00DB1E15" w:rsidRDefault="00DB1E15">
      <w:pPr>
        <w:spacing w:line="240" w:lineRule="auto"/>
        <w:rPr>
          <w:rFonts w:cs="Arial"/>
          <w:b/>
          <w:sz w:val="24"/>
        </w:rPr>
      </w:pPr>
      <w:r>
        <w:rPr>
          <w:rFonts w:cs="Arial"/>
          <w:sz w:val="24"/>
        </w:rPr>
        <w:br w:type="page"/>
      </w:r>
    </w:p>
    <w:p w:rsidR="00A343A6" w:rsidRPr="008D374F" w:rsidRDefault="00DB1E15" w:rsidP="00A343A6">
      <w:pPr>
        <w:pStyle w:val="VVKSOKop4"/>
        <w:numPr>
          <w:ilvl w:val="0"/>
          <w:numId w:val="0"/>
        </w:numPr>
        <w:rPr>
          <w:rFonts w:cs="Arial"/>
          <w:i/>
          <w:sz w:val="24"/>
          <w:szCs w:val="24"/>
        </w:rPr>
      </w:pPr>
      <w:r w:rsidRPr="008D374F">
        <w:rPr>
          <w:rFonts w:cs="Arial"/>
          <w:i/>
          <w:sz w:val="24"/>
          <w:szCs w:val="24"/>
        </w:rPr>
        <w:lastRenderedPageBreak/>
        <w:t xml:space="preserve">2.7.4 </w:t>
      </w:r>
      <w:r w:rsidR="00A343A6" w:rsidRPr="008D374F">
        <w:rPr>
          <w:rFonts w:cs="Arial"/>
          <w:i/>
          <w:sz w:val="24"/>
          <w:szCs w:val="24"/>
        </w:rPr>
        <w:t>Leerlijn mondelinge interactie: 1</w:t>
      </w:r>
      <w:r w:rsidR="00A343A6" w:rsidRPr="008D374F">
        <w:rPr>
          <w:rFonts w:cs="Arial"/>
          <w:i/>
          <w:sz w:val="24"/>
          <w:szCs w:val="24"/>
          <w:vertAlign w:val="superscript"/>
        </w:rPr>
        <w:t>ste</w:t>
      </w:r>
      <w:r w:rsidR="00A343A6" w:rsidRPr="008D374F">
        <w:rPr>
          <w:rFonts w:cs="Arial"/>
          <w:i/>
          <w:sz w:val="24"/>
          <w:szCs w:val="24"/>
        </w:rPr>
        <w:t xml:space="preserve"> graad – 2</w:t>
      </w:r>
      <w:r w:rsidR="00A343A6" w:rsidRPr="008D374F">
        <w:rPr>
          <w:rFonts w:cs="Arial"/>
          <w:i/>
          <w:sz w:val="24"/>
          <w:szCs w:val="24"/>
          <w:vertAlign w:val="superscript"/>
        </w:rPr>
        <w:t>de</w:t>
      </w:r>
      <w:r w:rsidR="00A343A6" w:rsidRPr="008D374F">
        <w:rPr>
          <w:rFonts w:cs="Arial"/>
          <w:i/>
          <w:sz w:val="24"/>
          <w:szCs w:val="24"/>
        </w:rPr>
        <w:t xml:space="preserve"> graad – 3</w:t>
      </w:r>
      <w:r w:rsidR="00A343A6" w:rsidRPr="008D374F">
        <w:rPr>
          <w:rFonts w:cs="Arial"/>
          <w:i/>
          <w:sz w:val="24"/>
          <w:szCs w:val="24"/>
          <w:vertAlign w:val="superscript"/>
        </w:rPr>
        <w:t xml:space="preserve">de </w:t>
      </w:r>
      <w:r w:rsidR="00A343A6" w:rsidRPr="008D374F">
        <w:rPr>
          <w:rFonts w:cs="Arial"/>
          <w:i/>
          <w:sz w:val="24"/>
          <w:szCs w:val="24"/>
        </w:rPr>
        <w:t>graad</w:t>
      </w:r>
    </w:p>
    <w:p w:rsidR="00A343A6" w:rsidRPr="0034282B" w:rsidRDefault="00A343A6" w:rsidP="00A343A6">
      <w:pPr>
        <w:rPr>
          <w:rFonts w:ascii="Arial" w:hAnsi="Arial" w:cs="Arial"/>
        </w:rPr>
      </w:pPr>
      <w:r w:rsidRPr="0034282B">
        <w:rPr>
          <w:rFonts w:ascii="Arial" w:hAnsi="Arial" w:cs="Arial"/>
          <w:highlight w:val="cyan"/>
        </w:rPr>
        <w:t>Verschillen t.o.v. de 2</w:t>
      </w:r>
      <w:r w:rsidRPr="0034282B">
        <w:rPr>
          <w:rFonts w:ascii="Arial" w:hAnsi="Arial" w:cs="Arial"/>
          <w:highlight w:val="cyan"/>
          <w:vertAlign w:val="superscript"/>
        </w:rPr>
        <w:t>de</w:t>
      </w:r>
      <w:r w:rsidRPr="0034282B">
        <w:rPr>
          <w:rFonts w:ascii="Arial" w:hAnsi="Arial" w:cs="Arial"/>
          <w:highlight w:val="cyan"/>
        </w:rPr>
        <w:t xml:space="preserve"> graad</w:t>
      </w:r>
    </w:p>
    <w:p w:rsidR="00A343A6" w:rsidRPr="0034282B" w:rsidRDefault="00A343A6" w:rsidP="00A343A6">
      <w:pPr>
        <w:rPr>
          <w:rFonts w:ascii="Arial" w:hAnsi="Arial" w:cs="Arial"/>
        </w:rPr>
      </w:pPr>
      <w:r w:rsidRPr="0034282B">
        <w:rPr>
          <w:rFonts w:ascii="Arial" w:hAnsi="Arial" w:cs="Arial"/>
          <w:highlight w:val="magenta"/>
        </w:rPr>
        <w:t>Verschillen t.o.v. het basisleerplan (= in richtingen met component MO.TA)</w:t>
      </w:r>
    </w:p>
    <w:p w:rsidR="00A343A6" w:rsidRPr="00FB674B" w:rsidRDefault="00A343A6" w:rsidP="00A343A6"/>
    <w:tbl>
      <w:tblPr>
        <w:tblW w:w="1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218"/>
        <w:gridCol w:w="893"/>
        <w:gridCol w:w="3924"/>
        <w:gridCol w:w="45"/>
        <w:gridCol w:w="850"/>
        <w:gridCol w:w="4475"/>
      </w:tblGrid>
      <w:tr w:rsidR="00A343A6" w:rsidRPr="00000CDF" w:rsidTr="00796DA5">
        <w:tc>
          <w:tcPr>
            <w:tcW w:w="4035" w:type="dxa"/>
            <w:gridSpan w:val="2"/>
            <w:tcBorders>
              <w:bottom w:val="single" w:sz="4" w:space="0" w:color="auto"/>
              <w:right w:val="single" w:sz="12" w:space="0" w:color="auto"/>
            </w:tcBorders>
          </w:tcPr>
          <w:p w:rsidR="00A343A6" w:rsidRPr="00000CDF" w:rsidRDefault="00A343A6" w:rsidP="00A343A6">
            <w:pPr>
              <w:spacing w:before="60" w:after="60"/>
              <w:jc w:val="center"/>
              <w:rPr>
                <w:rFonts w:cs="Arial"/>
                <w:b/>
              </w:rPr>
            </w:pPr>
            <w:r w:rsidRPr="00000CDF">
              <w:rPr>
                <w:rFonts w:cs="Arial"/>
                <w:b/>
              </w:rPr>
              <w:t>1</w:t>
            </w:r>
            <w:r w:rsidRPr="00C26C0B">
              <w:rPr>
                <w:rFonts w:cs="Arial"/>
                <w:b/>
                <w:vertAlign w:val="superscript"/>
              </w:rPr>
              <w:t>ste</w:t>
            </w:r>
            <w:r>
              <w:rPr>
                <w:rFonts w:cs="Arial"/>
                <w:b/>
              </w:rPr>
              <w:t xml:space="preserve"> g</w:t>
            </w:r>
            <w:r w:rsidRPr="00000CDF">
              <w:rPr>
                <w:rFonts w:cs="Arial"/>
                <w:b/>
              </w:rPr>
              <w:t>raad A-stroom</w:t>
            </w:r>
          </w:p>
        </w:tc>
        <w:tc>
          <w:tcPr>
            <w:tcW w:w="4862" w:type="dxa"/>
            <w:gridSpan w:val="3"/>
            <w:tcBorders>
              <w:left w:val="single" w:sz="12" w:space="0" w:color="auto"/>
              <w:bottom w:val="single" w:sz="4" w:space="0" w:color="auto"/>
              <w:right w:val="single" w:sz="12" w:space="0" w:color="auto"/>
            </w:tcBorders>
          </w:tcPr>
          <w:p w:rsidR="00A343A6" w:rsidRPr="00000CDF" w:rsidRDefault="00A343A6" w:rsidP="00A343A6">
            <w:pPr>
              <w:spacing w:before="60" w:after="60"/>
              <w:jc w:val="center"/>
              <w:rPr>
                <w:rFonts w:cs="Arial"/>
                <w:b/>
              </w:rPr>
            </w:pPr>
            <w:r w:rsidRPr="00000CDF">
              <w:rPr>
                <w:rFonts w:cs="Arial"/>
                <w:b/>
              </w:rPr>
              <w:t>2</w:t>
            </w:r>
            <w:r w:rsidRPr="00000CDF">
              <w:rPr>
                <w:rFonts w:cs="Arial"/>
                <w:b/>
                <w:vertAlign w:val="superscript"/>
              </w:rPr>
              <w:t>de</w:t>
            </w:r>
            <w:r w:rsidRPr="00000CDF">
              <w:rPr>
                <w:rFonts w:cs="Arial"/>
                <w:b/>
              </w:rPr>
              <w:t xml:space="preserve"> graad aso</w:t>
            </w:r>
          </w:p>
        </w:tc>
        <w:tc>
          <w:tcPr>
            <w:tcW w:w="5325" w:type="dxa"/>
            <w:gridSpan w:val="2"/>
            <w:tcBorders>
              <w:left w:val="single" w:sz="12" w:space="0" w:color="auto"/>
              <w:bottom w:val="single" w:sz="4" w:space="0" w:color="auto"/>
              <w:right w:val="single" w:sz="12" w:space="0" w:color="auto"/>
            </w:tcBorders>
          </w:tcPr>
          <w:p w:rsidR="00A343A6" w:rsidRPr="00000CDF" w:rsidRDefault="00A343A6" w:rsidP="00A343A6">
            <w:pPr>
              <w:spacing w:before="60" w:after="60"/>
              <w:jc w:val="center"/>
              <w:rPr>
                <w:rFonts w:cs="Arial"/>
                <w:b/>
              </w:rPr>
            </w:pPr>
            <w:r w:rsidRPr="00000CDF">
              <w:rPr>
                <w:rFonts w:cs="Arial"/>
                <w:b/>
              </w:rPr>
              <w:t>3</w:t>
            </w:r>
            <w:r w:rsidRPr="00000CDF">
              <w:rPr>
                <w:rFonts w:cs="Arial"/>
                <w:b/>
                <w:vertAlign w:val="superscript"/>
              </w:rPr>
              <w:t>de</w:t>
            </w:r>
            <w:r w:rsidRPr="00000CDF">
              <w:rPr>
                <w:rFonts w:cs="Arial"/>
                <w:b/>
              </w:rPr>
              <w:t xml:space="preserve"> graad aso</w:t>
            </w:r>
          </w:p>
        </w:tc>
      </w:tr>
      <w:tr w:rsidR="00A343A6" w:rsidRPr="00000CDF" w:rsidTr="00796DA5">
        <w:tc>
          <w:tcPr>
            <w:tcW w:w="14222" w:type="dxa"/>
            <w:gridSpan w:val="7"/>
            <w:tcBorders>
              <w:right w:val="single" w:sz="12" w:space="0" w:color="auto"/>
            </w:tcBorders>
            <w:shd w:val="clear" w:color="auto" w:fill="EEECE1" w:themeFill="background2"/>
          </w:tcPr>
          <w:p w:rsidR="00A343A6" w:rsidRPr="00C26C0B" w:rsidRDefault="00A343A6" w:rsidP="00A343A6">
            <w:pPr>
              <w:spacing w:before="60" w:after="60"/>
              <w:rPr>
                <w:rFonts w:cs="Arial"/>
                <w:b/>
              </w:rPr>
            </w:pPr>
            <w:r>
              <w:rPr>
                <w:rFonts w:cs="Arial"/>
                <w:b/>
              </w:rPr>
              <w:t>Gesprekstaken</w:t>
            </w:r>
          </w:p>
        </w:tc>
      </w:tr>
      <w:tr w:rsidR="00A343A6" w:rsidRPr="00000CDF" w:rsidTr="00A343A6">
        <w:tc>
          <w:tcPr>
            <w:tcW w:w="817" w:type="dxa"/>
            <w:tcBorders>
              <w:right w:val="single" w:sz="4" w:space="0" w:color="auto"/>
            </w:tcBorders>
          </w:tcPr>
          <w:p w:rsidR="00A343A6" w:rsidRDefault="00A343A6" w:rsidP="00A343A6">
            <w:pPr>
              <w:spacing w:before="60" w:after="60"/>
              <w:rPr>
                <w:rFonts w:cs="Arial"/>
              </w:rPr>
            </w:pPr>
            <w:r>
              <w:rPr>
                <w:rFonts w:cs="Arial"/>
              </w:rPr>
              <w:t>Gespr 1</w:t>
            </w:r>
          </w:p>
        </w:tc>
        <w:tc>
          <w:tcPr>
            <w:tcW w:w="3218" w:type="dxa"/>
            <w:tcBorders>
              <w:left w:val="single" w:sz="4" w:space="0" w:color="auto"/>
              <w:right w:val="single" w:sz="12" w:space="0" w:color="auto"/>
            </w:tcBorders>
          </w:tcPr>
          <w:p w:rsidR="00A343A6" w:rsidRDefault="00A343A6" w:rsidP="00A343A6">
            <w:pPr>
              <w:spacing w:before="60" w:after="60"/>
              <w:rPr>
                <w:rFonts w:cs="Arial"/>
              </w:rPr>
            </w:pPr>
            <w:r>
              <w:rPr>
                <w:rFonts w:cs="Arial"/>
              </w:rPr>
              <w:t xml:space="preserve">deelnemen aan een gesprek door </w:t>
            </w:r>
          </w:p>
          <w:p w:rsidR="00A343A6" w:rsidRPr="00555FC6" w:rsidRDefault="00A343A6" w:rsidP="00501FD7">
            <w:pPr>
              <w:pStyle w:val="Lijstalinea"/>
              <w:numPr>
                <w:ilvl w:val="0"/>
                <w:numId w:val="96"/>
              </w:numPr>
              <w:spacing w:before="60" w:after="60" w:line="240" w:lineRule="auto"/>
              <w:rPr>
                <w:rFonts w:ascii="Arial" w:hAnsi="Arial" w:cs="Arial"/>
                <w:sz w:val="20"/>
                <w:szCs w:val="20"/>
              </w:rPr>
            </w:pPr>
            <w:r w:rsidRPr="00555FC6">
              <w:rPr>
                <w:rFonts w:ascii="Arial" w:hAnsi="Arial" w:cs="Arial"/>
                <w:sz w:val="20"/>
                <w:szCs w:val="20"/>
              </w:rPr>
              <w:t>vragen, antwoorden en ui</w:t>
            </w:r>
            <w:r w:rsidRPr="00555FC6">
              <w:rPr>
                <w:rFonts w:ascii="Arial" w:hAnsi="Arial" w:cs="Arial"/>
                <w:sz w:val="20"/>
                <w:szCs w:val="20"/>
              </w:rPr>
              <w:t>t</w:t>
            </w:r>
            <w:r w:rsidRPr="00555FC6">
              <w:rPr>
                <w:rFonts w:ascii="Arial" w:hAnsi="Arial" w:cs="Arial"/>
                <w:sz w:val="20"/>
                <w:szCs w:val="20"/>
              </w:rPr>
              <w:t>spraken te begrijpen;</w:t>
            </w:r>
          </w:p>
          <w:p w:rsidR="00A343A6" w:rsidRPr="00555FC6" w:rsidRDefault="00A343A6" w:rsidP="00501FD7">
            <w:pPr>
              <w:pStyle w:val="Lijstalinea"/>
              <w:numPr>
                <w:ilvl w:val="0"/>
                <w:numId w:val="96"/>
              </w:numPr>
              <w:spacing w:before="60" w:after="60" w:line="240" w:lineRule="auto"/>
              <w:rPr>
                <w:rFonts w:ascii="Arial" w:hAnsi="Arial" w:cs="Arial"/>
                <w:sz w:val="20"/>
                <w:szCs w:val="20"/>
              </w:rPr>
            </w:pPr>
            <w:r w:rsidRPr="00555FC6">
              <w:rPr>
                <w:rFonts w:ascii="Arial" w:hAnsi="Arial" w:cs="Arial"/>
                <w:sz w:val="20"/>
                <w:szCs w:val="20"/>
              </w:rPr>
              <w:t>erop te reageren;</w:t>
            </w:r>
          </w:p>
          <w:p w:rsidR="00A343A6" w:rsidRPr="00555FC6" w:rsidRDefault="00A343A6" w:rsidP="00501FD7">
            <w:pPr>
              <w:pStyle w:val="Lijstalinea"/>
              <w:numPr>
                <w:ilvl w:val="0"/>
                <w:numId w:val="96"/>
              </w:numPr>
              <w:spacing w:before="60" w:after="60" w:line="240" w:lineRule="auto"/>
              <w:rPr>
                <w:rFonts w:ascii="Arial" w:hAnsi="Arial" w:cs="Arial"/>
                <w:sz w:val="20"/>
                <w:szCs w:val="20"/>
              </w:rPr>
            </w:pPr>
            <w:r w:rsidRPr="00555FC6">
              <w:rPr>
                <w:rFonts w:ascii="Arial" w:hAnsi="Arial" w:cs="Arial"/>
                <w:sz w:val="20"/>
                <w:szCs w:val="20"/>
              </w:rPr>
              <w:t>zelf vragen te stellen, an</w:t>
            </w:r>
            <w:r w:rsidRPr="00555FC6">
              <w:rPr>
                <w:rFonts w:ascii="Arial" w:hAnsi="Arial" w:cs="Arial"/>
                <w:sz w:val="20"/>
                <w:szCs w:val="20"/>
              </w:rPr>
              <w:t>t</w:t>
            </w:r>
            <w:r w:rsidRPr="00555FC6">
              <w:rPr>
                <w:rFonts w:ascii="Arial" w:hAnsi="Arial" w:cs="Arial"/>
                <w:sz w:val="20"/>
                <w:szCs w:val="20"/>
              </w:rPr>
              <w:t>woorden te geven en uitspr</w:t>
            </w:r>
            <w:r w:rsidRPr="00555FC6">
              <w:rPr>
                <w:rFonts w:ascii="Arial" w:hAnsi="Arial" w:cs="Arial"/>
                <w:sz w:val="20"/>
                <w:szCs w:val="20"/>
              </w:rPr>
              <w:t>a</w:t>
            </w:r>
            <w:r w:rsidRPr="00555FC6">
              <w:rPr>
                <w:rFonts w:ascii="Arial" w:hAnsi="Arial" w:cs="Arial"/>
                <w:sz w:val="20"/>
                <w:szCs w:val="20"/>
              </w:rPr>
              <w:t>ken te doen.</w:t>
            </w:r>
          </w:p>
        </w:tc>
        <w:tc>
          <w:tcPr>
            <w:tcW w:w="4817" w:type="dxa"/>
            <w:gridSpan w:val="2"/>
            <w:tcBorders>
              <w:left w:val="single" w:sz="12" w:space="0" w:color="auto"/>
              <w:right w:val="single" w:sz="12" w:space="0" w:color="auto"/>
            </w:tcBorders>
          </w:tcPr>
          <w:p w:rsidR="00A343A6" w:rsidRDefault="00A343A6" w:rsidP="00A343A6">
            <w:pPr>
              <w:spacing w:before="60" w:after="60"/>
              <w:rPr>
                <w:rFonts w:cs="Arial"/>
              </w:rPr>
            </w:pPr>
          </w:p>
        </w:tc>
        <w:tc>
          <w:tcPr>
            <w:tcW w:w="5370" w:type="dxa"/>
            <w:gridSpan w:val="3"/>
            <w:tcBorders>
              <w:left w:val="single" w:sz="12" w:space="0" w:color="auto"/>
              <w:right w:val="single" w:sz="12" w:space="0" w:color="auto"/>
            </w:tcBorders>
          </w:tcPr>
          <w:p w:rsidR="00A343A6" w:rsidRDefault="00A343A6" w:rsidP="00A343A6">
            <w:pPr>
              <w:spacing w:before="60" w:after="60"/>
              <w:rPr>
                <w:rFonts w:cs="Arial"/>
              </w:rPr>
            </w:pPr>
          </w:p>
        </w:tc>
      </w:tr>
      <w:tr w:rsidR="00A343A6" w:rsidRPr="00000CDF" w:rsidTr="00A343A6">
        <w:tc>
          <w:tcPr>
            <w:tcW w:w="817" w:type="dxa"/>
            <w:tcBorders>
              <w:right w:val="single" w:sz="4" w:space="0" w:color="auto"/>
            </w:tcBorders>
          </w:tcPr>
          <w:p w:rsidR="00A343A6" w:rsidRDefault="00A343A6" w:rsidP="00A343A6">
            <w:pPr>
              <w:spacing w:before="60" w:after="60"/>
              <w:rPr>
                <w:rFonts w:cs="Arial"/>
              </w:rPr>
            </w:pPr>
            <w:r>
              <w:rPr>
                <w:rFonts w:cs="Arial"/>
              </w:rPr>
              <w:t>Gespr 2</w:t>
            </w:r>
          </w:p>
        </w:tc>
        <w:tc>
          <w:tcPr>
            <w:tcW w:w="3218" w:type="dxa"/>
            <w:tcBorders>
              <w:left w:val="single" w:sz="4" w:space="0" w:color="auto"/>
              <w:right w:val="single" w:sz="12" w:space="0" w:color="auto"/>
            </w:tcBorders>
          </w:tcPr>
          <w:p w:rsidR="00A343A6" w:rsidRPr="00555FC6" w:rsidRDefault="00A343A6" w:rsidP="00A343A6">
            <w:pPr>
              <w:pStyle w:val="Lijstalinea"/>
              <w:spacing w:before="60" w:after="60"/>
              <w:ind w:left="0"/>
              <w:rPr>
                <w:rFonts w:ascii="Arial" w:hAnsi="Arial" w:cs="Arial"/>
                <w:sz w:val="20"/>
                <w:szCs w:val="20"/>
              </w:rPr>
            </w:pPr>
            <w:r>
              <w:rPr>
                <w:rFonts w:ascii="Arial" w:hAnsi="Arial" w:cs="Arial"/>
                <w:sz w:val="20"/>
                <w:szCs w:val="20"/>
              </w:rPr>
              <w:t>een eenvoudig gesprek begi</w:t>
            </w:r>
            <w:r>
              <w:rPr>
                <w:rFonts w:ascii="Arial" w:hAnsi="Arial" w:cs="Arial"/>
                <w:sz w:val="20"/>
                <w:szCs w:val="20"/>
              </w:rPr>
              <w:t>n</w:t>
            </w:r>
            <w:r>
              <w:rPr>
                <w:rFonts w:ascii="Arial" w:hAnsi="Arial" w:cs="Arial"/>
                <w:sz w:val="20"/>
                <w:szCs w:val="20"/>
              </w:rPr>
              <w:t>nen, voeren en afsluiten.</w:t>
            </w:r>
          </w:p>
        </w:tc>
        <w:tc>
          <w:tcPr>
            <w:tcW w:w="893" w:type="dxa"/>
            <w:tcBorders>
              <w:left w:val="single" w:sz="12" w:space="0" w:color="auto"/>
              <w:right w:val="single" w:sz="4" w:space="0" w:color="auto"/>
            </w:tcBorders>
          </w:tcPr>
          <w:p w:rsidR="00A343A6" w:rsidRDefault="00A343A6" w:rsidP="00A343A6">
            <w:pPr>
              <w:spacing w:before="60" w:after="60"/>
              <w:rPr>
                <w:rFonts w:cs="Arial"/>
              </w:rPr>
            </w:pPr>
            <w:r>
              <w:rPr>
                <w:rFonts w:cs="Arial"/>
              </w:rPr>
              <w:t>Gespr 1</w:t>
            </w:r>
          </w:p>
        </w:tc>
        <w:tc>
          <w:tcPr>
            <w:tcW w:w="3924" w:type="dxa"/>
            <w:tcBorders>
              <w:left w:val="single" w:sz="4" w:space="0" w:color="auto"/>
              <w:right w:val="single" w:sz="12" w:space="0" w:color="auto"/>
            </w:tcBorders>
          </w:tcPr>
          <w:p w:rsidR="00A343A6" w:rsidRDefault="00A343A6" w:rsidP="00A343A6">
            <w:pPr>
              <w:spacing w:before="60" w:after="60"/>
              <w:rPr>
                <w:rFonts w:cs="Arial"/>
              </w:rPr>
            </w:pPr>
            <w:r>
              <w:rPr>
                <w:rFonts w:cs="Arial"/>
              </w:rPr>
              <w:t>een eenvoudig rechtstreeks of telefonisch gesprek beginnen, voeren en afsluiten.</w:t>
            </w:r>
          </w:p>
        </w:tc>
        <w:tc>
          <w:tcPr>
            <w:tcW w:w="895" w:type="dxa"/>
            <w:gridSpan w:val="2"/>
            <w:tcBorders>
              <w:left w:val="single" w:sz="12" w:space="0" w:color="auto"/>
              <w:right w:val="single" w:sz="4" w:space="0" w:color="auto"/>
            </w:tcBorders>
          </w:tcPr>
          <w:p w:rsidR="00A343A6" w:rsidRDefault="00A343A6" w:rsidP="00A343A6">
            <w:pPr>
              <w:spacing w:before="60" w:after="60"/>
              <w:rPr>
                <w:rFonts w:cs="Arial"/>
              </w:rPr>
            </w:pPr>
            <w:r>
              <w:rPr>
                <w:rFonts w:cs="Arial"/>
              </w:rPr>
              <w:t>Gespr 1</w:t>
            </w:r>
          </w:p>
        </w:tc>
        <w:tc>
          <w:tcPr>
            <w:tcW w:w="4475" w:type="dxa"/>
            <w:tcBorders>
              <w:left w:val="single" w:sz="4" w:space="0" w:color="auto"/>
              <w:right w:val="single" w:sz="12" w:space="0" w:color="auto"/>
            </w:tcBorders>
          </w:tcPr>
          <w:p w:rsidR="00A343A6" w:rsidRDefault="00A343A6" w:rsidP="00A343A6">
            <w:pPr>
              <w:spacing w:before="60" w:after="60"/>
              <w:rPr>
                <w:rFonts w:cs="Arial"/>
              </w:rPr>
            </w:pPr>
            <w:r>
              <w:rPr>
                <w:rFonts w:cs="Arial"/>
              </w:rPr>
              <w:t xml:space="preserve">een </w:t>
            </w:r>
            <w:r w:rsidRPr="00555FC6">
              <w:rPr>
                <w:rFonts w:cs="Arial"/>
                <w:highlight w:val="cyan"/>
              </w:rPr>
              <w:t>niet al te complex</w:t>
            </w:r>
            <w:r>
              <w:rPr>
                <w:rFonts w:cs="Arial"/>
              </w:rPr>
              <w:t xml:space="preserve"> rechtstreeks of telefonisch gesprek beginnen, voeren en afsluiten.</w:t>
            </w:r>
          </w:p>
        </w:tc>
      </w:tr>
      <w:tr w:rsidR="00A343A6" w:rsidRPr="00000CDF" w:rsidTr="00796DA5">
        <w:tc>
          <w:tcPr>
            <w:tcW w:w="4035" w:type="dxa"/>
            <w:gridSpan w:val="2"/>
            <w:tcBorders>
              <w:bottom w:val="single" w:sz="4" w:space="0" w:color="auto"/>
              <w:right w:val="single" w:sz="12" w:space="0" w:color="auto"/>
            </w:tcBorders>
          </w:tcPr>
          <w:p w:rsidR="00A343A6" w:rsidRDefault="00A343A6" w:rsidP="00A343A6">
            <w:pPr>
              <w:spacing w:before="60" w:after="60"/>
              <w:rPr>
                <w:rFonts w:cs="Arial"/>
              </w:rPr>
            </w:pPr>
          </w:p>
        </w:tc>
        <w:tc>
          <w:tcPr>
            <w:tcW w:w="893" w:type="dxa"/>
            <w:tcBorders>
              <w:left w:val="single" w:sz="12" w:space="0" w:color="auto"/>
              <w:bottom w:val="single" w:sz="4" w:space="0" w:color="auto"/>
              <w:right w:val="single" w:sz="4" w:space="0" w:color="auto"/>
            </w:tcBorders>
          </w:tcPr>
          <w:p w:rsidR="00A343A6" w:rsidRDefault="00A343A6" w:rsidP="00A343A6">
            <w:pPr>
              <w:spacing w:before="60" w:after="60"/>
              <w:rPr>
                <w:rFonts w:cs="Arial"/>
              </w:rPr>
            </w:pPr>
            <w:r>
              <w:rPr>
                <w:rFonts w:cs="Arial"/>
              </w:rPr>
              <w:t>Gespr 2</w:t>
            </w:r>
          </w:p>
        </w:tc>
        <w:tc>
          <w:tcPr>
            <w:tcW w:w="3924" w:type="dxa"/>
            <w:tcBorders>
              <w:left w:val="single" w:sz="4" w:space="0" w:color="auto"/>
              <w:bottom w:val="single" w:sz="4" w:space="0" w:color="auto"/>
              <w:right w:val="single" w:sz="12" w:space="0" w:color="auto"/>
            </w:tcBorders>
          </w:tcPr>
          <w:p w:rsidR="00A343A6" w:rsidRDefault="00A343A6" w:rsidP="00A343A6">
            <w:pPr>
              <w:spacing w:before="60" w:after="60"/>
              <w:rPr>
                <w:rFonts w:cs="Arial"/>
              </w:rPr>
            </w:pPr>
            <w:r>
              <w:rPr>
                <w:rFonts w:cs="Arial"/>
              </w:rPr>
              <w:t>de taken gerangschikt onder “luisteren” en “spreken” uitvoeren.</w:t>
            </w:r>
          </w:p>
        </w:tc>
        <w:tc>
          <w:tcPr>
            <w:tcW w:w="895" w:type="dxa"/>
            <w:gridSpan w:val="2"/>
            <w:tcBorders>
              <w:left w:val="single" w:sz="12" w:space="0" w:color="auto"/>
              <w:bottom w:val="single" w:sz="4" w:space="0" w:color="auto"/>
              <w:right w:val="single" w:sz="4" w:space="0" w:color="auto"/>
            </w:tcBorders>
          </w:tcPr>
          <w:p w:rsidR="00A343A6" w:rsidRDefault="00A343A6" w:rsidP="00A343A6">
            <w:pPr>
              <w:spacing w:before="60" w:after="60"/>
              <w:rPr>
                <w:rFonts w:cs="Arial"/>
              </w:rPr>
            </w:pPr>
            <w:r>
              <w:rPr>
                <w:rFonts w:cs="Arial"/>
              </w:rPr>
              <w:t>Gespr 2</w:t>
            </w:r>
          </w:p>
        </w:tc>
        <w:tc>
          <w:tcPr>
            <w:tcW w:w="4475" w:type="dxa"/>
            <w:tcBorders>
              <w:left w:val="single" w:sz="4" w:space="0" w:color="auto"/>
              <w:bottom w:val="single" w:sz="4" w:space="0" w:color="auto"/>
              <w:right w:val="single" w:sz="12" w:space="0" w:color="auto"/>
            </w:tcBorders>
          </w:tcPr>
          <w:p w:rsidR="00A343A6" w:rsidRDefault="00A343A6" w:rsidP="00A343A6">
            <w:pPr>
              <w:spacing w:before="60" w:after="60"/>
              <w:rPr>
                <w:rFonts w:cs="Arial"/>
              </w:rPr>
            </w:pPr>
            <w:r>
              <w:rPr>
                <w:rFonts w:cs="Arial"/>
              </w:rPr>
              <w:t>de taken gerangschikt onder “luisteren” en “spreken” uitvoeren.</w:t>
            </w:r>
          </w:p>
          <w:p w:rsidR="00A343A6" w:rsidRDefault="00A343A6" w:rsidP="00A343A6">
            <w:pPr>
              <w:spacing w:before="60" w:after="60"/>
              <w:rPr>
                <w:rFonts w:cs="Arial"/>
              </w:rPr>
            </w:pPr>
            <w:r>
              <w:rPr>
                <w:rFonts w:cs="Arial"/>
              </w:rPr>
              <w:t>- hun gesprekspartner voldoende begrijpen om het gesprek vlot te laten verlopen;</w:t>
            </w:r>
          </w:p>
          <w:p w:rsidR="00A343A6" w:rsidRDefault="00A343A6" w:rsidP="00A343A6">
            <w:pPr>
              <w:spacing w:before="60" w:after="60"/>
              <w:rPr>
                <w:rFonts w:cs="Arial"/>
              </w:rPr>
            </w:pPr>
            <w:r>
              <w:rPr>
                <w:rFonts w:cs="Arial"/>
              </w:rPr>
              <w:t>- informatie meedelen uit informatieve, prescripti</w:t>
            </w:r>
            <w:r>
              <w:rPr>
                <w:rFonts w:cs="Arial"/>
              </w:rPr>
              <w:t>e</w:t>
            </w:r>
            <w:r>
              <w:rPr>
                <w:rFonts w:cs="Arial"/>
              </w:rPr>
              <w:t xml:space="preserve">ve, narratieve, </w:t>
            </w:r>
            <w:r w:rsidRPr="00FB674B">
              <w:rPr>
                <w:rFonts w:cs="Arial"/>
                <w:highlight w:val="cyan"/>
              </w:rPr>
              <w:t>argumentatieve</w:t>
            </w:r>
            <w:r>
              <w:rPr>
                <w:rFonts w:cs="Arial"/>
              </w:rPr>
              <w:t xml:space="preserve"> en artistiek-literaire teksten;</w:t>
            </w:r>
          </w:p>
          <w:p w:rsidR="00A343A6" w:rsidRDefault="00A343A6" w:rsidP="00A343A6">
            <w:pPr>
              <w:spacing w:before="60" w:after="60"/>
              <w:rPr>
                <w:rFonts w:cs="Arial"/>
              </w:rPr>
            </w:pPr>
            <w:r>
              <w:rPr>
                <w:rFonts w:cs="Arial"/>
              </w:rPr>
              <w:t xml:space="preserve">- </w:t>
            </w:r>
            <w:r w:rsidRPr="00FB674B">
              <w:rPr>
                <w:rFonts w:cs="Arial"/>
                <w:highlight w:val="cyan"/>
              </w:rPr>
              <w:t>beluisterde</w:t>
            </w:r>
            <w:r>
              <w:rPr>
                <w:rFonts w:cs="Arial"/>
              </w:rPr>
              <w:t xml:space="preserve"> en gelezen informatieve en narratieve teksten navertellen;</w:t>
            </w:r>
          </w:p>
          <w:p w:rsidR="00A343A6" w:rsidRDefault="00A343A6" w:rsidP="00A343A6">
            <w:pPr>
              <w:spacing w:before="60" w:after="60"/>
              <w:rPr>
                <w:rFonts w:cs="Arial"/>
              </w:rPr>
            </w:pPr>
            <w:r>
              <w:rPr>
                <w:rFonts w:cs="Arial"/>
              </w:rPr>
              <w:t>- beluisterde en gelezen informatieve, narratieve en artistiek-literaire teksten samenvatten;</w:t>
            </w:r>
          </w:p>
          <w:p w:rsidR="00A343A6" w:rsidRDefault="00A343A6" w:rsidP="00A343A6">
            <w:pPr>
              <w:spacing w:before="60" w:after="60"/>
              <w:rPr>
                <w:rFonts w:cs="Arial"/>
              </w:rPr>
            </w:pPr>
            <w:r>
              <w:rPr>
                <w:rFonts w:cs="Arial"/>
              </w:rPr>
              <w:t>- verslag uitbrengen over een ervaring, een situatie en een gebeurtenis;</w:t>
            </w:r>
          </w:p>
          <w:p w:rsidR="00A343A6" w:rsidRDefault="00A343A6" w:rsidP="00A343A6">
            <w:pPr>
              <w:spacing w:before="60" w:after="60"/>
              <w:rPr>
                <w:rFonts w:cs="Arial"/>
              </w:rPr>
            </w:pPr>
            <w:r>
              <w:rPr>
                <w:rFonts w:cs="Arial"/>
              </w:rPr>
              <w:t>- een presentatie geven;</w:t>
            </w:r>
          </w:p>
          <w:p w:rsidR="00A343A6" w:rsidRDefault="00A343A6" w:rsidP="00A343A6">
            <w:pPr>
              <w:spacing w:before="60" w:after="60"/>
              <w:rPr>
                <w:rFonts w:cs="Arial"/>
              </w:rPr>
            </w:pPr>
            <w:r>
              <w:rPr>
                <w:rFonts w:cs="Arial"/>
              </w:rPr>
              <w:t xml:space="preserve">- </w:t>
            </w:r>
            <w:r w:rsidRPr="00FB674B">
              <w:rPr>
                <w:rFonts w:cs="Arial"/>
                <w:highlight w:val="cyan"/>
              </w:rPr>
              <w:t>cultuuruitingen opzoeken en presenteren die spec</w:t>
            </w:r>
            <w:r w:rsidRPr="00FB674B">
              <w:rPr>
                <w:rFonts w:cs="Arial"/>
                <w:highlight w:val="cyan"/>
              </w:rPr>
              <w:t>i</w:t>
            </w:r>
            <w:r w:rsidRPr="00FB674B">
              <w:rPr>
                <w:rFonts w:cs="Arial"/>
                <w:highlight w:val="cyan"/>
              </w:rPr>
              <w:t>fiek zijn voor de francofone wereld;</w:t>
            </w:r>
          </w:p>
          <w:p w:rsidR="00A343A6" w:rsidRDefault="00A343A6" w:rsidP="00A343A6">
            <w:pPr>
              <w:spacing w:before="60" w:after="60"/>
              <w:rPr>
                <w:rFonts w:cs="Arial"/>
              </w:rPr>
            </w:pPr>
            <w:r>
              <w:rPr>
                <w:rFonts w:cs="Arial"/>
              </w:rPr>
              <w:t>- een waardering kort toelichten;</w:t>
            </w:r>
          </w:p>
          <w:p w:rsidR="00A343A6" w:rsidRDefault="00A343A6" w:rsidP="00A343A6">
            <w:pPr>
              <w:spacing w:before="60" w:after="60"/>
              <w:rPr>
                <w:rFonts w:cs="Arial"/>
              </w:rPr>
            </w:pPr>
            <w:r>
              <w:rPr>
                <w:rFonts w:cs="Arial"/>
              </w:rPr>
              <w:lastRenderedPageBreak/>
              <w:t>- een oordeel vormen over informatieve, prescripti</w:t>
            </w:r>
            <w:r>
              <w:rPr>
                <w:rFonts w:cs="Arial"/>
              </w:rPr>
              <w:t>e</w:t>
            </w:r>
            <w:r>
              <w:rPr>
                <w:rFonts w:cs="Arial"/>
              </w:rPr>
              <w:t>ve, narratieve, argumentatieve en artistiek-literaire teksten;</w:t>
            </w:r>
          </w:p>
          <w:p w:rsidR="00A343A6" w:rsidRDefault="00A343A6" w:rsidP="00A343A6">
            <w:pPr>
              <w:spacing w:before="60" w:after="60"/>
              <w:rPr>
                <w:rFonts w:cs="Arial"/>
              </w:rPr>
            </w:pPr>
            <w:r w:rsidRPr="00FB674B">
              <w:rPr>
                <w:rFonts w:cs="Arial"/>
              </w:rPr>
              <w:t xml:space="preserve">- </w:t>
            </w:r>
            <w:r w:rsidRPr="00FB674B">
              <w:rPr>
                <w:rFonts w:cs="Arial"/>
                <w:highlight w:val="cyan"/>
              </w:rPr>
              <w:t>een gefundeerd standpunt naar voor brengen bij beluisterde en gelezen informatieve, prescriptieve, narratieve, argumentatieve en artistiek-literaire te</w:t>
            </w:r>
            <w:r w:rsidRPr="00FB674B">
              <w:rPr>
                <w:rFonts w:cs="Arial"/>
                <w:highlight w:val="cyan"/>
              </w:rPr>
              <w:t>k</w:t>
            </w:r>
            <w:r w:rsidRPr="00FB674B">
              <w:rPr>
                <w:rFonts w:cs="Arial"/>
                <w:highlight w:val="cyan"/>
              </w:rPr>
              <w:t>sten.</w:t>
            </w:r>
          </w:p>
        </w:tc>
      </w:tr>
      <w:tr w:rsidR="00A343A6" w:rsidRPr="002D43D3" w:rsidTr="00796DA5">
        <w:tc>
          <w:tcPr>
            <w:tcW w:w="14222" w:type="dxa"/>
            <w:gridSpan w:val="7"/>
            <w:tcBorders>
              <w:right w:val="single" w:sz="12" w:space="0" w:color="auto"/>
            </w:tcBorders>
            <w:shd w:val="clear" w:color="auto" w:fill="EEECE1" w:themeFill="background2"/>
          </w:tcPr>
          <w:p w:rsidR="00A343A6" w:rsidRPr="002D43D3" w:rsidRDefault="00A343A6" w:rsidP="00A343A6">
            <w:pPr>
              <w:pStyle w:val="lettereninsprong"/>
              <w:spacing w:before="60" w:after="60"/>
              <w:rPr>
                <w:b/>
                <w:sz w:val="20"/>
              </w:rPr>
            </w:pPr>
            <w:r w:rsidRPr="002D43D3">
              <w:rPr>
                <w:b/>
                <w:sz w:val="20"/>
              </w:rPr>
              <w:lastRenderedPageBreak/>
              <w:t>Kenmerken van de geproduceerde teksten</w:t>
            </w:r>
          </w:p>
        </w:tc>
      </w:tr>
      <w:tr w:rsidR="00A343A6" w:rsidRPr="002D43D3" w:rsidTr="00A343A6">
        <w:trPr>
          <w:trHeight w:val="355"/>
        </w:trPr>
        <w:tc>
          <w:tcPr>
            <w:tcW w:w="14222" w:type="dxa"/>
            <w:gridSpan w:val="7"/>
            <w:tcBorders>
              <w:right w:val="single" w:sz="12" w:space="0" w:color="auto"/>
            </w:tcBorders>
          </w:tcPr>
          <w:p w:rsidR="00A343A6" w:rsidRPr="002D43D3" w:rsidRDefault="00A343A6" w:rsidP="00A343A6">
            <w:pPr>
              <w:spacing w:before="60" w:after="60"/>
            </w:pPr>
            <w:r w:rsidRPr="002D43D3">
              <w:rPr>
                <w:b/>
              </w:rPr>
              <w:t>Onderwerp</w:t>
            </w:r>
          </w:p>
        </w:tc>
      </w:tr>
      <w:tr w:rsidR="00A343A6" w:rsidRPr="002D43D3" w:rsidTr="00A343A6">
        <w:trPr>
          <w:trHeight w:val="403"/>
        </w:trPr>
        <w:tc>
          <w:tcPr>
            <w:tcW w:w="4035" w:type="dxa"/>
            <w:gridSpan w:val="2"/>
            <w:tcBorders>
              <w:top w:val="single" w:sz="4" w:space="0" w:color="auto"/>
              <w:left w:val="single" w:sz="4" w:space="0" w:color="auto"/>
              <w:bottom w:val="single" w:sz="4"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concreet</w:t>
            </w:r>
          </w:p>
        </w:tc>
        <w:tc>
          <w:tcPr>
            <w:tcW w:w="4862" w:type="dxa"/>
            <w:gridSpan w:val="3"/>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concreet</w:t>
            </w:r>
          </w:p>
        </w:tc>
        <w:tc>
          <w:tcPr>
            <w:tcW w:w="5325" w:type="dxa"/>
            <w:gridSpan w:val="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highlight w:val="cyan"/>
              </w:rPr>
              <w:t>vrij</w:t>
            </w:r>
            <w:r w:rsidRPr="002D43D3">
              <w:rPr>
                <w:rFonts w:ascii="Times New Roman" w:hAnsi="Times New Roman"/>
                <w:sz w:val="20"/>
                <w:szCs w:val="20"/>
              </w:rPr>
              <w:t xml:space="preserve"> concreet</w:t>
            </w:r>
          </w:p>
        </w:tc>
      </w:tr>
      <w:tr w:rsidR="00A343A6" w:rsidRPr="002D43D3" w:rsidTr="00A343A6">
        <w:trPr>
          <w:trHeight w:val="423"/>
        </w:trPr>
        <w:tc>
          <w:tcPr>
            <w:tcW w:w="4035" w:type="dxa"/>
            <w:gridSpan w:val="2"/>
            <w:tcBorders>
              <w:top w:val="single" w:sz="4" w:space="0" w:color="auto"/>
              <w:left w:val="single" w:sz="4" w:space="0" w:color="auto"/>
              <w:bottom w:val="single" w:sz="4"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heeft betrekking op de eigen leefwereld en het dagelijks</w:t>
            </w:r>
            <w:r w:rsidR="005620BD" w:rsidRPr="002D43D3">
              <w:rPr>
                <w:rFonts w:ascii="Times New Roman" w:hAnsi="Times New Roman"/>
                <w:sz w:val="20"/>
                <w:szCs w:val="20"/>
              </w:rPr>
              <w:t>e</w:t>
            </w:r>
            <w:r w:rsidRPr="002D43D3">
              <w:rPr>
                <w:rFonts w:ascii="Times New Roman" w:hAnsi="Times New Roman"/>
                <w:sz w:val="20"/>
                <w:szCs w:val="20"/>
              </w:rPr>
              <w:t xml:space="preserve"> leven</w:t>
            </w:r>
          </w:p>
        </w:tc>
        <w:tc>
          <w:tcPr>
            <w:tcW w:w="4862" w:type="dxa"/>
            <w:gridSpan w:val="3"/>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eigen leefwereld en dagelijks leven</w:t>
            </w:r>
          </w:p>
        </w:tc>
        <w:tc>
          <w:tcPr>
            <w:tcW w:w="5325" w:type="dxa"/>
            <w:gridSpan w:val="2"/>
            <w:tcBorders>
              <w:left w:val="single" w:sz="12" w:space="0" w:color="auto"/>
              <w:right w:val="single" w:sz="12" w:space="0" w:color="auto"/>
            </w:tcBorders>
          </w:tcPr>
          <w:p w:rsidR="00A343A6" w:rsidRPr="002D43D3" w:rsidRDefault="00A343A6" w:rsidP="00A343A6">
            <w:pPr>
              <w:spacing w:before="60" w:after="60"/>
            </w:pPr>
            <w:r w:rsidRPr="002D43D3">
              <w:t>eigen leefwereld en dagelijks leven</w:t>
            </w:r>
          </w:p>
        </w:tc>
      </w:tr>
      <w:tr w:rsidR="00A343A6" w:rsidRPr="002D43D3" w:rsidTr="00A343A6">
        <w:trPr>
          <w:trHeight w:val="415"/>
        </w:trPr>
        <w:tc>
          <w:tcPr>
            <w:tcW w:w="4035" w:type="dxa"/>
            <w:gridSpan w:val="2"/>
            <w:tcBorders>
              <w:top w:val="single" w:sz="4" w:space="0" w:color="auto"/>
              <w:left w:val="single" w:sz="4" w:space="0" w:color="auto"/>
              <w:bottom w:val="single" w:sz="4"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p>
        </w:tc>
        <w:tc>
          <w:tcPr>
            <w:tcW w:w="4862" w:type="dxa"/>
            <w:gridSpan w:val="3"/>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af en toe ook onderwerpen van meer algemene aard</w:t>
            </w:r>
          </w:p>
        </w:tc>
        <w:tc>
          <w:tcPr>
            <w:tcW w:w="5325" w:type="dxa"/>
            <w:gridSpan w:val="2"/>
            <w:tcBorders>
              <w:left w:val="single" w:sz="12" w:space="0" w:color="auto"/>
              <w:right w:val="single" w:sz="12" w:space="0" w:color="auto"/>
            </w:tcBorders>
          </w:tcPr>
          <w:p w:rsidR="00A343A6" w:rsidRPr="002D43D3" w:rsidRDefault="00A343A6" w:rsidP="00A343A6">
            <w:pPr>
              <w:spacing w:before="60" w:after="60"/>
            </w:pPr>
            <w:r w:rsidRPr="002D43D3">
              <w:t>ook onderwerpen van meer algemene aard</w:t>
            </w:r>
          </w:p>
        </w:tc>
      </w:tr>
      <w:tr w:rsidR="00A343A6" w:rsidRPr="002D43D3" w:rsidTr="00A343A6">
        <w:trPr>
          <w:trHeight w:val="421"/>
        </w:trPr>
        <w:tc>
          <w:tcPr>
            <w:tcW w:w="14222" w:type="dxa"/>
            <w:gridSpan w:val="7"/>
            <w:tcBorders>
              <w:right w:val="single" w:sz="12" w:space="0" w:color="auto"/>
            </w:tcBorders>
          </w:tcPr>
          <w:p w:rsidR="00A343A6" w:rsidRPr="002D43D3" w:rsidRDefault="00A343A6" w:rsidP="00A343A6">
            <w:pPr>
              <w:spacing w:before="60" w:after="60"/>
            </w:pPr>
            <w:r w:rsidRPr="002D43D3">
              <w:rPr>
                <w:b/>
              </w:rPr>
              <w:t>Taalgebruikssituaties</w:t>
            </w:r>
          </w:p>
        </w:tc>
      </w:tr>
      <w:tr w:rsidR="00A343A6" w:rsidRPr="002D43D3" w:rsidTr="00A343A6">
        <w:trPr>
          <w:trHeight w:val="551"/>
        </w:trPr>
        <w:tc>
          <w:tcPr>
            <w:tcW w:w="4035" w:type="dxa"/>
            <w:gridSpan w:val="2"/>
            <w:tcBorders>
              <w:left w:val="single" w:sz="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rPr>
            </w:pPr>
          </w:p>
        </w:tc>
        <w:tc>
          <w:tcPr>
            <w:tcW w:w="4862" w:type="dxa"/>
            <w:gridSpan w:val="3"/>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de gesprekspartners richten zich meestal direct tot elkaar</w:t>
            </w:r>
          </w:p>
        </w:tc>
        <w:tc>
          <w:tcPr>
            <w:tcW w:w="5325" w:type="dxa"/>
            <w:gridSpan w:val="2"/>
            <w:tcBorders>
              <w:left w:val="single" w:sz="12" w:space="0" w:color="auto"/>
              <w:righ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 xml:space="preserve">de gesprekspartners richten zich tot elkaar </w:t>
            </w:r>
            <w:r w:rsidRPr="002D43D3">
              <w:rPr>
                <w:sz w:val="20"/>
                <w:highlight w:val="cyan"/>
              </w:rPr>
              <w:t>en tot anderen</w:t>
            </w:r>
          </w:p>
        </w:tc>
      </w:tr>
      <w:tr w:rsidR="00A343A6" w:rsidRPr="002D43D3" w:rsidTr="00A343A6">
        <w:trPr>
          <w:trHeight w:val="551"/>
        </w:trPr>
        <w:tc>
          <w:tcPr>
            <w:tcW w:w="4035" w:type="dxa"/>
            <w:gridSpan w:val="2"/>
            <w:tcBorders>
              <w:left w:val="single" w:sz="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rPr>
            </w:pPr>
            <w:r w:rsidRPr="002D43D3">
              <w:rPr>
                <w:rFonts w:ascii="Times New Roman" w:hAnsi="Times New Roman"/>
                <w:sz w:val="20"/>
              </w:rPr>
              <w:t>concrete en voor de leerling vertrouwde, rel</w:t>
            </w:r>
            <w:r w:rsidRPr="002D43D3">
              <w:rPr>
                <w:rFonts w:ascii="Times New Roman" w:hAnsi="Times New Roman"/>
                <w:sz w:val="20"/>
              </w:rPr>
              <w:t>e</w:t>
            </w:r>
            <w:r w:rsidRPr="002D43D3">
              <w:rPr>
                <w:rFonts w:ascii="Times New Roman" w:hAnsi="Times New Roman"/>
                <w:sz w:val="20"/>
              </w:rPr>
              <w:t>vante situaties</w:t>
            </w:r>
          </w:p>
        </w:tc>
        <w:tc>
          <w:tcPr>
            <w:tcW w:w="4862" w:type="dxa"/>
            <w:gridSpan w:val="3"/>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voor de leerlingen relevante gebruik</w:t>
            </w:r>
            <w:r w:rsidR="006F100A" w:rsidRPr="002D43D3">
              <w:rPr>
                <w:rFonts w:ascii="Times New Roman" w:hAnsi="Times New Roman"/>
                <w:sz w:val="20"/>
                <w:szCs w:val="20"/>
              </w:rPr>
              <w:t>s</w:t>
            </w:r>
            <w:r w:rsidRPr="002D43D3">
              <w:rPr>
                <w:rFonts w:ascii="Times New Roman" w:hAnsi="Times New Roman"/>
                <w:sz w:val="20"/>
                <w:szCs w:val="20"/>
              </w:rPr>
              <w:t>situaties</w:t>
            </w:r>
          </w:p>
        </w:tc>
        <w:tc>
          <w:tcPr>
            <w:tcW w:w="5325" w:type="dxa"/>
            <w:gridSpan w:val="2"/>
            <w:tcBorders>
              <w:left w:val="single" w:sz="12" w:space="0" w:color="auto"/>
              <w:righ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 xml:space="preserve">voor de leerlingen relevante </w:t>
            </w:r>
            <w:r w:rsidRPr="002D43D3">
              <w:rPr>
                <w:sz w:val="20"/>
                <w:highlight w:val="magenta"/>
              </w:rPr>
              <w:t>en vertrouwde</w:t>
            </w:r>
            <w:r w:rsidRPr="002D43D3">
              <w:rPr>
                <w:sz w:val="20"/>
              </w:rPr>
              <w:t xml:space="preserve"> taalgebruik</w:t>
            </w:r>
            <w:r w:rsidR="006F100A" w:rsidRPr="002D43D3">
              <w:rPr>
                <w:sz w:val="20"/>
              </w:rPr>
              <w:t>s</w:t>
            </w:r>
            <w:r w:rsidRPr="002D43D3">
              <w:rPr>
                <w:sz w:val="20"/>
              </w:rPr>
              <w:t>situ</w:t>
            </w:r>
            <w:r w:rsidRPr="002D43D3">
              <w:rPr>
                <w:sz w:val="20"/>
              </w:rPr>
              <w:t>a</w:t>
            </w:r>
            <w:r w:rsidRPr="002D43D3">
              <w:rPr>
                <w:sz w:val="20"/>
              </w:rPr>
              <w:t>ties</w:t>
            </w:r>
          </w:p>
        </w:tc>
      </w:tr>
      <w:tr w:rsidR="00A343A6" w:rsidRPr="002D43D3" w:rsidTr="00A343A6">
        <w:trPr>
          <w:trHeight w:val="410"/>
        </w:trPr>
        <w:tc>
          <w:tcPr>
            <w:tcW w:w="4035" w:type="dxa"/>
            <w:gridSpan w:val="2"/>
            <w:tcBorders>
              <w:left w:val="single" w:sz="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rPr>
            </w:pPr>
            <w:r w:rsidRPr="002D43D3">
              <w:rPr>
                <w:rFonts w:ascii="Times New Roman" w:hAnsi="Times New Roman"/>
                <w:sz w:val="20"/>
              </w:rPr>
              <w:t>met en zonder visuele ondersteuning</w:t>
            </w:r>
          </w:p>
        </w:tc>
        <w:tc>
          <w:tcPr>
            <w:tcW w:w="4862" w:type="dxa"/>
            <w:gridSpan w:val="3"/>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met en zonder visuele ondersteuning, met inbegrip van non-verbale signalen</w:t>
            </w:r>
          </w:p>
        </w:tc>
        <w:tc>
          <w:tcPr>
            <w:tcW w:w="5325" w:type="dxa"/>
            <w:gridSpan w:val="2"/>
            <w:tcBorders>
              <w:left w:val="single" w:sz="12" w:space="0" w:color="auto"/>
              <w:righ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met en zonder visuele ondersteuning</w:t>
            </w:r>
          </w:p>
        </w:tc>
      </w:tr>
      <w:tr w:rsidR="00A343A6" w:rsidRPr="002D43D3" w:rsidTr="00742304">
        <w:trPr>
          <w:trHeight w:val="410"/>
        </w:trPr>
        <w:tc>
          <w:tcPr>
            <w:tcW w:w="4035" w:type="dxa"/>
            <w:gridSpan w:val="2"/>
            <w:tcBorders>
              <w:left w:val="single" w:sz="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rPr>
            </w:pPr>
          </w:p>
        </w:tc>
        <w:tc>
          <w:tcPr>
            <w:tcW w:w="4862" w:type="dxa"/>
            <w:gridSpan w:val="3"/>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met aandacht voor digitale media</w:t>
            </w:r>
          </w:p>
        </w:tc>
        <w:tc>
          <w:tcPr>
            <w:tcW w:w="5325" w:type="dxa"/>
            <w:gridSpan w:val="2"/>
            <w:tcBorders>
              <w:left w:val="single" w:sz="12" w:space="0" w:color="auto"/>
              <w:right w:val="single" w:sz="12" w:space="0" w:color="auto"/>
            </w:tcBorders>
            <w:vAlign w:val="center"/>
          </w:tcPr>
          <w:p w:rsidR="00A343A6" w:rsidRPr="002D43D3" w:rsidRDefault="00A343A6" w:rsidP="00742304">
            <w:pPr>
              <w:pStyle w:val="lettereninsprong"/>
              <w:spacing w:before="60" w:after="60"/>
              <w:ind w:left="0" w:firstLine="0"/>
              <w:jc w:val="left"/>
              <w:rPr>
                <w:sz w:val="20"/>
              </w:rPr>
            </w:pPr>
            <w:r w:rsidRPr="002D43D3">
              <w:rPr>
                <w:sz w:val="20"/>
              </w:rPr>
              <w:t>met aandacht voor digitale media</w:t>
            </w:r>
          </w:p>
        </w:tc>
      </w:tr>
      <w:tr w:rsidR="00A343A6" w:rsidRPr="002D43D3" w:rsidTr="00A343A6">
        <w:trPr>
          <w:trHeight w:val="300"/>
        </w:trPr>
        <w:tc>
          <w:tcPr>
            <w:tcW w:w="14222" w:type="dxa"/>
            <w:gridSpan w:val="7"/>
            <w:tcBorders>
              <w:right w:val="single" w:sz="12" w:space="0" w:color="auto"/>
            </w:tcBorders>
          </w:tcPr>
          <w:p w:rsidR="00A343A6" w:rsidRPr="002D43D3" w:rsidRDefault="00A343A6" w:rsidP="00A343A6">
            <w:pPr>
              <w:spacing w:before="60" w:after="60"/>
            </w:pPr>
            <w:r w:rsidRPr="002D43D3">
              <w:rPr>
                <w:b/>
              </w:rPr>
              <w:t>Structuur en samenhang</w:t>
            </w:r>
          </w:p>
        </w:tc>
      </w:tr>
      <w:tr w:rsidR="00A343A6" w:rsidRPr="002D43D3" w:rsidTr="00A343A6">
        <w:trPr>
          <w:trHeight w:val="347"/>
        </w:trPr>
        <w:tc>
          <w:tcPr>
            <w:tcW w:w="4035" w:type="dxa"/>
            <w:gridSpan w:val="2"/>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rPr>
            </w:pPr>
            <w:r w:rsidRPr="002D43D3">
              <w:rPr>
                <w:rFonts w:ascii="Times New Roman" w:hAnsi="Times New Roman"/>
                <w:sz w:val="20"/>
              </w:rPr>
              <w:t>eenvoudige zinnen</w:t>
            </w:r>
          </w:p>
          <w:p w:rsidR="00A343A6" w:rsidRPr="002D43D3" w:rsidRDefault="00A343A6" w:rsidP="00A343A6">
            <w:pPr>
              <w:pStyle w:val="Lijstalinea"/>
              <w:spacing w:before="60" w:after="60"/>
              <w:rPr>
                <w:rFonts w:ascii="Times New Roman" w:hAnsi="Times New Roman"/>
                <w:b/>
                <w:sz w:val="20"/>
              </w:rPr>
            </w:pPr>
          </w:p>
        </w:tc>
        <w:tc>
          <w:tcPr>
            <w:tcW w:w="4862" w:type="dxa"/>
            <w:gridSpan w:val="3"/>
            <w:tcBorders>
              <w:top w:val="single" w:sz="2" w:space="0" w:color="auto"/>
              <w:left w:val="single" w:sz="12" w:space="0" w:color="auto"/>
              <w:bottom w:val="single" w:sz="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enkelvoudige en samengestelde zinnen</w:t>
            </w:r>
          </w:p>
        </w:tc>
        <w:tc>
          <w:tcPr>
            <w:tcW w:w="5325" w:type="dxa"/>
            <w:gridSpan w:val="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 xml:space="preserve">eenvoudige en samengestelde zinnen </w:t>
            </w:r>
            <w:r w:rsidRPr="002D43D3">
              <w:rPr>
                <w:rFonts w:ascii="Times New Roman" w:hAnsi="Times New Roman"/>
                <w:sz w:val="20"/>
                <w:szCs w:val="20"/>
                <w:highlight w:val="cyan"/>
              </w:rPr>
              <w:t>met een beperkte mate van complexiteit</w:t>
            </w:r>
          </w:p>
        </w:tc>
      </w:tr>
      <w:tr w:rsidR="00A343A6" w:rsidRPr="002D43D3" w:rsidTr="00A343A6">
        <w:trPr>
          <w:trHeight w:val="383"/>
        </w:trPr>
        <w:tc>
          <w:tcPr>
            <w:tcW w:w="4035" w:type="dxa"/>
            <w:gridSpan w:val="2"/>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rPr>
            </w:pPr>
            <w:r w:rsidRPr="002D43D3">
              <w:rPr>
                <w:rFonts w:ascii="Times New Roman" w:hAnsi="Times New Roman"/>
                <w:sz w:val="20"/>
              </w:rPr>
              <w:t>elementaire tekststructuur</w:t>
            </w:r>
          </w:p>
        </w:tc>
        <w:tc>
          <w:tcPr>
            <w:tcW w:w="4862" w:type="dxa"/>
            <w:gridSpan w:val="3"/>
            <w:tcBorders>
              <w:top w:val="single" w:sz="2" w:space="0" w:color="auto"/>
              <w:left w:val="single" w:sz="12" w:space="0" w:color="auto"/>
              <w:bottom w:val="single" w:sz="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duidelijke tekststructuur</w:t>
            </w:r>
          </w:p>
        </w:tc>
        <w:tc>
          <w:tcPr>
            <w:tcW w:w="5325" w:type="dxa"/>
            <w:gridSpan w:val="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duidelijke tekststructuur</w:t>
            </w:r>
          </w:p>
        </w:tc>
      </w:tr>
      <w:tr w:rsidR="00A343A6" w:rsidRPr="002D43D3" w:rsidTr="00A343A6">
        <w:trPr>
          <w:trHeight w:val="622"/>
        </w:trPr>
        <w:tc>
          <w:tcPr>
            <w:tcW w:w="4035" w:type="dxa"/>
            <w:gridSpan w:val="2"/>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rPr>
            </w:pPr>
          </w:p>
        </w:tc>
        <w:tc>
          <w:tcPr>
            <w:tcW w:w="4862" w:type="dxa"/>
            <w:gridSpan w:val="3"/>
            <w:tcBorders>
              <w:top w:val="single" w:sz="2" w:space="0" w:color="auto"/>
              <w:left w:val="single" w:sz="12" w:space="0" w:color="auto"/>
              <w:bottom w:val="single" w:sz="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korte, eenvoudige elementen verbonden tot een same</w:t>
            </w:r>
            <w:r w:rsidRPr="002D43D3">
              <w:rPr>
                <w:rFonts w:ascii="Times New Roman" w:hAnsi="Times New Roman"/>
                <w:sz w:val="20"/>
                <w:szCs w:val="20"/>
              </w:rPr>
              <w:t>n</w:t>
            </w:r>
            <w:r w:rsidRPr="002D43D3">
              <w:rPr>
                <w:rFonts w:ascii="Times New Roman" w:hAnsi="Times New Roman"/>
                <w:sz w:val="20"/>
                <w:szCs w:val="20"/>
              </w:rPr>
              <w:t>hangend geheel</w:t>
            </w:r>
          </w:p>
        </w:tc>
        <w:tc>
          <w:tcPr>
            <w:tcW w:w="5325" w:type="dxa"/>
            <w:gridSpan w:val="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highlight w:val="cyan"/>
              </w:rPr>
              <w:t>complexere elementen verbonden tot een coherente tekst</w:t>
            </w:r>
          </w:p>
        </w:tc>
      </w:tr>
      <w:tr w:rsidR="00A343A6" w:rsidRPr="002D43D3" w:rsidTr="00A343A6">
        <w:trPr>
          <w:trHeight w:val="383"/>
        </w:trPr>
        <w:tc>
          <w:tcPr>
            <w:tcW w:w="14222" w:type="dxa"/>
            <w:gridSpan w:val="7"/>
            <w:tcBorders>
              <w:right w:val="single" w:sz="12" w:space="0" w:color="auto"/>
            </w:tcBorders>
          </w:tcPr>
          <w:p w:rsidR="00A343A6" w:rsidRPr="002D43D3" w:rsidRDefault="00A343A6" w:rsidP="00A343A6">
            <w:pPr>
              <w:spacing w:before="60" w:after="60"/>
            </w:pPr>
            <w:r w:rsidRPr="002D43D3">
              <w:rPr>
                <w:b/>
              </w:rPr>
              <w:t>Lengte</w:t>
            </w:r>
          </w:p>
        </w:tc>
      </w:tr>
      <w:tr w:rsidR="00A343A6" w:rsidRPr="002D43D3" w:rsidTr="00A343A6">
        <w:trPr>
          <w:trHeight w:val="402"/>
        </w:trPr>
        <w:tc>
          <w:tcPr>
            <w:tcW w:w="4035" w:type="dxa"/>
            <w:gridSpan w:val="2"/>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korte teksten</w:t>
            </w:r>
          </w:p>
        </w:tc>
        <w:tc>
          <w:tcPr>
            <w:tcW w:w="4862" w:type="dxa"/>
            <w:gridSpan w:val="3"/>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vrij korte teksten</w:t>
            </w:r>
          </w:p>
        </w:tc>
        <w:tc>
          <w:tcPr>
            <w:tcW w:w="5325" w:type="dxa"/>
            <w:gridSpan w:val="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 xml:space="preserve">vrij korte teksten </w:t>
            </w:r>
            <w:r w:rsidRPr="002D43D3">
              <w:rPr>
                <w:rFonts w:ascii="Times New Roman" w:hAnsi="Times New Roman"/>
                <w:sz w:val="20"/>
                <w:szCs w:val="20"/>
                <w:highlight w:val="cyan"/>
              </w:rPr>
              <w:t>en af en toe ook langere</w:t>
            </w:r>
            <w:r w:rsidRPr="002D43D3">
              <w:rPr>
                <w:rFonts w:ascii="Times New Roman" w:hAnsi="Times New Roman"/>
                <w:sz w:val="20"/>
                <w:szCs w:val="20"/>
              </w:rPr>
              <w:t xml:space="preserve"> teksten</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highlight w:val="magenta"/>
              </w:rPr>
              <w:lastRenderedPageBreak/>
              <w:t>af en toe langere teksten</w:t>
            </w:r>
          </w:p>
        </w:tc>
      </w:tr>
      <w:tr w:rsidR="00A343A6" w:rsidRPr="002D43D3" w:rsidTr="00A343A6">
        <w:trPr>
          <w:trHeight w:val="368"/>
        </w:trPr>
        <w:tc>
          <w:tcPr>
            <w:tcW w:w="14222" w:type="dxa"/>
            <w:gridSpan w:val="7"/>
            <w:tcBorders>
              <w:right w:val="single" w:sz="12" w:space="0" w:color="auto"/>
            </w:tcBorders>
          </w:tcPr>
          <w:p w:rsidR="00A343A6" w:rsidRPr="002D43D3" w:rsidRDefault="00A343A6" w:rsidP="00A343A6">
            <w:pPr>
              <w:spacing w:before="60" w:after="60"/>
            </w:pPr>
            <w:r w:rsidRPr="002D43D3">
              <w:rPr>
                <w:b/>
              </w:rPr>
              <w:lastRenderedPageBreak/>
              <w:t>Woordenschat en taalvariëteit</w:t>
            </w:r>
          </w:p>
        </w:tc>
      </w:tr>
      <w:tr w:rsidR="00A343A6" w:rsidRPr="002D43D3" w:rsidTr="00742304">
        <w:trPr>
          <w:trHeight w:val="403"/>
        </w:trPr>
        <w:tc>
          <w:tcPr>
            <w:tcW w:w="4035" w:type="dxa"/>
            <w:gridSpan w:val="2"/>
            <w:tcBorders>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relevante woorden uit de woordvelden</w:t>
            </w:r>
          </w:p>
        </w:tc>
        <w:tc>
          <w:tcPr>
            <w:tcW w:w="4862" w:type="dxa"/>
            <w:gridSpan w:val="3"/>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frequente woorden</w:t>
            </w:r>
          </w:p>
        </w:tc>
        <w:tc>
          <w:tcPr>
            <w:tcW w:w="5325" w:type="dxa"/>
            <w:gridSpan w:val="2"/>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 xml:space="preserve">frequente </w:t>
            </w:r>
            <w:r w:rsidRPr="002D43D3">
              <w:rPr>
                <w:rFonts w:ascii="Times New Roman" w:hAnsi="Times New Roman"/>
                <w:sz w:val="20"/>
                <w:szCs w:val="20"/>
                <w:highlight w:val="magenta"/>
              </w:rPr>
              <w:t>en minder frequente</w:t>
            </w:r>
            <w:r w:rsidRPr="002D43D3">
              <w:rPr>
                <w:rFonts w:ascii="Times New Roman" w:hAnsi="Times New Roman"/>
                <w:sz w:val="20"/>
                <w:szCs w:val="20"/>
              </w:rPr>
              <w:t xml:space="preserve"> woorden</w:t>
            </w:r>
          </w:p>
        </w:tc>
      </w:tr>
      <w:tr w:rsidR="00A343A6" w:rsidRPr="002D43D3" w:rsidTr="00A343A6">
        <w:trPr>
          <w:trHeight w:val="403"/>
        </w:trPr>
        <w:tc>
          <w:tcPr>
            <w:tcW w:w="4035" w:type="dxa"/>
            <w:gridSpan w:val="2"/>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p>
        </w:tc>
        <w:tc>
          <w:tcPr>
            <w:tcW w:w="4862" w:type="dxa"/>
            <w:gridSpan w:val="3"/>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toereikend om, eventueel met behulp van omschrijvingen, over de eigen leefwereld te spreken</w:t>
            </w:r>
          </w:p>
        </w:tc>
        <w:tc>
          <w:tcPr>
            <w:tcW w:w="5325" w:type="dxa"/>
            <w:gridSpan w:val="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highlight w:val="cyan"/>
              </w:rPr>
              <w:t>voldoende uitgebreid om de spreektaken uit te voeren</w:t>
            </w:r>
          </w:p>
        </w:tc>
      </w:tr>
      <w:tr w:rsidR="00A343A6" w:rsidRPr="002D43D3" w:rsidTr="00742304">
        <w:trPr>
          <w:trHeight w:val="403"/>
        </w:trPr>
        <w:tc>
          <w:tcPr>
            <w:tcW w:w="4035" w:type="dxa"/>
            <w:gridSpan w:val="2"/>
            <w:tcBorders>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standaardtaal</w:t>
            </w:r>
          </w:p>
        </w:tc>
        <w:tc>
          <w:tcPr>
            <w:tcW w:w="4862" w:type="dxa"/>
            <w:gridSpan w:val="3"/>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standaardtaal</w:t>
            </w:r>
          </w:p>
        </w:tc>
        <w:tc>
          <w:tcPr>
            <w:tcW w:w="5325" w:type="dxa"/>
            <w:gridSpan w:val="2"/>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standaardtaal</w:t>
            </w:r>
          </w:p>
        </w:tc>
      </w:tr>
      <w:tr w:rsidR="00A343A6" w:rsidRPr="002D43D3" w:rsidTr="00742304">
        <w:trPr>
          <w:trHeight w:val="403"/>
        </w:trPr>
        <w:tc>
          <w:tcPr>
            <w:tcW w:w="4035" w:type="dxa"/>
            <w:gridSpan w:val="2"/>
            <w:tcBorders>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informeel en formeel</w:t>
            </w:r>
          </w:p>
        </w:tc>
        <w:tc>
          <w:tcPr>
            <w:tcW w:w="4862" w:type="dxa"/>
            <w:gridSpan w:val="3"/>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informeel en formeel</w:t>
            </w:r>
          </w:p>
        </w:tc>
        <w:tc>
          <w:tcPr>
            <w:tcW w:w="5325" w:type="dxa"/>
            <w:gridSpan w:val="2"/>
            <w:tcBorders>
              <w:left w:val="single" w:sz="12" w:space="0" w:color="auto"/>
              <w:right w:val="single" w:sz="12" w:space="0" w:color="auto"/>
            </w:tcBorders>
            <w:vAlign w:val="center"/>
          </w:tcPr>
          <w:p w:rsidR="00A343A6" w:rsidRPr="002D43D3" w:rsidRDefault="00A343A6" w:rsidP="00742304">
            <w:pPr>
              <w:pStyle w:val="Lijstalinea"/>
              <w:spacing w:before="60" w:after="60"/>
              <w:ind w:left="0"/>
              <w:rPr>
                <w:rFonts w:ascii="Times New Roman" w:hAnsi="Times New Roman"/>
                <w:sz w:val="20"/>
                <w:szCs w:val="20"/>
              </w:rPr>
            </w:pPr>
            <w:r w:rsidRPr="002D43D3">
              <w:rPr>
                <w:rFonts w:ascii="Times New Roman" w:hAnsi="Times New Roman"/>
                <w:sz w:val="20"/>
                <w:szCs w:val="20"/>
              </w:rPr>
              <w:t>informeel en formeel</w:t>
            </w:r>
          </w:p>
        </w:tc>
      </w:tr>
      <w:tr w:rsidR="00A343A6" w:rsidRPr="002D43D3" w:rsidTr="00A343A6">
        <w:trPr>
          <w:trHeight w:val="379"/>
        </w:trPr>
        <w:tc>
          <w:tcPr>
            <w:tcW w:w="14222" w:type="dxa"/>
            <w:gridSpan w:val="7"/>
            <w:tcBorders>
              <w:right w:val="single" w:sz="12" w:space="0" w:color="auto"/>
            </w:tcBorders>
          </w:tcPr>
          <w:p w:rsidR="00A343A6" w:rsidRPr="002D43D3" w:rsidRDefault="00A343A6" w:rsidP="00A343A6">
            <w:pPr>
              <w:spacing w:before="60" w:after="60"/>
            </w:pPr>
            <w:r w:rsidRPr="002D43D3">
              <w:rPr>
                <w:b/>
              </w:rPr>
              <w:t>Uitspraak, articulatie, intonatie</w:t>
            </w:r>
          </w:p>
        </w:tc>
      </w:tr>
      <w:tr w:rsidR="00A343A6" w:rsidRPr="002D43D3" w:rsidTr="00A343A6">
        <w:trPr>
          <w:trHeight w:val="589"/>
        </w:trPr>
        <w:tc>
          <w:tcPr>
            <w:tcW w:w="4035" w:type="dxa"/>
            <w:gridSpan w:val="2"/>
            <w:tcBorders>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 xml:space="preserve">aanzet tot: </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heldere uitspraak</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zorgvuldige articulatie</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natuurlijke intonatie</w:t>
            </w:r>
          </w:p>
        </w:tc>
        <w:tc>
          <w:tcPr>
            <w:tcW w:w="4862" w:type="dxa"/>
            <w:gridSpan w:val="3"/>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heldere uitspraak</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zorgvuldige articulatie</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natuurlijke intonatie</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standaardtaal</w:t>
            </w:r>
          </w:p>
        </w:tc>
        <w:tc>
          <w:tcPr>
            <w:tcW w:w="5325" w:type="dxa"/>
            <w:gridSpan w:val="2"/>
            <w:tcBorders>
              <w:left w:val="single" w:sz="12"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heldere uitspraak</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zorgvuldige articulatie</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natuurlijke intonatie</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standaardtaal</w:t>
            </w:r>
          </w:p>
        </w:tc>
      </w:tr>
      <w:tr w:rsidR="00A343A6" w:rsidRPr="002D43D3" w:rsidTr="00A343A6">
        <w:trPr>
          <w:trHeight w:val="383"/>
        </w:trPr>
        <w:tc>
          <w:tcPr>
            <w:tcW w:w="14222" w:type="dxa"/>
            <w:gridSpan w:val="7"/>
            <w:tcBorders>
              <w:right w:val="single" w:sz="12" w:space="0" w:color="auto"/>
            </w:tcBorders>
          </w:tcPr>
          <w:p w:rsidR="00A343A6" w:rsidRPr="002D43D3" w:rsidRDefault="00A343A6" w:rsidP="00A343A6">
            <w:pPr>
              <w:pStyle w:val="lettereninsprong"/>
              <w:spacing w:before="60" w:after="60"/>
              <w:ind w:left="0" w:firstLine="0"/>
              <w:rPr>
                <w:sz w:val="20"/>
              </w:rPr>
            </w:pPr>
            <w:r w:rsidRPr="002D43D3">
              <w:rPr>
                <w:b/>
                <w:sz w:val="20"/>
              </w:rPr>
              <w:t>Tempo en vlotheid</w:t>
            </w:r>
          </w:p>
        </w:tc>
      </w:tr>
      <w:tr w:rsidR="00A343A6" w:rsidRPr="002D43D3" w:rsidTr="00796DA5">
        <w:trPr>
          <w:trHeight w:val="589"/>
        </w:trPr>
        <w:tc>
          <w:tcPr>
            <w:tcW w:w="4035" w:type="dxa"/>
            <w:gridSpan w:val="2"/>
            <w:tcBorders>
              <w:bottom w:val="single" w:sz="4"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 xml:space="preserve">langzaam </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eventueel herhalingen, hernemingen, herform</w:t>
            </w:r>
            <w:r w:rsidRPr="002D43D3">
              <w:rPr>
                <w:rFonts w:ascii="Times New Roman" w:hAnsi="Times New Roman"/>
                <w:sz w:val="20"/>
                <w:szCs w:val="20"/>
              </w:rPr>
              <w:t>u</w:t>
            </w:r>
            <w:r w:rsidRPr="002D43D3">
              <w:rPr>
                <w:rFonts w:ascii="Times New Roman" w:hAnsi="Times New Roman"/>
                <w:sz w:val="20"/>
                <w:szCs w:val="20"/>
              </w:rPr>
              <w:t>leringen en langere onderbrekingen</w:t>
            </w:r>
          </w:p>
        </w:tc>
        <w:tc>
          <w:tcPr>
            <w:tcW w:w="4862" w:type="dxa"/>
            <w:gridSpan w:val="3"/>
            <w:tcBorders>
              <w:left w:val="single" w:sz="12" w:space="0" w:color="auto"/>
              <w:bottom w:val="single" w:sz="4" w:space="0" w:color="auto"/>
              <w:right w:val="single" w:sz="12" w:space="0" w:color="auto"/>
            </w:tcBorders>
          </w:tcPr>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normaal tempo</w:t>
            </w:r>
          </w:p>
          <w:p w:rsidR="00A343A6" w:rsidRPr="002D43D3" w:rsidRDefault="00A343A6" w:rsidP="00A343A6">
            <w:pPr>
              <w:pStyle w:val="Lijstalinea"/>
              <w:spacing w:before="60" w:after="60"/>
              <w:ind w:left="0"/>
              <w:rPr>
                <w:rFonts w:ascii="Times New Roman" w:hAnsi="Times New Roman"/>
                <w:sz w:val="20"/>
                <w:szCs w:val="20"/>
              </w:rPr>
            </w:pPr>
            <w:r w:rsidRPr="002D43D3">
              <w:rPr>
                <w:rFonts w:ascii="Times New Roman" w:hAnsi="Times New Roman"/>
                <w:sz w:val="20"/>
                <w:szCs w:val="20"/>
              </w:rPr>
              <w:t>met eventuele herhalingen en onderbrekingen</w:t>
            </w:r>
          </w:p>
        </w:tc>
        <w:tc>
          <w:tcPr>
            <w:tcW w:w="5325" w:type="dxa"/>
            <w:gridSpan w:val="2"/>
            <w:tcBorders>
              <w:left w:val="single" w:sz="12" w:space="0" w:color="auto"/>
              <w:bottom w:val="single" w:sz="4" w:space="0" w:color="auto"/>
              <w:righ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normaal tempo</w:t>
            </w:r>
          </w:p>
          <w:p w:rsidR="00A343A6" w:rsidRPr="002D43D3" w:rsidRDefault="00A343A6" w:rsidP="00A343A6">
            <w:r w:rsidRPr="002D43D3">
              <w:rPr>
                <w:highlight w:val="magenta"/>
              </w:rPr>
              <w:t>tempo dat aanleunt bij een natuurlijk spreektempo</w:t>
            </w:r>
          </w:p>
          <w:p w:rsidR="00A343A6" w:rsidRPr="002D43D3" w:rsidRDefault="00A343A6" w:rsidP="00A343A6">
            <w:pPr>
              <w:spacing w:before="60" w:after="60"/>
            </w:pPr>
            <w:r w:rsidRPr="002D43D3">
              <w:t xml:space="preserve">met </w:t>
            </w:r>
            <w:r w:rsidRPr="002D43D3">
              <w:rPr>
                <w:highlight w:val="magenta"/>
              </w:rPr>
              <w:t>af en toe</w:t>
            </w:r>
            <w:r w:rsidRPr="002D43D3">
              <w:t xml:space="preserve"> eventuele herhalingen en onderbrekingen </w:t>
            </w:r>
            <w:r w:rsidRPr="002D43D3">
              <w:rPr>
                <w:highlight w:val="cyan"/>
              </w:rPr>
              <w:t>die de communicatie evenwel niet storen</w:t>
            </w:r>
          </w:p>
        </w:tc>
      </w:tr>
      <w:tr w:rsidR="00A343A6" w:rsidRPr="002D43D3" w:rsidTr="00796DA5">
        <w:trPr>
          <w:trHeight w:val="257"/>
        </w:trPr>
        <w:tc>
          <w:tcPr>
            <w:tcW w:w="14222" w:type="dxa"/>
            <w:gridSpan w:val="7"/>
            <w:tcBorders>
              <w:right w:val="single" w:sz="12" w:space="0" w:color="auto"/>
            </w:tcBorders>
            <w:shd w:val="clear" w:color="auto" w:fill="EEECE1" w:themeFill="background2"/>
          </w:tcPr>
          <w:p w:rsidR="00A343A6" w:rsidRPr="002D43D3" w:rsidRDefault="00A343A6" w:rsidP="00A343A6">
            <w:pPr>
              <w:pStyle w:val="lettereninsprong"/>
              <w:spacing w:before="60" w:after="60"/>
              <w:ind w:left="0" w:firstLine="0"/>
              <w:rPr>
                <w:b/>
                <w:sz w:val="20"/>
              </w:rPr>
            </w:pPr>
            <w:r w:rsidRPr="002D43D3">
              <w:rPr>
                <w:b/>
                <w:sz w:val="20"/>
              </w:rPr>
              <w:t xml:space="preserve">Functionele kennis </w:t>
            </w:r>
          </w:p>
        </w:tc>
      </w:tr>
      <w:tr w:rsidR="00A343A6" w:rsidRPr="002D43D3" w:rsidTr="00A343A6">
        <w:trPr>
          <w:trHeight w:val="589"/>
        </w:trPr>
        <w:tc>
          <w:tcPr>
            <w:tcW w:w="817" w:type="dxa"/>
          </w:tcPr>
          <w:p w:rsidR="00A343A6" w:rsidRPr="002D43D3" w:rsidRDefault="00A343A6" w:rsidP="00A343A6">
            <w:pPr>
              <w:spacing w:before="60" w:after="60"/>
            </w:pPr>
            <w:r w:rsidRPr="002D43D3">
              <w:t>Gespr 4</w:t>
            </w:r>
          </w:p>
        </w:tc>
        <w:tc>
          <w:tcPr>
            <w:tcW w:w="3218" w:type="dxa"/>
            <w:tcBorders>
              <w:right w:val="single" w:sz="12" w:space="0" w:color="auto"/>
            </w:tcBorders>
          </w:tcPr>
          <w:p w:rsidR="00A343A6" w:rsidRPr="002D43D3" w:rsidRDefault="00A343A6" w:rsidP="00A343A6">
            <w:pPr>
              <w:spacing w:before="60" w:after="60"/>
            </w:pPr>
            <w:r w:rsidRPr="002D43D3">
              <w:t>hun functionele taalkennis inzetten en uitbreiden. Ze kunnen reflecteren over taal en taalgebruik.</w:t>
            </w:r>
          </w:p>
        </w:tc>
        <w:tc>
          <w:tcPr>
            <w:tcW w:w="893" w:type="dxa"/>
            <w:tcBorders>
              <w:left w:val="single" w:sz="12" w:space="0" w:color="auto"/>
              <w:bottom w:val="single" w:sz="4" w:space="0" w:color="auto"/>
            </w:tcBorders>
          </w:tcPr>
          <w:p w:rsidR="00A343A6" w:rsidRPr="002D43D3" w:rsidRDefault="00A343A6" w:rsidP="00A343A6">
            <w:pPr>
              <w:spacing w:before="60" w:after="60"/>
            </w:pPr>
            <w:r w:rsidRPr="002D43D3">
              <w:t>Gespr 3</w:t>
            </w:r>
          </w:p>
        </w:tc>
        <w:tc>
          <w:tcPr>
            <w:tcW w:w="3969" w:type="dxa"/>
            <w:gridSpan w:val="2"/>
            <w:tcBorders>
              <w:bottom w:val="single" w:sz="4" w:space="0" w:color="auto"/>
              <w:right w:val="single" w:sz="12" w:space="0" w:color="auto"/>
            </w:tcBorders>
          </w:tcPr>
          <w:p w:rsidR="00A343A6" w:rsidRPr="002D43D3" w:rsidRDefault="00A343A6" w:rsidP="00A343A6">
            <w:pPr>
              <w:spacing w:before="60" w:after="60"/>
            </w:pPr>
            <w:r w:rsidRPr="002D43D3">
              <w:t>de in de klas behandelde woordenschat en grammaticale structuren inzetten en uitbre</w:t>
            </w:r>
            <w:r w:rsidRPr="002D43D3">
              <w:t>i</w:t>
            </w:r>
            <w:r w:rsidRPr="002D43D3">
              <w:t>den.</w:t>
            </w:r>
          </w:p>
        </w:tc>
        <w:tc>
          <w:tcPr>
            <w:tcW w:w="850" w:type="dxa"/>
            <w:tcBorders>
              <w:left w:val="single" w:sz="12" w:space="0" w:color="auto"/>
            </w:tcBorders>
          </w:tcPr>
          <w:p w:rsidR="00A343A6" w:rsidRPr="002D43D3" w:rsidRDefault="008B7CB8" w:rsidP="00A343A6">
            <w:pPr>
              <w:pStyle w:val="lettereninsprong"/>
              <w:spacing w:before="60" w:after="60"/>
              <w:ind w:left="0" w:firstLine="0"/>
              <w:rPr>
                <w:sz w:val="20"/>
              </w:rPr>
            </w:pPr>
            <w:r w:rsidRPr="002D43D3">
              <w:rPr>
                <w:sz w:val="20"/>
              </w:rPr>
              <w:t>Ges</w:t>
            </w:r>
            <w:r w:rsidR="00A343A6" w:rsidRPr="002D43D3">
              <w:rPr>
                <w:sz w:val="20"/>
              </w:rPr>
              <w:t>pr 3</w:t>
            </w:r>
          </w:p>
        </w:tc>
        <w:tc>
          <w:tcPr>
            <w:tcW w:w="4475" w:type="dxa"/>
            <w:tcBorders>
              <w:right w:val="single" w:sz="12" w:space="0" w:color="auto"/>
            </w:tcBorders>
          </w:tcPr>
          <w:p w:rsidR="00A343A6" w:rsidRPr="002D43D3" w:rsidRDefault="00A343A6" w:rsidP="00A343A6">
            <w:pPr>
              <w:pStyle w:val="lettereninsprong"/>
              <w:spacing w:before="60" w:after="60"/>
              <w:ind w:left="0" w:firstLine="0"/>
              <w:jc w:val="left"/>
              <w:rPr>
                <w:sz w:val="20"/>
              </w:rPr>
            </w:pPr>
            <w:r w:rsidRPr="002D43D3">
              <w:rPr>
                <w:sz w:val="20"/>
              </w:rPr>
              <w:t>hun functionele kennis (taalhandelingen, woorde</w:t>
            </w:r>
            <w:r w:rsidRPr="002D43D3">
              <w:rPr>
                <w:sz w:val="20"/>
              </w:rPr>
              <w:t>n</w:t>
            </w:r>
            <w:r w:rsidRPr="002D43D3">
              <w:rPr>
                <w:sz w:val="20"/>
              </w:rPr>
              <w:t>schat en grammatica) inzetten en uitbreiden.</w:t>
            </w:r>
          </w:p>
        </w:tc>
      </w:tr>
      <w:tr w:rsidR="00A343A6" w:rsidRPr="002D43D3" w:rsidTr="00A343A6">
        <w:trPr>
          <w:trHeight w:val="611"/>
        </w:trPr>
        <w:tc>
          <w:tcPr>
            <w:tcW w:w="817" w:type="dxa"/>
          </w:tcPr>
          <w:p w:rsidR="00A343A6" w:rsidRPr="002D43D3" w:rsidRDefault="00A343A6" w:rsidP="00A343A6">
            <w:pPr>
              <w:spacing w:before="60" w:after="60"/>
            </w:pPr>
            <w:r w:rsidRPr="002D43D3">
              <w:t>Gespr 3</w:t>
            </w:r>
          </w:p>
        </w:tc>
        <w:tc>
          <w:tcPr>
            <w:tcW w:w="3218" w:type="dxa"/>
            <w:tcBorders>
              <w:right w:val="single" w:sz="12" w:space="0" w:color="auto"/>
            </w:tcBorders>
          </w:tcPr>
          <w:p w:rsidR="00A343A6" w:rsidRPr="002D43D3" w:rsidRDefault="00A343A6" w:rsidP="00A343A6">
            <w:pPr>
              <w:spacing w:before="60" w:after="60"/>
            </w:pPr>
            <w:r w:rsidRPr="002D43D3">
              <w:t>op gepaste wijze een aantal taaluiti</w:t>
            </w:r>
            <w:r w:rsidRPr="002D43D3">
              <w:t>n</w:t>
            </w:r>
            <w:r w:rsidRPr="002D43D3">
              <w:t>gen aanwenden die tijdens eenvoud</w:t>
            </w:r>
            <w:r w:rsidRPr="002D43D3">
              <w:t>i</w:t>
            </w:r>
            <w:r w:rsidRPr="002D43D3">
              <w:t>ge gesprekken veelvuldig voork</w:t>
            </w:r>
            <w:r w:rsidRPr="002D43D3">
              <w:t>o</w:t>
            </w:r>
            <w:r w:rsidRPr="002D43D3">
              <w:t>men, rekening houdend met de el</w:t>
            </w:r>
            <w:r w:rsidRPr="002D43D3">
              <w:t>e</w:t>
            </w:r>
            <w:r w:rsidRPr="002D43D3">
              <w:t>mentaire omgangsregels.</w:t>
            </w:r>
          </w:p>
        </w:tc>
        <w:tc>
          <w:tcPr>
            <w:tcW w:w="893" w:type="dxa"/>
            <w:vMerge w:val="restart"/>
            <w:tcBorders>
              <w:left w:val="single" w:sz="12" w:space="0" w:color="auto"/>
            </w:tcBorders>
          </w:tcPr>
          <w:p w:rsidR="00A343A6" w:rsidRPr="002D43D3" w:rsidRDefault="00A343A6" w:rsidP="00A343A6">
            <w:pPr>
              <w:spacing w:before="60" w:after="60"/>
            </w:pPr>
            <w:r w:rsidRPr="002D43D3">
              <w:t>Gespr 4</w:t>
            </w:r>
          </w:p>
        </w:tc>
        <w:tc>
          <w:tcPr>
            <w:tcW w:w="3969" w:type="dxa"/>
            <w:gridSpan w:val="2"/>
            <w:tcBorders>
              <w:right w:val="single" w:sz="12" w:space="0" w:color="auto"/>
            </w:tcBorders>
          </w:tcPr>
          <w:p w:rsidR="00A343A6" w:rsidRPr="002D43D3" w:rsidRDefault="00A343A6" w:rsidP="00A343A6">
            <w:pPr>
              <w:spacing w:before="60" w:after="60"/>
            </w:pPr>
            <w:r w:rsidRPr="002D43D3">
              <w:t>rekening houden met de belangrijkste conve</w:t>
            </w:r>
            <w:r w:rsidRPr="002D43D3">
              <w:t>n</w:t>
            </w:r>
            <w:r w:rsidRPr="002D43D3">
              <w:t>ties bij mondelinge interactie.</w:t>
            </w:r>
          </w:p>
        </w:tc>
        <w:tc>
          <w:tcPr>
            <w:tcW w:w="850" w:type="dxa"/>
            <w:vMerge w:val="restart"/>
            <w:tcBorders>
              <w:left w:val="single" w:sz="12" w:space="0" w:color="auto"/>
            </w:tcBorders>
          </w:tcPr>
          <w:p w:rsidR="00A343A6" w:rsidRPr="002D43D3" w:rsidRDefault="008B7CB8" w:rsidP="00A343A6">
            <w:pPr>
              <w:pStyle w:val="lettereninsprong"/>
              <w:spacing w:before="60" w:after="60"/>
              <w:ind w:left="0"/>
              <w:rPr>
                <w:sz w:val="20"/>
              </w:rPr>
            </w:pPr>
            <w:r w:rsidRPr="002D43D3">
              <w:rPr>
                <w:sz w:val="20"/>
              </w:rPr>
              <w:t>Spr   G</w:t>
            </w:r>
            <w:r w:rsidR="00A343A6" w:rsidRPr="002D43D3">
              <w:rPr>
                <w:sz w:val="20"/>
              </w:rPr>
              <w:t>espr 4</w:t>
            </w:r>
          </w:p>
        </w:tc>
        <w:tc>
          <w:tcPr>
            <w:tcW w:w="4475" w:type="dxa"/>
            <w:tcBorders>
              <w:righ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rekening houden met de belangrijkste conventies bij mondelinge interactie.</w:t>
            </w:r>
          </w:p>
        </w:tc>
      </w:tr>
      <w:tr w:rsidR="00A343A6" w:rsidRPr="002D43D3" w:rsidTr="008B7CB8">
        <w:trPr>
          <w:trHeight w:val="611"/>
        </w:trPr>
        <w:tc>
          <w:tcPr>
            <w:tcW w:w="817" w:type="dxa"/>
            <w:tcBorders>
              <w:bottom w:val="single" w:sz="4" w:space="0" w:color="auto"/>
            </w:tcBorders>
          </w:tcPr>
          <w:p w:rsidR="00A343A6" w:rsidRPr="002D43D3" w:rsidRDefault="00A343A6" w:rsidP="00A343A6">
            <w:pPr>
              <w:spacing w:before="60" w:after="60"/>
            </w:pPr>
            <w:r w:rsidRPr="002D43D3">
              <w:t>Gespr 5</w:t>
            </w:r>
          </w:p>
        </w:tc>
        <w:tc>
          <w:tcPr>
            <w:tcW w:w="3218" w:type="dxa"/>
            <w:tcBorders>
              <w:bottom w:val="single" w:sz="4" w:space="0" w:color="auto"/>
              <w:right w:val="single" w:sz="12" w:space="0" w:color="auto"/>
            </w:tcBorders>
          </w:tcPr>
          <w:p w:rsidR="00A343A6" w:rsidRPr="002D43D3" w:rsidRDefault="00A343A6" w:rsidP="00A343A6">
            <w:pPr>
              <w:spacing w:before="60" w:after="60"/>
            </w:pPr>
            <w:r w:rsidRPr="002D43D3">
              <w:t>het doel van de interactie bepalen</w:t>
            </w:r>
          </w:p>
        </w:tc>
        <w:tc>
          <w:tcPr>
            <w:tcW w:w="893" w:type="dxa"/>
            <w:vMerge/>
            <w:tcBorders>
              <w:left w:val="single" w:sz="12" w:space="0" w:color="auto"/>
              <w:bottom w:val="single" w:sz="4" w:space="0" w:color="auto"/>
            </w:tcBorders>
          </w:tcPr>
          <w:p w:rsidR="00A343A6" w:rsidRPr="002D43D3" w:rsidRDefault="00A343A6" w:rsidP="00A343A6">
            <w:pPr>
              <w:spacing w:before="60" w:after="60"/>
            </w:pPr>
          </w:p>
        </w:tc>
        <w:tc>
          <w:tcPr>
            <w:tcW w:w="3969" w:type="dxa"/>
            <w:gridSpan w:val="2"/>
            <w:tcBorders>
              <w:bottom w:val="single" w:sz="4" w:space="0" w:color="auto"/>
              <w:right w:val="single" w:sz="12" w:space="0" w:color="auto"/>
            </w:tcBorders>
          </w:tcPr>
          <w:p w:rsidR="00A343A6" w:rsidRPr="002D43D3" w:rsidRDefault="00A343A6" w:rsidP="00A343A6">
            <w:pPr>
              <w:spacing w:before="60" w:after="60"/>
            </w:pPr>
            <w:r w:rsidRPr="002D43D3">
              <w:t>het doel van de interactie bepalen e</w:t>
            </w:r>
            <w:r w:rsidR="008B7CB8" w:rsidRPr="002D43D3">
              <w:t>n hun taa</w:t>
            </w:r>
            <w:r w:rsidR="008B7CB8" w:rsidRPr="002D43D3">
              <w:t>l</w:t>
            </w:r>
            <w:r w:rsidR="008B7CB8" w:rsidRPr="002D43D3">
              <w:t>gedrag erop afstemmen</w:t>
            </w:r>
          </w:p>
        </w:tc>
        <w:tc>
          <w:tcPr>
            <w:tcW w:w="850" w:type="dxa"/>
            <w:vMerge/>
            <w:tcBorders>
              <w:left w:val="single" w:sz="12" w:space="0" w:color="auto"/>
              <w:bottom w:val="single" w:sz="4" w:space="0" w:color="auto"/>
            </w:tcBorders>
          </w:tcPr>
          <w:p w:rsidR="00A343A6" w:rsidRPr="002D43D3" w:rsidRDefault="00A343A6" w:rsidP="00A343A6">
            <w:pPr>
              <w:pStyle w:val="lettereninsprong"/>
              <w:spacing w:before="60" w:after="60"/>
              <w:ind w:left="0" w:firstLine="0"/>
              <w:rPr>
                <w:sz w:val="20"/>
              </w:rPr>
            </w:pPr>
          </w:p>
        </w:tc>
        <w:tc>
          <w:tcPr>
            <w:tcW w:w="4475" w:type="dxa"/>
            <w:tcBorders>
              <w:bottom w:val="single" w:sz="4" w:space="0" w:color="auto"/>
              <w:righ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het spreekdoel bepalen en hun taalgebruik erop a</w:t>
            </w:r>
            <w:r w:rsidRPr="002D43D3">
              <w:rPr>
                <w:sz w:val="20"/>
              </w:rPr>
              <w:t>f</w:t>
            </w:r>
            <w:r w:rsidRPr="002D43D3">
              <w:rPr>
                <w:sz w:val="20"/>
              </w:rPr>
              <w:t>stemmen</w:t>
            </w:r>
          </w:p>
        </w:tc>
      </w:tr>
      <w:tr w:rsidR="00A343A6" w:rsidRPr="002D43D3" w:rsidTr="008B7CB8">
        <w:trPr>
          <w:trHeight w:val="503"/>
        </w:trPr>
        <w:tc>
          <w:tcPr>
            <w:tcW w:w="14222" w:type="dxa"/>
            <w:gridSpan w:val="7"/>
            <w:tcBorders>
              <w:right w:val="single" w:sz="12" w:space="0" w:color="auto"/>
            </w:tcBorders>
            <w:shd w:val="clear" w:color="auto" w:fill="EEECE1" w:themeFill="background2"/>
            <w:vAlign w:val="center"/>
          </w:tcPr>
          <w:p w:rsidR="00A343A6" w:rsidRPr="002D43D3" w:rsidRDefault="00A343A6" w:rsidP="008B7CB8">
            <w:pPr>
              <w:pStyle w:val="lettereninsprong"/>
              <w:spacing w:before="60" w:after="60"/>
              <w:ind w:left="0" w:firstLine="0"/>
              <w:jc w:val="left"/>
              <w:rPr>
                <w:b/>
                <w:sz w:val="20"/>
              </w:rPr>
            </w:pPr>
            <w:r w:rsidRPr="002D43D3">
              <w:rPr>
                <w:b/>
                <w:sz w:val="20"/>
              </w:rPr>
              <w:lastRenderedPageBreak/>
              <w:t>Strategieën</w:t>
            </w:r>
          </w:p>
        </w:tc>
      </w:tr>
      <w:tr w:rsidR="00A343A6" w:rsidRPr="002D43D3" w:rsidTr="00A343A6">
        <w:trPr>
          <w:trHeight w:val="589"/>
        </w:trPr>
        <w:tc>
          <w:tcPr>
            <w:tcW w:w="817" w:type="dxa"/>
          </w:tcPr>
          <w:p w:rsidR="00A343A6" w:rsidRPr="002D43D3" w:rsidRDefault="00A343A6" w:rsidP="00A343A6">
            <w:pPr>
              <w:spacing w:before="60" w:after="60"/>
            </w:pPr>
            <w:r w:rsidRPr="002D43D3">
              <w:t xml:space="preserve">Gespr </w:t>
            </w:r>
          </w:p>
          <w:p w:rsidR="00A343A6" w:rsidRPr="002D43D3" w:rsidRDefault="00A343A6" w:rsidP="00A343A6">
            <w:pPr>
              <w:spacing w:before="60" w:after="60"/>
            </w:pPr>
            <w:r w:rsidRPr="002D43D3">
              <w:t>5</w:t>
            </w:r>
          </w:p>
        </w:tc>
        <w:tc>
          <w:tcPr>
            <w:tcW w:w="3218" w:type="dxa"/>
            <w:tcBorders>
              <w:right w:val="single" w:sz="12" w:space="0" w:color="auto"/>
            </w:tcBorders>
          </w:tcPr>
          <w:p w:rsidR="00A343A6" w:rsidRPr="002D43D3" w:rsidRDefault="00A343A6" w:rsidP="00A343A6">
            <w:pPr>
              <w:spacing w:before="60" w:after="60"/>
            </w:pPr>
          </w:p>
        </w:tc>
        <w:tc>
          <w:tcPr>
            <w:tcW w:w="893" w:type="dxa"/>
            <w:tcBorders>
              <w:left w:val="single" w:sz="12" w:space="0" w:color="auto"/>
            </w:tcBorders>
          </w:tcPr>
          <w:p w:rsidR="00A343A6" w:rsidRPr="002D43D3" w:rsidRDefault="00A343A6" w:rsidP="00A343A6">
            <w:pPr>
              <w:spacing w:before="60" w:after="60"/>
            </w:pPr>
            <w:r w:rsidRPr="002D43D3">
              <w:t>Gespr 4</w:t>
            </w:r>
          </w:p>
        </w:tc>
        <w:tc>
          <w:tcPr>
            <w:tcW w:w="3969" w:type="dxa"/>
            <w:gridSpan w:val="2"/>
            <w:tcBorders>
              <w:right w:val="single" w:sz="12" w:space="0" w:color="auto"/>
            </w:tcBorders>
          </w:tcPr>
          <w:p w:rsidR="00A343A6" w:rsidRPr="002D43D3" w:rsidRDefault="00A343A6" w:rsidP="00A343A6">
            <w:pPr>
              <w:spacing w:before="60" w:after="60"/>
            </w:pPr>
          </w:p>
        </w:tc>
        <w:tc>
          <w:tcPr>
            <w:tcW w:w="850" w:type="dxa"/>
            <w:tcBorders>
              <w:lef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Gespr 4</w:t>
            </w:r>
          </w:p>
        </w:tc>
        <w:tc>
          <w:tcPr>
            <w:tcW w:w="4475" w:type="dxa"/>
            <w:tcBorders>
              <w:right w:val="single" w:sz="12" w:space="0" w:color="auto"/>
            </w:tcBorders>
          </w:tcPr>
          <w:p w:rsidR="00A343A6" w:rsidRPr="002D43D3" w:rsidRDefault="00A343A6" w:rsidP="00A343A6">
            <w:pPr>
              <w:pStyle w:val="lettereninsprong"/>
              <w:spacing w:before="60" w:after="60"/>
              <w:ind w:left="0" w:firstLine="0"/>
              <w:rPr>
                <w:sz w:val="20"/>
              </w:rPr>
            </w:pPr>
          </w:p>
        </w:tc>
      </w:tr>
      <w:tr w:rsidR="00A343A6" w:rsidRPr="002D43D3" w:rsidTr="008B7CB8">
        <w:trPr>
          <w:trHeight w:val="410"/>
        </w:trPr>
        <w:tc>
          <w:tcPr>
            <w:tcW w:w="14222" w:type="dxa"/>
            <w:gridSpan w:val="7"/>
            <w:tcBorders>
              <w:right w:val="single" w:sz="12" w:space="0" w:color="auto"/>
            </w:tcBorders>
            <w:vAlign w:val="center"/>
          </w:tcPr>
          <w:p w:rsidR="00A343A6" w:rsidRPr="002D43D3" w:rsidRDefault="00A343A6" w:rsidP="008B7CB8">
            <w:pPr>
              <w:pStyle w:val="lettereninsprong"/>
              <w:spacing w:before="60" w:after="60"/>
              <w:ind w:left="0" w:firstLine="0"/>
              <w:jc w:val="left"/>
              <w:rPr>
                <w:b/>
                <w:sz w:val="20"/>
              </w:rPr>
            </w:pPr>
            <w:r w:rsidRPr="002D43D3">
              <w:rPr>
                <w:b/>
                <w:sz w:val="20"/>
              </w:rPr>
              <w:t>Spreekstrategieën</w:t>
            </w:r>
          </w:p>
        </w:tc>
      </w:tr>
      <w:tr w:rsidR="00A343A6" w:rsidRPr="002D43D3" w:rsidTr="00A343A6">
        <w:trPr>
          <w:trHeight w:val="589"/>
        </w:trPr>
        <w:tc>
          <w:tcPr>
            <w:tcW w:w="4035" w:type="dxa"/>
            <w:gridSpan w:val="2"/>
            <w:tcBorders>
              <w:right w:val="single" w:sz="12" w:space="0" w:color="auto"/>
            </w:tcBorders>
          </w:tcPr>
          <w:p w:rsidR="00A343A6" w:rsidRPr="002D43D3" w:rsidRDefault="00A343A6" w:rsidP="00501FD7">
            <w:pPr>
              <w:pStyle w:val="Lijstalinea"/>
              <w:numPr>
                <w:ilvl w:val="0"/>
                <w:numId w:val="88"/>
              </w:numPr>
              <w:tabs>
                <w:tab w:val="left" w:pos="284"/>
              </w:tabs>
              <w:spacing w:after="0" w:line="260" w:lineRule="exact"/>
              <w:ind w:left="360"/>
              <w:rPr>
                <w:rFonts w:ascii="Times New Roman" w:hAnsi="Times New Roman"/>
                <w:sz w:val="20"/>
                <w:szCs w:val="20"/>
              </w:rPr>
            </w:pPr>
            <w:r w:rsidRPr="002D43D3">
              <w:rPr>
                <w:rFonts w:ascii="Times New Roman" w:hAnsi="Times New Roman"/>
                <w:sz w:val="20"/>
                <w:szCs w:val="20"/>
              </w:rPr>
              <w:t>het doel van de interactie</w:t>
            </w:r>
            <w:r w:rsidR="008B7CB8" w:rsidRPr="002D43D3">
              <w:rPr>
                <w:rFonts w:ascii="Times New Roman" w:hAnsi="Times New Roman"/>
                <w:sz w:val="20"/>
                <w:szCs w:val="20"/>
              </w:rPr>
              <w:t xml:space="preserve"> bepalen</w:t>
            </w:r>
          </w:p>
          <w:p w:rsidR="00A343A6" w:rsidRPr="002D43D3" w:rsidRDefault="00A343A6" w:rsidP="008B7CB8">
            <w:pPr>
              <w:tabs>
                <w:tab w:val="left" w:pos="284"/>
              </w:tabs>
            </w:pPr>
          </w:p>
          <w:p w:rsidR="00A343A6" w:rsidRPr="002D43D3" w:rsidRDefault="00A343A6" w:rsidP="008B7CB8">
            <w:pPr>
              <w:tabs>
                <w:tab w:val="left" w:pos="284"/>
              </w:tabs>
            </w:pPr>
          </w:p>
          <w:p w:rsidR="00A343A6" w:rsidRPr="002D43D3" w:rsidRDefault="00A343A6" w:rsidP="008B7CB8">
            <w:pPr>
              <w:tabs>
                <w:tab w:val="left" w:pos="284"/>
              </w:tabs>
            </w:pPr>
          </w:p>
          <w:p w:rsidR="00A343A6" w:rsidRPr="002D43D3" w:rsidRDefault="00A343A6" w:rsidP="008B7CB8">
            <w:pPr>
              <w:tabs>
                <w:tab w:val="left" w:pos="284"/>
              </w:tabs>
            </w:pPr>
          </w:p>
          <w:p w:rsidR="00A343A6" w:rsidRPr="002D43D3" w:rsidRDefault="00A343A6" w:rsidP="008B7CB8">
            <w:pPr>
              <w:pStyle w:val="Lijstalinea"/>
              <w:tabs>
                <w:tab w:val="left" w:pos="284"/>
              </w:tabs>
              <w:spacing w:line="260" w:lineRule="exact"/>
              <w:ind w:left="360"/>
              <w:rPr>
                <w:rFonts w:ascii="Times New Roman" w:hAnsi="Times New Roman"/>
                <w:sz w:val="20"/>
                <w:szCs w:val="20"/>
              </w:rPr>
            </w:pPr>
          </w:p>
          <w:p w:rsidR="00A343A6" w:rsidRPr="002D43D3" w:rsidRDefault="008B7CB8" w:rsidP="00501FD7">
            <w:pPr>
              <w:pStyle w:val="Lijstalinea"/>
              <w:numPr>
                <w:ilvl w:val="0"/>
                <w:numId w:val="88"/>
              </w:numPr>
              <w:tabs>
                <w:tab w:val="left" w:pos="284"/>
              </w:tabs>
              <w:spacing w:after="0" w:line="260" w:lineRule="exact"/>
              <w:ind w:left="360"/>
              <w:rPr>
                <w:rFonts w:ascii="Times New Roman" w:hAnsi="Times New Roman"/>
                <w:sz w:val="20"/>
                <w:szCs w:val="20"/>
              </w:rPr>
            </w:pPr>
            <w:r w:rsidRPr="002D43D3">
              <w:rPr>
                <w:rFonts w:ascii="Times New Roman" w:hAnsi="Times New Roman"/>
                <w:sz w:val="20"/>
                <w:szCs w:val="20"/>
              </w:rPr>
              <w:t>gebruik</w:t>
            </w:r>
            <w:r w:rsidR="00A343A6" w:rsidRPr="002D43D3">
              <w:rPr>
                <w:rFonts w:ascii="Times New Roman" w:hAnsi="Times New Roman"/>
                <w:sz w:val="20"/>
                <w:szCs w:val="20"/>
              </w:rPr>
              <w:t>maken van ondersteunen</w:t>
            </w:r>
            <w:r w:rsidRPr="002D43D3">
              <w:rPr>
                <w:rFonts w:ascii="Times New Roman" w:hAnsi="Times New Roman"/>
                <w:sz w:val="20"/>
                <w:szCs w:val="20"/>
              </w:rPr>
              <w:t>de l</w:t>
            </w:r>
            <w:r w:rsidRPr="002D43D3">
              <w:rPr>
                <w:rFonts w:ascii="Times New Roman" w:hAnsi="Times New Roman"/>
                <w:sz w:val="20"/>
                <w:szCs w:val="20"/>
              </w:rPr>
              <w:t>i</w:t>
            </w:r>
            <w:r w:rsidRPr="002D43D3">
              <w:rPr>
                <w:rFonts w:ascii="Times New Roman" w:hAnsi="Times New Roman"/>
                <w:sz w:val="20"/>
                <w:szCs w:val="20"/>
              </w:rPr>
              <w:t>chaamstaal</w:t>
            </w:r>
          </w:p>
          <w:p w:rsidR="00A343A6" w:rsidRPr="002D43D3" w:rsidRDefault="00A343A6" w:rsidP="00501FD7">
            <w:pPr>
              <w:pStyle w:val="Lijstalinea"/>
              <w:numPr>
                <w:ilvl w:val="0"/>
                <w:numId w:val="88"/>
              </w:numPr>
              <w:tabs>
                <w:tab w:val="left" w:pos="284"/>
              </w:tabs>
              <w:spacing w:after="0" w:line="260" w:lineRule="exact"/>
              <w:ind w:left="360"/>
              <w:rPr>
                <w:rFonts w:ascii="Times New Roman" w:hAnsi="Times New Roman"/>
                <w:sz w:val="20"/>
                <w:szCs w:val="20"/>
              </w:rPr>
            </w:pPr>
            <w:r w:rsidRPr="002D43D3">
              <w:rPr>
                <w:rFonts w:ascii="Times New Roman" w:hAnsi="Times New Roman"/>
                <w:sz w:val="20"/>
                <w:szCs w:val="20"/>
              </w:rPr>
              <w:t>kapstopwoorden noteren</w:t>
            </w:r>
          </w:p>
        </w:tc>
        <w:tc>
          <w:tcPr>
            <w:tcW w:w="4862" w:type="dxa"/>
            <w:gridSpan w:val="3"/>
            <w:tcBorders>
              <w:left w:val="single" w:sz="12" w:space="0" w:color="auto"/>
              <w:right w:val="single" w:sz="12" w:space="0" w:color="auto"/>
            </w:tcBorders>
          </w:tcPr>
          <w:p w:rsidR="00A343A6" w:rsidRPr="002D43D3" w:rsidRDefault="00A343A6" w:rsidP="00501FD7">
            <w:pPr>
              <w:pStyle w:val="Lijstalinea"/>
              <w:numPr>
                <w:ilvl w:val="0"/>
                <w:numId w:val="89"/>
              </w:numPr>
              <w:spacing w:after="0" w:line="260" w:lineRule="exact"/>
              <w:rPr>
                <w:rFonts w:ascii="Times New Roman" w:hAnsi="Times New Roman"/>
                <w:sz w:val="20"/>
                <w:szCs w:val="20"/>
              </w:rPr>
            </w:pPr>
            <w:r w:rsidRPr="002D43D3">
              <w:rPr>
                <w:rFonts w:ascii="Times New Roman" w:hAnsi="Times New Roman"/>
                <w:sz w:val="20"/>
                <w:szCs w:val="20"/>
              </w:rPr>
              <w:t>het doel van de interactie bepalen en hun taal</w:t>
            </w:r>
            <w:r w:rsidR="008B7CB8" w:rsidRPr="002D43D3">
              <w:rPr>
                <w:rFonts w:ascii="Times New Roman" w:hAnsi="Times New Roman"/>
                <w:sz w:val="20"/>
                <w:szCs w:val="20"/>
              </w:rPr>
              <w:t>gebruik er p afstemmen</w:t>
            </w:r>
          </w:p>
          <w:p w:rsidR="00A343A6" w:rsidRPr="002D43D3" w:rsidRDefault="00A343A6" w:rsidP="00501FD7">
            <w:pPr>
              <w:pStyle w:val="Lijstalinea"/>
              <w:numPr>
                <w:ilvl w:val="0"/>
                <w:numId w:val="89"/>
              </w:numPr>
              <w:spacing w:after="0" w:line="260" w:lineRule="exact"/>
              <w:rPr>
                <w:rFonts w:ascii="Times New Roman" w:hAnsi="Times New Roman"/>
                <w:sz w:val="20"/>
                <w:szCs w:val="20"/>
              </w:rPr>
            </w:pPr>
            <w:r w:rsidRPr="002D43D3">
              <w:rPr>
                <w:rFonts w:ascii="Times New Roman" w:hAnsi="Times New Roman"/>
                <w:sz w:val="20"/>
                <w:szCs w:val="20"/>
              </w:rPr>
              <w:t>rekening houden met de belangrijkste conventies bij mondelinge interactie</w:t>
            </w:r>
          </w:p>
          <w:p w:rsidR="00A343A6" w:rsidRPr="002D43D3" w:rsidRDefault="00A343A6" w:rsidP="00501FD7">
            <w:pPr>
              <w:pStyle w:val="Lijstalinea"/>
              <w:numPr>
                <w:ilvl w:val="0"/>
                <w:numId w:val="89"/>
              </w:numPr>
              <w:spacing w:after="0" w:line="260" w:lineRule="exact"/>
              <w:rPr>
                <w:rFonts w:ascii="Times New Roman" w:hAnsi="Times New Roman"/>
                <w:sz w:val="20"/>
                <w:szCs w:val="20"/>
              </w:rPr>
            </w:pPr>
            <w:r w:rsidRPr="002D43D3">
              <w:rPr>
                <w:rFonts w:ascii="Times New Roman" w:hAnsi="Times New Roman"/>
                <w:sz w:val="20"/>
                <w:szCs w:val="20"/>
              </w:rPr>
              <w:t>eenvoudige technieken toepassen om een kort g</w:t>
            </w:r>
            <w:r w:rsidRPr="002D43D3">
              <w:rPr>
                <w:rFonts w:ascii="Times New Roman" w:hAnsi="Times New Roman"/>
                <w:sz w:val="20"/>
                <w:szCs w:val="20"/>
              </w:rPr>
              <w:t>e</w:t>
            </w:r>
            <w:r w:rsidRPr="002D43D3">
              <w:rPr>
                <w:rFonts w:ascii="Times New Roman" w:hAnsi="Times New Roman"/>
                <w:sz w:val="20"/>
                <w:szCs w:val="20"/>
              </w:rPr>
              <w:t>sprek te beginnen,</w:t>
            </w:r>
            <w:r w:rsidR="008B7CB8" w:rsidRPr="002D43D3">
              <w:rPr>
                <w:rFonts w:ascii="Times New Roman" w:hAnsi="Times New Roman"/>
                <w:sz w:val="20"/>
                <w:szCs w:val="20"/>
              </w:rPr>
              <w:t xml:space="preserve"> te voeren en af te sluiten</w:t>
            </w:r>
          </w:p>
          <w:p w:rsidR="00A343A6" w:rsidRPr="002D43D3" w:rsidRDefault="00A343A6" w:rsidP="00501FD7">
            <w:pPr>
              <w:pStyle w:val="Lijstalinea"/>
              <w:numPr>
                <w:ilvl w:val="0"/>
                <w:numId w:val="89"/>
              </w:numPr>
              <w:spacing w:after="0" w:line="260" w:lineRule="exact"/>
              <w:rPr>
                <w:rFonts w:ascii="Times New Roman" w:hAnsi="Times New Roman"/>
                <w:sz w:val="20"/>
                <w:szCs w:val="20"/>
              </w:rPr>
            </w:pPr>
            <w:r w:rsidRPr="002D43D3">
              <w:rPr>
                <w:rFonts w:ascii="Times New Roman" w:hAnsi="Times New Roman"/>
                <w:sz w:val="20"/>
                <w:szCs w:val="20"/>
              </w:rPr>
              <w:t>gebru</w:t>
            </w:r>
            <w:r w:rsidR="008B7CB8" w:rsidRPr="002D43D3">
              <w:rPr>
                <w:rFonts w:ascii="Times New Roman" w:hAnsi="Times New Roman"/>
                <w:sz w:val="20"/>
                <w:szCs w:val="20"/>
              </w:rPr>
              <w:t>ikmaken van non-verbaal gedrag</w:t>
            </w:r>
          </w:p>
          <w:p w:rsidR="00A343A6" w:rsidRPr="002D43D3" w:rsidRDefault="00A343A6" w:rsidP="00A343A6">
            <w:pPr>
              <w:spacing w:before="60" w:after="60"/>
            </w:pPr>
          </w:p>
        </w:tc>
        <w:tc>
          <w:tcPr>
            <w:tcW w:w="5325" w:type="dxa"/>
            <w:gridSpan w:val="2"/>
            <w:tcBorders>
              <w:left w:val="single" w:sz="12" w:space="0" w:color="auto"/>
              <w:right w:val="single" w:sz="12" w:space="0" w:color="auto"/>
            </w:tcBorders>
          </w:tcPr>
          <w:p w:rsidR="00A343A6" w:rsidRPr="002D43D3" w:rsidRDefault="00A343A6" w:rsidP="00501FD7">
            <w:pPr>
              <w:pStyle w:val="Lijstalinea"/>
              <w:numPr>
                <w:ilvl w:val="0"/>
                <w:numId w:val="90"/>
              </w:numPr>
              <w:spacing w:after="0" w:line="260" w:lineRule="exact"/>
              <w:rPr>
                <w:rFonts w:ascii="Times New Roman" w:hAnsi="Times New Roman"/>
                <w:sz w:val="20"/>
                <w:szCs w:val="20"/>
              </w:rPr>
            </w:pPr>
            <w:r w:rsidRPr="002D43D3">
              <w:rPr>
                <w:rFonts w:ascii="Times New Roman" w:hAnsi="Times New Roman"/>
                <w:sz w:val="20"/>
                <w:szCs w:val="20"/>
              </w:rPr>
              <w:t>het doel van de interactie bepalen en hun taalge</w:t>
            </w:r>
            <w:r w:rsidR="008B7CB8" w:rsidRPr="002D43D3">
              <w:rPr>
                <w:rFonts w:ascii="Times New Roman" w:hAnsi="Times New Roman"/>
                <w:sz w:val="20"/>
                <w:szCs w:val="20"/>
              </w:rPr>
              <w:t>bruik ero</w:t>
            </w:r>
            <w:r w:rsidRPr="002D43D3">
              <w:rPr>
                <w:rFonts w:ascii="Times New Roman" w:hAnsi="Times New Roman"/>
                <w:sz w:val="20"/>
                <w:szCs w:val="20"/>
              </w:rPr>
              <w:t>p afstemmen;</w:t>
            </w:r>
          </w:p>
          <w:p w:rsidR="00A343A6" w:rsidRPr="002D43D3" w:rsidRDefault="00A343A6" w:rsidP="00501FD7">
            <w:pPr>
              <w:pStyle w:val="Lijstalinea"/>
              <w:numPr>
                <w:ilvl w:val="0"/>
                <w:numId w:val="90"/>
              </w:numPr>
              <w:spacing w:after="0" w:line="260" w:lineRule="exact"/>
              <w:rPr>
                <w:rFonts w:ascii="Times New Roman" w:hAnsi="Times New Roman"/>
                <w:sz w:val="20"/>
                <w:szCs w:val="20"/>
              </w:rPr>
            </w:pPr>
            <w:r w:rsidRPr="002D43D3">
              <w:rPr>
                <w:rFonts w:ascii="Times New Roman" w:hAnsi="Times New Roman"/>
                <w:sz w:val="20"/>
                <w:szCs w:val="20"/>
              </w:rPr>
              <w:t>rekening houden met de belangrijkste conve</w:t>
            </w:r>
            <w:r w:rsidR="008B7CB8" w:rsidRPr="002D43D3">
              <w:rPr>
                <w:rFonts w:ascii="Times New Roman" w:hAnsi="Times New Roman"/>
                <w:sz w:val="20"/>
                <w:szCs w:val="20"/>
              </w:rPr>
              <w:t>nties bij mo</w:t>
            </w:r>
            <w:r w:rsidR="008B7CB8" w:rsidRPr="002D43D3">
              <w:rPr>
                <w:rFonts w:ascii="Times New Roman" w:hAnsi="Times New Roman"/>
                <w:sz w:val="20"/>
                <w:szCs w:val="20"/>
              </w:rPr>
              <w:t>n</w:t>
            </w:r>
            <w:r w:rsidR="008B7CB8" w:rsidRPr="002D43D3">
              <w:rPr>
                <w:rFonts w:ascii="Times New Roman" w:hAnsi="Times New Roman"/>
                <w:sz w:val="20"/>
                <w:szCs w:val="20"/>
              </w:rPr>
              <w:t>delinge interactie</w:t>
            </w:r>
          </w:p>
          <w:p w:rsidR="00A343A6" w:rsidRPr="002D43D3" w:rsidRDefault="00A343A6" w:rsidP="00501FD7">
            <w:pPr>
              <w:pStyle w:val="Lijstalinea"/>
              <w:numPr>
                <w:ilvl w:val="0"/>
                <w:numId w:val="90"/>
              </w:numPr>
              <w:spacing w:after="0" w:line="260" w:lineRule="exact"/>
              <w:rPr>
                <w:rFonts w:ascii="Times New Roman" w:hAnsi="Times New Roman"/>
                <w:sz w:val="20"/>
                <w:szCs w:val="20"/>
              </w:rPr>
            </w:pPr>
            <w:r w:rsidRPr="002D43D3">
              <w:rPr>
                <w:rFonts w:ascii="Times New Roman" w:hAnsi="Times New Roman"/>
                <w:sz w:val="20"/>
                <w:szCs w:val="20"/>
              </w:rPr>
              <w:t>eenvoudige technieken toepassen om een kort gesprek te begin</w:t>
            </w:r>
            <w:r w:rsidR="008B7CB8" w:rsidRPr="002D43D3">
              <w:rPr>
                <w:rFonts w:ascii="Times New Roman" w:hAnsi="Times New Roman"/>
                <w:sz w:val="20"/>
                <w:szCs w:val="20"/>
              </w:rPr>
              <w:t>nen, te voeren en af te sluiten</w:t>
            </w:r>
          </w:p>
          <w:p w:rsidR="00A343A6" w:rsidRPr="002D43D3" w:rsidRDefault="008B7CB8" w:rsidP="00501FD7">
            <w:pPr>
              <w:pStyle w:val="Lijstalinea"/>
              <w:numPr>
                <w:ilvl w:val="0"/>
                <w:numId w:val="90"/>
              </w:numPr>
              <w:spacing w:after="0" w:line="260" w:lineRule="exact"/>
              <w:rPr>
                <w:rFonts w:ascii="Times New Roman" w:hAnsi="Times New Roman"/>
                <w:sz w:val="20"/>
                <w:szCs w:val="20"/>
              </w:rPr>
            </w:pPr>
            <w:r w:rsidRPr="002D43D3">
              <w:rPr>
                <w:rFonts w:ascii="Times New Roman" w:hAnsi="Times New Roman"/>
                <w:sz w:val="20"/>
                <w:szCs w:val="20"/>
              </w:rPr>
              <w:t>gebruikmaken van non-verbaal gedrag</w:t>
            </w:r>
          </w:p>
          <w:p w:rsidR="00A343A6" w:rsidRPr="002D43D3" w:rsidRDefault="00A343A6" w:rsidP="00A343A6">
            <w:pPr>
              <w:pStyle w:val="lettereninsprong"/>
              <w:spacing w:before="60" w:after="60"/>
              <w:ind w:left="0" w:firstLine="0"/>
              <w:rPr>
                <w:sz w:val="20"/>
              </w:rPr>
            </w:pPr>
          </w:p>
        </w:tc>
      </w:tr>
      <w:tr w:rsidR="00A343A6" w:rsidRPr="002D43D3" w:rsidTr="008B7CB8">
        <w:trPr>
          <w:trHeight w:val="411"/>
        </w:trPr>
        <w:tc>
          <w:tcPr>
            <w:tcW w:w="14222" w:type="dxa"/>
            <w:gridSpan w:val="7"/>
            <w:tcBorders>
              <w:right w:val="single" w:sz="12" w:space="0" w:color="auto"/>
            </w:tcBorders>
            <w:vAlign w:val="center"/>
          </w:tcPr>
          <w:p w:rsidR="00A343A6" w:rsidRPr="002D43D3" w:rsidRDefault="00A343A6" w:rsidP="008B7CB8">
            <w:pPr>
              <w:rPr>
                <w:b/>
              </w:rPr>
            </w:pPr>
            <w:r w:rsidRPr="002D43D3">
              <w:rPr>
                <w:b/>
              </w:rPr>
              <w:t>Compensatiestrategieën</w:t>
            </w:r>
          </w:p>
        </w:tc>
      </w:tr>
      <w:tr w:rsidR="00A343A6" w:rsidRPr="002D43D3" w:rsidTr="00A343A6">
        <w:trPr>
          <w:trHeight w:val="589"/>
        </w:trPr>
        <w:tc>
          <w:tcPr>
            <w:tcW w:w="4035" w:type="dxa"/>
            <w:gridSpan w:val="2"/>
            <w:tcBorders>
              <w:right w:val="single" w:sz="12" w:space="0" w:color="auto"/>
            </w:tcBorders>
          </w:tcPr>
          <w:p w:rsidR="00A343A6" w:rsidRPr="002D43D3" w:rsidRDefault="00A343A6" w:rsidP="00501FD7">
            <w:pPr>
              <w:pStyle w:val="Lijstalinea"/>
              <w:numPr>
                <w:ilvl w:val="0"/>
                <w:numId w:val="97"/>
              </w:numPr>
              <w:spacing w:after="0" w:line="260" w:lineRule="exact"/>
              <w:rPr>
                <w:rFonts w:ascii="Times New Roman" w:hAnsi="Times New Roman"/>
                <w:sz w:val="20"/>
                <w:szCs w:val="20"/>
              </w:rPr>
            </w:pPr>
            <w:r w:rsidRPr="002D43D3">
              <w:rPr>
                <w:rFonts w:ascii="Times New Roman" w:hAnsi="Times New Roman"/>
                <w:sz w:val="20"/>
                <w:szCs w:val="20"/>
              </w:rPr>
              <w:t xml:space="preserve">vragen om langzamer te spreken, iets </w:t>
            </w:r>
            <w:r w:rsidR="008B7CB8" w:rsidRPr="002D43D3">
              <w:rPr>
                <w:rFonts w:ascii="Times New Roman" w:hAnsi="Times New Roman"/>
                <w:sz w:val="20"/>
                <w:szCs w:val="20"/>
              </w:rPr>
              <w:t>te herhalen, iets aan te wijzen</w:t>
            </w:r>
          </w:p>
          <w:p w:rsidR="00A343A6" w:rsidRPr="002D43D3" w:rsidRDefault="008B7CB8" w:rsidP="00501FD7">
            <w:pPr>
              <w:pStyle w:val="Lijstalinea"/>
              <w:numPr>
                <w:ilvl w:val="0"/>
                <w:numId w:val="97"/>
              </w:numPr>
              <w:spacing w:after="0" w:line="260" w:lineRule="exact"/>
              <w:rPr>
                <w:rFonts w:ascii="Times New Roman" w:hAnsi="Times New Roman"/>
                <w:sz w:val="20"/>
                <w:szCs w:val="20"/>
              </w:rPr>
            </w:pPr>
            <w:r w:rsidRPr="002D43D3">
              <w:rPr>
                <w:rFonts w:ascii="Times New Roman" w:hAnsi="Times New Roman"/>
                <w:sz w:val="20"/>
                <w:szCs w:val="20"/>
              </w:rPr>
              <w:t>iets op een andere wijze zeggen</w:t>
            </w:r>
          </w:p>
          <w:p w:rsidR="00A343A6" w:rsidRPr="002D43D3" w:rsidRDefault="00A343A6" w:rsidP="00501FD7">
            <w:pPr>
              <w:pStyle w:val="Lijstalinea"/>
              <w:numPr>
                <w:ilvl w:val="0"/>
                <w:numId w:val="97"/>
              </w:numPr>
              <w:spacing w:after="0" w:line="260" w:lineRule="exact"/>
              <w:rPr>
                <w:rFonts w:ascii="Times New Roman" w:hAnsi="Times New Roman"/>
                <w:sz w:val="20"/>
                <w:szCs w:val="20"/>
              </w:rPr>
            </w:pPr>
            <w:r w:rsidRPr="002D43D3">
              <w:rPr>
                <w:rFonts w:ascii="Times New Roman" w:hAnsi="Times New Roman"/>
                <w:sz w:val="20"/>
                <w:szCs w:val="20"/>
              </w:rPr>
              <w:t>gedeeltelijk herhalen wat iemand zegt of iets aanwijzen om weder</w:t>
            </w:r>
            <w:r w:rsidR="008B7CB8" w:rsidRPr="002D43D3">
              <w:rPr>
                <w:rFonts w:ascii="Times New Roman" w:hAnsi="Times New Roman"/>
                <w:sz w:val="20"/>
                <w:szCs w:val="20"/>
              </w:rPr>
              <w:t>zijds begrip na te gaan</w:t>
            </w:r>
          </w:p>
          <w:p w:rsidR="00A343A6" w:rsidRPr="002D43D3" w:rsidRDefault="00A343A6" w:rsidP="00501FD7">
            <w:pPr>
              <w:pStyle w:val="Lijstalinea"/>
              <w:numPr>
                <w:ilvl w:val="0"/>
                <w:numId w:val="97"/>
              </w:numPr>
              <w:spacing w:after="0" w:line="260" w:lineRule="exact"/>
              <w:rPr>
                <w:rFonts w:ascii="Times New Roman" w:hAnsi="Times New Roman"/>
                <w:sz w:val="20"/>
                <w:szCs w:val="20"/>
              </w:rPr>
            </w:pPr>
            <w:r w:rsidRPr="002D43D3">
              <w:rPr>
                <w:rFonts w:ascii="Times New Roman" w:hAnsi="Times New Roman"/>
                <w:sz w:val="20"/>
                <w:szCs w:val="20"/>
              </w:rPr>
              <w:t>ondanks moeilijkheden via omschrijvingen de correcte boodschap over</w:t>
            </w:r>
            <w:r w:rsidR="008B7CB8" w:rsidRPr="002D43D3">
              <w:rPr>
                <w:rFonts w:ascii="Times New Roman" w:hAnsi="Times New Roman"/>
                <w:sz w:val="20"/>
                <w:szCs w:val="20"/>
              </w:rPr>
              <w:t>brengen</w:t>
            </w:r>
          </w:p>
          <w:p w:rsidR="00A343A6" w:rsidRPr="002D43D3" w:rsidRDefault="008B7CB8" w:rsidP="00501FD7">
            <w:pPr>
              <w:pStyle w:val="Lijstalinea"/>
              <w:numPr>
                <w:ilvl w:val="0"/>
                <w:numId w:val="97"/>
              </w:numPr>
              <w:spacing w:after="0" w:line="260" w:lineRule="exact"/>
              <w:rPr>
                <w:rFonts w:ascii="Times New Roman" w:hAnsi="Times New Roman"/>
                <w:sz w:val="20"/>
                <w:szCs w:val="20"/>
              </w:rPr>
            </w:pPr>
            <w:r w:rsidRPr="002D43D3">
              <w:rPr>
                <w:rFonts w:ascii="Times New Roman" w:hAnsi="Times New Roman"/>
                <w:sz w:val="20"/>
                <w:szCs w:val="20"/>
              </w:rPr>
              <w:t>hulpmiddelen gebruiken</w:t>
            </w:r>
          </w:p>
        </w:tc>
        <w:tc>
          <w:tcPr>
            <w:tcW w:w="4862" w:type="dxa"/>
            <w:gridSpan w:val="3"/>
            <w:tcBorders>
              <w:left w:val="single" w:sz="12" w:space="0" w:color="auto"/>
              <w:right w:val="single" w:sz="12" w:space="0" w:color="auto"/>
            </w:tcBorders>
          </w:tcPr>
          <w:p w:rsidR="00A343A6" w:rsidRPr="002D43D3" w:rsidRDefault="00A343A6" w:rsidP="00501FD7">
            <w:pPr>
              <w:pStyle w:val="Lijstalinea"/>
              <w:numPr>
                <w:ilvl w:val="0"/>
                <w:numId w:val="97"/>
              </w:numPr>
              <w:spacing w:after="0" w:line="260" w:lineRule="exact"/>
              <w:rPr>
                <w:rFonts w:ascii="Times New Roman" w:hAnsi="Times New Roman"/>
                <w:sz w:val="20"/>
                <w:szCs w:val="20"/>
              </w:rPr>
            </w:pPr>
            <w:r w:rsidRPr="002D43D3">
              <w:rPr>
                <w:rFonts w:ascii="Times New Roman" w:hAnsi="Times New Roman"/>
                <w:sz w:val="20"/>
                <w:szCs w:val="20"/>
              </w:rPr>
              <w:t>vragen  om langzamer te spreken, iets te herha</w:t>
            </w:r>
            <w:r w:rsidR="008B7CB8" w:rsidRPr="002D43D3">
              <w:rPr>
                <w:rFonts w:ascii="Times New Roman" w:hAnsi="Times New Roman"/>
                <w:sz w:val="20"/>
                <w:szCs w:val="20"/>
              </w:rPr>
              <w:t>len</w:t>
            </w:r>
          </w:p>
          <w:p w:rsidR="00A343A6" w:rsidRPr="002D43D3" w:rsidRDefault="00A343A6" w:rsidP="00501FD7">
            <w:pPr>
              <w:pStyle w:val="Lijstalinea"/>
              <w:numPr>
                <w:ilvl w:val="0"/>
                <w:numId w:val="97"/>
              </w:numPr>
              <w:spacing w:after="0" w:line="260" w:lineRule="exact"/>
              <w:rPr>
                <w:rFonts w:ascii="Times New Roman" w:hAnsi="Times New Roman"/>
                <w:sz w:val="20"/>
                <w:szCs w:val="20"/>
              </w:rPr>
            </w:pPr>
            <w:r w:rsidRPr="002D43D3">
              <w:rPr>
                <w:rFonts w:ascii="Times New Roman" w:hAnsi="Times New Roman"/>
                <w:sz w:val="20"/>
                <w:szCs w:val="20"/>
              </w:rPr>
              <w:t>zelf iets in eenvoudige taal herformuleren om wede</w:t>
            </w:r>
            <w:r w:rsidRPr="002D43D3">
              <w:rPr>
                <w:rFonts w:ascii="Times New Roman" w:hAnsi="Times New Roman"/>
                <w:sz w:val="20"/>
                <w:szCs w:val="20"/>
              </w:rPr>
              <w:t>r</w:t>
            </w:r>
            <w:r w:rsidRPr="002D43D3">
              <w:rPr>
                <w:rFonts w:ascii="Times New Roman" w:hAnsi="Times New Roman"/>
                <w:sz w:val="20"/>
                <w:szCs w:val="20"/>
              </w:rPr>
              <w:t>zi</w:t>
            </w:r>
            <w:r w:rsidR="008B7CB8" w:rsidRPr="002D43D3">
              <w:rPr>
                <w:rFonts w:ascii="Times New Roman" w:hAnsi="Times New Roman"/>
                <w:sz w:val="20"/>
                <w:szCs w:val="20"/>
              </w:rPr>
              <w:t>jds begrip na te gaan</w:t>
            </w:r>
          </w:p>
          <w:p w:rsidR="00A343A6" w:rsidRPr="002D43D3" w:rsidRDefault="00A343A6" w:rsidP="00501FD7">
            <w:pPr>
              <w:pStyle w:val="Lijstalinea"/>
              <w:numPr>
                <w:ilvl w:val="0"/>
                <w:numId w:val="97"/>
              </w:numPr>
              <w:spacing w:after="0" w:line="260" w:lineRule="exact"/>
              <w:rPr>
                <w:rFonts w:ascii="Times New Roman" w:hAnsi="Times New Roman"/>
                <w:sz w:val="20"/>
                <w:szCs w:val="20"/>
              </w:rPr>
            </w:pPr>
            <w:r w:rsidRPr="002D43D3">
              <w:rPr>
                <w:rFonts w:ascii="Times New Roman" w:hAnsi="Times New Roman"/>
                <w:sz w:val="20"/>
                <w:szCs w:val="20"/>
              </w:rPr>
              <w:t>ondanks moeilijkheden via omschrijvingen de</w:t>
            </w:r>
            <w:r w:rsidR="008B7CB8" w:rsidRPr="002D43D3">
              <w:rPr>
                <w:rFonts w:ascii="Times New Roman" w:hAnsi="Times New Roman"/>
                <w:sz w:val="20"/>
                <w:szCs w:val="20"/>
              </w:rPr>
              <w:t xml:space="preserve"> co</w:t>
            </w:r>
            <w:r w:rsidR="008B7CB8" w:rsidRPr="002D43D3">
              <w:rPr>
                <w:rFonts w:ascii="Times New Roman" w:hAnsi="Times New Roman"/>
                <w:sz w:val="20"/>
                <w:szCs w:val="20"/>
              </w:rPr>
              <w:t>r</w:t>
            </w:r>
            <w:r w:rsidR="008B7CB8" w:rsidRPr="002D43D3">
              <w:rPr>
                <w:rFonts w:ascii="Times New Roman" w:hAnsi="Times New Roman"/>
                <w:sz w:val="20"/>
                <w:szCs w:val="20"/>
              </w:rPr>
              <w:t>recte boodschap overbrengen</w:t>
            </w:r>
          </w:p>
          <w:p w:rsidR="00A343A6" w:rsidRPr="002D43D3" w:rsidRDefault="00A343A6" w:rsidP="00A343A6">
            <w:pPr>
              <w:pStyle w:val="Lijstalinea"/>
              <w:spacing w:line="260" w:lineRule="exact"/>
              <w:rPr>
                <w:rFonts w:ascii="Times New Roman" w:hAnsi="Times New Roman"/>
                <w:sz w:val="20"/>
                <w:szCs w:val="20"/>
              </w:rPr>
            </w:pPr>
          </w:p>
          <w:p w:rsidR="00A343A6" w:rsidRPr="002D43D3" w:rsidRDefault="00A343A6" w:rsidP="00A343A6"/>
        </w:tc>
        <w:tc>
          <w:tcPr>
            <w:tcW w:w="5325" w:type="dxa"/>
            <w:gridSpan w:val="2"/>
            <w:tcBorders>
              <w:left w:val="single" w:sz="12" w:space="0" w:color="auto"/>
              <w:right w:val="single" w:sz="12" w:space="0" w:color="auto"/>
            </w:tcBorders>
          </w:tcPr>
          <w:p w:rsidR="00A343A6" w:rsidRPr="002D43D3" w:rsidRDefault="00A343A6" w:rsidP="00501FD7">
            <w:pPr>
              <w:pStyle w:val="Lijstalinea"/>
              <w:numPr>
                <w:ilvl w:val="0"/>
                <w:numId w:val="97"/>
              </w:numPr>
              <w:spacing w:after="0" w:line="260" w:lineRule="exact"/>
              <w:rPr>
                <w:rFonts w:ascii="Times New Roman" w:hAnsi="Times New Roman"/>
                <w:sz w:val="20"/>
                <w:szCs w:val="20"/>
              </w:rPr>
            </w:pPr>
            <w:r w:rsidRPr="002D43D3">
              <w:rPr>
                <w:rFonts w:ascii="Times New Roman" w:hAnsi="Times New Roman"/>
                <w:sz w:val="20"/>
                <w:szCs w:val="20"/>
              </w:rPr>
              <w:t>vragen  om langzamer te spreken, iets te herha</w:t>
            </w:r>
            <w:r w:rsidR="008B7CB8" w:rsidRPr="002D43D3">
              <w:rPr>
                <w:rFonts w:ascii="Times New Roman" w:hAnsi="Times New Roman"/>
                <w:sz w:val="20"/>
                <w:szCs w:val="20"/>
              </w:rPr>
              <w:t>len</w:t>
            </w:r>
          </w:p>
          <w:p w:rsidR="00A343A6" w:rsidRPr="002D43D3" w:rsidRDefault="00A343A6" w:rsidP="00501FD7">
            <w:pPr>
              <w:pStyle w:val="Lijstalinea"/>
              <w:numPr>
                <w:ilvl w:val="0"/>
                <w:numId w:val="97"/>
              </w:numPr>
              <w:spacing w:after="0" w:line="260" w:lineRule="exact"/>
              <w:rPr>
                <w:rFonts w:ascii="Times New Roman" w:hAnsi="Times New Roman"/>
                <w:sz w:val="20"/>
                <w:szCs w:val="20"/>
              </w:rPr>
            </w:pPr>
            <w:r w:rsidRPr="002D43D3">
              <w:rPr>
                <w:rFonts w:ascii="Times New Roman" w:hAnsi="Times New Roman"/>
                <w:sz w:val="20"/>
                <w:szCs w:val="20"/>
              </w:rPr>
              <w:t>zelf iets in eenvoudige taal herformuleren om weder</w:t>
            </w:r>
            <w:r w:rsidR="008B7CB8" w:rsidRPr="002D43D3">
              <w:rPr>
                <w:rFonts w:ascii="Times New Roman" w:hAnsi="Times New Roman"/>
                <w:sz w:val="20"/>
                <w:szCs w:val="20"/>
              </w:rPr>
              <w:t>zijds begrip na te gaan</w:t>
            </w:r>
          </w:p>
          <w:p w:rsidR="00A343A6" w:rsidRPr="002D43D3" w:rsidRDefault="00A343A6" w:rsidP="00501FD7">
            <w:pPr>
              <w:pStyle w:val="Lijstalinea"/>
              <w:numPr>
                <w:ilvl w:val="0"/>
                <w:numId w:val="97"/>
              </w:numPr>
              <w:spacing w:after="0" w:line="260" w:lineRule="exact"/>
              <w:rPr>
                <w:rFonts w:ascii="Times New Roman" w:hAnsi="Times New Roman"/>
                <w:sz w:val="20"/>
                <w:szCs w:val="20"/>
              </w:rPr>
            </w:pPr>
            <w:r w:rsidRPr="002D43D3">
              <w:rPr>
                <w:rFonts w:ascii="Times New Roman" w:hAnsi="Times New Roman"/>
                <w:sz w:val="20"/>
                <w:szCs w:val="20"/>
              </w:rPr>
              <w:t>ondanks moeilijkheden via omschrijvingen de correc</w:t>
            </w:r>
            <w:r w:rsidR="008B7CB8" w:rsidRPr="002D43D3">
              <w:rPr>
                <w:rFonts w:ascii="Times New Roman" w:hAnsi="Times New Roman"/>
                <w:sz w:val="20"/>
                <w:szCs w:val="20"/>
              </w:rPr>
              <w:t>te boodschap overbrengen</w:t>
            </w:r>
          </w:p>
          <w:p w:rsidR="00A343A6" w:rsidRPr="002D43D3" w:rsidRDefault="00A343A6" w:rsidP="00A343A6"/>
        </w:tc>
      </w:tr>
      <w:tr w:rsidR="00A343A6" w:rsidRPr="002D43D3" w:rsidTr="008B7CB8">
        <w:trPr>
          <w:trHeight w:val="411"/>
        </w:trPr>
        <w:tc>
          <w:tcPr>
            <w:tcW w:w="14222" w:type="dxa"/>
            <w:gridSpan w:val="7"/>
            <w:tcBorders>
              <w:right w:val="single" w:sz="12" w:space="0" w:color="auto"/>
            </w:tcBorders>
            <w:vAlign w:val="center"/>
          </w:tcPr>
          <w:p w:rsidR="00A343A6" w:rsidRPr="002D43D3" w:rsidRDefault="00A343A6" w:rsidP="008B7CB8">
            <w:r w:rsidRPr="002D43D3">
              <w:rPr>
                <w:b/>
              </w:rPr>
              <w:t>Leerstrategieën</w:t>
            </w:r>
          </w:p>
        </w:tc>
      </w:tr>
      <w:tr w:rsidR="00A343A6" w:rsidRPr="002D43D3" w:rsidTr="00B3132F">
        <w:trPr>
          <w:trHeight w:val="589"/>
        </w:trPr>
        <w:tc>
          <w:tcPr>
            <w:tcW w:w="4035" w:type="dxa"/>
            <w:gridSpan w:val="2"/>
            <w:tcBorders>
              <w:bottom w:val="single" w:sz="4" w:space="0" w:color="auto"/>
              <w:right w:val="single" w:sz="12" w:space="0" w:color="auto"/>
            </w:tcBorders>
          </w:tcPr>
          <w:p w:rsidR="00A343A6" w:rsidRPr="002D43D3" w:rsidRDefault="008B7CB8" w:rsidP="00501FD7">
            <w:pPr>
              <w:pStyle w:val="Lijstalinea"/>
              <w:numPr>
                <w:ilvl w:val="0"/>
                <w:numId w:val="241"/>
              </w:numPr>
              <w:pBdr>
                <w:right w:val="single" w:sz="12" w:space="4" w:color="auto"/>
              </w:pBdr>
              <w:spacing w:line="240" w:lineRule="auto"/>
              <w:rPr>
                <w:rFonts w:ascii="Times New Roman" w:hAnsi="Times New Roman"/>
                <w:sz w:val="20"/>
                <w:szCs w:val="20"/>
              </w:rPr>
            </w:pPr>
            <w:r w:rsidRPr="002D43D3">
              <w:rPr>
                <w:rFonts w:ascii="Times New Roman" w:hAnsi="Times New Roman"/>
                <w:sz w:val="20"/>
                <w:szCs w:val="20"/>
              </w:rPr>
              <w:t>gebruik</w:t>
            </w:r>
            <w:r w:rsidR="00B3132F" w:rsidRPr="002D43D3">
              <w:rPr>
                <w:rFonts w:ascii="Times New Roman" w:hAnsi="Times New Roman"/>
                <w:sz w:val="20"/>
                <w:szCs w:val="20"/>
              </w:rPr>
              <w:t>maken van voorkennis</w:t>
            </w:r>
          </w:p>
          <w:p w:rsidR="00A343A6" w:rsidRPr="002D43D3" w:rsidRDefault="00A343A6" w:rsidP="00501FD7">
            <w:pPr>
              <w:pStyle w:val="Lijstalinea"/>
              <w:numPr>
                <w:ilvl w:val="0"/>
                <w:numId w:val="241"/>
              </w:numPr>
              <w:pBdr>
                <w:right w:val="single" w:sz="12" w:space="4" w:color="auto"/>
              </w:pBdr>
              <w:spacing w:line="240" w:lineRule="auto"/>
              <w:rPr>
                <w:rFonts w:ascii="Times New Roman" w:hAnsi="Times New Roman"/>
                <w:sz w:val="20"/>
                <w:szCs w:val="20"/>
              </w:rPr>
            </w:pPr>
            <w:r w:rsidRPr="002D43D3">
              <w:rPr>
                <w:rFonts w:ascii="Times New Roman" w:hAnsi="Times New Roman"/>
                <w:sz w:val="20"/>
                <w:szCs w:val="20"/>
              </w:rPr>
              <w:t xml:space="preserve">zich afvragen wat men </w:t>
            </w:r>
            <w:r w:rsidR="00B3132F" w:rsidRPr="002D43D3">
              <w:rPr>
                <w:rFonts w:ascii="Times New Roman" w:hAnsi="Times New Roman"/>
                <w:sz w:val="20"/>
                <w:szCs w:val="20"/>
              </w:rPr>
              <w:t>zal zeggen en in welke volgorde</w:t>
            </w:r>
          </w:p>
          <w:p w:rsidR="00A343A6" w:rsidRPr="002D43D3" w:rsidRDefault="00A343A6" w:rsidP="00501FD7">
            <w:pPr>
              <w:pStyle w:val="Lijstalinea"/>
              <w:numPr>
                <w:ilvl w:val="0"/>
                <w:numId w:val="241"/>
              </w:numPr>
              <w:pBdr>
                <w:right w:val="single" w:sz="12" w:space="4" w:color="auto"/>
              </w:pBdr>
              <w:spacing w:line="240" w:lineRule="auto"/>
              <w:rPr>
                <w:rFonts w:ascii="Times New Roman" w:hAnsi="Times New Roman"/>
                <w:sz w:val="20"/>
                <w:szCs w:val="20"/>
              </w:rPr>
            </w:pPr>
            <w:r w:rsidRPr="002D43D3">
              <w:rPr>
                <w:rFonts w:ascii="Times New Roman" w:hAnsi="Times New Roman"/>
                <w:sz w:val="20"/>
                <w:szCs w:val="20"/>
              </w:rPr>
              <w:t>uitgaan van authentiek voorbeel</w:t>
            </w:r>
            <w:r w:rsidR="00B3132F" w:rsidRPr="002D43D3">
              <w:rPr>
                <w:rFonts w:ascii="Times New Roman" w:hAnsi="Times New Roman"/>
                <w:sz w:val="20"/>
                <w:szCs w:val="20"/>
              </w:rPr>
              <w:t>den en modellen</w:t>
            </w:r>
          </w:p>
          <w:p w:rsidR="00A343A6" w:rsidRPr="002D43D3" w:rsidRDefault="00B3132F" w:rsidP="00501FD7">
            <w:pPr>
              <w:pStyle w:val="Lijstalinea"/>
              <w:numPr>
                <w:ilvl w:val="0"/>
                <w:numId w:val="241"/>
              </w:numPr>
              <w:pBdr>
                <w:right w:val="single" w:sz="12" w:space="4" w:color="auto"/>
              </w:pBdr>
              <w:spacing w:line="240" w:lineRule="auto"/>
              <w:rPr>
                <w:rFonts w:ascii="Times New Roman" w:hAnsi="Times New Roman"/>
                <w:sz w:val="20"/>
                <w:szCs w:val="20"/>
              </w:rPr>
            </w:pPr>
            <w:r w:rsidRPr="002D43D3">
              <w:rPr>
                <w:rFonts w:ascii="Times New Roman" w:hAnsi="Times New Roman"/>
                <w:sz w:val="20"/>
                <w:szCs w:val="20"/>
              </w:rPr>
              <w:t>oefenen in groepjes</w:t>
            </w:r>
          </w:p>
          <w:p w:rsidR="00A343A6" w:rsidRPr="002D43D3" w:rsidRDefault="00A343A6" w:rsidP="00501FD7">
            <w:pPr>
              <w:pStyle w:val="Lijstalinea"/>
              <w:numPr>
                <w:ilvl w:val="0"/>
                <w:numId w:val="241"/>
              </w:numPr>
              <w:pBdr>
                <w:right w:val="single" w:sz="12" w:space="4" w:color="auto"/>
              </w:pBdr>
              <w:spacing w:line="240" w:lineRule="auto"/>
              <w:rPr>
                <w:rFonts w:ascii="Times New Roman" w:hAnsi="Times New Roman"/>
                <w:sz w:val="20"/>
                <w:szCs w:val="20"/>
              </w:rPr>
            </w:pPr>
            <w:r w:rsidRPr="002D43D3">
              <w:rPr>
                <w:rFonts w:ascii="Times New Roman" w:hAnsi="Times New Roman"/>
                <w:sz w:val="20"/>
                <w:szCs w:val="20"/>
              </w:rPr>
              <w:t>zich blijven concentreren ondanks het feit dat ze niet alles begrijpen of kunnen ui</w:t>
            </w:r>
            <w:r w:rsidRPr="002D43D3">
              <w:rPr>
                <w:rFonts w:ascii="Times New Roman" w:hAnsi="Times New Roman"/>
                <w:sz w:val="20"/>
                <w:szCs w:val="20"/>
              </w:rPr>
              <w:t>t</w:t>
            </w:r>
            <w:r w:rsidRPr="002D43D3">
              <w:rPr>
                <w:rFonts w:ascii="Times New Roman" w:hAnsi="Times New Roman"/>
                <w:sz w:val="20"/>
                <w:szCs w:val="20"/>
              </w:rPr>
              <w:t>drukken.</w:t>
            </w:r>
          </w:p>
          <w:p w:rsidR="00A343A6" w:rsidRPr="002D43D3" w:rsidRDefault="00A343A6" w:rsidP="00A343A6">
            <w:pPr>
              <w:pStyle w:val="Lijstalinea"/>
              <w:rPr>
                <w:rFonts w:ascii="Times New Roman" w:hAnsi="Times New Roman"/>
                <w:sz w:val="20"/>
                <w:szCs w:val="20"/>
              </w:rPr>
            </w:pPr>
            <w:r w:rsidRPr="002D43D3">
              <w:rPr>
                <w:rFonts w:ascii="Times New Roman" w:hAnsi="Times New Roman"/>
                <w:sz w:val="20"/>
                <w:szCs w:val="20"/>
              </w:rPr>
              <w:t xml:space="preserve"> </w:t>
            </w:r>
          </w:p>
        </w:tc>
        <w:tc>
          <w:tcPr>
            <w:tcW w:w="4862" w:type="dxa"/>
            <w:gridSpan w:val="3"/>
            <w:tcBorders>
              <w:left w:val="single" w:sz="12" w:space="0" w:color="auto"/>
              <w:bottom w:val="single" w:sz="4" w:space="0" w:color="auto"/>
              <w:right w:val="single" w:sz="12" w:space="0" w:color="auto"/>
            </w:tcBorders>
          </w:tcPr>
          <w:p w:rsidR="00A343A6" w:rsidRPr="002D43D3" w:rsidRDefault="00A343A6" w:rsidP="00A343A6">
            <w:pPr>
              <w:pStyle w:val="Lijstalinea"/>
              <w:rPr>
                <w:rFonts w:ascii="Times New Roman" w:hAnsi="Times New Roman"/>
                <w:sz w:val="20"/>
                <w:szCs w:val="20"/>
              </w:rPr>
            </w:pPr>
          </w:p>
          <w:p w:rsidR="00A343A6" w:rsidRPr="002D43D3" w:rsidRDefault="00A343A6" w:rsidP="00A343A6">
            <w:pPr>
              <w:pStyle w:val="Lijstalinea"/>
              <w:rPr>
                <w:rFonts w:ascii="Times New Roman" w:hAnsi="Times New Roman"/>
                <w:sz w:val="20"/>
                <w:szCs w:val="20"/>
              </w:rPr>
            </w:pPr>
          </w:p>
          <w:p w:rsidR="00A343A6" w:rsidRPr="002D43D3" w:rsidRDefault="00A343A6" w:rsidP="00A343A6">
            <w:pPr>
              <w:pStyle w:val="Lijstalinea"/>
              <w:rPr>
                <w:rFonts w:ascii="Times New Roman" w:hAnsi="Times New Roman"/>
                <w:sz w:val="20"/>
                <w:szCs w:val="20"/>
              </w:rPr>
            </w:pPr>
          </w:p>
          <w:p w:rsidR="00A343A6" w:rsidRPr="002D43D3" w:rsidRDefault="00A343A6" w:rsidP="00A343A6"/>
          <w:p w:rsidR="00A343A6" w:rsidRPr="002D43D3" w:rsidRDefault="00A343A6" w:rsidP="00A343A6">
            <w:pPr>
              <w:pStyle w:val="Lijstalinea"/>
              <w:rPr>
                <w:rFonts w:ascii="Times New Roman" w:hAnsi="Times New Roman"/>
                <w:sz w:val="20"/>
                <w:szCs w:val="20"/>
              </w:rPr>
            </w:pPr>
          </w:p>
          <w:p w:rsidR="00A343A6" w:rsidRPr="002D43D3" w:rsidRDefault="00A343A6" w:rsidP="00A343A6">
            <w:pPr>
              <w:pStyle w:val="Lijstalinea"/>
              <w:rPr>
                <w:rFonts w:ascii="Times New Roman" w:hAnsi="Times New Roman"/>
                <w:sz w:val="20"/>
                <w:szCs w:val="20"/>
              </w:rPr>
            </w:pPr>
          </w:p>
          <w:p w:rsidR="00A343A6" w:rsidRPr="002D43D3" w:rsidRDefault="00A343A6" w:rsidP="00501FD7">
            <w:pPr>
              <w:pStyle w:val="Lijstalinea"/>
              <w:numPr>
                <w:ilvl w:val="0"/>
                <w:numId w:val="241"/>
              </w:numPr>
              <w:spacing w:line="240" w:lineRule="auto"/>
              <w:rPr>
                <w:rFonts w:ascii="Times New Roman" w:hAnsi="Times New Roman"/>
                <w:sz w:val="20"/>
                <w:szCs w:val="20"/>
              </w:rPr>
            </w:pPr>
            <w:r w:rsidRPr="002D43D3">
              <w:rPr>
                <w:rFonts w:ascii="Times New Roman" w:hAnsi="Times New Roman"/>
                <w:sz w:val="20"/>
                <w:szCs w:val="20"/>
              </w:rPr>
              <w:t>zich blijven concentreren ondanks het feit dat ze niet alles begrijpen of kunnen uitdrukken.</w:t>
            </w:r>
          </w:p>
          <w:p w:rsidR="00A343A6" w:rsidRPr="002D43D3" w:rsidRDefault="00A343A6" w:rsidP="00A343A6">
            <w:pPr>
              <w:pStyle w:val="Lijstalinea"/>
              <w:rPr>
                <w:rFonts w:ascii="Times New Roman" w:hAnsi="Times New Roman"/>
                <w:sz w:val="20"/>
                <w:szCs w:val="20"/>
              </w:rPr>
            </w:pPr>
            <w:r w:rsidRPr="002D43D3">
              <w:rPr>
                <w:rFonts w:ascii="Times New Roman" w:hAnsi="Times New Roman"/>
                <w:sz w:val="20"/>
                <w:szCs w:val="20"/>
              </w:rPr>
              <w:lastRenderedPageBreak/>
              <w:t xml:space="preserve"> </w:t>
            </w:r>
          </w:p>
        </w:tc>
        <w:tc>
          <w:tcPr>
            <w:tcW w:w="5325" w:type="dxa"/>
            <w:gridSpan w:val="2"/>
            <w:tcBorders>
              <w:left w:val="single" w:sz="12" w:space="0" w:color="auto"/>
              <w:bottom w:val="single" w:sz="4" w:space="0" w:color="auto"/>
              <w:right w:val="single" w:sz="12" w:space="0" w:color="auto"/>
            </w:tcBorders>
          </w:tcPr>
          <w:p w:rsidR="00A343A6" w:rsidRPr="002D43D3" w:rsidRDefault="00A343A6" w:rsidP="00A343A6">
            <w:pPr>
              <w:pStyle w:val="Lijstalinea"/>
              <w:rPr>
                <w:rFonts w:ascii="Times New Roman" w:hAnsi="Times New Roman"/>
                <w:sz w:val="20"/>
                <w:szCs w:val="20"/>
              </w:rPr>
            </w:pPr>
          </w:p>
          <w:p w:rsidR="00A343A6" w:rsidRPr="002D43D3" w:rsidRDefault="00A343A6" w:rsidP="00A343A6">
            <w:pPr>
              <w:pStyle w:val="Lijstalinea"/>
              <w:rPr>
                <w:rFonts w:ascii="Times New Roman" w:hAnsi="Times New Roman"/>
                <w:sz w:val="20"/>
                <w:szCs w:val="20"/>
              </w:rPr>
            </w:pPr>
          </w:p>
          <w:p w:rsidR="00A343A6" w:rsidRPr="002D43D3" w:rsidRDefault="00A343A6" w:rsidP="00A343A6">
            <w:pPr>
              <w:pStyle w:val="Lijstalinea"/>
              <w:rPr>
                <w:rFonts w:ascii="Times New Roman" w:hAnsi="Times New Roman"/>
                <w:sz w:val="20"/>
                <w:szCs w:val="20"/>
              </w:rPr>
            </w:pPr>
          </w:p>
          <w:p w:rsidR="00A343A6" w:rsidRPr="002D43D3" w:rsidRDefault="00A343A6" w:rsidP="00A343A6">
            <w:pPr>
              <w:pStyle w:val="Lijstalinea"/>
              <w:rPr>
                <w:rFonts w:ascii="Times New Roman" w:hAnsi="Times New Roman"/>
                <w:sz w:val="20"/>
                <w:szCs w:val="20"/>
              </w:rPr>
            </w:pPr>
          </w:p>
          <w:p w:rsidR="00A343A6" w:rsidRPr="002D43D3" w:rsidRDefault="00A343A6" w:rsidP="00A343A6">
            <w:pPr>
              <w:pStyle w:val="Lijstalinea"/>
              <w:rPr>
                <w:rFonts w:ascii="Times New Roman" w:hAnsi="Times New Roman"/>
                <w:sz w:val="20"/>
                <w:szCs w:val="20"/>
              </w:rPr>
            </w:pPr>
          </w:p>
          <w:p w:rsidR="00A343A6" w:rsidRPr="002D43D3" w:rsidRDefault="00A343A6" w:rsidP="00A343A6">
            <w:pPr>
              <w:pStyle w:val="Lijstalinea"/>
              <w:rPr>
                <w:rFonts w:ascii="Times New Roman" w:hAnsi="Times New Roman"/>
                <w:sz w:val="20"/>
                <w:szCs w:val="20"/>
              </w:rPr>
            </w:pPr>
          </w:p>
          <w:p w:rsidR="00A343A6" w:rsidRPr="002D43D3" w:rsidRDefault="00A343A6" w:rsidP="00501FD7">
            <w:pPr>
              <w:pStyle w:val="Lijstalinea"/>
              <w:numPr>
                <w:ilvl w:val="0"/>
                <w:numId w:val="241"/>
              </w:numPr>
              <w:spacing w:line="240" w:lineRule="auto"/>
              <w:rPr>
                <w:rFonts w:ascii="Times New Roman" w:hAnsi="Times New Roman"/>
                <w:sz w:val="20"/>
                <w:szCs w:val="20"/>
              </w:rPr>
            </w:pPr>
            <w:r w:rsidRPr="002D43D3">
              <w:rPr>
                <w:rFonts w:ascii="Times New Roman" w:hAnsi="Times New Roman"/>
                <w:sz w:val="20"/>
                <w:szCs w:val="20"/>
              </w:rPr>
              <w:t>zich blijven concentreren ondanks het feit dat ze niet alles begrijpen of kunnen uitdrukken.</w:t>
            </w:r>
          </w:p>
          <w:p w:rsidR="00A343A6" w:rsidRPr="002D43D3" w:rsidRDefault="00A343A6" w:rsidP="00A343A6">
            <w:pPr>
              <w:pStyle w:val="Lijstalinea"/>
              <w:rPr>
                <w:rFonts w:ascii="Times New Roman" w:hAnsi="Times New Roman"/>
                <w:sz w:val="20"/>
                <w:szCs w:val="20"/>
              </w:rPr>
            </w:pPr>
            <w:r w:rsidRPr="002D43D3">
              <w:rPr>
                <w:rFonts w:ascii="Times New Roman" w:hAnsi="Times New Roman"/>
                <w:sz w:val="20"/>
                <w:szCs w:val="20"/>
              </w:rPr>
              <w:lastRenderedPageBreak/>
              <w:t xml:space="preserve"> </w:t>
            </w:r>
          </w:p>
        </w:tc>
      </w:tr>
      <w:tr w:rsidR="00A343A6" w:rsidRPr="002D43D3" w:rsidTr="00B3132F">
        <w:trPr>
          <w:trHeight w:val="239"/>
        </w:trPr>
        <w:tc>
          <w:tcPr>
            <w:tcW w:w="14222" w:type="dxa"/>
            <w:gridSpan w:val="7"/>
            <w:tcBorders>
              <w:right w:val="single" w:sz="12" w:space="0" w:color="auto"/>
            </w:tcBorders>
            <w:shd w:val="clear" w:color="auto" w:fill="EEECE1" w:themeFill="background2"/>
          </w:tcPr>
          <w:p w:rsidR="00A343A6" w:rsidRPr="002D43D3" w:rsidRDefault="00A343A6" w:rsidP="00A343A6">
            <w:pPr>
              <w:pStyle w:val="lettereninsprong"/>
              <w:spacing w:before="60" w:after="60"/>
              <w:ind w:left="0" w:firstLine="0"/>
              <w:rPr>
                <w:b/>
                <w:sz w:val="20"/>
              </w:rPr>
            </w:pPr>
            <w:r w:rsidRPr="002D43D3">
              <w:rPr>
                <w:b/>
                <w:sz w:val="20"/>
              </w:rPr>
              <w:lastRenderedPageBreak/>
              <w:t>Attitudes</w:t>
            </w:r>
          </w:p>
        </w:tc>
      </w:tr>
      <w:tr w:rsidR="00A343A6" w:rsidRPr="002D43D3" w:rsidTr="00A343A6">
        <w:trPr>
          <w:trHeight w:val="589"/>
        </w:trPr>
        <w:tc>
          <w:tcPr>
            <w:tcW w:w="817" w:type="dxa"/>
          </w:tcPr>
          <w:p w:rsidR="00A343A6" w:rsidRPr="002D43D3" w:rsidRDefault="00A343A6" w:rsidP="00A343A6">
            <w:pPr>
              <w:spacing w:before="60" w:after="60"/>
            </w:pPr>
            <w:r w:rsidRPr="002D43D3">
              <w:t>Gespr 6</w:t>
            </w:r>
          </w:p>
        </w:tc>
        <w:tc>
          <w:tcPr>
            <w:tcW w:w="3218" w:type="dxa"/>
            <w:tcBorders>
              <w:right w:val="single" w:sz="12" w:space="0" w:color="auto"/>
            </w:tcBorders>
          </w:tcPr>
          <w:p w:rsidR="00A343A6" w:rsidRPr="002D43D3" w:rsidRDefault="00A343A6" w:rsidP="00A343A6">
            <w:pPr>
              <w:spacing w:before="60" w:after="60"/>
            </w:pPr>
            <w:r w:rsidRPr="002D43D3">
              <w:t>zijn bereid de nodige spreekberei</w:t>
            </w:r>
            <w:r w:rsidRPr="002D43D3">
              <w:t>d</w:t>
            </w:r>
            <w:r w:rsidRPr="002D43D3">
              <w:t xml:space="preserve">heid en –durf op te brengen om in eenvoudige communicatieve situaties te kunnen functioneren. </w:t>
            </w:r>
          </w:p>
        </w:tc>
        <w:tc>
          <w:tcPr>
            <w:tcW w:w="893" w:type="dxa"/>
            <w:tcBorders>
              <w:left w:val="single" w:sz="12" w:space="0" w:color="auto"/>
            </w:tcBorders>
          </w:tcPr>
          <w:p w:rsidR="00A343A6" w:rsidRPr="002D43D3" w:rsidRDefault="00A343A6" w:rsidP="00A343A6">
            <w:pPr>
              <w:spacing w:before="60" w:after="60"/>
            </w:pPr>
            <w:r w:rsidRPr="002D43D3">
              <w:t>Gespr 5</w:t>
            </w:r>
          </w:p>
        </w:tc>
        <w:tc>
          <w:tcPr>
            <w:tcW w:w="3969" w:type="dxa"/>
            <w:gridSpan w:val="2"/>
            <w:tcBorders>
              <w:right w:val="single" w:sz="12" w:space="0" w:color="auto"/>
            </w:tcBorders>
          </w:tcPr>
          <w:p w:rsidR="00A343A6" w:rsidRPr="002D43D3" w:rsidRDefault="00A343A6" w:rsidP="00A343A6">
            <w:pPr>
              <w:spacing w:before="60" w:after="60"/>
            </w:pPr>
            <w:r w:rsidRPr="002D43D3">
              <w:t>tonen durf en bereidheid om de gesprekstaken uit te voeren en de gepaste strategieën in te zetten. Ze worden daarbij zelfstandiger en nemen meer initiatief.</w:t>
            </w:r>
          </w:p>
        </w:tc>
        <w:tc>
          <w:tcPr>
            <w:tcW w:w="850" w:type="dxa"/>
            <w:tcBorders>
              <w:lef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Gespr 5</w:t>
            </w:r>
          </w:p>
        </w:tc>
        <w:tc>
          <w:tcPr>
            <w:tcW w:w="4475" w:type="dxa"/>
            <w:tcBorders>
              <w:righ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tonen durf en bereidheid om de spreektaken uit te voeren en de gepaste strategieën in te zetten. Ze worden daarbij zelfstandiger en nemen meer initi</w:t>
            </w:r>
            <w:r w:rsidRPr="002D43D3">
              <w:rPr>
                <w:sz w:val="20"/>
              </w:rPr>
              <w:t>a</w:t>
            </w:r>
            <w:r w:rsidRPr="002D43D3">
              <w:rPr>
                <w:sz w:val="20"/>
              </w:rPr>
              <w:t>tief.</w:t>
            </w:r>
          </w:p>
        </w:tc>
      </w:tr>
      <w:tr w:rsidR="00A343A6" w:rsidRPr="002D43D3" w:rsidTr="00A343A6">
        <w:trPr>
          <w:trHeight w:val="589"/>
        </w:trPr>
        <w:tc>
          <w:tcPr>
            <w:tcW w:w="817" w:type="dxa"/>
          </w:tcPr>
          <w:p w:rsidR="00A343A6" w:rsidRPr="002D43D3" w:rsidRDefault="00A343A6" w:rsidP="00A343A6">
            <w:pPr>
              <w:spacing w:before="60" w:after="60"/>
            </w:pPr>
            <w:r w:rsidRPr="002D43D3">
              <w:t>Gespr 7</w:t>
            </w:r>
          </w:p>
        </w:tc>
        <w:tc>
          <w:tcPr>
            <w:tcW w:w="3218" w:type="dxa"/>
            <w:tcBorders>
              <w:right w:val="single" w:sz="12" w:space="0" w:color="auto"/>
            </w:tcBorders>
          </w:tcPr>
          <w:p w:rsidR="00A343A6" w:rsidRPr="002D43D3" w:rsidRDefault="00A343A6" w:rsidP="00A343A6">
            <w:pPr>
              <w:spacing w:before="60" w:after="60"/>
            </w:pPr>
            <w:r w:rsidRPr="002D43D3">
              <w:t>zijn bereid hun taal te verzorgen.</w:t>
            </w:r>
          </w:p>
        </w:tc>
        <w:tc>
          <w:tcPr>
            <w:tcW w:w="893" w:type="dxa"/>
            <w:tcBorders>
              <w:left w:val="single" w:sz="12" w:space="0" w:color="auto"/>
            </w:tcBorders>
          </w:tcPr>
          <w:p w:rsidR="00A343A6" w:rsidRPr="002D43D3" w:rsidRDefault="00A343A6" w:rsidP="00A343A6">
            <w:pPr>
              <w:spacing w:before="60" w:after="60"/>
            </w:pPr>
            <w:r w:rsidRPr="002D43D3">
              <w:t>Gespr 6</w:t>
            </w:r>
          </w:p>
        </w:tc>
        <w:tc>
          <w:tcPr>
            <w:tcW w:w="3969" w:type="dxa"/>
            <w:gridSpan w:val="2"/>
            <w:tcBorders>
              <w:right w:val="single" w:sz="12" w:space="0" w:color="auto"/>
            </w:tcBorders>
          </w:tcPr>
          <w:p w:rsidR="00A343A6" w:rsidRPr="002D43D3" w:rsidRDefault="00A343A6" w:rsidP="00A343A6">
            <w:pPr>
              <w:spacing w:before="60" w:after="60"/>
            </w:pPr>
            <w:r w:rsidRPr="002D43D3">
              <w:t>streven naar een verzorgd taalgebruik.</w:t>
            </w:r>
          </w:p>
        </w:tc>
        <w:tc>
          <w:tcPr>
            <w:tcW w:w="850" w:type="dxa"/>
            <w:tcBorders>
              <w:lef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Gespr 6</w:t>
            </w:r>
          </w:p>
        </w:tc>
        <w:tc>
          <w:tcPr>
            <w:tcW w:w="4475" w:type="dxa"/>
            <w:tcBorders>
              <w:right w:val="single" w:sz="12" w:space="0" w:color="auto"/>
            </w:tcBorders>
          </w:tcPr>
          <w:p w:rsidR="00A343A6" w:rsidRPr="002D43D3" w:rsidRDefault="00A343A6" w:rsidP="00A343A6">
            <w:pPr>
              <w:pStyle w:val="lettereninsprong"/>
              <w:spacing w:before="60" w:after="60"/>
              <w:ind w:left="0" w:firstLine="0"/>
              <w:rPr>
                <w:sz w:val="20"/>
              </w:rPr>
            </w:pPr>
            <w:r w:rsidRPr="002D43D3">
              <w:rPr>
                <w:sz w:val="20"/>
              </w:rPr>
              <w:t>streven naar een verzorgd taalgebruik, onder andere door het inzetten van strategieën.</w:t>
            </w:r>
          </w:p>
        </w:tc>
      </w:tr>
    </w:tbl>
    <w:p w:rsidR="00A343A6" w:rsidRPr="002D43D3" w:rsidRDefault="00A343A6" w:rsidP="00A343A6"/>
    <w:p w:rsidR="00A343A6" w:rsidRPr="002D43D3" w:rsidRDefault="00A343A6" w:rsidP="00A343A6"/>
    <w:p w:rsidR="00A343A6" w:rsidRPr="002D43D3" w:rsidRDefault="00A343A6"/>
    <w:p w:rsidR="00DB1E15" w:rsidRPr="002D43D3" w:rsidRDefault="00DB1E15">
      <w:pPr>
        <w:spacing w:line="240" w:lineRule="auto"/>
        <w:rPr>
          <w:b/>
          <w:sz w:val="24"/>
        </w:rPr>
      </w:pPr>
      <w:r w:rsidRPr="002D43D3">
        <w:rPr>
          <w:sz w:val="24"/>
        </w:rPr>
        <w:br w:type="page"/>
      </w:r>
    </w:p>
    <w:p w:rsidR="00A343A6" w:rsidRPr="008D374F" w:rsidRDefault="00DB1E15" w:rsidP="00A343A6">
      <w:pPr>
        <w:pStyle w:val="VVKSOKop4"/>
        <w:numPr>
          <w:ilvl w:val="0"/>
          <w:numId w:val="0"/>
        </w:numPr>
        <w:rPr>
          <w:rFonts w:cs="Arial"/>
          <w:i/>
          <w:sz w:val="24"/>
          <w:szCs w:val="24"/>
        </w:rPr>
      </w:pPr>
      <w:r w:rsidRPr="008D374F">
        <w:rPr>
          <w:rFonts w:cs="Arial"/>
          <w:i/>
          <w:sz w:val="24"/>
          <w:szCs w:val="24"/>
        </w:rPr>
        <w:lastRenderedPageBreak/>
        <w:t xml:space="preserve">2.7.5 </w:t>
      </w:r>
      <w:r w:rsidR="00A343A6" w:rsidRPr="008D374F">
        <w:rPr>
          <w:rFonts w:cs="Arial"/>
          <w:i/>
          <w:sz w:val="24"/>
          <w:szCs w:val="24"/>
        </w:rPr>
        <w:t>Leerlijn schrijven: 1</w:t>
      </w:r>
      <w:r w:rsidR="00A343A6" w:rsidRPr="008D374F">
        <w:rPr>
          <w:rFonts w:cs="Arial"/>
          <w:i/>
          <w:sz w:val="24"/>
          <w:szCs w:val="24"/>
          <w:vertAlign w:val="superscript"/>
        </w:rPr>
        <w:t>ste</w:t>
      </w:r>
      <w:r w:rsidR="00A343A6" w:rsidRPr="008D374F">
        <w:rPr>
          <w:rFonts w:cs="Arial"/>
          <w:i/>
          <w:sz w:val="24"/>
          <w:szCs w:val="24"/>
        </w:rPr>
        <w:t xml:space="preserve"> graad – 2</w:t>
      </w:r>
      <w:r w:rsidR="00A343A6" w:rsidRPr="008D374F">
        <w:rPr>
          <w:rFonts w:cs="Arial"/>
          <w:i/>
          <w:sz w:val="24"/>
          <w:szCs w:val="24"/>
          <w:vertAlign w:val="superscript"/>
        </w:rPr>
        <w:t>de</w:t>
      </w:r>
      <w:r w:rsidR="00A343A6" w:rsidRPr="008D374F">
        <w:rPr>
          <w:rFonts w:cs="Arial"/>
          <w:i/>
          <w:sz w:val="24"/>
          <w:szCs w:val="24"/>
        </w:rPr>
        <w:t xml:space="preserve"> graad – 3</w:t>
      </w:r>
      <w:r w:rsidR="00A343A6" w:rsidRPr="008D374F">
        <w:rPr>
          <w:rFonts w:cs="Arial"/>
          <w:i/>
          <w:sz w:val="24"/>
          <w:szCs w:val="24"/>
          <w:vertAlign w:val="superscript"/>
        </w:rPr>
        <w:t xml:space="preserve">de </w:t>
      </w:r>
      <w:r w:rsidR="00A343A6" w:rsidRPr="008D374F">
        <w:rPr>
          <w:rFonts w:cs="Arial"/>
          <w:i/>
          <w:sz w:val="24"/>
          <w:szCs w:val="24"/>
        </w:rPr>
        <w:t>graad</w:t>
      </w:r>
    </w:p>
    <w:p w:rsidR="00A343A6" w:rsidRPr="00FF5952" w:rsidRDefault="00A343A6" w:rsidP="00A343A6">
      <w:pPr>
        <w:rPr>
          <w:rFonts w:cs="Arial"/>
        </w:rPr>
      </w:pPr>
      <w:r w:rsidRPr="00FF5952">
        <w:rPr>
          <w:rFonts w:cs="Arial"/>
          <w:highlight w:val="cyan"/>
        </w:rPr>
        <w:t>Verschillen t.o.v. de 2</w:t>
      </w:r>
      <w:r w:rsidRPr="00FF5952">
        <w:rPr>
          <w:rFonts w:cs="Arial"/>
          <w:highlight w:val="cyan"/>
          <w:vertAlign w:val="superscript"/>
        </w:rPr>
        <w:t>de</w:t>
      </w:r>
      <w:r w:rsidRPr="00FF5952">
        <w:rPr>
          <w:rFonts w:cs="Arial"/>
          <w:highlight w:val="cyan"/>
        </w:rPr>
        <w:t xml:space="preserve"> graad</w:t>
      </w:r>
    </w:p>
    <w:p w:rsidR="00A343A6" w:rsidRPr="00FF5952" w:rsidRDefault="00A343A6" w:rsidP="00A343A6">
      <w:pPr>
        <w:rPr>
          <w:rFonts w:cs="Arial"/>
        </w:rPr>
      </w:pPr>
      <w:r w:rsidRPr="00FF5952">
        <w:rPr>
          <w:rFonts w:cs="Arial"/>
          <w:highlight w:val="magenta"/>
        </w:rPr>
        <w:t>Verschillen t.o.v. het basisleerplan (= in richtingen met component MO.TA)</w:t>
      </w:r>
    </w:p>
    <w:p w:rsidR="00A343A6" w:rsidRDefault="00A343A6" w:rsidP="00A343A6"/>
    <w:tbl>
      <w:tblPr>
        <w:tblStyle w:val="Tabelraster"/>
        <w:tblW w:w="0" w:type="auto"/>
        <w:tblBorders>
          <w:insideV w:val="single" w:sz="12" w:space="0" w:color="auto"/>
        </w:tblBorders>
        <w:tblLook w:val="04A0" w:firstRow="1" w:lastRow="0" w:firstColumn="1" w:lastColumn="0" w:noHBand="0" w:noVBand="1"/>
      </w:tblPr>
      <w:tblGrid>
        <w:gridCol w:w="561"/>
        <w:gridCol w:w="4152"/>
        <w:gridCol w:w="561"/>
        <w:gridCol w:w="4174"/>
        <w:gridCol w:w="561"/>
        <w:gridCol w:w="4209"/>
      </w:tblGrid>
      <w:tr w:rsidR="00A343A6" w:rsidTr="00A343A6">
        <w:trPr>
          <w:trHeight w:val="397"/>
        </w:trPr>
        <w:tc>
          <w:tcPr>
            <w:tcW w:w="4713" w:type="dxa"/>
            <w:gridSpan w:val="2"/>
            <w:tcBorders>
              <w:bottom w:val="single" w:sz="4" w:space="0" w:color="auto"/>
            </w:tcBorders>
            <w:vAlign w:val="center"/>
          </w:tcPr>
          <w:p w:rsidR="00A343A6" w:rsidRPr="00000CDF" w:rsidRDefault="00A343A6" w:rsidP="00A343A6">
            <w:pPr>
              <w:spacing w:before="60" w:after="60"/>
              <w:rPr>
                <w:rFonts w:cs="Arial"/>
                <w:b/>
              </w:rPr>
            </w:pPr>
            <w:r w:rsidRPr="00000CDF">
              <w:rPr>
                <w:rFonts w:cs="Arial"/>
                <w:b/>
              </w:rPr>
              <w:t>1</w:t>
            </w:r>
            <w:r w:rsidRPr="00C26C0B">
              <w:rPr>
                <w:rFonts w:cs="Arial"/>
                <w:b/>
                <w:vertAlign w:val="superscript"/>
              </w:rPr>
              <w:t>ste</w:t>
            </w:r>
            <w:r>
              <w:rPr>
                <w:rFonts w:cs="Arial"/>
                <w:b/>
              </w:rPr>
              <w:t xml:space="preserve"> g</w:t>
            </w:r>
            <w:r w:rsidRPr="00000CDF">
              <w:rPr>
                <w:rFonts w:cs="Arial"/>
                <w:b/>
              </w:rPr>
              <w:t>raad A-stroom</w:t>
            </w:r>
          </w:p>
        </w:tc>
        <w:tc>
          <w:tcPr>
            <w:tcW w:w="4735" w:type="dxa"/>
            <w:gridSpan w:val="2"/>
            <w:tcBorders>
              <w:bottom w:val="single" w:sz="4" w:space="0" w:color="auto"/>
            </w:tcBorders>
            <w:vAlign w:val="center"/>
          </w:tcPr>
          <w:p w:rsidR="00A343A6" w:rsidRPr="00000CDF" w:rsidRDefault="00A343A6" w:rsidP="00A343A6">
            <w:pPr>
              <w:spacing w:before="60" w:after="60"/>
              <w:rPr>
                <w:rFonts w:cs="Arial"/>
                <w:b/>
              </w:rPr>
            </w:pPr>
            <w:r w:rsidRPr="00000CDF">
              <w:rPr>
                <w:rFonts w:cs="Arial"/>
                <w:b/>
              </w:rPr>
              <w:t>2</w:t>
            </w:r>
            <w:r w:rsidRPr="00000CDF">
              <w:rPr>
                <w:rFonts w:cs="Arial"/>
                <w:b/>
                <w:vertAlign w:val="superscript"/>
              </w:rPr>
              <w:t>de</w:t>
            </w:r>
            <w:r w:rsidRPr="00000CDF">
              <w:rPr>
                <w:rFonts w:cs="Arial"/>
                <w:b/>
              </w:rPr>
              <w:t xml:space="preserve"> graad aso</w:t>
            </w:r>
          </w:p>
        </w:tc>
        <w:tc>
          <w:tcPr>
            <w:tcW w:w="4770" w:type="dxa"/>
            <w:gridSpan w:val="2"/>
            <w:tcBorders>
              <w:bottom w:val="single" w:sz="4" w:space="0" w:color="auto"/>
            </w:tcBorders>
            <w:vAlign w:val="center"/>
          </w:tcPr>
          <w:p w:rsidR="00A343A6" w:rsidRPr="00000CDF" w:rsidRDefault="00A343A6" w:rsidP="00A343A6">
            <w:pPr>
              <w:spacing w:before="60" w:after="60"/>
              <w:rPr>
                <w:rFonts w:cs="Arial"/>
                <w:b/>
              </w:rPr>
            </w:pPr>
            <w:r w:rsidRPr="00000CDF">
              <w:rPr>
                <w:rFonts w:cs="Arial"/>
                <w:b/>
              </w:rPr>
              <w:t>3</w:t>
            </w:r>
            <w:r w:rsidRPr="00000CDF">
              <w:rPr>
                <w:rFonts w:cs="Arial"/>
                <w:b/>
                <w:vertAlign w:val="superscript"/>
              </w:rPr>
              <w:t>de</w:t>
            </w:r>
            <w:r w:rsidRPr="00000CDF">
              <w:rPr>
                <w:rFonts w:cs="Arial"/>
                <w:b/>
              </w:rPr>
              <w:t xml:space="preserve"> graad aso</w:t>
            </w:r>
          </w:p>
        </w:tc>
      </w:tr>
      <w:tr w:rsidR="00A343A6" w:rsidTr="00A343A6">
        <w:trPr>
          <w:trHeight w:val="397"/>
        </w:trPr>
        <w:tc>
          <w:tcPr>
            <w:tcW w:w="14218" w:type="dxa"/>
            <w:gridSpan w:val="6"/>
            <w:shd w:val="clear" w:color="auto" w:fill="D9D9D9" w:themeFill="background1" w:themeFillShade="D9"/>
            <w:vAlign w:val="center"/>
          </w:tcPr>
          <w:p w:rsidR="00A343A6" w:rsidRDefault="00A343A6" w:rsidP="00A343A6">
            <w:r w:rsidRPr="00C43347">
              <w:rPr>
                <w:rFonts w:cs="Arial"/>
                <w:b/>
                <w:color w:val="000000" w:themeColor="text1"/>
              </w:rPr>
              <w:t>Schrijftaken</w:t>
            </w:r>
          </w:p>
        </w:tc>
      </w:tr>
      <w:tr w:rsidR="00A343A6" w:rsidTr="00A343A6">
        <w:trPr>
          <w:trHeight w:val="397"/>
        </w:trPr>
        <w:tc>
          <w:tcPr>
            <w:tcW w:w="14218" w:type="dxa"/>
            <w:gridSpan w:val="6"/>
            <w:tcBorders>
              <w:bottom w:val="single" w:sz="4" w:space="0" w:color="auto"/>
            </w:tcBorders>
            <w:vAlign w:val="center"/>
          </w:tcPr>
          <w:p w:rsidR="00A343A6" w:rsidRDefault="00A343A6" w:rsidP="00A343A6">
            <w:r w:rsidRPr="00C43347">
              <w:rPr>
                <w:rFonts w:cs="Arial"/>
                <w:b/>
                <w:smallCaps/>
                <w:color w:val="000000" w:themeColor="text1"/>
              </w:rPr>
              <w:t>beschrijvend</w:t>
            </w:r>
            <w:r w:rsidRPr="00C43347">
              <w:rPr>
                <w:rFonts w:cs="Arial"/>
                <w:b/>
                <w:color w:val="000000" w:themeColor="text1"/>
              </w:rPr>
              <w:t xml:space="preserve"> niveau</w:t>
            </w:r>
          </w:p>
        </w:tc>
      </w:tr>
      <w:tr w:rsidR="00A343A6" w:rsidTr="00A343A6">
        <w:trPr>
          <w:trHeight w:val="405"/>
        </w:trPr>
        <w:tc>
          <w:tcPr>
            <w:tcW w:w="561" w:type="dxa"/>
            <w:tcBorders>
              <w:right w:val="single" w:sz="2" w:space="0" w:color="auto"/>
            </w:tcBorders>
          </w:tcPr>
          <w:p w:rsidR="00A343A6" w:rsidRPr="005C2EA0" w:rsidRDefault="00A343A6" w:rsidP="00A343A6">
            <w:pPr>
              <w:spacing w:before="60" w:after="60"/>
              <w:jc w:val="center"/>
              <w:rPr>
                <w:rFonts w:cs="Arial"/>
              </w:rPr>
            </w:pPr>
            <w:r w:rsidRPr="005C2EA0">
              <w:rPr>
                <w:rFonts w:cs="Arial"/>
              </w:rPr>
              <w:t>Sch 1</w:t>
            </w:r>
          </w:p>
        </w:tc>
        <w:tc>
          <w:tcPr>
            <w:tcW w:w="4152" w:type="dxa"/>
            <w:tcBorders>
              <w:left w:val="single" w:sz="2" w:space="0" w:color="auto"/>
            </w:tcBorders>
          </w:tcPr>
          <w:p w:rsidR="00A343A6" w:rsidRPr="005C2EA0" w:rsidRDefault="00A343A6" w:rsidP="00A343A6">
            <w:pPr>
              <w:tabs>
                <w:tab w:val="left" w:pos="284"/>
              </w:tabs>
              <w:jc w:val="both"/>
              <w:rPr>
                <w:rFonts w:cs="Arial"/>
                <w:color w:val="C00000"/>
              </w:rPr>
            </w:pPr>
            <w:r w:rsidRPr="005C2EA0">
              <w:rPr>
                <w:rFonts w:cs="Arial"/>
              </w:rPr>
              <w:t>inlichtingen verstrekken op eenvoudige form</w:t>
            </w:r>
            <w:r w:rsidRPr="005C2EA0">
              <w:rPr>
                <w:rFonts w:cs="Arial"/>
              </w:rPr>
              <w:t>u</w:t>
            </w:r>
            <w:r w:rsidRPr="005C2EA0">
              <w:rPr>
                <w:rFonts w:cs="Arial"/>
              </w:rPr>
              <w:t>lieren</w:t>
            </w:r>
          </w:p>
        </w:tc>
        <w:tc>
          <w:tcPr>
            <w:tcW w:w="561" w:type="dxa"/>
            <w:tcBorders>
              <w:right w:val="single" w:sz="2" w:space="0" w:color="auto"/>
            </w:tcBorders>
            <w:vAlign w:val="center"/>
          </w:tcPr>
          <w:p w:rsidR="00A343A6" w:rsidRDefault="00A343A6" w:rsidP="00A343A6">
            <w:pPr>
              <w:jc w:val="center"/>
            </w:pPr>
          </w:p>
        </w:tc>
        <w:tc>
          <w:tcPr>
            <w:tcW w:w="4174" w:type="dxa"/>
            <w:tcBorders>
              <w:left w:val="single" w:sz="2" w:space="0" w:color="auto"/>
            </w:tcBorders>
            <w:vAlign w:val="center"/>
          </w:tcPr>
          <w:p w:rsidR="00A343A6" w:rsidRDefault="00A343A6" w:rsidP="00A343A6"/>
        </w:tc>
        <w:tc>
          <w:tcPr>
            <w:tcW w:w="561" w:type="dxa"/>
            <w:tcBorders>
              <w:right w:val="single" w:sz="2" w:space="0" w:color="auto"/>
            </w:tcBorders>
            <w:vAlign w:val="center"/>
          </w:tcPr>
          <w:p w:rsidR="00A343A6" w:rsidRDefault="00A343A6" w:rsidP="00A343A6">
            <w:pPr>
              <w:jc w:val="center"/>
            </w:pPr>
          </w:p>
        </w:tc>
        <w:tc>
          <w:tcPr>
            <w:tcW w:w="4209" w:type="dxa"/>
            <w:tcBorders>
              <w:left w:val="single" w:sz="2" w:space="0" w:color="auto"/>
            </w:tcBorders>
            <w:vAlign w:val="center"/>
          </w:tcPr>
          <w:p w:rsidR="00A343A6" w:rsidRDefault="00A343A6" w:rsidP="00A343A6"/>
        </w:tc>
      </w:tr>
      <w:tr w:rsidR="00A343A6" w:rsidTr="00A343A6">
        <w:trPr>
          <w:trHeight w:val="405"/>
        </w:trPr>
        <w:tc>
          <w:tcPr>
            <w:tcW w:w="561" w:type="dxa"/>
            <w:tcBorders>
              <w:right w:val="single" w:sz="2" w:space="0" w:color="auto"/>
            </w:tcBorders>
          </w:tcPr>
          <w:p w:rsidR="00A343A6" w:rsidRPr="005C2EA0" w:rsidRDefault="00A343A6" w:rsidP="00A343A6">
            <w:pPr>
              <w:spacing w:before="60" w:after="60"/>
              <w:jc w:val="center"/>
              <w:rPr>
                <w:rFonts w:cs="Arial"/>
              </w:rPr>
            </w:pPr>
            <w:r w:rsidRPr="005C2EA0">
              <w:rPr>
                <w:rFonts w:cs="Arial"/>
              </w:rPr>
              <w:t>Sch 2</w:t>
            </w:r>
          </w:p>
        </w:tc>
        <w:tc>
          <w:tcPr>
            <w:tcW w:w="4152" w:type="dxa"/>
            <w:tcBorders>
              <w:left w:val="single" w:sz="2" w:space="0" w:color="auto"/>
            </w:tcBorders>
          </w:tcPr>
          <w:p w:rsidR="00A343A6" w:rsidRPr="005C2EA0" w:rsidRDefault="00A343A6" w:rsidP="00A343A6">
            <w:pPr>
              <w:tabs>
                <w:tab w:val="left" w:pos="284"/>
              </w:tabs>
              <w:jc w:val="both"/>
              <w:rPr>
                <w:rFonts w:cs="Arial"/>
                <w:color w:val="C00000"/>
              </w:rPr>
            </w:pPr>
            <w:r w:rsidRPr="005C2EA0">
              <w:rPr>
                <w:rFonts w:cs="Arial"/>
              </w:rPr>
              <w:t>een tekst schrijven met behulp van sleutelwoo</w:t>
            </w:r>
            <w:r w:rsidRPr="005C2EA0">
              <w:rPr>
                <w:rFonts w:cs="Arial"/>
              </w:rPr>
              <w:t>r</w:t>
            </w:r>
            <w:r w:rsidRPr="005C2EA0">
              <w:rPr>
                <w:rFonts w:cs="Arial"/>
              </w:rPr>
              <w:t>den</w:t>
            </w:r>
          </w:p>
        </w:tc>
        <w:tc>
          <w:tcPr>
            <w:tcW w:w="561" w:type="dxa"/>
            <w:tcBorders>
              <w:right w:val="single" w:sz="2" w:space="0" w:color="auto"/>
            </w:tcBorders>
            <w:vAlign w:val="center"/>
          </w:tcPr>
          <w:p w:rsidR="00A343A6" w:rsidRDefault="00A343A6" w:rsidP="00A343A6">
            <w:pPr>
              <w:jc w:val="center"/>
            </w:pPr>
          </w:p>
        </w:tc>
        <w:tc>
          <w:tcPr>
            <w:tcW w:w="4174" w:type="dxa"/>
            <w:tcBorders>
              <w:left w:val="single" w:sz="2" w:space="0" w:color="auto"/>
            </w:tcBorders>
            <w:vAlign w:val="center"/>
          </w:tcPr>
          <w:p w:rsidR="00A343A6" w:rsidRDefault="00A343A6" w:rsidP="00A343A6"/>
        </w:tc>
        <w:tc>
          <w:tcPr>
            <w:tcW w:w="561" w:type="dxa"/>
            <w:tcBorders>
              <w:right w:val="single" w:sz="2" w:space="0" w:color="auto"/>
            </w:tcBorders>
            <w:vAlign w:val="center"/>
          </w:tcPr>
          <w:p w:rsidR="00A343A6" w:rsidRDefault="00A343A6" w:rsidP="00A343A6">
            <w:pPr>
              <w:jc w:val="center"/>
            </w:pPr>
          </w:p>
        </w:tc>
        <w:tc>
          <w:tcPr>
            <w:tcW w:w="4209" w:type="dxa"/>
            <w:tcBorders>
              <w:left w:val="single" w:sz="2" w:space="0" w:color="auto"/>
            </w:tcBorders>
            <w:vAlign w:val="center"/>
          </w:tcPr>
          <w:p w:rsidR="00A343A6" w:rsidRDefault="00A343A6" w:rsidP="00A343A6"/>
        </w:tc>
      </w:tr>
      <w:tr w:rsidR="00A343A6" w:rsidTr="00A343A6">
        <w:trPr>
          <w:trHeight w:val="405"/>
        </w:trPr>
        <w:tc>
          <w:tcPr>
            <w:tcW w:w="561" w:type="dxa"/>
            <w:tcBorders>
              <w:right w:val="single" w:sz="2" w:space="0" w:color="auto"/>
            </w:tcBorders>
          </w:tcPr>
          <w:p w:rsidR="00A343A6" w:rsidRPr="005C2EA0" w:rsidRDefault="00A343A6" w:rsidP="00A343A6">
            <w:pPr>
              <w:spacing w:before="60" w:after="60"/>
              <w:jc w:val="center"/>
              <w:rPr>
                <w:rFonts w:cs="Arial"/>
              </w:rPr>
            </w:pPr>
            <w:r w:rsidRPr="005C2EA0">
              <w:rPr>
                <w:rFonts w:cs="Arial"/>
              </w:rPr>
              <w:t>Sch 3</w:t>
            </w:r>
          </w:p>
        </w:tc>
        <w:tc>
          <w:tcPr>
            <w:tcW w:w="4152" w:type="dxa"/>
            <w:tcBorders>
              <w:left w:val="single" w:sz="2" w:space="0" w:color="auto"/>
            </w:tcBorders>
          </w:tcPr>
          <w:p w:rsidR="00A343A6" w:rsidRPr="005C2EA0" w:rsidRDefault="00A343A6" w:rsidP="00A343A6">
            <w:pPr>
              <w:tabs>
                <w:tab w:val="left" w:pos="284"/>
              </w:tabs>
              <w:jc w:val="both"/>
              <w:rPr>
                <w:rFonts w:cs="Arial"/>
                <w:color w:val="C00000"/>
              </w:rPr>
            </w:pPr>
            <w:r w:rsidRPr="005C2EA0">
              <w:rPr>
                <w:rFonts w:cs="Arial"/>
              </w:rPr>
              <w:t>een bericht opstellen met behulp van een voo</w:t>
            </w:r>
            <w:r w:rsidRPr="005C2EA0">
              <w:rPr>
                <w:rFonts w:cs="Arial"/>
              </w:rPr>
              <w:t>r</w:t>
            </w:r>
            <w:r w:rsidRPr="005C2EA0">
              <w:rPr>
                <w:rFonts w:cs="Arial"/>
              </w:rPr>
              <w:t>beeld</w:t>
            </w:r>
          </w:p>
        </w:tc>
        <w:tc>
          <w:tcPr>
            <w:tcW w:w="561" w:type="dxa"/>
            <w:tcBorders>
              <w:right w:val="single" w:sz="2" w:space="0" w:color="auto"/>
            </w:tcBorders>
          </w:tcPr>
          <w:p w:rsidR="00A343A6" w:rsidRPr="005C2EA0" w:rsidRDefault="00A343A6" w:rsidP="00A343A6">
            <w:pPr>
              <w:spacing w:before="60" w:after="60"/>
              <w:jc w:val="center"/>
              <w:rPr>
                <w:rFonts w:cs="Arial"/>
              </w:rPr>
            </w:pPr>
            <w:r w:rsidRPr="005C2EA0">
              <w:rPr>
                <w:rFonts w:cs="Arial"/>
              </w:rPr>
              <w:t>Sch 2</w:t>
            </w:r>
          </w:p>
        </w:tc>
        <w:tc>
          <w:tcPr>
            <w:tcW w:w="4174" w:type="dxa"/>
            <w:tcBorders>
              <w:left w:val="single" w:sz="2" w:space="0" w:color="auto"/>
            </w:tcBorders>
          </w:tcPr>
          <w:p w:rsidR="00A343A6" w:rsidRPr="005C2EA0" w:rsidRDefault="00A343A6" w:rsidP="00A343A6">
            <w:pPr>
              <w:spacing w:before="60" w:after="60"/>
              <w:rPr>
                <w:rFonts w:cs="Arial"/>
              </w:rPr>
            </w:pPr>
            <w:r w:rsidRPr="005C2EA0">
              <w:rPr>
                <w:rFonts w:cs="Arial"/>
              </w:rPr>
              <w:t>een mededeling schrijven</w:t>
            </w: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2</w:t>
            </w:r>
          </w:p>
        </w:tc>
        <w:tc>
          <w:tcPr>
            <w:tcW w:w="4209" w:type="dxa"/>
            <w:tcBorders>
              <w:left w:val="single" w:sz="2" w:space="0" w:color="auto"/>
            </w:tcBorders>
          </w:tcPr>
          <w:p w:rsidR="00A343A6" w:rsidRPr="005C2EA0" w:rsidRDefault="00A343A6" w:rsidP="00A343A6">
            <w:pPr>
              <w:rPr>
                <w:rFonts w:cs="Arial"/>
              </w:rPr>
            </w:pPr>
            <w:r w:rsidRPr="005C2EA0">
              <w:rPr>
                <w:rFonts w:cs="Arial"/>
              </w:rPr>
              <w:t xml:space="preserve">een mededeling schrijven </w:t>
            </w:r>
          </w:p>
        </w:tc>
      </w:tr>
      <w:tr w:rsidR="00A343A6" w:rsidTr="00A343A6">
        <w:trPr>
          <w:trHeight w:val="405"/>
        </w:trPr>
        <w:tc>
          <w:tcPr>
            <w:tcW w:w="561" w:type="dxa"/>
            <w:tcBorders>
              <w:right w:val="single" w:sz="2" w:space="0" w:color="auto"/>
            </w:tcBorders>
          </w:tcPr>
          <w:p w:rsidR="00A343A6" w:rsidRPr="005C2EA0" w:rsidRDefault="00A343A6" w:rsidP="00A343A6">
            <w:pPr>
              <w:spacing w:before="60" w:after="60"/>
              <w:jc w:val="center"/>
              <w:rPr>
                <w:rFonts w:cs="Arial"/>
              </w:rPr>
            </w:pPr>
            <w:r w:rsidRPr="005C2EA0">
              <w:rPr>
                <w:rFonts w:cs="Arial"/>
              </w:rPr>
              <w:t>Sch 4</w:t>
            </w:r>
          </w:p>
        </w:tc>
        <w:tc>
          <w:tcPr>
            <w:tcW w:w="4152" w:type="dxa"/>
            <w:tcBorders>
              <w:left w:val="single" w:sz="2" w:space="0" w:color="auto"/>
            </w:tcBorders>
          </w:tcPr>
          <w:p w:rsidR="00A343A6" w:rsidRPr="005C2EA0" w:rsidRDefault="00A343A6" w:rsidP="00A343A6">
            <w:pPr>
              <w:tabs>
                <w:tab w:val="left" w:pos="284"/>
              </w:tabs>
              <w:jc w:val="both"/>
              <w:rPr>
                <w:rFonts w:cs="Arial"/>
                <w:color w:val="C00000"/>
              </w:rPr>
            </w:pPr>
            <w:r w:rsidRPr="005C2EA0">
              <w:rPr>
                <w:rFonts w:cs="Arial"/>
              </w:rPr>
              <w:t>een gebeurtenis, een verhaal, iets of iemand beschrijven d.m.v. een opsomming in korte zinnen</w:t>
            </w:r>
          </w:p>
        </w:tc>
        <w:tc>
          <w:tcPr>
            <w:tcW w:w="561" w:type="dxa"/>
            <w:tcBorders>
              <w:right w:val="single" w:sz="2" w:space="0" w:color="auto"/>
            </w:tcBorders>
          </w:tcPr>
          <w:p w:rsidR="00A343A6" w:rsidRPr="005C2EA0" w:rsidRDefault="00A343A6" w:rsidP="00A343A6">
            <w:pPr>
              <w:spacing w:before="60" w:after="60"/>
              <w:rPr>
                <w:rFonts w:cs="Arial"/>
              </w:rPr>
            </w:pPr>
            <w:r w:rsidRPr="005C2EA0">
              <w:rPr>
                <w:rFonts w:cs="Arial"/>
              </w:rPr>
              <w:t>Sch 3</w:t>
            </w:r>
          </w:p>
        </w:tc>
        <w:tc>
          <w:tcPr>
            <w:tcW w:w="4174" w:type="dxa"/>
            <w:tcBorders>
              <w:left w:val="single" w:sz="2" w:space="0" w:color="auto"/>
            </w:tcBorders>
          </w:tcPr>
          <w:p w:rsidR="00A343A6" w:rsidRPr="005C2EA0" w:rsidRDefault="00A343A6" w:rsidP="00A343A6">
            <w:pPr>
              <w:spacing w:before="60" w:after="60"/>
              <w:rPr>
                <w:rFonts w:cs="Arial"/>
              </w:rPr>
            </w:pPr>
            <w:r w:rsidRPr="005C2EA0">
              <w:rPr>
                <w:rFonts w:cs="Arial"/>
              </w:rPr>
              <w:t>een situatie, een gebeurtenis, een ervaring b</w:t>
            </w:r>
            <w:r w:rsidRPr="005C2EA0">
              <w:rPr>
                <w:rFonts w:cs="Arial"/>
              </w:rPr>
              <w:t>e</w:t>
            </w:r>
            <w:r w:rsidRPr="005C2EA0">
              <w:rPr>
                <w:rFonts w:cs="Arial"/>
              </w:rPr>
              <w:t>schrijven</w:t>
            </w: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3</w:t>
            </w:r>
          </w:p>
        </w:tc>
        <w:tc>
          <w:tcPr>
            <w:tcW w:w="4209" w:type="dxa"/>
            <w:tcBorders>
              <w:left w:val="single" w:sz="2" w:space="0" w:color="auto"/>
            </w:tcBorders>
          </w:tcPr>
          <w:p w:rsidR="00A343A6" w:rsidRPr="005C2EA0" w:rsidRDefault="00A343A6" w:rsidP="00A343A6">
            <w:pPr>
              <w:rPr>
                <w:rFonts w:cs="Arial"/>
              </w:rPr>
            </w:pPr>
            <w:r w:rsidRPr="005C2EA0">
              <w:rPr>
                <w:rFonts w:cs="Arial"/>
              </w:rPr>
              <w:t>een situatie, een gebeurtenis, een ervaring b</w:t>
            </w:r>
            <w:r w:rsidRPr="005C2EA0">
              <w:rPr>
                <w:rFonts w:cs="Arial"/>
              </w:rPr>
              <w:t>e</w:t>
            </w:r>
            <w:r w:rsidRPr="005C2EA0">
              <w:rPr>
                <w:rFonts w:cs="Arial"/>
              </w:rPr>
              <w:t xml:space="preserve">schrijven </w:t>
            </w:r>
          </w:p>
        </w:tc>
      </w:tr>
      <w:tr w:rsidR="00A343A6" w:rsidTr="00A343A6">
        <w:trPr>
          <w:trHeight w:val="405"/>
        </w:trPr>
        <w:tc>
          <w:tcPr>
            <w:tcW w:w="561" w:type="dxa"/>
            <w:tcBorders>
              <w:right w:val="single" w:sz="2" w:space="0" w:color="auto"/>
            </w:tcBorders>
          </w:tcPr>
          <w:p w:rsidR="00A343A6" w:rsidRPr="005C2EA0" w:rsidRDefault="00A343A6" w:rsidP="00A343A6">
            <w:pPr>
              <w:spacing w:before="60" w:after="60"/>
              <w:jc w:val="center"/>
              <w:rPr>
                <w:rFonts w:cs="Arial"/>
              </w:rPr>
            </w:pPr>
          </w:p>
        </w:tc>
        <w:tc>
          <w:tcPr>
            <w:tcW w:w="4152" w:type="dxa"/>
            <w:tcBorders>
              <w:left w:val="single" w:sz="2" w:space="0" w:color="auto"/>
            </w:tcBorders>
          </w:tcPr>
          <w:p w:rsidR="00A343A6" w:rsidRPr="005C2EA0" w:rsidRDefault="00A343A6" w:rsidP="00A343A6">
            <w:pPr>
              <w:tabs>
                <w:tab w:val="left" w:pos="284"/>
              </w:tabs>
              <w:jc w:val="both"/>
              <w:rPr>
                <w:rFonts w:cs="Arial"/>
              </w:rPr>
            </w:pPr>
          </w:p>
        </w:tc>
        <w:tc>
          <w:tcPr>
            <w:tcW w:w="561" w:type="dxa"/>
            <w:tcBorders>
              <w:right w:val="single" w:sz="2" w:space="0" w:color="auto"/>
            </w:tcBorders>
          </w:tcPr>
          <w:p w:rsidR="00A343A6" w:rsidRPr="005C2EA0" w:rsidRDefault="00A343A6" w:rsidP="00A343A6">
            <w:pPr>
              <w:spacing w:before="60" w:after="60"/>
              <w:rPr>
                <w:rFonts w:cs="Arial"/>
              </w:rPr>
            </w:pPr>
            <w:r w:rsidRPr="005C2EA0">
              <w:rPr>
                <w:rFonts w:cs="Arial"/>
              </w:rPr>
              <w:t>Sch 1</w:t>
            </w:r>
          </w:p>
        </w:tc>
        <w:tc>
          <w:tcPr>
            <w:tcW w:w="4174" w:type="dxa"/>
            <w:tcBorders>
              <w:left w:val="single" w:sz="2" w:space="0" w:color="auto"/>
            </w:tcBorders>
          </w:tcPr>
          <w:p w:rsidR="00A343A6" w:rsidRPr="005C2EA0" w:rsidRDefault="00A343A6" w:rsidP="00A343A6">
            <w:pPr>
              <w:spacing w:before="60" w:after="60"/>
              <w:rPr>
                <w:rFonts w:cs="Arial"/>
              </w:rPr>
            </w:pPr>
            <w:r w:rsidRPr="005C2EA0">
              <w:rPr>
                <w:rFonts w:cs="Arial"/>
              </w:rPr>
              <w:t>gelezen teksten op eenvoudige wijze herfomul</w:t>
            </w:r>
            <w:r w:rsidRPr="005C2EA0">
              <w:rPr>
                <w:rFonts w:cs="Arial"/>
              </w:rPr>
              <w:t>e</w:t>
            </w:r>
            <w:r w:rsidRPr="005C2EA0">
              <w:rPr>
                <w:rFonts w:cs="Arial"/>
              </w:rPr>
              <w:t>ren</w:t>
            </w: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1</w:t>
            </w:r>
          </w:p>
        </w:tc>
        <w:tc>
          <w:tcPr>
            <w:tcW w:w="4209" w:type="dxa"/>
            <w:tcBorders>
              <w:left w:val="single" w:sz="2" w:space="0" w:color="auto"/>
            </w:tcBorders>
          </w:tcPr>
          <w:p w:rsidR="00A343A6" w:rsidRPr="005C2EA0" w:rsidRDefault="00A343A6" w:rsidP="00A343A6">
            <w:pPr>
              <w:tabs>
                <w:tab w:val="left" w:pos="1800"/>
              </w:tabs>
              <w:rPr>
                <w:rFonts w:cs="Arial"/>
              </w:rPr>
            </w:pPr>
            <w:r w:rsidRPr="005C2EA0">
              <w:rPr>
                <w:rFonts w:cs="Arial"/>
              </w:rPr>
              <w:t xml:space="preserve">gelezen teksten </w:t>
            </w:r>
            <w:r w:rsidRPr="005C2EA0">
              <w:rPr>
                <w:rFonts w:cs="Arial"/>
                <w:highlight w:val="cyan"/>
              </w:rPr>
              <w:t>globaal weergeven</w:t>
            </w:r>
            <w:r w:rsidRPr="005C2EA0">
              <w:rPr>
                <w:rFonts w:cs="Arial"/>
              </w:rPr>
              <w:t xml:space="preserve"> </w:t>
            </w:r>
          </w:p>
        </w:tc>
      </w:tr>
      <w:tr w:rsidR="00A343A6" w:rsidTr="00A343A6">
        <w:trPr>
          <w:trHeight w:val="405"/>
        </w:trPr>
        <w:tc>
          <w:tcPr>
            <w:tcW w:w="561" w:type="dxa"/>
            <w:tcBorders>
              <w:right w:val="single" w:sz="2" w:space="0" w:color="auto"/>
            </w:tcBorders>
          </w:tcPr>
          <w:p w:rsidR="00A343A6" w:rsidRPr="005C2EA0" w:rsidRDefault="00A343A6" w:rsidP="00A343A6">
            <w:pPr>
              <w:spacing w:before="60" w:after="60"/>
              <w:jc w:val="center"/>
              <w:rPr>
                <w:rFonts w:cs="Arial"/>
              </w:rPr>
            </w:pPr>
          </w:p>
        </w:tc>
        <w:tc>
          <w:tcPr>
            <w:tcW w:w="4152" w:type="dxa"/>
            <w:tcBorders>
              <w:left w:val="single" w:sz="2" w:space="0" w:color="auto"/>
            </w:tcBorders>
          </w:tcPr>
          <w:p w:rsidR="00A343A6" w:rsidRPr="005C2EA0" w:rsidRDefault="00A343A6" w:rsidP="00A343A6">
            <w:pPr>
              <w:tabs>
                <w:tab w:val="left" w:pos="284"/>
              </w:tabs>
              <w:jc w:val="both"/>
              <w:rPr>
                <w:rFonts w:cs="Arial"/>
              </w:rPr>
            </w:pPr>
          </w:p>
        </w:tc>
        <w:tc>
          <w:tcPr>
            <w:tcW w:w="561" w:type="dxa"/>
            <w:tcBorders>
              <w:right w:val="single" w:sz="2" w:space="0" w:color="auto"/>
            </w:tcBorders>
          </w:tcPr>
          <w:p w:rsidR="00A343A6" w:rsidRPr="005C2EA0" w:rsidRDefault="00A343A6" w:rsidP="00A343A6">
            <w:pPr>
              <w:spacing w:before="60" w:after="60"/>
              <w:rPr>
                <w:rFonts w:cs="Arial"/>
              </w:rPr>
            </w:pPr>
            <w:r w:rsidRPr="005C2EA0">
              <w:rPr>
                <w:rFonts w:cs="Arial"/>
              </w:rPr>
              <w:t>Sch 4</w:t>
            </w:r>
          </w:p>
        </w:tc>
        <w:tc>
          <w:tcPr>
            <w:tcW w:w="4174" w:type="dxa"/>
            <w:tcBorders>
              <w:left w:val="single" w:sz="2" w:space="0" w:color="auto"/>
            </w:tcBorders>
          </w:tcPr>
          <w:p w:rsidR="00A343A6" w:rsidRPr="005C2EA0" w:rsidRDefault="00A343A6" w:rsidP="00A343A6">
            <w:pPr>
              <w:spacing w:before="60" w:after="60"/>
              <w:rPr>
                <w:rFonts w:cs="Arial"/>
              </w:rPr>
            </w:pPr>
            <w:r w:rsidRPr="005C2EA0">
              <w:rPr>
                <w:rFonts w:cs="Arial"/>
              </w:rPr>
              <w:t>over gelezen informatieve, prescriptieve en na</w:t>
            </w:r>
            <w:r w:rsidRPr="005C2EA0">
              <w:rPr>
                <w:rFonts w:cs="Arial"/>
              </w:rPr>
              <w:t>r</w:t>
            </w:r>
            <w:r w:rsidRPr="005C2EA0">
              <w:rPr>
                <w:rFonts w:cs="Arial"/>
              </w:rPr>
              <w:t>ratieve teksten een spontane mening verwoorden</w:t>
            </w: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4</w:t>
            </w:r>
          </w:p>
        </w:tc>
        <w:tc>
          <w:tcPr>
            <w:tcW w:w="4209" w:type="dxa"/>
            <w:tcBorders>
              <w:left w:val="single" w:sz="2" w:space="0" w:color="auto"/>
            </w:tcBorders>
          </w:tcPr>
          <w:p w:rsidR="00A343A6" w:rsidRPr="005C2EA0" w:rsidRDefault="00A343A6" w:rsidP="00A343A6">
            <w:pPr>
              <w:rPr>
                <w:rFonts w:cs="Arial"/>
              </w:rPr>
            </w:pPr>
            <w:r w:rsidRPr="005C2EA0">
              <w:rPr>
                <w:rFonts w:cs="Arial"/>
              </w:rPr>
              <w:t>over gelezen informatieve, prescriptieve, narr</w:t>
            </w:r>
            <w:r w:rsidRPr="005C2EA0">
              <w:rPr>
                <w:rFonts w:cs="Arial"/>
              </w:rPr>
              <w:t>a</w:t>
            </w:r>
            <w:r w:rsidRPr="005C2EA0">
              <w:rPr>
                <w:rFonts w:cs="Arial"/>
              </w:rPr>
              <w:t xml:space="preserve">tieve, </w:t>
            </w:r>
            <w:r w:rsidRPr="005C2EA0">
              <w:rPr>
                <w:rFonts w:cs="Arial"/>
                <w:highlight w:val="cyan"/>
              </w:rPr>
              <w:t>argumentatieve</w:t>
            </w:r>
            <w:r w:rsidRPr="005C2EA0">
              <w:rPr>
                <w:rFonts w:cs="Arial"/>
              </w:rPr>
              <w:t xml:space="preserve"> en </w:t>
            </w:r>
            <w:r w:rsidRPr="005C2EA0">
              <w:rPr>
                <w:rFonts w:cs="Arial"/>
                <w:highlight w:val="cyan"/>
              </w:rPr>
              <w:t>artistiek-literaire</w:t>
            </w:r>
            <w:r w:rsidRPr="005C2EA0">
              <w:rPr>
                <w:rFonts w:cs="Arial"/>
              </w:rPr>
              <w:t xml:space="preserve"> teksten een spontane mening verwoorden </w:t>
            </w:r>
          </w:p>
        </w:tc>
      </w:tr>
      <w:tr w:rsidR="00A343A6" w:rsidTr="00A343A6">
        <w:trPr>
          <w:trHeight w:val="405"/>
        </w:trPr>
        <w:tc>
          <w:tcPr>
            <w:tcW w:w="14218" w:type="dxa"/>
            <w:gridSpan w:val="6"/>
            <w:vAlign w:val="center"/>
          </w:tcPr>
          <w:p w:rsidR="00A343A6" w:rsidRPr="005C2EA0" w:rsidRDefault="00A343A6" w:rsidP="00A343A6">
            <w:pPr>
              <w:rPr>
                <w:rFonts w:cs="Arial"/>
              </w:rPr>
            </w:pPr>
            <w:r w:rsidRPr="005C2EA0">
              <w:rPr>
                <w:rFonts w:cs="Arial"/>
                <w:b/>
                <w:smallCaps/>
              </w:rPr>
              <w:t>structurerend</w:t>
            </w:r>
            <w:r w:rsidRPr="005C2EA0">
              <w:rPr>
                <w:rFonts w:cs="Arial"/>
                <w:b/>
              </w:rPr>
              <w:t xml:space="preserve"> niveau</w:t>
            </w:r>
          </w:p>
        </w:tc>
      </w:tr>
      <w:tr w:rsidR="00A343A6" w:rsidTr="00A343A6">
        <w:trPr>
          <w:trHeight w:val="405"/>
        </w:trPr>
        <w:tc>
          <w:tcPr>
            <w:tcW w:w="561" w:type="dxa"/>
            <w:tcBorders>
              <w:right w:val="single" w:sz="2" w:space="0" w:color="auto"/>
            </w:tcBorders>
          </w:tcPr>
          <w:p w:rsidR="00A343A6" w:rsidRPr="005C2EA0" w:rsidRDefault="00A343A6" w:rsidP="00A343A6">
            <w:pPr>
              <w:spacing w:before="60" w:after="60"/>
              <w:rPr>
                <w:rFonts w:cs="Arial"/>
              </w:rPr>
            </w:pPr>
            <w:r w:rsidRPr="005C2EA0">
              <w:rPr>
                <w:rFonts w:cs="Arial"/>
              </w:rPr>
              <w:t>Sch 6</w:t>
            </w:r>
          </w:p>
        </w:tc>
        <w:tc>
          <w:tcPr>
            <w:tcW w:w="4152" w:type="dxa"/>
            <w:tcBorders>
              <w:left w:val="single" w:sz="2" w:space="0" w:color="auto"/>
            </w:tcBorders>
          </w:tcPr>
          <w:p w:rsidR="00A343A6" w:rsidRPr="005C2EA0" w:rsidRDefault="00A343A6" w:rsidP="00A343A6">
            <w:pPr>
              <w:spacing w:before="60" w:after="60"/>
              <w:rPr>
                <w:rFonts w:cs="Arial"/>
                <w:color w:val="C00000"/>
              </w:rPr>
            </w:pPr>
            <w:r w:rsidRPr="005C2EA0">
              <w:rPr>
                <w:rFonts w:cs="Arial"/>
              </w:rPr>
              <w:t>persoonlijke (ook digitale) correspondentie vo</w:t>
            </w:r>
            <w:r w:rsidRPr="005C2EA0">
              <w:rPr>
                <w:rFonts w:cs="Arial"/>
              </w:rPr>
              <w:t>e</w:t>
            </w:r>
            <w:r w:rsidRPr="005C2EA0">
              <w:rPr>
                <w:rFonts w:cs="Arial"/>
              </w:rPr>
              <w:t>ren met behulp van een voorbeeld</w:t>
            </w: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7</w:t>
            </w:r>
          </w:p>
        </w:tc>
        <w:tc>
          <w:tcPr>
            <w:tcW w:w="4174" w:type="dxa"/>
            <w:tcBorders>
              <w:left w:val="single" w:sz="2" w:space="0" w:color="auto"/>
            </w:tcBorders>
          </w:tcPr>
          <w:p w:rsidR="00A343A6" w:rsidRPr="005C2EA0" w:rsidRDefault="00A343A6" w:rsidP="00A343A6">
            <w:pPr>
              <w:rPr>
                <w:rFonts w:cs="Arial"/>
                <w:b/>
              </w:rPr>
            </w:pPr>
            <w:r w:rsidRPr="005C2EA0">
              <w:rPr>
                <w:rFonts w:cs="Arial"/>
              </w:rPr>
              <w:t>eenvoudige brieven, kaartjes, mails en andere digitale teksten schrijven (bv. berichten op fac</w:t>
            </w:r>
            <w:r w:rsidRPr="005C2EA0">
              <w:rPr>
                <w:rFonts w:cs="Arial"/>
              </w:rPr>
              <w:t>e</w:t>
            </w:r>
            <w:r w:rsidRPr="005C2EA0">
              <w:rPr>
                <w:rFonts w:cs="Arial"/>
              </w:rPr>
              <w:t>book, eenvoudige berichten a.d.h.v. contactfo</w:t>
            </w:r>
            <w:r w:rsidRPr="005C2EA0">
              <w:rPr>
                <w:rFonts w:cs="Arial"/>
              </w:rPr>
              <w:t>r</w:t>
            </w:r>
            <w:r w:rsidRPr="005C2EA0">
              <w:rPr>
                <w:rFonts w:cs="Arial"/>
              </w:rPr>
              <w:t>mulieren op site)</w:t>
            </w: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8</w:t>
            </w:r>
          </w:p>
        </w:tc>
        <w:tc>
          <w:tcPr>
            <w:tcW w:w="4209" w:type="dxa"/>
            <w:tcBorders>
              <w:left w:val="single" w:sz="2" w:space="0" w:color="auto"/>
            </w:tcBorders>
          </w:tcPr>
          <w:p w:rsidR="00A343A6" w:rsidRPr="005C2EA0" w:rsidRDefault="00A343A6" w:rsidP="00A343A6">
            <w:pPr>
              <w:rPr>
                <w:rFonts w:cs="Arial"/>
              </w:rPr>
            </w:pPr>
            <w:r w:rsidRPr="005C2EA0">
              <w:rPr>
                <w:rFonts w:cs="Arial"/>
                <w:highlight w:val="cyan"/>
              </w:rPr>
              <w:t>informele en formele brieven,</w:t>
            </w:r>
            <w:r w:rsidRPr="005C2EA0">
              <w:rPr>
                <w:rFonts w:cs="Arial"/>
              </w:rPr>
              <w:t xml:space="preserve"> kaartjes, mails en andere digitale teksten schrijven</w:t>
            </w:r>
          </w:p>
        </w:tc>
      </w:tr>
      <w:tr w:rsidR="00A343A6" w:rsidTr="00A343A6">
        <w:trPr>
          <w:trHeight w:val="405"/>
        </w:trPr>
        <w:tc>
          <w:tcPr>
            <w:tcW w:w="561" w:type="dxa"/>
            <w:tcBorders>
              <w:right w:val="single" w:sz="2" w:space="0" w:color="auto"/>
            </w:tcBorders>
            <w:vAlign w:val="center"/>
          </w:tcPr>
          <w:p w:rsidR="00A343A6" w:rsidRPr="005C2EA0" w:rsidRDefault="00A343A6" w:rsidP="00A343A6">
            <w:pPr>
              <w:spacing w:before="60" w:after="60"/>
              <w:rPr>
                <w:rFonts w:cs="Arial"/>
              </w:rPr>
            </w:pPr>
          </w:p>
        </w:tc>
        <w:tc>
          <w:tcPr>
            <w:tcW w:w="4152" w:type="dxa"/>
            <w:tcBorders>
              <w:left w:val="single" w:sz="2" w:space="0" w:color="auto"/>
            </w:tcBorders>
            <w:vAlign w:val="center"/>
          </w:tcPr>
          <w:p w:rsidR="00A343A6" w:rsidRPr="005C2EA0" w:rsidRDefault="00A343A6" w:rsidP="00A343A6">
            <w:pPr>
              <w:tabs>
                <w:tab w:val="left" w:pos="284"/>
              </w:tabs>
              <w:rPr>
                <w:rFonts w:cs="Arial"/>
              </w:rPr>
            </w:pP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5</w:t>
            </w:r>
          </w:p>
        </w:tc>
        <w:tc>
          <w:tcPr>
            <w:tcW w:w="4174" w:type="dxa"/>
            <w:tcBorders>
              <w:left w:val="single" w:sz="2" w:space="0" w:color="auto"/>
            </w:tcBorders>
          </w:tcPr>
          <w:p w:rsidR="00A343A6" w:rsidRPr="005C2EA0" w:rsidRDefault="00A343A6" w:rsidP="00A343A6">
            <w:pPr>
              <w:rPr>
                <w:rFonts w:cs="Arial"/>
                <w:i/>
              </w:rPr>
            </w:pPr>
            <w:r w:rsidRPr="005C2EA0">
              <w:rPr>
                <w:rFonts w:cs="Arial"/>
              </w:rPr>
              <w:t>gelezen informatieve en narratieve teksten s</w:t>
            </w:r>
            <w:r w:rsidRPr="005C2EA0">
              <w:rPr>
                <w:rFonts w:cs="Arial"/>
              </w:rPr>
              <w:t>a</w:t>
            </w:r>
            <w:r w:rsidRPr="005C2EA0">
              <w:rPr>
                <w:rFonts w:cs="Arial"/>
              </w:rPr>
              <w:t>menvatten</w:t>
            </w: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5</w:t>
            </w:r>
          </w:p>
        </w:tc>
        <w:tc>
          <w:tcPr>
            <w:tcW w:w="4209" w:type="dxa"/>
            <w:tcBorders>
              <w:left w:val="single" w:sz="2" w:space="0" w:color="auto"/>
            </w:tcBorders>
          </w:tcPr>
          <w:p w:rsidR="00A343A6" w:rsidRPr="005C2EA0" w:rsidRDefault="00A343A6" w:rsidP="00A343A6">
            <w:pPr>
              <w:rPr>
                <w:rFonts w:cs="Arial"/>
                <w:i/>
              </w:rPr>
            </w:pPr>
            <w:r w:rsidRPr="005C2EA0">
              <w:rPr>
                <w:rFonts w:cs="Arial"/>
                <w:highlight w:val="cyan"/>
              </w:rPr>
              <w:t>beluisterde</w:t>
            </w:r>
            <w:r w:rsidRPr="005C2EA0">
              <w:rPr>
                <w:rFonts w:cs="Arial"/>
              </w:rPr>
              <w:t xml:space="preserve"> en gelezen informatieve en narratieve teksten samenvatten </w:t>
            </w:r>
          </w:p>
        </w:tc>
      </w:tr>
      <w:tr w:rsidR="00A343A6" w:rsidTr="00A343A6">
        <w:trPr>
          <w:trHeight w:val="405"/>
        </w:trPr>
        <w:tc>
          <w:tcPr>
            <w:tcW w:w="561" w:type="dxa"/>
            <w:tcBorders>
              <w:right w:val="single" w:sz="2" w:space="0" w:color="auto"/>
            </w:tcBorders>
            <w:vAlign w:val="center"/>
          </w:tcPr>
          <w:p w:rsidR="00A343A6" w:rsidRPr="005C2EA0" w:rsidRDefault="00A343A6" w:rsidP="00A343A6">
            <w:pPr>
              <w:spacing w:before="60" w:after="60"/>
              <w:rPr>
                <w:rFonts w:cs="Arial"/>
              </w:rPr>
            </w:pPr>
          </w:p>
        </w:tc>
        <w:tc>
          <w:tcPr>
            <w:tcW w:w="4152" w:type="dxa"/>
            <w:tcBorders>
              <w:left w:val="single" w:sz="2" w:space="0" w:color="auto"/>
            </w:tcBorders>
            <w:vAlign w:val="center"/>
          </w:tcPr>
          <w:p w:rsidR="00A343A6" w:rsidRPr="005C2EA0" w:rsidRDefault="00A343A6" w:rsidP="00A343A6">
            <w:pPr>
              <w:tabs>
                <w:tab w:val="left" w:pos="284"/>
              </w:tabs>
              <w:rPr>
                <w:rFonts w:cs="Arial"/>
              </w:rPr>
            </w:pPr>
          </w:p>
        </w:tc>
        <w:tc>
          <w:tcPr>
            <w:tcW w:w="561" w:type="dxa"/>
            <w:tcBorders>
              <w:right w:val="single" w:sz="2" w:space="0" w:color="auto"/>
            </w:tcBorders>
          </w:tcPr>
          <w:p w:rsidR="00A343A6" w:rsidRPr="005C2EA0" w:rsidRDefault="00A343A6" w:rsidP="00A343A6">
            <w:pPr>
              <w:jc w:val="center"/>
              <w:rPr>
                <w:rFonts w:cs="Arial"/>
              </w:rPr>
            </w:pPr>
          </w:p>
        </w:tc>
        <w:tc>
          <w:tcPr>
            <w:tcW w:w="4174" w:type="dxa"/>
            <w:tcBorders>
              <w:left w:val="single" w:sz="2" w:space="0" w:color="auto"/>
            </w:tcBorders>
          </w:tcPr>
          <w:p w:rsidR="00A343A6" w:rsidRPr="005C2EA0" w:rsidRDefault="00A343A6" w:rsidP="00A343A6">
            <w:pPr>
              <w:rPr>
                <w:rFonts w:cs="Arial"/>
              </w:rPr>
            </w:pP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6</w:t>
            </w:r>
          </w:p>
        </w:tc>
        <w:tc>
          <w:tcPr>
            <w:tcW w:w="4209" w:type="dxa"/>
            <w:tcBorders>
              <w:left w:val="single" w:sz="2" w:space="0" w:color="auto"/>
            </w:tcBorders>
          </w:tcPr>
          <w:p w:rsidR="00A343A6" w:rsidRPr="005C2EA0" w:rsidRDefault="00A343A6" w:rsidP="00A343A6">
            <w:pPr>
              <w:rPr>
                <w:rFonts w:cs="Arial"/>
              </w:rPr>
            </w:pPr>
            <w:r w:rsidRPr="005C2EA0">
              <w:rPr>
                <w:rFonts w:cs="Arial"/>
                <w:highlight w:val="cyan"/>
              </w:rPr>
              <w:t>gelezen argumentatieve teksten samenvatten</w:t>
            </w:r>
          </w:p>
        </w:tc>
      </w:tr>
      <w:tr w:rsidR="00A343A6" w:rsidTr="00A343A6">
        <w:trPr>
          <w:trHeight w:val="405"/>
        </w:trPr>
        <w:tc>
          <w:tcPr>
            <w:tcW w:w="561" w:type="dxa"/>
            <w:tcBorders>
              <w:right w:val="single" w:sz="2" w:space="0" w:color="auto"/>
            </w:tcBorders>
            <w:vAlign w:val="center"/>
          </w:tcPr>
          <w:p w:rsidR="00A343A6" w:rsidRPr="005C2EA0" w:rsidRDefault="00A343A6" w:rsidP="00A343A6">
            <w:pPr>
              <w:spacing w:before="60" w:after="60"/>
              <w:rPr>
                <w:rFonts w:cs="Arial"/>
              </w:rPr>
            </w:pPr>
          </w:p>
        </w:tc>
        <w:tc>
          <w:tcPr>
            <w:tcW w:w="4152" w:type="dxa"/>
            <w:tcBorders>
              <w:left w:val="single" w:sz="2" w:space="0" w:color="auto"/>
            </w:tcBorders>
            <w:vAlign w:val="center"/>
          </w:tcPr>
          <w:p w:rsidR="00A343A6" w:rsidRPr="005C2EA0" w:rsidRDefault="00A343A6" w:rsidP="00A343A6">
            <w:pPr>
              <w:tabs>
                <w:tab w:val="left" w:pos="284"/>
              </w:tabs>
              <w:rPr>
                <w:rFonts w:cs="Arial"/>
              </w:rPr>
            </w:pP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6</w:t>
            </w:r>
          </w:p>
        </w:tc>
        <w:tc>
          <w:tcPr>
            <w:tcW w:w="4174" w:type="dxa"/>
            <w:tcBorders>
              <w:left w:val="single" w:sz="2" w:space="0" w:color="auto"/>
            </w:tcBorders>
          </w:tcPr>
          <w:p w:rsidR="00A343A6" w:rsidRPr="005C2EA0" w:rsidRDefault="00A343A6" w:rsidP="00A343A6">
            <w:pPr>
              <w:rPr>
                <w:rFonts w:cs="Arial"/>
                <w:i/>
              </w:rPr>
            </w:pPr>
            <w:r w:rsidRPr="005C2EA0">
              <w:rPr>
                <w:rFonts w:cs="Arial"/>
              </w:rPr>
              <w:t>een verslag schrijven aan de hand van een format</w:t>
            </w: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7</w:t>
            </w:r>
          </w:p>
        </w:tc>
        <w:tc>
          <w:tcPr>
            <w:tcW w:w="4209" w:type="dxa"/>
            <w:tcBorders>
              <w:left w:val="single" w:sz="2" w:space="0" w:color="auto"/>
            </w:tcBorders>
          </w:tcPr>
          <w:p w:rsidR="00A343A6" w:rsidRPr="005C2EA0" w:rsidRDefault="00A343A6" w:rsidP="00A343A6">
            <w:pPr>
              <w:rPr>
                <w:rFonts w:cs="Arial"/>
                <w:i/>
              </w:rPr>
            </w:pPr>
            <w:r w:rsidRPr="005C2EA0">
              <w:rPr>
                <w:rFonts w:cs="Arial"/>
              </w:rPr>
              <w:t xml:space="preserve">een verslag schrijven </w:t>
            </w:r>
          </w:p>
        </w:tc>
      </w:tr>
      <w:tr w:rsidR="00A343A6" w:rsidTr="00A343A6">
        <w:trPr>
          <w:trHeight w:val="405"/>
        </w:trPr>
        <w:tc>
          <w:tcPr>
            <w:tcW w:w="561" w:type="dxa"/>
            <w:tcBorders>
              <w:right w:val="single" w:sz="2" w:space="0" w:color="auto"/>
            </w:tcBorders>
            <w:vAlign w:val="center"/>
          </w:tcPr>
          <w:p w:rsidR="00A343A6" w:rsidRPr="005C2EA0" w:rsidRDefault="00A343A6" w:rsidP="00A343A6">
            <w:pPr>
              <w:spacing w:before="60" w:after="60"/>
              <w:rPr>
                <w:rFonts w:cs="Arial"/>
              </w:rPr>
            </w:pPr>
          </w:p>
        </w:tc>
        <w:tc>
          <w:tcPr>
            <w:tcW w:w="4152" w:type="dxa"/>
            <w:tcBorders>
              <w:left w:val="single" w:sz="2" w:space="0" w:color="auto"/>
            </w:tcBorders>
            <w:vAlign w:val="center"/>
          </w:tcPr>
          <w:p w:rsidR="00A343A6" w:rsidRPr="005C2EA0" w:rsidRDefault="00A343A6" w:rsidP="00A343A6">
            <w:pPr>
              <w:tabs>
                <w:tab w:val="left" w:pos="284"/>
              </w:tabs>
              <w:rPr>
                <w:rFonts w:cs="Arial"/>
              </w:rPr>
            </w:pPr>
          </w:p>
        </w:tc>
        <w:tc>
          <w:tcPr>
            <w:tcW w:w="561" w:type="dxa"/>
            <w:tcBorders>
              <w:right w:val="single" w:sz="2" w:space="0" w:color="auto"/>
            </w:tcBorders>
            <w:vAlign w:val="center"/>
          </w:tcPr>
          <w:p w:rsidR="00A343A6" w:rsidRPr="005C2EA0" w:rsidRDefault="00A343A6" w:rsidP="00A343A6">
            <w:pPr>
              <w:spacing w:before="60" w:after="60"/>
              <w:rPr>
                <w:rFonts w:cs="Arial"/>
              </w:rPr>
            </w:pPr>
          </w:p>
        </w:tc>
        <w:tc>
          <w:tcPr>
            <w:tcW w:w="4174" w:type="dxa"/>
            <w:tcBorders>
              <w:left w:val="single" w:sz="2" w:space="0" w:color="auto"/>
            </w:tcBorders>
            <w:vAlign w:val="center"/>
          </w:tcPr>
          <w:p w:rsidR="00A343A6" w:rsidRPr="005C2EA0" w:rsidRDefault="00A343A6" w:rsidP="00A343A6">
            <w:pPr>
              <w:spacing w:before="60" w:after="60"/>
              <w:rPr>
                <w:rFonts w:cs="Arial"/>
              </w:rPr>
            </w:pP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9</w:t>
            </w:r>
          </w:p>
        </w:tc>
        <w:tc>
          <w:tcPr>
            <w:tcW w:w="4209" w:type="dxa"/>
            <w:tcBorders>
              <w:left w:val="single" w:sz="2" w:space="0" w:color="auto"/>
            </w:tcBorders>
          </w:tcPr>
          <w:p w:rsidR="00A343A6" w:rsidRPr="005C2EA0" w:rsidRDefault="00A343A6" w:rsidP="00A343A6">
            <w:pPr>
              <w:rPr>
                <w:rFonts w:cs="Arial"/>
                <w:highlight w:val="cyan"/>
              </w:rPr>
            </w:pPr>
            <w:r w:rsidRPr="005C2EA0">
              <w:rPr>
                <w:rFonts w:cs="Arial"/>
                <w:highlight w:val="cyan"/>
              </w:rPr>
              <w:t>cultuuruitingen opzoeken en presenteren die specifiek zijn voor de francofone wereld</w:t>
            </w:r>
            <w:r w:rsidRPr="005C2EA0">
              <w:rPr>
                <w:rFonts w:cs="Arial"/>
              </w:rPr>
              <w:t xml:space="preserve"> </w:t>
            </w:r>
          </w:p>
        </w:tc>
      </w:tr>
      <w:tr w:rsidR="00A343A6" w:rsidTr="00A343A6">
        <w:trPr>
          <w:trHeight w:val="405"/>
        </w:trPr>
        <w:tc>
          <w:tcPr>
            <w:tcW w:w="14218" w:type="dxa"/>
            <w:gridSpan w:val="6"/>
            <w:vAlign w:val="center"/>
          </w:tcPr>
          <w:p w:rsidR="00A343A6" w:rsidRPr="005C2EA0" w:rsidRDefault="00A343A6" w:rsidP="00A343A6">
            <w:pPr>
              <w:rPr>
                <w:rFonts w:cs="Arial"/>
              </w:rPr>
            </w:pPr>
            <w:r w:rsidRPr="005C2EA0">
              <w:rPr>
                <w:rFonts w:cs="Arial"/>
                <w:b/>
                <w:smallCaps/>
              </w:rPr>
              <w:t>beoordelend</w:t>
            </w:r>
            <w:r w:rsidRPr="005C2EA0">
              <w:rPr>
                <w:rFonts w:cs="Arial"/>
                <w:b/>
              </w:rPr>
              <w:t xml:space="preserve"> niveau</w:t>
            </w:r>
          </w:p>
        </w:tc>
      </w:tr>
      <w:tr w:rsidR="00A343A6" w:rsidTr="00A343A6">
        <w:trPr>
          <w:trHeight w:val="405"/>
        </w:trPr>
        <w:tc>
          <w:tcPr>
            <w:tcW w:w="561" w:type="dxa"/>
            <w:tcBorders>
              <w:right w:val="single" w:sz="2" w:space="0" w:color="auto"/>
            </w:tcBorders>
            <w:vAlign w:val="center"/>
          </w:tcPr>
          <w:p w:rsidR="00A343A6" w:rsidRPr="005C2EA0" w:rsidRDefault="00A343A6" w:rsidP="00A343A6">
            <w:pPr>
              <w:spacing w:before="60" w:after="60"/>
              <w:rPr>
                <w:rFonts w:cs="Arial"/>
              </w:rPr>
            </w:pPr>
          </w:p>
        </w:tc>
        <w:tc>
          <w:tcPr>
            <w:tcW w:w="4152" w:type="dxa"/>
            <w:tcBorders>
              <w:left w:val="single" w:sz="2" w:space="0" w:color="auto"/>
            </w:tcBorders>
            <w:vAlign w:val="center"/>
          </w:tcPr>
          <w:p w:rsidR="00A343A6" w:rsidRPr="005C2EA0" w:rsidRDefault="00A343A6" w:rsidP="00A343A6">
            <w:pPr>
              <w:tabs>
                <w:tab w:val="left" w:pos="284"/>
              </w:tabs>
              <w:rPr>
                <w:rFonts w:cs="Arial"/>
              </w:rPr>
            </w:pP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8</w:t>
            </w:r>
          </w:p>
        </w:tc>
        <w:tc>
          <w:tcPr>
            <w:tcW w:w="4174" w:type="dxa"/>
            <w:tcBorders>
              <w:left w:val="single" w:sz="2" w:space="0" w:color="auto"/>
            </w:tcBorders>
          </w:tcPr>
          <w:p w:rsidR="00A343A6" w:rsidRPr="005C2EA0" w:rsidRDefault="00A343A6" w:rsidP="00A343A6">
            <w:pPr>
              <w:rPr>
                <w:rFonts w:cs="Arial"/>
              </w:rPr>
            </w:pPr>
            <w:r w:rsidRPr="005C2EA0">
              <w:rPr>
                <w:rFonts w:cs="Arial"/>
              </w:rPr>
              <w:t>een standpunt schrijven in de vorm van een i</w:t>
            </w:r>
            <w:r w:rsidRPr="005C2EA0">
              <w:rPr>
                <w:rFonts w:cs="Arial"/>
              </w:rPr>
              <w:t>n</w:t>
            </w:r>
            <w:r w:rsidRPr="005C2EA0">
              <w:rPr>
                <w:rFonts w:cs="Arial"/>
              </w:rPr>
              <w:t>formatieve tekst.</w:t>
            </w:r>
            <w:r w:rsidRPr="005C2EA0">
              <w:rPr>
                <w:rFonts w:cs="Arial"/>
              </w:rPr>
              <w:br/>
            </w:r>
          </w:p>
        </w:tc>
        <w:tc>
          <w:tcPr>
            <w:tcW w:w="561" w:type="dxa"/>
            <w:tcBorders>
              <w:right w:val="single" w:sz="2" w:space="0" w:color="auto"/>
            </w:tcBorders>
          </w:tcPr>
          <w:p w:rsidR="00A343A6" w:rsidRPr="005C2EA0" w:rsidRDefault="00A343A6" w:rsidP="00A343A6">
            <w:pPr>
              <w:jc w:val="center"/>
              <w:rPr>
                <w:rFonts w:cs="Arial"/>
              </w:rPr>
            </w:pPr>
            <w:r w:rsidRPr="005C2EA0">
              <w:rPr>
                <w:rFonts w:cs="Arial"/>
              </w:rPr>
              <w:t>Sch 10</w:t>
            </w:r>
          </w:p>
        </w:tc>
        <w:tc>
          <w:tcPr>
            <w:tcW w:w="4209" w:type="dxa"/>
            <w:tcBorders>
              <w:left w:val="single" w:sz="2" w:space="0" w:color="auto"/>
            </w:tcBorders>
          </w:tcPr>
          <w:p w:rsidR="00A343A6" w:rsidRPr="005C2EA0" w:rsidRDefault="00A343A6" w:rsidP="00A343A6">
            <w:pPr>
              <w:rPr>
                <w:rFonts w:cs="Arial"/>
              </w:rPr>
            </w:pPr>
            <w:r w:rsidRPr="005C2EA0">
              <w:rPr>
                <w:rFonts w:cs="Arial"/>
              </w:rPr>
              <w:t>een standpunt schrijven in de vorm van een i</w:t>
            </w:r>
            <w:r w:rsidRPr="005C2EA0">
              <w:rPr>
                <w:rFonts w:cs="Arial"/>
              </w:rPr>
              <w:t>n</w:t>
            </w:r>
            <w:r w:rsidRPr="005C2EA0">
              <w:rPr>
                <w:rFonts w:cs="Arial"/>
              </w:rPr>
              <w:t xml:space="preserve">formatieve en </w:t>
            </w:r>
            <w:r w:rsidRPr="005C2EA0">
              <w:rPr>
                <w:rFonts w:cs="Arial"/>
                <w:highlight w:val="cyan"/>
              </w:rPr>
              <w:t>argumentatieve</w:t>
            </w:r>
            <w:r w:rsidRPr="005C2EA0">
              <w:rPr>
                <w:rFonts w:cs="Arial"/>
              </w:rPr>
              <w:t xml:space="preserve"> tekst</w:t>
            </w:r>
          </w:p>
        </w:tc>
      </w:tr>
    </w:tbl>
    <w:p w:rsidR="00A343A6" w:rsidRDefault="00A343A6" w:rsidP="00A343A6"/>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
        <w:gridCol w:w="32"/>
        <w:gridCol w:w="219"/>
        <w:gridCol w:w="962"/>
        <w:gridCol w:w="962"/>
        <w:gridCol w:w="962"/>
        <w:gridCol w:w="855"/>
        <w:gridCol w:w="104"/>
        <w:gridCol w:w="68"/>
        <w:gridCol w:w="669"/>
        <w:gridCol w:w="263"/>
        <w:gridCol w:w="1000"/>
        <w:gridCol w:w="1000"/>
        <w:gridCol w:w="1000"/>
        <w:gridCol w:w="1030"/>
        <w:gridCol w:w="53"/>
        <w:gridCol w:w="589"/>
        <w:gridCol w:w="358"/>
        <w:gridCol w:w="1000"/>
        <w:gridCol w:w="1000"/>
        <w:gridCol w:w="1003"/>
        <w:gridCol w:w="1000"/>
      </w:tblGrid>
      <w:tr w:rsidR="00A343A6" w:rsidRPr="00E308E5" w:rsidTr="00A343A6">
        <w:tc>
          <w:tcPr>
            <w:tcW w:w="5000" w:type="pct"/>
            <w:gridSpan w:val="22"/>
            <w:shd w:val="clear" w:color="auto" w:fill="D9D9D9" w:themeFill="background1" w:themeFillShade="D9"/>
          </w:tcPr>
          <w:p w:rsidR="00A343A6" w:rsidRPr="00915EE7" w:rsidRDefault="00A343A6" w:rsidP="00A343A6">
            <w:pPr>
              <w:spacing w:before="60" w:after="60"/>
              <w:rPr>
                <w:rFonts w:cs="Arial"/>
                <w:b/>
              </w:rPr>
            </w:pPr>
            <w:r w:rsidRPr="00915EE7">
              <w:rPr>
                <w:rFonts w:cs="Arial"/>
                <w:b/>
              </w:rPr>
              <w:t>Tekstsoorten waarop de schrijftaak gebaseerd is</w:t>
            </w:r>
          </w:p>
        </w:tc>
      </w:tr>
      <w:tr w:rsidR="00A343A6" w:rsidRPr="00E308E5" w:rsidTr="00A343A6">
        <w:tc>
          <w:tcPr>
            <w:tcW w:w="5000" w:type="pct"/>
            <w:gridSpan w:val="22"/>
            <w:vAlign w:val="center"/>
          </w:tcPr>
          <w:p w:rsidR="00A343A6" w:rsidRPr="00915EE7" w:rsidRDefault="00A343A6" w:rsidP="00A343A6">
            <w:pPr>
              <w:spacing w:before="60" w:after="60"/>
              <w:rPr>
                <w:rFonts w:cs="Arial"/>
                <w:smallCaps/>
              </w:rPr>
            </w:pPr>
            <w:r w:rsidRPr="00915EE7">
              <w:rPr>
                <w:rFonts w:cs="Arial"/>
                <w:b/>
                <w:smallCaps/>
              </w:rPr>
              <w:t>beschrijvend</w:t>
            </w:r>
            <w:r w:rsidRPr="00915EE7">
              <w:rPr>
                <w:rFonts w:cs="Arial"/>
                <w:b/>
              </w:rPr>
              <w:t xml:space="preserve"> niveau</w:t>
            </w:r>
          </w:p>
        </w:tc>
      </w:tr>
      <w:tr w:rsidR="00A343A6" w:rsidRPr="00E308E5" w:rsidTr="00A343A6">
        <w:tc>
          <w:tcPr>
            <w:tcW w:w="310" w:type="pct"/>
            <w:gridSpan w:val="3"/>
            <w:vAlign w:val="center"/>
          </w:tcPr>
          <w:p w:rsidR="00A343A6" w:rsidRPr="006B78D9" w:rsidRDefault="00A343A6" w:rsidP="00A343A6">
            <w:pPr>
              <w:jc w:val="center"/>
              <w:rPr>
                <w:rFonts w:cs="Arial"/>
                <w:lang w:val="fr-FR"/>
              </w:rPr>
            </w:pPr>
            <w:r w:rsidRPr="006B78D9">
              <w:rPr>
                <w:rFonts w:cs="Arial"/>
                <w:lang w:val="fr-FR"/>
              </w:rPr>
              <w:t>INF</w:t>
            </w:r>
          </w:p>
        </w:tc>
        <w:tc>
          <w:tcPr>
            <w:tcW w:w="325" w:type="pct"/>
            <w:vAlign w:val="center"/>
          </w:tcPr>
          <w:p w:rsidR="00A343A6" w:rsidRPr="00915EE7" w:rsidRDefault="00A343A6" w:rsidP="00A343A6">
            <w:pPr>
              <w:jc w:val="center"/>
              <w:rPr>
                <w:rFonts w:cs="Arial"/>
                <w:lang w:val="fr-FR"/>
              </w:rPr>
            </w:pPr>
            <w:r w:rsidRPr="00915EE7">
              <w:rPr>
                <w:rFonts w:cs="Arial"/>
                <w:lang w:val="fr-FR"/>
              </w:rPr>
              <w:t>PRES</w:t>
            </w:r>
          </w:p>
        </w:tc>
        <w:tc>
          <w:tcPr>
            <w:tcW w:w="325" w:type="pct"/>
            <w:vAlign w:val="center"/>
          </w:tcPr>
          <w:p w:rsidR="00A343A6" w:rsidRPr="00915EE7" w:rsidRDefault="00A343A6" w:rsidP="00A343A6">
            <w:pPr>
              <w:jc w:val="center"/>
              <w:rPr>
                <w:rFonts w:cs="Arial"/>
                <w:lang w:val="fr-FR"/>
              </w:rPr>
            </w:pPr>
            <w:r w:rsidRPr="00915EE7">
              <w:rPr>
                <w:rFonts w:cs="Arial"/>
                <w:lang w:val="fr-FR"/>
              </w:rPr>
              <w:t>NAR</w:t>
            </w:r>
          </w:p>
        </w:tc>
        <w:tc>
          <w:tcPr>
            <w:tcW w:w="325" w:type="pct"/>
            <w:vAlign w:val="center"/>
          </w:tcPr>
          <w:p w:rsidR="00A343A6" w:rsidRPr="00915EE7" w:rsidRDefault="00A343A6" w:rsidP="00A343A6">
            <w:pPr>
              <w:jc w:val="center"/>
              <w:rPr>
                <w:rFonts w:cs="Arial"/>
                <w:lang w:val="fr-FR"/>
              </w:rPr>
            </w:pPr>
            <w:r w:rsidRPr="00915EE7">
              <w:rPr>
                <w:rFonts w:cs="Arial"/>
                <w:lang w:val="fr-FR"/>
              </w:rPr>
              <w:t>ARG</w:t>
            </w:r>
          </w:p>
        </w:tc>
        <w:tc>
          <w:tcPr>
            <w:tcW w:w="324" w:type="pct"/>
            <w:gridSpan w:val="2"/>
            <w:tcBorders>
              <w:right w:val="single" w:sz="12" w:space="0" w:color="auto"/>
            </w:tcBorders>
            <w:vAlign w:val="center"/>
          </w:tcPr>
          <w:p w:rsidR="00A343A6" w:rsidRPr="00915EE7" w:rsidRDefault="00A343A6" w:rsidP="00A343A6">
            <w:pPr>
              <w:jc w:val="center"/>
              <w:rPr>
                <w:rFonts w:cs="Arial"/>
                <w:lang w:val="fr-FR"/>
              </w:rPr>
            </w:pPr>
            <w:r w:rsidRPr="00915EE7">
              <w:rPr>
                <w:rFonts w:cs="Arial"/>
                <w:lang w:val="fr-FR"/>
              </w:rPr>
              <w:t>ART-LIT</w:t>
            </w:r>
          </w:p>
        </w:tc>
        <w:tc>
          <w:tcPr>
            <w:tcW w:w="338" w:type="pct"/>
            <w:gridSpan w:val="3"/>
            <w:tcBorders>
              <w:left w:val="single" w:sz="12" w:space="0" w:color="auto"/>
            </w:tcBorders>
            <w:vAlign w:val="center"/>
          </w:tcPr>
          <w:p w:rsidR="00A343A6" w:rsidRPr="00915EE7" w:rsidRDefault="00A343A6" w:rsidP="00A343A6">
            <w:pPr>
              <w:jc w:val="center"/>
              <w:rPr>
                <w:rFonts w:cs="Arial"/>
              </w:rPr>
            </w:pPr>
            <w:r w:rsidRPr="00915EE7">
              <w:rPr>
                <w:rFonts w:cs="Arial"/>
              </w:rPr>
              <w:t>INF</w:t>
            </w:r>
          </w:p>
        </w:tc>
        <w:tc>
          <w:tcPr>
            <w:tcW w:w="338" w:type="pct"/>
            <w:vAlign w:val="center"/>
          </w:tcPr>
          <w:p w:rsidR="00A343A6" w:rsidRPr="00915EE7" w:rsidRDefault="00A343A6" w:rsidP="00A343A6">
            <w:pPr>
              <w:jc w:val="center"/>
              <w:rPr>
                <w:rFonts w:cs="Arial"/>
              </w:rPr>
            </w:pPr>
            <w:r w:rsidRPr="00915EE7">
              <w:rPr>
                <w:rFonts w:cs="Arial"/>
              </w:rPr>
              <w:t>PRES</w:t>
            </w:r>
          </w:p>
        </w:tc>
        <w:tc>
          <w:tcPr>
            <w:tcW w:w="338" w:type="pct"/>
            <w:vAlign w:val="center"/>
          </w:tcPr>
          <w:p w:rsidR="00A343A6" w:rsidRPr="00915EE7" w:rsidRDefault="00A343A6" w:rsidP="00A343A6">
            <w:pPr>
              <w:jc w:val="center"/>
              <w:rPr>
                <w:rFonts w:cs="Arial"/>
              </w:rPr>
            </w:pPr>
            <w:r w:rsidRPr="00915EE7">
              <w:rPr>
                <w:rFonts w:cs="Arial"/>
              </w:rPr>
              <w:t>NAR</w:t>
            </w:r>
          </w:p>
        </w:tc>
        <w:tc>
          <w:tcPr>
            <w:tcW w:w="338" w:type="pct"/>
            <w:vAlign w:val="center"/>
          </w:tcPr>
          <w:p w:rsidR="00A343A6" w:rsidRPr="00915EE7" w:rsidRDefault="00A343A6" w:rsidP="00A343A6">
            <w:pPr>
              <w:jc w:val="center"/>
              <w:rPr>
                <w:rFonts w:cs="Arial"/>
              </w:rPr>
            </w:pPr>
            <w:r w:rsidRPr="00915EE7">
              <w:rPr>
                <w:rFonts w:cs="Arial"/>
              </w:rPr>
              <w:t>ARG</w:t>
            </w:r>
          </w:p>
        </w:tc>
        <w:tc>
          <w:tcPr>
            <w:tcW w:w="347" w:type="pct"/>
            <w:tcBorders>
              <w:right w:val="single" w:sz="12" w:space="0" w:color="auto"/>
            </w:tcBorders>
            <w:vAlign w:val="center"/>
          </w:tcPr>
          <w:p w:rsidR="00A343A6" w:rsidRPr="00915EE7" w:rsidRDefault="00A343A6" w:rsidP="00A343A6">
            <w:pPr>
              <w:jc w:val="center"/>
              <w:rPr>
                <w:rFonts w:cs="Arial"/>
              </w:rPr>
            </w:pPr>
            <w:r w:rsidRPr="00915EE7">
              <w:rPr>
                <w:rFonts w:cs="Arial"/>
              </w:rPr>
              <w:t>ART-LIT</w:t>
            </w:r>
          </w:p>
        </w:tc>
        <w:tc>
          <w:tcPr>
            <w:tcW w:w="338" w:type="pct"/>
            <w:gridSpan w:val="3"/>
            <w:tcBorders>
              <w:left w:val="single" w:sz="12" w:space="0" w:color="auto"/>
            </w:tcBorders>
            <w:vAlign w:val="center"/>
          </w:tcPr>
          <w:p w:rsidR="00A343A6" w:rsidRPr="00915EE7" w:rsidRDefault="00A343A6" w:rsidP="00A343A6">
            <w:pPr>
              <w:jc w:val="center"/>
              <w:rPr>
                <w:rFonts w:cs="Arial"/>
              </w:rPr>
            </w:pPr>
            <w:r w:rsidRPr="00915EE7">
              <w:rPr>
                <w:rFonts w:cs="Arial"/>
              </w:rPr>
              <w:t>INF</w:t>
            </w:r>
          </w:p>
        </w:tc>
        <w:tc>
          <w:tcPr>
            <w:tcW w:w="338" w:type="pct"/>
            <w:vAlign w:val="center"/>
          </w:tcPr>
          <w:p w:rsidR="00A343A6" w:rsidRPr="00915EE7" w:rsidRDefault="00A343A6" w:rsidP="00A343A6">
            <w:pPr>
              <w:jc w:val="center"/>
              <w:rPr>
                <w:rFonts w:cs="Arial"/>
              </w:rPr>
            </w:pPr>
            <w:r w:rsidRPr="00915EE7">
              <w:rPr>
                <w:rFonts w:cs="Arial"/>
              </w:rPr>
              <w:t>PRES</w:t>
            </w:r>
          </w:p>
        </w:tc>
        <w:tc>
          <w:tcPr>
            <w:tcW w:w="338" w:type="pct"/>
            <w:vAlign w:val="center"/>
          </w:tcPr>
          <w:p w:rsidR="00A343A6" w:rsidRPr="00915EE7" w:rsidRDefault="00A343A6" w:rsidP="00A343A6">
            <w:pPr>
              <w:jc w:val="center"/>
              <w:rPr>
                <w:rFonts w:cs="Arial"/>
              </w:rPr>
            </w:pPr>
            <w:r w:rsidRPr="00915EE7">
              <w:rPr>
                <w:rFonts w:cs="Arial"/>
              </w:rPr>
              <w:t>NAR</w:t>
            </w:r>
          </w:p>
        </w:tc>
        <w:tc>
          <w:tcPr>
            <w:tcW w:w="339" w:type="pct"/>
            <w:vAlign w:val="center"/>
          </w:tcPr>
          <w:p w:rsidR="00A343A6" w:rsidRPr="00915EE7" w:rsidRDefault="00A343A6" w:rsidP="00A343A6">
            <w:pPr>
              <w:jc w:val="center"/>
              <w:rPr>
                <w:rFonts w:cs="Arial"/>
              </w:rPr>
            </w:pPr>
            <w:r w:rsidRPr="00915EE7">
              <w:rPr>
                <w:rFonts w:cs="Arial"/>
              </w:rPr>
              <w:t>ARG</w:t>
            </w:r>
          </w:p>
        </w:tc>
        <w:tc>
          <w:tcPr>
            <w:tcW w:w="338" w:type="pct"/>
          </w:tcPr>
          <w:p w:rsidR="00A343A6" w:rsidRPr="00915EE7" w:rsidRDefault="00A343A6" w:rsidP="00A343A6">
            <w:pPr>
              <w:spacing w:before="120"/>
              <w:jc w:val="center"/>
              <w:rPr>
                <w:rFonts w:cs="Arial"/>
                <w:smallCaps/>
              </w:rPr>
            </w:pPr>
            <w:r w:rsidRPr="00915EE7">
              <w:rPr>
                <w:rFonts w:cs="Arial"/>
                <w:smallCaps/>
              </w:rPr>
              <w:t>ART-LIT</w:t>
            </w:r>
          </w:p>
        </w:tc>
      </w:tr>
      <w:tr w:rsidR="00A343A6" w:rsidRPr="00E308E5" w:rsidTr="00A343A6">
        <w:tc>
          <w:tcPr>
            <w:tcW w:w="310" w:type="pct"/>
            <w:gridSpan w:val="3"/>
          </w:tcPr>
          <w:p w:rsidR="00A343A6" w:rsidRPr="006B78D9" w:rsidRDefault="00A343A6" w:rsidP="00A343A6">
            <w:pPr>
              <w:spacing w:before="60" w:after="60"/>
              <w:jc w:val="center"/>
              <w:rPr>
                <w:rFonts w:cs="Arial"/>
                <w:b/>
                <w:smallCaps/>
              </w:rPr>
            </w:pPr>
            <w:r w:rsidRPr="006B78D9">
              <w:rPr>
                <w:rFonts w:cs="Arial"/>
                <w:b/>
              </w:rPr>
              <w:sym w:font="Wingdings" w:char="F0FC"/>
            </w:r>
          </w:p>
        </w:tc>
        <w:tc>
          <w:tcPr>
            <w:tcW w:w="325" w:type="pct"/>
          </w:tcPr>
          <w:p w:rsidR="00A343A6" w:rsidRPr="00D73C8D" w:rsidRDefault="00A343A6" w:rsidP="00A343A6">
            <w:pPr>
              <w:spacing w:before="60" w:after="60"/>
              <w:jc w:val="center"/>
              <w:rPr>
                <w:rFonts w:cs="Arial"/>
                <w:b/>
                <w:smallCaps/>
              </w:rPr>
            </w:pPr>
          </w:p>
        </w:tc>
        <w:tc>
          <w:tcPr>
            <w:tcW w:w="325" w:type="pct"/>
          </w:tcPr>
          <w:p w:rsidR="00A343A6" w:rsidRPr="00D73C8D" w:rsidRDefault="00A343A6" w:rsidP="00A343A6">
            <w:pPr>
              <w:spacing w:before="60" w:after="60"/>
              <w:jc w:val="center"/>
              <w:rPr>
                <w:rFonts w:cs="Arial"/>
                <w:b/>
                <w:smallCaps/>
              </w:rPr>
            </w:pPr>
            <w:r w:rsidRPr="00D73C8D">
              <w:rPr>
                <w:rFonts w:cs="Arial"/>
              </w:rPr>
              <w:sym w:font="Wingdings" w:char="F0FC"/>
            </w:r>
          </w:p>
        </w:tc>
        <w:tc>
          <w:tcPr>
            <w:tcW w:w="325" w:type="pct"/>
          </w:tcPr>
          <w:p w:rsidR="00A343A6" w:rsidRPr="00D73C8D" w:rsidRDefault="00A343A6" w:rsidP="00A343A6">
            <w:pPr>
              <w:spacing w:before="60" w:after="60"/>
              <w:rPr>
                <w:rFonts w:cs="Arial"/>
                <w:b/>
                <w:smallCaps/>
              </w:rPr>
            </w:pPr>
          </w:p>
        </w:tc>
        <w:tc>
          <w:tcPr>
            <w:tcW w:w="324" w:type="pct"/>
            <w:gridSpan w:val="2"/>
            <w:tcBorders>
              <w:right w:val="single" w:sz="12" w:space="0" w:color="auto"/>
            </w:tcBorders>
          </w:tcPr>
          <w:p w:rsidR="00A343A6" w:rsidRPr="00D73C8D" w:rsidRDefault="00A343A6" w:rsidP="00A343A6">
            <w:pPr>
              <w:spacing w:before="60" w:after="60"/>
              <w:rPr>
                <w:rFonts w:cs="Arial"/>
                <w:b/>
                <w:smallCaps/>
              </w:rPr>
            </w:pPr>
          </w:p>
        </w:tc>
        <w:tc>
          <w:tcPr>
            <w:tcW w:w="338" w:type="pct"/>
            <w:gridSpan w:val="3"/>
            <w:tcBorders>
              <w:left w:val="single" w:sz="12" w:space="0" w:color="auto"/>
            </w:tcBorders>
          </w:tcPr>
          <w:p w:rsidR="00A343A6" w:rsidRPr="00D73C8D" w:rsidRDefault="00A343A6" w:rsidP="00A343A6">
            <w:pPr>
              <w:spacing w:before="60" w:after="60"/>
              <w:jc w:val="center"/>
              <w:rPr>
                <w:rFonts w:cs="Arial"/>
                <w:b/>
                <w:smallCaps/>
              </w:rPr>
            </w:pPr>
            <w:r w:rsidRPr="00D73C8D">
              <w:rPr>
                <w:rFonts w:cs="Arial"/>
              </w:rPr>
              <w:sym w:font="Wingdings" w:char="F0FC"/>
            </w:r>
          </w:p>
        </w:tc>
        <w:tc>
          <w:tcPr>
            <w:tcW w:w="338" w:type="pct"/>
          </w:tcPr>
          <w:p w:rsidR="00A343A6" w:rsidRPr="00D73C8D" w:rsidRDefault="00A343A6" w:rsidP="00A343A6">
            <w:pPr>
              <w:spacing w:before="60" w:after="60"/>
              <w:jc w:val="center"/>
              <w:rPr>
                <w:rFonts w:cs="Arial"/>
                <w:b/>
                <w:smallCaps/>
              </w:rPr>
            </w:pPr>
            <w:r w:rsidRPr="00D73C8D">
              <w:rPr>
                <w:rFonts w:cs="Arial"/>
              </w:rPr>
              <w:sym w:font="Wingdings" w:char="F0FC"/>
            </w:r>
          </w:p>
        </w:tc>
        <w:tc>
          <w:tcPr>
            <w:tcW w:w="338" w:type="pct"/>
          </w:tcPr>
          <w:p w:rsidR="00A343A6" w:rsidRPr="00D73C8D" w:rsidRDefault="00A343A6" w:rsidP="00A343A6">
            <w:pPr>
              <w:spacing w:before="60" w:after="60"/>
              <w:jc w:val="center"/>
              <w:rPr>
                <w:rFonts w:cs="Arial"/>
                <w:b/>
                <w:smallCaps/>
              </w:rPr>
            </w:pPr>
            <w:r w:rsidRPr="00D73C8D">
              <w:rPr>
                <w:rFonts w:cs="Arial"/>
              </w:rPr>
              <w:sym w:font="Wingdings" w:char="F0FC"/>
            </w:r>
          </w:p>
        </w:tc>
        <w:tc>
          <w:tcPr>
            <w:tcW w:w="338" w:type="pct"/>
          </w:tcPr>
          <w:p w:rsidR="00A343A6" w:rsidRPr="00D73C8D" w:rsidRDefault="00A343A6" w:rsidP="00A343A6">
            <w:pPr>
              <w:spacing w:before="60" w:after="60"/>
              <w:jc w:val="center"/>
              <w:rPr>
                <w:rFonts w:cs="Arial"/>
                <w:b/>
                <w:smallCaps/>
              </w:rPr>
            </w:pPr>
          </w:p>
        </w:tc>
        <w:tc>
          <w:tcPr>
            <w:tcW w:w="347" w:type="pct"/>
            <w:tcBorders>
              <w:right w:val="single" w:sz="12" w:space="0" w:color="auto"/>
            </w:tcBorders>
          </w:tcPr>
          <w:p w:rsidR="00A343A6" w:rsidRPr="00D73C8D" w:rsidRDefault="00A343A6" w:rsidP="00A343A6">
            <w:pPr>
              <w:spacing w:before="60" w:after="60"/>
              <w:jc w:val="center"/>
              <w:rPr>
                <w:rFonts w:cs="Arial"/>
                <w:b/>
                <w:smallCaps/>
              </w:rPr>
            </w:pPr>
          </w:p>
        </w:tc>
        <w:tc>
          <w:tcPr>
            <w:tcW w:w="338" w:type="pct"/>
            <w:gridSpan w:val="3"/>
            <w:tcBorders>
              <w:left w:val="single" w:sz="12" w:space="0" w:color="auto"/>
            </w:tcBorders>
          </w:tcPr>
          <w:p w:rsidR="00A343A6" w:rsidRPr="00D73C8D" w:rsidRDefault="00A343A6" w:rsidP="00A343A6">
            <w:pPr>
              <w:spacing w:before="60" w:after="60"/>
              <w:jc w:val="center"/>
              <w:rPr>
                <w:rFonts w:cs="Arial"/>
                <w:b/>
                <w:smallCaps/>
              </w:rPr>
            </w:pPr>
            <w:r w:rsidRPr="00D73C8D">
              <w:rPr>
                <w:rFonts w:cs="Arial"/>
              </w:rPr>
              <w:sym w:font="Wingdings" w:char="F0FC"/>
            </w:r>
          </w:p>
        </w:tc>
        <w:tc>
          <w:tcPr>
            <w:tcW w:w="338" w:type="pct"/>
          </w:tcPr>
          <w:p w:rsidR="00A343A6" w:rsidRPr="00D73C8D" w:rsidRDefault="00A343A6" w:rsidP="00A343A6">
            <w:pPr>
              <w:spacing w:before="60" w:after="60"/>
              <w:jc w:val="center"/>
              <w:rPr>
                <w:rFonts w:cs="Arial"/>
                <w:b/>
                <w:smallCaps/>
              </w:rPr>
            </w:pPr>
            <w:r w:rsidRPr="00D73C8D">
              <w:rPr>
                <w:rFonts w:cs="Arial"/>
              </w:rPr>
              <w:sym w:font="Wingdings" w:char="F0FC"/>
            </w:r>
          </w:p>
        </w:tc>
        <w:tc>
          <w:tcPr>
            <w:tcW w:w="338" w:type="pct"/>
          </w:tcPr>
          <w:p w:rsidR="00A343A6" w:rsidRPr="00D73C8D" w:rsidRDefault="00A343A6" w:rsidP="00A343A6">
            <w:pPr>
              <w:spacing w:before="60" w:after="60"/>
              <w:jc w:val="center"/>
              <w:rPr>
                <w:rFonts w:cs="Arial"/>
                <w:b/>
                <w:smallCaps/>
              </w:rPr>
            </w:pPr>
            <w:r w:rsidRPr="00D73C8D">
              <w:rPr>
                <w:rFonts w:cs="Arial"/>
              </w:rPr>
              <w:sym w:font="Wingdings" w:char="F0FC"/>
            </w:r>
          </w:p>
        </w:tc>
        <w:tc>
          <w:tcPr>
            <w:tcW w:w="339" w:type="pct"/>
          </w:tcPr>
          <w:p w:rsidR="00A343A6" w:rsidRPr="00D73C8D" w:rsidRDefault="00A343A6" w:rsidP="00A343A6">
            <w:pPr>
              <w:spacing w:before="60" w:after="60"/>
              <w:jc w:val="center"/>
              <w:rPr>
                <w:rFonts w:cs="Arial"/>
                <w:b/>
                <w:smallCaps/>
              </w:rPr>
            </w:pPr>
            <w:r w:rsidRPr="00D73C8D">
              <w:rPr>
                <w:rFonts w:cs="Arial"/>
                <w:highlight w:val="cyan"/>
              </w:rPr>
              <w:sym w:font="Wingdings" w:char="F0FC"/>
            </w:r>
          </w:p>
        </w:tc>
        <w:tc>
          <w:tcPr>
            <w:tcW w:w="338" w:type="pct"/>
          </w:tcPr>
          <w:p w:rsidR="00A343A6" w:rsidRPr="00D73C8D" w:rsidRDefault="00A343A6" w:rsidP="00A343A6">
            <w:pPr>
              <w:spacing w:before="60" w:after="60"/>
              <w:jc w:val="center"/>
              <w:rPr>
                <w:rFonts w:cs="Arial"/>
                <w:b/>
                <w:smallCaps/>
              </w:rPr>
            </w:pPr>
            <w:r w:rsidRPr="00D73C8D">
              <w:rPr>
                <w:rFonts w:cs="Arial"/>
                <w:highlight w:val="cyan"/>
              </w:rPr>
              <w:sym w:font="Wingdings" w:char="F0FC"/>
            </w:r>
          </w:p>
        </w:tc>
      </w:tr>
      <w:tr w:rsidR="00A343A6" w:rsidRPr="00E308E5" w:rsidTr="00A343A6">
        <w:tc>
          <w:tcPr>
            <w:tcW w:w="5000" w:type="pct"/>
            <w:gridSpan w:val="22"/>
            <w:vAlign w:val="center"/>
          </w:tcPr>
          <w:p w:rsidR="00A343A6" w:rsidRPr="00D73C8D" w:rsidRDefault="00A343A6" w:rsidP="00A343A6">
            <w:pPr>
              <w:spacing w:before="60" w:after="60"/>
              <w:rPr>
                <w:rFonts w:cs="Arial"/>
                <w:b/>
                <w:smallCaps/>
              </w:rPr>
            </w:pPr>
            <w:r w:rsidRPr="00D73C8D">
              <w:rPr>
                <w:rFonts w:cs="Arial"/>
                <w:b/>
                <w:smallCaps/>
              </w:rPr>
              <w:t>structurerend</w:t>
            </w:r>
            <w:r w:rsidRPr="00D73C8D">
              <w:rPr>
                <w:rFonts w:cs="Arial"/>
                <w:b/>
              </w:rPr>
              <w:t xml:space="preserve"> niveau</w:t>
            </w:r>
          </w:p>
        </w:tc>
      </w:tr>
      <w:tr w:rsidR="00A343A6" w:rsidRPr="00E308E5" w:rsidTr="00A343A6">
        <w:tc>
          <w:tcPr>
            <w:tcW w:w="310" w:type="pct"/>
            <w:gridSpan w:val="3"/>
            <w:vAlign w:val="center"/>
          </w:tcPr>
          <w:p w:rsidR="00A343A6" w:rsidRPr="00D73C8D" w:rsidRDefault="00A343A6" w:rsidP="00A343A6">
            <w:pPr>
              <w:jc w:val="center"/>
              <w:rPr>
                <w:rFonts w:cs="Arial"/>
                <w:lang w:val="fr-FR"/>
              </w:rPr>
            </w:pPr>
            <w:r w:rsidRPr="00D73C8D">
              <w:rPr>
                <w:rFonts w:cs="Arial"/>
                <w:lang w:val="fr-FR"/>
              </w:rPr>
              <w:t>INF</w:t>
            </w:r>
          </w:p>
        </w:tc>
        <w:tc>
          <w:tcPr>
            <w:tcW w:w="325" w:type="pct"/>
            <w:vAlign w:val="center"/>
          </w:tcPr>
          <w:p w:rsidR="00A343A6" w:rsidRPr="00D73C8D" w:rsidRDefault="00A343A6" w:rsidP="00A343A6">
            <w:pPr>
              <w:jc w:val="center"/>
              <w:rPr>
                <w:rFonts w:cs="Arial"/>
                <w:lang w:val="fr-FR"/>
              </w:rPr>
            </w:pPr>
            <w:r w:rsidRPr="00D73C8D">
              <w:rPr>
                <w:rFonts w:cs="Arial"/>
                <w:lang w:val="fr-FR"/>
              </w:rPr>
              <w:t>PRES</w:t>
            </w:r>
          </w:p>
        </w:tc>
        <w:tc>
          <w:tcPr>
            <w:tcW w:w="325" w:type="pct"/>
            <w:vAlign w:val="center"/>
          </w:tcPr>
          <w:p w:rsidR="00A343A6" w:rsidRPr="00D73C8D" w:rsidRDefault="00A343A6" w:rsidP="00A343A6">
            <w:pPr>
              <w:jc w:val="center"/>
              <w:rPr>
                <w:rFonts w:cs="Arial"/>
                <w:lang w:val="fr-FR"/>
              </w:rPr>
            </w:pPr>
            <w:r w:rsidRPr="00D73C8D">
              <w:rPr>
                <w:rFonts w:cs="Arial"/>
                <w:lang w:val="fr-FR"/>
              </w:rPr>
              <w:t>NAR</w:t>
            </w:r>
          </w:p>
        </w:tc>
        <w:tc>
          <w:tcPr>
            <w:tcW w:w="325" w:type="pct"/>
            <w:vAlign w:val="center"/>
          </w:tcPr>
          <w:p w:rsidR="00A343A6" w:rsidRPr="00D73C8D" w:rsidRDefault="00A343A6" w:rsidP="00A343A6">
            <w:pPr>
              <w:jc w:val="center"/>
              <w:rPr>
                <w:rFonts w:cs="Arial"/>
                <w:lang w:val="fr-FR"/>
              </w:rPr>
            </w:pPr>
            <w:r w:rsidRPr="00D73C8D">
              <w:rPr>
                <w:rFonts w:cs="Arial"/>
                <w:lang w:val="fr-FR"/>
              </w:rPr>
              <w:t>ARG</w:t>
            </w:r>
          </w:p>
        </w:tc>
        <w:tc>
          <w:tcPr>
            <w:tcW w:w="324" w:type="pct"/>
            <w:gridSpan w:val="2"/>
            <w:tcBorders>
              <w:right w:val="single" w:sz="12" w:space="0" w:color="auto"/>
            </w:tcBorders>
            <w:vAlign w:val="center"/>
          </w:tcPr>
          <w:p w:rsidR="00A343A6" w:rsidRPr="00D73C8D" w:rsidRDefault="00A343A6" w:rsidP="00A343A6">
            <w:pPr>
              <w:jc w:val="center"/>
              <w:rPr>
                <w:rFonts w:cs="Arial"/>
                <w:lang w:val="fr-FR"/>
              </w:rPr>
            </w:pPr>
            <w:r w:rsidRPr="00D73C8D">
              <w:rPr>
                <w:rFonts w:cs="Arial"/>
                <w:lang w:val="fr-FR"/>
              </w:rPr>
              <w:t>ART-LIT</w:t>
            </w:r>
          </w:p>
        </w:tc>
        <w:tc>
          <w:tcPr>
            <w:tcW w:w="338" w:type="pct"/>
            <w:gridSpan w:val="3"/>
            <w:tcBorders>
              <w:left w:val="single" w:sz="12" w:space="0" w:color="auto"/>
            </w:tcBorders>
            <w:vAlign w:val="center"/>
          </w:tcPr>
          <w:p w:rsidR="00A343A6" w:rsidRPr="00D73C8D" w:rsidRDefault="00A343A6" w:rsidP="00A343A6">
            <w:pPr>
              <w:jc w:val="center"/>
              <w:rPr>
                <w:rFonts w:cs="Arial"/>
              </w:rPr>
            </w:pPr>
            <w:r w:rsidRPr="00D73C8D">
              <w:rPr>
                <w:rFonts w:cs="Arial"/>
              </w:rPr>
              <w:t>INF</w:t>
            </w:r>
          </w:p>
        </w:tc>
        <w:tc>
          <w:tcPr>
            <w:tcW w:w="338" w:type="pct"/>
            <w:vAlign w:val="center"/>
          </w:tcPr>
          <w:p w:rsidR="00A343A6" w:rsidRPr="00D73C8D" w:rsidRDefault="00A343A6" w:rsidP="00A343A6">
            <w:pPr>
              <w:jc w:val="center"/>
              <w:rPr>
                <w:rFonts w:cs="Arial"/>
              </w:rPr>
            </w:pPr>
            <w:r w:rsidRPr="00D73C8D">
              <w:rPr>
                <w:rFonts w:cs="Arial"/>
              </w:rPr>
              <w:t>PRES</w:t>
            </w:r>
          </w:p>
        </w:tc>
        <w:tc>
          <w:tcPr>
            <w:tcW w:w="338" w:type="pct"/>
            <w:vAlign w:val="center"/>
          </w:tcPr>
          <w:p w:rsidR="00A343A6" w:rsidRPr="00D73C8D" w:rsidRDefault="00A343A6" w:rsidP="00A343A6">
            <w:pPr>
              <w:jc w:val="center"/>
              <w:rPr>
                <w:rFonts w:cs="Arial"/>
              </w:rPr>
            </w:pPr>
            <w:r w:rsidRPr="00D73C8D">
              <w:rPr>
                <w:rFonts w:cs="Arial"/>
              </w:rPr>
              <w:t>NAR</w:t>
            </w:r>
          </w:p>
        </w:tc>
        <w:tc>
          <w:tcPr>
            <w:tcW w:w="338" w:type="pct"/>
            <w:vAlign w:val="center"/>
          </w:tcPr>
          <w:p w:rsidR="00A343A6" w:rsidRPr="00D73C8D" w:rsidRDefault="00A343A6" w:rsidP="00A343A6">
            <w:pPr>
              <w:jc w:val="center"/>
              <w:rPr>
                <w:rFonts w:cs="Arial"/>
              </w:rPr>
            </w:pPr>
            <w:r w:rsidRPr="00D73C8D">
              <w:rPr>
                <w:rFonts w:cs="Arial"/>
              </w:rPr>
              <w:t>ARG</w:t>
            </w:r>
          </w:p>
        </w:tc>
        <w:tc>
          <w:tcPr>
            <w:tcW w:w="347" w:type="pct"/>
            <w:tcBorders>
              <w:right w:val="single" w:sz="12" w:space="0" w:color="auto"/>
            </w:tcBorders>
            <w:vAlign w:val="center"/>
          </w:tcPr>
          <w:p w:rsidR="00A343A6" w:rsidRPr="00D73C8D" w:rsidRDefault="00A343A6" w:rsidP="00A343A6">
            <w:pPr>
              <w:jc w:val="center"/>
              <w:rPr>
                <w:rFonts w:cs="Arial"/>
              </w:rPr>
            </w:pPr>
            <w:r w:rsidRPr="00D73C8D">
              <w:rPr>
                <w:rFonts w:cs="Arial"/>
              </w:rPr>
              <w:t>ART-LIT</w:t>
            </w:r>
          </w:p>
        </w:tc>
        <w:tc>
          <w:tcPr>
            <w:tcW w:w="338" w:type="pct"/>
            <w:gridSpan w:val="3"/>
            <w:tcBorders>
              <w:left w:val="single" w:sz="12" w:space="0" w:color="auto"/>
            </w:tcBorders>
            <w:vAlign w:val="center"/>
          </w:tcPr>
          <w:p w:rsidR="00A343A6" w:rsidRPr="00D73C8D" w:rsidRDefault="00A343A6" w:rsidP="00A343A6">
            <w:pPr>
              <w:jc w:val="center"/>
              <w:rPr>
                <w:rFonts w:cs="Arial"/>
              </w:rPr>
            </w:pPr>
            <w:r w:rsidRPr="00D73C8D">
              <w:rPr>
                <w:rFonts w:cs="Arial"/>
              </w:rPr>
              <w:t>INF</w:t>
            </w:r>
          </w:p>
        </w:tc>
        <w:tc>
          <w:tcPr>
            <w:tcW w:w="338" w:type="pct"/>
            <w:vAlign w:val="center"/>
          </w:tcPr>
          <w:p w:rsidR="00A343A6" w:rsidRPr="00D73C8D" w:rsidRDefault="00A343A6" w:rsidP="00A343A6">
            <w:pPr>
              <w:jc w:val="center"/>
              <w:rPr>
                <w:rFonts w:cs="Arial"/>
              </w:rPr>
            </w:pPr>
            <w:r w:rsidRPr="00D73C8D">
              <w:rPr>
                <w:rFonts w:cs="Arial"/>
              </w:rPr>
              <w:t>PRES</w:t>
            </w:r>
          </w:p>
        </w:tc>
        <w:tc>
          <w:tcPr>
            <w:tcW w:w="338" w:type="pct"/>
            <w:vAlign w:val="center"/>
          </w:tcPr>
          <w:p w:rsidR="00A343A6" w:rsidRPr="00D73C8D" w:rsidRDefault="00A343A6" w:rsidP="00A343A6">
            <w:pPr>
              <w:jc w:val="center"/>
              <w:rPr>
                <w:rFonts w:cs="Arial"/>
              </w:rPr>
            </w:pPr>
            <w:r w:rsidRPr="00D73C8D">
              <w:rPr>
                <w:rFonts w:cs="Arial"/>
              </w:rPr>
              <w:t>NAR</w:t>
            </w:r>
          </w:p>
        </w:tc>
        <w:tc>
          <w:tcPr>
            <w:tcW w:w="339" w:type="pct"/>
            <w:vAlign w:val="center"/>
          </w:tcPr>
          <w:p w:rsidR="00A343A6" w:rsidRPr="00D73C8D" w:rsidRDefault="00A343A6" w:rsidP="00A343A6">
            <w:pPr>
              <w:jc w:val="center"/>
              <w:rPr>
                <w:rFonts w:cs="Arial"/>
              </w:rPr>
            </w:pPr>
            <w:r w:rsidRPr="00D73C8D">
              <w:rPr>
                <w:rFonts w:cs="Arial"/>
              </w:rPr>
              <w:t>ARG</w:t>
            </w:r>
          </w:p>
        </w:tc>
        <w:tc>
          <w:tcPr>
            <w:tcW w:w="338" w:type="pct"/>
          </w:tcPr>
          <w:p w:rsidR="00A343A6" w:rsidRPr="00D73C8D" w:rsidRDefault="00A343A6" w:rsidP="00A343A6">
            <w:pPr>
              <w:spacing w:before="120"/>
              <w:rPr>
                <w:rFonts w:cs="Arial"/>
                <w:smallCaps/>
              </w:rPr>
            </w:pPr>
            <w:r w:rsidRPr="00D73C8D">
              <w:rPr>
                <w:rFonts w:cs="Arial"/>
                <w:smallCaps/>
              </w:rPr>
              <w:t>ART-LIT</w:t>
            </w:r>
          </w:p>
        </w:tc>
      </w:tr>
      <w:tr w:rsidR="00A343A6" w:rsidRPr="00E308E5" w:rsidTr="00A343A6">
        <w:tc>
          <w:tcPr>
            <w:tcW w:w="310" w:type="pct"/>
            <w:gridSpan w:val="3"/>
            <w:vAlign w:val="center"/>
          </w:tcPr>
          <w:p w:rsidR="00A343A6" w:rsidRPr="00D73C8D" w:rsidRDefault="00A343A6" w:rsidP="00A343A6">
            <w:pPr>
              <w:jc w:val="center"/>
              <w:rPr>
                <w:rFonts w:cs="Arial"/>
                <w:lang w:val="fr-FR"/>
              </w:rPr>
            </w:pPr>
          </w:p>
        </w:tc>
        <w:tc>
          <w:tcPr>
            <w:tcW w:w="325" w:type="pct"/>
            <w:vAlign w:val="center"/>
          </w:tcPr>
          <w:p w:rsidR="00A343A6" w:rsidRPr="00D73C8D" w:rsidRDefault="00A343A6" w:rsidP="00A343A6">
            <w:pPr>
              <w:jc w:val="center"/>
              <w:rPr>
                <w:rFonts w:cs="Arial"/>
                <w:lang w:val="fr-FR"/>
              </w:rPr>
            </w:pPr>
          </w:p>
        </w:tc>
        <w:tc>
          <w:tcPr>
            <w:tcW w:w="325" w:type="pct"/>
            <w:vAlign w:val="center"/>
          </w:tcPr>
          <w:p w:rsidR="00A343A6" w:rsidRPr="00D73C8D" w:rsidRDefault="00A343A6" w:rsidP="00A343A6">
            <w:pPr>
              <w:jc w:val="center"/>
              <w:rPr>
                <w:rFonts w:cs="Arial"/>
                <w:lang w:val="fr-FR"/>
              </w:rPr>
            </w:pPr>
          </w:p>
        </w:tc>
        <w:tc>
          <w:tcPr>
            <w:tcW w:w="325" w:type="pct"/>
            <w:vAlign w:val="center"/>
          </w:tcPr>
          <w:p w:rsidR="00A343A6" w:rsidRPr="00D73C8D" w:rsidRDefault="00A343A6" w:rsidP="00A343A6">
            <w:pPr>
              <w:jc w:val="center"/>
              <w:rPr>
                <w:rFonts w:cs="Arial"/>
                <w:lang w:val="fr-FR"/>
              </w:rPr>
            </w:pPr>
          </w:p>
        </w:tc>
        <w:tc>
          <w:tcPr>
            <w:tcW w:w="324" w:type="pct"/>
            <w:gridSpan w:val="2"/>
            <w:tcBorders>
              <w:right w:val="single" w:sz="12" w:space="0" w:color="auto"/>
            </w:tcBorders>
            <w:vAlign w:val="center"/>
          </w:tcPr>
          <w:p w:rsidR="00A343A6" w:rsidRPr="00D73C8D" w:rsidRDefault="00A343A6" w:rsidP="00A343A6">
            <w:pPr>
              <w:jc w:val="center"/>
              <w:rPr>
                <w:rFonts w:cs="Arial"/>
                <w:lang w:val="fr-FR"/>
              </w:rPr>
            </w:pPr>
          </w:p>
        </w:tc>
        <w:tc>
          <w:tcPr>
            <w:tcW w:w="338" w:type="pct"/>
            <w:gridSpan w:val="3"/>
            <w:tcBorders>
              <w:left w:val="single" w:sz="12" w:space="0" w:color="auto"/>
            </w:tcBorders>
          </w:tcPr>
          <w:p w:rsidR="00A343A6" w:rsidRPr="00D73C8D" w:rsidRDefault="00A343A6" w:rsidP="00A343A6">
            <w:pPr>
              <w:spacing w:before="60" w:after="60"/>
              <w:jc w:val="center"/>
              <w:rPr>
                <w:rFonts w:cs="Arial"/>
                <w:b/>
                <w:smallCaps/>
              </w:rPr>
            </w:pPr>
            <w:r w:rsidRPr="00D73C8D">
              <w:rPr>
                <w:rFonts w:cs="Arial"/>
              </w:rPr>
              <w:sym w:font="Wingdings" w:char="F0FC"/>
            </w:r>
          </w:p>
        </w:tc>
        <w:tc>
          <w:tcPr>
            <w:tcW w:w="338" w:type="pct"/>
          </w:tcPr>
          <w:p w:rsidR="00A343A6" w:rsidRPr="00D73C8D" w:rsidRDefault="00A343A6" w:rsidP="00A343A6">
            <w:pPr>
              <w:spacing w:before="60" w:after="60"/>
              <w:jc w:val="center"/>
              <w:rPr>
                <w:rFonts w:cs="Arial"/>
                <w:b/>
                <w:smallCaps/>
              </w:rPr>
            </w:pPr>
          </w:p>
        </w:tc>
        <w:tc>
          <w:tcPr>
            <w:tcW w:w="338" w:type="pct"/>
          </w:tcPr>
          <w:p w:rsidR="00A343A6" w:rsidRPr="00D73C8D" w:rsidRDefault="00A343A6" w:rsidP="00A343A6">
            <w:pPr>
              <w:spacing w:before="60" w:after="60"/>
              <w:jc w:val="center"/>
              <w:rPr>
                <w:rFonts w:cs="Arial"/>
                <w:b/>
                <w:smallCaps/>
              </w:rPr>
            </w:pPr>
            <w:r w:rsidRPr="00D73C8D">
              <w:rPr>
                <w:rFonts w:cs="Arial"/>
              </w:rPr>
              <w:sym w:font="Wingdings" w:char="F0FC"/>
            </w:r>
          </w:p>
        </w:tc>
        <w:tc>
          <w:tcPr>
            <w:tcW w:w="338" w:type="pct"/>
          </w:tcPr>
          <w:p w:rsidR="00A343A6" w:rsidRPr="00D73C8D" w:rsidRDefault="00A343A6" w:rsidP="00A343A6">
            <w:pPr>
              <w:spacing w:before="60" w:after="60"/>
              <w:jc w:val="center"/>
              <w:rPr>
                <w:rFonts w:cs="Arial"/>
                <w:b/>
                <w:smallCaps/>
              </w:rPr>
            </w:pPr>
          </w:p>
        </w:tc>
        <w:tc>
          <w:tcPr>
            <w:tcW w:w="347" w:type="pct"/>
            <w:tcBorders>
              <w:right w:val="single" w:sz="12" w:space="0" w:color="auto"/>
            </w:tcBorders>
          </w:tcPr>
          <w:p w:rsidR="00A343A6" w:rsidRPr="00D73C8D" w:rsidRDefault="00A343A6" w:rsidP="00A343A6">
            <w:pPr>
              <w:spacing w:before="60" w:after="60"/>
              <w:jc w:val="center"/>
              <w:rPr>
                <w:rFonts w:cs="Arial"/>
                <w:b/>
                <w:smallCaps/>
              </w:rPr>
            </w:pPr>
          </w:p>
        </w:tc>
        <w:tc>
          <w:tcPr>
            <w:tcW w:w="338" w:type="pct"/>
            <w:gridSpan w:val="3"/>
            <w:tcBorders>
              <w:left w:val="single" w:sz="12" w:space="0" w:color="auto"/>
            </w:tcBorders>
          </w:tcPr>
          <w:p w:rsidR="00A343A6" w:rsidRPr="00D73C8D" w:rsidRDefault="00A343A6" w:rsidP="00A343A6">
            <w:pPr>
              <w:spacing w:before="60" w:after="60"/>
              <w:jc w:val="center"/>
              <w:rPr>
                <w:rFonts w:cs="Arial"/>
                <w:b/>
                <w:smallCaps/>
              </w:rPr>
            </w:pPr>
            <w:r w:rsidRPr="00D73C8D">
              <w:rPr>
                <w:rFonts w:cs="Arial"/>
              </w:rPr>
              <w:sym w:font="Wingdings" w:char="F0FC"/>
            </w:r>
          </w:p>
        </w:tc>
        <w:tc>
          <w:tcPr>
            <w:tcW w:w="338" w:type="pct"/>
          </w:tcPr>
          <w:p w:rsidR="00A343A6" w:rsidRPr="00D73C8D" w:rsidRDefault="00A343A6" w:rsidP="00A343A6">
            <w:pPr>
              <w:spacing w:before="60" w:after="60"/>
              <w:jc w:val="center"/>
              <w:rPr>
                <w:rFonts w:cs="Arial"/>
                <w:b/>
                <w:smallCaps/>
              </w:rPr>
            </w:pPr>
          </w:p>
        </w:tc>
        <w:tc>
          <w:tcPr>
            <w:tcW w:w="338" w:type="pct"/>
          </w:tcPr>
          <w:p w:rsidR="00A343A6" w:rsidRPr="00D73C8D" w:rsidRDefault="00A343A6" w:rsidP="00A343A6">
            <w:pPr>
              <w:spacing w:before="60" w:after="60"/>
              <w:jc w:val="center"/>
              <w:rPr>
                <w:rFonts w:cs="Arial"/>
                <w:b/>
                <w:smallCaps/>
              </w:rPr>
            </w:pPr>
            <w:r w:rsidRPr="00D73C8D">
              <w:rPr>
                <w:rFonts w:cs="Arial"/>
              </w:rPr>
              <w:sym w:font="Wingdings" w:char="F0FC"/>
            </w:r>
          </w:p>
        </w:tc>
        <w:tc>
          <w:tcPr>
            <w:tcW w:w="339" w:type="pct"/>
          </w:tcPr>
          <w:p w:rsidR="00A343A6" w:rsidRPr="00D73C8D" w:rsidRDefault="00A343A6" w:rsidP="00A343A6">
            <w:pPr>
              <w:spacing w:before="60" w:after="60"/>
              <w:jc w:val="center"/>
              <w:rPr>
                <w:rFonts w:cs="Arial"/>
                <w:b/>
                <w:smallCaps/>
              </w:rPr>
            </w:pPr>
            <w:r w:rsidRPr="00D73C8D">
              <w:rPr>
                <w:rFonts w:cs="Arial"/>
                <w:highlight w:val="cyan"/>
              </w:rPr>
              <w:sym w:font="Wingdings" w:char="F0FC"/>
            </w:r>
          </w:p>
        </w:tc>
        <w:tc>
          <w:tcPr>
            <w:tcW w:w="338" w:type="pct"/>
          </w:tcPr>
          <w:p w:rsidR="00A343A6" w:rsidRPr="00D73C8D" w:rsidRDefault="00A343A6" w:rsidP="00A343A6">
            <w:pPr>
              <w:spacing w:before="60" w:after="60"/>
              <w:jc w:val="center"/>
              <w:rPr>
                <w:rFonts w:cs="Arial"/>
                <w:b/>
                <w:smallCaps/>
              </w:rPr>
            </w:pPr>
          </w:p>
        </w:tc>
      </w:tr>
      <w:tr w:rsidR="00A343A6" w:rsidRPr="00E308E5" w:rsidTr="00A343A6">
        <w:tc>
          <w:tcPr>
            <w:tcW w:w="5000" w:type="pct"/>
            <w:gridSpan w:val="22"/>
            <w:vAlign w:val="center"/>
          </w:tcPr>
          <w:p w:rsidR="00A343A6" w:rsidRPr="00D73C8D" w:rsidRDefault="00A343A6" w:rsidP="00A343A6">
            <w:pPr>
              <w:spacing w:before="60" w:after="60"/>
              <w:rPr>
                <w:rFonts w:cs="Arial"/>
                <w:smallCaps/>
              </w:rPr>
            </w:pPr>
            <w:r w:rsidRPr="00D73C8D">
              <w:rPr>
                <w:rFonts w:cs="Arial"/>
                <w:b/>
                <w:smallCaps/>
              </w:rPr>
              <w:t>beoordelend</w:t>
            </w:r>
            <w:r w:rsidRPr="00D73C8D">
              <w:rPr>
                <w:rFonts w:cs="Arial"/>
                <w:b/>
              </w:rPr>
              <w:t xml:space="preserve"> niveau</w:t>
            </w:r>
          </w:p>
        </w:tc>
      </w:tr>
      <w:tr w:rsidR="00A343A6" w:rsidRPr="00E308E5" w:rsidTr="00A343A6">
        <w:tc>
          <w:tcPr>
            <w:tcW w:w="310" w:type="pct"/>
            <w:gridSpan w:val="3"/>
            <w:vAlign w:val="center"/>
          </w:tcPr>
          <w:p w:rsidR="00A343A6" w:rsidRPr="00D73C8D" w:rsidRDefault="00A343A6" w:rsidP="00A343A6">
            <w:pPr>
              <w:jc w:val="center"/>
              <w:rPr>
                <w:rFonts w:cs="Arial"/>
                <w:lang w:val="fr-FR"/>
              </w:rPr>
            </w:pPr>
            <w:r w:rsidRPr="00D73C8D">
              <w:rPr>
                <w:rFonts w:cs="Arial"/>
                <w:lang w:val="fr-FR"/>
              </w:rPr>
              <w:t>INF</w:t>
            </w:r>
          </w:p>
        </w:tc>
        <w:tc>
          <w:tcPr>
            <w:tcW w:w="325" w:type="pct"/>
            <w:vAlign w:val="center"/>
          </w:tcPr>
          <w:p w:rsidR="00A343A6" w:rsidRPr="00D73C8D" w:rsidRDefault="00A343A6" w:rsidP="00A343A6">
            <w:pPr>
              <w:jc w:val="center"/>
              <w:rPr>
                <w:rFonts w:cs="Arial"/>
                <w:lang w:val="fr-FR"/>
              </w:rPr>
            </w:pPr>
            <w:r w:rsidRPr="00D73C8D">
              <w:rPr>
                <w:rFonts w:cs="Arial"/>
                <w:lang w:val="fr-FR"/>
              </w:rPr>
              <w:t>PRES</w:t>
            </w:r>
          </w:p>
        </w:tc>
        <w:tc>
          <w:tcPr>
            <w:tcW w:w="325" w:type="pct"/>
            <w:vAlign w:val="center"/>
          </w:tcPr>
          <w:p w:rsidR="00A343A6" w:rsidRPr="00D73C8D" w:rsidRDefault="00A343A6" w:rsidP="00A343A6">
            <w:pPr>
              <w:jc w:val="center"/>
              <w:rPr>
                <w:rFonts w:cs="Arial"/>
                <w:lang w:val="fr-FR"/>
              </w:rPr>
            </w:pPr>
            <w:r w:rsidRPr="00D73C8D">
              <w:rPr>
                <w:rFonts w:cs="Arial"/>
                <w:lang w:val="fr-FR"/>
              </w:rPr>
              <w:t>NAR</w:t>
            </w:r>
          </w:p>
        </w:tc>
        <w:tc>
          <w:tcPr>
            <w:tcW w:w="325" w:type="pct"/>
            <w:vAlign w:val="center"/>
          </w:tcPr>
          <w:p w:rsidR="00A343A6" w:rsidRPr="00D73C8D" w:rsidRDefault="00A343A6" w:rsidP="00A343A6">
            <w:pPr>
              <w:jc w:val="center"/>
              <w:rPr>
                <w:rFonts w:cs="Arial"/>
                <w:lang w:val="fr-FR"/>
              </w:rPr>
            </w:pPr>
            <w:r w:rsidRPr="00D73C8D">
              <w:rPr>
                <w:rFonts w:cs="Arial"/>
                <w:lang w:val="fr-FR"/>
              </w:rPr>
              <w:t>ARG</w:t>
            </w:r>
          </w:p>
        </w:tc>
        <w:tc>
          <w:tcPr>
            <w:tcW w:w="324" w:type="pct"/>
            <w:gridSpan w:val="2"/>
            <w:tcBorders>
              <w:right w:val="single" w:sz="12" w:space="0" w:color="auto"/>
            </w:tcBorders>
            <w:vAlign w:val="center"/>
          </w:tcPr>
          <w:p w:rsidR="00A343A6" w:rsidRPr="00D73C8D" w:rsidRDefault="00A343A6" w:rsidP="00A343A6">
            <w:pPr>
              <w:jc w:val="center"/>
              <w:rPr>
                <w:rFonts w:cs="Arial"/>
                <w:lang w:val="fr-FR"/>
              </w:rPr>
            </w:pPr>
            <w:r w:rsidRPr="00D73C8D">
              <w:rPr>
                <w:rFonts w:cs="Arial"/>
                <w:lang w:val="fr-FR"/>
              </w:rPr>
              <w:t>ART-LIT</w:t>
            </w:r>
          </w:p>
        </w:tc>
        <w:tc>
          <w:tcPr>
            <w:tcW w:w="338" w:type="pct"/>
            <w:gridSpan w:val="3"/>
            <w:tcBorders>
              <w:left w:val="single" w:sz="12" w:space="0" w:color="auto"/>
            </w:tcBorders>
            <w:vAlign w:val="center"/>
          </w:tcPr>
          <w:p w:rsidR="00A343A6" w:rsidRPr="006B78D9" w:rsidRDefault="00A343A6" w:rsidP="00A343A6">
            <w:pPr>
              <w:jc w:val="center"/>
              <w:rPr>
                <w:rFonts w:cs="Arial"/>
              </w:rPr>
            </w:pPr>
            <w:r w:rsidRPr="006B78D9">
              <w:rPr>
                <w:rFonts w:cs="Arial"/>
              </w:rPr>
              <w:t>INF</w:t>
            </w:r>
          </w:p>
        </w:tc>
        <w:tc>
          <w:tcPr>
            <w:tcW w:w="338" w:type="pct"/>
            <w:vAlign w:val="center"/>
          </w:tcPr>
          <w:p w:rsidR="00A343A6" w:rsidRPr="006B78D9" w:rsidRDefault="00A343A6" w:rsidP="00A343A6">
            <w:pPr>
              <w:jc w:val="center"/>
              <w:rPr>
                <w:rFonts w:cs="Arial"/>
              </w:rPr>
            </w:pPr>
            <w:r w:rsidRPr="006B78D9">
              <w:rPr>
                <w:rFonts w:cs="Arial"/>
              </w:rPr>
              <w:t>PRES</w:t>
            </w:r>
          </w:p>
        </w:tc>
        <w:tc>
          <w:tcPr>
            <w:tcW w:w="338" w:type="pct"/>
            <w:vAlign w:val="center"/>
          </w:tcPr>
          <w:p w:rsidR="00A343A6" w:rsidRPr="006B78D9" w:rsidRDefault="00A343A6" w:rsidP="00A343A6">
            <w:pPr>
              <w:jc w:val="center"/>
              <w:rPr>
                <w:rFonts w:cs="Arial"/>
              </w:rPr>
            </w:pPr>
            <w:r w:rsidRPr="006B78D9">
              <w:rPr>
                <w:rFonts w:cs="Arial"/>
              </w:rPr>
              <w:t>NAR</w:t>
            </w:r>
          </w:p>
        </w:tc>
        <w:tc>
          <w:tcPr>
            <w:tcW w:w="338" w:type="pct"/>
            <w:vAlign w:val="center"/>
          </w:tcPr>
          <w:p w:rsidR="00A343A6" w:rsidRPr="006B78D9" w:rsidRDefault="00A343A6" w:rsidP="00A343A6">
            <w:pPr>
              <w:jc w:val="center"/>
              <w:rPr>
                <w:rFonts w:cs="Arial"/>
              </w:rPr>
            </w:pPr>
            <w:r w:rsidRPr="006B78D9">
              <w:rPr>
                <w:rFonts w:cs="Arial"/>
              </w:rPr>
              <w:t>ARG</w:t>
            </w:r>
          </w:p>
        </w:tc>
        <w:tc>
          <w:tcPr>
            <w:tcW w:w="347" w:type="pct"/>
            <w:tcBorders>
              <w:right w:val="single" w:sz="12" w:space="0" w:color="auto"/>
            </w:tcBorders>
            <w:vAlign w:val="center"/>
          </w:tcPr>
          <w:p w:rsidR="00A343A6" w:rsidRPr="006B78D9" w:rsidRDefault="00A343A6" w:rsidP="00A343A6">
            <w:pPr>
              <w:jc w:val="center"/>
              <w:rPr>
                <w:rFonts w:cs="Arial"/>
              </w:rPr>
            </w:pPr>
            <w:r w:rsidRPr="006B78D9">
              <w:rPr>
                <w:rFonts w:cs="Arial"/>
              </w:rPr>
              <w:t>ART-LIT</w:t>
            </w:r>
          </w:p>
        </w:tc>
        <w:tc>
          <w:tcPr>
            <w:tcW w:w="338" w:type="pct"/>
            <w:gridSpan w:val="3"/>
            <w:tcBorders>
              <w:left w:val="single" w:sz="12" w:space="0" w:color="auto"/>
            </w:tcBorders>
            <w:vAlign w:val="center"/>
          </w:tcPr>
          <w:p w:rsidR="00A343A6" w:rsidRPr="00D73C8D" w:rsidRDefault="00A343A6" w:rsidP="00A343A6">
            <w:pPr>
              <w:jc w:val="center"/>
              <w:rPr>
                <w:rFonts w:cs="Arial"/>
              </w:rPr>
            </w:pPr>
            <w:r w:rsidRPr="00D73C8D">
              <w:rPr>
                <w:rFonts w:cs="Arial"/>
              </w:rPr>
              <w:t>INF</w:t>
            </w:r>
          </w:p>
        </w:tc>
        <w:tc>
          <w:tcPr>
            <w:tcW w:w="338" w:type="pct"/>
            <w:vAlign w:val="center"/>
          </w:tcPr>
          <w:p w:rsidR="00A343A6" w:rsidRPr="00D73C8D" w:rsidRDefault="00A343A6" w:rsidP="00A343A6">
            <w:pPr>
              <w:jc w:val="center"/>
              <w:rPr>
                <w:rFonts w:cs="Arial"/>
              </w:rPr>
            </w:pPr>
            <w:r w:rsidRPr="00D73C8D">
              <w:rPr>
                <w:rFonts w:cs="Arial"/>
              </w:rPr>
              <w:t>PRES</w:t>
            </w:r>
          </w:p>
        </w:tc>
        <w:tc>
          <w:tcPr>
            <w:tcW w:w="338" w:type="pct"/>
            <w:vAlign w:val="center"/>
          </w:tcPr>
          <w:p w:rsidR="00A343A6" w:rsidRPr="00D73C8D" w:rsidRDefault="00A343A6" w:rsidP="00A343A6">
            <w:pPr>
              <w:jc w:val="center"/>
              <w:rPr>
                <w:rFonts w:cs="Arial"/>
              </w:rPr>
            </w:pPr>
            <w:r w:rsidRPr="00D73C8D">
              <w:rPr>
                <w:rFonts w:cs="Arial"/>
              </w:rPr>
              <w:t>NAR</w:t>
            </w:r>
          </w:p>
        </w:tc>
        <w:tc>
          <w:tcPr>
            <w:tcW w:w="339" w:type="pct"/>
            <w:vAlign w:val="center"/>
          </w:tcPr>
          <w:p w:rsidR="00A343A6" w:rsidRPr="00D73C8D" w:rsidRDefault="00A343A6" w:rsidP="00A343A6">
            <w:pPr>
              <w:jc w:val="center"/>
              <w:rPr>
                <w:rFonts w:cs="Arial"/>
              </w:rPr>
            </w:pPr>
            <w:r w:rsidRPr="00D73C8D">
              <w:rPr>
                <w:rFonts w:cs="Arial"/>
              </w:rPr>
              <w:t>ARG</w:t>
            </w:r>
          </w:p>
        </w:tc>
        <w:tc>
          <w:tcPr>
            <w:tcW w:w="338" w:type="pct"/>
          </w:tcPr>
          <w:p w:rsidR="00A343A6" w:rsidRPr="00D73C8D" w:rsidRDefault="00A343A6" w:rsidP="00A343A6">
            <w:pPr>
              <w:spacing w:before="120"/>
              <w:rPr>
                <w:rFonts w:cs="Arial"/>
                <w:smallCaps/>
              </w:rPr>
            </w:pPr>
            <w:r w:rsidRPr="00D73C8D">
              <w:rPr>
                <w:rFonts w:cs="Arial"/>
                <w:smallCaps/>
              </w:rPr>
              <w:t>ART-LIT</w:t>
            </w:r>
          </w:p>
        </w:tc>
      </w:tr>
      <w:tr w:rsidR="00A343A6" w:rsidRPr="00E308E5" w:rsidTr="00A343A6">
        <w:tc>
          <w:tcPr>
            <w:tcW w:w="310" w:type="pct"/>
            <w:gridSpan w:val="3"/>
            <w:tcBorders>
              <w:bottom w:val="single" w:sz="4" w:space="0" w:color="auto"/>
            </w:tcBorders>
            <w:vAlign w:val="center"/>
          </w:tcPr>
          <w:p w:rsidR="00A343A6" w:rsidRPr="00D73C8D" w:rsidRDefault="00A343A6" w:rsidP="00A343A6">
            <w:pPr>
              <w:jc w:val="center"/>
              <w:rPr>
                <w:rFonts w:cs="Arial"/>
                <w:lang w:val="fr-FR"/>
              </w:rPr>
            </w:pPr>
          </w:p>
        </w:tc>
        <w:tc>
          <w:tcPr>
            <w:tcW w:w="325" w:type="pct"/>
            <w:tcBorders>
              <w:bottom w:val="single" w:sz="4" w:space="0" w:color="auto"/>
            </w:tcBorders>
            <w:vAlign w:val="center"/>
          </w:tcPr>
          <w:p w:rsidR="00A343A6" w:rsidRPr="00D73C8D" w:rsidRDefault="00A343A6" w:rsidP="00A343A6">
            <w:pPr>
              <w:jc w:val="center"/>
              <w:rPr>
                <w:rFonts w:cs="Arial"/>
                <w:lang w:val="fr-FR"/>
              </w:rPr>
            </w:pPr>
          </w:p>
        </w:tc>
        <w:tc>
          <w:tcPr>
            <w:tcW w:w="325" w:type="pct"/>
            <w:tcBorders>
              <w:bottom w:val="single" w:sz="4" w:space="0" w:color="auto"/>
            </w:tcBorders>
            <w:vAlign w:val="center"/>
          </w:tcPr>
          <w:p w:rsidR="00A343A6" w:rsidRPr="00D73C8D" w:rsidRDefault="00A343A6" w:rsidP="00A343A6">
            <w:pPr>
              <w:jc w:val="center"/>
              <w:rPr>
                <w:rFonts w:cs="Arial"/>
                <w:lang w:val="fr-FR"/>
              </w:rPr>
            </w:pPr>
          </w:p>
        </w:tc>
        <w:tc>
          <w:tcPr>
            <w:tcW w:w="325" w:type="pct"/>
            <w:tcBorders>
              <w:bottom w:val="single" w:sz="4" w:space="0" w:color="auto"/>
            </w:tcBorders>
            <w:vAlign w:val="center"/>
          </w:tcPr>
          <w:p w:rsidR="00A343A6" w:rsidRPr="00D73C8D" w:rsidRDefault="00A343A6" w:rsidP="00A343A6">
            <w:pPr>
              <w:jc w:val="center"/>
              <w:rPr>
                <w:rFonts w:cs="Arial"/>
                <w:lang w:val="fr-FR"/>
              </w:rPr>
            </w:pPr>
          </w:p>
        </w:tc>
        <w:tc>
          <w:tcPr>
            <w:tcW w:w="324" w:type="pct"/>
            <w:gridSpan w:val="2"/>
            <w:tcBorders>
              <w:bottom w:val="single" w:sz="4" w:space="0" w:color="auto"/>
              <w:right w:val="single" w:sz="12" w:space="0" w:color="auto"/>
            </w:tcBorders>
            <w:vAlign w:val="center"/>
          </w:tcPr>
          <w:p w:rsidR="00A343A6" w:rsidRPr="00D73C8D" w:rsidRDefault="00A343A6" w:rsidP="00A343A6">
            <w:pPr>
              <w:jc w:val="center"/>
              <w:rPr>
                <w:rFonts w:cs="Arial"/>
                <w:lang w:val="fr-FR"/>
              </w:rPr>
            </w:pPr>
          </w:p>
        </w:tc>
        <w:tc>
          <w:tcPr>
            <w:tcW w:w="338" w:type="pct"/>
            <w:gridSpan w:val="3"/>
            <w:tcBorders>
              <w:left w:val="single" w:sz="12" w:space="0" w:color="auto"/>
              <w:bottom w:val="single" w:sz="4" w:space="0" w:color="auto"/>
            </w:tcBorders>
          </w:tcPr>
          <w:p w:rsidR="00A343A6" w:rsidRPr="006B78D9" w:rsidRDefault="00A343A6" w:rsidP="00A343A6">
            <w:pPr>
              <w:spacing w:before="60" w:after="60"/>
              <w:jc w:val="center"/>
              <w:rPr>
                <w:rFonts w:cs="Arial"/>
                <w:b/>
                <w:smallCaps/>
              </w:rPr>
            </w:pPr>
            <w:r w:rsidRPr="006B78D9">
              <w:rPr>
                <w:rFonts w:cs="Arial"/>
              </w:rPr>
              <w:sym w:font="Wingdings" w:char="F0FC"/>
            </w:r>
          </w:p>
        </w:tc>
        <w:tc>
          <w:tcPr>
            <w:tcW w:w="338" w:type="pct"/>
            <w:tcBorders>
              <w:bottom w:val="single" w:sz="4" w:space="0" w:color="auto"/>
            </w:tcBorders>
          </w:tcPr>
          <w:p w:rsidR="00A343A6" w:rsidRPr="006B78D9" w:rsidRDefault="00A343A6" w:rsidP="00A343A6">
            <w:pPr>
              <w:spacing w:before="60" w:after="60"/>
              <w:jc w:val="center"/>
              <w:rPr>
                <w:rFonts w:cs="Arial"/>
                <w:b/>
                <w:smallCaps/>
              </w:rPr>
            </w:pPr>
            <w:r w:rsidRPr="006B78D9">
              <w:rPr>
                <w:rFonts w:cs="Arial"/>
              </w:rPr>
              <w:sym w:font="Wingdings" w:char="F0FC"/>
            </w:r>
          </w:p>
        </w:tc>
        <w:tc>
          <w:tcPr>
            <w:tcW w:w="338" w:type="pct"/>
            <w:tcBorders>
              <w:bottom w:val="single" w:sz="4" w:space="0" w:color="auto"/>
            </w:tcBorders>
          </w:tcPr>
          <w:p w:rsidR="00A343A6" w:rsidRPr="006B78D9" w:rsidRDefault="00A343A6" w:rsidP="00A343A6">
            <w:pPr>
              <w:spacing w:before="60" w:after="60"/>
              <w:jc w:val="center"/>
              <w:rPr>
                <w:rFonts w:cs="Arial"/>
                <w:b/>
                <w:smallCaps/>
              </w:rPr>
            </w:pPr>
            <w:r w:rsidRPr="006B78D9">
              <w:rPr>
                <w:rFonts w:cs="Arial"/>
              </w:rPr>
              <w:sym w:font="Wingdings" w:char="F0FC"/>
            </w:r>
          </w:p>
        </w:tc>
        <w:tc>
          <w:tcPr>
            <w:tcW w:w="338" w:type="pct"/>
            <w:tcBorders>
              <w:bottom w:val="single" w:sz="4" w:space="0" w:color="auto"/>
            </w:tcBorders>
            <w:vAlign w:val="center"/>
          </w:tcPr>
          <w:p w:rsidR="00A343A6" w:rsidRPr="006B78D9" w:rsidRDefault="00A343A6" w:rsidP="00A343A6">
            <w:pPr>
              <w:jc w:val="center"/>
              <w:rPr>
                <w:rFonts w:cs="Arial"/>
              </w:rPr>
            </w:pPr>
            <w:r w:rsidRPr="006B78D9">
              <w:rPr>
                <w:rFonts w:cs="Arial"/>
              </w:rPr>
              <w:sym w:font="Wingdings" w:char="F0FC"/>
            </w:r>
          </w:p>
        </w:tc>
        <w:tc>
          <w:tcPr>
            <w:tcW w:w="347" w:type="pct"/>
            <w:tcBorders>
              <w:bottom w:val="single" w:sz="4" w:space="0" w:color="auto"/>
              <w:right w:val="single" w:sz="12" w:space="0" w:color="auto"/>
            </w:tcBorders>
            <w:vAlign w:val="center"/>
          </w:tcPr>
          <w:p w:rsidR="00A343A6" w:rsidRPr="006B78D9" w:rsidRDefault="00A343A6" w:rsidP="00A343A6">
            <w:pPr>
              <w:jc w:val="center"/>
              <w:rPr>
                <w:rFonts w:cs="Arial"/>
              </w:rPr>
            </w:pPr>
            <w:r w:rsidRPr="006B78D9">
              <w:rPr>
                <w:rFonts w:cs="Arial"/>
              </w:rPr>
              <w:sym w:font="Wingdings" w:char="F0FC"/>
            </w:r>
          </w:p>
        </w:tc>
        <w:tc>
          <w:tcPr>
            <w:tcW w:w="338" w:type="pct"/>
            <w:gridSpan w:val="3"/>
            <w:tcBorders>
              <w:left w:val="single" w:sz="12" w:space="0" w:color="auto"/>
              <w:bottom w:val="single" w:sz="4" w:space="0" w:color="auto"/>
            </w:tcBorders>
          </w:tcPr>
          <w:p w:rsidR="00A343A6" w:rsidRPr="00D73C8D" w:rsidRDefault="00A343A6" w:rsidP="00A343A6">
            <w:pPr>
              <w:spacing w:before="60" w:after="60"/>
              <w:jc w:val="center"/>
              <w:rPr>
                <w:rFonts w:cs="Arial"/>
                <w:b/>
                <w:smallCaps/>
              </w:rPr>
            </w:pPr>
            <w:r w:rsidRPr="00D73C8D">
              <w:rPr>
                <w:rFonts w:cs="Arial"/>
              </w:rPr>
              <w:sym w:font="Wingdings" w:char="F0FC"/>
            </w:r>
          </w:p>
        </w:tc>
        <w:tc>
          <w:tcPr>
            <w:tcW w:w="338" w:type="pct"/>
            <w:tcBorders>
              <w:bottom w:val="single" w:sz="4" w:space="0" w:color="auto"/>
            </w:tcBorders>
          </w:tcPr>
          <w:p w:rsidR="00A343A6" w:rsidRPr="00D73C8D" w:rsidRDefault="00A343A6" w:rsidP="00A343A6">
            <w:pPr>
              <w:spacing w:before="60" w:after="60"/>
              <w:jc w:val="center"/>
              <w:rPr>
                <w:rFonts w:cs="Arial"/>
                <w:b/>
                <w:smallCaps/>
              </w:rPr>
            </w:pPr>
            <w:r w:rsidRPr="00D73C8D">
              <w:rPr>
                <w:rFonts w:cs="Arial"/>
              </w:rPr>
              <w:sym w:font="Wingdings" w:char="F0FC"/>
            </w:r>
          </w:p>
        </w:tc>
        <w:tc>
          <w:tcPr>
            <w:tcW w:w="338" w:type="pct"/>
            <w:tcBorders>
              <w:bottom w:val="single" w:sz="4" w:space="0" w:color="auto"/>
            </w:tcBorders>
          </w:tcPr>
          <w:p w:rsidR="00A343A6" w:rsidRPr="00D73C8D" w:rsidRDefault="00A343A6" w:rsidP="00A343A6">
            <w:pPr>
              <w:spacing w:before="60" w:after="60"/>
              <w:jc w:val="center"/>
              <w:rPr>
                <w:rFonts w:cs="Arial"/>
                <w:b/>
                <w:smallCaps/>
              </w:rPr>
            </w:pPr>
            <w:r w:rsidRPr="00D73C8D">
              <w:rPr>
                <w:rFonts w:cs="Arial"/>
              </w:rPr>
              <w:sym w:font="Wingdings" w:char="F0FC"/>
            </w:r>
          </w:p>
        </w:tc>
        <w:tc>
          <w:tcPr>
            <w:tcW w:w="339" w:type="pct"/>
            <w:tcBorders>
              <w:bottom w:val="single" w:sz="4" w:space="0" w:color="auto"/>
            </w:tcBorders>
          </w:tcPr>
          <w:p w:rsidR="00A343A6" w:rsidRPr="00D73C8D" w:rsidRDefault="00A343A6" w:rsidP="00A343A6">
            <w:pPr>
              <w:spacing w:before="60" w:after="60"/>
              <w:jc w:val="center"/>
              <w:rPr>
                <w:rFonts w:cs="Arial"/>
                <w:b/>
                <w:smallCaps/>
              </w:rPr>
            </w:pPr>
            <w:r w:rsidRPr="00D73C8D">
              <w:rPr>
                <w:rFonts w:cs="Arial"/>
              </w:rPr>
              <w:sym w:font="Wingdings" w:char="F0FC"/>
            </w:r>
          </w:p>
        </w:tc>
        <w:tc>
          <w:tcPr>
            <w:tcW w:w="338" w:type="pct"/>
            <w:tcBorders>
              <w:bottom w:val="single" w:sz="4" w:space="0" w:color="auto"/>
            </w:tcBorders>
          </w:tcPr>
          <w:p w:rsidR="00A343A6" w:rsidRPr="00D73C8D" w:rsidRDefault="00A343A6" w:rsidP="00A343A6">
            <w:pPr>
              <w:spacing w:before="60" w:after="60"/>
              <w:jc w:val="center"/>
              <w:rPr>
                <w:rFonts w:cs="Arial"/>
                <w:b/>
                <w:smallCaps/>
              </w:rPr>
            </w:pPr>
            <w:r w:rsidRPr="00D73C8D">
              <w:rPr>
                <w:rFonts w:cs="Arial"/>
              </w:rPr>
              <w:sym w:font="Wingdings" w:char="F0FC"/>
            </w:r>
          </w:p>
        </w:tc>
      </w:tr>
      <w:tr w:rsidR="00A343A6" w:rsidRPr="00D816DF" w:rsidTr="00A343A6">
        <w:tc>
          <w:tcPr>
            <w:tcW w:w="5000" w:type="pct"/>
            <w:gridSpan w:val="22"/>
            <w:shd w:val="clear" w:color="auto" w:fill="D9D9D9" w:themeFill="background1" w:themeFillShade="D9"/>
          </w:tcPr>
          <w:p w:rsidR="00A343A6" w:rsidRPr="00D816DF" w:rsidRDefault="00A343A6" w:rsidP="00A343A6">
            <w:pPr>
              <w:pStyle w:val="lettereninsprong"/>
              <w:spacing w:before="60" w:after="60"/>
              <w:rPr>
                <w:rFonts w:cs="Arial"/>
                <w:b/>
                <w:color w:val="000000" w:themeColor="text1"/>
                <w:sz w:val="20"/>
              </w:rPr>
            </w:pPr>
            <w:r w:rsidRPr="00D816DF">
              <w:rPr>
                <w:rFonts w:cs="Arial"/>
                <w:b/>
                <w:color w:val="000000" w:themeColor="text1"/>
                <w:sz w:val="20"/>
              </w:rPr>
              <w:t>Kenmerken van de geproduceerde teksten</w:t>
            </w:r>
          </w:p>
        </w:tc>
      </w:tr>
      <w:tr w:rsidR="00A343A6" w:rsidRPr="005C2EA0" w:rsidTr="00A343A6">
        <w:trPr>
          <w:trHeight w:val="355"/>
        </w:trPr>
        <w:tc>
          <w:tcPr>
            <w:tcW w:w="5000" w:type="pct"/>
            <w:gridSpan w:val="22"/>
          </w:tcPr>
          <w:p w:rsidR="00A343A6" w:rsidRPr="005C2EA0" w:rsidRDefault="00A343A6" w:rsidP="00A343A6">
            <w:pPr>
              <w:spacing w:before="60" w:after="60"/>
              <w:rPr>
                <w:rFonts w:cs="Arial"/>
                <w:color w:val="000000" w:themeColor="text1"/>
              </w:rPr>
            </w:pPr>
            <w:r w:rsidRPr="005C2EA0">
              <w:rPr>
                <w:rFonts w:cs="Arial"/>
                <w:b/>
                <w:color w:val="000000" w:themeColor="text1"/>
              </w:rPr>
              <w:t>Onderwerp</w:t>
            </w:r>
          </w:p>
        </w:tc>
      </w:tr>
      <w:tr w:rsidR="00A343A6" w:rsidRPr="005C2EA0" w:rsidTr="00D816DF">
        <w:trPr>
          <w:trHeight w:val="403"/>
        </w:trPr>
        <w:tc>
          <w:tcPr>
            <w:tcW w:w="1574" w:type="pct"/>
            <w:gridSpan w:val="7"/>
            <w:tcBorders>
              <w:top w:val="single" w:sz="4" w:space="0" w:color="auto"/>
              <w:left w:val="single" w:sz="4" w:space="0" w:color="auto"/>
              <w:bottom w:val="single" w:sz="4" w:space="0" w:color="auto"/>
              <w:right w:val="single" w:sz="12" w:space="0" w:color="auto"/>
            </w:tcBorders>
          </w:tcPr>
          <w:p w:rsidR="00A343A6" w:rsidRPr="00131EBA" w:rsidRDefault="00A343A6" w:rsidP="00A343A6">
            <w:pPr>
              <w:pStyle w:val="Lijstalinea"/>
              <w:spacing w:before="60" w:after="60"/>
              <w:ind w:left="0"/>
              <w:rPr>
                <w:rFonts w:ascii="Times New Roman" w:hAnsi="Times New Roman"/>
                <w:color w:val="000000" w:themeColor="text1"/>
                <w:sz w:val="20"/>
                <w:szCs w:val="20"/>
              </w:rPr>
            </w:pPr>
            <w:r w:rsidRPr="00131EBA">
              <w:rPr>
                <w:rFonts w:ascii="Times New Roman" w:hAnsi="Times New Roman"/>
                <w:color w:val="000000" w:themeColor="text1"/>
                <w:sz w:val="20"/>
                <w:szCs w:val="20"/>
              </w:rPr>
              <w:t>concreet</w:t>
            </w:r>
          </w:p>
        </w:tc>
        <w:tc>
          <w:tcPr>
            <w:tcW w:w="1735" w:type="pct"/>
            <w:gridSpan w:val="8"/>
            <w:tcBorders>
              <w:left w:val="single" w:sz="12" w:space="0" w:color="auto"/>
              <w:right w:val="single" w:sz="12" w:space="0" w:color="auto"/>
            </w:tcBorders>
            <w:vAlign w:val="center"/>
          </w:tcPr>
          <w:p w:rsidR="00A343A6" w:rsidRPr="00131EBA" w:rsidRDefault="00A343A6" w:rsidP="00D816DF">
            <w:pPr>
              <w:pStyle w:val="Lijstalinea"/>
              <w:spacing w:before="60" w:after="60"/>
              <w:ind w:left="0"/>
              <w:rPr>
                <w:rFonts w:ascii="Times New Roman" w:hAnsi="Times New Roman"/>
                <w:color w:val="000000" w:themeColor="text1"/>
                <w:sz w:val="20"/>
                <w:szCs w:val="20"/>
              </w:rPr>
            </w:pPr>
            <w:r w:rsidRPr="00131EBA">
              <w:rPr>
                <w:rFonts w:ascii="Times New Roman" w:hAnsi="Times New Roman"/>
                <w:color w:val="000000" w:themeColor="text1"/>
                <w:sz w:val="20"/>
                <w:szCs w:val="20"/>
              </w:rPr>
              <w:t>concreet</w:t>
            </w:r>
          </w:p>
        </w:tc>
        <w:tc>
          <w:tcPr>
            <w:tcW w:w="1691" w:type="pct"/>
            <w:gridSpan w:val="7"/>
            <w:tcBorders>
              <w:left w:val="single" w:sz="12" w:space="0" w:color="auto"/>
            </w:tcBorders>
            <w:vAlign w:val="center"/>
          </w:tcPr>
          <w:p w:rsidR="00A343A6" w:rsidRPr="00131EBA" w:rsidRDefault="00A343A6" w:rsidP="00D816DF">
            <w:pPr>
              <w:pStyle w:val="Lijstalinea"/>
              <w:spacing w:before="60" w:after="60"/>
              <w:ind w:left="0"/>
              <w:rPr>
                <w:rFonts w:ascii="Times New Roman" w:hAnsi="Times New Roman"/>
                <w:sz w:val="20"/>
                <w:szCs w:val="20"/>
              </w:rPr>
            </w:pPr>
            <w:r w:rsidRPr="00131EBA">
              <w:rPr>
                <w:rFonts w:ascii="Times New Roman" w:hAnsi="Times New Roman"/>
                <w:sz w:val="20"/>
                <w:szCs w:val="20"/>
                <w:highlight w:val="cyan"/>
              </w:rPr>
              <w:t>vrij</w:t>
            </w:r>
            <w:r w:rsidRPr="00131EBA">
              <w:rPr>
                <w:rFonts w:ascii="Times New Roman" w:hAnsi="Times New Roman"/>
                <w:sz w:val="20"/>
                <w:szCs w:val="20"/>
              </w:rPr>
              <w:t xml:space="preserve"> concreet</w:t>
            </w:r>
          </w:p>
        </w:tc>
      </w:tr>
      <w:tr w:rsidR="00A343A6" w:rsidRPr="005C2EA0" w:rsidTr="00D816DF">
        <w:trPr>
          <w:trHeight w:val="423"/>
        </w:trPr>
        <w:tc>
          <w:tcPr>
            <w:tcW w:w="1574" w:type="pct"/>
            <w:gridSpan w:val="7"/>
            <w:tcBorders>
              <w:top w:val="single" w:sz="4" w:space="0" w:color="auto"/>
              <w:left w:val="single" w:sz="4" w:space="0" w:color="auto"/>
              <w:bottom w:val="single" w:sz="4" w:space="0" w:color="auto"/>
              <w:right w:val="single" w:sz="12" w:space="0" w:color="auto"/>
            </w:tcBorders>
          </w:tcPr>
          <w:p w:rsidR="00A343A6" w:rsidRPr="00131EBA" w:rsidRDefault="00A343A6" w:rsidP="00A343A6">
            <w:pPr>
              <w:pStyle w:val="Lijstalinea"/>
              <w:spacing w:before="60" w:after="60"/>
              <w:ind w:left="0"/>
              <w:rPr>
                <w:rFonts w:ascii="Times New Roman" w:hAnsi="Times New Roman"/>
                <w:color w:val="000000" w:themeColor="text1"/>
                <w:sz w:val="20"/>
                <w:szCs w:val="20"/>
              </w:rPr>
            </w:pPr>
            <w:r w:rsidRPr="00131EBA">
              <w:rPr>
                <w:rFonts w:ascii="Times New Roman" w:hAnsi="Times New Roman"/>
                <w:color w:val="000000" w:themeColor="text1"/>
                <w:sz w:val="20"/>
                <w:szCs w:val="20"/>
              </w:rPr>
              <w:t>heeft betrekking op de eigen leefwereld en het dag</w:t>
            </w:r>
            <w:r w:rsidRPr="00131EBA">
              <w:rPr>
                <w:rFonts w:ascii="Times New Roman" w:hAnsi="Times New Roman"/>
                <w:color w:val="000000" w:themeColor="text1"/>
                <w:sz w:val="20"/>
                <w:szCs w:val="20"/>
              </w:rPr>
              <w:t>e</w:t>
            </w:r>
            <w:r w:rsidRPr="00131EBA">
              <w:rPr>
                <w:rFonts w:ascii="Times New Roman" w:hAnsi="Times New Roman"/>
                <w:color w:val="000000" w:themeColor="text1"/>
                <w:sz w:val="20"/>
                <w:szCs w:val="20"/>
              </w:rPr>
              <w:t>lijks</w:t>
            </w:r>
            <w:r w:rsidR="00D816DF" w:rsidRPr="00131EBA">
              <w:rPr>
                <w:rFonts w:ascii="Times New Roman" w:hAnsi="Times New Roman"/>
                <w:color w:val="000000" w:themeColor="text1"/>
                <w:sz w:val="20"/>
                <w:szCs w:val="20"/>
              </w:rPr>
              <w:t>e</w:t>
            </w:r>
            <w:r w:rsidRPr="00131EBA">
              <w:rPr>
                <w:rFonts w:ascii="Times New Roman" w:hAnsi="Times New Roman"/>
                <w:color w:val="000000" w:themeColor="text1"/>
                <w:sz w:val="20"/>
                <w:szCs w:val="20"/>
              </w:rPr>
              <w:t xml:space="preserve"> leven</w:t>
            </w:r>
          </w:p>
        </w:tc>
        <w:tc>
          <w:tcPr>
            <w:tcW w:w="1735" w:type="pct"/>
            <w:gridSpan w:val="8"/>
            <w:tcBorders>
              <w:left w:val="single" w:sz="12" w:space="0" w:color="auto"/>
              <w:right w:val="single" w:sz="12" w:space="0" w:color="auto"/>
            </w:tcBorders>
            <w:vAlign w:val="center"/>
          </w:tcPr>
          <w:p w:rsidR="00A343A6" w:rsidRPr="00131EBA" w:rsidRDefault="00A343A6" w:rsidP="00D816DF">
            <w:pPr>
              <w:pStyle w:val="Lijstalinea"/>
              <w:spacing w:before="60" w:after="60"/>
              <w:ind w:left="0"/>
              <w:rPr>
                <w:rFonts w:ascii="Times New Roman" w:hAnsi="Times New Roman"/>
                <w:color w:val="000000" w:themeColor="text1"/>
                <w:sz w:val="20"/>
                <w:szCs w:val="20"/>
              </w:rPr>
            </w:pPr>
            <w:r w:rsidRPr="00131EBA">
              <w:rPr>
                <w:rFonts w:ascii="Times New Roman" w:hAnsi="Times New Roman"/>
                <w:sz w:val="20"/>
                <w:szCs w:val="20"/>
              </w:rPr>
              <w:t xml:space="preserve">vertrouwd, eigen leefwereld en dagelijks leven </w:t>
            </w:r>
          </w:p>
        </w:tc>
        <w:tc>
          <w:tcPr>
            <w:tcW w:w="1691" w:type="pct"/>
            <w:gridSpan w:val="7"/>
            <w:tcBorders>
              <w:left w:val="single" w:sz="12" w:space="0" w:color="auto"/>
            </w:tcBorders>
            <w:vAlign w:val="center"/>
          </w:tcPr>
          <w:p w:rsidR="00A343A6" w:rsidRPr="00131EBA" w:rsidRDefault="00A343A6" w:rsidP="00D816DF">
            <w:pPr>
              <w:spacing w:before="60" w:after="60"/>
            </w:pPr>
            <w:r w:rsidRPr="00131EBA">
              <w:t>eigen leefwereld en dagelijks leven</w:t>
            </w:r>
          </w:p>
        </w:tc>
      </w:tr>
      <w:tr w:rsidR="00A343A6" w:rsidRPr="005C2EA0" w:rsidTr="00A343A6">
        <w:trPr>
          <w:trHeight w:val="415"/>
        </w:trPr>
        <w:tc>
          <w:tcPr>
            <w:tcW w:w="1574" w:type="pct"/>
            <w:gridSpan w:val="7"/>
            <w:tcBorders>
              <w:top w:val="single" w:sz="4" w:space="0" w:color="auto"/>
              <w:left w:val="single" w:sz="4" w:space="0" w:color="auto"/>
              <w:bottom w:val="single" w:sz="4" w:space="0" w:color="auto"/>
              <w:right w:val="single" w:sz="12" w:space="0" w:color="auto"/>
            </w:tcBorders>
          </w:tcPr>
          <w:p w:rsidR="00A343A6" w:rsidRPr="00131EBA" w:rsidRDefault="00A343A6" w:rsidP="00A343A6">
            <w:pPr>
              <w:pStyle w:val="Lijstalinea"/>
              <w:spacing w:before="60" w:after="60"/>
              <w:ind w:left="0"/>
              <w:rPr>
                <w:rFonts w:ascii="Times New Roman" w:hAnsi="Times New Roman"/>
                <w:color w:val="000000" w:themeColor="text1"/>
                <w:sz w:val="20"/>
                <w:szCs w:val="20"/>
              </w:rPr>
            </w:pPr>
          </w:p>
        </w:tc>
        <w:tc>
          <w:tcPr>
            <w:tcW w:w="1735" w:type="pct"/>
            <w:gridSpan w:val="8"/>
            <w:tcBorders>
              <w:left w:val="single" w:sz="12" w:space="0" w:color="auto"/>
              <w:right w:val="single" w:sz="12" w:space="0" w:color="auto"/>
            </w:tcBorders>
          </w:tcPr>
          <w:p w:rsidR="00A343A6" w:rsidRPr="00131EBA" w:rsidRDefault="00A343A6" w:rsidP="00A343A6">
            <w:pPr>
              <w:pStyle w:val="Lijstalinea"/>
              <w:spacing w:before="60" w:after="60"/>
              <w:ind w:left="0"/>
              <w:rPr>
                <w:rFonts w:ascii="Times New Roman" w:hAnsi="Times New Roman"/>
                <w:color w:val="000000" w:themeColor="text1"/>
                <w:sz w:val="20"/>
                <w:szCs w:val="20"/>
              </w:rPr>
            </w:pPr>
          </w:p>
        </w:tc>
        <w:tc>
          <w:tcPr>
            <w:tcW w:w="1691" w:type="pct"/>
            <w:gridSpan w:val="7"/>
            <w:tcBorders>
              <w:left w:val="single" w:sz="12" w:space="0" w:color="auto"/>
            </w:tcBorders>
          </w:tcPr>
          <w:p w:rsidR="00A343A6" w:rsidRPr="00131EBA" w:rsidRDefault="00A343A6" w:rsidP="00A343A6">
            <w:pPr>
              <w:spacing w:before="60" w:after="60"/>
            </w:pPr>
            <w:r w:rsidRPr="00131EBA">
              <w:rPr>
                <w:color w:val="000000" w:themeColor="text1"/>
                <w:highlight w:val="cyan"/>
              </w:rPr>
              <w:t xml:space="preserve">Af en toe </w:t>
            </w:r>
            <w:r w:rsidRPr="00131EBA">
              <w:rPr>
                <w:highlight w:val="cyan"/>
              </w:rPr>
              <w:t>onderwerpen van meer algemene aard</w:t>
            </w:r>
          </w:p>
          <w:p w:rsidR="00A343A6" w:rsidRPr="00131EBA" w:rsidRDefault="00A343A6" w:rsidP="00A343A6">
            <w:pPr>
              <w:spacing w:before="60" w:after="60"/>
              <w:rPr>
                <w:color w:val="C00000"/>
              </w:rPr>
            </w:pPr>
            <w:r w:rsidRPr="00131EBA">
              <w:rPr>
                <w:highlight w:val="magenta"/>
              </w:rPr>
              <w:t>ook onderwerpen van meer algemene aard</w:t>
            </w:r>
            <w:r w:rsidRPr="00131EBA">
              <w:t xml:space="preserve"> </w:t>
            </w:r>
          </w:p>
        </w:tc>
      </w:tr>
      <w:tr w:rsidR="00A343A6" w:rsidRPr="005C2EA0" w:rsidTr="00A343A6">
        <w:trPr>
          <w:trHeight w:val="421"/>
        </w:trPr>
        <w:tc>
          <w:tcPr>
            <w:tcW w:w="5000" w:type="pct"/>
            <w:gridSpan w:val="22"/>
          </w:tcPr>
          <w:p w:rsidR="00A343A6" w:rsidRPr="00131EBA" w:rsidRDefault="00A343A6" w:rsidP="00A343A6">
            <w:pPr>
              <w:spacing w:before="60" w:after="60"/>
              <w:rPr>
                <w:color w:val="000000" w:themeColor="text1"/>
              </w:rPr>
            </w:pPr>
            <w:r w:rsidRPr="00131EBA">
              <w:rPr>
                <w:b/>
                <w:color w:val="000000" w:themeColor="text1"/>
              </w:rPr>
              <w:lastRenderedPageBreak/>
              <w:t>Taalgebruikssituaties</w:t>
            </w:r>
          </w:p>
        </w:tc>
      </w:tr>
      <w:tr w:rsidR="00A343A6" w:rsidRPr="005C2EA0" w:rsidTr="00A343A6">
        <w:trPr>
          <w:trHeight w:val="551"/>
        </w:trPr>
        <w:tc>
          <w:tcPr>
            <w:tcW w:w="1574" w:type="pct"/>
            <w:gridSpan w:val="7"/>
            <w:tcBorders>
              <w:right w:val="single" w:sz="12" w:space="0" w:color="auto"/>
            </w:tcBorders>
          </w:tcPr>
          <w:p w:rsidR="00A343A6" w:rsidRPr="00131EBA" w:rsidRDefault="00A343A6" w:rsidP="00A343A6">
            <w:pPr>
              <w:pStyle w:val="Lijstalinea"/>
              <w:spacing w:before="60" w:after="60"/>
              <w:ind w:left="0"/>
              <w:rPr>
                <w:rFonts w:ascii="Times New Roman" w:hAnsi="Times New Roman"/>
                <w:color w:val="000000" w:themeColor="text1"/>
                <w:sz w:val="20"/>
              </w:rPr>
            </w:pPr>
            <w:r w:rsidRPr="00131EBA">
              <w:rPr>
                <w:rFonts w:ascii="Times New Roman" w:hAnsi="Times New Roman"/>
                <w:color w:val="000000" w:themeColor="text1"/>
                <w:sz w:val="20"/>
              </w:rPr>
              <w:t>concrete en voor de leerling vertrouwde, relevante situaties</w:t>
            </w:r>
          </w:p>
        </w:tc>
        <w:tc>
          <w:tcPr>
            <w:tcW w:w="1735" w:type="pct"/>
            <w:gridSpan w:val="8"/>
            <w:tcBorders>
              <w:left w:val="single" w:sz="12" w:space="0" w:color="auto"/>
              <w:right w:val="single" w:sz="12" w:space="0" w:color="auto"/>
            </w:tcBorders>
          </w:tcPr>
          <w:p w:rsidR="00A343A6" w:rsidRPr="00131EBA" w:rsidRDefault="00A343A6" w:rsidP="00A343A6">
            <w:pPr>
              <w:pStyle w:val="Lijstalinea"/>
              <w:spacing w:before="60" w:after="60"/>
              <w:ind w:left="0"/>
              <w:rPr>
                <w:rFonts w:ascii="Times New Roman" w:hAnsi="Times New Roman"/>
                <w:sz w:val="20"/>
                <w:szCs w:val="20"/>
              </w:rPr>
            </w:pPr>
            <w:r w:rsidRPr="00131EBA">
              <w:rPr>
                <w:rFonts w:ascii="Times New Roman" w:hAnsi="Times New Roman"/>
                <w:sz w:val="20"/>
                <w:szCs w:val="20"/>
              </w:rPr>
              <w:t>voor de leerlingen vertrouwde, relevante  gebruikssituaties</w:t>
            </w:r>
          </w:p>
        </w:tc>
        <w:tc>
          <w:tcPr>
            <w:tcW w:w="1691" w:type="pct"/>
            <w:gridSpan w:val="7"/>
            <w:tcBorders>
              <w:left w:val="single" w:sz="12" w:space="0" w:color="auto"/>
            </w:tcBorders>
          </w:tcPr>
          <w:p w:rsidR="00A343A6" w:rsidRPr="00131EBA" w:rsidRDefault="00A343A6" w:rsidP="00A343A6">
            <w:pPr>
              <w:pStyle w:val="lettereninsprong"/>
              <w:spacing w:before="60" w:after="60"/>
              <w:ind w:left="0" w:firstLine="0"/>
              <w:jc w:val="left"/>
              <w:rPr>
                <w:sz w:val="20"/>
              </w:rPr>
            </w:pPr>
            <w:r w:rsidRPr="00131EBA">
              <w:rPr>
                <w:sz w:val="20"/>
              </w:rPr>
              <w:t>voor de leerlingen vertrouwde, relevante gebruiks</w:t>
            </w:r>
            <w:r w:rsidR="006F100A" w:rsidRPr="00131EBA">
              <w:rPr>
                <w:sz w:val="20"/>
              </w:rPr>
              <w:t>s</w:t>
            </w:r>
            <w:r w:rsidRPr="00131EBA">
              <w:rPr>
                <w:sz w:val="20"/>
              </w:rPr>
              <w:t>ituaties</w:t>
            </w:r>
          </w:p>
        </w:tc>
      </w:tr>
      <w:tr w:rsidR="00A343A6" w:rsidRPr="005C2EA0" w:rsidTr="00742304">
        <w:trPr>
          <w:trHeight w:val="410"/>
        </w:trPr>
        <w:tc>
          <w:tcPr>
            <w:tcW w:w="1574" w:type="pct"/>
            <w:gridSpan w:val="7"/>
            <w:tcBorders>
              <w:right w:val="single" w:sz="12" w:space="0" w:color="auto"/>
            </w:tcBorders>
            <w:vAlign w:val="center"/>
          </w:tcPr>
          <w:p w:rsidR="00A343A6" w:rsidRPr="00131EBA" w:rsidRDefault="00A343A6" w:rsidP="00742304">
            <w:pPr>
              <w:pStyle w:val="Lijstalinea"/>
              <w:spacing w:before="60" w:after="60"/>
              <w:ind w:left="0"/>
              <w:rPr>
                <w:rFonts w:ascii="Times New Roman" w:hAnsi="Times New Roman"/>
                <w:color w:val="C00000"/>
                <w:sz w:val="20"/>
              </w:rPr>
            </w:pPr>
          </w:p>
        </w:tc>
        <w:tc>
          <w:tcPr>
            <w:tcW w:w="1735" w:type="pct"/>
            <w:gridSpan w:val="8"/>
            <w:tcBorders>
              <w:left w:val="single" w:sz="12" w:space="0" w:color="auto"/>
              <w:right w:val="single" w:sz="12" w:space="0" w:color="auto"/>
            </w:tcBorders>
            <w:vAlign w:val="center"/>
          </w:tcPr>
          <w:p w:rsidR="00A343A6" w:rsidRPr="00131EBA" w:rsidRDefault="00A343A6" w:rsidP="00742304">
            <w:pPr>
              <w:pStyle w:val="Lijstalinea"/>
              <w:spacing w:before="60" w:after="60"/>
              <w:ind w:left="0"/>
              <w:rPr>
                <w:rFonts w:ascii="Times New Roman" w:hAnsi="Times New Roman"/>
                <w:sz w:val="20"/>
                <w:szCs w:val="20"/>
              </w:rPr>
            </w:pPr>
            <w:r w:rsidRPr="00131EBA">
              <w:rPr>
                <w:rFonts w:ascii="Times New Roman" w:hAnsi="Times New Roman"/>
                <w:sz w:val="20"/>
                <w:szCs w:val="20"/>
              </w:rPr>
              <w:t>met aandacht voor digitale media</w:t>
            </w:r>
          </w:p>
        </w:tc>
        <w:tc>
          <w:tcPr>
            <w:tcW w:w="1691" w:type="pct"/>
            <w:gridSpan w:val="7"/>
            <w:tcBorders>
              <w:left w:val="single" w:sz="12" w:space="0" w:color="auto"/>
            </w:tcBorders>
            <w:vAlign w:val="center"/>
          </w:tcPr>
          <w:p w:rsidR="00A343A6" w:rsidRPr="00131EBA" w:rsidRDefault="00A343A6" w:rsidP="00742304">
            <w:pPr>
              <w:pStyle w:val="lettereninsprong"/>
              <w:spacing w:before="60" w:after="60"/>
              <w:ind w:left="0" w:firstLine="0"/>
              <w:jc w:val="left"/>
              <w:rPr>
                <w:sz w:val="20"/>
              </w:rPr>
            </w:pPr>
            <w:r w:rsidRPr="00131EBA">
              <w:rPr>
                <w:sz w:val="20"/>
              </w:rPr>
              <w:t>met aandacht voor digitale media</w:t>
            </w:r>
          </w:p>
        </w:tc>
      </w:tr>
      <w:tr w:rsidR="00A343A6" w:rsidRPr="005C2EA0" w:rsidTr="00A343A6">
        <w:trPr>
          <w:trHeight w:val="300"/>
        </w:trPr>
        <w:tc>
          <w:tcPr>
            <w:tcW w:w="5000" w:type="pct"/>
            <w:gridSpan w:val="22"/>
          </w:tcPr>
          <w:p w:rsidR="00A343A6" w:rsidRPr="00131EBA" w:rsidRDefault="00A343A6" w:rsidP="00A343A6">
            <w:pPr>
              <w:spacing w:before="60" w:after="60"/>
              <w:rPr>
                <w:color w:val="000000" w:themeColor="text1"/>
              </w:rPr>
            </w:pPr>
            <w:r w:rsidRPr="00131EBA">
              <w:rPr>
                <w:b/>
                <w:color w:val="000000" w:themeColor="text1"/>
              </w:rPr>
              <w:t>Structuur en samenhang</w:t>
            </w:r>
          </w:p>
        </w:tc>
      </w:tr>
      <w:tr w:rsidR="00A343A6" w:rsidRPr="005C2EA0" w:rsidTr="00A343A6">
        <w:trPr>
          <w:trHeight w:val="347"/>
        </w:trPr>
        <w:tc>
          <w:tcPr>
            <w:tcW w:w="1574" w:type="pct"/>
            <w:gridSpan w:val="7"/>
            <w:tcBorders>
              <w:right w:val="single" w:sz="12" w:space="0" w:color="auto"/>
            </w:tcBorders>
          </w:tcPr>
          <w:p w:rsidR="00A343A6" w:rsidRPr="00131EBA" w:rsidRDefault="00A343A6" w:rsidP="00A343A6">
            <w:pPr>
              <w:pStyle w:val="Lijstalinea"/>
              <w:spacing w:before="60" w:after="60"/>
              <w:ind w:left="0"/>
              <w:rPr>
                <w:rFonts w:ascii="Times New Roman" w:hAnsi="Times New Roman"/>
                <w:color w:val="000000" w:themeColor="text1"/>
                <w:sz w:val="20"/>
              </w:rPr>
            </w:pPr>
            <w:r w:rsidRPr="00131EBA">
              <w:rPr>
                <w:rFonts w:ascii="Times New Roman" w:hAnsi="Times New Roman"/>
                <w:color w:val="000000" w:themeColor="text1"/>
                <w:sz w:val="20"/>
              </w:rPr>
              <w:t>eenvoudige zinnen</w:t>
            </w:r>
          </w:p>
          <w:p w:rsidR="00A343A6" w:rsidRPr="00131EBA" w:rsidRDefault="00A343A6" w:rsidP="00A343A6">
            <w:pPr>
              <w:pStyle w:val="Lijstalinea"/>
              <w:spacing w:before="60" w:after="60"/>
              <w:rPr>
                <w:rFonts w:ascii="Times New Roman" w:hAnsi="Times New Roman"/>
                <w:b/>
                <w:color w:val="000000" w:themeColor="text1"/>
                <w:sz w:val="20"/>
              </w:rPr>
            </w:pPr>
          </w:p>
        </w:tc>
        <w:tc>
          <w:tcPr>
            <w:tcW w:w="1735" w:type="pct"/>
            <w:gridSpan w:val="8"/>
            <w:tcBorders>
              <w:left w:val="single" w:sz="12" w:space="0" w:color="auto"/>
              <w:right w:val="single" w:sz="12" w:space="0" w:color="auto"/>
            </w:tcBorders>
          </w:tcPr>
          <w:p w:rsidR="00A343A6" w:rsidRPr="00131EBA" w:rsidRDefault="00A343A6" w:rsidP="00A343A6">
            <w:pPr>
              <w:pStyle w:val="Lijstalinea"/>
              <w:spacing w:before="60" w:after="60"/>
              <w:ind w:left="0"/>
              <w:rPr>
                <w:rFonts w:ascii="Times New Roman" w:hAnsi="Times New Roman"/>
                <w:sz w:val="20"/>
                <w:szCs w:val="20"/>
              </w:rPr>
            </w:pPr>
            <w:r w:rsidRPr="00131EBA">
              <w:rPr>
                <w:rFonts w:ascii="Times New Roman" w:hAnsi="Times New Roman"/>
                <w:sz w:val="20"/>
                <w:szCs w:val="20"/>
              </w:rPr>
              <w:t>enkelvoudige zinnen en eenvoudig samengestelde zinnen</w:t>
            </w:r>
          </w:p>
        </w:tc>
        <w:tc>
          <w:tcPr>
            <w:tcW w:w="1691" w:type="pct"/>
            <w:gridSpan w:val="7"/>
            <w:tcBorders>
              <w:left w:val="single" w:sz="12" w:space="0" w:color="auto"/>
            </w:tcBorders>
          </w:tcPr>
          <w:p w:rsidR="00A343A6" w:rsidRPr="00131EBA" w:rsidRDefault="00A343A6" w:rsidP="00A343A6">
            <w:pPr>
              <w:pStyle w:val="Lijstalinea"/>
              <w:spacing w:before="60" w:after="60"/>
              <w:ind w:left="0"/>
              <w:rPr>
                <w:rFonts w:ascii="Times New Roman" w:hAnsi="Times New Roman"/>
                <w:color w:val="C00000"/>
                <w:sz w:val="20"/>
                <w:szCs w:val="20"/>
              </w:rPr>
            </w:pPr>
            <w:r w:rsidRPr="00131EBA">
              <w:rPr>
                <w:rFonts w:ascii="Times New Roman" w:hAnsi="Times New Roman"/>
                <w:sz w:val="20"/>
                <w:szCs w:val="20"/>
              </w:rPr>
              <w:t xml:space="preserve">enkelvoudige en samengestelde zinnen </w:t>
            </w:r>
            <w:r w:rsidRPr="00131EBA">
              <w:rPr>
                <w:rFonts w:ascii="Times New Roman" w:hAnsi="Times New Roman"/>
                <w:sz w:val="20"/>
                <w:szCs w:val="20"/>
                <w:highlight w:val="cyan"/>
              </w:rPr>
              <w:t>met een beperkte mate van complexiteit</w:t>
            </w:r>
          </w:p>
        </w:tc>
      </w:tr>
      <w:tr w:rsidR="00A343A6" w:rsidRPr="005C2EA0" w:rsidTr="00A343A6">
        <w:trPr>
          <w:trHeight w:val="383"/>
        </w:trPr>
        <w:tc>
          <w:tcPr>
            <w:tcW w:w="1574" w:type="pct"/>
            <w:gridSpan w:val="7"/>
            <w:tcBorders>
              <w:right w:val="single" w:sz="12" w:space="0" w:color="auto"/>
            </w:tcBorders>
          </w:tcPr>
          <w:p w:rsidR="00A343A6" w:rsidRPr="00131EBA" w:rsidRDefault="00A343A6" w:rsidP="00A343A6">
            <w:pPr>
              <w:pStyle w:val="Lijstalinea"/>
              <w:spacing w:before="60" w:after="60"/>
              <w:ind w:left="0"/>
              <w:rPr>
                <w:rFonts w:ascii="Times New Roman" w:hAnsi="Times New Roman"/>
                <w:color w:val="000000" w:themeColor="text1"/>
                <w:sz w:val="20"/>
              </w:rPr>
            </w:pPr>
            <w:r w:rsidRPr="00131EBA">
              <w:rPr>
                <w:rFonts w:ascii="Times New Roman" w:hAnsi="Times New Roman"/>
                <w:color w:val="000000" w:themeColor="text1"/>
                <w:sz w:val="20"/>
              </w:rPr>
              <w:t>eenvoudige en duidelijke tekststructuur</w:t>
            </w:r>
          </w:p>
        </w:tc>
        <w:tc>
          <w:tcPr>
            <w:tcW w:w="1735" w:type="pct"/>
            <w:gridSpan w:val="8"/>
            <w:tcBorders>
              <w:left w:val="single" w:sz="12" w:space="0" w:color="auto"/>
              <w:right w:val="single" w:sz="12" w:space="0" w:color="auto"/>
            </w:tcBorders>
          </w:tcPr>
          <w:p w:rsidR="00A343A6" w:rsidRPr="00131EBA" w:rsidRDefault="00A343A6" w:rsidP="00A343A6">
            <w:pPr>
              <w:pStyle w:val="Lijstalinea"/>
              <w:spacing w:before="60" w:after="60"/>
              <w:ind w:left="0"/>
              <w:rPr>
                <w:rFonts w:ascii="Times New Roman" w:hAnsi="Times New Roman"/>
                <w:sz w:val="20"/>
                <w:szCs w:val="20"/>
              </w:rPr>
            </w:pPr>
            <w:r w:rsidRPr="00131EBA">
              <w:rPr>
                <w:rFonts w:ascii="Times New Roman" w:hAnsi="Times New Roman"/>
                <w:sz w:val="20"/>
                <w:szCs w:val="20"/>
              </w:rPr>
              <w:t>eenvoudige en duidelijke tekststructuur</w:t>
            </w:r>
          </w:p>
        </w:tc>
        <w:tc>
          <w:tcPr>
            <w:tcW w:w="1691" w:type="pct"/>
            <w:gridSpan w:val="7"/>
            <w:tcBorders>
              <w:left w:val="single" w:sz="12" w:space="0" w:color="auto"/>
            </w:tcBorders>
          </w:tcPr>
          <w:p w:rsidR="00A343A6" w:rsidRPr="00131EBA" w:rsidRDefault="00A343A6" w:rsidP="00A343A6">
            <w:pPr>
              <w:pStyle w:val="Lijstalinea"/>
              <w:spacing w:before="60" w:after="60"/>
              <w:ind w:left="0"/>
              <w:rPr>
                <w:rFonts w:ascii="Times New Roman" w:hAnsi="Times New Roman"/>
                <w:sz w:val="20"/>
                <w:szCs w:val="20"/>
              </w:rPr>
            </w:pPr>
            <w:r w:rsidRPr="00131EBA">
              <w:rPr>
                <w:rFonts w:ascii="Times New Roman" w:hAnsi="Times New Roman"/>
                <w:sz w:val="20"/>
                <w:szCs w:val="20"/>
              </w:rPr>
              <w:t xml:space="preserve">duidelijke tekststructuur </w:t>
            </w:r>
            <w:r w:rsidRPr="00131EBA">
              <w:rPr>
                <w:rFonts w:ascii="Times New Roman" w:hAnsi="Times New Roman"/>
                <w:sz w:val="20"/>
                <w:szCs w:val="20"/>
                <w:highlight w:val="cyan"/>
              </w:rPr>
              <w:t>waarbij de indeling in alinea’s en standaard lay-out zijn toegepast</w:t>
            </w:r>
          </w:p>
        </w:tc>
      </w:tr>
      <w:tr w:rsidR="00A343A6" w:rsidRPr="005C2EA0" w:rsidTr="00A343A6">
        <w:trPr>
          <w:trHeight w:val="622"/>
        </w:trPr>
        <w:tc>
          <w:tcPr>
            <w:tcW w:w="1574" w:type="pct"/>
            <w:gridSpan w:val="7"/>
            <w:tcBorders>
              <w:right w:val="single" w:sz="12" w:space="0" w:color="auto"/>
            </w:tcBorders>
          </w:tcPr>
          <w:p w:rsidR="00A343A6" w:rsidRPr="00131EBA" w:rsidRDefault="00A343A6" w:rsidP="00A343A6">
            <w:pPr>
              <w:pStyle w:val="Lijstalinea"/>
              <w:spacing w:before="60" w:after="60"/>
              <w:ind w:left="0"/>
              <w:rPr>
                <w:rFonts w:ascii="Times New Roman" w:hAnsi="Times New Roman"/>
                <w:color w:val="C00000"/>
                <w:sz w:val="20"/>
              </w:rPr>
            </w:pPr>
          </w:p>
        </w:tc>
        <w:tc>
          <w:tcPr>
            <w:tcW w:w="1735" w:type="pct"/>
            <w:gridSpan w:val="8"/>
            <w:tcBorders>
              <w:left w:val="single" w:sz="12" w:space="0" w:color="auto"/>
              <w:right w:val="single" w:sz="12" w:space="0" w:color="auto"/>
            </w:tcBorders>
          </w:tcPr>
          <w:p w:rsidR="00A343A6" w:rsidRPr="00131EBA" w:rsidRDefault="00A343A6" w:rsidP="00A343A6">
            <w:pPr>
              <w:pStyle w:val="Lijstalinea"/>
              <w:spacing w:before="60" w:after="60"/>
              <w:ind w:left="0"/>
              <w:rPr>
                <w:rFonts w:ascii="Times New Roman" w:hAnsi="Times New Roman"/>
                <w:color w:val="C00000"/>
                <w:sz w:val="20"/>
                <w:szCs w:val="20"/>
              </w:rPr>
            </w:pPr>
          </w:p>
        </w:tc>
        <w:tc>
          <w:tcPr>
            <w:tcW w:w="1691" w:type="pct"/>
            <w:gridSpan w:val="7"/>
            <w:tcBorders>
              <w:left w:val="single" w:sz="12" w:space="0" w:color="auto"/>
            </w:tcBorders>
          </w:tcPr>
          <w:p w:rsidR="00A343A6" w:rsidRPr="00131EBA" w:rsidRDefault="00D816DF" w:rsidP="00D816DF">
            <w:pPr>
              <w:pStyle w:val="Lijstalinea"/>
              <w:spacing w:before="60" w:after="60"/>
              <w:ind w:left="0"/>
              <w:rPr>
                <w:rFonts w:ascii="Times New Roman" w:hAnsi="Times New Roman"/>
                <w:sz w:val="20"/>
                <w:szCs w:val="20"/>
              </w:rPr>
            </w:pPr>
            <w:r w:rsidRPr="00131EBA">
              <w:rPr>
                <w:rFonts w:ascii="Times New Roman" w:hAnsi="Times New Roman"/>
                <w:sz w:val="20"/>
                <w:szCs w:val="20"/>
                <w:highlight w:val="cyan"/>
              </w:rPr>
              <w:t>t</w:t>
            </w:r>
            <w:r w:rsidR="00A343A6" w:rsidRPr="00131EBA">
              <w:rPr>
                <w:rFonts w:ascii="Times New Roman" w:hAnsi="Times New Roman"/>
                <w:sz w:val="20"/>
                <w:szCs w:val="20"/>
                <w:highlight w:val="cyan"/>
              </w:rPr>
              <w:t>ekststructuur met een beperkte mate van complexiteit</w:t>
            </w:r>
            <w:r w:rsidRPr="00131EBA">
              <w:rPr>
                <w:rFonts w:ascii="Times New Roman" w:hAnsi="Times New Roman"/>
                <w:sz w:val="20"/>
                <w:szCs w:val="20"/>
                <w:highlight w:val="cyan"/>
              </w:rPr>
              <w:t>/</w:t>
            </w:r>
            <w:r w:rsidR="00A343A6" w:rsidRPr="00131EBA">
              <w:rPr>
                <w:rFonts w:ascii="Times New Roman" w:hAnsi="Times New Roman"/>
                <w:sz w:val="20"/>
                <w:szCs w:val="20"/>
                <w:highlight w:val="magenta"/>
              </w:rPr>
              <w:t xml:space="preserve">met een zekere complexiteit </w:t>
            </w:r>
          </w:p>
        </w:tc>
      </w:tr>
      <w:tr w:rsidR="00A343A6" w:rsidRPr="005C2EA0" w:rsidTr="00A343A6">
        <w:trPr>
          <w:trHeight w:val="383"/>
        </w:trPr>
        <w:tc>
          <w:tcPr>
            <w:tcW w:w="5000" w:type="pct"/>
            <w:gridSpan w:val="22"/>
          </w:tcPr>
          <w:p w:rsidR="00A343A6" w:rsidRPr="00131EBA" w:rsidRDefault="00A343A6" w:rsidP="00A343A6">
            <w:pPr>
              <w:spacing w:before="60" w:after="60"/>
              <w:rPr>
                <w:color w:val="000000" w:themeColor="text1"/>
              </w:rPr>
            </w:pPr>
            <w:r w:rsidRPr="00131EBA">
              <w:rPr>
                <w:b/>
                <w:color w:val="000000" w:themeColor="text1"/>
              </w:rPr>
              <w:t>Lengte</w:t>
            </w:r>
          </w:p>
        </w:tc>
      </w:tr>
      <w:tr w:rsidR="00A343A6" w:rsidRPr="005C2EA0" w:rsidTr="00A343A6">
        <w:trPr>
          <w:trHeight w:val="402"/>
        </w:trPr>
        <w:tc>
          <w:tcPr>
            <w:tcW w:w="1574" w:type="pct"/>
            <w:gridSpan w:val="7"/>
            <w:tcBorders>
              <w:right w:val="single" w:sz="12" w:space="0" w:color="auto"/>
            </w:tcBorders>
          </w:tcPr>
          <w:p w:rsidR="00A343A6" w:rsidRPr="00131EBA" w:rsidRDefault="00A343A6" w:rsidP="00A343A6">
            <w:pPr>
              <w:pStyle w:val="Lijstalinea"/>
              <w:spacing w:before="60" w:after="60"/>
              <w:ind w:left="0"/>
              <w:rPr>
                <w:rFonts w:ascii="Times New Roman" w:hAnsi="Times New Roman"/>
                <w:color w:val="000000" w:themeColor="text1"/>
                <w:sz w:val="20"/>
                <w:szCs w:val="20"/>
              </w:rPr>
            </w:pPr>
            <w:r w:rsidRPr="00131EBA">
              <w:rPr>
                <w:rFonts w:ascii="Times New Roman" w:hAnsi="Times New Roman"/>
                <w:color w:val="000000" w:themeColor="text1"/>
                <w:sz w:val="20"/>
                <w:szCs w:val="20"/>
              </w:rPr>
              <w:t>korte teksten</w:t>
            </w:r>
          </w:p>
        </w:tc>
        <w:tc>
          <w:tcPr>
            <w:tcW w:w="1735" w:type="pct"/>
            <w:gridSpan w:val="8"/>
            <w:tcBorders>
              <w:left w:val="single" w:sz="12" w:space="0" w:color="auto"/>
              <w:right w:val="single" w:sz="12" w:space="0" w:color="auto"/>
            </w:tcBorders>
          </w:tcPr>
          <w:p w:rsidR="00A343A6" w:rsidRPr="00131EBA" w:rsidRDefault="00A343A6" w:rsidP="00A343A6">
            <w:pPr>
              <w:pStyle w:val="Lijstalinea"/>
              <w:spacing w:before="60" w:after="60"/>
              <w:ind w:left="0"/>
              <w:rPr>
                <w:rFonts w:ascii="Times New Roman" w:hAnsi="Times New Roman"/>
                <w:color w:val="C00000"/>
                <w:sz w:val="20"/>
                <w:szCs w:val="20"/>
              </w:rPr>
            </w:pPr>
            <w:r w:rsidRPr="00131EBA">
              <w:rPr>
                <w:rFonts w:ascii="Times New Roman" w:hAnsi="Times New Roman"/>
                <w:sz w:val="20"/>
                <w:szCs w:val="20"/>
              </w:rPr>
              <w:t>vrij korte teksten</w:t>
            </w:r>
          </w:p>
        </w:tc>
        <w:tc>
          <w:tcPr>
            <w:tcW w:w="1691" w:type="pct"/>
            <w:gridSpan w:val="7"/>
            <w:tcBorders>
              <w:left w:val="single" w:sz="12" w:space="0" w:color="auto"/>
            </w:tcBorders>
          </w:tcPr>
          <w:p w:rsidR="00A343A6" w:rsidRPr="00131EBA" w:rsidRDefault="00A343A6" w:rsidP="00A343A6">
            <w:pPr>
              <w:pStyle w:val="Lijstalinea"/>
              <w:spacing w:before="60" w:after="60"/>
              <w:ind w:left="0"/>
              <w:rPr>
                <w:rFonts w:ascii="Times New Roman" w:hAnsi="Times New Roman"/>
                <w:sz w:val="20"/>
                <w:szCs w:val="20"/>
              </w:rPr>
            </w:pPr>
            <w:r w:rsidRPr="00131EBA">
              <w:rPr>
                <w:rFonts w:ascii="Times New Roman" w:hAnsi="Times New Roman"/>
                <w:sz w:val="20"/>
                <w:szCs w:val="20"/>
              </w:rPr>
              <w:t xml:space="preserve">vrij korte teksten </w:t>
            </w:r>
            <w:r w:rsidRPr="00131EBA">
              <w:rPr>
                <w:rFonts w:ascii="Times New Roman" w:hAnsi="Times New Roman"/>
                <w:sz w:val="20"/>
                <w:szCs w:val="20"/>
                <w:highlight w:val="cyan"/>
              </w:rPr>
              <w:t>en af en toe langere</w:t>
            </w:r>
            <w:r w:rsidRPr="00131EBA">
              <w:rPr>
                <w:rFonts w:ascii="Times New Roman" w:hAnsi="Times New Roman"/>
                <w:sz w:val="20"/>
                <w:szCs w:val="20"/>
              </w:rPr>
              <w:t xml:space="preserve"> teksten</w:t>
            </w:r>
          </w:p>
          <w:p w:rsidR="00A343A6" w:rsidRPr="00131EBA" w:rsidRDefault="00A343A6" w:rsidP="00A343A6">
            <w:pPr>
              <w:pStyle w:val="Lijstalinea"/>
              <w:spacing w:before="60" w:after="60"/>
              <w:ind w:left="0"/>
              <w:rPr>
                <w:rFonts w:ascii="Times New Roman" w:hAnsi="Times New Roman"/>
                <w:color w:val="C00000"/>
                <w:sz w:val="20"/>
                <w:szCs w:val="20"/>
              </w:rPr>
            </w:pPr>
            <w:r w:rsidRPr="00131EBA">
              <w:rPr>
                <w:rFonts w:ascii="Times New Roman" w:hAnsi="Times New Roman"/>
                <w:sz w:val="20"/>
                <w:szCs w:val="20"/>
                <w:highlight w:val="magenta"/>
              </w:rPr>
              <w:t>af en toe langere teksten</w:t>
            </w:r>
            <w:r w:rsidRPr="00131EBA">
              <w:rPr>
                <w:rFonts w:ascii="Times New Roman" w:hAnsi="Times New Roman"/>
                <w:sz w:val="20"/>
                <w:szCs w:val="20"/>
              </w:rPr>
              <w:t xml:space="preserve"> </w:t>
            </w:r>
          </w:p>
        </w:tc>
      </w:tr>
      <w:tr w:rsidR="00A343A6" w:rsidRPr="005C2EA0" w:rsidTr="00A343A6">
        <w:trPr>
          <w:trHeight w:val="368"/>
        </w:trPr>
        <w:tc>
          <w:tcPr>
            <w:tcW w:w="5000" w:type="pct"/>
            <w:gridSpan w:val="22"/>
          </w:tcPr>
          <w:p w:rsidR="00A343A6" w:rsidRPr="00131EBA" w:rsidRDefault="00A343A6" w:rsidP="00A343A6">
            <w:pPr>
              <w:spacing w:before="60" w:after="60"/>
              <w:rPr>
                <w:color w:val="000000" w:themeColor="text1"/>
              </w:rPr>
            </w:pPr>
            <w:r w:rsidRPr="00131EBA">
              <w:rPr>
                <w:b/>
                <w:color w:val="000000" w:themeColor="text1"/>
              </w:rPr>
              <w:t>Woordenschat en taalvariëteit</w:t>
            </w:r>
          </w:p>
        </w:tc>
      </w:tr>
      <w:tr w:rsidR="00A343A6" w:rsidRPr="005C2EA0" w:rsidTr="00D816DF">
        <w:trPr>
          <w:trHeight w:val="403"/>
        </w:trPr>
        <w:tc>
          <w:tcPr>
            <w:tcW w:w="1574" w:type="pct"/>
            <w:gridSpan w:val="7"/>
            <w:tcBorders>
              <w:right w:val="single" w:sz="12" w:space="0" w:color="auto"/>
            </w:tcBorders>
            <w:vAlign w:val="center"/>
          </w:tcPr>
          <w:p w:rsidR="00A343A6" w:rsidRPr="00131EBA" w:rsidRDefault="00A343A6" w:rsidP="00D816DF">
            <w:pPr>
              <w:pStyle w:val="Lijstalinea"/>
              <w:spacing w:before="60" w:after="60"/>
              <w:ind w:left="0"/>
              <w:rPr>
                <w:rFonts w:ascii="Times New Roman" w:hAnsi="Times New Roman"/>
                <w:color w:val="000000" w:themeColor="text1"/>
                <w:sz w:val="20"/>
                <w:szCs w:val="20"/>
              </w:rPr>
            </w:pPr>
            <w:r w:rsidRPr="00131EBA">
              <w:rPr>
                <w:rFonts w:ascii="Times New Roman" w:hAnsi="Times New Roman"/>
                <w:color w:val="000000" w:themeColor="text1"/>
                <w:sz w:val="20"/>
                <w:szCs w:val="20"/>
              </w:rPr>
              <w:t>relevante woorden uit de woordvelden</w:t>
            </w:r>
          </w:p>
        </w:tc>
        <w:tc>
          <w:tcPr>
            <w:tcW w:w="1735" w:type="pct"/>
            <w:gridSpan w:val="8"/>
            <w:tcBorders>
              <w:left w:val="single" w:sz="12" w:space="0" w:color="auto"/>
              <w:right w:val="single" w:sz="12" w:space="0" w:color="auto"/>
            </w:tcBorders>
            <w:vAlign w:val="center"/>
          </w:tcPr>
          <w:p w:rsidR="00A343A6" w:rsidRPr="00131EBA" w:rsidRDefault="00D816DF" w:rsidP="00D816DF">
            <w:pPr>
              <w:pStyle w:val="Lijstalinea"/>
              <w:spacing w:before="60" w:after="60"/>
              <w:ind w:left="0"/>
              <w:rPr>
                <w:rFonts w:ascii="Times New Roman" w:hAnsi="Times New Roman"/>
                <w:sz w:val="20"/>
                <w:szCs w:val="20"/>
              </w:rPr>
            </w:pPr>
            <w:r w:rsidRPr="00131EBA">
              <w:rPr>
                <w:rFonts w:ascii="Times New Roman" w:hAnsi="Times New Roman"/>
                <w:sz w:val="20"/>
                <w:szCs w:val="20"/>
              </w:rPr>
              <w:t>frequente woorden</w:t>
            </w:r>
          </w:p>
        </w:tc>
        <w:tc>
          <w:tcPr>
            <w:tcW w:w="1691" w:type="pct"/>
            <w:gridSpan w:val="7"/>
            <w:tcBorders>
              <w:left w:val="single" w:sz="12" w:space="0" w:color="auto"/>
            </w:tcBorders>
            <w:vAlign w:val="center"/>
          </w:tcPr>
          <w:p w:rsidR="00A343A6" w:rsidRPr="00131EBA" w:rsidRDefault="00D816DF" w:rsidP="00D816DF">
            <w:pPr>
              <w:pStyle w:val="Lijstalinea"/>
              <w:spacing w:before="60" w:after="60"/>
              <w:ind w:left="0"/>
              <w:rPr>
                <w:rFonts w:ascii="Times New Roman" w:hAnsi="Times New Roman"/>
                <w:color w:val="C00000"/>
                <w:sz w:val="20"/>
                <w:szCs w:val="20"/>
              </w:rPr>
            </w:pPr>
            <w:r w:rsidRPr="00131EBA">
              <w:rPr>
                <w:rFonts w:ascii="Times New Roman" w:hAnsi="Times New Roman"/>
                <w:color w:val="000000" w:themeColor="text1"/>
                <w:sz w:val="20"/>
                <w:szCs w:val="20"/>
              </w:rPr>
              <w:t>f</w:t>
            </w:r>
            <w:r w:rsidR="00A343A6" w:rsidRPr="00131EBA">
              <w:rPr>
                <w:rFonts w:ascii="Times New Roman" w:hAnsi="Times New Roman"/>
                <w:color w:val="000000" w:themeColor="text1"/>
                <w:sz w:val="20"/>
                <w:szCs w:val="20"/>
              </w:rPr>
              <w:t xml:space="preserve">requente en </w:t>
            </w:r>
            <w:r w:rsidR="00A343A6" w:rsidRPr="00131EBA">
              <w:rPr>
                <w:rFonts w:ascii="Times New Roman" w:hAnsi="Times New Roman"/>
                <w:color w:val="000000" w:themeColor="text1"/>
                <w:sz w:val="20"/>
                <w:szCs w:val="20"/>
                <w:highlight w:val="magenta"/>
              </w:rPr>
              <w:t>minder frequente</w:t>
            </w:r>
            <w:r w:rsidR="00A343A6" w:rsidRPr="00131EBA">
              <w:rPr>
                <w:rFonts w:ascii="Times New Roman" w:hAnsi="Times New Roman"/>
                <w:color w:val="000000" w:themeColor="text1"/>
                <w:sz w:val="20"/>
                <w:szCs w:val="20"/>
              </w:rPr>
              <w:t xml:space="preserve"> woorden</w:t>
            </w:r>
          </w:p>
        </w:tc>
      </w:tr>
      <w:tr w:rsidR="00A343A6" w:rsidRPr="005C2EA0" w:rsidTr="00A343A6">
        <w:trPr>
          <w:trHeight w:val="403"/>
        </w:trPr>
        <w:tc>
          <w:tcPr>
            <w:tcW w:w="1574" w:type="pct"/>
            <w:gridSpan w:val="7"/>
            <w:tcBorders>
              <w:right w:val="single" w:sz="12" w:space="0" w:color="auto"/>
            </w:tcBorders>
          </w:tcPr>
          <w:p w:rsidR="00A343A6" w:rsidRPr="00131EBA" w:rsidRDefault="00A343A6" w:rsidP="00A343A6">
            <w:pPr>
              <w:pStyle w:val="Lijstalinea"/>
              <w:spacing w:before="60" w:after="60"/>
              <w:ind w:left="0"/>
              <w:rPr>
                <w:rFonts w:ascii="Times New Roman" w:hAnsi="Times New Roman"/>
                <w:color w:val="000000" w:themeColor="text1"/>
                <w:sz w:val="20"/>
                <w:szCs w:val="20"/>
              </w:rPr>
            </w:pPr>
          </w:p>
        </w:tc>
        <w:tc>
          <w:tcPr>
            <w:tcW w:w="1735" w:type="pct"/>
            <w:gridSpan w:val="8"/>
            <w:tcBorders>
              <w:left w:val="single" w:sz="12" w:space="0" w:color="auto"/>
              <w:right w:val="single" w:sz="12" w:space="0" w:color="auto"/>
            </w:tcBorders>
          </w:tcPr>
          <w:p w:rsidR="00A343A6" w:rsidRPr="00131EBA" w:rsidRDefault="00A343A6" w:rsidP="00A343A6">
            <w:pPr>
              <w:pStyle w:val="Lijstalinea"/>
              <w:spacing w:before="60" w:after="60"/>
              <w:ind w:left="0"/>
              <w:rPr>
                <w:rFonts w:ascii="Times New Roman" w:hAnsi="Times New Roman"/>
                <w:sz w:val="20"/>
                <w:szCs w:val="20"/>
              </w:rPr>
            </w:pPr>
            <w:r w:rsidRPr="00131EBA">
              <w:rPr>
                <w:rFonts w:ascii="Times New Roman" w:hAnsi="Times New Roman"/>
                <w:sz w:val="20"/>
                <w:szCs w:val="20"/>
              </w:rPr>
              <w:t>toereikend om, eventueel met behulp van omschrijvingen, over de eigen leefwereld te spreken</w:t>
            </w:r>
          </w:p>
        </w:tc>
        <w:tc>
          <w:tcPr>
            <w:tcW w:w="1691" w:type="pct"/>
            <w:gridSpan w:val="7"/>
            <w:tcBorders>
              <w:left w:val="single" w:sz="12" w:space="0" w:color="auto"/>
            </w:tcBorders>
          </w:tcPr>
          <w:p w:rsidR="00A343A6" w:rsidRPr="00131EBA" w:rsidRDefault="00A343A6" w:rsidP="00A343A6">
            <w:pPr>
              <w:pStyle w:val="Lijstalinea"/>
              <w:spacing w:before="60" w:after="60"/>
              <w:ind w:left="0"/>
              <w:rPr>
                <w:rFonts w:ascii="Times New Roman" w:hAnsi="Times New Roman"/>
                <w:sz w:val="20"/>
                <w:szCs w:val="20"/>
              </w:rPr>
            </w:pPr>
            <w:r w:rsidRPr="00131EBA">
              <w:rPr>
                <w:rFonts w:ascii="Times New Roman" w:hAnsi="Times New Roman"/>
                <w:sz w:val="20"/>
                <w:szCs w:val="20"/>
                <w:highlight w:val="cyan"/>
              </w:rPr>
              <w:t>voldoende uitgebreid om de schrijftaken uit te voeren</w:t>
            </w:r>
          </w:p>
        </w:tc>
      </w:tr>
      <w:tr w:rsidR="00A343A6" w:rsidRPr="005C2EA0" w:rsidTr="00D816DF">
        <w:trPr>
          <w:trHeight w:val="403"/>
        </w:trPr>
        <w:tc>
          <w:tcPr>
            <w:tcW w:w="1574" w:type="pct"/>
            <w:gridSpan w:val="7"/>
            <w:tcBorders>
              <w:right w:val="single" w:sz="12" w:space="0" w:color="auto"/>
            </w:tcBorders>
            <w:vAlign w:val="center"/>
          </w:tcPr>
          <w:p w:rsidR="00A343A6" w:rsidRPr="00131EBA" w:rsidRDefault="00A343A6" w:rsidP="00D816DF">
            <w:pPr>
              <w:pStyle w:val="Lijstalinea"/>
              <w:spacing w:before="60" w:after="60"/>
              <w:ind w:left="0"/>
              <w:rPr>
                <w:rFonts w:ascii="Times New Roman" w:hAnsi="Times New Roman"/>
                <w:color w:val="000000" w:themeColor="text1"/>
                <w:sz w:val="20"/>
                <w:szCs w:val="20"/>
              </w:rPr>
            </w:pPr>
            <w:r w:rsidRPr="00131EBA">
              <w:rPr>
                <w:rFonts w:ascii="Times New Roman" w:hAnsi="Times New Roman"/>
                <w:color w:val="000000" w:themeColor="text1"/>
                <w:sz w:val="20"/>
                <w:szCs w:val="20"/>
              </w:rPr>
              <w:t>standaardtaal</w:t>
            </w:r>
          </w:p>
        </w:tc>
        <w:tc>
          <w:tcPr>
            <w:tcW w:w="1735" w:type="pct"/>
            <w:gridSpan w:val="8"/>
            <w:tcBorders>
              <w:left w:val="single" w:sz="12" w:space="0" w:color="auto"/>
              <w:right w:val="single" w:sz="12" w:space="0" w:color="auto"/>
            </w:tcBorders>
            <w:vAlign w:val="center"/>
          </w:tcPr>
          <w:p w:rsidR="00A343A6" w:rsidRPr="00131EBA" w:rsidRDefault="00A343A6" w:rsidP="00D816DF">
            <w:pPr>
              <w:pStyle w:val="Lijstalinea"/>
              <w:spacing w:before="60" w:after="60"/>
              <w:ind w:left="0"/>
              <w:rPr>
                <w:rFonts w:ascii="Times New Roman" w:hAnsi="Times New Roman"/>
                <w:sz w:val="20"/>
                <w:szCs w:val="20"/>
              </w:rPr>
            </w:pPr>
            <w:r w:rsidRPr="00131EBA">
              <w:rPr>
                <w:rFonts w:ascii="Times New Roman" w:hAnsi="Times New Roman"/>
                <w:sz w:val="20"/>
                <w:szCs w:val="20"/>
              </w:rPr>
              <w:t>standaardtaal</w:t>
            </w:r>
          </w:p>
        </w:tc>
        <w:tc>
          <w:tcPr>
            <w:tcW w:w="1691" w:type="pct"/>
            <w:gridSpan w:val="7"/>
            <w:tcBorders>
              <w:left w:val="single" w:sz="12" w:space="0" w:color="auto"/>
            </w:tcBorders>
            <w:vAlign w:val="center"/>
          </w:tcPr>
          <w:p w:rsidR="00A343A6" w:rsidRPr="00131EBA" w:rsidRDefault="00A343A6" w:rsidP="00D816DF">
            <w:pPr>
              <w:pStyle w:val="Lijstalinea"/>
              <w:spacing w:before="60" w:after="60"/>
              <w:ind w:left="0"/>
              <w:rPr>
                <w:rFonts w:ascii="Times New Roman" w:hAnsi="Times New Roman"/>
                <w:sz w:val="20"/>
                <w:szCs w:val="20"/>
              </w:rPr>
            </w:pPr>
            <w:r w:rsidRPr="00131EBA">
              <w:rPr>
                <w:rFonts w:ascii="Times New Roman" w:hAnsi="Times New Roman"/>
                <w:sz w:val="20"/>
                <w:szCs w:val="20"/>
              </w:rPr>
              <w:t>standaardtaal</w:t>
            </w:r>
          </w:p>
        </w:tc>
      </w:tr>
      <w:tr w:rsidR="00A343A6" w:rsidRPr="005C2EA0" w:rsidTr="00D816DF">
        <w:trPr>
          <w:trHeight w:val="403"/>
        </w:trPr>
        <w:tc>
          <w:tcPr>
            <w:tcW w:w="1574" w:type="pct"/>
            <w:gridSpan w:val="7"/>
            <w:tcBorders>
              <w:bottom w:val="single" w:sz="4" w:space="0" w:color="auto"/>
              <w:right w:val="single" w:sz="12" w:space="0" w:color="auto"/>
            </w:tcBorders>
            <w:vAlign w:val="center"/>
          </w:tcPr>
          <w:p w:rsidR="00A343A6" w:rsidRPr="00131EBA" w:rsidRDefault="00A343A6" w:rsidP="00D816DF">
            <w:pPr>
              <w:pStyle w:val="Lijstalinea"/>
              <w:spacing w:before="60" w:after="60"/>
              <w:ind w:left="0"/>
              <w:rPr>
                <w:rFonts w:ascii="Times New Roman" w:hAnsi="Times New Roman"/>
                <w:color w:val="000000" w:themeColor="text1"/>
                <w:sz w:val="20"/>
                <w:szCs w:val="20"/>
              </w:rPr>
            </w:pPr>
            <w:r w:rsidRPr="00131EBA">
              <w:rPr>
                <w:rFonts w:ascii="Times New Roman" w:hAnsi="Times New Roman"/>
                <w:color w:val="000000" w:themeColor="text1"/>
                <w:sz w:val="20"/>
                <w:szCs w:val="20"/>
              </w:rPr>
              <w:t>informeel en formeel</w:t>
            </w:r>
          </w:p>
        </w:tc>
        <w:tc>
          <w:tcPr>
            <w:tcW w:w="1735" w:type="pct"/>
            <w:gridSpan w:val="8"/>
            <w:tcBorders>
              <w:left w:val="single" w:sz="12" w:space="0" w:color="auto"/>
              <w:bottom w:val="single" w:sz="4" w:space="0" w:color="auto"/>
              <w:right w:val="single" w:sz="12" w:space="0" w:color="auto"/>
            </w:tcBorders>
            <w:vAlign w:val="center"/>
          </w:tcPr>
          <w:p w:rsidR="00A343A6" w:rsidRPr="00131EBA" w:rsidRDefault="00A343A6" w:rsidP="00D816DF">
            <w:pPr>
              <w:pStyle w:val="Lijstalinea"/>
              <w:spacing w:before="60" w:after="60"/>
              <w:ind w:left="0"/>
              <w:rPr>
                <w:rFonts w:ascii="Times New Roman" w:hAnsi="Times New Roman"/>
                <w:sz w:val="20"/>
                <w:szCs w:val="20"/>
              </w:rPr>
            </w:pPr>
            <w:r w:rsidRPr="00131EBA">
              <w:rPr>
                <w:rFonts w:ascii="Times New Roman" w:hAnsi="Times New Roman"/>
                <w:sz w:val="20"/>
                <w:szCs w:val="20"/>
              </w:rPr>
              <w:t>informeel en formeel</w:t>
            </w:r>
          </w:p>
        </w:tc>
        <w:tc>
          <w:tcPr>
            <w:tcW w:w="1691" w:type="pct"/>
            <w:gridSpan w:val="7"/>
            <w:tcBorders>
              <w:left w:val="single" w:sz="12" w:space="0" w:color="auto"/>
              <w:bottom w:val="single" w:sz="4" w:space="0" w:color="auto"/>
            </w:tcBorders>
            <w:vAlign w:val="center"/>
          </w:tcPr>
          <w:p w:rsidR="00A343A6" w:rsidRPr="00131EBA" w:rsidRDefault="00A343A6" w:rsidP="00D816DF">
            <w:pPr>
              <w:pStyle w:val="Lijstalinea"/>
              <w:spacing w:before="60" w:after="60"/>
              <w:ind w:left="0"/>
              <w:rPr>
                <w:rFonts w:ascii="Times New Roman" w:hAnsi="Times New Roman"/>
                <w:sz w:val="20"/>
                <w:szCs w:val="20"/>
              </w:rPr>
            </w:pPr>
            <w:r w:rsidRPr="00131EBA">
              <w:rPr>
                <w:rFonts w:ascii="Times New Roman" w:hAnsi="Times New Roman"/>
                <w:sz w:val="20"/>
                <w:szCs w:val="20"/>
              </w:rPr>
              <w:t>informeel en formeel</w:t>
            </w:r>
          </w:p>
        </w:tc>
      </w:tr>
      <w:tr w:rsidR="00A343A6" w:rsidRPr="00D816DF" w:rsidTr="00A343A6">
        <w:trPr>
          <w:trHeight w:val="257"/>
        </w:trPr>
        <w:tc>
          <w:tcPr>
            <w:tcW w:w="5000" w:type="pct"/>
            <w:gridSpan w:val="22"/>
            <w:shd w:val="clear" w:color="auto" w:fill="D9D9D9" w:themeFill="background1" w:themeFillShade="D9"/>
          </w:tcPr>
          <w:p w:rsidR="00A343A6" w:rsidRPr="00131EBA" w:rsidRDefault="00A343A6" w:rsidP="00A343A6">
            <w:pPr>
              <w:pStyle w:val="lettereninsprong"/>
              <w:spacing w:before="60" w:after="60"/>
              <w:ind w:left="0" w:firstLine="0"/>
              <w:rPr>
                <w:b/>
                <w:color w:val="C00000"/>
                <w:sz w:val="20"/>
              </w:rPr>
            </w:pPr>
            <w:r w:rsidRPr="00131EBA">
              <w:rPr>
                <w:b/>
                <w:sz w:val="20"/>
              </w:rPr>
              <w:t xml:space="preserve">Functionele kennis </w:t>
            </w:r>
          </w:p>
        </w:tc>
      </w:tr>
      <w:tr w:rsidR="00A343A6" w:rsidRPr="00E308E5" w:rsidTr="00A343A6">
        <w:trPr>
          <w:trHeight w:val="589"/>
        </w:trPr>
        <w:tc>
          <w:tcPr>
            <w:tcW w:w="236" w:type="pct"/>
            <w:gridSpan w:val="2"/>
          </w:tcPr>
          <w:p w:rsidR="00A343A6" w:rsidRPr="005C2EA0" w:rsidRDefault="00A343A6" w:rsidP="00A343A6">
            <w:pPr>
              <w:spacing w:before="60" w:after="60"/>
              <w:jc w:val="center"/>
              <w:rPr>
                <w:rFonts w:cs="Arial"/>
              </w:rPr>
            </w:pPr>
            <w:r w:rsidRPr="005C2EA0">
              <w:rPr>
                <w:rFonts w:cs="Arial"/>
              </w:rPr>
              <w:t>Sch 5</w:t>
            </w:r>
          </w:p>
        </w:tc>
        <w:tc>
          <w:tcPr>
            <w:tcW w:w="1395" w:type="pct"/>
            <w:gridSpan w:val="7"/>
            <w:tcBorders>
              <w:right w:val="single" w:sz="12" w:space="0" w:color="auto"/>
            </w:tcBorders>
          </w:tcPr>
          <w:p w:rsidR="00A343A6" w:rsidRPr="00131EBA" w:rsidRDefault="00D816DF" w:rsidP="00A343A6">
            <w:pPr>
              <w:spacing w:before="60" w:after="60"/>
            </w:pPr>
            <w:r w:rsidRPr="00131EBA">
              <w:t>gebruik</w:t>
            </w:r>
            <w:r w:rsidR="00A343A6" w:rsidRPr="00131EBA">
              <w:t xml:space="preserve">maken van elementaire omgangsvormen en beleefdheidsconventies </w:t>
            </w:r>
          </w:p>
        </w:tc>
        <w:tc>
          <w:tcPr>
            <w:tcW w:w="226" w:type="pct"/>
            <w:tcBorders>
              <w:left w:val="single" w:sz="12" w:space="0" w:color="auto"/>
              <w:bottom w:val="single" w:sz="4" w:space="0" w:color="auto"/>
            </w:tcBorders>
          </w:tcPr>
          <w:p w:rsidR="00A343A6" w:rsidRPr="00131EBA" w:rsidRDefault="00A343A6" w:rsidP="00A343A6">
            <w:pPr>
              <w:spacing w:before="60" w:after="60"/>
              <w:jc w:val="center"/>
              <w:rPr>
                <w:color w:val="000000" w:themeColor="text1"/>
              </w:rPr>
            </w:pPr>
            <w:r w:rsidRPr="00131EBA">
              <w:rPr>
                <w:color w:val="000000" w:themeColor="text1"/>
              </w:rPr>
              <w:t>Sch</w:t>
            </w:r>
          </w:p>
          <w:p w:rsidR="00A343A6" w:rsidRPr="00131EBA" w:rsidRDefault="00A343A6" w:rsidP="00A343A6">
            <w:pPr>
              <w:spacing w:before="60" w:after="60"/>
              <w:jc w:val="center"/>
              <w:rPr>
                <w:color w:val="000000" w:themeColor="text1"/>
              </w:rPr>
            </w:pPr>
            <w:r w:rsidRPr="00131EBA">
              <w:rPr>
                <w:color w:val="000000" w:themeColor="text1"/>
              </w:rPr>
              <w:t>9</w:t>
            </w:r>
          </w:p>
        </w:tc>
        <w:tc>
          <w:tcPr>
            <w:tcW w:w="1469" w:type="pct"/>
            <w:gridSpan w:val="6"/>
            <w:tcBorders>
              <w:bottom w:val="single" w:sz="4" w:space="0" w:color="auto"/>
              <w:right w:val="single" w:sz="12" w:space="0" w:color="auto"/>
            </w:tcBorders>
          </w:tcPr>
          <w:p w:rsidR="00A343A6" w:rsidRPr="00131EBA" w:rsidRDefault="00A343A6" w:rsidP="00A343A6">
            <w:pPr>
              <w:spacing w:before="60" w:after="60"/>
              <w:rPr>
                <w:color w:val="000000" w:themeColor="text1"/>
              </w:rPr>
            </w:pPr>
            <w:r w:rsidRPr="00131EBA">
              <w:t>alledaagse omgangsvormen en beleefdheidsco</w:t>
            </w:r>
            <w:r w:rsidRPr="00131EBA">
              <w:t>n</w:t>
            </w:r>
            <w:r w:rsidRPr="00131EBA">
              <w:t>venties voor sociale contacten gebruiken</w:t>
            </w:r>
          </w:p>
        </w:tc>
        <w:tc>
          <w:tcPr>
            <w:tcW w:w="199" w:type="pct"/>
            <w:tcBorders>
              <w:left w:val="single" w:sz="12" w:space="0" w:color="auto"/>
            </w:tcBorders>
          </w:tcPr>
          <w:p w:rsidR="00A343A6" w:rsidRPr="00131EBA" w:rsidRDefault="00A343A6" w:rsidP="00A343A6">
            <w:pPr>
              <w:pStyle w:val="lettereninsprong"/>
              <w:spacing w:before="60" w:after="60"/>
              <w:ind w:left="0" w:firstLine="0"/>
              <w:rPr>
                <w:color w:val="000000" w:themeColor="text1"/>
                <w:sz w:val="20"/>
              </w:rPr>
            </w:pPr>
            <w:r w:rsidRPr="00131EBA">
              <w:rPr>
                <w:color w:val="000000" w:themeColor="text1"/>
                <w:sz w:val="20"/>
              </w:rPr>
              <w:t>Sch</w:t>
            </w:r>
          </w:p>
          <w:p w:rsidR="00A343A6" w:rsidRPr="00131EBA" w:rsidRDefault="00A343A6" w:rsidP="00A343A6">
            <w:pPr>
              <w:rPr>
                <w:color w:val="000000" w:themeColor="text1"/>
              </w:rPr>
            </w:pPr>
            <w:r w:rsidRPr="00131EBA">
              <w:rPr>
                <w:color w:val="000000" w:themeColor="text1"/>
              </w:rPr>
              <w:t>11</w:t>
            </w:r>
          </w:p>
        </w:tc>
        <w:tc>
          <w:tcPr>
            <w:tcW w:w="1474" w:type="pct"/>
            <w:gridSpan w:val="5"/>
          </w:tcPr>
          <w:p w:rsidR="00A343A6" w:rsidRPr="00131EBA" w:rsidRDefault="00A343A6" w:rsidP="00A343A6">
            <w:pPr>
              <w:pStyle w:val="lettereninsprong"/>
              <w:spacing w:before="60" w:after="60"/>
              <w:ind w:left="0" w:firstLine="0"/>
              <w:rPr>
                <w:color w:val="000000" w:themeColor="text1"/>
                <w:sz w:val="20"/>
              </w:rPr>
            </w:pPr>
            <w:r w:rsidRPr="00131EBA">
              <w:rPr>
                <w:color w:val="000000" w:themeColor="text1"/>
                <w:sz w:val="20"/>
              </w:rPr>
              <w:t xml:space="preserve">alledaagse </w:t>
            </w:r>
            <w:r w:rsidRPr="00131EBA">
              <w:rPr>
                <w:color w:val="000000" w:themeColor="text1"/>
                <w:sz w:val="20"/>
                <w:highlight w:val="cyan"/>
              </w:rPr>
              <w:t>uitdrukkingen aanwenden en rekening houden met elementaire routines</w:t>
            </w:r>
            <w:r w:rsidRPr="00131EBA">
              <w:rPr>
                <w:color w:val="000000" w:themeColor="text1"/>
                <w:sz w:val="20"/>
              </w:rPr>
              <w:t xml:space="preserve"> in het Frans g</w:t>
            </w:r>
            <w:r w:rsidRPr="00131EBA">
              <w:rPr>
                <w:color w:val="000000" w:themeColor="text1"/>
                <w:sz w:val="20"/>
              </w:rPr>
              <w:t>e</w:t>
            </w:r>
            <w:r w:rsidRPr="00131EBA">
              <w:rPr>
                <w:color w:val="000000" w:themeColor="text1"/>
                <w:sz w:val="20"/>
              </w:rPr>
              <w:t>bruiken</w:t>
            </w:r>
          </w:p>
        </w:tc>
      </w:tr>
      <w:tr w:rsidR="00A343A6" w:rsidRPr="00E308E5" w:rsidTr="00A343A6">
        <w:trPr>
          <w:trHeight w:val="589"/>
        </w:trPr>
        <w:tc>
          <w:tcPr>
            <w:tcW w:w="236" w:type="pct"/>
            <w:gridSpan w:val="2"/>
            <w:tcBorders>
              <w:bottom w:val="single" w:sz="4" w:space="0" w:color="auto"/>
            </w:tcBorders>
          </w:tcPr>
          <w:p w:rsidR="00A343A6" w:rsidRPr="005C2EA0" w:rsidRDefault="00A343A6" w:rsidP="00A343A6">
            <w:pPr>
              <w:spacing w:before="60" w:after="60"/>
              <w:jc w:val="center"/>
              <w:rPr>
                <w:rFonts w:cs="Arial"/>
              </w:rPr>
            </w:pPr>
            <w:r w:rsidRPr="005C2EA0">
              <w:rPr>
                <w:rFonts w:cs="Arial"/>
              </w:rPr>
              <w:t>Sch 8</w:t>
            </w:r>
          </w:p>
        </w:tc>
        <w:tc>
          <w:tcPr>
            <w:tcW w:w="1395" w:type="pct"/>
            <w:gridSpan w:val="7"/>
            <w:tcBorders>
              <w:bottom w:val="single" w:sz="4" w:space="0" w:color="auto"/>
              <w:right w:val="single" w:sz="12" w:space="0" w:color="auto"/>
            </w:tcBorders>
          </w:tcPr>
          <w:p w:rsidR="00A343A6" w:rsidRPr="00131EBA" w:rsidRDefault="00A343A6" w:rsidP="00A343A6">
            <w:pPr>
              <w:spacing w:before="60" w:after="60"/>
            </w:pPr>
            <w:r w:rsidRPr="00131EBA">
              <w:t>hun functionele taalkennis inzetten en uitbreiden</w:t>
            </w:r>
          </w:p>
        </w:tc>
        <w:tc>
          <w:tcPr>
            <w:tcW w:w="226" w:type="pct"/>
            <w:tcBorders>
              <w:left w:val="single" w:sz="12" w:space="0" w:color="auto"/>
              <w:bottom w:val="single" w:sz="4" w:space="0" w:color="auto"/>
            </w:tcBorders>
          </w:tcPr>
          <w:p w:rsidR="00A343A6" w:rsidRPr="00131EBA" w:rsidRDefault="00A343A6" w:rsidP="00A343A6">
            <w:pPr>
              <w:spacing w:before="60" w:after="60"/>
              <w:jc w:val="center"/>
              <w:rPr>
                <w:color w:val="000000" w:themeColor="text1"/>
              </w:rPr>
            </w:pPr>
            <w:r w:rsidRPr="00131EBA">
              <w:rPr>
                <w:color w:val="000000" w:themeColor="text1"/>
              </w:rPr>
              <w:t>Sch 10</w:t>
            </w:r>
          </w:p>
        </w:tc>
        <w:tc>
          <w:tcPr>
            <w:tcW w:w="1469" w:type="pct"/>
            <w:gridSpan w:val="6"/>
            <w:tcBorders>
              <w:bottom w:val="single" w:sz="4" w:space="0" w:color="auto"/>
              <w:right w:val="single" w:sz="12" w:space="0" w:color="auto"/>
            </w:tcBorders>
          </w:tcPr>
          <w:p w:rsidR="00A343A6" w:rsidRPr="00131EBA" w:rsidRDefault="00A343A6" w:rsidP="00A343A6">
            <w:pPr>
              <w:spacing w:before="60" w:after="60"/>
              <w:rPr>
                <w:color w:val="000000" w:themeColor="text1"/>
              </w:rPr>
            </w:pPr>
            <w:r w:rsidRPr="00131EBA">
              <w:rPr>
                <w:color w:val="000000" w:themeColor="text1"/>
              </w:rPr>
              <w:t>de in de klas behandelde woordenschat en gra</w:t>
            </w:r>
            <w:r w:rsidRPr="00131EBA">
              <w:rPr>
                <w:color w:val="000000" w:themeColor="text1"/>
              </w:rPr>
              <w:t>m</w:t>
            </w:r>
            <w:r w:rsidRPr="00131EBA">
              <w:rPr>
                <w:color w:val="000000" w:themeColor="text1"/>
              </w:rPr>
              <w:t>maticale structuren inzetten en uitbreiden</w:t>
            </w:r>
          </w:p>
        </w:tc>
        <w:tc>
          <w:tcPr>
            <w:tcW w:w="199" w:type="pct"/>
            <w:tcBorders>
              <w:left w:val="single" w:sz="12" w:space="0" w:color="auto"/>
              <w:bottom w:val="single" w:sz="4" w:space="0" w:color="auto"/>
            </w:tcBorders>
          </w:tcPr>
          <w:p w:rsidR="00A343A6" w:rsidRPr="00131EBA" w:rsidRDefault="00A343A6" w:rsidP="00A343A6">
            <w:pPr>
              <w:pStyle w:val="lettereninsprong"/>
              <w:spacing w:before="60" w:after="60"/>
              <w:ind w:left="0" w:firstLine="0"/>
              <w:rPr>
                <w:color w:val="000000" w:themeColor="text1"/>
                <w:sz w:val="20"/>
              </w:rPr>
            </w:pPr>
            <w:r w:rsidRPr="00131EBA">
              <w:rPr>
                <w:color w:val="000000" w:themeColor="text1"/>
                <w:sz w:val="20"/>
              </w:rPr>
              <w:t>Sch 12</w:t>
            </w:r>
          </w:p>
        </w:tc>
        <w:tc>
          <w:tcPr>
            <w:tcW w:w="1474" w:type="pct"/>
            <w:gridSpan w:val="5"/>
            <w:tcBorders>
              <w:bottom w:val="single" w:sz="4" w:space="0" w:color="auto"/>
            </w:tcBorders>
          </w:tcPr>
          <w:p w:rsidR="00A343A6" w:rsidRPr="00131EBA" w:rsidRDefault="00A343A6" w:rsidP="00A343A6">
            <w:pPr>
              <w:pStyle w:val="lettereninsprong"/>
              <w:spacing w:before="60" w:after="60"/>
              <w:ind w:left="0" w:firstLine="0"/>
              <w:rPr>
                <w:color w:val="000000" w:themeColor="text1"/>
                <w:sz w:val="20"/>
              </w:rPr>
            </w:pPr>
            <w:r w:rsidRPr="00131EBA">
              <w:rPr>
                <w:color w:val="000000" w:themeColor="text1"/>
                <w:sz w:val="20"/>
              </w:rPr>
              <w:t>hun functionele kennis (taalhandelingen, woorde</w:t>
            </w:r>
            <w:r w:rsidRPr="00131EBA">
              <w:rPr>
                <w:color w:val="000000" w:themeColor="text1"/>
                <w:sz w:val="20"/>
              </w:rPr>
              <w:t>n</w:t>
            </w:r>
            <w:r w:rsidRPr="00131EBA">
              <w:rPr>
                <w:color w:val="000000" w:themeColor="text1"/>
                <w:sz w:val="20"/>
              </w:rPr>
              <w:t>schat en grammatica) inzetten en uitbreiden</w:t>
            </w:r>
          </w:p>
        </w:tc>
      </w:tr>
      <w:tr w:rsidR="00A343A6" w:rsidRPr="00D816DF" w:rsidTr="00564BB5">
        <w:trPr>
          <w:trHeight w:val="415"/>
        </w:trPr>
        <w:tc>
          <w:tcPr>
            <w:tcW w:w="5000" w:type="pct"/>
            <w:gridSpan w:val="22"/>
            <w:shd w:val="clear" w:color="auto" w:fill="D9D9D9" w:themeFill="background1" w:themeFillShade="D9"/>
            <w:vAlign w:val="center"/>
          </w:tcPr>
          <w:p w:rsidR="00A343A6" w:rsidRPr="00D816DF" w:rsidRDefault="00A343A6" w:rsidP="00564BB5">
            <w:pPr>
              <w:pStyle w:val="lettereninsprong"/>
              <w:spacing w:before="60" w:after="60"/>
              <w:ind w:left="0" w:firstLine="0"/>
              <w:jc w:val="left"/>
              <w:rPr>
                <w:rFonts w:cs="Arial"/>
                <w:b/>
                <w:color w:val="C00000"/>
                <w:sz w:val="20"/>
              </w:rPr>
            </w:pPr>
            <w:r w:rsidRPr="00D816DF">
              <w:rPr>
                <w:rFonts w:cs="Arial"/>
                <w:b/>
                <w:sz w:val="20"/>
              </w:rPr>
              <w:t>Strategieën</w:t>
            </w:r>
          </w:p>
        </w:tc>
      </w:tr>
      <w:tr w:rsidR="00A343A6" w:rsidRPr="00E308E5" w:rsidTr="00A343A6">
        <w:trPr>
          <w:trHeight w:val="589"/>
        </w:trPr>
        <w:tc>
          <w:tcPr>
            <w:tcW w:w="225" w:type="pct"/>
          </w:tcPr>
          <w:p w:rsidR="00A343A6" w:rsidRPr="00DF4566" w:rsidRDefault="00A343A6" w:rsidP="00A343A6">
            <w:pPr>
              <w:spacing w:before="60" w:after="60"/>
              <w:jc w:val="center"/>
              <w:rPr>
                <w:rFonts w:cs="Arial"/>
              </w:rPr>
            </w:pPr>
            <w:r w:rsidRPr="00DF4566">
              <w:rPr>
                <w:rFonts w:cs="Arial"/>
              </w:rPr>
              <w:lastRenderedPageBreak/>
              <w:t>Sch</w:t>
            </w:r>
          </w:p>
          <w:p w:rsidR="00A343A6" w:rsidRPr="00E308E5" w:rsidRDefault="00A343A6" w:rsidP="00A343A6">
            <w:pPr>
              <w:spacing w:before="60" w:after="60"/>
              <w:jc w:val="center"/>
              <w:rPr>
                <w:rFonts w:cs="Arial"/>
                <w:color w:val="C00000"/>
              </w:rPr>
            </w:pPr>
            <w:r w:rsidRPr="00DF4566">
              <w:rPr>
                <w:rFonts w:cs="Arial"/>
              </w:rPr>
              <w:t>7</w:t>
            </w:r>
          </w:p>
        </w:tc>
        <w:tc>
          <w:tcPr>
            <w:tcW w:w="1407" w:type="pct"/>
            <w:gridSpan w:val="8"/>
            <w:tcBorders>
              <w:right w:val="single" w:sz="12" w:space="0" w:color="auto"/>
            </w:tcBorders>
          </w:tcPr>
          <w:p w:rsidR="00A343A6" w:rsidRPr="00E308E5" w:rsidRDefault="00A343A6" w:rsidP="00A343A6">
            <w:pPr>
              <w:spacing w:before="60" w:after="60"/>
              <w:rPr>
                <w:rFonts w:cs="Arial"/>
                <w:color w:val="C00000"/>
              </w:rPr>
            </w:pPr>
          </w:p>
        </w:tc>
        <w:tc>
          <w:tcPr>
            <w:tcW w:w="226" w:type="pct"/>
            <w:tcBorders>
              <w:left w:val="single" w:sz="12" w:space="0" w:color="auto"/>
            </w:tcBorders>
          </w:tcPr>
          <w:p w:rsidR="00A343A6" w:rsidRDefault="00A343A6" w:rsidP="00A343A6">
            <w:pPr>
              <w:spacing w:before="60" w:after="60"/>
              <w:jc w:val="center"/>
              <w:rPr>
                <w:rFonts w:cs="Arial"/>
              </w:rPr>
            </w:pPr>
            <w:r>
              <w:rPr>
                <w:rFonts w:cs="Arial"/>
              </w:rPr>
              <w:t>Sch</w:t>
            </w:r>
          </w:p>
          <w:p w:rsidR="00A343A6" w:rsidRPr="006F48F3" w:rsidRDefault="00A343A6" w:rsidP="00A343A6">
            <w:pPr>
              <w:spacing w:before="60" w:after="60"/>
              <w:jc w:val="center"/>
              <w:rPr>
                <w:rFonts w:cs="Arial"/>
              </w:rPr>
            </w:pPr>
            <w:r>
              <w:rPr>
                <w:rFonts w:cs="Arial"/>
              </w:rPr>
              <w:t>11</w:t>
            </w:r>
          </w:p>
        </w:tc>
        <w:tc>
          <w:tcPr>
            <w:tcW w:w="1469" w:type="pct"/>
            <w:gridSpan w:val="6"/>
            <w:tcBorders>
              <w:right w:val="single" w:sz="12" w:space="0" w:color="auto"/>
            </w:tcBorders>
          </w:tcPr>
          <w:p w:rsidR="00A343A6" w:rsidRPr="00E308E5" w:rsidRDefault="00A343A6" w:rsidP="00A343A6">
            <w:pPr>
              <w:spacing w:before="60" w:after="60"/>
              <w:rPr>
                <w:rFonts w:cs="Arial"/>
                <w:color w:val="C00000"/>
              </w:rPr>
            </w:pPr>
          </w:p>
        </w:tc>
        <w:tc>
          <w:tcPr>
            <w:tcW w:w="199" w:type="pct"/>
            <w:tcBorders>
              <w:left w:val="single" w:sz="12" w:space="0" w:color="auto"/>
            </w:tcBorders>
          </w:tcPr>
          <w:p w:rsidR="00A343A6" w:rsidRPr="00E308E5" w:rsidRDefault="00A343A6" w:rsidP="00A343A6">
            <w:pPr>
              <w:pStyle w:val="lettereninsprong"/>
              <w:spacing w:before="60" w:after="60"/>
              <w:ind w:left="0" w:firstLine="0"/>
              <w:rPr>
                <w:rFonts w:cs="Arial"/>
                <w:color w:val="C00000"/>
                <w:sz w:val="20"/>
              </w:rPr>
            </w:pPr>
            <w:r w:rsidRPr="003B1E49">
              <w:rPr>
                <w:rFonts w:cs="Arial"/>
                <w:sz w:val="20"/>
              </w:rPr>
              <w:t>Sch 1</w:t>
            </w:r>
            <w:r>
              <w:rPr>
                <w:rFonts w:cs="Arial"/>
                <w:sz w:val="20"/>
              </w:rPr>
              <w:t>3</w:t>
            </w:r>
          </w:p>
        </w:tc>
        <w:tc>
          <w:tcPr>
            <w:tcW w:w="1474" w:type="pct"/>
            <w:gridSpan w:val="5"/>
          </w:tcPr>
          <w:p w:rsidR="00A343A6" w:rsidRPr="00E308E5" w:rsidRDefault="00A343A6" w:rsidP="00A343A6">
            <w:pPr>
              <w:pStyle w:val="lettereninsprong"/>
              <w:spacing w:before="60" w:after="60"/>
              <w:ind w:left="0" w:firstLine="0"/>
              <w:rPr>
                <w:rFonts w:cs="Arial"/>
                <w:color w:val="C00000"/>
                <w:sz w:val="20"/>
              </w:rPr>
            </w:pPr>
          </w:p>
        </w:tc>
      </w:tr>
      <w:tr w:rsidR="00A343A6" w:rsidRPr="002D43D3" w:rsidTr="00564BB5">
        <w:trPr>
          <w:trHeight w:val="410"/>
        </w:trPr>
        <w:tc>
          <w:tcPr>
            <w:tcW w:w="5000" w:type="pct"/>
            <w:gridSpan w:val="22"/>
            <w:vAlign w:val="center"/>
          </w:tcPr>
          <w:p w:rsidR="00A343A6" w:rsidRPr="002D43D3" w:rsidRDefault="00A343A6" w:rsidP="00564BB5">
            <w:pPr>
              <w:pStyle w:val="lettereninsprong"/>
              <w:spacing w:before="60" w:after="60"/>
              <w:ind w:left="0" w:firstLine="0"/>
              <w:jc w:val="left"/>
              <w:rPr>
                <w:b/>
                <w:color w:val="C00000"/>
                <w:sz w:val="20"/>
              </w:rPr>
            </w:pPr>
            <w:r w:rsidRPr="002D43D3">
              <w:rPr>
                <w:b/>
                <w:sz w:val="20"/>
              </w:rPr>
              <w:t>Schrijfstrategieën</w:t>
            </w:r>
          </w:p>
        </w:tc>
      </w:tr>
      <w:tr w:rsidR="00A343A6" w:rsidRPr="002D43D3" w:rsidTr="00A343A6">
        <w:trPr>
          <w:trHeight w:val="1940"/>
        </w:trPr>
        <w:tc>
          <w:tcPr>
            <w:tcW w:w="1631" w:type="pct"/>
            <w:gridSpan w:val="9"/>
            <w:tcBorders>
              <w:right w:val="single" w:sz="12" w:space="0" w:color="auto"/>
            </w:tcBorders>
          </w:tcPr>
          <w:p w:rsidR="00A343A6" w:rsidRPr="002D43D3" w:rsidRDefault="00564BB5" w:rsidP="00501FD7">
            <w:pPr>
              <w:pStyle w:val="Lijstalinea"/>
              <w:numPr>
                <w:ilvl w:val="0"/>
                <w:numId w:val="88"/>
              </w:numPr>
              <w:tabs>
                <w:tab w:val="left" w:pos="284"/>
              </w:tabs>
              <w:spacing w:after="0" w:line="260" w:lineRule="exact"/>
              <w:rPr>
                <w:rFonts w:ascii="Times New Roman" w:hAnsi="Times New Roman"/>
                <w:sz w:val="20"/>
                <w:szCs w:val="20"/>
              </w:rPr>
            </w:pPr>
            <w:r w:rsidRPr="002D43D3">
              <w:rPr>
                <w:rFonts w:ascii="Times New Roman" w:hAnsi="Times New Roman"/>
                <w:sz w:val="20"/>
                <w:szCs w:val="20"/>
              </w:rPr>
              <w:t>het schrijfdoel bepalen</w:t>
            </w:r>
          </w:p>
          <w:p w:rsidR="00A343A6" w:rsidRPr="002D43D3" w:rsidRDefault="00A343A6" w:rsidP="00501FD7">
            <w:pPr>
              <w:pStyle w:val="Lijstalinea"/>
              <w:numPr>
                <w:ilvl w:val="0"/>
                <w:numId w:val="88"/>
              </w:numPr>
              <w:tabs>
                <w:tab w:val="left" w:pos="284"/>
              </w:tabs>
              <w:spacing w:after="0" w:line="260" w:lineRule="exact"/>
              <w:rPr>
                <w:rFonts w:ascii="Times New Roman" w:hAnsi="Times New Roman"/>
                <w:sz w:val="20"/>
                <w:szCs w:val="20"/>
              </w:rPr>
            </w:pPr>
            <w:r w:rsidRPr="002D43D3">
              <w:rPr>
                <w:rFonts w:ascii="Times New Roman" w:hAnsi="Times New Roman"/>
                <w:sz w:val="20"/>
                <w:szCs w:val="20"/>
              </w:rPr>
              <w:t>principes van l</w:t>
            </w:r>
            <w:r w:rsidR="00564BB5" w:rsidRPr="002D43D3">
              <w:rPr>
                <w:rFonts w:ascii="Times New Roman" w:hAnsi="Times New Roman"/>
                <w:sz w:val="20"/>
                <w:szCs w:val="20"/>
              </w:rPr>
              <w:t>ay-out toepassen</w:t>
            </w:r>
          </w:p>
          <w:p w:rsidR="00A343A6" w:rsidRPr="002D43D3" w:rsidRDefault="00564BB5" w:rsidP="00501FD7">
            <w:pPr>
              <w:pStyle w:val="Lijstalinea"/>
              <w:numPr>
                <w:ilvl w:val="0"/>
                <w:numId w:val="88"/>
              </w:numPr>
              <w:tabs>
                <w:tab w:val="left" w:pos="284"/>
              </w:tabs>
              <w:spacing w:after="0" w:line="260" w:lineRule="exact"/>
              <w:rPr>
                <w:rFonts w:ascii="Times New Roman" w:hAnsi="Times New Roman"/>
                <w:sz w:val="20"/>
                <w:szCs w:val="20"/>
              </w:rPr>
            </w:pPr>
            <w:r w:rsidRPr="002D43D3">
              <w:rPr>
                <w:rFonts w:ascii="Times New Roman" w:hAnsi="Times New Roman"/>
                <w:sz w:val="20"/>
                <w:szCs w:val="20"/>
              </w:rPr>
              <w:t>de eigen tekst nakijken</w:t>
            </w:r>
          </w:p>
          <w:p w:rsidR="00A343A6" w:rsidRPr="002D43D3" w:rsidRDefault="00564BB5" w:rsidP="00501FD7">
            <w:pPr>
              <w:pStyle w:val="Lijstalinea"/>
              <w:numPr>
                <w:ilvl w:val="0"/>
                <w:numId w:val="88"/>
              </w:numPr>
              <w:tabs>
                <w:tab w:val="left" w:pos="284"/>
              </w:tabs>
              <w:spacing w:after="0" w:line="260" w:lineRule="exact"/>
              <w:rPr>
                <w:rFonts w:ascii="Times New Roman" w:hAnsi="Times New Roman"/>
                <w:color w:val="C00000"/>
                <w:sz w:val="20"/>
                <w:szCs w:val="20"/>
              </w:rPr>
            </w:pPr>
            <w:r w:rsidRPr="002D43D3">
              <w:rPr>
                <w:rFonts w:ascii="Times New Roman" w:hAnsi="Times New Roman"/>
                <w:sz w:val="20"/>
                <w:szCs w:val="20"/>
              </w:rPr>
              <w:t>gebruik</w:t>
            </w:r>
            <w:r w:rsidR="00A343A6" w:rsidRPr="002D43D3">
              <w:rPr>
                <w:rFonts w:ascii="Times New Roman" w:hAnsi="Times New Roman"/>
                <w:sz w:val="20"/>
                <w:szCs w:val="20"/>
              </w:rPr>
              <w:t>maken van elementaire omgangsvormen en beleefdheidsconventies</w:t>
            </w:r>
          </w:p>
        </w:tc>
        <w:tc>
          <w:tcPr>
            <w:tcW w:w="1695" w:type="pct"/>
            <w:gridSpan w:val="7"/>
            <w:tcBorders>
              <w:left w:val="single" w:sz="12" w:space="0" w:color="auto"/>
              <w:right w:val="single" w:sz="12" w:space="0" w:color="auto"/>
            </w:tcBorders>
          </w:tcPr>
          <w:p w:rsidR="00A343A6" w:rsidRPr="002D43D3" w:rsidRDefault="00A343A6" w:rsidP="00501FD7">
            <w:pPr>
              <w:pStyle w:val="Lijstalinea"/>
              <w:numPr>
                <w:ilvl w:val="0"/>
                <w:numId w:val="89"/>
              </w:numPr>
              <w:spacing w:after="0" w:line="260" w:lineRule="exact"/>
              <w:rPr>
                <w:rFonts w:ascii="Times New Roman" w:hAnsi="Times New Roman"/>
                <w:sz w:val="20"/>
                <w:szCs w:val="20"/>
              </w:rPr>
            </w:pPr>
            <w:r w:rsidRPr="002D43D3">
              <w:rPr>
                <w:rFonts w:ascii="Times New Roman" w:hAnsi="Times New Roman"/>
                <w:sz w:val="20"/>
                <w:szCs w:val="20"/>
              </w:rPr>
              <w:t xml:space="preserve">het schrijfdoel bepalen en </w:t>
            </w:r>
            <w:r w:rsidR="00564BB5" w:rsidRPr="002D43D3">
              <w:rPr>
                <w:rFonts w:ascii="Times New Roman" w:hAnsi="Times New Roman"/>
                <w:sz w:val="20"/>
                <w:szCs w:val="20"/>
              </w:rPr>
              <w:t>hun taalgebruik erop a</w:t>
            </w:r>
            <w:r w:rsidR="00564BB5" w:rsidRPr="002D43D3">
              <w:rPr>
                <w:rFonts w:ascii="Times New Roman" w:hAnsi="Times New Roman"/>
                <w:sz w:val="20"/>
                <w:szCs w:val="20"/>
              </w:rPr>
              <w:t>f</w:t>
            </w:r>
            <w:r w:rsidR="00564BB5" w:rsidRPr="002D43D3">
              <w:rPr>
                <w:rFonts w:ascii="Times New Roman" w:hAnsi="Times New Roman"/>
                <w:sz w:val="20"/>
                <w:szCs w:val="20"/>
              </w:rPr>
              <w:t>stemmen</w:t>
            </w:r>
          </w:p>
          <w:p w:rsidR="00A343A6" w:rsidRPr="002D43D3" w:rsidRDefault="00A343A6" w:rsidP="00501FD7">
            <w:pPr>
              <w:pStyle w:val="Lijstalinea"/>
              <w:numPr>
                <w:ilvl w:val="0"/>
                <w:numId w:val="89"/>
              </w:numPr>
              <w:spacing w:after="0" w:line="260" w:lineRule="exact"/>
              <w:rPr>
                <w:rFonts w:ascii="Times New Roman" w:hAnsi="Times New Roman"/>
                <w:color w:val="C00000"/>
                <w:sz w:val="20"/>
                <w:szCs w:val="20"/>
              </w:rPr>
            </w:pPr>
            <w:r w:rsidRPr="002D43D3">
              <w:rPr>
                <w:rFonts w:ascii="Times New Roman" w:hAnsi="Times New Roman"/>
                <w:sz w:val="20"/>
                <w:szCs w:val="20"/>
              </w:rPr>
              <w:t>een schrijfplan opstellen</w:t>
            </w:r>
          </w:p>
          <w:p w:rsidR="00A343A6" w:rsidRPr="002D43D3" w:rsidRDefault="00A343A6" w:rsidP="00501FD7">
            <w:pPr>
              <w:pStyle w:val="Lijstalinea"/>
              <w:numPr>
                <w:ilvl w:val="0"/>
                <w:numId w:val="89"/>
              </w:numPr>
              <w:spacing w:after="0" w:line="260" w:lineRule="exact"/>
              <w:rPr>
                <w:rFonts w:ascii="Times New Roman" w:hAnsi="Times New Roman"/>
                <w:color w:val="C00000"/>
                <w:sz w:val="20"/>
                <w:szCs w:val="20"/>
              </w:rPr>
            </w:pPr>
            <w:r w:rsidRPr="002D43D3">
              <w:rPr>
                <w:rFonts w:ascii="Times New Roman" w:hAnsi="Times New Roman"/>
                <w:sz w:val="20"/>
                <w:szCs w:val="20"/>
              </w:rPr>
              <w:t>passende lay-out gebruiken</w:t>
            </w:r>
          </w:p>
          <w:p w:rsidR="00A343A6" w:rsidRPr="002D43D3" w:rsidRDefault="00A343A6" w:rsidP="00501FD7">
            <w:pPr>
              <w:pStyle w:val="Lijstalinea"/>
              <w:numPr>
                <w:ilvl w:val="0"/>
                <w:numId w:val="89"/>
              </w:numPr>
              <w:spacing w:after="0" w:line="260" w:lineRule="exact"/>
              <w:rPr>
                <w:rFonts w:ascii="Times New Roman" w:hAnsi="Times New Roman"/>
                <w:color w:val="C00000"/>
                <w:sz w:val="20"/>
                <w:szCs w:val="20"/>
              </w:rPr>
            </w:pPr>
            <w:r w:rsidRPr="002D43D3">
              <w:rPr>
                <w:rFonts w:ascii="Times New Roman" w:hAnsi="Times New Roman"/>
                <w:sz w:val="20"/>
                <w:szCs w:val="20"/>
              </w:rPr>
              <w:t>de eigen tekst nakijken</w:t>
            </w:r>
          </w:p>
          <w:p w:rsidR="00A343A6" w:rsidRPr="002D43D3" w:rsidRDefault="00A343A6" w:rsidP="00501FD7">
            <w:pPr>
              <w:pStyle w:val="Lijstalinea"/>
              <w:numPr>
                <w:ilvl w:val="0"/>
                <w:numId w:val="89"/>
              </w:numPr>
              <w:spacing w:after="0" w:line="260" w:lineRule="exact"/>
              <w:rPr>
                <w:rFonts w:ascii="Times New Roman" w:hAnsi="Times New Roman"/>
                <w:color w:val="C00000"/>
                <w:sz w:val="20"/>
                <w:szCs w:val="20"/>
              </w:rPr>
            </w:pPr>
            <w:r w:rsidRPr="002D43D3">
              <w:rPr>
                <w:rFonts w:ascii="Times New Roman" w:hAnsi="Times New Roman"/>
                <w:sz w:val="20"/>
                <w:szCs w:val="20"/>
              </w:rPr>
              <w:t>rekening houden met de belangrijkste conventies en de eigenheid van schrijftaal</w:t>
            </w:r>
          </w:p>
        </w:tc>
        <w:tc>
          <w:tcPr>
            <w:tcW w:w="1673" w:type="pct"/>
            <w:gridSpan w:val="6"/>
            <w:tcBorders>
              <w:left w:val="single" w:sz="12" w:space="0" w:color="auto"/>
            </w:tcBorders>
          </w:tcPr>
          <w:p w:rsidR="00A343A6" w:rsidRPr="002D43D3" w:rsidRDefault="00A343A6" w:rsidP="00501FD7">
            <w:pPr>
              <w:pStyle w:val="Lijstalinea"/>
              <w:numPr>
                <w:ilvl w:val="0"/>
                <w:numId w:val="90"/>
              </w:numPr>
              <w:spacing w:after="0" w:line="260" w:lineRule="exact"/>
              <w:rPr>
                <w:rFonts w:ascii="Times New Roman" w:hAnsi="Times New Roman"/>
                <w:color w:val="000000" w:themeColor="text1"/>
                <w:sz w:val="20"/>
                <w:szCs w:val="20"/>
              </w:rPr>
            </w:pPr>
            <w:r w:rsidRPr="002D43D3">
              <w:rPr>
                <w:rFonts w:ascii="Times New Roman" w:hAnsi="Times New Roman"/>
                <w:color w:val="000000" w:themeColor="text1"/>
                <w:sz w:val="20"/>
                <w:szCs w:val="20"/>
              </w:rPr>
              <w:t>het schrijfdoe</w:t>
            </w:r>
            <w:r w:rsidR="00564BB5" w:rsidRPr="002D43D3">
              <w:rPr>
                <w:rFonts w:ascii="Times New Roman" w:hAnsi="Times New Roman"/>
                <w:color w:val="000000" w:themeColor="text1"/>
                <w:sz w:val="20"/>
                <w:szCs w:val="20"/>
              </w:rPr>
              <w:t>l bepalen en hun taalgebruik erop a</w:t>
            </w:r>
            <w:r w:rsidR="00564BB5" w:rsidRPr="002D43D3">
              <w:rPr>
                <w:rFonts w:ascii="Times New Roman" w:hAnsi="Times New Roman"/>
                <w:color w:val="000000" w:themeColor="text1"/>
                <w:sz w:val="20"/>
                <w:szCs w:val="20"/>
              </w:rPr>
              <w:t>f</w:t>
            </w:r>
            <w:r w:rsidR="00564BB5" w:rsidRPr="002D43D3">
              <w:rPr>
                <w:rFonts w:ascii="Times New Roman" w:hAnsi="Times New Roman"/>
                <w:color w:val="000000" w:themeColor="text1"/>
                <w:sz w:val="20"/>
                <w:szCs w:val="20"/>
              </w:rPr>
              <w:t>stemmen</w:t>
            </w:r>
          </w:p>
          <w:p w:rsidR="00A343A6" w:rsidRPr="002D43D3" w:rsidRDefault="00564BB5" w:rsidP="00501FD7">
            <w:pPr>
              <w:pStyle w:val="Lijstalinea"/>
              <w:numPr>
                <w:ilvl w:val="0"/>
                <w:numId w:val="90"/>
              </w:numPr>
              <w:spacing w:after="0" w:line="260" w:lineRule="exact"/>
              <w:rPr>
                <w:rFonts w:ascii="Times New Roman" w:hAnsi="Times New Roman"/>
                <w:color w:val="000000" w:themeColor="text1"/>
                <w:sz w:val="20"/>
                <w:szCs w:val="20"/>
              </w:rPr>
            </w:pPr>
            <w:r w:rsidRPr="002D43D3">
              <w:rPr>
                <w:rFonts w:ascii="Times New Roman" w:hAnsi="Times New Roman"/>
                <w:color w:val="000000" w:themeColor="text1"/>
                <w:sz w:val="20"/>
                <w:szCs w:val="20"/>
              </w:rPr>
              <w:t>een schrijfplan opstellen</w:t>
            </w:r>
          </w:p>
          <w:p w:rsidR="00A343A6" w:rsidRPr="002D43D3" w:rsidRDefault="00A343A6" w:rsidP="00501FD7">
            <w:pPr>
              <w:pStyle w:val="Lijstalinea"/>
              <w:numPr>
                <w:ilvl w:val="0"/>
                <w:numId w:val="90"/>
              </w:numPr>
              <w:spacing w:after="0" w:line="260" w:lineRule="exact"/>
              <w:rPr>
                <w:rFonts w:ascii="Times New Roman" w:hAnsi="Times New Roman"/>
                <w:sz w:val="20"/>
                <w:szCs w:val="20"/>
              </w:rPr>
            </w:pPr>
            <w:r w:rsidRPr="002D43D3">
              <w:rPr>
                <w:rFonts w:ascii="Times New Roman" w:hAnsi="Times New Roman"/>
                <w:sz w:val="20"/>
                <w:szCs w:val="20"/>
              </w:rPr>
              <w:t>een passende lay-out gebruiken</w:t>
            </w:r>
          </w:p>
          <w:p w:rsidR="00A343A6" w:rsidRPr="002D43D3" w:rsidRDefault="00A343A6" w:rsidP="00501FD7">
            <w:pPr>
              <w:pStyle w:val="Lijstalinea"/>
              <w:numPr>
                <w:ilvl w:val="0"/>
                <w:numId w:val="90"/>
              </w:numPr>
              <w:spacing w:after="0" w:line="260" w:lineRule="exact"/>
              <w:rPr>
                <w:rFonts w:ascii="Times New Roman" w:hAnsi="Times New Roman"/>
                <w:sz w:val="20"/>
                <w:szCs w:val="20"/>
              </w:rPr>
            </w:pPr>
            <w:r w:rsidRPr="002D43D3">
              <w:rPr>
                <w:rFonts w:ascii="Times New Roman" w:hAnsi="Times New Roman"/>
                <w:sz w:val="20"/>
                <w:szCs w:val="20"/>
              </w:rPr>
              <w:t>de eigen tekst nakijken</w:t>
            </w:r>
          </w:p>
          <w:p w:rsidR="00A343A6" w:rsidRPr="002D43D3" w:rsidRDefault="00A343A6" w:rsidP="00501FD7">
            <w:pPr>
              <w:pStyle w:val="Lijstalinea"/>
              <w:numPr>
                <w:ilvl w:val="0"/>
                <w:numId w:val="90"/>
              </w:numPr>
              <w:spacing w:after="0" w:line="260" w:lineRule="exact"/>
              <w:rPr>
                <w:rFonts w:ascii="Times New Roman" w:hAnsi="Times New Roman"/>
                <w:color w:val="C00000"/>
                <w:sz w:val="20"/>
                <w:szCs w:val="20"/>
              </w:rPr>
            </w:pPr>
            <w:r w:rsidRPr="002D43D3">
              <w:rPr>
                <w:rFonts w:ascii="Times New Roman" w:hAnsi="Times New Roman"/>
                <w:sz w:val="20"/>
                <w:szCs w:val="20"/>
              </w:rPr>
              <w:t>rekening houden met de belangrijkste conventies en de eigenheid van schrijftaal</w:t>
            </w:r>
          </w:p>
        </w:tc>
      </w:tr>
      <w:tr w:rsidR="00A343A6" w:rsidRPr="002D43D3" w:rsidTr="00564BB5">
        <w:trPr>
          <w:trHeight w:val="411"/>
        </w:trPr>
        <w:tc>
          <w:tcPr>
            <w:tcW w:w="5000" w:type="pct"/>
            <w:gridSpan w:val="22"/>
            <w:vAlign w:val="center"/>
          </w:tcPr>
          <w:p w:rsidR="00A343A6" w:rsidRPr="002D43D3" w:rsidRDefault="00A343A6" w:rsidP="00564BB5">
            <w:pPr>
              <w:rPr>
                <w:b/>
                <w:color w:val="C00000"/>
              </w:rPr>
            </w:pPr>
            <w:r w:rsidRPr="002D43D3">
              <w:rPr>
                <w:b/>
              </w:rPr>
              <w:t>Compensatiestrategieën</w:t>
            </w:r>
          </w:p>
        </w:tc>
      </w:tr>
      <w:tr w:rsidR="00A343A6" w:rsidRPr="002D43D3" w:rsidTr="00A343A6">
        <w:trPr>
          <w:trHeight w:val="589"/>
        </w:trPr>
        <w:tc>
          <w:tcPr>
            <w:tcW w:w="1631" w:type="pct"/>
            <w:gridSpan w:val="9"/>
            <w:tcBorders>
              <w:right w:val="single" w:sz="12" w:space="0" w:color="auto"/>
            </w:tcBorders>
          </w:tcPr>
          <w:p w:rsidR="00A343A6" w:rsidRPr="002D43D3" w:rsidRDefault="00564BB5" w:rsidP="00501FD7">
            <w:pPr>
              <w:pStyle w:val="Lijstalinea"/>
              <w:numPr>
                <w:ilvl w:val="0"/>
                <w:numId w:val="243"/>
              </w:numPr>
              <w:tabs>
                <w:tab w:val="left" w:pos="284"/>
              </w:tabs>
              <w:spacing w:line="240" w:lineRule="exact"/>
              <w:rPr>
                <w:rFonts w:ascii="Times New Roman" w:hAnsi="Times New Roman"/>
                <w:sz w:val="20"/>
                <w:szCs w:val="20"/>
              </w:rPr>
            </w:pPr>
            <w:r w:rsidRPr="002D43D3">
              <w:rPr>
                <w:rFonts w:ascii="Times New Roman" w:hAnsi="Times New Roman"/>
                <w:sz w:val="20"/>
                <w:szCs w:val="20"/>
              </w:rPr>
              <w:t>gebruik</w:t>
            </w:r>
            <w:r w:rsidR="00A343A6" w:rsidRPr="002D43D3">
              <w:rPr>
                <w:rFonts w:ascii="Times New Roman" w:hAnsi="Times New Roman"/>
                <w:sz w:val="20"/>
                <w:szCs w:val="20"/>
              </w:rPr>
              <w:t>maken van een model of van e</w:t>
            </w:r>
            <w:r w:rsidRPr="002D43D3">
              <w:rPr>
                <w:rFonts w:ascii="Times New Roman" w:hAnsi="Times New Roman"/>
                <w:sz w:val="20"/>
                <w:szCs w:val="20"/>
              </w:rPr>
              <w:t>en in de klas behandelde tekst</w:t>
            </w:r>
          </w:p>
          <w:p w:rsidR="00A343A6" w:rsidRPr="002D43D3" w:rsidRDefault="00A343A6" w:rsidP="00501FD7">
            <w:pPr>
              <w:pStyle w:val="Lijstalinea"/>
              <w:numPr>
                <w:ilvl w:val="0"/>
                <w:numId w:val="243"/>
              </w:numPr>
              <w:tabs>
                <w:tab w:val="left" w:pos="284"/>
              </w:tabs>
              <w:spacing w:line="240" w:lineRule="exact"/>
              <w:rPr>
                <w:rFonts w:ascii="Times New Roman" w:hAnsi="Times New Roman"/>
                <w:sz w:val="20"/>
                <w:szCs w:val="20"/>
              </w:rPr>
            </w:pPr>
            <w:r w:rsidRPr="002D43D3">
              <w:rPr>
                <w:rFonts w:ascii="Times New Roman" w:hAnsi="Times New Roman"/>
                <w:sz w:val="20"/>
                <w:szCs w:val="20"/>
              </w:rPr>
              <w:t>zich zowel naar stijl als naar inhoud laten onderste</w:t>
            </w:r>
            <w:r w:rsidRPr="002D43D3">
              <w:rPr>
                <w:rFonts w:ascii="Times New Roman" w:hAnsi="Times New Roman"/>
                <w:sz w:val="20"/>
                <w:szCs w:val="20"/>
              </w:rPr>
              <w:t>u</w:t>
            </w:r>
            <w:r w:rsidRPr="002D43D3">
              <w:rPr>
                <w:rFonts w:ascii="Times New Roman" w:hAnsi="Times New Roman"/>
                <w:sz w:val="20"/>
                <w:szCs w:val="20"/>
              </w:rPr>
              <w:t>nen door in de klas behandelde teksten</w:t>
            </w:r>
          </w:p>
          <w:p w:rsidR="00A343A6" w:rsidRPr="002D43D3" w:rsidRDefault="00A343A6" w:rsidP="00501FD7">
            <w:pPr>
              <w:pStyle w:val="Lijstalinea"/>
              <w:numPr>
                <w:ilvl w:val="0"/>
                <w:numId w:val="243"/>
              </w:numPr>
              <w:tabs>
                <w:tab w:val="left" w:pos="284"/>
              </w:tabs>
              <w:spacing w:line="240" w:lineRule="exact"/>
              <w:rPr>
                <w:rFonts w:ascii="Times New Roman" w:hAnsi="Times New Roman"/>
                <w:sz w:val="20"/>
                <w:szCs w:val="20"/>
              </w:rPr>
            </w:pPr>
            <w:r w:rsidRPr="002D43D3">
              <w:rPr>
                <w:rFonts w:ascii="Times New Roman" w:hAnsi="Times New Roman"/>
                <w:sz w:val="20"/>
                <w:szCs w:val="20"/>
              </w:rPr>
              <w:t xml:space="preserve">(standaard)brieven, documenten, mededelingen </w:t>
            </w:r>
            <w:r w:rsidR="00564BB5" w:rsidRPr="002D43D3">
              <w:rPr>
                <w:rFonts w:ascii="Times New Roman" w:hAnsi="Times New Roman"/>
                <w:sz w:val="20"/>
                <w:szCs w:val="20"/>
              </w:rPr>
              <w:t>… aan eigen behoeften aanpassen</w:t>
            </w:r>
          </w:p>
          <w:p w:rsidR="00A343A6" w:rsidRPr="002D43D3" w:rsidRDefault="00A343A6" w:rsidP="00501FD7">
            <w:pPr>
              <w:pStyle w:val="Lijstalinea"/>
              <w:numPr>
                <w:ilvl w:val="0"/>
                <w:numId w:val="243"/>
              </w:numPr>
              <w:tabs>
                <w:tab w:val="left" w:pos="284"/>
              </w:tabs>
              <w:spacing w:line="240" w:lineRule="exact"/>
              <w:rPr>
                <w:rFonts w:ascii="Times New Roman" w:hAnsi="Times New Roman"/>
                <w:sz w:val="20"/>
                <w:szCs w:val="20"/>
              </w:rPr>
            </w:pPr>
            <w:r w:rsidRPr="002D43D3">
              <w:rPr>
                <w:rFonts w:ascii="Times New Roman" w:hAnsi="Times New Roman"/>
                <w:sz w:val="20"/>
                <w:szCs w:val="20"/>
              </w:rPr>
              <w:t>(vanuit een model) een antwoord formuleren op een brief</w:t>
            </w:r>
          </w:p>
          <w:p w:rsidR="00A343A6" w:rsidRPr="002D43D3" w:rsidRDefault="00564BB5" w:rsidP="00501FD7">
            <w:pPr>
              <w:pStyle w:val="Lijstalinea"/>
              <w:numPr>
                <w:ilvl w:val="0"/>
                <w:numId w:val="243"/>
              </w:numPr>
              <w:tabs>
                <w:tab w:val="left" w:pos="284"/>
              </w:tabs>
              <w:spacing w:line="240" w:lineRule="exact"/>
              <w:rPr>
                <w:rFonts w:ascii="Times New Roman" w:hAnsi="Times New Roman"/>
                <w:color w:val="C00000"/>
                <w:sz w:val="20"/>
                <w:szCs w:val="20"/>
              </w:rPr>
            </w:pPr>
            <w:r w:rsidRPr="002D43D3">
              <w:rPr>
                <w:rFonts w:ascii="Times New Roman" w:hAnsi="Times New Roman"/>
                <w:sz w:val="20"/>
                <w:szCs w:val="20"/>
              </w:rPr>
              <w:t>gebruik</w:t>
            </w:r>
            <w:r w:rsidR="00A343A6" w:rsidRPr="002D43D3">
              <w:rPr>
                <w:rFonts w:ascii="Times New Roman" w:hAnsi="Times New Roman"/>
                <w:sz w:val="20"/>
                <w:szCs w:val="20"/>
              </w:rPr>
              <w:t>maken van naslagwerken, onder andere: woordenlijsten, woordenboeken, grammaticaove</w:t>
            </w:r>
            <w:r w:rsidR="00A343A6" w:rsidRPr="002D43D3">
              <w:rPr>
                <w:rFonts w:ascii="Times New Roman" w:hAnsi="Times New Roman"/>
                <w:sz w:val="20"/>
                <w:szCs w:val="20"/>
              </w:rPr>
              <w:t>r</w:t>
            </w:r>
            <w:r w:rsidR="00A343A6" w:rsidRPr="002D43D3">
              <w:rPr>
                <w:rFonts w:ascii="Times New Roman" w:hAnsi="Times New Roman"/>
                <w:sz w:val="20"/>
                <w:szCs w:val="20"/>
              </w:rPr>
              <w:t>zichten …</w:t>
            </w:r>
          </w:p>
        </w:tc>
        <w:tc>
          <w:tcPr>
            <w:tcW w:w="1695" w:type="pct"/>
            <w:gridSpan w:val="7"/>
            <w:tcBorders>
              <w:left w:val="single" w:sz="12" w:space="0" w:color="auto"/>
              <w:right w:val="single" w:sz="12" w:space="0" w:color="auto"/>
            </w:tcBorders>
          </w:tcPr>
          <w:p w:rsidR="00A343A6" w:rsidRPr="002D43D3" w:rsidRDefault="00564BB5" w:rsidP="00501FD7">
            <w:pPr>
              <w:pStyle w:val="Lijstalinea"/>
              <w:numPr>
                <w:ilvl w:val="0"/>
                <w:numId w:val="242"/>
              </w:numPr>
              <w:spacing w:line="260" w:lineRule="exact"/>
              <w:rPr>
                <w:rFonts w:ascii="Times New Roman" w:hAnsi="Times New Roman"/>
                <w:sz w:val="20"/>
                <w:szCs w:val="20"/>
              </w:rPr>
            </w:pPr>
            <w:r w:rsidRPr="002D43D3">
              <w:rPr>
                <w:rFonts w:ascii="Times New Roman" w:hAnsi="Times New Roman"/>
                <w:sz w:val="20"/>
                <w:szCs w:val="20"/>
              </w:rPr>
              <w:t>gebruik</w:t>
            </w:r>
            <w:r w:rsidR="00A343A6" w:rsidRPr="002D43D3">
              <w:rPr>
                <w:rFonts w:ascii="Times New Roman" w:hAnsi="Times New Roman"/>
                <w:sz w:val="20"/>
                <w:szCs w:val="20"/>
              </w:rPr>
              <w:t xml:space="preserve">maken van een model of van een in de </w:t>
            </w:r>
            <w:r w:rsidRPr="002D43D3">
              <w:rPr>
                <w:rFonts w:ascii="Times New Roman" w:hAnsi="Times New Roman"/>
                <w:sz w:val="20"/>
                <w:szCs w:val="20"/>
              </w:rPr>
              <w:t>klas behandelde tekst</w:t>
            </w:r>
          </w:p>
          <w:p w:rsidR="00A343A6" w:rsidRPr="002D43D3" w:rsidRDefault="00A343A6" w:rsidP="00501FD7">
            <w:pPr>
              <w:pStyle w:val="Lijstalinea"/>
              <w:numPr>
                <w:ilvl w:val="0"/>
                <w:numId w:val="242"/>
              </w:numPr>
              <w:spacing w:line="260" w:lineRule="exact"/>
              <w:rPr>
                <w:rFonts w:ascii="Times New Roman" w:hAnsi="Times New Roman"/>
                <w:sz w:val="20"/>
                <w:szCs w:val="20"/>
              </w:rPr>
            </w:pPr>
            <w:r w:rsidRPr="002D43D3">
              <w:rPr>
                <w:rFonts w:ascii="Times New Roman" w:hAnsi="Times New Roman"/>
                <w:sz w:val="20"/>
                <w:szCs w:val="20"/>
              </w:rPr>
              <w:t>digitale en niet-digitale hulpbronnen (woordenboeken, grammatica’s, spellingcontrole …) raadplegen en de gevonden informatie</w:t>
            </w:r>
            <w:r w:rsidR="00564BB5" w:rsidRPr="002D43D3">
              <w:rPr>
                <w:rFonts w:ascii="Times New Roman" w:hAnsi="Times New Roman"/>
                <w:sz w:val="20"/>
                <w:szCs w:val="20"/>
              </w:rPr>
              <w:t xml:space="preserve"> correct gebruiken</w:t>
            </w:r>
          </w:p>
          <w:p w:rsidR="00A343A6" w:rsidRPr="002D43D3" w:rsidRDefault="00A343A6" w:rsidP="00501FD7">
            <w:pPr>
              <w:pStyle w:val="Lijstalinea"/>
              <w:numPr>
                <w:ilvl w:val="0"/>
                <w:numId w:val="242"/>
              </w:numPr>
              <w:spacing w:line="260" w:lineRule="exact"/>
              <w:rPr>
                <w:rFonts w:ascii="Times New Roman" w:hAnsi="Times New Roman"/>
                <w:sz w:val="20"/>
                <w:szCs w:val="20"/>
              </w:rPr>
            </w:pPr>
            <w:r w:rsidRPr="002D43D3">
              <w:rPr>
                <w:rFonts w:ascii="Times New Roman" w:hAnsi="Times New Roman"/>
                <w:sz w:val="20"/>
                <w:szCs w:val="20"/>
              </w:rPr>
              <w:t>gegevensbestanden raadplegen en rekening houden met de gevonden informatie</w:t>
            </w:r>
          </w:p>
        </w:tc>
        <w:tc>
          <w:tcPr>
            <w:tcW w:w="1673" w:type="pct"/>
            <w:gridSpan w:val="6"/>
            <w:tcBorders>
              <w:left w:val="single" w:sz="12" w:space="0" w:color="auto"/>
            </w:tcBorders>
          </w:tcPr>
          <w:p w:rsidR="00A343A6" w:rsidRPr="002D43D3" w:rsidRDefault="00A343A6" w:rsidP="00501FD7">
            <w:pPr>
              <w:pStyle w:val="Lijstalinea"/>
              <w:numPr>
                <w:ilvl w:val="0"/>
                <w:numId w:val="92"/>
              </w:numPr>
              <w:spacing w:after="0" w:line="260" w:lineRule="exact"/>
              <w:rPr>
                <w:rFonts w:ascii="Times New Roman" w:hAnsi="Times New Roman"/>
                <w:color w:val="000000" w:themeColor="text1"/>
                <w:sz w:val="20"/>
                <w:szCs w:val="20"/>
              </w:rPr>
            </w:pPr>
            <w:r w:rsidRPr="002D43D3">
              <w:rPr>
                <w:rFonts w:ascii="Times New Roman" w:hAnsi="Times New Roman"/>
                <w:color w:val="000000" w:themeColor="text1"/>
                <w:sz w:val="20"/>
                <w:szCs w:val="20"/>
              </w:rPr>
              <w:t>gebruikma</w:t>
            </w:r>
            <w:r w:rsidR="00564BB5" w:rsidRPr="002D43D3">
              <w:rPr>
                <w:rFonts w:ascii="Times New Roman" w:hAnsi="Times New Roman"/>
                <w:color w:val="000000" w:themeColor="text1"/>
                <w:sz w:val="20"/>
                <w:szCs w:val="20"/>
              </w:rPr>
              <w:t>ken van een model</w:t>
            </w:r>
          </w:p>
          <w:p w:rsidR="00A343A6" w:rsidRPr="002D43D3" w:rsidRDefault="00A343A6" w:rsidP="00501FD7">
            <w:pPr>
              <w:pStyle w:val="Lijstalinea"/>
              <w:numPr>
                <w:ilvl w:val="0"/>
                <w:numId w:val="92"/>
              </w:numPr>
              <w:spacing w:after="0" w:line="260" w:lineRule="exact"/>
              <w:rPr>
                <w:rFonts w:ascii="Times New Roman" w:hAnsi="Times New Roman"/>
                <w:color w:val="000000" w:themeColor="text1"/>
                <w:sz w:val="20"/>
                <w:szCs w:val="20"/>
              </w:rPr>
            </w:pPr>
            <w:r w:rsidRPr="002D43D3">
              <w:rPr>
                <w:rFonts w:ascii="Times New Roman" w:hAnsi="Times New Roman"/>
                <w:color w:val="000000" w:themeColor="text1"/>
                <w:sz w:val="20"/>
                <w:szCs w:val="20"/>
              </w:rPr>
              <w:t>bij de voorbereiding, digitale en niet-digitale hul</w:t>
            </w:r>
            <w:r w:rsidRPr="002D43D3">
              <w:rPr>
                <w:rFonts w:ascii="Times New Roman" w:hAnsi="Times New Roman"/>
                <w:color w:val="000000" w:themeColor="text1"/>
                <w:sz w:val="20"/>
                <w:szCs w:val="20"/>
              </w:rPr>
              <w:t>p</w:t>
            </w:r>
            <w:r w:rsidRPr="002D43D3">
              <w:rPr>
                <w:rFonts w:ascii="Times New Roman" w:hAnsi="Times New Roman"/>
                <w:color w:val="000000" w:themeColor="text1"/>
                <w:sz w:val="20"/>
                <w:szCs w:val="20"/>
              </w:rPr>
              <w:t>bronnen (woordenboeken, grammatica’s, …) raadpl</w:t>
            </w:r>
            <w:r w:rsidRPr="002D43D3">
              <w:rPr>
                <w:rFonts w:ascii="Times New Roman" w:hAnsi="Times New Roman"/>
                <w:color w:val="000000" w:themeColor="text1"/>
                <w:sz w:val="20"/>
                <w:szCs w:val="20"/>
              </w:rPr>
              <w:t>e</w:t>
            </w:r>
            <w:r w:rsidRPr="002D43D3">
              <w:rPr>
                <w:rFonts w:ascii="Times New Roman" w:hAnsi="Times New Roman"/>
                <w:color w:val="000000" w:themeColor="text1"/>
                <w:sz w:val="20"/>
                <w:szCs w:val="20"/>
              </w:rPr>
              <w:t>gen en de gevond</w:t>
            </w:r>
            <w:r w:rsidR="00564BB5" w:rsidRPr="002D43D3">
              <w:rPr>
                <w:rFonts w:ascii="Times New Roman" w:hAnsi="Times New Roman"/>
                <w:color w:val="000000" w:themeColor="text1"/>
                <w:sz w:val="20"/>
                <w:szCs w:val="20"/>
              </w:rPr>
              <w:t>en informatie correct gebruiken</w:t>
            </w:r>
          </w:p>
          <w:p w:rsidR="00A343A6" w:rsidRPr="002D43D3" w:rsidRDefault="00A343A6" w:rsidP="00501FD7">
            <w:pPr>
              <w:pStyle w:val="Lijstalinea"/>
              <w:numPr>
                <w:ilvl w:val="0"/>
                <w:numId w:val="92"/>
              </w:numPr>
              <w:spacing w:after="0" w:line="260" w:lineRule="exact"/>
              <w:rPr>
                <w:rFonts w:ascii="Times New Roman" w:hAnsi="Times New Roman"/>
                <w:color w:val="000000" w:themeColor="text1"/>
                <w:sz w:val="20"/>
                <w:szCs w:val="20"/>
              </w:rPr>
            </w:pPr>
            <w:r w:rsidRPr="002D43D3">
              <w:rPr>
                <w:rFonts w:ascii="Times New Roman" w:hAnsi="Times New Roman"/>
                <w:color w:val="000000" w:themeColor="text1"/>
                <w:sz w:val="20"/>
                <w:szCs w:val="20"/>
              </w:rPr>
              <w:t>en gegevensbestanden raadplegen en rekening houden met de gevonden informatie.</w:t>
            </w:r>
          </w:p>
          <w:p w:rsidR="00A343A6" w:rsidRPr="002D43D3" w:rsidRDefault="00A343A6" w:rsidP="00A343A6">
            <w:pPr>
              <w:rPr>
                <w:color w:val="C00000"/>
              </w:rPr>
            </w:pPr>
          </w:p>
          <w:p w:rsidR="00A343A6" w:rsidRPr="002D43D3" w:rsidRDefault="00A343A6" w:rsidP="00A343A6">
            <w:pPr>
              <w:rPr>
                <w:color w:val="C00000"/>
              </w:rPr>
            </w:pPr>
          </w:p>
        </w:tc>
      </w:tr>
      <w:tr w:rsidR="00A343A6" w:rsidRPr="002D43D3" w:rsidTr="00564BB5">
        <w:trPr>
          <w:trHeight w:val="411"/>
        </w:trPr>
        <w:tc>
          <w:tcPr>
            <w:tcW w:w="5000" w:type="pct"/>
            <w:gridSpan w:val="22"/>
            <w:vAlign w:val="center"/>
          </w:tcPr>
          <w:p w:rsidR="00A343A6" w:rsidRPr="002D43D3" w:rsidRDefault="00A343A6" w:rsidP="00564BB5">
            <w:pPr>
              <w:rPr>
                <w:color w:val="C00000"/>
              </w:rPr>
            </w:pPr>
            <w:r w:rsidRPr="002D43D3">
              <w:rPr>
                <w:b/>
              </w:rPr>
              <w:t>Leerstrategieën</w:t>
            </w:r>
          </w:p>
        </w:tc>
      </w:tr>
      <w:tr w:rsidR="00A343A6" w:rsidRPr="002D43D3" w:rsidTr="00A343A6">
        <w:trPr>
          <w:trHeight w:val="589"/>
        </w:trPr>
        <w:tc>
          <w:tcPr>
            <w:tcW w:w="1631" w:type="pct"/>
            <w:gridSpan w:val="9"/>
            <w:tcBorders>
              <w:bottom w:val="single" w:sz="4" w:space="0" w:color="auto"/>
              <w:right w:val="single" w:sz="12" w:space="0" w:color="auto"/>
            </w:tcBorders>
          </w:tcPr>
          <w:p w:rsidR="00A343A6" w:rsidRPr="002D43D3" w:rsidRDefault="00A343A6" w:rsidP="00501FD7">
            <w:pPr>
              <w:pStyle w:val="Lijstalinea"/>
              <w:numPr>
                <w:ilvl w:val="0"/>
                <w:numId w:val="95"/>
              </w:numPr>
              <w:tabs>
                <w:tab w:val="left" w:pos="284"/>
              </w:tabs>
              <w:spacing w:after="0" w:line="260" w:lineRule="exact"/>
              <w:rPr>
                <w:rFonts w:ascii="Times New Roman" w:hAnsi="Times New Roman"/>
                <w:sz w:val="20"/>
                <w:szCs w:val="20"/>
              </w:rPr>
            </w:pPr>
            <w:r w:rsidRPr="002D43D3">
              <w:rPr>
                <w:rFonts w:ascii="Times New Roman" w:hAnsi="Times New Roman"/>
                <w:sz w:val="20"/>
                <w:szCs w:val="20"/>
              </w:rPr>
              <w:t xml:space="preserve">zich blijven concentreren ondanks het feit dat </w:t>
            </w:r>
            <w:r w:rsidR="00564BB5" w:rsidRPr="002D43D3">
              <w:rPr>
                <w:rFonts w:ascii="Times New Roman" w:hAnsi="Times New Roman"/>
                <w:sz w:val="20"/>
                <w:szCs w:val="20"/>
              </w:rPr>
              <w:t>ze niet alles kunnen uitdrukken</w:t>
            </w:r>
          </w:p>
          <w:p w:rsidR="00A343A6" w:rsidRPr="002D43D3" w:rsidRDefault="00A343A6" w:rsidP="00A343A6">
            <w:pPr>
              <w:pStyle w:val="Lijstalinea"/>
              <w:tabs>
                <w:tab w:val="left" w:pos="284"/>
              </w:tabs>
              <w:spacing w:line="260" w:lineRule="exact"/>
              <w:ind w:left="1004"/>
              <w:rPr>
                <w:rFonts w:ascii="Times New Roman" w:hAnsi="Times New Roman"/>
                <w:b/>
                <w:color w:val="C00000"/>
                <w:sz w:val="20"/>
                <w:szCs w:val="20"/>
              </w:rPr>
            </w:pPr>
          </w:p>
        </w:tc>
        <w:tc>
          <w:tcPr>
            <w:tcW w:w="1695" w:type="pct"/>
            <w:gridSpan w:val="7"/>
            <w:tcBorders>
              <w:left w:val="single" w:sz="12" w:space="0" w:color="auto"/>
              <w:bottom w:val="single" w:sz="4" w:space="0" w:color="auto"/>
              <w:right w:val="single" w:sz="12" w:space="0" w:color="auto"/>
            </w:tcBorders>
          </w:tcPr>
          <w:p w:rsidR="00A343A6" w:rsidRPr="002D43D3" w:rsidRDefault="00A343A6" w:rsidP="00501FD7">
            <w:pPr>
              <w:pStyle w:val="Lijstalinea"/>
              <w:numPr>
                <w:ilvl w:val="0"/>
                <w:numId w:val="244"/>
              </w:numPr>
              <w:spacing w:after="0" w:line="240" w:lineRule="auto"/>
              <w:rPr>
                <w:rFonts w:ascii="Times New Roman" w:hAnsi="Times New Roman"/>
                <w:sz w:val="20"/>
                <w:szCs w:val="20"/>
              </w:rPr>
            </w:pPr>
            <w:r w:rsidRPr="002D43D3">
              <w:rPr>
                <w:rFonts w:ascii="Times New Roman" w:hAnsi="Times New Roman"/>
                <w:sz w:val="20"/>
                <w:szCs w:val="20"/>
              </w:rPr>
              <w:t>zich blijven concentreren ondanks het feit dat ze niet alles kunnen uitdrukken</w:t>
            </w:r>
          </w:p>
          <w:p w:rsidR="00A343A6" w:rsidRPr="002D43D3" w:rsidRDefault="00A343A6" w:rsidP="00501FD7">
            <w:pPr>
              <w:pStyle w:val="Lijstalinea"/>
              <w:numPr>
                <w:ilvl w:val="0"/>
                <w:numId w:val="244"/>
              </w:numPr>
              <w:spacing w:after="0" w:line="240" w:lineRule="auto"/>
              <w:rPr>
                <w:rFonts w:ascii="Times New Roman" w:hAnsi="Times New Roman"/>
                <w:sz w:val="20"/>
                <w:szCs w:val="20"/>
              </w:rPr>
            </w:pPr>
            <w:r w:rsidRPr="002D43D3">
              <w:rPr>
                <w:rFonts w:ascii="Times New Roman" w:hAnsi="Times New Roman"/>
                <w:sz w:val="20"/>
                <w:szCs w:val="20"/>
              </w:rPr>
              <w:t>bij een gemeenschappelijke schrijftaak:</w:t>
            </w:r>
          </w:p>
          <w:p w:rsidR="00A343A6" w:rsidRPr="002D43D3" w:rsidRDefault="00564BB5" w:rsidP="00564BB5">
            <w:pPr>
              <w:pStyle w:val="Lijstalinea"/>
              <w:ind w:left="360"/>
              <w:rPr>
                <w:rFonts w:ascii="Times New Roman" w:hAnsi="Times New Roman"/>
                <w:sz w:val="20"/>
                <w:szCs w:val="20"/>
              </w:rPr>
            </w:pPr>
            <w:r w:rsidRPr="002D43D3">
              <w:rPr>
                <w:rFonts w:ascii="Times New Roman" w:hAnsi="Times New Roman"/>
                <w:sz w:val="20"/>
                <w:szCs w:val="20"/>
              </w:rPr>
              <w:t xml:space="preserve">- </w:t>
            </w:r>
            <w:r w:rsidR="00A343A6" w:rsidRPr="002D43D3">
              <w:rPr>
                <w:rFonts w:ascii="Times New Roman" w:hAnsi="Times New Roman"/>
                <w:sz w:val="20"/>
                <w:szCs w:val="20"/>
              </w:rPr>
              <w:t>afspraken maken over inhoud opbouw;</w:t>
            </w:r>
          </w:p>
          <w:p w:rsidR="00A343A6" w:rsidRPr="002D43D3" w:rsidRDefault="00564BB5" w:rsidP="00564BB5">
            <w:pPr>
              <w:pStyle w:val="Lijstalinea"/>
              <w:ind w:left="360"/>
              <w:rPr>
                <w:rFonts w:ascii="Times New Roman" w:hAnsi="Times New Roman"/>
                <w:sz w:val="20"/>
                <w:szCs w:val="20"/>
              </w:rPr>
            </w:pPr>
            <w:r w:rsidRPr="002D43D3">
              <w:rPr>
                <w:rFonts w:ascii="Times New Roman" w:hAnsi="Times New Roman"/>
                <w:sz w:val="20"/>
                <w:szCs w:val="20"/>
              </w:rPr>
              <w:t xml:space="preserve">- </w:t>
            </w:r>
            <w:r w:rsidR="00A343A6" w:rsidRPr="002D43D3">
              <w:rPr>
                <w:rFonts w:ascii="Times New Roman" w:hAnsi="Times New Roman"/>
                <w:sz w:val="20"/>
                <w:szCs w:val="20"/>
              </w:rPr>
              <w:t>elkaars inbreng in de tekst benutten;</w:t>
            </w:r>
          </w:p>
          <w:p w:rsidR="00A343A6" w:rsidRPr="002D43D3" w:rsidRDefault="00A343A6" w:rsidP="00564BB5">
            <w:pPr>
              <w:pStyle w:val="Lijstalinea"/>
              <w:ind w:left="360"/>
              <w:rPr>
                <w:rFonts w:ascii="Times New Roman" w:hAnsi="Times New Roman"/>
                <w:color w:val="C00000"/>
                <w:sz w:val="20"/>
                <w:szCs w:val="20"/>
              </w:rPr>
            </w:pPr>
            <w:r w:rsidRPr="002D43D3">
              <w:rPr>
                <w:rFonts w:ascii="Times New Roman" w:hAnsi="Times New Roman"/>
                <w:sz w:val="20"/>
                <w:szCs w:val="20"/>
              </w:rPr>
              <w:t xml:space="preserve">- elkaars teksten evalueren en corrigeren.               </w:t>
            </w:r>
          </w:p>
        </w:tc>
        <w:tc>
          <w:tcPr>
            <w:tcW w:w="1673" w:type="pct"/>
            <w:gridSpan w:val="6"/>
            <w:tcBorders>
              <w:left w:val="single" w:sz="12" w:space="0" w:color="auto"/>
              <w:bottom w:val="single" w:sz="4" w:space="0" w:color="auto"/>
            </w:tcBorders>
          </w:tcPr>
          <w:p w:rsidR="00E16F7F" w:rsidRPr="002D43D3" w:rsidRDefault="00A343A6" w:rsidP="00501FD7">
            <w:pPr>
              <w:pStyle w:val="Lijstalinea"/>
              <w:numPr>
                <w:ilvl w:val="0"/>
                <w:numId w:val="245"/>
              </w:numPr>
              <w:spacing w:line="240" w:lineRule="auto"/>
              <w:rPr>
                <w:rFonts w:ascii="Times New Roman" w:hAnsi="Times New Roman"/>
                <w:color w:val="000000" w:themeColor="text1"/>
                <w:sz w:val="20"/>
                <w:szCs w:val="20"/>
              </w:rPr>
            </w:pPr>
            <w:r w:rsidRPr="002D43D3">
              <w:rPr>
                <w:rFonts w:ascii="Times New Roman" w:hAnsi="Times New Roman"/>
                <w:color w:val="000000" w:themeColor="text1"/>
                <w:sz w:val="20"/>
                <w:szCs w:val="20"/>
              </w:rPr>
              <w:t>zich blijven concentreren ondanks het feit dat ze niet alles kunnen uitdrukken;</w:t>
            </w:r>
          </w:p>
          <w:p w:rsidR="00E16F7F" w:rsidRPr="002D43D3" w:rsidRDefault="00A343A6" w:rsidP="00501FD7">
            <w:pPr>
              <w:pStyle w:val="Lijstalinea"/>
              <w:numPr>
                <w:ilvl w:val="0"/>
                <w:numId w:val="245"/>
              </w:numPr>
              <w:spacing w:line="240" w:lineRule="auto"/>
              <w:rPr>
                <w:rFonts w:ascii="Times New Roman" w:hAnsi="Times New Roman"/>
                <w:color w:val="000000" w:themeColor="text1"/>
                <w:sz w:val="20"/>
                <w:szCs w:val="20"/>
              </w:rPr>
            </w:pPr>
            <w:r w:rsidRPr="002D43D3">
              <w:rPr>
                <w:rFonts w:ascii="Times New Roman" w:hAnsi="Times New Roman"/>
                <w:color w:val="000000" w:themeColor="text1"/>
                <w:sz w:val="20"/>
                <w:szCs w:val="20"/>
              </w:rPr>
              <w:t>bij een gemeenschappelijke spreektaak:</w:t>
            </w:r>
          </w:p>
          <w:p w:rsidR="00E16F7F" w:rsidRPr="002D43D3" w:rsidRDefault="00E16F7F" w:rsidP="00E16F7F">
            <w:pPr>
              <w:pStyle w:val="Lijstalinea"/>
              <w:spacing w:line="240" w:lineRule="auto"/>
              <w:ind w:left="360"/>
              <w:rPr>
                <w:rFonts w:ascii="Times New Roman" w:hAnsi="Times New Roman"/>
                <w:color w:val="000000" w:themeColor="text1"/>
                <w:sz w:val="20"/>
                <w:szCs w:val="20"/>
              </w:rPr>
            </w:pPr>
            <w:r w:rsidRPr="002D43D3">
              <w:rPr>
                <w:rFonts w:ascii="Times New Roman" w:hAnsi="Times New Roman"/>
                <w:color w:val="000000" w:themeColor="text1"/>
                <w:sz w:val="20"/>
                <w:szCs w:val="20"/>
              </w:rPr>
              <w:t xml:space="preserve">-  </w:t>
            </w:r>
            <w:r w:rsidR="00A343A6" w:rsidRPr="002D43D3">
              <w:rPr>
                <w:rFonts w:ascii="Times New Roman" w:hAnsi="Times New Roman"/>
                <w:color w:val="000000" w:themeColor="text1"/>
                <w:sz w:val="20"/>
                <w:szCs w:val="20"/>
              </w:rPr>
              <w:t>afspraken maken over inhoud en formulering (taal);</w:t>
            </w:r>
          </w:p>
          <w:p w:rsidR="00E16F7F" w:rsidRPr="002D43D3" w:rsidRDefault="00E16F7F" w:rsidP="00E16F7F">
            <w:pPr>
              <w:pStyle w:val="Lijstalinea"/>
              <w:spacing w:line="240" w:lineRule="auto"/>
              <w:ind w:left="360"/>
              <w:rPr>
                <w:rFonts w:ascii="Times New Roman" w:hAnsi="Times New Roman"/>
                <w:sz w:val="20"/>
                <w:szCs w:val="20"/>
              </w:rPr>
            </w:pPr>
            <w:r w:rsidRPr="002D43D3">
              <w:rPr>
                <w:rFonts w:ascii="Times New Roman" w:hAnsi="Times New Roman"/>
                <w:color w:val="000000" w:themeColor="text1"/>
                <w:sz w:val="20"/>
                <w:szCs w:val="20"/>
              </w:rPr>
              <w:t xml:space="preserve">- </w:t>
            </w:r>
            <w:r w:rsidR="00A343A6" w:rsidRPr="002D43D3">
              <w:rPr>
                <w:rFonts w:ascii="Times New Roman" w:hAnsi="Times New Roman"/>
                <w:sz w:val="20"/>
                <w:szCs w:val="20"/>
              </w:rPr>
              <w:t>elkaars inbreng in de tekst benutten</w:t>
            </w:r>
          </w:p>
          <w:p w:rsidR="00A343A6" w:rsidRPr="002D43D3" w:rsidRDefault="00E16F7F" w:rsidP="00E16F7F">
            <w:pPr>
              <w:pStyle w:val="Lijstalinea"/>
              <w:spacing w:line="240" w:lineRule="auto"/>
              <w:ind w:left="360"/>
              <w:rPr>
                <w:rFonts w:ascii="Times New Roman" w:hAnsi="Times New Roman"/>
                <w:color w:val="000000" w:themeColor="text1"/>
                <w:sz w:val="20"/>
                <w:szCs w:val="20"/>
              </w:rPr>
            </w:pPr>
            <w:r w:rsidRPr="002D43D3">
              <w:rPr>
                <w:rFonts w:ascii="Times New Roman" w:hAnsi="Times New Roman"/>
                <w:sz w:val="20"/>
                <w:szCs w:val="20"/>
              </w:rPr>
              <w:t xml:space="preserve">- </w:t>
            </w:r>
            <w:r w:rsidR="00A343A6" w:rsidRPr="002D43D3">
              <w:rPr>
                <w:rFonts w:ascii="Times New Roman" w:hAnsi="Times New Roman"/>
                <w:color w:val="000000" w:themeColor="text1"/>
                <w:sz w:val="20"/>
                <w:szCs w:val="20"/>
              </w:rPr>
              <w:t xml:space="preserve">elkaars voorbereiding evalueren en corrigeren.               </w:t>
            </w:r>
          </w:p>
        </w:tc>
      </w:tr>
      <w:tr w:rsidR="00A343A6" w:rsidRPr="002D43D3" w:rsidTr="00E3202F">
        <w:trPr>
          <w:trHeight w:val="239"/>
        </w:trPr>
        <w:tc>
          <w:tcPr>
            <w:tcW w:w="5000" w:type="pct"/>
            <w:gridSpan w:val="22"/>
            <w:shd w:val="clear" w:color="auto" w:fill="D9D9D9" w:themeFill="background1" w:themeFillShade="D9"/>
            <w:vAlign w:val="center"/>
          </w:tcPr>
          <w:p w:rsidR="00A343A6" w:rsidRPr="002D43D3" w:rsidRDefault="00A343A6" w:rsidP="00E3202F">
            <w:pPr>
              <w:pStyle w:val="lettereninsprong"/>
              <w:spacing w:before="60" w:after="60"/>
              <w:ind w:left="0" w:firstLine="0"/>
              <w:jc w:val="left"/>
              <w:rPr>
                <w:b/>
                <w:color w:val="C00000"/>
                <w:sz w:val="20"/>
              </w:rPr>
            </w:pPr>
            <w:r w:rsidRPr="002D43D3">
              <w:rPr>
                <w:b/>
                <w:color w:val="000000" w:themeColor="text1"/>
                <w:sz w:val="20"/>
              </w:rPr>
              <w:t>Attitudes</w:t>
            </w:r>
          </w:p>
        </w:tc>
      </w:tr>
      <w:tr w:rsidR="00A343A6" w:rsidRPr="002D43D3" w:rsidTr="00A343A6">
        <w:trPr>
          <w:trHeight w:val="589"/>
        </w:trPr>
        <w:tc>
          <w:tcPr>
            <w:tcW w:w="225" w:type="pct"/>
          </w:tcPr>
          <w:p w:rsidR="00A343A6" w:rsidRPr="002D43D3" w:rsidRDefault="00A343A6" w:rsidP="00A343A6">
            <w:pPr>
              <w:spacing w:before="60" w:after="60"/>
            </w:pPr>
            <w:r w:rsidRPr="002D43D3">
              <w:t>Sch 9</w:t>
            </w:r>
          </w:p>
        </w:tc>
        <w:tc>
          <w:tcPr>
            <w:tcW w:w="1407" w:type="pct"/>
            <w:gridSpan w:val="8"/>
            <w:tcBorders>
              <w:right w:val="single" w:sz="12" w:space="0" w:color="auto"/>
            </w:tcBorders>
          </w:tcPr>
          <w:p w:rsidR="00A343A6" w:rsidRPr="002D43D3" w:rsidRDefault="00A343A6" w:rsidP="00A343A6">
            <w:pPr>
              <w:spacing w:before="60" w:after="60"/>
            </w:pPr>
            <w:r w:rsidRPr="002D43D3">
              <w:t>tonen bereidheid en durf om te spreken.</w:t>
            </w:r>
          </w:p>
        </w:tc>
        <w:tc>
          <w:tcPr>
            <w:tcW w:w="226" w:type="pct"/>
            <w:tcBorders>
              <w:left w:val="single" w:sz="12" w:space="0" w:color="auto"/>
            </w:tcBorders>
          </w:tcPr>
          <w:p w:rsidR="00A343A6" w:rsidRPr="002D43D3" w:rsidRDefault="00A343A6" w:rsidP="00A343A6">
            <w:pPr>
              <w:spacing w:before="60" w:after="60"/>
              <w:rPr>
                <w:color w:val="000000" w:themeColor="text1"/>
              </w:rPr>
            </w:pPr>
            <w:r w:rsidRPr="002D43D3">
              <w:rPr>
                <w:color w:val="000000" w:themeColor="text1"/>
              </w:rPr>
              <w:t>Sch 12</w:t>
            </w:r>
          </w:p>
        </w:tc>
        <w:tc>
          <w:tcPr>
            <w:tcW w:w="1469" w:type="pct"/>
            <w:gridSpan w:val="6"/>
            <w:tcBorders>
              <w:right w:val="single" w:sz="12" w:space="0" w:color="auto"/>
            </w:tcBorders>
          </w:tcPr>
          <w:p w:rsidR="00A343A6" w:rsidRPr="002D43D3" w:rsidRDefault="00A343A6" w:rsidP="00A343A6">
            <w:pPr>
              <w:spacing w:before="60" w:after="60"/>
              <w:rPr>
                <w:color w:val="000000" w:themeColor="text1"/>
              </w:rPr>
            </w:pPr>
            <w:r w:rsidRPr="002D43D3">
              <w:rPr>
                <w:color w:val="000000" w:themeColor="text1"/>
              </w:rPr>
              <w:t xml:space="preserve">tonen bereidheid om bovenvermelde taken uit te voeren en daarbij de gepaste strategieën </w:t>
            </w:r>
            <w:r w:rsidR="00E3202F" w:rsidRPr="002D43D3">
              <w:rPr>
                <w:color w:val="000000" w:themeColor="text1"/>
              </w:rPr>
              <w:t>toe te passen</w:t>
            </w:r>
          </w:p>
        </w:tc>
        <w:tc>
          <w:tcPr>
            <w:tcW w:w="199" w:type="pct"/>
            <w:tcBorders>
              <w:left w:val="single" w:sz="12" w:space="0" w:color="auto"/>
            </w:tcBorders>
          </w:tcPr>
          <w:p w:rsidR="00A343A6" w:rsidRPr="002D43D3" w:rsidRDefault="00A343A6" w:rsidP="00A343A6">
            <w:pPr>
              <w:pStyle w:val="lettereninsprong"/>
              <w:spacing w:before="60" w:after="60"/>
              <w:ind w:left="0" w:firstLine="0"/>
              <w:rPr>
                <w:color w:val="000000" w:themeColor="text1"/>
                <w:sz w:val="20"/>
              </w:rPr>
            </w:pPr>
            <w:r w:rsidRPr="002D43D3">
              <w:rPr>
                <w:color w:val="000000" w:themeColor="text1"/>
                <w:sz w:val="20"/>
              </w:rPr>
              <w:t>Sch 13</w:t>
            </w:r>
          </w:p>
        </w:tc>
        <w:tc>
          <w:tcPr>
            <w:tcW w:w="1474" w:type="pct"/>
            <w:gridSpan w:val="5"/>
          </w:tcPr>
          <w:p w:rsidR="00A343A6" w:rsidRPr="002D43D3" w:rsidRDefault="00A343A6" w:rsidP="00A343A6">
            <w:r w:rsidRPr="002D43D3">
              <w:t xml:space="preserve">tonen bereidheid om bovenvermelde taken uit te voeren en daarbij de gepaste schrijfstrategieën toe te passen; </w:t>
            </w:r>
            <w:r w:rsidRPr="002D43D3">
              <w:rPr>
                <w:highlight w:val="cyan"/>
              </w:rPr>
              <w:t>ze worden daarbij zelfstandiger en n</w:t>
            </w:r>
            <w:r w:rsidRPr="002D43D3">
              <w:rPr>
                <w:highlight w:val="cyan"/>
              </w:rPr>
              <w:t>e</w:t>
            </w:r>
            <w:r w:rsidRPr="002D43D3">
              <w:rPr>
                <w:highlight w:val="cyan"/>
              </w:rPr>
              <w:t>men meer initiatief</w:t>
            </w:r>
            <w:r w:rsidRPr="002D43D3">
              <w:t xml:space="preserve">. </w:t>
            </w:r>
          </w:p>
        </w:tc>
      </w:tr>
      <w:tr w:rsidR="00A343A6" w:rsidRPr="002D43D3" w:rsidTr="00A343A6">
        <w:trPr>
          <w:trHeight w:val="589"/>
        </w:trPr>
        <w:tc>
          <w:tcPr>
            <w:tcW w:w="225" w:type="pct"/>
          </w:tcPr>
          <w:p w:rsidR="00A343A6" w:rsidRPr="002D43D3" w:rsidRDefault="00A343A6" w:rsidP="00A343A6">
            <w:pPr>
              <w:spacing w:before="60" w:after="60"/>
            </w:pPr>
            <w:r w:rsidRPr="002D43D3">
              <w:lastRenderedPageBreak/>
              <w:t xml:space="preserve">Sch 10 </w:t>
            </w:r>
          </w:p>
          <w:p w:rsidR="00A343A6" w:rsidRPr="002D43D3" w:rsidRDefault="00A343A6" w:rsidP="00A343A6">
            <w:pPr>
              <w:spacing w:before="60" w:after="60"/>
            </w:pPr>
          </w:p>
        </w:tc>
        <w:tc>
          <w:tcPr>
            <w:tcW w:w="1407" w:type="pct"/>
            <w:gridSpan w:val="8"/>
            <w:tcBorders>
              <w:right w:val="single" w:sz="12" w:space="0" w:color="auto"/>
            </w:tcBorders>
          </w:tcPr>
          <w:p w:rsidR="00A343A6" w:rsidRPr="002D43D3" w:rsidRDefault="00A343A6" w:rsidP="00A343A6">
            <w:pPr>
              <w:spacing w:before="60" w:after="60"/>
            </w:pPr>
            <w:r w:rsidRPr="002D43D3">
              <w:t>zi</w:t>
            </w:r>
            <w:r w:rsidR="00E3202F" w:rsidRPr="002D43D3">
              <w:t>jn bereid hun taal te verzorgen</w:t>
            </w:r>
          </w:p>
        </w:tc>
        <w:tc>
          <w:tcPr>
            <w:tcW w:w="226" w:type="pct"/>
            <w:tcBorders>
              <w:left w:val="single" w:sz="12" w:space="0" w:color="auto"/>
            </w:tcBorders>
          </w:tcPr>
          <w:p w:rsidR="00A343A6" w:rsidRPr="002D43D3" w:rsidRDefault="00A343A6" w:rsidP="00A343A6">
            <w:pPr>
              <w:spacing w:before="60" w:after="60"/>
              <w:rPr>
                <w:color w:val="C00000"/>
              </w:rPr>
            </w:pPr>
            <w:r w:rsidRPr="002D43D3">
              <w:rPr>
                <w:color w:val="000000" w:themeColor="text1"/>
              </w:rPr>
              <w:t>Sch 13</w:t>
            </w:r>
          </w:p>
        </w:tc>
        <w:tc>
          <w:tcPr>
            <w:tcW w:w="1469" w:type="pct"/>
            <w:gridSpan w:val="6"/>
            <w:tcBorders>
              <w:right w:val="single" w:sz="12" w:space="0" w:color="auto"/>
            </w:tcBorders>
          </w:tcPr>
          <w:p w:rsidR="00A343A6" w:rsidRPr="002D43D3" w:rsidRDefault="00A343A6" w:rsidP="00A343A6">
            <w:pPr>
              <w:spacing w:before="60" w:after="60"/>
              <w:rPr>
                <w:color w:val="C00000"/>
              </w:rPr>
            </w:pPr>
            <w:r w:rsidRPr="002D43D3">
              <w:rPr>
                <w:color w:val="000000" w:themeColor="text1"/>
              </w:rPr>
              <w:t>streven naar een verzorgd taalgebruik, onder and</w:t>
            </w:r>
            <w:r w:rsidRPr="002D43D3">
              <w:rPr>
                <w:color w:val="000000" w:themeColor="text1"/>
              </w:rPr>
              <w:t>e</w:t>
            </w:r>
            <w:r w:rsidRPr="002D43D3">
              <w:rPr>
                <w:color w:val="000000" w:themeColor="text1"/>
              </w:rPr>
              <w:t>re door het inzetten van strategieën</w:t>
            </w:r>
          </w:p>
        </w:tc>
        <w:tc>
          <w:tcPr>
            <w:tcW w:w="199" w:type="pct"/>
            <w:tcBorders>
              <w:left w:val="single" w:sz="12" w:space="0" w:color="auto"/>
            </w:tcBorders>
          </w:tcPr>
          <w:p w:rsidR="00A343A6" w:rsidRPr="002D43D3" w:rsidRDefault="00A343A6" w:rsidP="00A343A6">
            <w:pPr>
              <w:pStyle w:val="lettereninsprong"/>
              <w:spacing w:before="60" w:after="60"/>
              <w:ind w:left="0" w:firstLine="0"/>
              <w:rPr>
                <w:color w:val="000000" w:themeColor="text1"/>
                <w:sz w:val="20"/>
              </w:rPr>
            </w:pPr>
            <w:r w:rsidRPr="002D43D3">
              <w:rPr>
                <w:color w:val="000000" w:themeColor="text1"/>
                <w:sz w:val="20"/>
              </w:rPr>
              <w:t>Sch 14</w:t>
            </w:r>
          </w:p>
        </w:tc>
        <w:tc>
          <w:tcPr>
            <w:tcW w:w="1474" w:type="pct"/>
            <w:gridSpan w:val="5"/>
          </w:tcPr>
          <w:p w:rsidR="00A343A6" w:rsidRPr="002D43D3" w:rsidRDefault="00A343A6" w:rsidP="00A343A6">
            <w:pPr>
              <w:pStyle w:val="lettereninsprong"/>
              <w:spacing w:before="60" w:after="60"/>
              <w:ind w:left="0" w:firstLine="0"/>
              <w:rPr>
                <w:color w:val="C00000"/>
                <w:sz w:val="20"/>
              </w:rPr>
            </w:pPr>
            <w:r w:rsidRPr="002D43D3">
              <w:rPr>
                <w:color w:val="000000" w:themeColor="text1"/>
                <w:sz w:val="20"/>
              </w:rPr>
              <w:t>streven naar een verzorgd taalgebruik, onder and</w:t>
            </w:r>
            <w:r w:rsidRPr="002D43D3">
              <w:rPr>
                <w:color w:val="000000" w:themeColor="text1"/>
                <w:sz w:val="20"/>
              </w:rPr>
              <w:t>e</w:t>
            </w:r>
            <w:r w:rsidRPr="002D43D3">
              <w:rPr>
                <w:color w:val="000000" w:themeColor="text1"/>
                <w:sz w:val="20"/>
              </w:rPr>
              <w:t>re door het inzetten van strategieën</w:t>
            </w:r>
          </w:p>
        </w:tc>
      </w:tr>
    </w:tbl>
    <w:p w:rsidR="00703471" w:rsidRPr="002D43D3" w:rsidRDefault="00703471" w:rsidP="00A343A6">
      <w:pPr>
        <w:rPr>
          <w:color w:val="C00000"/>
        </w:rPr>
      </w:pPr>
    </w:p>
    <w:p w:rsidR="00800B54" w:rsidRPr="002D43D3" w:rsidRDefault="00800B54" w:rsidP="00A343A6">
      <w:pPr>
        <w:rPr>
          <w:color w:val="C00000"/>
        </w:rPr>
      </w:pPr>
    </w:p>
    <w:p w:rsidR="00800B54" w:rsidRPr="002D43D3" w:rsidRDefault="00800B54" w:rsidP="00A343A6">
      <w:pPr>
        <w:rPr>
          <w:color w:val="C00000"/>
        </w:rPr>
      </w:pPr>
    </w:p>
    <w:p w:rsidR="00800B54" w:rsidRPr="002D43D3" w:rsidRDefault="00800B54" w:rsidP="00A343A6">
      <w:pPr>
        <w:rPr>
          <w:color w:val="C00000"/>
        </w:rPr>
      </w:pPr>
    </w:p>
    <w:p w:rsidR="00800B54" w:rsidRPr="002D43D3" w:rsidRDefault="00800B54" w:rsidP="00A343A6">
      <w:pPr>
        <w:rPr>
          <w:color w:val="C00000"/>
        </w:rPr>
      </w:pPr>
    </w:p>
    <w:p w:rsidR="00800B54" w:rsidRDefault="00800B54" w:rsidP="00A343A6">
      <w:pPr>
        <w:rPr>
          <w:rFonts w:cs="Arial"/>
          <w:color w:val="C00000"/>
        </w:rPr>
      </w:pPr>
    </w:p>
    <w:p w:rsidR="00800B54" w:rsidRDefault="00800B54" w:rsidP="00A343A6">
      <w:pPr>
        <w:rPr>
          <w:rFonts w:cs="Arial"/>
          <w:color w:val="C00000"/>
        </w:rPr>
      </w:pPr>
    </w:p>
    <w:p w:rsidR="00800B54" w:rsidRDefault="00800B54" w:rsidP="00A343A6">
      <w:pPr>
        <w:rPr>
          <w:rFonts w:cs="Arial"/>
          <w:color w:val="C00000"/>
        </w:rPr>
      </w:pPr>
    </w:p>
    <w:p w:rsidR="00800B54" w:rsidRDefault="00800B54" w:rsidP="00A343A6">
      <w:pPr>
        <w:rPr>
          <w:rFonts w:cs="Arial"/>
          <w:color w:val="C00000"/>
        </w:rPr>
      </w:pPr>
    </w:p>
    <w:p w:rsidR="00800B54" w:rsidRDefault="00800B54" w:rsidP="00A343A6">
      <w:pPr>
        <w:rPr>
          <w:rFonts w:cs="Arial"/>
          <w:color w:val="C00000"/>
        </w:rPr>
      </w:pPr>
    </w:p>
    <w:p w:rsidR="00800B54" w:rsidRDefault="00800B54" w:rsidP="00A343A6">
      <w:pPr>
        <w:rPr>
          <w:rFonts w:cs="Arial"/>
          <w:color w:val="C00000"/>
        </w:rPr>
      </w:pPr>
    </w:p>
    <w:p w:rsidR="00800B54" w:rsidRDefault="00800B54" w:rsidP="00A343A6">
      <w:pPr>
        <w:rPr>
          <w:rFonts w:cs="Arial"/>
          <w:color w:val="C00000"/>
        </w:rPr>
      </w:pPr>
    </w:p>
    <w:p w:rsidR="00800B54" w:rsidRDefault="00800B54" w:rsidP="00A343A6">
      <w:pPr>
        <w:rPr>
          <w:rFonts w:cs="Arial"/>
          <w:color w:val="C00000"/>
        </w:rPr>
      </w:pPr>
    </w:p>
    <w:p w:rsidR="00800B54" w:rsidRDefault="00800B54" w:rsidP="00A343A6">
      <w:pPr>
        <w:rPr>
          <w:rFonts w:cs="Arial"/>
          <w:color w:val="C00000"/>
        </w:rPr>
      </w:pPr>
    </w:p>
    <w:p w:rsidR="00800B54" w:rsidRDefault="00800B54" w:rsidP="00A343A6">
      <w:pPr>
        <w:rPr>
          <w:rFonts w:cs="Arial"/>
          <w:color w:val="C00000"/>
        </w:rPr>
      </w:pPr>
    </w:p>
    <w:p w:rsidR="00800B54" w:rsidRDefault="00800B54" w:rsidP="00A343A6">
      <w:pPr>
        <w:rPr>
          <w:rFonts w:cs="Arial"/>
          <w:color w:val="C00000"/>
        </w:rPr>
      </w:pPr>
    </w:p>
    <w:p w:rsidR="00347D83" w:rsidRDefault="00347D83" w:rsidP="00A343A6">
      <w:pPr>
        <w:rPr>
          <w:rFonts w:cs="Arial"/>
          <w:color w:val="C00000"/>
        </w:rPr>
        <w:sectPr w:rsidR="00347D83" w:rsidSect="00347D83">
          <w:headerReference w:type="even" r:id="rId141"/>
          <w:headerReference w:type="default" r:id="rId142"/>
          <w:footerReference w:type="even" r:id="rId143"/>
          <w:footerReference w:type="default" r:id="rId144"/>
          <w:pgSz w:w="16840" w:h="11907" w:orient="landscape" w:code="9"/>
          <w:pgMar w:top="1134" w:right="1134" w:bottom="1134" w:left="1134" w:header="737" w:footer="0" w:gutter="0"/>
          <w:cols w:space="708"/>
        </w:sectPr>
      </w:pPr>
    </w:p>
    <w:p w:rsidR="00F3550A" w:rsidRPr="009C5004" w:rsidRDefault="00F3550A" w:rsidP="009C5004">
      <w:pPr>
        <w:pStyle w:val="VVKSOKop1"/>
      </w:pPr>
      <w:bookmarkStart w:id="79" w:name="_Toc319064554"/>
      <w:bookmarkStart w:id="80" w:name="_Toc336339662"/>
      <w:bookmarkStart w:id="81" w:name="_Toc391540982"/>
      <w:r w:rsidRPr="009C5004">
        <w:lastRenderedPageBreak/>
        <w:t>Didactische wenken voor de overkoepelende doelstellingen</w:t>
      </w:r>
      <w:bookmarkEnd w:id="79"/>
      <w:bookmarkEnd w:id="80"/>
      <w:bookmarkEnd w:id="81"/>
    </w:p>
    <w:p w:rsidR="00F3550A" w:rsidRPr="009C5004" w:rsidRDefault="00F3550A" w:rsidP="0034282B">
      <w:pPr>
        <w:pStyle w:val="VVKSOKop2"/>
        <w:tabs>
          <w:tab w:val="clear" w:pos="1702"/>
          <w:tab w:val="num" w:pos="851"/>
        </w:tabs>
        <w:ind w:hanging="1702"/>
      </w:pPr>
      <w:bookmarkStart w:id="82" w:name="_Toc319064555"/>
      <w:bookmarkStart w:id="83" w:name="_Toc336339663"/>
      <w:bookmarkStart w:id="84" w:name="_Toc391540983"/>
      <w:r w:rsidRPr="009C5004">
        <w:t>De interculturele component</w:t>
      </w:r>
      <w:bookmarkEnd w:id="82"/>
      <w:bookmarkEnd w:id="83"/>
      <w:bookmarkEnd w:id="84"/>
    </w:p>
    <w:p w:rsidR="00F3550A" w:rsidRPr="00F3550A" w:rsidRDefault="00F3550A" w:rsidP="00F3550A">
      <w:pPr>
        <w:pStyle w:val="VVKSOTekst"/>
      </w:pPr>
      <w:r w:rsidRPr="00F3550A">
        <w:t>Onze leerlingen groeien op in een multiculturele samenleving. De kennis van vreemde talen is nu meer dan ooit een noodzaak. Zij brengen de leerlingen in contact met volkeren, hun geografische kenmerken, hun geschiedenis, hun leefgewoonten, hun cultuur. Een boeiende ontmoeting en kennismaking. Via de ogen van de anderstalige kunnen de leerlingen hun kijk op de wereld verbreden. Zij leren de  leef- en denkgewoonten van mensen met een andere taal en cultuur beter te begrijpen.</w:t>
      </w:r>
    </w:p>
    <w:p w:rsidR="00F3550A" w:rsidRPr="00F3550A" w:rsidRDefault="00F3550A" w:rsidP="00F3550A">
      <w:pPr>
        <w:pStyle w:val="VVKSOTekst"/>
      </w:pPr>
      <w:r w:rsidRPr="00F3550A">
        <w:t xml:space="preserve">In het </w:t>
      </w:r>
      <w:r w:rsidRPr="00F3550A">
        <w:rPr>
          <w:i/>
        </w:rPr>
        <w:t>basisonderwijs</w:t>
      </w:r>
      <w:r w:rsidRPr="00F3550A">
        <w:t xml:space="preserve"> ligt de nadruk op het ontwikkelen van de communicatieve vaardigheden en het inoef</w:t>
      </w:r>
      <w:r w:rsidRPr="00F3550A">
        <w:t>e</w:t>
      </w:r>
      <w:r w:rsidRPr="00F3550A">
        <w:t xml:space="preserve">nen van basisfuncties, - structuren en - woordenschat. </w:t>
      </w:r>
      <w:r w:rsidR="00A343A6">
        <w:t>V</w:t>
      </w:r>
      <w:r w:rsidRPr="00F3550A">
        <w:t>ia luister- en leesteksten en korte gesprekssituaties verkennen de leerlingen de Franstalige wereld en wordt er naar een gezond evenwicht tussen taal en (cult</w:t>
      </w:r>
      <w:r w:rsidRPr="00F3550A">
        <w:t>u</w:t>
      </w:r>
      <w:r w:rsidRPr="00F3550A">
        <w:t xml:space="preserve">rele) inhoud gestreefd. In de </w:t>
      </w:r>
      <w:r w:rsidR="000D069D">
        <w:rPr>
          <w:i/>
        </w:rPr>
        <w:t>1ste</w:t>
      </w:r>
      <w:r w:rsidRPr="00F3550A">
        <w:rPr>
          <w:i/>
        </w:rPr>
        <w:t xml:space="preserve"> graad</w:t>
      </w:r>
      <w:r w:rsidRPr="00F3550A">
        <w:t xml:space="preserve"> </w:t>
      </w:r>
      <w:r w:rsidR="00A343A6" w:rsidRPr="00A343A6">
        <w:rPr>
          <w:i/>
        </w:rPr>
        <w:t xml:space="preserve">en de </w:t>
      </w:r>
      <w:r w:rsidR="008E711B">
        <w:rPr>
          <w:i/>
        </w:rPr>
        <w:t>2de</w:t>
      </w:r>
      <w:r w:rsidR="00A343A6" w:rsidRPr="00A343A6">
        <w:rPr>
          <w:i/>
        </w:rPr>
        <w:t xml:space="preserve"> graad</w:t>
      </w:r>
      <w:r w:rsidR="00A343A6">
        <w:t xml:space="preserve"> </w:t>
      </w:r>
      <w:r w:rsidRPr="00F3550A">
        <w:t>verwacht men dat de leerlingen belangstelling t</w:t>
      </w:r>
      <w:r w:rsidRPr="00F3550A">
        <w:t>o</w:t>
      </w:r>
      <w:r w:rsidRPr="00F3550A">
        <w:t>nen voor de aanwezigheid van moderne talen in hun leefwereld, dat ze gevoelig worden voor verschillen en overeenkomsten met hun eigen leefwereld. Ze houden langzamerhand rekening met verschillen in o</w:t>
      </w:r>
      <w:r w:rsidRPr="00F3550A">
        <w:t>m</w:t>
      </w:r>
      <w:r w:rsidRPr="00F3550A">
        <w:t>gangsvormen en taalgebruik. Ze stellen zich open voor de esthetische component van teksten. Ze ontde</w:t>
      </w:r>
      <w:r w:rsidRPr="00F3550A">
        <w:t>k</w:t>
      </w:r>
      <w:r w:rsidRPr="00F3550A">
        <w:t>ken meer en meer de Franstalige cultuur aan de hand van tv- en radioprogramma’s, teksten, liedjes, ee</w:t>
      </w:r>
      <w:r w:rsidRPr="00F3550A">
        <w:t>n</w:t>
      </w:r>
      <w:r w:rsidRPr="00F3550A">
        <w:t>voudige gedichten, fragmenten uit films en verhalen en websites.</w:t>
      </w:r>
    </w:p>
    <w:p w:rsidR="00F3550A" w:rsidRPr="00F3550A" w:rsidRDefault="00F3550A" w:rsidP="00F3550A">
      <w:pPr>
        <w:pStyle w:val="VVKSOTekst"/>
      </w:pPr>
      <w:r w:rsidRPr="00F3550A">
        <w:t xml:space="preserve">Het is dus goed </w:t>
      </w:r>
      <w:r w:rsidR="003E1133">
        <w:t xml:space="preserve">om </w:t>
      </w:r>
      <w:r w:rsidRPr="00F3550A">
        <w:t>uit te gaan van de Franstalige cultuur</w:t>
      </w:r>
      <w:r w:rsidR="003E1133">
        <w:t xml:space="preserve"> die de leerlingen reeds kennen,</w:t>
      </w:r>
      <w:r w:rsidRPr="00F3550A">
        <w:t xml:space="preserve"> maar het is esse</w:t>
      </w:r>
      <w:r w:rsidRPr="00F3550A">
        <w:t>n</w:t>
      </w:r>
      <w:r w:rsidRPr="00F3550A">
        <w:t>tieel die kennis en inzichten te onderhouden, eventueel bij te sturen en te verruimen. Als jongeren niet van meet af aan kennis en inzicht in die Franstalige wereld en bij uitbreiding in de multiculturele maatschappij krijgen, worden ze geen evenwichtige deelnemers aan die maatschappij. Stereotiepe ideeën over de Fran</w:t>
      </w:r>
      <w:r w:rsidRPr="00F3550A">
        <w:t>s</w:t>
      </w:r>
      <w:r w:rsidRPr="00F3550A">
        <w:t>talige wereld worden kritisch bekeken en oorspronkelijke visies verruimd door middel van luister- en leesm</w:t>
      </w:r>
      <w:r w:rsidRPr="00F3550A">
        <w:t>a</w:t>
      </w:r>
      <w:r w:rsidRPr="00F3550A">
        <w:t xml:space="preserve">teriaal. </w:t>
      </w:r>
    </w:p>
    <w:p w:rsidR="00F3550A" w:rsidRPr="00F3550A" w:rsidRDefault="00F3550A" w:rsidP="00F3550A">
      <w:pPr>
        <w:pStyle w:val="VVKSOTekst"/>
      </w:pPr>
      <w:r w:rsidRPr="00F3550A">
        <w:t>De keuze van geschikt lesmateriaal is hier belangrijk. Authentieke teksten zoals artikels uit kranten en tij</w:t>
      </w:r>
      <w:r w:rsidRPr="00F3550A">
        <w:t>d</w:t>
      </w:r>
      <w:r w:rsidRPr="00F3550A">
        <w:t>schriften, affiches, folders, Franse reclameboodschappen, trailers van Franse films … geven ons een beeld van de culturele werkelijkheid van de Franstalige wereld. Dat houdt in dat de diversiteit eigen aan de same</w:t>
      </w:r>
      <w:r w:rsidRPr="00F3550A">
        <w:t>n</w:t>
      </w:r>
      <w:r w:rsidRPr="00F3550A">
        <w:t>leving ook uit de materiaalkeuze spreekt. Als dat materiaal bovendien een realistische voorstelling geeft en aansluit bij de belangstelling van onze leerlingen, als we daarbij zorgen voor duiding en reflectie, dan cr</w:t>
      </w:r>
      <w:r w:rsidRPr="00F3550A">
        <w:t>e</w:t>
      </w:r>
      <w:r w:rsidRPr="00F3550A">
        <w:t xml:space="preserve">ëren we mogelijkheden om te werken aan die interculturele competentie. </w:t>
      </w:r>
      <w:r w:rsidR="003E1133">
        <w:t>Da</w:t>
      </w:r>
      <w:r w:rsidRPr="00F3550A">
        <w:t xml:space="preserve">t wil zeggen dat we leerlingen de kans geven om te groeien en efficiënt te communiceren in de doeltaal. </w:t>
      </w:r>
    </w:p>
    <w:p w:rsidR="00F3550A" w:rsidRPr="00F3550A" w:rsidRDefault="00CA3273" w:rsidP="00F3550A">
      <w:pPr>
        <w:pStyle w:val="VVKSOTekst"/>
      </w:pPr>
      <w:r>
        <w:t>Maar vandaag h</w:t>
      </w:r>
      <w:r w:rsidR="00F3550A" w:rsidRPr="00F3550A">
        <w:t xml:space="preserve">et belang van het Frans aantonen aan jongeren blijkt een moeilijkere oefening dan bij vorige generaties. Het Frans geniet geen voorname rol in de verschillende (nieuwe) media. Andere talen winnen meer en meer veld. We kunnen </w:t>
      </w:r>
      <w:r>
        <w:t xml:space="preserve">echter </w:t>
      </w:r>
      <w:r w:rsidR="00F3550A" w:rsidRPr="00F3550A">
        <w:t>als Vlamingen niet om de Franstalige cultuur heen, noch in België, in het bijzonder in Wallonië, noch in ons onmiddellijk buurland, Frankrijk, noch in verdere Franstalige gebieden. Toch blijft het soms een moeilijke opdracht om jongeren te overtuigen dat het Frans leren in de eerste plaats het verwerven van een communicatiemiddel betekent, een instrument om in contact te treden met anderst</w:t>
      </w:r>
      <w:r w:rsidR="00F3550A" w:rsidRPr="00F3550A">
        <w:t>a</w:t>
      </w:r>
      <w:r w:rsidR="00F3550A" w:rsidRPr="00F3550A">
        <w:t>ligen. En bovendien een belangrijke troef op de arbeidsmarkt, ook voor vakantiejobs, zeker in de horeca.</w:t>
      </w:r>
    </w:p>
    <w:p w:rsidR="00F3550A" w:rsidRPr="00F3550A" w:rsidRDefault="00F3550A" w:rsidP="00F3550A">
      <w:pPr>
        <w:pStyle w:val="VVKSOTekst"/>
      </w:pPr>
      <w:r w:rsidRPr="00F3550A">
        <w:t>Het spreekt voor zich dat directe ontmoetingen (via authentieke documenten, via persoonlijke ontmoetingen of via uitwisselingen, via correspondentie …) de motivatie van de leerlingen doeltreffend kunnen verhogen. Ze kunnen dan ervaren dat Frans voor hen belangrijk, nuttig of gewoon interessant kan zijn.</w:t>
      </w:r>
    </w:p>
    <w:p w:rsidR="00F3550A" w:rsidRPr="008D374F" w:rsidRDefault="00F3550A" w:rsidP="005C2424">
      <w:pPr>
        <w:pStyle w:val="VVKSOKop3"/>
        <w:rPr>
          <w:sz w:val="20"/>
          <w:szCs w:val="20"/>
        </w:rPr>
      </w:pPr>
      <w:r w:rsidRPr="008D374F">
        <w:rPr>
          <w:sz w:val="20"/>
          <w:szCs w:val="20"/>
        </w:rPr>
        <w:t>Mogelijke kanalen om de interculturele component aan bod te laten komen:</w:t>
      </w:r>
    </w:p>
    <w:p w:rsidR="00F3550A" w:rsidRPr="00F3550A" w:rsidRDefault="00F3550A" w:rsidP="00E62FC0">
      <w:pPr>
        <w:pStyle w:val="VVKSOTekst"/>
        <w:numPr>
          <w:ilvl w:val="0"/>
          <w:numId w:val="20"/>
        </w:numPr>
      </w:pPr>
      <w:r w:rsidRPr="00F3550A">
        <w:t>als toeristische bestemming;</w:t>
      </w:r>
    </w:p>
    <w:p w:rsidR="00F3550A" w:rsidRPr="00F3550A" w:rsidRDefault="00F3550A" w:rsidP="00E62FC0">
      <w:pPr>
        <w:pStyle w:val="VVKSOTekst"/>
        <w:numPr>
          <w:ilvl w:val="0"/>
          <w:numId w:val="20"/>
        </w:numPr>
      </w:pPr>
      <w:r w:rsidRPr="00F3550A">
        <w:t>de aanwezigheid van inwijkelingen en toeristen uit die landen en regio’s;</w:t>
      </w:r>
    </w:p>
    <w:p w:rsidR="00F3550A" w:rsidRPr="00F3550A" w:rsidRDefault="00F3550A" w:rsidP="00E62FC0">
      <w:pPr>
        <w:pStyle w:val="VVKSOTekst"/>
        <w:numPr>
          <w:ilvl w:val="0"/>
          <w:numId w:val="20"/>
        </w:numPr>
      </w:pPr>
      <w:r w:rsidRPr="00F3550A">
        <w:t>familie, vrienden en kennissen over de taalgrens en in het buitenland;</w:t>
      </w:r>
    </w:p>
    <w:p w:rsidR="00F3550A" w:rsidRPr="00F3550A" w:rsidRDefault="00F3550A" w:rsidP="00E62FC0">
      <w:pPr>
        <w:pStyle w:val="VVKSOTekst"/>
        <w:numPr>
          <w:ilvl w:val="0"/>
          <w:numId w:val="20"/>
        </w:numPr>
      </w:pPr>
      <w:r w:rsidRPr="00F3550A">
        <w:lastRenderedPageBreak/>
        <w:t>tv- en radioprogramma's voor hun leeftijd;</w:t>
      </w:r>
    </w:p>
    <w:p w:rsidR="00F3550A" w:rsidRPr="00F3550A" w:rsidRDefault="00F3550A" w:rsidP="00E62FC0">
      <w:pPr>
        <w:pStyle w:val="VVKSOTekst"/>
        <w:numPr>
          <w:ilvl w:val="0"/>
          <w:numId w:val="20"/>
        </w:numPr>
      </w:pPr>
      <w:r w:rsidRPr="00F3550A">
        <w:t>lectuur: bijvoorbeeld strips, tijdschriften en kranten die de ouders kopen, ...</w:t>
      </w:r>
    </w:p>
    <w:p w:rsidR="00F3550A" w:rsidRPr="00F3550A" w:rsidRDefault="00F3550A" w:rsidP="00E62FC0">
      <w:pPr>
        <w:pStyle w:val="VVKSOTekst"/>
        <w:numPr>
          <w:ilvl w:val="0"/>
          <w:numId w:val="20"/>
        </w:numPr>
      </w:pPr>
      <w:r w:rsidRPr="00F3550A">
        <w:t>muziek: actuele Franstalige hits en evergreens;</w:t>
      </w:r>
    </w:p>
    <w:p w:rsidR="00F3550A" w:rsidRPr="00F3550A" w:rsidRDefault="003E1133" w:rsidP="00E62FC0">
      <w:pPr>
        <w:pStyle w:val="VVKSOTekst"/>
        <w:numPr>
          <w:ilvl w:val="0"/>
          <w:numId w:val="20"/>
        </w:numPr>
      </w:pPr>
      <w:r>
        <w:t>websites die hu</w:t>
      </w:r>
      <w:r w:rsidR="00F3550A" w:rsidRPr="00F3550A">
        <w:t>n zowel informatie als leer- en oefenmateriaal bieden;</w:t>
      </w:r>
    </w:p>
    <w:p w:rsidR="00F3550A" w:rsidRPr="00F3550A" w:rsidRDefault="00F3550A" w:rsidP="00E62FC0">
      <w:pPr>
        <w:pStyle w:val="VVKSOTekst"/>
        <w:numPr>
          <w:ilvl w:val="0"/>
          <w:numId w:val="20"/>
        </w:numPr>
      </w:pPr>
      <w:r w:rsidRPr="00F3550A">
        <w:t>enz.</w:t>
      </w:r>
    </w:p>
    <w:p w:rsidR="00F3550A" w:rsidRPr="008D374F" w:rsidRDefault="00F3550A" w:rsidP="005C2424">
      <w:pPr>
        <w:pStyle w:val="VVKSOKop3"/>
        <w:rPr>
          <w:sz w:val="20"/>
          <w:szCs w:val="20"/>
        </w:rPr>
      </w:pPr>
      <w:r w:rsidRPr="008D374F">
        <w:rPr>
          <w:sz w:val="20"/>
          <w:szCs w:val="20"/>
        </w:rPr>
        <w:t>Cultuurverschillen in de dagelijkse omgang</w:t>
      </w:r>
    </w:p>
    <w:p w:rsidR="00393650" w:rsidRPr="00393650" w:rsidRDefault="00393650" w:rsidP="00393650">
      <w:pPr>
        <w:pStyle w:val="VVKSOTekst"/>
        <w:numPr>
          <w:ilvl w:val="0"/>
          <w:numId w:val="21"/>
        </w:numPr>
        <w:spacing w:after="0"/>
      </w:pPr>
      <w:r>
        <w:rPr>
          <w:b/>
        </w:rPr>
        <w:t>Beleefdheidsrituelen</w:t>
      </w:r>
    </w:p>
    <w:p w:rsidR="00F3550A" w:rsidRPr="00F3550A" w:rsidRDefault="00F3550A" w:rsidP="00393650">
      <w:pPr>
        <w:pStyle w:val="VVKSOTekst"/>
        <w:spacing w:after="0"/>
        <w:ind w:left="360"/>
      </w:pPr>
      <w:r w:rsidRPr="00F3550A">
        <w:t>In het algemeen hechten Franstaligen veel belang aan beleefdheidsrituelen. Zij nemen minder aanstoot aan een taalfout dan aan het niet naleven van hun beleefdheidsconventies.</w:t>
      </w:r>
    </w:p>
    <w:p w:rsidR="00F3550A" w:rsidRPr="00393650" w:rsidRDefault="00393650" w:rsidP="00393650">
      <w:pPr>
        <w:pStyle w:val="VVKSOTekst"/>
        <w:spacing w:after="0"/>
        <w:ind w:left="360"/>
        <w:rPr>
          <w:b/>
        </w:rPr>
      </w:pPr>
      <w:r>
        <w:rPr>
          <w:b/>
        </w:rPr>
        <w:t>Bijvoorbeeld</w:t>
      </w:r>
    </w:p>
    <w:p w:rsidR="00F3550A" w:rsidRPr="00393650" w:rsidRDefault="00F3550A" w:rsidP="00393650">
      <w:pPr>
        <w:pStyle w:val="VVKSOTekst"/>
        <w:numPr>
          <w:ilvl w:val="0"/>
          <w:numId w:val="22"/>
        </w:numPr>
        <w:spacing w:after="0"/>
        <w:rPr>
          <w:rFonts w:cs="Arial"/>
        </w:rPr>
      </w:pPr>
      <w:r w:rsidRPr="00393650">
        <w:rPr>
          <w:rFonts w:cs="Arial"/>
        </w:rPr>
        <w:t>Men dient steeds uitdrukkelijk te groeten, afscheid te nemen, te danken, zich te verontschuldigen,</w:t>
      </w:r>
      <w:r w:rsidRPr="00393650">
        <w:rPr>
          <w:rFonts w:cs="Arial"/>
          <w:lang w:val="nl-BE" w:eastAsia="nl-BE"/>
        </w:rPr>
        <w:t xml:space="preserve"> “</w:t>
      </w:r>
      <w:r w:rsidRPr="00393650">
        <w:rPr>
          <w:rFonts w:cs="Arial"/>
          <w:i/>
          <w:lang w:val="nl-BE" w:eastAsia="nl-BE"/>
        </w:rPr>
        <w:t>s’il vous plaît</w:t>
      </w:r>
      <w:r w:rsidRPr="00393650">
        <w:rPr>
          <w:rFonts w:cs="Arial"/>
          <w:lang w:val="nl-BE" w:eastAsia="nl-BE"/>
        </w:rPr>
        <w:t>” zeggen als men iets vraagt</w:t>
      </w:r>
      <w:r w:rsidRPr="00393650">
        <w:rPr>
          <w:rFonts w:cs="Arial"/>
        </w:rPr>
        <w:t xml:space="preserve"> enz. Daarbij spreekt men volwassenen steeds "met twee woorden" aan: "</w:t>
      </w:r>
      <w:r w:rsidRPr="00393650">
        <w:rPr>
          <w:rFonts w:cs="Arial"/>
          <w:i/>
        </w:rPr>
        <w:t>Merci madame</w:t>
      </w:r>
      <w:r w:rsidRPr="00393650">
        <w:rPr>
          <w:rFonts w:cs="Arial"/>
        </w:rPr>
        <w:t>", "</w:t>
      </w:r>
      <w:r w:rsidRPr="00393650">
        <w:rPr>
          <w:rFonts w:cs="Arial"/>
          <w:i/>
        </w:rPr>
        <w:t>D'accord, monsieur</w:t>
      </w:r>
      <w:r w:rsidRPr="00393650">
        <w:rPr>
          <w:rFonts w:cs="Arial"/>
        </w:rPr>
        <w:t>".</w:t>
      </w:r>
    </w:p>
    <w:p w:rsidR="00F3550A" w:rsidRPr="00F3550A" w:rsidRDefault="00F3550A" w:rsidP="00393650">
      <w:pPr>
        <w:pStyle w:val="VVKSOTekst"/>
        <w:numPr>
          <w:ilvl w:val="0"/>
          <w:numId w:val="22"/>
        </w:numPr>
        <w:spacing w:after="0"/>
      </w:pPr>
      <w:r w:rsidRPr="00F3550A">
        <w:t>Vooraleer men overgaat tot het "</w:t>
      </w:r>
      <w:r w:rsidRPr="00F3550A">
        <w:rPr>
          <w:b/>
        </w:rPr>
        <w:t>tutoyeren</w:t>
      </w:r>
      <w:r w:rsidRPr="00F3550A">
        <w:t>" van volwassenen, wacht men tot ze er uitdrukkelijk om gevraagd hebben.</w:t>
      </w:r>
    </w:p>
    <w:p w:rsidR="00393650" w:rsidRPr="00393650" w:rsidRDefault="00393650" w:rsidP="00393650">
      <w:pPr>
        <w:pStyle w:val="VVKSOTekst"/>
        <w:numPr>
          <w:ilvl w:val="0"/>
          <w:numId w:val="21"/>
        </w:numPr>
        <w:spacing w:after="0"/>
      </w:pPr>
      <w:r>
        <w:rPr>
          <w:b/>
        </w:rPr>
        <w:t>Hartelijke omgagng</w:t>
      </w:r>
    </w:p>
    <w:p w:rsidR="00F3550A" w:rsidRPr="00F3550A" w:rsidRDefault="00393650" w:rsidP="00393650">
      <w:pPr>
        <w:pStyle w:val="VVKSOTekst"/>
        <w:spacing w:after="0"/>
        <w:ind w:left="360"/>
      </w:pPr>
      <w:r>
        <w:rPr>
          <w:b/>
        </w:rPr>
        <w:t>I</w:t>
      </w:r>
      <w:r w:rsidR="00F3550A" w:rsidRPr="00F3550A">
        <w:t xml:space="preserve">n de omgang met Franstaligen gaat het er vaak </w:t>
      </w:r>
      <w:r w:rsidR="00F3550A" w:rsidRPr="00393650">
        <w:t>hartelijk</w:t>
      </w:r>
      <w:r w:rsidR="00F3550A" w:rsidRPr="00F3550A">
        <w:t xml:space="preserve"> aan toe</w:t>
      </w:r>
      <w:r>
        <w:t xml:space="preserve">: er wordt bv. </w:t>
      </w:r>
      <w:r w:rsidR="00F3550A" w:rsidRPr="00F3550A">
        <w:t>gezoend - ook onder mannen - bij een ontmoeting.</w:t>
      </w:r>
    </w:p>
    <w:p w:rsidR="00393650" w:rsidRDefault="00393650" w:rsidP="00393650">
      <w:pPr>
        <w:pStyle w:val="VVKSOTekst"/>
        <w:numPr>
          <w:ilvl w:val="0"/>
          <w:numId w:val="21"/>
        </w:numPr>
        <w:spacing w:after="0"/>
      </w:pPr>
      <w:r>
        <w:rPr>
          <w:b/>
        </w:rPr>
        <w:t>Actief luisteren</w:t>
      </w:r>
    </w:p>
    <w:p w:rsidR="00F3550A" w:rsidRPr="00F3550A" w:rsidRDefault="00F3550A" w:rsidP="00393650">
      <w:pPr>
        <w:pStyle w:val="VVKSOTekst"/>
        <w:spacing w:after="0"/>
        <w:ind w:left="360"/>
      </w:pPr>
      <w:r w:rsidRPr="00F3550A">
        <w:t>Nederlandstaligen kunnen voor hen afstandelijk en koel overkomen. Het hoort immers tot de beleef</w:t>
      </w:r>
      <w:r w:rsidRPr="00F3550A">
        <w:t>d</w:t>
      </w:r>
      <w:r w:rsidRPr="00F3550A">
        <w:t>heidscode van Nederlandstaligen dat ze hun gesprekspartners zwijgend aanhoren tot deze volledig g</w:t>
      </w:r>
      <w:r w:rsidRPr="00F3550A">
        <w:t>e</w:t>
      </w:r>
      <w:r w:rsidRPr="00F3550A">
        <w:t>daan hebben met spreken. Franstaligen daarentegen laten hun instemming blijken nog terwijl de andere spreekt (</w:t>
      </w:r>
      <w:r w:rsidRPr="00393650">
        <w:rPr>
          <w:i/>
        </w:rPr>
        <w:t>"Oui</w:t>
      </w:r>
      <w:r w:rsidRPr="00F3550A">
        <w:rPr>
          <w:i/>
        </w:rPr>
        <w:t>, d'accord"/"Tout à fait"/"C'est ça"</w:t>
      </w:r>
      <w:r w:rsidRPr="00F3550A">
        <w:t>). Zij herhalen de woorden van hun gesprekspartner om zijn formulering te ondersteunen, verder op te bouwen. Het is hun manier om te laten blijken dat zij aa</w:t>
      </w:r>
      <w:r w:rsidRPr="00F3550A">
        <w:t>n</w:t>
      </w:r>
      <w:r w:rsidRPr="00F3550A">
        <w:t xml:space="preserve">dachtig luisteren. Ze nemen m.a.w. een actievere luisterhouding aan dan Nederlandstaligen. Oogcontact is eveneens belangrijk. </w:t>
      </w:r>
    </w:p>
    <w:p w:rsidR="00393650" w:rsidRDefault="00393650" w:rsidP="00393650">
      <w:pPr>
        <w:pStyle w:val="VVKSOTekst"/>
        <w:numPr>
          <w:ilvl w:val="0"/>
          <w:numId w:val="23"/>
        </w:numPr>
        <w:spacing w:after="0"/>
      </w:pPr>
      <w:r>
        <w:rPr>
          <w:b/>
        </w:rPr>
        <w:t>Aan de telefoon</w:t>
      </w:r>
    </w:p>
    <w:p w:rsidR="00F3550A" w:rsidRPr="00F3550A" w:rsidRDefault="00F3550A" w:rsidP="00393650">
      <w:pPr>
        <w:pStyle w:val="VVKSOTekst"/>
        <w:spacing w:after="0"/>
        <w:ind w:left="360"/>
      </w:pPr>
      <w:r w:rsidRPr="00F3550A">
        <w:t>Wanneer ze de telefoon opnemen, dienen Nederlandstaligen zich eerst te melden en te zeggen wie ze zijn. Franstaligen zeggen meestal gewoon “</w:t>
      </w:r>
      <w:r w:rsidRPr="00393650">
        <w:rPr>
          <w:i/>
        </w:rPr>
        <w:t>Allô?</w:t>
      </w:r>
      <w:r w:rsidRPr="00F3550A">
        <w:t xml:space="preserve">” en wachten tot de andere hun naam uitspreekt of die van de persoon met wie hij/zij wenst te spreken. Zo schermen zij hun “privacy” af. </w:t>
      </w:r>
    </w:p>
    <w:p w:rsidR="00393650" w:rsidRDefault="00393650" w:rsidP="00393650">
      <w:pPr>
        <w:pStyle w:val="VVKSOTekst"/>
        <w:numPr>
          <w:ilvl w:val="0"/>
          <w:numId w:val="23"/>
        </w:numPr>
        <w:spacing w:after="0"/>
      </w:pPr>
      <w:r>
        <w:rPr>
          <w:b/>
        </w:rPr>
        <w:t>Oui is niet altijd oui</w:t>
      </w:r>
    </w:p>
    <w:p w:rsidR="00F3550A" w:rsidRPr="00F3550A" w:rsidRDefault="00F3550A" w:rsidP="00393650">
      <w:pPr>
        <w:pStyle w:val="VVKSOTekst"/>
        <w:spacing w:after="0"/>
        <w:ind w:left="360"/>
      </w:pPr>
      <w:r w:rsidRPr="00F3550A">
        <w:t>Uit een reactie als alleen maar "</w:t>
      </w:r>
      <w:r w:rsidRPr="00F3550A">
        <w:rPr>
          <w:i/>
        </w:rPr>
        <w:t>oui</w:t>
      </w:r>
      <w:r w:rsidRPr="00F3550A">
        <w:t>" mag men weliswaar afleiden dat de gesprekspartner het betoog volgt, maar niet noodzakelijk dat hij met het gezegde instemt. Dit laatste is integendeel wel het geval i</w:t>
      </w:r>
      <w:r w:rsidRPr="00F3550A">
        <w:t>n</w:t>
      </w:r>
      <w:r w:rsidRPr="00F3550A">
        <w:t>dien hij deze "oui" herhaalt en bijvoorbeeld zegt "</w:t>
      </w:r>
      <w:r w:rsidRPr="00F3550A">
        <w:rPr>
          <w:i/>
        </w:rPr>
        <w:t>Oui, d'accord, ça va!</w:t>
      </w:r>
      <w:r w:rsidRPr="00F3550A">
        <w:t>". Uiteraard spelen ook de inton</w:t>
      </w:r>
      <w:r w:rsidRPr="00F3550A">
        <w:t>a</w:t>
      </w:r>
      <w:r w:rsidRPr="00F3550A">
        <w:t>tie, de lichaamstaal en de context een belangrijke rol om reacties juist te kunnen interpreteren.</w:t>
      </w:r>
    </w:p>
    <w:p w:rsidR="00393650" w:rsidRDefault="00393650" w:rsidP="00393650">
      <w:pPr>
        <w:pStyle w:val="VVKSOTekst"/>
        <w:numPr>
          <w:ilvl w:val="0"/>
          <w:numId w:val="23"/>
        </w:numPr>
        <w:spacing w:after="0"/>
      </w:pPr>
      <w:r>
        <w:rPr>
          <w:b/>
        </w:rPr>
        <w:t>Aanspreking</w:t>
      </w:r>
    </w:p>
    <w:p w:rsidR="00F3550A" w:rsidRPr="00F3550A" w:rsidRDefault="00F3550A" w:rsidP="00393650">
      <w:pPr>
        <w:pStyle w:val="VVKSOTekst"/>
        <w:spacing w:after="0"/>
        <w:ind w:left="360"/>
      </w:pPr>
      <w:r w:rsidRPr="00F3550A">
        <w:t xml:space="preserve">Franstaligen houden er niet  van abrupt te worden aangesproken. Vooraleer de weg te vragen zal men bijvoorbeeld de persoon groeten : </w:t>
      </w:r>
      <w:r w:rsidRPr="00F3550A">
        <w:br/>
        <w:t>“</w:t>
      </w:r>
      <w:r w:rsidRPr="00F3550A">
        <w:rPr>
          <w:i/>
        </w:rPr>
        <w:t>Bonjour, madame. Excusez-moi. La rue Pasteur, s’il vous plaît?”</w:t>
      </w:r>
      <w:r w:rsidRPr="00F3550A">
        <w:br/>
        <w:t xml:space="preserve">Het gebruik van de </w:t>
      </w:r>
      <w:r w:rsidRPr="00393650">
        <w:rPr>
          <w:i/>
        </w:rPr>
        <w:t xml:space="preserve">conditionnel </w:t>
      </w:r>
      <w:r w:rsidRPr="00F3550A">
        <w:t>en dank- en beleefdheidsformules zijn belangrijk.</w:t>
      </w:r>
    </w:p>
    <w:p w:rsidR="00F3550A" w:rsidRDefault="00F3550A" w:rsidP="00393650">
      <w:pPr>
        <w:pStyle w:val="VVKSOKop3"/>
        <w:spacing w:after="0"/>
        <w:rPr>
          <w:sz w:val="20"/>
          <w:szCs w:val="20"/>
        </w:rPr>
      </w:pPr>
      <w:r w:rsidRPr="008D374F">
        <w:rPr>
          <w:sz w:val="20"/>
          <w:szCs w:val="20"/>
        </w:rPr>
        <w:t>Feitenkennis</w:t>
      </w:r>
    </w:p>
    <w:p w:rsidR="00393650" w:rsidRPr="00393650" w:rsidRDefault="00393650" w:rsidP="00393650">
      <w:pPr>
        <w:pStyle w:val="VVKSOTekst"/>
      </w:pPr>
    </w:p>
    <w:p w:rsidR="00F3550A" w:rsidRPr="005C2424" w:rsidRDefault="00F3550A" w:rsidP="005C2424">
      <w:pPr>
        <w:pStyle w:val="VVKSOTekst"/>
      </w:pPr>
      <w:r w:rsidRPr="005C2424">
        <w:t>Een zekere feitenkennis met betrekking tot Franstalige landen en regio's en met betrekking tot aspecten van het dagelijks</w:t>
      </w:r>
      <w:r w:rsidR="00F25DD5">
        <w:t>e</w:t>
      </w:r>
      <w:r w:rsidRPr="005C2424">
        <w:t xml:space="preserve"> leven komen automatisch aan bod naar aanleiding van gebruikte teksten, visuele en auditieve media. Feitenkennis is geen doel op zich maar een middel om de doelstellingen te realiseren.</w:t>
      </w:r>
    </w:p>
    <w:p w:rsidR="00F3550A" w:rsidRPr="005C2424" w:rsidRDefault="00F3550A" w:rsidP="005C2424">
      <w:pPr>
        <w:pStyle w:val="VVKSOTekst"/>
      </w:pPr>
      <w:r w:rsidRPr="005C2424">
        <w:t xml:space="preserve">Bij luisteren en lezen kan je bv. aandacht  besteden aan de zogenaamde </w:t>
      </w:r>
      <w:r w:rsidR="00CA3273">
        <w:t>“</w:t>
      </w:r>
      <w:r w:rsidRPr="005C2424">
        <w:t>kennis van land en volk</w:t>
      </w:r>
      <w:r w:rsidR="00CA3273">
        <w:t>”</w:t>
      </w:r>
      <w:r w:rsidRPr="005C2424">
        <w:t xml:space="preserve">, </w:t>
      </w:r>
      <w:r w:rsidR="00CA3273">
        <w:t>aspe</w:t>
      </w:r>
      <w:r w:rsidR="00CA3273">
        <w:t>c</w:t>
      </w:r>
      <w:r w:rsidR="00CA3273">
        <w:t xml:space="preserve">ten van het </w:t>
      </w:r>
      <w:r w:rsidRPr="005C2424">
        <w:t>dagelijks</w:t>
      </w:r>
      <w:r w:rsidR="00F25DD5">
        <w:t>e</w:t>
      </w:r>
      <w:r w:rsidRPr="005C2424">
        <w:t xml:space="preserve"> leven</w:t>
      </w:r>
      <w:r w:rsidR="00CA3273">
        <w:t xml:space="preserve"> (wonen, eten</w:t>
      </w:r>
      <w:r w:rsidRPr="005C2424">
        <w:t xml:space="preserve">, </w:t>
      </w:r>
      <w:r w:rsidR="00CA3273">
        <w:t xml:space="preserve">mobiliteit), </w:t>
      </w:r>
      <w:r w:rsidRPr="005C2424">
        <w:t>gewoonte</w:t>
      </w:r>
      <w:r w:rsidR="00F25DD5">
        <w:t>n, belangrijke gebeurtenissen in</w:t>
      </w:r>
      <w:r w:rsidRPr="005C2424">
        <w:t xml:space="preserve"> Wallonië, Frankrijk en andere Franssprekende landen of regio’s als toeristische bestemming met inbegrip van toerist</w:t>
      </w:r>
      <w:r w:rsidRPr="005C2424">
        <w:t>i</w:t>
      </w:r>
      <w:r w:rsidRPr="005C2424">
        <w:t>sche wetenswaardigheden, aan afkortingen en letterwoorden, taalregisters, lichte afwijkingen van de sta</w:t>
      </w:r>
      <w:r w:rsidRPr="005C2424">
        <w:t>n</w:t>
      </w:r>
      <w:r w:rsidRPr="005C2424">
        <w:lastRenderedPageBreak/>
        <w:t xml:space="preserve">daardtaal ... . Afhankelijk van de behandelde teksten kunnen de leerlingen typische begrippen ontdekken zoals bv. </w:t>
      </w:r>
      <w:r w:rsidRPr="00DD541B">
        <w:rPr>
          <w:i/>
        </w:rPr>
        <w:t>RATP, Île-de-France, banlieue, HLM, collège …</w:t>
      </w:r>
      <w:r w:rsidRPr="005C2424">
        <w:t xml:space="preserve"> . Deze opsomming is uiteraard slechts exempl</w:t>
      </w:r>
      <w:r w:rsidRPr="005C2424">
        <w:t>a</w:t>
      </w:r>
      <w:r w:rsidRPr="005C2424">
        <w:t>risch. Bij deze cultuuruitingen horen ook beleefdheidsconventies (tutoyeren, vousvoyeren, groeten, …) en sociale conventies. Bij het lezen en beluisteren van authentieke teksten in de vreemde taal breiden de lee</w:t>
      </w:r>
      <w:r w:rsidRPr="005C2424">
        <w:t>r</w:t>
      </w:r>
      <w:r w:rsidRPr="005C2424">
        <w:t>lingen niet alleen hun taalkennis, maar ook hun kennis van de wereld uit.</w:t>
      </w:r>
    </w:p>
    <w:p w:rsidR="00F3550A" w:rsidRPr="005E2941" w:rsidRDefault="00F3550A" w:rsidP="005C2424">
      <w:pPr>
        <w:pStyle w:val="VVKSOKop3"/>
        <w:rPr>
          <w:sz w:val="20"/>
          <w:szCs w:val="20"/>
        </w:rPr>
      </w:pPr>
      <w:r w:rsidRPr="005E2941">
        <w:rPr>
          <w:sz w:val="20"/>
          <w:szCs w:val="20"/>
        </w:rPr>
        <w:t>Artistiek-literaire teksten</w:t>
      </w:r>
    </w:p>
    <w:p w:rsidR="00F3550A" w:rsidRPr="00F3550A" w:rsidRDefault="00F3550A" w:rsidP="005C2424">
      <w:pPr>
        <w:pStyle w:val="VVKSOTekst"/>
      </w:pPr>
      <w:r w:rsidRPr="00F3550A">
        <w:t xml:space="preserve">Als je een beroep doet op artistiek-literaire teksten, kies je ze zo dat de leerlingen zoveel mogelijk affectief aangesproken worden: ze vinden de teksten interessant, mooi, willen er graag meer van horen of lezen. </w:t>
      </w:r>
    </w:p>
    <w:p w:rsidR="002529E2" w:rsidRDefault="00F3550A" w:rsidP="005C2424">
      <w:pPr>
        <w:pStyle w:val="VVKSOTekst"/>
      </w:pPr>
      <w:r w:rsidRPr="00F3550A">
        <w:t>Dit primeert op het aanbieden van de klassiekers.</w:t>
      </w:r>
      <w:r w:rsidR="005E2941">
        <w:t xml:space="preserve"> (Zie ook 2.1.9)</w:t>
      </w:r>
    </w:p>
    <w:p w:rsidR="002529E2" w:rsidRDefault="002529E2">
      <w:pPr>
        <w:spacing w:line="240" w:lineRule="auto"/>
      </w:pPr>
      <w:r>
        <w:br w:type="page"/>
      </w:r>
    </w:p>
    <w:p w:rsidR="00F3550A" w:rsidRPr="009C5004" w:rsidRDefault="00F3550A" w:rsidP="0034282B">
      <w:pPr>
        <w:pStyle w:val="VVKSOKop2"/>
        <w:tabs>
          <w:tab w:val="clear" w:pos="1702"/>
          <w:tab w:val="num" w:pos="851"/>
        </w:tabs>
        <w:ind w:hanging="1702"/>
      </w:pPr>
      <w:bookmarkStart w:id="85" w:name="_Toc319064556"/>
      <w:bookmarkStart w:id="86" w:name="_Toc336339664"/>
      <w:bookmarkStart w:id="87" w:name="_Toc391540984"/>
      <w:r w:rsidRPr="009C5004">
        <w:lastRenderedPageBreak/>
        <w:t>De taalkundige component: woordenschat en grammatica</w:t>
      </w:r>
      <w:bookmarkEnd w:id="85"/>
      <w:bookmarkEnd w:id="86"/>
      <w:bookmarkEnd w:id="87"/>
      <w:r w:rsidRPr="009C5004">
        <w:t xml:space="preserve"> </w:t>
      </w:r>
    </w:p>
    <w:p w:rsidR="005538FF" w:rsidRPr="007F79DD" w:rsidRDefault="005538FF" w:rsidP="005538FF">
      <w:pPr>
        <w:rPr>
          <w:rFonts w:ascii="Arial" w:hAnsi="Arial" w:cs="Arial"/>
        </w:rPr>
      </w:pPr>
      <w:r w:rsidRPr="007F79DD">
        <w:rPr>
          <w:rFonts w:ascii="Arial" w:hAnsi="Arial" w:cs="Arial"/>
        </w:rPr>
        <w:t>Hieronder vind je een antwoord op de volgende vragen.</w:t>
      </w:r>
    </w:p>
    <w:p w:rsidR="005538FF" w:rsidRPr="007F79DD" w:rsidRDefault="005538FF" w:rsidP="005538FF">
      <w:pPr>
        <w:rPr>
          <w:rFonts w:ascii="Arial" w:hAnsi="Arial" w:cs="Arial"/>
        </w:rPr>
      </w:pPr>
    </w:p>
    <w:p w:rsidR="005538FF" w:rsidRPr="007F79DD" w:rsidRDefault="005538FF" w:rsidP="005538FF">
      <w:pPr>
        <w:rPr>
          <w:rFonts w:ascii="Arial" w:hAnsi="Arial" w:cs="Arial"/>
          <w:b/>
        </w:rPr>
      </w:pPr>
      <w:r w:rsidRPr="007F79DD">
        <w:rPr>
          <w:rFonts w:ascii="Arial" w:hAnsi="Arial" w:cs="Arial"/>
          <w:b/>
        </w:rPr>
        <w:t>Woordenschat en grammatica</w:t>
      </w:r>
    </w:p>
    <w:p w:rsidR="005538FF" w:rsidRPr="007F79DD" w:rsidRDefault="005538FF" w:rsidP="0041605D">
      <w:pPr>
        <w:spacing w:line="240" w:lineRule="auto"/>
        <w:ind w:left="709"/>
        <w:jc w:val="both"/>
        <w:rPr>
          <w:rFonts w:ascii="Arial" w:hAnsi="Arial" w:cs="Arial"/>
        </w:rPr>
      </w:pPr>
      <w:r w:rsidRPr="007F79DD">
        <w:rPr>
          <w:rFonts w:ascii="Arial" w:hAnsi="Arial" w:cs="Arial"/>
        </w:rPr>
        <w:t xml:space="preserve">3.2.1 </w:t>
      </w:r>
      <w:r w:rsidR="00DD541B" w:rsidRPr="007F79DD">
        <w:rPr>
          <w:rFonts w:ascii="Arial" w:hAnsi="Arial" w:cs="Arial"/>
        </w:rPr>
        <w:tab/>
      </w:r>
      <w:r w:rsidRPr="007F79DD">
        <w:rPr>
          <w:rFonts w:ascii="Arial" w:hAnsi="Arial" w:cs="Arial"/>
        </w:rPr>
        <w:t xml:space="preserve">Waarom benader je de taalkundige component vanuit een context? </w:t>
      </w:r>
    </w:p>
    <w:p w:rsidR="005538FF" w:rsidRPr="007F79DD" w:rsidRDefault="005538FF" w:rsidP="0041605D">
      <w:pPr>
        <w:spacing w:line="240" w:lineRule="auto"/>
        <w:ind w:left="709"/>
        <w:jc w:val="both"/>
        <w:rPr>
          <w:rFonts w:ascii="Arial" w:hAnsi="Arial" w:cs="Arial"/>
        </w:rPr>
      </w:pPr>
      <w:r w:rsidRPr="007F79DD">
        <w:rPr>
          <w:rFonts w:ascii="Arial" w:hAnsi="Arial" w:cs="Arial"/>
        </w:rPr>
        <w:t xml:space="preserve">3.2.2 </w:t>
      </w:r>
      <w:r w:rsidR="00DD541B" w:rsidRPr="007F79DD">
        <w:rPr>
          <w:rFonts w:ascii="Arial" w:hAnsi="Arial" w:cs="Arial"/>
        </w:rPr>
        <w:tab/>
        <w:t>Welk gewicht ku</w:t>
      </w:r>
      <w:r w:rsidRPr="007F79DD">
        <w:rPr>
          <w:rFonts w:ascii="Arial" w:hAnsi="Arial" w:cs="Arial"/>
        </w:rPr>
        <w:t xml:space="preserve">n je toekennen aan de taalkundige component? </w:t>
      </w:r>
    </w:p>
    <w:p w:rsidR="005538FF" w:rsidRPr="007F79DD" w:rsidRDefault="005538FF" w:rsidP="0041605D">
      <w:pPr>
        <w:spacing w:line="240" w:lineRule="auto"/>
        <w:ind w:left="709"/>
        <w:jc w:val="both"/>
        <w:rPr>
          <w:rFonts w:ascii="Arial" w:hAnsi="Arial" w:cs="Arial"/>
        </w:rPr>
      </w:pPr>
      <w:r w:rsidRPr="007F79DD">
        <w:rPr>
          <w:rFonts w:ascii="Arial" w:hAnsi="Arial" w:cs="Arial"/>
        </w:rPr>
        <w:t xml:space="preserve">3.2.3 </w:t>
      </w:r>
      <w:r w:rsidR="00DD541B" w:rsidRPr="007F79DD">
        <w:rPr>
          <w:rFonts w:ascii="Arial" w:hAnsi="Arial" w:cs="Arial"/>
        </w:rPr>
        <w:tab/>
      </w:r>
      <w:r w:rsidRPr="007F79DD">
        <w:rPr>
          <w:rFonts w:ascii="Arial" w:hAnsi="Arial" w:cs="Arial"/>
        </w:rPr>
        <w:t>De taalkundige component in opbouw : hoe bouw je een les woordenschat of spraakkunst</w:t>
      </w:r>
    </w:p>
    <w:p w:rsidR="0041605D" w:rsidRPr="007F79DD" w:rsidRDefault="0041605D" w:rsidP="0041605D">
      <w:pPr>
        <w:pStyle w:val="Lijstalinea"/>
        <w:spacing w:after="0"/>
        <w:ind w:left="1069"/>
        <w:rPr>
          <w:rFonts w:ascii="Arial" w:hAnsi="Arial" w:cs="Arial"/>
          <w:color w:val="auto"/>
          <w:sz w:val="20"/>
          <w:szCs w:val="20"/>
        </w:rPr>
      </w:pPr>
      <w:r w:rsidRPr="007F79DD">
        <w:rPr>
          <w:rFonts w:ascii="Arial" w:hAnsi="Arial" w:cs="Arial"/>
          <w:color w:val="auto"/>
          <w:sz w:val="20"/>
          <w:szCs w:val="20"/>
        </w:rPr>
        <w:t xml:space="preserve">       </w:t>
      </w:r>
      <w:r w:rsidR="005538FF" w:rsidRPr="007F79DD">
        <w:rPr>
          <w:rFonts w:ascii="Arial" w:hAnsi="Arial" w:cs="Arial"/>
          <w:color w:val="auto"/>
          <w:sz w:val="20"/>
          <w:szCs w:val="20"/>
        </w:rPr>
        <w:t xml:space="preserve">op? </w:t>
      </w:r>
    </w:p>
    <w:p w:rsidR="0041605D" w:rsidRPr="007F79DD" w:rsidRDefault="0041605D" w:rsidP="0041605D">
      <w:pPr>
        <w:ind w:firstLine="709"/>
        <w:rPr>
          <w:rFonts w:ascii="Arial" w:hAnsi="Arial" w:cs="Arial"/>
        </w:rPr>
      </w:pPr>
      <w:r w:rsidRPr="007F79DD">
        <w:rPr>
          <w:rFonts w:ascii="Arial" w:hAnsi="Arial" w:cs="Arial"/>
        </w:rPr>
        <w:t>3</w:t>
      </w:r>
      <w:r w:rsidR="005538FF" w:rsidRPr="007F79DD">
        <w:rPr>
          <w:rFonts w:ascii="Arial" w:hAnsi="Arial" w:cs="Arial"/>
        </w:rPr>
        <w:t xml:space="preserve">.2.4 </w:t>
      </w:r>
      <w:r w:rsidR="00DD541B" w:rsidRPr="007F79DD">
        <w:rPr>
          <w:rFonts w:ascii="Arial" w:hAnsi="Arial" w:cs="Arial"/>
        </w:rPr>
        <w:tab/>
      </w:r>
      <w:r w:rsidR="005538FF" w:rsidRPr="007F79DD">
        <w:rPr>
          <w:rFonts w:ascii="Arial" w:hAnsi="Arial" w:cs="Arial"/>
        </w:rPr>
        <w:t xml:space="preserve">Mag je nog driloefeningen geven? </w:t>
      </w:r>
    </w:p>
    <w:p w:rsidR="005538FF" w:rsidRPr="007F79DD" w:rsidRDefault="005538FF" w:rsidP="0041605D">
      <w:pPr>
        <w:ind w:firstLine="709"/>
        <w:rPr>
          <w:rFonts w:ascii="Arial" w:hAnsi="Arial" w:cs="Arial"/>
        </w:rPr>
      </w:pPr>
      <w:r w:rsidRPr="007F79DD">
        <w:rPr>
          <w:rFonts w:ascii="Arial" w:hAnsi="Arial" w:cs="Arial"/>
        </w:rPr>
        <w:t xml:space="preserve">3.2.5 </w:t>
      </w:r>
      <w:r w:rsidR="00DD541B" w:rsidRPr="007F79DD">
        <w:rPr>
          <w:rFonts w:ascii="Arial" w:hAnsi="Arial" w:cs="Arial"/>
        </w:rPr>
        <w:tab/>
      </w:r>
      <w:r w:rsidRPr="007F79DD">
        <w:rPr>
          <w:rFonts w:ascii="Arial" w:hAnsi="Arial" w:cs="Arial"/>
        </w:rPr>
        <w:t xml:space="preserve">Mag je vertalingen geven en vertalingen vragen? </w:t>
      </w:r>
    </w:p>
    <w:p w:rsidR="005538FF" w:rsidRPr="007F79DD" w:rsidRDefault="005538FF" w:rsidP="0041605D">
      <w:pPr>
        <w:spacing w:line="240" w:lineRule="auto"/>
        <w:ind w:left="709"/>
        <w:jc w:val="both"/>
        <w:rPr>
          <w:rFonts w:ascii="Arial" w:hAnsi="Arial" w:cs="Arial"/>
        </w:rPr>
      </w:pPr>
      <w:r w:rsidRPr="007F79DD">
        <w:rPr>
          <w:rFonts w:ascii="Arial" w:hAnsi="Arial" w:cs="Arial"/>
        </w:rPr>
        <w:t xml:space="preserve">3.2.6 </w:t>
      </w:r>
      <w:r w:rsidR="00DD541B" w:rsidRPr="007F79DD">
        <w:rPr>
          <w:rFonts w:ascii="Arial" w:hAnsi="Arial" w:cs="Arial"/>
        </w:rPr>
        <w:tab/>
      </w:r>
      <w:r w:rsidRPr="007F79DD">
        <w:rPr>
          <w:rFonts w:ascii="Arial" w:hAnsi="Arial" w:cs="Arial"/>
        </w:rPr>
        <w:t>Moet je leerstof van de vorige jaren nog herhalen?</w:t>
      </w:r>
    </w:p>
    <w:p w:rsidR="005538FF" w:rsidRPr="007F79DD" w:rsidRDefault="005538FF" w:rsidP="005538FF">
      <w:pPr>
        <w:rPr>
          <w:rFonts w:ascii="Arial" w:hAnsi="Arial" w:cs="Arial"/>
          <w:b/>
        </w:rPr>
      </w:pPr>
      <w:r w:rsidRPr="007F79DD">
        <w:rPr>
          <w:rFonts w:ascii="Arial" w:hAnsi="Arial" w:cs="Arial"/>
          <w:b/>
        </w:rPr>
        <w:t>Woordenschat</w:t>
      </w:r>
    </w:p>
    <w:p w:rsidR="005538FF" w:rsidRPr="007F79DD" w:rsidRDefault="005538FF" w:rsidP="0041605D">
      <w:pPr>
        <w:spacing w:line="240" w:lineRule="auto"/>
        <w:ind w:left="709"/>
        <w:jc w:val="both"/>
        <w:rPr>
          <w:rFonts w:ascii="Arial" w:hAnsi="Arial" w:cs="Arial"/>
        </w:rPr>
      </w:pPr>
      <w:r w:rsidRPr="007F79DD">
        <w:rPr>
          <w:rFonts w:ascii="Arial" w:hAnsi="Arial" w:cs="Arial"/>
        </w:rPr>
        <w:t xml:space="preserve">3.2.7 </w:t>
      </w:r>
      <w:r w:rsidR="00DD541B" w:rsidRPr="007F79DD">
        <w:rPr>
          <w:rFonts w:ascii="Arial" w:hAnsi="Arial" w:cs="Arial"/>
        </w:rPr>
        <w:tab/>
      </w:r>
      <w:r w:rsidRPr="007F79DD">
        <w:rPr>
          <w:rFonts w:ascii="Arial" w:hAnsi="Arial" w:cs="Arial"/>
        </w:rPr>
        <w:t>Welke woordvelden moeten leerlingen functioneel beheersen in de 3</w:t>
      </w:r>
      <w:r w:rsidRPr="007F79DD">
        <w:rPr>
          <w:rFonts w:ascii="Arial" w:hAnsi="Arial" w:cs="Arial"/>
          <w:vertAlign w:val="superscript"/>
        </w:rPr>
        <w:t>de</w:t>
      </w:r>
      <w:r w:rsidRPr="007F79DD">
        <w:rPr>
          <w:rFonts w:ascii="Arial" w:hAnsi="Arial" w:cs="Arial"/>
        </w:rPr>
        <w:t xml:space="preserve"> graad? </w:t>
      </w:r>
    </w:p>
    <w:p w:rsidR="005538FF" w:rsidRPr="007F79DD" w:rsidRDefault="005538FF" w:rsidP="0041605D">
      <w:pPr>
        <w:spacing w:line="240" w:lineRule="auto"/>
        <w:ind w:left="709"/>
        <w:jc w:val="both"/>
        <w:rPr>
          <w:rFonts w:ascii="Arial" w:hAnsi="Arial" w:cs="Arial"/>
        </w:rPr>
      </w:pPr>
      <w:r w:rsidRPr="007F79DD">
        <w:rPr>
          <w:rFonts w:ascii="Arial" w:hAnsi="Arial" w:cs="Arial"/>
        </w:rPr>
        <w:t xml:space="preserve">3.2.8 </w:t>
      </w:r>
      <w:r w:rsidR="00DD541B" w:rsidRPr="007F79DD">
        <w:rPr>
          <w:rFonts w:ascii="Arial" w:hAnsi="Arial" w:cs="Arial"/>
        </w:rPr>
        <w:tab/>
      </w:r>
      <w:r w:rsidRPr="007F79DD">
        <w:rPr>
          <w:rFonts w:ascii="Arial" w:hAnsi="Arial" w:cs="Arial"/>
        </w:rPr>
        <w:t xml:space="preserve">Hoe pak je best woordenschat aan? </w:t>
      </w:r>
    </w:p>
    <w:p w:rsidR="005538FF" w:rsidRPr="007F79DD" w:rsidRDefault="005538FF" w:rsidP="0041605D">
      <w:pPr>
        <w:spacing w:line="240" w:lineRule="auto"/>
        <w:ind w:left="709"/>
        <w:jc w:val="both"/>
        <w:rPr>
          <w:rFonts w:ascii="Arial" w:hAnsi="Arial" w:cs="Arial"/>
        </w:rPr>
      </w:pPr>
      <w:r w:rsidRPr="007F79DD">
        <w:rPr>
          <w:rFonts w:ascii="Arial" w:hAnsi="Arial" w:cs="Arial"/>
        </w:rPr>
        <w:t xml:space="preserve">3.2.9 </w:t>
      </w:r>
      <w:r w:rsidR="00DD541B" w:rsidRPr="007F79DD">
        <w:rPr>
          <w:rFonts w:ascii="Arial" w:hAnsi="Arial" w:cs="Arial"/>
        </w:rPr>
        <w:tab/>
      </w:r>
      <w:r w:rsidRPr="007F79DD">
        <w:rPr>
          <w:rFonts w:ascii="Arial" w:hAnsi="Arial" w:cs="Arial"/>
        </w:rPr>
        <w:t xml:space="preserve">Hoe ga je om met woordenschatlijsten? </w:t>
      </w:r>
    </w:p>
    <w:p w:rsidR="005538FF" w:rsidRPr="007F79DD" w:rsidRDefault="005538FF" w:rsidP="0041605D">
      <w:pPr>
        <w:spacing w:line="240" w:lineRule="auto"/>
        <w:ind w:left="709"/>
        <w:jc w:val="both"/>
        <w:rPr>
          <w:rFonts w:ascii="Arial" w:hAnsi="Arial" w:cs="Arial"/>
        </w:rPr>
      </w:pPr>
      <w:r w:rsidRPr="007F79DD">
        <w:rPr>
          <w:rFonts w:ascii="Arial" w:hAnsi="Arial" w:cs="Arial"/>
        </w:rPr>
        <w:t xml:space="preserve">3.2.10 </w:t>
      </w:r>
      <w:r w:rsidR="00DD541B" w:rsidRPr="007F79DD">
        <w:rPr>
          <w:rFonts w:ascii="Arial" w:hAnsi="Arial" w:cs="Arial"/>
        </w:rPr>
        <w:tab/>
      </w:r>
      <w:r w:rsidRPr="007F79DD">
        <w:rPr>
          <w:rFonts w:ascii="Arial" w:hAnsi="Arial" w:cs="Arial"/>
        </w:rPr>
        <w:t>Hoe leer je de leerlingen een woordenboek en andere digitale en niet-digitale</w:t>
      </w:r>
    </w:p>
    <w:p w:rsidR="005538FF" w:rsidRPr="007F79DD" w:rsidRDefault="0041605D" w:rsidP="0041605D">
      <w:pPr>
        <w:pStyle w:val="Lijstalinea"/>
        <w:spacing w:after="0" w:line="240" w:lineRule="auto"/>
        <w:ind w:left="1069"/>
        <w:rPr>
          <w:rFonts w:ascii="Arial" w:hAnsi="Arial" w:cs="Arial"/>
          <w:color w:val="auto"/>
          <w:sz w:val="20"/>
          <w:szCs w:val="20"/>
        </w:rPr>
      </w:pPr>
      <w:r w:rsidRPr="007F79DD">
        <w:rPr>
          <w:rFonts w:ascii="Arial" w:hAnsi="Arial" w:cs="Arial"/>
          <w:color w:val="auto"/>
          <w:sz w:val="20"/>
          <w:szCs w:val="20"/>
        </w:rPr>
        <w:t xml:space="preserve">       </w:t>
      </w:r>
      <w:r w:rsidR="005538FF" w:rsidRPr="007F79DD">
        <w:rPr>
          <w:rFonts w:ascii="Arial" w:hAnsi="Arial" w:cs="Arial"/>
          <w:color w:val="auto"/>
          <w:sz w:val="20"/>
          <w:szCs w:val="20"/>
        </w:rPr>
        <w:t xml:space="preserve">hulpmiddelen  gebruiken? </w:t>
      </w:r>
    </w:p>
    <w:p w:rsidR="005538FF" w:rsidRPr="007F79DD" w:rsidRDefault="005538FF" w:rsidP="005538FF">
      <w:pPr>
        <w:pStyle w:val="Lijstalinea"/>
        <w:spacing w:after="0" w:line="240" w:lineRule="auto"/>
        <w:ind w:left="0"/>
        <w:rPr>
          <w:rFonts w:ascii="Arial" w:hAnsi="Arial" w:cs="Arial"/>
          <w:b/>
          <w:color w:val="auto"/>
          <w:sz w:val="20"/>
          <w:szCs w:val="20"/>
        </w:rPr>
      </w:pPr>
      <w:r w:rsidRPr="007F79DD">
        <w:rPr>
          <w:rFonts w:ascii="Arial" w:hAnsi="Arial" w:cs="Arial"/>
          <w:b/>
          <w:color w:val="auto"/>
          <w:sz w:val="20"/>
          <w:szCs w:val="20"/>
        </w:rPr>
        <w:t>Grammatica</w:t>
      </w:r>
    </w:p>
    <w:p w:rsidR="005538FF" w:rsidRPr="007F79DD" w:rsidRDefault="005538FF" w:rsidP="0041605D">
      <w:pPr>
        <w:spacing w:line="240" w:lineRule="auto"/>
        <w:ind w:left="709"/>
        <w:jc w:val="both"/>
        <w:rPr>
          <w:rFonts w:ascii="Arial" w:hAnsi="Arial" w:cs="Arial"/>
        </w:rPr>
      </w:pPr>
      <w:r w:rsidRPr="007F79DD">
        <w:rPr>
          <w:rFonts w:ascii="Arial" w:hAnsi="Arial" w:cs="Arial"/>
        </w:rPr>
        <w:t xml:space="preserve">3.2.11 </w:t>
      </w:r>
      <w:r w:rsidR="00DD541B" w:rsidRPr="007F79DD">
        <w:rPr>
          <w:rFonts w:ascii="Arial" w:hAnsi="Arial" w:cs="Arial"/>
        </w:rPr>
        <w:tab/>
      </w:r>
      <w:r w:rsidRPr="007F79DD">
        <w:rPr>
          <w:rFonts w:ascii="Arial" w:hAnsi="Arial" w:cs="Arial"/>
        </w:rPr>
        <w:t xml:space="preserve">Hoe pak je best grammatica aan? </w:t>
      </w:r>
    </w:p>
    <w:p w:rsidR="005538FF" w:rsidRPr="007F79DD" w:rsidRDefault="005538FF" w:rsidP="0041605D">
      <w:pPr>
        <w:spacing w:line="240" w:lineRule="auto"/>
        <w:ind w:left="709"/>
        <w:jc w:val="both"/>
        <w:rPr>
          <w:rFonts w:ascii="Arial" w:hAnsi="Arial" w:cs="Arial"/>
        </w:rPr>
      </w:pPr>
      <w:r w:rsidRPr="007F79DD">
        <w:rPr>
          <w:rFonts w:ascii="Arial" w:hAnsi="Arial" w:cs="Arial"/>
        </w:rPr>
        <w:t xml:space="preserve">3.2.12 </w:t>
      </w:r>
      <w:r w:rsidR="00DD541B" w:rsidRPr="007F79DD">
        <w:rPr>
          <w:rFonts w:ascii="Arial" w:hAnsi="Arial" w:cs="Arial"/>
        </w:rPr>
        <w:tab/>
      </w:r>
      <w:r w:rsidRPr="007F79DD">
        <w:rPr>
          <w:rFonts w:ascii="Arial" w:hAnsi="Arial" w:cs="Arial"/>
        </w:rPr>
        <w:t xml:space="preserve">Wat is een goede spraakkunstregel? </w:t>
      </w:r>
    </w:p>
    <w:p w:rsidR="005538FF" w:rsidRPr="007F79DD" w:rsidRDefault="005538FF" w:rsidP="0041605D">
      <w:pPr>
        <w:spacing w:line="240" w:lineRule="auto"/>
        <w:ind w:left="709"/>
        <w:jc w:val="both"/>
        <w:rPr>
          <w:rFonts w:ascii="Arial" w:hAnsi="Arial" w:cs="Arial"/>
        </w:rPr>
      </w:pPr>
      <w:r w:rsidRPr="007F79DD">
        <w:rPr>
          <w:rFonts w:ascii="Arial" w:hAnsi="Arial" w:cs="Arial"/>
        </w:rPr>
        <w:t xml:space="preserve">3.2.13 </w:t>
      </w:r>
      <w:r w:rsidR="00DD541B" w:rsidRPr="007F79DD">
        <w:rPr>
          <w:rFonts w:ascii="Arial" w:hAnsi="Arial" w:cs="Arial"/>
        </w:rPr>
        <w:tab/>
      </w:r>
      <w:r w:rsidRPr="007F79DD">
        <w:rPr>
          <w:rFonts w:ascii="Arial" w:hAnsi="Arial" w:cs="Arial"/>
        </w:rPr>
        <w:t xml:space="preserve">Waarom is een contrastieve benadering van de grammatica soms aangewezen? </w:t>
      </w:r>
    </w:p>
    <w:p w:rsidR="00DD541B" w:rsidRPr="005538FF" w:rsidRDefault="00DD541B" w:rsidP="00DD541B">
      <w:pPr>
        <w:pStyle w:val="Lijstalinea"/>
        <w:spacing w:after="0" w:line="240" w:lineRule="auto"/>
        <w:ind w:left="360"/>
        <w:jc w:val="both"/>
        <w:rPr>
          <w:rFonts w:ascii="Arial" w:hAnsi="Arial" w:cs="Arial"/>
          <w:sz w:val="20"/>
          <w:szCs w:val="20"/>
        </w:rPr>
      </w:pPr>
    </w:p>
    <w:p w:rsidR="005538FF" w:rsidRDefault="005538FF" w:rsidP="005538FF"/>
    <w:p w:rsidR="005538FF" w:rsidRPr="007F79DD" w:rsidRDefault="005538FF" w:rsidP="005538FF">
      <w:pPr>
        <w:rPr>
          <w:rFonts w:ascii="Arial" w:hAnsi="Arial" w:cs="Arial"/>
          <w:b/>
          <w:i/>
          <w:color w:val="0070C0"/>
        </w:rPr>
      </w:pPr>
      <w:r w:rsidRPr="007F79DD">
        <w:rPr>
          <w:rFonts w:ascii="Arial" w:hAnsi="Arial" w:cs="Arial"/>
          <w:b/>
          <w:i/>
          <w:color w:val="0070C0"/>
        </w:rPr>
        <w:t>WOORDENSCHAT EN GRAMMATICA</w:t>
      </w:r>
    </w:p>
    <w:p w:rsidR="005538FF" w:rsidRPr="007F79DD" w:rsidRDefault="005538FF" w:rsidP="005538FF">
      <w:pPr>
        <w:rPr>
          <w:rFonts w:ascii="Arial" w:hAnsi="Arial" w:cs="Arial"/>
        </w:rPr>
      </w:pPr>
    </w:p>
    <w:p w:rsidR="00DD541B" w:rsidRPr="007F79DD" w:rsidRDefault="00DD541B" w:rsidP="005538FF">
      <w:pPr>
        <w:rPr>
          <w:rFonts w:ascii="Arial" w:hAnsi="Arial" w:cs="Arial"/>
        </w:rPr>
      </w:pPr>
    </w:p>
    <w:p w:rsidR="005538FF" w:rsidRPr="007F79DD" w:rsidRDefault="005538FF" w:rsidP="005538FF">
      <w:pPr>
        <w:rPr>
          <w:rFonts w:ascii="Arial" w:hAnsi="Arial" w:cs="Arial"/>
        </w:rPr>
      </w:pPr>
      <w:r w:rsidRPr="007F79DD">
        <w:rPr>
          <w:rFonts w:ascii="Arial" w:hAnsi="Arial" w:cs="Arial"/>
          <w:b/>
          <w:bCs/>
          <w:i/>
          <w:iCs/>
        </w:rPr>
        <w:t xml:space="preserve">3.2.1 </w:t>
      </w:r>
      <w:r w:rsidR="00DD541B" w:rsidRPr="007F79DD">
        <w:rPr>
          <w:rFonts w:ascii="Arial" w:hAnsi="Arial" w:cs="Arial"/>
          <w:b/>
          <w:bCs/>
          <w:i/>
          <w:iCs/>
        </w:rPr>
        <w:tab/>
      </w:r>
      <w:r w:rsidRPr="007F79DD">
        <w:rPr>
          <w:rFonts w:ascii="Arial" w:hAnsi="Arial" w:cs="Arial"/>
          <w:b/>
          <w:bCs/>
          <w:i/>
          <w:iCs/>
        </w:rPr>
        <w:t xml:space="preserve">Waarom benader je de taalkundige component vanuit een context? </w:t>
      </w:r>
    </w:p>
    <w:p w:rsidR="005538FF" w:rsidRPr="007F79DD" w:rsidRDefault="005538FF" w:rsidP="005538FF">
      <w:pPr>
        <w:rPr>
          <w:rFonts w:ascii="Arial" w:hAnsi="Arial" w:cs="Arial"/>
        </w:rPr>
      </w:pPr>
    </w:p>
    <w:p w:rsidR="005538FF" w:rsidRPr="007F79DD" w:rsidRDefault="005538FF" w:rsidP="008D374F">
      <w:pPr>
        <w:jc w:val="both"/>
        <w:rPr>
          <w:rFonts w:ascii="Arial" w:hAnsi="Arial" w:cs="Arial"/>
        </w:rPr>
      </w:pPr>
      <w:r w:rsidRPr="007F79DD">
        <w:rPr>
          <w:rFonts w:ascii="Arial" w:hAnsi="Arial" w:cs="Arial"/>
        </w:rPr>
        <w:t xml:space="preserve">‘Context’ heeft een </w:t>
      </w:r>
      <w:r w:rsidRPr="007F79DD">
        <w:rPr>
          <w:rFonts w:ascii="Arial" w:hAnsi="Arial" w:cs="Arial"/>
          <w:b/>
        </w:rPr>
        <w:t>discursieve dimensie</w:t>
      </w:r>
      <w:r w:rsidRPr="007F79DD">
        <w:rPr>
          <w:rFonts w:ascii="Arial" w:hAnsi="Arial" w:cs="Arial"/>
        </w:rPr>
        <w:t xml:space="preserve"> (de samenhang van een gesprek, de gedachtegang) en een </w:t>
      </w:r>
      <w:r w:rsidRPr="007F79DD">
        <w:rPr>
          <w:rFonts w:ascii="Arial" w:hAnsi="Arial" w:cs="Arial"/>
          <w:b/>
        </w:rPr>
        <w:t>s</w:t>
      </w:r>
      <w:r w:rsidRPr="007F79DD">
        <w:rPr>
          <w:rFonts w:ascii="Arial" w:hAnsi="Arial" w:cs="Arial"/>
          <w:b/>
        </w:rPr>
        <w:t>o</w:t>
      </w:r>
      <w:r w:rsidRPr="007F79DD">
        <w:rPr>
          <w:rFonts w:ascii="Arial" w:hAnsi="Arial" w:cs="Arial"/>
          <w:b/>
        </w:rPr>
        <w:t>ciale dimensie</w:t>
      </w:r>
      <w:r w:rsidRPr="007F79DD">
        <w:rPr>
          <w:rFonts w:ascii="Arial" w:hAnsi="Arial" w:cs="Arial"/>
        </w:rPr>
        <w:t>. Deze laatste heeft betrekking op de sociale rol van deelnemers aan een gesprek, een briefwisseling, een blog… en hun onderlinge verhouding. Taalhandelingen (bv. vragen, uitnodigen, aanvaa</w:t>
      </w:r>
      <w:r w:rsidRPr="007F79DD">
        <w:rPr>
          <w:rFonts w:ascii="Arial" w:hAnsi="Arial" w:cs="Arial"/>
        </w:rPr>
        <w:t>r</w:t>
      </w:r>
      <w:r w:rsidRPr="007F79DD">
        <w:rPr>
          <w:rFonts w:ascii="Arial" w:hAnsi="Arial" w:cs="Arial"/>
        </w:rPr>
        <w:t>den, weigeren) hangen samen met sociale factoren zoals beleefdheid, formele of famil</w:t>
      </w:r>
      <w:r w:rsidR="00DD541B" w:rsidRPr="007F79DD">
        <w:rPr>
          <w:rFonts w:ascii="Arial" w:hAnsi="Arial" w:cs="Arial"/>
        </w:rPr>
        <w:t>iaire omgangsvormen en tact. Dat</w:t>
      </w:r>
      <w:r w:rsidRPr="007F79DD">
        <w:rPr>
          <w:rFonts w:ascii="Arial" w:hAnsi="Arial" w:cs="Arial"/>
        </w:rPr>
        <w:t xml:space="preserve"> beïnvloedt het gebruik van woordenschat en morfosyntactische structuren. </w:t>
      </w:r>
    </w:p>
    <w:p w:rsidR="005538FF" w:rsidRPr="007F79DD" w:rsidRDefault="005538FF" w:rsidP="008D374F">
      <w:pPr>
        <w:jc w:val="both"/>
        <w:rPr>
          <w:rFonts w:ascii="Arial" w:hAnsi="Arial" w:cs="Arial"/>
        </w:rPr>
      </w:pPr>
      <w:r w:rsidRPr="007F79DD">
        <w:rPr>
          <w:rFonts w:ascii="Arial" w:hAnsi="Arial" w:cs="Arial"/>
        </w:rPr>
        <w:t xml:space="preserve">Om leerlingen te laten </w:t>
      </w:r>
      <w:r w:rsidRPr="007F79DD">
        <w:rPr>
          <w:rFonts w:ascii="Arial" w:hAnsi="Arial" w:cs="Arial"/>
          <w:b/>
        </w:rPr>
        <w:t>reflecteren</w:t>
      </w:r>
      <w:r w:rsidRPr="007F79DD">
        <w:rPr>
          <w:rFonts w:ascii="Arial" w:hAnsi="Arial" w:cs="Arial"/>
        </w:rPr>
        <w:t xml:space="preserve"> over taal en taalgebruik </w:t>
      </w:r>
      <w:r w:rsidR="00DD541B" w:rsidRPr="007F79DD">
        <w:rPr>
          <w:rFonts w:ascii="Arial" w:hAnsi="Arial" w:cs="Arial"/>
        </w:rPr>
        <w:t xml:space="preserve">zodat ze </w:t>
      </w:r>
      <w:r w:rsidRPr="007F79DD">
        <w:rPr>
          <w:rFonts w:ascii="Arial" w:hAnsi="Arial" w:cs="Arial"/>
        </w:rPr>
        <w:t>hun lexicale en grammaticale vaardi</w:t>
      </w:r>
      <w:r w:rsidRPr="007F79DD">
        <w:rPr>
          <w:rFonts w:ascii="Arial" w:hAnsi="Arial" w:cs="Arial"/>
        </w:rPr>
        <w:t>g</w:t>
      </w:r>
      <w:r w:rsidRPr="007F79DD">
        <w:rPr>
          <w:rFonts w:ascii="Arial" w:hAnsi="Arial" w:cs="Arial"/>
        </w:rPr>
        <w:t xml:space="preserve">heid </w:t>
      </w:r>
      <w:r w:rsidR="00DD541B" w:rsidRPr="007F79DD">
        <w:rPr>
          <w:rFonts w:ascii="Arial" w:hAnsi="Arial" w:cs="Arial"/>
        </w:rPr>
        <w:t xml:space="preserve">kunnen </w:t>
      </w:r>
      <w:r w:rsidRPr="007F79DD">
        <w:rPr>
          <w:rFonts w:ascii="Arial" w:hAnsi="Arial" w:cs="Arial"/>
        </w:rPr>
        <w:t xml:space="preserve">verfijnen (TC 2), hun functionele taalkennis </w:t>
      </w:r>
      <w:r w:rsidR="00DD541B" w:rsidRPr="007F79DD">
        <w:rPr>
          <w:rFonts w:ascii="Arial" w:hAnsi="Arial" w:cs="Arial"/>
        </w:rPr>
        <w:t xml:space="preserve">kunnen </w:t>
      </w:r>
      <w:r w:rsidRPr="007F79DD">
        <w:rPr>
          <w:rFonts w:ascii="Arial" w:hAnsi="Arial" w:cs="Arial"/>
        </w:rPr>
        <w:t xml:space="preserve">uitbreiden (TC 3) en </w:t>
      </w:r>
      <w:r w:rsidR="00DD541B" w:rsidRPr="007F79DD">
        <w:rPr>
          <w:rFonts w:ascii="Arial" w:hAnsi="Arial" w:cs="Arial"/>
        </w:rPr>
        <w:t>ze ge</w:t>
      </w:r>
      <w:r w:rsidRPr="007F79DD">
        <w:rPr>
          <w:rFonts w:ascii="Arial" w:hAnsi="Arial" w:cs="Arial"/>
        </w:rPr>
        <w:t>sensibilise</w:t>
      </w:r>
      <w:r w:rsidR="00DD541B" w:rsidRPr="007F79DD">
        <w:rPr>
          <w:rFonts w:ascii="Arial" w:hAnsi="Arial" w:cs="Arial"/>
        </w:rPr>
        <w:t>erd worden</w:t>
      </w:r>
      <w:r w:rsidRPr="007F79DD">
        <w:rPr>
          <w:rFonts w:ascii="Arial" w:hAnsi="Arial" w:cs="Arial"/>
        </w:rPr>
        <w:t xml:space="preserve"> voor het belang van taalcorrectheid (TC 3), is het belangrijk dat ze zo snel mogelijk zicht krijgen op die sociale dimensie en dus het reële gebruik en het belang van bepaalde kenniselementen in een bepaalde context. </w:t>
      </w:r>
    </w:p>
    <w:p w:rsidR="005538FF" w:rsidRPr="007F79DD" w:rsidRDefault="005538FF" w:rsidP="008D374F">
      <w:pPr>
        <w:jc w:val="both"/>
        <w:rPr>
          <w:rFonts w:ascii="Arial" w:hAnsi="Arial" w:cs="Arial"/>
        </w:rPr>
      </w:pPr>
      <w:r w:rsidRPr="007F79DD">
        <w:rPr>
          <w:rFonts w:ascii="Arial" w:hAnsi="Arial" w:cs="Arial"/>
        </w:rPr>
        <w:t xml:space="preserve">Finaal is het immers de bedoeling dat leerlingen, na inoefenen, de aangebrachte kenniselementen </w:t>
      </w:r>
      <w:r w:rsidRPr="007F79DD">
        <w:rPr>
          <w:rFonts w:ascii="Arial" w:hAnsi="Arial" w:cs="Arial"/>
          <w:b/>
        </w:rPr>
        <w:t>zelf</w:t>
      </w:r>
      <w:r w:rsidRPr="007F79DD">
        <w:rPr>
          <w:rFonts w:ascii="Arial" w:hAnsi="Arial" w:cs="Arial"/>
        </w:rPr>
        <w:t xml:space="preserve"> g</w:t>
      </w:r>
      <w:r w:rsidRPr="007F79DD">
        <w:rPr>
          <w:rFonts w:ascii="Arial" w:hAnsi="Arial" w:cs="Arial"/>
        </w:rPr>
        <w:t>e</w:t>
      </w:r>
      <w:r w:rsidRPr="007F79DD">
        <w:rPr>
          <w:rFonts w:ascii="Arial" w:hAnsi="Arial" w:cs="Arial"/>
        </w:rPr>
        <w:t xml:space="preserve">bruiken in een functionele context, geïntegreerd in een taaltaak en daarbij </w:t>
      </w:r>
      <w:r w:rsidRPr="007F79DD">
        <w:rPr>
          <w:rFonts w:ascii="Arial" w:hAnsi="Arial" w:cs="Arial"/>
          <w:b/>
        </w:rPr>
        <w:t>spontaan de juiste keuzes</w:t>
      </w:r>
      <w:r w:rsidRPr="007F79DD">
        <w:rPr>
          <w:rFonts w:ascii="Arial" w:hAnsi="Arial" w:cs="Arial"/>
        </w:rPr>
        <w:t xml:space="preserve"> m</w:t>
      </w:r>
      <w:r w:rsidRPr="007F79DD">
        <w:rPr>
          <w:rFonts w:ascii="Arial" w:hAnsi="Arial" w:cs="Arial"/>
        </w:rPr>
        <w:t>a</w:t>
      </w:r>
      <w:r w:rsidRPr="007F79DD">
        <w:rPr>
          <w:rFonts w:ascii="Arial" w:hAnsi="Arial" w:cs="Arial"/>
        </w:rPr>
        <w:t xml:space="preserve">ken tussen verschillende kenniselementen. </w:t>
      </w:r>
    </w:p>
    <w:p w:rsidR="00DD541B" w:rsidRPr="007F79DD" w:rsidRDefault="00DD541B" w:rsidP="008D374F">
      <w:pPr>
        <w:jc w:val="both"/>
        <w:rPr>
          <w:rFonts w:ascii="Arial" w:hAnsi="Arial" w:cs="Arial"/>
        </w:rPr>
      </w:pPr>
    </w:p>
    <w:p w:rsidR="005538FF" w:rsidRPr="007F79DD" w:rsidRDefault="005538FF" w:rsidP="005538FF">
      <w:pPr>
        <w:rPr>
          <w:rFonts w:ascii="Arial" w:hAnsi="Arial" w:cs="Arial"/>
        </w:rPr>
      </w:pPr>
    </w:p>
    <w:p w:rsidR="005538FF" w:rsidRPr="007F79DD" w:rsidRDefault="005538FF" w:rsidP="005538FF">
      <w:pPr>
        <w:rPr>
          <w:rFonts w:ascii="Arial" w:hAnsi="Arial" w:cs="Arial"/>
        </w:rPr>
      </w:pPr>
      <w:r w:rsidRPr="007F79DD">
        <w:rPr>
          <w:rFonts w:ascii="Arial" w:hAnsi="Arial" w:cs="Arial"/>
          <w:b/>
          <w:bCs/>
          <w:i/>
          <w:iCs/>
        </w:rPr>
        <w:t xml:space="preserve">3.2.2 </w:t>
      </w:r>
      <w:r w:rsidR="00DD541B" w:rsidRPr="007F79DD">
        <w:rPr>
          <w:rFonts w:ascii="Arial" w:hAnsi="Arial" w:cs="Arial"/>
          <w:b/>
          <w:bCs/>
          <w:i/>
          <w:iCs/>
        </w:rPr>
        <w:tab/>
      </w:r>
      <w:r w:rsidRPr="007F79DD">
        <w:rPr>
          <w:rFonts w:ascii="Arial" w:hAnsi="Arial" w:cs="Arial"/>
          <w:b/>
          <w:bCs/>
          <w:i/>
          <w:iCs/>
        </w:rPr>
        <w:t>Welk gewicht k</w:t>
      </w:r>
      <w:r w:rsidR="00DD541B" w:rsidRPr="007F79DD">
        <w:rPr>
          <w:rFonts w:ascii="Arial" w:hAnsi="Arial" w:cs="Arial"/>
          <w:b/>
          <w:bCs/>
          <w:i/>
          <w:iCs/>
        </w:rPr>
        <w:t>u</w:t>
      </w:r>
      <w:r w:rsidRPr="007F79DD">
        <w:rPr>
          <w:rFonts w:ascii="Arial" w:hAnsi="Arial" w:cs="Arial"/>
          <w:b/>
          <w:bCs/>
          <w:i/>
          <w:iCs/>
        </w:rPr>
        <w:t xml:space="preserve">n je toekennen aan de taalkundige component? </w:t>
      </w:r>
    </w:p>
    <w:p w:rsidR="005538FF" w:rsidRPr="007F79DD" w:rsidRDefault="005538FF" w:rsidP="005538FF">
      <w:pPr>
        <w:rPr>
          <w:rFonts w:ascii="Arial" w:hAnsi="Arial" w:cs="Arial"/>
        </w:rPr>
      </w:pPr>
    </w:p>
    <w:p w:rsidR="005538FF" w:rsidRPr="007F79DD" w:rsidRDefault="005538FF" w:rsidP="008D374F">
      <w:pPr>
        <w:jc w:val="both"/>
        <w:rPr>
          <w:rFonts w:ascii="Arial" w:hAnsi="Arial" w:cs="Arial"/>
          <w:b/>
        </w:rPr>
      </w:pPr>
      <w:r w:rsidRPr="007F79DD">
        <w:rPr>
          <w:rFonts w:ascii="Arial" w:hAnsi="Arial" w:cs="Arial"/>
          <w:b/>
        </w:rPr>
        <w:t>Kenniselementen inzetten en gebruiken in taalsituaties</w:t>
      </w:r>
    </w:p>
    <w:p w:rsidR="005538FF" w:rsidRPr="007F79DD" w:rsidRDefault="005538FF" w:rsidP="008D374F">
      <w:pPr>
        <w:jc w:val="both"/>
        <w:rPr>
          <w:rFonts w:ascii="Arial" w:hAnsi="Arial" w:cs="Arial"/>
        </w:rPr>
      </w:pPr>
      <w:r w:rsidRPr="007F79DD">
        <w:rPr>
          <w:rFonts w:ascii="Arial" w:hAnsi="Arial" w:cs="Arial"/>
        </w:rPr>
        <w:t xml:space="preserve">Om efficiënt te communiceren in de vreemde taal moet je over woordenschat beschikken en grammaticale structuren kunnen herkennen (lezen, luisteren) en gebruiken (spreken, gesprekken voeren en schrijven). </w:t>
      </w:r>
      <w:r w:rsidRPr="007F79DD">
        <w:rPr>
          <w:rFonts w:ascii="Arial" w:hAnsi="Arial" w:cs="Arial"/>
          <w:b/>
        </w:rPr>
        <w:t>Het volstaat niet om woorden te leren en grammaticale regels toe te passen om de opgedane kennis ook te kunnen inzetten en te gebruiken in taalsituaties.</w:t>
      </w:r>
      <w:r w:rsidRPr="007F79DD">
        <w:rPr>
          <w:rFonts w:ascii="Arial" w:hAnsi="Arial" w:cs="Arial"/>
        </w:rPr>
        <w:t xml:space="preserve"> Zo volstaat het bv. niet alle woorden van een tekst te verstaan om de volledige tekst te begrijpen of </w:t>
      </w:r>
      <w:r w:rsidR="007357CD" w:rsidRPr="007F79DD">
        <w:rPr>
          <w:rFonts w:ascii="Arial" w:hAnsi="Arial" w:cs="Arial"/>
        </w:rPr>
        <w:t xml:space="preserve">alle </w:t>
      </w:r>
      <w:r w:rsidRPr="007F79DD">
        <w:rPr>
          <w:rFonts w:ascii="Arial" w:hAnsi="Arial" w:cs="Arial"/>
        </w:rPr>
        <w:t>woorden</w:t>
      </w:r>
      <w:r w:rsidR="007357CD" w:rsidRPr="007F79DD">
        <w:rPr>
          <w:rFonts w:ascii="Arial" w:hAnsi="Arial" w:cs="Arial"/>
        </w:rPr>
        <w:t xml:space="preserve"> rond persoonlijkheid, gevoelens e.d. te kennen om een “colocataire” te zoeken.</w:t>
      </w:r>
    </w:p>
    <w:p w:rsidR="00DD541B" w:rsidRPr="007F79DD" w:rsidRDefault="00DD541B" w:rsidP="008D374F">
      <w:pPr>
        <w:jc w:val="both"/>
        <w:rPr>
          <w:rFonts w:ascii="Arial" w:hAnsi="Arial" w:cs="Arial"/>
        </w:rPr>
      </w:pPr>
    </w:p>
    <w:p w:rsidR="00DD541B" w:rsidRPr="007F79DD" w:rsidRDefault="00DD541B" w:rsidP="008D374F">
      <w:pPr>
        <w:jc w:val="both"/>
        <w:rPr>
          <w:rFonts w:ascii="Arial" w:hAnsi="Arial" w:cs="Arial"/>
        </w:rPr>
      </w:pPr>
    </w:p>
    <w:p w:rsidR="005538FF" w:rsidRPr="007F79DD" w:rsidRDefault="005538FF" w:rsidP="008D374F">
      <w:pPr>
        <w:jc w:val="both"/>
        <w:rPr>
          <w:rFonts w:ascii="Arial" w:hAnsi="Arial" w:cs="Arial"/>
        </w:rPr>
      </w:pPr>
      <w:r w:rsidRPr="007F79DD">
        <w:rPr>
          <w:rFonts w:ascii="Arial" w:hAnsi="Arial" w:cs="Arial"/>
        </w:rPr>
        <w:lastRenderedPageBreak/>
        <w:t xml:space="preserve">Het komt er dus op aan om in je lespraktijk een goed evenwicht te vinden tussen kennis en vaardigheden en telkens te vertrekken van de taaltaken die je leerlingen moeten leren beheersen. In functie van die taaltaken en van de voorkennis van je leerlingen, selecteer je de kenniselementen die je aanbiedt en bepaal je het gewicht dat je eraan toekent. </w:t>
      </w:r>
    </w:p>
    <w:p w:rsidR="005538FF" w:rsidRPr="007F79DD" w:rsidRDefault="005538FF" w:rsidP="005538FF">
      <w:pPr>
        <w:rPr>
          <w:rFonts w:ascii="Arial" w:hAnsi="Arial" w:cs="Arial"/>
        </w:rPr>
      </w:pPr>
    </w:p>
    <w:p w:rsidR="005538FF" w:rsidRPr="007F79DD" w:rsidRDefault="005538FF" w:rsidP="005538FF">
      <w:pPr>
        <w:rPr>
          <w:rFonts w:ascii="Arial" w:hAnsi="Arial" w:cs="Arial"/>
          <w:b/>
        </w:rPr>
      </w:pPr>
      <w:r w:rsidRPr="007F79DD">
        <w:rPr>
          <w:rFonts w:ascii="Arial" w:hAnsi="Arial" w:cs="Arial"/>
          <w:b/>
        </w:rPr>
        <w:t>Kennis beheersen om beter te communiceren</w:t>
      </w:r>
    </w:p>
    <w:p w:rsidR="005538FF" w:rsidRPr="007F79DD" w:rsidRDefault="005538FF" w:rsidP="008D374F">
      <w:pPr>
        <w:jc w:val="both"/>
        <w:rPr>
          <w:rFonts w:ascii="Arial" w:hAnsi="Arial" w:cs="Arial"/>
        </w:rPr>
      </w:pPr>
      <w:r w:rsidRPr="007F79DD">
        <w:rPr>
          <w:rFonts w:ascii="Arial" w:hAnsi="Arial" w:cs="Arial"/>
        </w:rPr>
        <w:t>De eindtermen – en dus ook dit leerplan – laten er echter weinig twijfel over bestaan dat het onderwijs m</w:t>
      </w:r>
      <w:r w:rsidRPr="007F79DD">
        <w:rPr>
          <w:rFonts w:ascii="Arial" w:hAnsi="Arial" w:cs="Arial"/>
        </w:rPr>
        <w:t>o</w:t>
      </w:r>
      <w:r w:rsidRPr="007F79DD">
        <w:rPr>
          <w:rFonts w:ascii="Arial" w:hAnsi="Arial" w:cs="Arial"/>
        </w:rPr>
        <w:t xml:space="preserve">derne vreemde talen gericht is op het </w:t>
      </w:r>
      <w:r w:rsidRPr="007F79DD">
        <w:rPr>
          <w:rFonts w:ascii="Arial" w:hAnsi="Arial" w:cs="Arial"/>
          <w:b/>
        </w:rPr>
        <w:t>verwerven van taalvaardigheid</w:t>
      </w:r>
      <w:r w:rsidRPr="007F79DD">
        <w:rPr>
          <w:rFonts w:ascii="Arial" w:hAnsi="Arial" w:cs="Arial"/>
        </w:rPr>
        <w:t xml:space="preserve">. Het einddoel is leerlingen vlot en efficiënt te leren communiceren. De taalkundige component speelt daarin een </w:t>
      </w:r>
      <w:r w:rsidRPr="007F79DD">
        <w:rPr>
          <w:rFonts w:ascii="Arial" w:hAnsi="Arial" w:cs="Arial"/>
          <w:b/>
        </w:rPr>
        <w:t>belangrijke ondersteunende rol</w:t>
      </w:r>
      <w:r w:rsidRPr="007F79DD">
        <w:rPr>
          <w:rFonts w:ascii="Arial" w:hAnsi="Arial" w:cs="Arial"/>
        </w:rPr>
        <w:t xml:space="preserve">, m.a.w. kenniselementen zijn geen doel op zich, maar </w:t>
      </w:r>
      <w:r w:rsidRPr="007F79DD">
        <w:rPr>
          <w:rFonts w:ascii="Arial" w:hAnsi="Arial" w:cs="Arial"/>
          <w:b/>
        </w:rPr>
        <w:t>een middel om leerlingen communicatief vaa</w:t>
      </w:r>
      <w:r w:rsidRPr="007F79DD">
        <w:rPr>
          <w:rFonts w:ascii="Arial" w:hAnsi="Arial" w:cs="Arial"/>
          <w:b/>
        </w:rPr>
        <w:t>r</w:t>
      </w:r>
      <w:r w:rsidRPr="007F79DD">
        <w:rPr>
          <w:rFonts w:ascii="Arial" w:hAnsi="Arial" w:cs="Arial"/>
          <w:b/>
        </w:rPr>
        <w:t>diger te maken</w:t>
      </w:r>
      <w:r w:rsidRPr="007F79DD">
        <w:rPr>
          <w:rFonts w:ascii="Arial" w:hAnsi="Arial" w:cs="Arial"/>
        </w:rPr>
        <w:t xml:space="preserve">. </w:t>
      </w:r>
    </w:p>
    <w:p w:rsidR="005538FF" w:rsidRPr="007F79DD" w:rsidRDefault="005538FF" w:rsidP="008D374F">
      <w:pPr>
        <w:jc w:val="both"/>
        <w:rPr>
          <w:rFonts w:ascii="Arial" w:hAnsi="Arial" w:cs="Arial"/>
        </w:rPr>
      </w:pPr>
    </w:p>
    <w:p w:rsidR="005538FF" w:rsidRPr="007F79DD" w:rsidRDefault="005538FF" w:rsidP="008D374F">
      <w:pPr>
        <w:jc w:val="both"/>
        <w:rPr>
          <w:rFonts w:ascii="Arial" w:hAnsi="Arial" w:cs="Arial"/>
        </w:rPr>
      </w:pPr>
      <w:r w:rsidRPr="007F79DD">
        <w:rPr>
          <w:rFonts w:ascii="Arial" w:hAnsi="Arial" w:cs="Arial"/>
        </w:rPr>
        <w:t xml:space="preserve">Meer dan ooit ligt de klemtoon immers op de </w:t>
      </w:r>
      <w:r w:rsidRPr="007F79DD">
        <w:rPr>
          <w:rFonts w:ascii="Arial" w:hAnsi="Arial" w:cs="Arial"/>
          <w:b/>
        </w:rPr>
        <w:t>integratie van kennis in vaardigheden</w:t>
      </w:r>
      <w:r w:rsidRPr="007F79DD">
        <w:rPr>
          <w:rFonts w:ascii="Arial" w:hAnsi="Arial" w:cs="Arial"/>
        </w:rPr>
        <w:t>, op het feit dat lee</w:t>
      </w:r>
      <w:r w:rsidRPr="007F79DD">
        <w:rPr>
          <w:rFonts w:ascii="Arial" w:hAnsi="Arial" w:cs="Arial"/>
        </w:rPr>
        <w:t>r</w:t>
      </w:r>
      <w:r w:rsidRPr="007F79DD">
        <w:rPr>
          <w:rFonts w:ascii="Arial" w:hAnsi="Arial" w:cs="Arial"/>
        </w:rPr>
        <w:t xml:space="preserve">lingen iets moeten </w:t>
      </w:r>
      <w:r w:rsidRPr="007F79DD">
        <w:rPr>
          <w:rFonts w:ascii="Arial" w:hAnsi="Arial" w:cs="Arial"/>
          <w:b/>
        </w:rPr>
        <w:t>doen</w:t>
      </w:r>
      <w:r w:rsidRPr="007F79DD">
        <w:rPr>
          <w:rFonts w:ascii="Arial" w:hAnsi="Arial" w:cs="Arial"/>
        </w:rPr>
        <w:t xml:space="preserve"> met de aangeleerde woordenschat en spraakkunst. Ze kunnen een taaltaak niet naar behoren uitvoeren als ze daarvoor niet over de </w:t>
      </w:r>
      <w:r w:rsidR="00DD541B" w:rsidRPr="007F79DD">
        <w:rPr>
          <w:rFonts w:ascii="Arial" w:hAnsi="Arial" w:cs="Arial"/>
        </w:rPr>
        <w:t xml:space="preserve">adequate </w:t>
      </w:r>
      <w:r w:rsidRPr="007F79DD">
        <w:rPr>
          <w:rFonts w:ascii="Arial" w:hAnsi="Arial" w:cs="Arial"/>
        </w:rPr>
        <w:t>spraakkunst en woordenschat beschikken en die doeltreffend kunnen inzetten. Enerzijds zullen de receptieve en productieve vaardigheden dus nadrukk</w:t>
      </w:r>
      <w:r w:rsidRPr="007F79DD">
        <w:rPr>
          <w:rFonts w:ascii="Arial" w:hAnsi="Arial" w:cs="Arial"/>
        </w:rPr>
        <w:t>e</w:t>
      </w:r>
      <w:r w:rsidRPr="007F79DD">
        <w:rPr>
          <w:rFonts w:ascii="Arial" w:hAnsi="Arial" w:cs="Arial"/>
        </w:rPr>
        <w:t xml:space="preserve">lijker aan bod komen dan vroeger bij het ontdekken en inoefenen van kenniselementen, </w:t>
      </w:r>
      <w:r w:rsidRPr="007F79DD">
        <w:rPr>
          <w:rFonts w:ascii="Arial" w:hAnsi="Arial" w:cs="Arial"/>
          <w:b/>
        </w:rPr>
        <w:t>anderzijds zal de beheersing van die kenniselementen ook een prominentere plaats innemen bij de evaluatie van de productieve vaardigheden</w:t>
      </w:r>
      <w:r w:rsidRPr="007F79DD">
        <w:rPr>
          <w:rFonts w:ascii="Arial" w:hAnsi="Arial" w:cs="Arial"/>
        </w:rPr>
        <w:t xml:space="preserve">. </w:t>
      </w:r>
    </w:p>
    <w:p w:rsidR="00DD541B" w:rsidRPr="007F79DD" w:rsidRDefault="00DD541B" w:rsidP="008D374F">
      <w:pPr>
        <w:jc w:val="both"/>
        <w:rPr>
          <w:rFonts w:ascii="Arial" w:hAnsi="Arial" w:cs="Arial"/>
        </w:rPr>
      </w:pPr>
    </w:p>
    <w:p w:rsidR="005538FF" w:rsidRPr="007F79DD" w:rsidRDefault="005538FF" w:rsidP="008D374F">
      <w:pPr>
        <w:jc w:val="both"/>
        <w:rPr>
          <w:rFonts w:ascii="Arial" w:hAnsi="Arial" w:cs="Arial"/>
        </w:rPr>
      </w:pPr>
    </w:p>
    <w:p w:rsidR="005538FF" w:rsidRPr="007F79DD" w:rsidRDefault="005538FF" w:rsidP="00DD541B">
      <w:pPr>
        <w:ind w:left="705" w:hanging="705"/>
        <w:rPr>
          <w:rFonts w:ascii="Arial" w:hAnsi="Arial" w:cs="Arial"/>
          <w:b/>
          <w:bCs/>
          <w:i/>
          <w:iCs/>
        </w:rPr>
      </w:pPr>
      <w:r w:rsidRPr="007F79DD">
        <w:rPr>
          <w:rFonts w:ascii="Arial" w:hAnsi="Arial" w:cs="Arial"/>
          <w:b/>
          <w:bCs/>
          <w:i/>
          <w:iCs/>
        </w:rPr>
        <w:t xml:space="preserve">3.2.3 </w:t>
      </w:r>
      <w:r w:rsidR="00DD541B" w:rsidRPr="007F79DD">
        <w:rPr>
          <w:rFonts w:ascii="Arial" w:hAnsi="Arial" w:cs="Arial"/>
          <w:b/>
          <w:bCs/>
          <w:i/>
          <w:iCs/>
        </w:rPr>
        <w:tab/>
      </w:r>
      <w:r w:rsidRPr="007F79DD">
        <w:rPr>
          <w:rFonts w:ascii="Arial" w:hAnsi="Arial" w:cs="Arial"/>
          <w:b/>
          <w:bCs/>
          <w:i/>
          <w:iCs/>
        </w:rPr>
        <w:t>De taalkundige component in opbouw:</w:t>
      </w:r>
      <w:r w:rsidR="007357CD" w:rsidRPr="007F79DD">
        <w:rPr>
          <w:rFonts w:ascii="Arial" w:hAnsi="Arial" w:cs="Arial"/>
          <w:b/>
          <w:bCs/>
          <w:i/>
          <w:iCs/>
        </w:rPr>
        <w:t xml:space="preserve"> </w:t>
      </w:r>
      <w:r w:rsidRPr="007F79DD">
        <w:rPr>
          <w:rFonts w:ascii="Arial" w:hAnsi="Arial" w:cs="Arial"/>
          <w:b/>
          <w:bCs/>
          <w:i/>
          <w:iCs/>
        </w:rPr>
        <w:t xml:space="preserve">hoe bouw je een les woordenschat of spraakkunst op? </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rPr>
      </w:pPr>
      <w:r w:rsidRPr="007F79DD">
        <w:rPr>
          <w:rFonts w:ascii="Arial" w:hAnsi="Arial" w:cs="Arial"/>
        </w:rPr>
        <w:t xml:space="preserve">Het is belangrijk dat je kenniselementen </w:t>
      </w:r>
      <w:r w:rsidRPr="007F79DD">
        <w:rPr>
          <w:rFonts w:ascii="Arial" w:hAnsi="Arial" w:cs="Arial"/>
          <w:b/>
        </w:rPr>
        <w:t>geleidelijk en gefaseerd</w:t>
      </w:r>
      <w:r w:rsidRPr="007F79DD">
        <w:rPr>
          <w:rFonts w:ascii="Arial" w:hAnsi="Arial" w:cs="Arial"/>
        </w:rPr>
        <w:t xml:space="preserve"> aanbrengt. In de 1</w:t>
      </w:r>
      <w:r w:rsidRPr="007F79DD">
        <w:rPr>
          <w:rFonts w:ascii="Arial" w:hAnsi="Arial" w:cs="Arial"/>
          <w:vertAlign w:val="superscript"/>
        </w:rPr>
        <w:t>ste</w:t>
      </w:r>
      <w:r w:rsidRPr="007F79DD">
        <w:rPr>
          <w:rFonts w:ascii="Arial" w:hAnsi="Arial" w:cs="Arial"/>
        </w:rPr>
        <w:t xml:space="preserve"> en de 2</w:t>
      </w:r>
      <w:r w:rsidRPr="007F79DD">
        <w:rPr>
          <w:rFonts w:ascii="Arial" w:hAnsi="Arial" w:cs="Arial"/>
          <w:vertAlign w:val="superscript"/>
        </w:rPr>
        <w:t>de</w:t>
      </w:r>
      <w:r w:rsidRPr="007F79DD">
        <w:rPr>
          <w:rFonts w:ascii="Arial" w:hAnsi="Arial" w:cs="Arial"/>
        </w:rPr>
        <w:t xml:space="preserve">  graad hebben de leerlingen al een eerste kennismaking met nieuwe structuren of vormen gehad waarin niet al te veel uitzonderingen werden behandeld. In de 3</w:t>
      </w:r>
      <w:r w:rsidRPr="007F79DD">
        <w:rPr>
          <w:rFonts w:ascii="Arial" w:hAnsi="Arial" w:cs="Arial"/>
          <w:vertAlign w:val="superscript"/>
        </w:rPr>
        <w:t>de</w:t>
      </w:r>
      <w:r w:rsidRPr="007F79DD">
        <w:rPr>
          <w:rFonts w:ascii="Arial" w:hAnsi="Arial" w:cs="Arial"/>
        </w:rPr>
        <w:t xml:space="preserve"> graad worden die structuren en vormen ‘gerecycleerd’ en vastgezet; er wordt dieper op ingegaan. Een dergelijke </w:t>
      </w:r>
      <w:r w:rsidRPr="007F79DD">
        <w:rPr>
          <w:rFonts w:ascii="Arial" w:hAnsi="Arial" w:cs="Arial"/>
          <w:b/>
        </w:rPr>
        <w:t>cyclische aanpak</w:t>
      </w:r>
      <w:r w:rsidRPr="007F79DD">
        <w:rPr>
          <w:rFonts w:ascii="Arial" w:hAnsi="Arial" w:cs="Arial"/>
        </w:rPr>
        <w:t xml:space="preserve"> biedt bij de leerlingen meer ka</w:t>
      </w:r>
      <w:r w:rsidRPr="007F79DD">
        <w:rPr>
          <w:rFonts w:ascii="Arial" w:hAnsi="Arial" w:cs="Arial"/>
        </w:rPr>
        <w:t>n</w:t>
      </w:r>
      <w:r w:rsidRPr="007F79DD">
        <w:rPr>
          <w:rFonts w:ascii="Arial" w:hAnsi="Arial" w:cs="Arial"/>
        </w:rPr>
        <w:t xml:space="preserve">sen op succes dan een lineaire aanpak waarbij je een nieuwe taalstructuur in zijn geheel aanbiedt (zie ook 3.1.6 </w:t>
      </w:r>
      <w:r w:rsidRPr="007F79DD">
        <w:rPr>
          <w:rFonts w:ascii="Arial" w:hAnsi="Arial" w:cs="Arial"/>
          <w:i/>
        </w:rPr>
        <w:t>Moet je leerstof van de vorige jaren nog herhalen?</w:t>
      </w:r>
      <w:r w:rsidRPr="007F79DD">
        <w:rPr>
          <w:rFonts w:ascii="Arial" w:hAnsi="Arial" w:cs="Arial"/>
        </w:rPr>
        <w:t>).</w:t>
      </w:r>
    </w:p>
    <w:p w:rsidR="005538FF" w:rsidRPr="007F79DD" w:rsidRDefault="005538FF" w:rsidP="00134952">
      <w:pPr>
        <w:jc w:val="both"/>
        <w:rPr>
          <w:rFonts w:ascii="Arial" w:hAnsi="Arial" w:cs="Arial"/>
        </w:rPr>
      </w:pPr>
      <w:r w:rsidRPr="007F79DD">
        <w:rPr>
          <w:rFonts w:ascii="Arial" w:hAnsi="Arial" w:cs="Arial"/>
        </w:rPr>
        <w:t>Een didactisch geheel bestaat meestal uit vier stappen; hieronder vind je enkele voorbeelden.</w:t>
      </w:r>
    </w:p>
    <w:p w:rsidR="005538FF" w:rsidRPr="007F79DD" w:rsidRDefault="005538FF" w:rsidP="005538FF">
      <w:pPr>
        <w:rPr>
          <w:rFonts w:ascii="Arial" w:hAnsi="Arial" w:cs="Arial"/>
        </w:rPr>
      </w:pPr>
    </w:p>
    <w:p w:rsidR="005538FF" w:rsidRPr="007F79DD" w:rsidRDefault="005538FF" w:rsidP="005538FF">
      <w:pPr>
        <w:rPr>
          <w:rFonts w:ascii="Arial" w:hAnsi="Arial" w:cs="Arial"/>
          <w:b/>
        </w:rPr>
      </w:pPr>
      <w:r w:rsidRPr="007F79DD">
        <w:rPr>
          <w:rFonts w:ascii="Arial" w:hAnsi="Arial" w:cs="Arial"/>
          <w:b/>
        </w:rPr>
        <w:t>V</w:t>
      </w:r>
      <w:r w:rsidRPr="007F79DD">
        <w:rPr>
          <w:rFonts w:ascii="Arial" w:hAnsi="Arial" w:cs="Arial"/>
          <w:b/>
          <w:smallCaps/>
        </w:rPr>
        <w:t>oorbeeld 1</w:t>
      </w:r>
      <w:r w:rsidRPr="007F79DD">
        <w:rPr>
          <w:rFonts w:ascii="Arial" w:hAnsi="Arial" w:cs="Arial"/>
          <w:b/>
        </w:rPr>
        <w:t xml:space="preserve"> - W</w:t>
      </w:r>
      <w:r w:rsidRPr="007F79DD">
        <w:rPr>
          <w:rFonts w:ascii="Arial" w:hAnsi="Arial" w:cs="Arial"/>
          <w:b/>
          <w:smallCaps/>
        </w:rPr>
        <w:t>oordenschat</w:t>
      </w:r>
    </w:p>
    <w:p w:rsidR="005538FF" w:rsidRPr="00172B96" w:rsidRDefault="005538FF" w:rsidP="005538FF">
      <w:pPr>
        <w:rPr>
          <w:color w:val="FF0000"/>
        </w:rPr>
      </w:pPr>
    </w:p>
    <w:tbl>
      <w:tblPr>
        <w:tblStyle w:val="Tabelraster"/>
        <w:tblW w:w="0" w:type="auto"/>
        <w:jc w:val="center"/>
        <w:tblLook w:val="04A0" w:firstRow="1" w:lastRow="0" w:firstColumn="1" w:lastColumn="0" w:noHBand="0" w:noVBand="1"/>
      </w:tblPr>
      <w:tblGrid>
        <w:gridCol w:w="9212"/>
      </w:tblGrid>
      <w:tr w:rsidR="005538FF" w:rsidRPr="007357CD" w:rsidTr="005538FF">
        <w:trPr>
          <w:trHeight w:val="416"/>
          <w:jc w:val="center"/>
        </w:trPr>
        <w:tc>
          <w:tcPr>
            <w:tcW w:w="9212" w:type="dxa"/>
          </w:tcPr>
          <w:p w:rsidR="005538FF" w:rsidRPr="00134952" w:rsidRDefault="005538FF" w:rsidP="005538FF">
            <w:pPr>
              <w:rPr>
                <w:rFonts w:cs="Arial"/>
                <w:b/>
                <w:i/>
                <w:lang w:val="fr-BE"/>
              </w:rPr>
            </w:pPr>
            <w:r w:rsidRPr="00134952">
              <w:rPr>
                <w:rFonts w:cs="Arial"/>
                <w:b/>
                <w:i/>
                <w:lang w:val="fr-BE"/>
              </w:rPr>
              <w:t xml:space="preserve">Comment aborder le lexique en cours de FLE ? </w:t>
            </w:r>
            <w:r w:rsidRPr="00134952">
              <w:rPr>
                <w:rStyle w:val="Voetnootmarkering"/>
                <w:rFonts w:cs="Arial"/>
                <w:b/>
                <w:i/>
                <w:sz w:val="20"/>
              </w:rPr>
              <w:footnoteReference w:id="29"/>
            </w:r>
          </w:p>
          <w:p w:rsidR="00134952" w:rsidRPr="00134952" w:rsidRDefault="00134952" w:rsidP="005538FF">
            <w:pPr>
              <w:rPr>
                <w:rFonts w:cs="Arial"/>
                <w:i/>
                <w:lang w:val="fr-BE"/>
              </w:rPr>
            </w:pPr>
          </w:p>
          <w:p w:rsidR="005538FF" w:rsidRPr="00134952" w:rsidRDefault="005538FF" w:rsidP="005538FF">
            <w:pPr>
              <w:rPr>
                <w:rFonts w:cs="Arial"/>
                <w:i/>
                <w:lang w:val="fr-BE"/>
              </w:rPr>
            </w:pPr>
            <w:r w:rsidRPr="00134952">
              <w:rPr>
                <w:rFonts w:cs="Arial"/>
                <w:i/>
                <w:lang w:val="fr-BE"/>
              </w:rPr>
              <w:t xml:space="preserve"> Il faut procéder en 4 étapes </w:t>
            </w:r>
          </w:p>
          <w:p w:rsidR="00435BC9" w:rsidRPr="00134952" w:rsidRDefault="00435BC9" w:rsidP="005538FF">
            <w:pPr>
              <w:rPr>
                <w:rFonts w:cs="Arial"/>
                <w:i/>
                <w:lang w:val="fr-BE"/>
              </w:rPr>
            </w:pPr>
          </w:p>
          <w:p w:rsidR="005538FF" w:rsidRPr="00134952" w:rsidRDefault="005538FF" w:rsidP="00501FD7">
            <w:pPr>
              <w:pStyle w:val="Lijstalinea"/>
              <w:numPr>
                <w:ilvl w:val="0"/>
                <w:numId w:val="101"/>
              </w:numPr>
              <w:spacing w:after="0" w:line="240" w:lineRule="auto"/>
              <w:jc w:val="both"/>
              <w:rPr>
                <w:rFonts w:ascii="Arial" w:hAnsi="Arial" w:cs="Arial"/>
                <w:i/>
                <w:sz w:val="20"/>
                <w:szCs w:val="20"/>
                <w:lang w:val="fr-BE"/>
              </w:rPr>
            </w:pPr>
            <w:r w:rsidRPr="00134952">
              <w:rPr>
                <w:rFonts w:ascii="Arial" w:hAnsi="Arial" w:cs="Arial"/>
                <w:i/>
                <w:sz w:val="20"/>
                <w:szCs w:val="20"/>
                <w:lang w:val="fr-BE"/>
              </w:rPr>
              <w:t xml:space="preserve">Sensibiliser (approche globale, cerner le savoir des apprenants) </w:t>
            </w:r>
          </w:p>
          <w:p w:rsidR="005538FF" w:rsidRPr="00134952" w:rsidRDefault="005538FF" w:rsidP="005538FF">
            <w:pPr>
              <w:rPr>
                <w:rFonts w:cs="Arial"/>
                <w:i/>
                <w:lang w:val="fr-BE"/>
              </w:rPr>
            </w:pPr>
            <w:r w:rsidRPr="00134952">
              <w:rPr>
                <w:rFonts w:cs="Arial"/>
                <w:i/>
                <w:lang w:val="fr-BE"/>
              </w:rPr>
              <w:t xml:space="preserve">              Comment</w:t>
            </w:r>
            <w:r w:rsidR="007357CD" w:rsidRPr="00134952">
              <w:rPr>
                <w:rFonts w:cs="Arial"/>
                <w:i/>
                <w:lang w:val="fr-BE"/>
              </w:rPr>
              <w:t>?</w:t>
            </w:r>
            <w:r w:rsidRPr="00134952">
              <w:rPr>
                <w:rFonts w:cs="Arial"/>
                <w:i/>
                <w:lang w:val="fr-BE"/>
              </w:rPr>
              <w:t xml:space="preserve"> QCM, questions sur le sens des mots </w:t>
            </w:r>
          </w:p>
          <w:p w:rsidR="005538FF" w:rsidRPr="00134952" w:rsidRDefault="005538FF" w:rsidP="00501FD7">
            <w:pPr>
              <w:pStyle w:val="Lijstalinea"/>
              <w:numPr>
                <w:ilvl w:val="0"/>
                <w:numId w:val="101"/>
              </w:numPr>
              <w:spacing w:after="0" w:line="240" w:lineRule="auto"/>
              <w:jc w:val="both"/>
              <w:rPr>
                <w:rFonts w:ascii="Arial" w:hAnsi="Arial" w:cs="Arial"/>
                <w:i/>
                <w:sz w:val="20"/>
                <w:szCs w:val="20"/>
                <w:lang w:val="fr-BE"/>
              </w:rPr>
            </w:pPr>
            <w:r w:rsidRPr="00134952">
              <w:rPr>
                <w:rFonts w:ascii="Arial" w:hAnsi="Arial" w:cs="Arial"/>
                <w:i/>
                <w:sz w:val="20"/>
                <w:szCs w:val="20"/>
                <w:lang w:val="fr-BE"/>
              </w:rPr>
              <w:t xml:space="preserve">Nommer (faire découvrir les unités lexicales à apprendre) </w:t>
            </w:r>
          </w:p>
          <w:p w:rsidR="005538FF" w:rsidRPr="00134952" w:rsidRDefault="005538FF" w:rsidP="005538FF">
            <w:pPr>
              <w:rPr>
                <w:rFonts w:cs="Arial"/>
                <w:i/>
                <w:lang w:val="fr-BE"/>
              </w:rPr>
            </w:pPr>
            <w:r w:rsidRPr="00134952">
              <w:rPr>
                <w:rFonts w:cs="Arial"/>
                <w:i/>
                <w:lang w:val="fr-BE"/>
              </w:rPr>
              <w:t xml:space="preserve">               Comment</w:t>
            </w:r>
            <w:r w:rsidR="007357CD" w:rsidRPr="00134952">
              <w:rPr>
                <w:rFonts w:cs="Arial"/>
                <w:i/>
                <w:lang w:val="fr-BE"/>
              </w:rPr>
              <w:t>?</w:t>
            </w:r>
            <w:r w:rsidRPr="00134952">
              <w:rPr>
                <w:rFonts w:cs="Arial"/>
                <w:i/>
                <w:lang w:val="fr-BE"/>
              </w:rPr>
              <w:t xml:space="preserve"> </w:t>
            </w:r>
            <w:r w:rsidR="007357CD" w:rsidRPr="00134952">
              <w:rPr>
                <w:rFonts w:cs="Arial"/>
                <w:i/>
                <w:lang w:val="fr-BE"/>
              </w:rPr>
              <w:t>E</w:t>
            </w:r>
            <w:r w:rsidRPr="00134952">
              <w:rPr>
                <w:rFonts w:cs="Arial"/>
                <w:i/>
                <w:lang w:val="fr-BE"/>
              </w:rPr>
              <w:t>xemples, lire, écrire, différentes façons d’exprimer, donner synonymes,</w:t>
            </w:r>
          </w:p>
          <w:p w:rsidR="005538FF" w:rsidRPr="00134952" w:rsidRDefault="005538FF" w:rsidP="005538FF">
            <w:pPr>
              <w:rPr>
                <w:rFonts w:cs="Arial"/>
                <w:i/>
              </w:rPr>
            </w:pPr>
            <w:r w:rsidRPr="00134952">
              <w:rPr>
                <w:rFonts w:cs="Arial"/>
                <w:i/>
                <w:lang w:val="fr-BE"/>
              </w:rPr>
              <w:t xml:space="preserve">                                    </w:t>
            </w:r>
            <w:r w:rsidRPr="00134952">
              <w:rPr>
                <w:rFonts w:cs="Arial"/>
                <w:i/>
              </w:rPr>
              <w:t xml:space="preserve">antonymes . </w:t>
            </w:r>
          </w:p>
          <w:p w:rsidR="005538FF" w:rsidRPr="00134952" w:rsidRDefault="005538FF" w:rsidP="00501FD7">
            <w:pPr>
              <w:pStyle w:val="Lijstalinea"/>
              <w:numPr>
                <w:ilvl w:val="0"/>
                <w:numId w:val="101"/>
              </w:numPr>
              <w:spacing w:after="0" w:line="240" w:lineRule="auto"/>
              <w:jc w:val="both"/>
              <w:rPr>
                <w:rFonts w:ascii="Arial" w:hAnsi="Arial" w:cs="Arial"/>
                <w:i/>
                <w:sz w:val="20"/>
                <w:szCs w:val="20"/>
                <w:lang w:val="fr-BE"/>
              </w:rPr>
            </w:pPr>
            <w:r w:rsidRPr="00134952">
              <w:rPr>
                <w:rFonts w:ascii="Arial" w:hAnsi="Arial" w:cs="Arial"/>
                <w:i/>
                <w:sz w:val="20"/>
                <w:szCs w:val="20"/>
                <w:lang w:val="fr-BE"/>
              </w:rPr>
              <w:t>Renforcer –</w:t>
            </w:r>
            <w:r w:rsidR="007357CD" w:rsidRPr="00134952">
              <w:rPr>
                <w:rFonts w:ascii="Arial" w:hAnsi="Arial" w:cs="Arial"/>
                <w:i/>
                <w:sz w:val="20"/>
                <w:szCs w:val="20"/>
                <w:lang w:val="fr-BE"/>
              </w:rPr>
              <w:t xml:space="preserve"> </w:t>
            </w:r>
            <w:r w:rsidRPr="00134952">
              <w:rPr>
                <w:rFonts w:ascii="Arial" w:hAnsi="Arial" w:cs="Arial"/>
                <w:i/>
                <w:sz w:val="20"/>
                <w:szCs w:val="20"/>
                <w:lang w:val="fr-BE"/>
              </w:rPr>
              <w:t xml:space="preserve">fixer (préciser le sens à l’aide de définitions) </w:t>
            </w:r>
          </w:p>
          <w:p w:rsidR="005538FF" w:rsidRPr="00134952" w:rsidRDefault="005538FF" w:rsidP="005538FF">
            <w:pPr>
              <w:rPr>
                <w:rFonts w:cs="Arial"/>
                <w:i/>
                <w:lang w:val="fr-BE"/>
              </w:rPr>
            </w:pPr>
            <w:r w:rsidRPr="00134952">
              <w:rPr>
                <w:rFonts w:cs="Arial"/>
                <w:i/>
                <w:lang w:val="fr-BE"/>
              </w:rPr>
              <w:t xml:space="preserve">               Comment</w:t>
            </w:r>
            <w:r w:rsidR="007357CD" w:rsidRPr="00134952">
              <w:rPr>
                <w:rFonts w:cs="Arial"/>
                <w:i/>
                <w:lang w:val="fr-BE"/>
              </w:rPr>
              <w:t>?</w:t>
            </w:r>
            <w:r w:rsidRPr="00134952">
              <w:rPr>
                <w:rFonts w:cs="Arial"/>
                <w:i/>
                <w:lang w:val="fr-BE"/>
              </w:rPr>
              <w:t xml:space="preserve"> </w:t>
            </w:r>
            <w:r w:rsidR="007357CD" w:rsidRPr="00134952">
              <w:rPr>
                <w:rFonts w:cs="Arial"/>
                <w:i/>
                <w:lang w:val="fr-BE"/>
              </w:rPr>
              <w:t>E</w:t>
            </w:r>
            <w:r w:rsidRPr="00134952">
              <w:rPr>
                <w:rFonts w:cs="Arial"/>
                <w:i/>
                <w:lang w:val="fr-BE"/>
              </w:rPr>
              <w:t>xpressions courantes, liens sémantiques, polysémie des mots, création de</w:t>
            </w:r>
          </w:p>
          <w:p w:rsidR="005538FF" w:rsidRPr="00134952" w:rsidRDefault="005538FF" w:rsidP="005538FF">
            <w:pPr>
              <w:rPr>
                <w:rFonts w:cs="Arial"/>
                <w:i/>
              </w:rPr>
            </w:pPr>
            <w:r w:rsidRPr="00134952">
              <w:rPr>
                <w:rFonts w:cs="Arial"/>
                <w:i/>
                <w:lang w:val="fr-BE"/>
              </w:rPr>
              <w:t xml:space="preserve">                                    </w:t>
            </w:r>
            <w:r w:rsidRPr="00134952">
              <w:rPr>
                <w:rFonts w:cs="Arial"/>
                <w:i/>
              </w:rPr>
              <w:t xml:space="preserve">petits dialogues. </w:t>
            </w:r>
          </w:p>
          <w:p w:rsidR="005538FF" w:rsidRPr="00134952" w:rsidRDefault="005538FF" w:rsidP="00501FD7">
            <w:pPr>
              <w:pStyle w:val="Lijstalinea"/>
              <w:numPr>
                <w:ilvl w:val="0"/>
                <w:numId w:val="101"/>
              </w:numPr>
              <w:spacing w:after="0" w:line="240" w:lineRule="auto"/>
              <w:jc w:val="both"/>
              <w:rPr>
                <w:rFonts w:ascii="Arial" w:hAnsi="Arial" w:cs="Arial"/>
                <w:i/>
                <w:sz w:val="20"/>
                <w:szCs w:val="20"/>
                <w:lang w:val="fr-BE"/>
              </w:rPr>
            </w:pPr>
            <w:r w:rsidRPr="00134952">
              <w:rPr>
                <w:rFonts w:ascii="Arial" w:hAnsi="Arial" w:cs="Arial"/>
                <w:i/>
                <w:sz w:val="20"/>
                <w:szCs w:val="20"/>
                <w:lang w:val="fr-BE"/>
              </w:rPr>
              <w:t>Réutiliser (faire réemployer par les apprenants le vocabulaire appris dans divers contextes</w:t>
            </w:r>
          </w:p>
          <w:p w:rsidR="005538FF" w:rsidRPr="007357CD" w:rsidRDefault="005538FF" w:rsidP="005538FF">
            <w:pPr>
              <w:pStyle w:val="Lijstalinea"/>
              <w:rPr>
                <w:rFonts w:ascii="Arial" w:hAnsi="Arial" w:cs="Arial"/>
                <w:sz w:val="20"/>
                <w:szCs w:val="20"/>
              </w:rPr>
            </w:pPr>
            <w:r w:rsidRPr="00134952">
              <w:rPr>
                <w:rFonts w:ascii="Arial" w:hAnsi="Arial" w:cs="Arial"/>
                <w:i/>
                <w:sz w:val="20"/>
                <w:szCs w:val="20"/>
                <w:lang w:val="fr-BE"/>
              </w:rPr>
              <w:t xml:space="preserve">                   </w:t>
            </w:r>
            <w:r w:rsidRPr="00134952">
              <w:rPr>
                <w:rFonts w:ascii="Arial" w:hAnsi="Arial" w:cs="Arial"/>
                <w:i/>
                <w:sz w:val="20"/>
                <w:szCs w:val="20"/>
              </w:rPr>
              <w:t>oraux et écrits)</w:t>
            </w:r>
          </w:p>
        </w:tc>
      </w:tr>
    </w:tbl>
    <w:p w:rsidR="005538FF" w:rsidRPr="00D97FA9" w:rsidRDefault="005538FF" w:rsidP="005538FF"/>
    <w:p w:rsidR="00570507" w:rsidRDefault="00570507" w:rsidP="005538FF">
      <w:pPr>
        <w:rPr>
          <w:b/>
        </w:rPr>
      </w:pPr>
    </w:p>
    <w:p w:rsidR="005538FF" w:rsidRPr="00134952" w:rsidRDefault="005538FF" w:rsidP="005538FF">
      <w:pPr>
        <w:rPr>
          <w:b/>
        </w:rPr>
      </w:pPr>
      <w:r w:rsidRPr="00134952">
        <w:rPr>
          <w:b/>
        </w:rPr>
        <w:t>V</w:t>
      </w:r>
      <w:r w:rsidRPr="00134952">
        <w:rPr>
          <w:b/>
          <w:smallCaps/>
        </w:rPr>
        <w:t xml:space="preserve">oorbeeld 2 </w:t>
      </w:r>
      <w:r w:rsidRPr="00134952">
        <w:rPr>
          <w:b/>
        </w:rPr>
        <w:t>– W</w:t>
      </w:r>
      <w:r w:rsidRPr="00134952">
        <w:rPr>
          <w:b/>
          <w:smallCaps/>
        </w:rPr>
        <w:t>oordenschat en grammaticale structuren</w:t>
      </w:r>
    </w:p>
    <w:p w:rsidR="005538FF" w:rsidRPr="00172B96" w:rsidRDefault="005538FF" w:rsidP="005538FF">
      <w:pPr>
        <w:rPr>
          <w:color w:val="FF0000"/>
        </w:rPr>
      </w:pPr>
    </w:p>
    <w:p w:rsidR="005538FF" w:rsidRPr="007F79DD" w:rsidRDefault="005538FF" w:rsidP="00134952">
      <w:pPr>
        <w:jc w:val="both"/>
        <w:rPr>
          <w:rFonts w:ascii="Arial" w:hAnsi="Arial" w:cs="Arial"/>
          <w:b/>
          <w:bCs/>
        </w:rPr>
      </w:pPr>
      <w:r w:rsidRPr="007F79DD">
        <w:rPr>
          <w:rFonts w:ascii="Arial" w:hAnsi="Arial" w:cs="Arial"/>
          <w:b/>
          <w:bCs/>
        </w:rPr>
        <w:lastRenderedPageBreak/>
        <w:t>1 Observeren, analyseren, uitleggen (= oriënteren)</w:t>
      </w:r>
    </w:p>
    <w:p w:rsidR="005538FF" w:rsidRPr="007F79DD" w:rsidRDefault="005538FF" w:rsidP="00134952">
      <w:pPr>
        <w:jc w:val="both"/>
        <w:rPr>
          <w:rFonts w:ascii="Arial" w:hAnsi="Arial" w:cs="Arial"/>
        </w:rPr>
      </w:pPr>
      <w:r w:rsidRPr="007F79DD">
        <w:rPr>
          <w:rFonts w:ascii="Arial" w:hAnsi="Arial" w:cs="Arial"/>
        </w:rPr>
        <w:t>Leerlingen lezen en beluisteren gevarieerde teksten en ontdekken kenniselementen in een context; zo ku</w:t>
      </w:r>
      <w:r w:rsidRPr="007F79DD">
        <w:rPr>
          <w:rFonts w:ascii="Arial" w:hAnsi="Arial" w:cs="Arial"/>
        </w:rPr>
        <w:t>n</w:t>
      </w:r>
      <w:r w:rsidRPr="007F79DD">
        <w:rPr>
          <w:rFonts w:ascii="Arial" w:hAnsi="Arial" w:cs="Arial"/>
        </w:rPr>
        <w:t>nen ze nagaan hoe deze worden gebruikt. Ze ontdekken de betekenis van lexicale en grammaticale eleme</w:t>
      </w:r>
      <w:r w:rsidRPr="007F79DD">
        <w:rPr>
          <w:rFonts w:ascii="Arial" w:hAnsi="Arial" w:cs="Arial"/>
        </w:rPr>
        <w:t>n</w:t>
      </w:r>
      <w:r w:rsidRPr="007F79DD">
        <w:rPr>
          <w:rFonts w:ascii="Arial" w:hAnsi="Arial" w:cs="Arial"/>
        </w:rPr>
        <w:t xml:space="preserve">ten en krijgen een beter zicht op bepaalde woordvelden of grammaticale regels. </w:t>
      </w:r>
    </w:p>
    <w:p w:rsidR="005538FF" w:rsidRPr="007F79DD" w:rsidRDefault="005538FF" w:rsidP="00134952">
      <w:pPr>
        <w:jc w:val="both"/>
        <w:rPr>
          <w:rFonts w:ascii="Arial" w:hAnsi="Arial" w:cs="Arial"/>
        </w:rPr>
      </w:pPr>
      <w:r w:rsidRPr="007F79DD">
        <w:rPr>
          <w:rFonts w:ascii="Arial" w:hAnsi="Arial" w:cs="Arial"/>
        </w:rPr>
        <w:t xml:space="preserve">Tijdens deze fase kun je ook de taalreflectie van je leerlingen voeden (TC 2). </w:t>
      </w:r>
    </w:p>
    <w:p w:rsidR="005538FF" w:rsidRPr="007F79DD" w:rsidRDefault="005538FF" w:rsidP="00134952">
      <w:pPr>
        <w:jc w:val="both"/>
        <w:rPr>
          <w:rFonts w:ascii="Arial" w:hAnsi="Arial" w:cs="Arial"/>
        </w:rPr>
      </w:pPr>
      <w:r w:rsidRPr="007F79DD">
        <w:rPr>
          <w:rFonts w:ascii="Arial" w:hAnsi="Arial" w:cs="Arial"/>
        </w:rPr>
        <w:t>Voor</w:t>
      </w:r>
      <w:r w:rsidRPr="007F79DD">
        <w:rPr>
          <w:rFonts w:ascii="Arial" w:hAnsi="Arial" w:cs="Arial"/>
          <w:b/>
        </w:rPr>
        <w:t xml:space="preserve"> lexicale elementen</w:t>
      </w:r>
      <w:r w:rsidRPr="007F79DD">
        <w:rPr>
          <w:rFonts w:ascii="Arial" w:hAnsi="Arial" w:cs="Arial"/>
        </w:rPr>
        <w:t xml:space="preserve"> kun je ze stimuleren om na te denken over: </w:t>
      </w:r>
    </w:p>
    <w:p w:rsidR="005538FF" w:rsidRPr="007F79DD" w:rsidRDefault="005538FF" w:rsidP="00501FD7">
      <w:pPr>
        <w:pStyle w:val="Lijstalinea"/>
        <w:numPr>
          <w:ilvl w:val="0"/>
          <w:numId w:val="98"/>
        </w:numPr>
        <w:spacing w:after="0" w:line="240" w:lineRule="auto"/>
        <w:jc w:val="both"/>
        <w:rPr>
          <w:rFonts w:ascii="Arial" w:hAnsi="Arial" w:cs="Arial"/>
          <w:color w:val="auto"/>
          <w:sz w:val="20"/>
          <w:szCs w:val="20"/>
        </w:rPr>
      </w:pPr>
      <w:r w:rsidRPr="007F79DD">
        <w:rPr>
          <w:rFonts w:ascii="Arial" w:hAnsi="Arial" w:cs="Arial"/>
          <w:color w:val="auto"/>
          <w:sz w:val="20"/>
          <w:szCs w:val="20"/>
        </w:rPr>
        <w:t xml:space="preserve">“la vie des mots”: </w:t>
      </w:r>
    </w:p>
    <w:p w:rsidR="005538FF" w:rsidRPr="007F79DD" w:rsidRDefault="005538FF" w:rsidP="00501FD7">
      <w:pPr>
        <w:pStyle w:val="Lijstalinea"/>
        <w:numPr>
          <w:ilvl w:val="0"/>
          <w:numId w:val="99"/>
        </w:numPr>
        <w:spacing w:after="0" w:line="240" w:lineRule="auto"/>
        <w:jc w:val="both"/>
        <w:rPr>
          <w:rFonts w:ascii="Arial" w:hAnsi="Arial" w:cs="Arial"/>
          <w:color w:val="auto"/>
          <w:sz w:val="20"/>
          <w:szCs w:val="20"/>
        </w:rPr>
      </w:pPr>
      <w:r w:rsidRPr="007F79DD">
        <w:rPr>
          <w:rFonts w:ascii="Arial" w:hAnsi="Arial" w:cs="Arial"/>
          <w:color w:val="auto"/>
          <w:sz w:val="20"/>
          <w:szCs w:val="20"/>
        </w:rPr>
        <w:t xml:space="preserve">de vorming van woorden (bijvoorbeeld de betekenis van courante prefixen of suffixen) en </w:t>
      </w:r>
    </w:p>
    <w:p w:rsidR="005538FF" w:rsidRPr="007F79DD" w:rsidRDefault="005538FF" w:rsidP="00501FD7">
      <w:pPr>
        <w:pStyle w:val="Lijstalinea"/>
        <w:numPr>
          <w:ilvl w:val="0"/>
          <w:numId w:val="99"/>
        </w:numPr>
        <w:spacing w:after="0" w:line="240" w:lineRule="auto"/>
        <w:jc w:val="both"/>
        <w:rPr>
          <w:rFonts w:ascii="Arial" w:hAnsi="Arial" w:cs="Arial"/>
          <w:color w:val="auto"/>
          <w:sz w:val="20"/>
          <w:szCs w:val="20"/>
        </w:rPr>
      </w:pPr>
      <w:r w:rsidRPr="007F79DD">
        <w:rPr>
          <w:rFonts w:ascii="Arial" w:hAnsi="Arial" w:cs="Arial"/>
          <w:color w:val="auto"/>
          <w:sz w:val="20"/>
          <w:szCs w:val="20"/>
        </w:rPr>
        <w:t xml:space="preserve">de betekenis van woorden (synoniemen, antoniemen, homoniemen) en uitdrukkingen </w:t>
      </w:r>
    </w:p>
    <w:p w:rsidR="005538FF" w:rsidRPr="007F79DD" w:rsidRDefault="005538FF" w:rsidP="00501FD7">
      <w:pPr>
        <w:pStyle w:val="Lijstalinea"/>
        <w:numPr>
          <w:ilvl w:val="0"/>
          <w:numId w:val="98"/>
        </w:numPr>
        <w:spacing w:after="0" w:line="240" w:lineRule="auto"/>
        <w:jc w:val="both"/>
        <w:rPr>
          <w:rFonts w:ascii="Arial" w:hAnsi="Arial" w:cs="Arial"/>
          <w:color w:val="auto"/>
          <w:sz w:val="20"/>
          <w:szCs w:val="20"/>
          <w:lang w:val="fr-BE"/>
        </w:rPr>
      </w:pPr>
      <w:r w:rsidRPr="007F79DD">
        <w:rPr>
          <w:rFonts w:ascii="Arial" w:hAnsi="Arial" w:cs="Arial"/>
          <w:color w:val="auto"/>
          <w:sz w:val="20"/>
          <w:szCs w:val="20"/>
          <w:lang w:val="fr-BE"/>
        </w:rPr>
        <w:t xml:space="preserve">“les mots dans la vie”: </w:t>
      </w:r>
    </w:p>
    <w:p w:rsidR="005538FF" w:rsidRPr="007F79DD" w:rsidRDefault="005538FF" w:rsidP="00501FD7">
      <w:pPr>
        <w:pStyle w:val="Lijstalinea"/>
        <w:numPr>
          <w:ilvl w:val="0"/>
          <w:numId w:val="100"/>
        </w:numPr>
        <w:spacing w:after="0" w:line="240" w:lineRule="auto"/>
        <w:jc w:val="both"/>
        <w:rPr>
          <w:rFonts w:ascii="Arial" w:hAnsi="Arial" w:cs="Arial"/>
          <w:color w:val="auto"/>
          <w:sz w:val="20"/>
          <w:szCs w:val="20"/>
        </w:rPr>
      </w:pPr>
      <w:r w:rsidRPr="007F79DD">
        <w:rPr>
          <w:rFonts w:ascii="Arial" w:hAnsi="Arial" w:cs="Arial"/>
          <w:color w:val="auto"/>
          <w:sz w:val="20"/>
          <w:szCs w:val="20"/>
        </w:rPr>
        <w:t xml:space="preserve">woorden en hun betekenis (register, letterwoorden, eufemismen, neologismen, leenwoorden, …) </w:t>
      </w:r>
    </w:p>
    <w:p w:rsidR="005538FF" w:rsidRPr="007F79DD" w:rsidRDefault="005538FF" w:rsidP="00501FD7">
      <w:pPr>
        <w:pStyle w:val="Lijstalinea"/>
        <w:numPr>
          <w:ilvl w:val="0"/>
          <w:numId w:val="100"/>
        </w:numPr>
        <w:spacing w:after="0" w:line="240" w:lineRule="auto"/>
        <w:jc w:val="both"/>
        <w:rPr>
          <w:rFonts w:ascii="Arial" w:hAnsi="Arial" w:cs="Arial"/>
          <w:color w:val="auto"/>
          <w:sz w:val="20"/>
          <w:szCs w:val="20"/>
        </w:rPr>
      </w:pPr>
      <w:r w:rsidRPr="007F79DD">
        <w:rPr>
          <w:rFonts w:ascii="Arial" w:hAnsi="Arial" w:cs="Arial"/>
          <w:color w:val="auto"/>
          <w:sz w:val="20"/>
          <w:szCs w:val="20"/>
        </w:rPr>
        <w:t xml:space="preserve">de culturele dimensie van woorden (klanknabootsingen, idiomatische uitdrukkingen, …) </w:t>
      </w:r>
    </w:p>
    <w:p w:rsidR="005538FF" w:rsidRPr="007F79DD" w:rsidRDefault="005538FF" w:rsidP="00501FD7">
      <w:pPr>
        <w:pStyle w:val="Lijstalinea"/>
        <w:numPr>
          <w:ilvl w:val="0"/>
          <w:numId w:val="100"/>
        </w:numPr>
        <w:spacing w:after="0" w:line="240" w:lineRule="auto"/>
        <w:jc w:val="both"/>
        <w:rPr>
          <w:rFonts w:ascii="Arial" w:hAnsi="Arial" w:cs="Arial"/>
          <w:color w:val="auto"/>
          <w:sz w:val="20"/>
          <w:szCs w:val="20"/>
        </w:rPr>
      </w:pPr>
      <w:r w:rsidRPr="007F79DD">
        <w:rPr>
          <w:rFonts w:ascii="Arial" w:hAnsi="Arial" w:cs="Arial"/>
          <w:color w:val="auto"/>
          <w:sz w:val="20"/>
          <w:szCs w:val="20"/>
        </w:rPr>
        <w:t xml:space="preserve">de esthetische waarde en het effect van een bepaalde woordkeuze </w:t>
      </w:r>
    </w:p>
    <w:p w:rsidR="005538FF" w:rsidRPr="007F79DD" w:rsidRDefault="005538FF" w:rsidP="00134952">
      <w:pPr>
        <w:jc w:val="both"/>
        <w:rPr>
          <w:rFonts w:ascii="Arial" w:hAnsi="Arial" w:cs="Arial"/>
        </w:rPr>
      </w:pPr>
      <w:r w:rsidRPr="007F79DD">
        <w:rPr>
          <w:rFonts w:ascii="Arial" w:hAnsi="Arial" w:cs="Arial"/>
        </w:rPr>
        <w:t xml:space="preserve">Voor </w:t>
      </w:r>
      <w:r w:rsidRPr="007F79DD">
        <w:rPr>
          <w:rFonts w:ascii="Arial" w:hAnsi="Arial" w:cs="Arial"/>
          <w:b/>
        </w:rPr>
        <w:t>grammaticale structuren</w:t>
      </w:r>
      <w:r w:rsidRPr="007F79DD">
        <w:rPr>
          <w:rFonts w:ascii="Arial" w:hAnsi="Arial" w:cs="Arial"/>
        </w:rPr>
        <w:t xml:space="preserve"> kan een contrastieve aanpak hier zeer zinvol zijn (zie verder 3.2.13 </w:t>
      </w:r>
      <w:r w:rsidRPr="007F79DD">
        <w:rPr>
          <w:rFonts w:ascii="Arial" w:hAnsi="Arial" w:cs="Arial"/>
          <w:i/>
        </w:rPr>
        <w:t>Waarom is een contrastieve benadering van de grammatica soms aange</w:t>
      </w:r>
      <w:r w:rsidR="00570507" w:rsidRPr="007F79DD">
        <w:rPr>
          <w:rFonts w:ascii="Arial" w:hAnsi="Arial" w:cs="Arial"/>
          <w:i/>
        </w:rPr>
        <w:t>we</w:t>
      </w:r>
      <w:r w:rsidRPr="007F79DD">
        <w:rPr>
          <w:rFonts w:ascii="Arial" w:hAnsi="Arial" w:cs="Arial"/>
          <w:i/>
        </w:rPr>
        <w:t>zen?</w:t>
      </w:r>
      <w:r w:rsidRPr="007F79DD">
        <w:rPr>
          <w:rFonts w:ascii="Arial" w:hAnsi="Arial" w:cs="Arial"/>
        </w:rPr>
        <w:t>).</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rPr>
      </w:pPr>
      <w:r w:rsidRPr="007F79DD">
        <w:rPr>
          <w:rFonts w:ascii="Arial" w:hAnsi="Arial" w:cs="Arial"/>
          <w:b/>
          <w:bCs/>
        </w:rPr>
        <w:t>2 Gericht inoefenen en toepassen (= voorbereiden)</w:t>
      </w:r>
    </w:p>
    <w:p w:rsidR="005538FF" w:rsidRPr="007F79DD" w:rsidRDefault="005538FF" w:rsidP="00134952">
      <w:pPr>
        <w:jc w:val="both"/>
        <w:rPr>
          <w:rFonts w:ascii="Arial" w:hAnsi="Arial" w:cs="Arial"/>
        </w:rPr>
      </w:pPr>
      <w:r w:rsidRPr="007F79DD">
        <w:rPr>
          <w:rFonts w:ascii="Arial" w:hAnsi="Arial" w:cs="Arial"/>
        </w:rPr>
        <w:t>Leerlingen kunnen taaltaken maar efficiënt uitvoeren als zij daarvoor de kenniselementen die zij nodig he</w:t>
      </w:r>
      <w:r w:rsidRPr="007F79DD">
        <w:rPr>
          <w:rFonts w:ascii="Arial" w:hAnsi="Arial" w:cs="Arial"/>
        </w:rPr>
        <w:t>b</w:t>
      </w:r>
      <w:r w:rsidRPr="007F79DD">
        <w:rPr>
          <w:rFonts w:ascii="Arial" w:hAnsi="Arial" w:cs="Arial"/>
        </w:rPr>
        <w:t>ben, kunnen verankeren door ze in te oefenen. Daarvoor voorzie je voldoende reproductieve en transfero</w:t>
      </w:r>
      <w:r w:rsidRPr="007F79DD">
        <w:rPr>
          <w:rFonts w:ascii="Arial" w:hAnsi="Arial" w:cs="Arial"/>
        </w:rPr>
        <w:t>p</w:t>
      </w:r>
      <w:r w:rsidRPr="007F79DD">
        <w:rPr>
          <w:rFonts w:ascii="Arial" w:hAnsi="Arial" w:cs="Arial"/>
        </w:rPr>
        <w:t xml:space="preserve">drachten. </w:t>
      </w:r>
    </w:p>
    <w:p w:rsidR="005538FF" w:rsidRPr="007F79DD" w:rsidRDefault="005538FF" w:rsidP="00134952">
      <w:pPr>
        <w:jc w:val="both"/>
        <w:rPr>
          <w:rFonts w:ascii="Arial" w:hAnsi="Arial" w:cs="Arial"/>
        </w:rPr>
      </w:pPr>
      <w:r w:rsidRPr="007F79DD">
        <w:rPr>
          <w:rFonts w:ascii="Arial" w:hAnsi="Arial" w:cs="Arial"/>
        </w:rPr>
        <w:t xml:space="preserve">De tijd en ruimte die je daaraan besteedt, hangt af van de voorkennis van je leerlingen. </w:t>
      </w:r>
    </w:p>
    <w:p w:rsidR="005538FF" w:rsidRPr="007F79DD" w:rsidRDefault="005538FF" w:rsidP="00134952">
      <w:pPr>
        <w:jc w:val="both"/>
        <w:rPr>
          <w:rFonts w:ascii="Arial" w:hAnsi="Arial" w:cs="Arial"/>
        </w:rPr>
      </w:pPr>
    </w:p>
    <w:p w:rsidR="005538FF" w:rsidRPr="007F79DD" w:rsidRDefault="005538FF" w:rsidP="00134952">
      <w:pPr>
        <w:jc w:val="both"/>
        <w:rPr>
          <w:rFonts w:ascii="Arial" w:hAnsi="Arial" w:cs="Arial"/>
        </w:rPr>
      </w:pPr>
      <w:r w:rsidRPr="007F79DD">
        <w:rPr>
          <w:rFonts w:ascii="Arial" w:hAnsi="Arial" w:cs="Arial"/>
          <w:b/>
          <w:bCs/>
        </w:rPr>
        <w:t>3 Gebruiken (= uitvoeren)</w:t>
      </w:r>
    </w:p>
    <w:p w:rsidR="005538FF" w:rsidRPr="007F79DD" w:rsidRDefault="005538FF" w:rsidP="00134952">
      <w:pPr>
        <w:jc w:val="both"/>
        <w:rPr>
          <w:rFonts w:ascii="Arial" w:hAnsi="Arial" w:cs="Arial"/>
        </w:rPr>
      </w:pPr>
      <w:r w:rsidRPr="007F79DD">
        <w:rPr>
          <w:rFonts w:ascii="Arial" w:hAnsi="Arial" w:cs="Arial"/>
        </w:rPr>
        <w:t xml:space="preserve">Leerlingen gebruiken </w:t>
      </w:r>
      <w:r w:rsidRPr="007F79DD">
        <w:rPr>
          <w:rFonts w:ascii="Arial" w:hAnsi="Arial" w:cs="Arial"/>
          <w:b/>
        </w:rPr>
        <w:t>spontaan</w:t>
      </w:r>
      <w:r w:rsidRPr="007F79DD">
        <w:rPr>
          <w:rFonts w:ascii="Arial" w:hAnsi="Arial" w:cs="Arial"/>
        </w:rPr>
        <w:t xml:space="preserve"> de kenniselementen in een bepaalde, nieuwe context. Ze realiseren zo de leerplandoelstellingen voor de productieve vaardigheden. </w:t>
      </w:r>
    </w:p>
    <w:p w:rsidR="005538FF" w:rsidRPr="007F79DD" w:rsidRDefault="005538FF" w:rsidP="00134952">
      <w:pPr>
        <w:jc w:val="both"/>
        <w:rPr>
          <w:rFonts w:ascii="Arial" w:hAnsi="Arial" w:cs="Arial"/>
        </w:rPr>
      </w:pPr>
      <w:r w:rsidRPr="007F79DD">
        <w:rPr>
          <w:rFonts w:ascii="Arial" w:hAnsi="Arial" w:cs="Arial"/>
        </w:rPr>
        <w:t xml:space="preserve">Om het samenspel tussen kennis en vaardigheden maximaal tot zijn recht te laten komen en het belang van de context te onderlijnen, is het cruciaal om voldoende tijd en ruimte te voorzien voor creatief-communicatieve opdrachten. Zij worden voornamelijk in deze derde stap aangeboden. </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rPr>
      </w:pPr>
      <w:r w:rsidRPr="007F79DD">
        <w:rPr>
          <w:rFonts w:ascii="Arial" w:hAnsi="Arial" w:cs="Arial"/>
          <w:b/>
          <w:bCs/>
        </w:rPr>
        <w:t>4 Fixeren (= uitvoeren en reflecteren)</w:t>
      </w:r>
    </w:p>
    <w:p w:rsidR="005538FF" w:rsidRPr="007F79DD" w:rsidRDefault="005538FF" w:rsidP="00134952">
      <w:pPr>
        <w:jc w:val="both"/>
        <w:rPr>
          <w:rFonts w:ascii="Arial" w:hAnsi="Arial" w:cs="Arial"/>
        </w:rPr>
      </w:pPr>
      <w:r w:rsidRPr="007F79DD">
        <w:rPr>
          <w:rFonts w:ascii="Arial" w:hAnsi="Arial" w:cs="Arial"/>
        </w:rPr>
        <w:t>Om leerlingen te helpen de nieuwe kenniselementen te verankeren op lange termijn, is het belangrijk hul</w:t>
      </w:r>
      <w:r w:rsidRPr="007F79DD">
        <w:rPr>
          <w:rFonts w:ascii="Arial" w:hAnsi="Arial" w:cs="Arial"/>
        </w:rPr>
        <w:t>p</w:t>
      </w:r>
      <w:r w:rsidRPr="007F79DD">
        <w:rPr>
          <w:rFonts w:ascii="Arial" w:hAnsi="Arial" w:cs="Arial"/>
        </w:rPr>
        <w:t xml:space="preserve">middelen aan te reiken om die kenniselementen in te studeren. </w:t>
      </w:r>
    </w:p>
    <w:p w:rsidR="005538FF" w:rsidRPr="007F79DD" w:rsidRDefault="005538FF" w:rsidP="00134952">
      <w:pPr>
        <w:jc w:val="both"/>
        <w:rPr>
          <w:rFonts w:ascii="Arial" w:hAnsi="Arial" w:cs="Arial"/>
        </w:rPr>
      </w:pPr>
      <w:r w:rsidRPr="007F79DD">
        <w:rPr>
          <w:rFonts w:ascii="Arial" w:hAnsi="Arial" w:cs="Arial"/>
        </w:rPr>
        <w:t xml:space="preserve">Efficiënt woordenschat- en grammaticaonderwijs beperkt zich dus niet tot het leren van woordjes/vormen en het toepassen van regels in gesloten oefeningen. Gesloten oefenvormen moeten uitmonden in taaltaken waarbij de leerlingen het geleerde inzetten om hun communicatief doel te bereiken. </w:t>
      </w:r>
    </w:p>
    <w:p w:rsidR="005538FF" w:rsidRDefault="005538FF" w:rsidP="005538FF"/>
    <w:tbl>
      <w:tblPr>
        <w:tblStyle w:val="Tabelraster"/>
        <w:tblW w:w="0" w:type="auto"/>
        <w:shd w:val="clear" w:color="auto" w:fill="D6E3BC" w:themeFill="accent3" w:themeFillTint="66"/>
        <w:tblLook w:val="04A0" w:firstRow="1" w:lastRow="0" w:firstColumn="1" w:lastColumn="0" w:noHBand="0" w:noVBand="1"/>
      </w:tblPr>
      <w:tblGrid>
        <w:gridCol w:w="9855"/>
      </w:tblGrid>
      <w:tr w:rsidR="005538FF" w:rsidRPr="0002444C" w:rsidTr="00F83C5B">
        <w:tc>
          <w:tcPr>
            <w:tcW w:w="9212" w:type="dxa"/>
            <w:shd w:val="clear" w:color="auto" w:fill="D6E3BC" w:themeFill="accent3" w:themeFillTint="66"/>
          </w:tcPr>
          <w:p w:rsidR="005538FF" w:rsidRDefault="005538FF" w:rsidP="005538FF">
            <w:pPr>
              <w:rPr>
                <w:b/>
                <w:highlight w:val="yellow"/>
              </w:rPr>
            </w:pPr>
          </w:p>
          <w:p w:rsidR="005538FF" w:rsidRDefault="005538FF" w:rsidP="005538FF">
            <w:pPr>
              <w:rPr>
                <w:b/>
                <w:i/>
              </w:rPr>
            </w:pPr>
            <w:r w:rsidRPr="00490FB3">
              <w:rPr>
                <w:b/>
              </w:rPr>
              <w:t>Voorbeeld van een taaltaak</w:t>
            </w:r>
            <w:r w:rsidRPr="00490FB3">
              <w:t xml:space="preserve"> – </w:t>
            </w:r>
            <w:r w:rsidRPr="00490FB3">
              <w:rPr>
                <w:b/>
                <w:i/>
              </w:rPr>
              <w:t>Je cherche un kot!</w:t>
            </w:r>
          </w:p>
          <w:p w:rsidR="005538FF" w:rsidRPr="00A93449" w:rsidRDefault="005538FF" w:rsidP="005538FF">
            <w:pPr>
              <w:rPr>
                <w:b/>
                <w:i/>
                <w:highlight w:val="yellow"/>
              </w:rPr>
            </w:pPr>
          </w:p>
          <w:p w:rsidR="005538FF" w:rsidRDefault="005538FF" w:rsidP="005538FF">
            <w:pPr>
              <w:rPr>
                <w:i/>
                <w:lang w:val="fr-BE"/>
              </w:rPr>
            </w:pPr>
            <w:r w:rsidRPr="00134952">
              <w:rPr>
                <w:b/>
                <w:lang w:val="fr-BE"/>
              </w:rPr>
              <w:t>Taaltaak</w:t>
            </w:r>
            <w:r w:rsidRPr="005538FF">
              <w:rPr>
                <w:lang w:val="fr-BE"/>
              </w:rPr>
              <w:t xml:space="preserve">: </w:t>
            </w:r>
            <w:r w:rsidRPr="005538FF">
              <w:rPr>
                <w:i/>
                <w:lang w:val="fr-BE"/>
              </w:rPr>
              <w:t>Quelques élèves de la classe vont</w:t>
            </w:r>
            <w:r w:rsidRPr="005538FF">
              <w:rPr>
                <w:lang w:val="fr-BE"/>
              </w:rPr>
              <w:t xml:space="preserve"> </w:t>
            </w:r>
            <w:r w:rsidRPr="005538FF">
              <w:rPr>
                <w:i/>
                <w:lang w:val="fr-BE"/>
              </w:rPr>
              <w:t>bientôt entamer des études supérieures à Namur (parce qu'ils veulent pa</w:t>
            </w:r>
            <w:r w:rsidRPr="005538FF">
              <w:rPr>
                <w:i/>
                <w:lang w:val="fr-BE"/>
              </w:rPr>
              <w:t>r</w:t>
            </w:r>
            <w:r w:rsidRPr="005538FF">
              <w:rPr>
                <w:i/>
                <w:lang w:val="fr-BE"/>
              </w:rPr>
              <w:t>faire leur français!). Ils ont demandé à toute la classe de chercher un kot ou une chambre d'étudiant pour eux. Après avoir examiné plusieurs annonces sur Internet, chaque élève (ou chaque binôme) présente son kot favori, tout en expl</w:t>
            </w:r>
            <w:r w:rsidRPr="005538FF">
              <w:rPr>
                <w:i/>
                <w:lang w:val="fr-BE"/>
              </w:rPr>
              <w:t>i</w:t>
            </w:r>
            <w:r w:rsidRPr="005538FF">
              <w:rPr>
                <w:i/>
                <w:lang w:val="fr-BE"/>
              </w:rPr>
              <w:t>quant bien ses avantages et ses inconvénients. La classe peut alors établir un hit parade des 3 ou 4 meilleurs kots pour finalement élire "le" kot, toujours en argumentant.</w:t>
            </w:r>
          </w:p>
          <w:p w:rsidR="002D43D3" w:rsidRPr="00487718" w:rsidRDefault="002D43D3" w:rsidP="005538FF">
            <w:pPr>
              <w:rPr>
                <w:lang w:val="fr-BE"/>
              </w:rPr>
            </w:pPr>
          </w:p>
          <w:p w:rsidR="005538FF" w:rsidRPr="00487718" w:rsidRDefault="00134952" w:rsidP="005538FF">
            <w:pPr>
              <w:rPr>
                <w:lang w:val="fr-BE"/>
              </w:rPr>
            </w:pPr>
            <w:r>
              <w:rPr>
                <w:i/>
                <w:noProof/>
              </w:rPr>
              <w:lastRenderedPageBreak/>
              <w:drawing>
                <wp:anchor distT="0" distB="0" distL="114300" distR="114300" simplePos="0" relativeHeight="251693056" behindDoc="0" locked="0" layoutInCell="1" allowOverlap="1" wp14:anchorId="356EBF69" wp14:editId="74B1E74C">
                  <wp:simplePos x="720725" y="4754880"/>
                  <wp:positionH relativeFrom="margin">
                    <wp:align>center</wp:align>
                  </wp:positionH>
                  <wp:positionV relativeFrom="margin">
                    <wp:align>bottom</wp:align>
                  </wp:positionV>
                  <wp:extent cx="6497320" cy="238760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499329" cy="2388483"/>
                          </a:xfrm>
                          <a:prstGeom prst="rect">
                            <a:avLst/>
                          </a:prstGeom>
                        </pic:spPr>
                      </pic:pic>
                    </a:graphicData>
                  </a:graphic>
                </wp:anchor>
              </w:drawing>
            </w:r>
          </w:p>
          <w:p w:rsidR="005538FF" w:rsidRPr="007357CD" w:rsidRDefault="005538FF" w:rsidP="005538FF">
            <w:pPr>
              <w:rPr>
                <w:rFonts w:cs="Arial"/>
              </w:rPr>
            </w:pPr>
            <w:r w:rsidRPr="00134952">
              <w:rPr>
                <w:rFonts w:cs="Arial"/>
                <w:b/>
              </w:rPr>
              <w:t>Doelstellingen</w:t>
            </w:r>
            <w:r w:rsidRPr="007357CD">
              <w:rPr>
                <w:rFonts w:cs="Arial"/>
              </w:rPr>
              <w:t xml:space="preserve">: </w:t>
            </w:r>
          </w:p>
          <w:p w:rsidR="005538FF" w:rsidRPr="007357CD" w:rsidRDefault="005538FF" w:rsidP="00501FD7">
            <w:pPr>
              <w:pStyle w:val="Lijstalinea"/>
              <w:numPr>
                <w:ilvl w:val="0"/>
                <w:numId w:val="100"/>
              </w:numPr>
              <w:spacing w:after="0" w:line="240" w:lineRule="auto"/>
              <w:jc w:val="both"/>
              <w:rPr>
                <w:rFonts w:ascii="Arial" w:hAnsi="Arial" w:cs="Arial"/>
                <w:sz w:val="20"/>
                <w:szCs w:val="20"/>
              </w:rPr>
            </w:pPr>
            <w:r w:rsidRPr="007357CD">
              <w:rPr>
                <w:rFonts w:ascii="Arial" w:hAnsi="Arial" w:cs="Arial"/>
                <w:sz w:val="20"/>
                <w:szCs w:val="20"/>
                <w:u w:val="single"/>
              </w:rPr>
              <w:t>beschrijvend</w:t>
            </w:r>
            <w:r w:rsidRPr="007357CD">
              <w:rPr>
                <w:rFonts w:ascii="Arial" w:hAnsi="Arial" w:cs="Arial"/>
                <w:sz w:val="20"/>
                <w:szCs w:val="20"/>
              </w:rPr>
              <w:t xml:space="preserve">: </w:t>
            </w:r>
            <w:r w:rsidR="00134952">
              <w:rPr>
                <w:rFonts w:ascii="Arial" w:hAnsi="Arial" w:cs="Arial"/>
                <w:sz w:val="20"/>
                <w:szCs w:val="20"/>
              </w:rPr>
              <w:t xml:space="preserve"> </w:t>
            </w:r>
            <w:r w:rsidRPr="007357CD">
              <w:rPr>
                <w:rFonts w:ascii="Arial" w:hAnsi="Arial" w:cs="Arial"/>
                <w:sz w:val="20"/>
                <w:szCs w:val="20"/>
              </w:rPr>
              <w:t>Le 4 (relevante informatie selecteren), Spr 1 (informatie meedelen), Schr 3 (beschri</w:t>
            </w:r>
            <w:r w:rsidRPr="007357CD">
              <w:rPr>
                <w:rFonts w:ascii="Arial" w:hAnsi="Arial" w:cs="Arial"/>
                <w:sz w:val="20"/>
                <w:szCs w:val="20"/>
              </w:rPr>
              <w:t>j</w:t>
            </w:r>
            <w:r w:rsidRPr="007357CD">
              <w:rPr>
                <w:rFonts w:ascii="Arial" w:hAnsi="Arial" w:cs="Arial"/>
                <w:sz w:val="20"/>
                <w:szCs w:val="20"/>
              </w:rPr>
              <w:t>ven)</w:t>
            </w:r>
          </w:p>
          <w:p w:rsidR="005538FF" w:rsidRPr="007357CD" w:rsidRDefault="005538FF" w:rsidP="00501FD7">
            <w:pPr>
              <w:pStyle w:val="Lijstalinea"/>
              <w:numPr>
                <w:ilvl w:val="0"/>
                <w:numId w:val="100"/>
              </w:numPr>
              <w:spacing w:after="0" w:line="240" w:lineRule="auto"/>
              <w:jc w:val="both"/>
              <w:rPr>
                <w:rFonts w:ascii="Arial" w:hAnsi="Arial" w:cs="Arial"/>
                <w:sz w:val="20"/>
                <w:szCs w:val="20"/>
              </w:rPr>
            </w:pPr>
            <w:r w:rsidRPr="007357CD">
              <w:rPr>
                <w:rFonts w:ascii="Arial" w:hAnsi="Arial" w:cs="Arial"/>
                <w:sz w:val="20"/>
                <w:szCs w:val="20"/>
                <w:u w:val="single"/>
              </w:rPr>
              <w:t>structurerend</w:t>
            </w:r>
            <w:r w:rsidRPr="007357CD">
              <w:rPr>
                <w:rFonts w:ascii="Arial" w:hAnsi="Arial" w:cs="Arial"/>
                <w:sz w:val="20"/>
                <w:szCs w:val="20"/>
              </w:rPr>
              <w:t>: Le 7 (de informatie ordenen), Spr 3 en Schr 5, 6 (samenvatten), Spr 5 (presentatie geven)</w:t>
            </w:r>
          </w:p>
          <w:p w:rsidR="005538FF" w:rsidRPr="007357CD" w:rsidRDefault="005538FF" w:rsidP="00501FD7">
            <w:pPr>
              <w:pStyle w:val="Lijstalinea"/>
              <w:numPr>
                <w:ilvl w:val="0"/>
                <w:numId w:val="100"/>
              </w:numPr>
              <w:spacing w:after="0" w:line="240" w:lineRule="auto"/>
              <w:jc w:val="both"/>
              <w:rPr>
                <w:rFonts w:ascii="Arial" w:hAnsi="Arial" w:cs="Arial"/>
                <w:sz w:val="20"/>
                <w:szCs w:val="20"/>
              </w:rPr>
            </w:pPr>
            <w:r w:rsidRPr="007357CD">
              <w:rPr>
                <w:rFonts w:ascii="Arial" w:hAnsi="Arial" w:cs="Arial"/>
                <w:sz w:val="20"/>
                <w:szCs w:val="20"/>
                <w:u w:val="single"/>
              </w:rPr>
              <w:t>beoordelend</w:t>
            </w:r>
            <w:r w:rsidRPr="007357CD">
              <w:rPr>
                <w:rFonts w:ascii="Arial" w:hAnsi="Arial" w:cs="Arial"/>
                <w:sz w:val="20"/>
                <w:szCs w:val="20"/>
              </w:rPr>
              <w:t>:  Le 8 (een oordeel vormen), Spr 8 (gefundeerd standpunt naar voor brengen)</w:t>
            </w:r>
          </w:p>
          <w:p w:rsidR="005538FF" w:rsidRPr="007357CD" w:rsidRDefault="005538FF" w:rsidP="00501FD7">
            <w:pPr>
              <w:pStyle w:val="Lijstalinea"/>
              <w:numPr>
                <w:ilvl w:val="0"/>
                <w:numId w:val="100"/>
              </w:numPr>
              <w:spacing w:after="0" w:line="240" w:lineRule="auto"/>
              <w:jc w:val="both"/>
              <w:rPr>
                <w:rFonts w:ascii="Arial" w:hAnsi="Arial" w:cs="Arial"/>
                <w:sz w:val="20"/>
                <w:szCs w:val="20"/>
              </w:rPr>
            </w:pPr>
            <w:r w:rsidRPr="007357CD">
              <w:rPr>
                <w:rFonts w:ascii="Arial" w:hAnsi="Arial" w:cs="Arial"/>
                <w:sz w:val="20"/>
                <w:szCs w:val="20"/>
              </w:rPr>
              <w:t>TC1 (taalhandelingen uitvoeren), TC2 (functionele taalkennis uitbreiden)</w:t>
            </w:r>
          </w:p>
          <w:p w:rsidR="005538FF" w:rsidRPr="007357CD" w:rsidRDefault="005538FF" w:rsidP="005538FF">
            <w:pPr>
              <w:rPr>
                <w:rFonts w:cs="Arial"/>
                <w:i/>
                <w:lang w:val="fr-BE"/>
              </w:rPr>
            </w:pPr>
            <w:r w:rsidRPr="007357CD">
              <w:rPr>
                <w:rFonts w:cs="Arial"/>
                <w:u w:val="single"/>
                <w:lang w:val="fr-BE"/>
              </w:rPr>
              <w:t>Woordenschat</w:t>
            </w:r>
            <w:r w:rsidRPr="007357CD">
              <w:rPr>
                <w:rFonts w:cs="Arial"/>
                <w:lang w:val="fr-BE"/>
              </w:rPr>
              <w:t xml:space="preserve">: </w:t>
            </w:r>
            <w:r w:rsidRPr="007357CD">
              <w:rPr>
                <w:rFonts w:cs="Arial"/>
                <w:i/>
                <w:lang w:val="fr-BE"/>
              </w:rPr>
              <w:t>habiter, les logements, abréviations courantes des petites annonces</w:t>
            </w:r>
          </w:p>
          <w:p w:rsidR="005538FF" w:rsidRPr="005538FF" w:rsidRDefault="005538FF" w:rsidP="005538FF">
            <w:pPr>
              <w:rPr>
                <w:lang w:val="fr-BE"/>
              </w:rPr>
            </w:pPr>
            <w:r w:rsidRPr="007357CD">
              <w:rPr>
                <w:rFonts w:cs="Arial"/>
                <w:u w:val="single"/>
                <w:lang w:val="fr-BE"/>
              </w:rPr>
              <w:t>Taalhandelingen</w:t>
            </w:r>
            <w:r w:rsidRPr="005538FF">
              <w:rPr>
                <w:lang w:val="fr-BE"/>
              </w:rPr>
              <w:t xml:space="preserve">: </w:t>
            </w:r>
            <w:r w:rsidRPr="005538FF">
              <w:rPr>
                <w:i/>
                <w:lang w:val="fr-BE"/>
              </w:rPr>
              <w:t>comparer (ce kot-ci est moins cher que celui-là…), exprimer les avantages et les inconvénients, d</w:t>
            </w:r>
            <w:r w:rsidRPr="005538FF">
              <w:rPr>
                <w:i/>
                <w:lang w:val="fr-BE"/>
              </w:rPr>
              <w:t>é</w:t>
            </w:r>
            <w:r w:rsidRPr="005538FF">
              <w:rPr>
                <w:i/>
                <w:lang w:val="fr-BE"/>
              </w:rPr>
              <w:t>crire (c'est un kot qui, pour lequel, dont…), situer dans l'espace (dans le centre-ville, dans un quartier branché…)</w:t>
            </w:r>
          </w:p>
          <w:p w:rsidR="005538FF" w:rsidRPr="005538FF" w:rsidRDefault="005538FF" w:rsidP="005538FF">
            <w:pPr>
              <w:rPr>
                <w:i/>
                <w:lang w:val="fr-BE"/>
              </w:rPr>
            </w:pPr>
            <w:r w:rsidRPr="005538FF">
              <w:rPr>
                <w:u w:val="single"/>
                <w:lang w:val="fr-BE"/>
              </w:rPr>
              <w:t>Morfologische elementen</w:t>
            </w:r>
            <w:r w:rsidRPr="005538FF">
              <w:rPr>
                <w:lang w:val="fr-BE"/>
              </w:rPr>
              <w:t xml:space="preserve">: </w:t>
            </w:r>
            <w:r w:rsidRPr="005538FF">
              <w:rPr>
                <w:i/>
                <w:lang w:val="fr-BE"/>
              </w:rPr>
              <w:t>les pronoms relatifs …</w:t>
            </w:r>
          </w:p>
          <w:p w:rsidR="005538FF" w:rsidRPr="00251451" w:rsidRDefault="005538FF" w:rsidP="00134952">
            <w:pPr>
              <w:rPr>
                <w:lang w:val="fr-BE"/>
              </w:rPr>
            </w:pPr>
          </w:p>
        </w:tc>
      </w:tr>
      <w:tr w:rsidR="00134952" w:rsidRPr="00235CBC" w:rsidTr="00F83C5B">
        <w:tc>
          <w:tcPr>
            <w:tcW w:w="9212" w:type="dxa"/>
            <w:shd w:val="clear" w:color="auto" w:fill="D6E3BC" w:themeFill="accent3" w:themeFillTint="66"/>
          </w:tcPr>
          <w:p w:rsidR="00134952" w:rsidRDefault="00134952" w:rsidP="00134952">
            <w:pPr>
              <w:pStyle w:val="Lijstalinea"/>
              <w:ind w:left="0"/>
              <w:rPr>
                <w:rFonts w:ascii="Arial" w:hAnsi="Arial" w:cs="Arial"/>
                <w:sz w:val="20"/>
                <w:szCs w:val="20"/>
              </w:rPr>
            </w:pPr>
            <w:r w:rsidRPr="00134952">
              <w:rPr>
                <w:rFonts w:ascii="Arial" w:hAnsi="Arial" w:cs="Arial"/>
                <w:b/>
                <w:sz w:val="20"/>
                <w:szCs w:val="20"/>
              </w:rPr>
              <w:lastRenderedPageBreak/>
              <w:t>Verloop</w:t>
            </w:r>
            <w:r w:rsidRPr="00134952">
              <w:rPr>
                <w:rFonts w:ascii="Arial" w:hAnsi="Arial" w:cs="Arial"/>
                <w:sz w:val="20"/>
                <w:szCs w:val="20"/>
              </w:rPr>
              <w:t>:</w:t>
            </w:r>
          </w:p>
          <w:p w:rsidR="00134952" w:rsidRPr="00134952" w:rsidRDefault="00134952" w:rsidP="00134952">
            <w:pPr>
              <w:pStyle w:val="Lijstalinea"/>
              <w:ind w:left="0"/>
              <w:rPr>
                <w:rFonts w:ascii="Arial" w:hAnsi="Arial" w:cs="Arial"/>
                <w:sz w:val="20"/>
                <w:szCs w:val="20"/>
              </w:rPr>
            </w:pPr>
          </w:p>
          <w:p w:rsidR="00134952" w:rsidRPr="00134952" w:rsidRDefault="00134952" w:rsidP="00501FD7">
            <w:pPr>
              <w:pStyle w:val="Lijstalinea"/>
              <w:numPr>
                <w:ilvl w:val="0"/>
                <w:numId w:val="192"/>
              </w:numPr>
              <w:rPr>
                <w:rFonts w:ascii="Arial" w:hAnsi="Arial" w:cs="Arial"/>
                <w:sz w:val="20"/>
                <w:szCs w:val="20"/>
              </w:rPr>
            </w:pPr>
            <w:r w:rsidRPr="00134952">
              <w:rPr>
                <w:rFonts w:ascii="Arial" w:hAnsi="Arial" w:cs="Arial"/>
                <w:sz w:val="20"/>
                <w:szCs w:val="20"/>
              </w:rPr>
              <w:t>EO: kort verkennend gesprek over elders verder studeren en waar logeren</w:t>
            </w:r>
          </w:p>
          <w:p w:rsidR="00134952" w:rsidRPr="00134952" w:rsidRDefault="00134952" w:rsidP="00501FD7">
            <w:pPr>
              <w:pStyle w:val="Lijstalinea"/>
              <w:numPr>
                <w:ilvl w:val="0"/>
                <w:numId w:val="192"/>
              </w:numPr>
              <w:rPr>
                <w:rFonts w:ascii="Arial" w:hAnsi="Arial" w:cs="Arial"/>
                <w:sz w:val="20"/>
                <w:szCs w:val="20"/>
              </w:rPr>
            </w:pPr>
            <w:r w:rsidRPr="00134952">
              <w:rPr>
                <w:rFonts w:ascii="Arial" w:hAnsi="Arial" w:cs="Arial"/>
                <w:sz w:val="20"/>
                <w:szCs w:val="20"/>
              </w:rPr>
              <w:t xml:space="preserve">CE: een tekst over studentenkamers lezen en alle betrekkelijke voornaamwoorden erin aanduiden (bv. op internet, </w:t>
            </w:r>
            <w:hyperlink r:id="rId146" w:history="1">
              <w:r w:rsidRPr="00134952">
                <w:rPr>
                  <w:rStyle w:val="Hyperlink"/>
                  <w:rFonts w:cs="Arial"/>
                  <w:szCs w:val="20"/>
                </w:rPr>
                <w:t>http://www.inspiration-maison.be/amenagement-interieur-2/chambre-coucher/5-etapes-pour-amenager-1-chambre-d%E2%80%99etudiant.html</w:t>
              </w:r>
            </w:hyperlink>
            <w:r w:rsidRPr="00134952">
              <w:rPr>
                <w:rStyle w:val="Hyperlink"/>
                <w:rFonts w:cs="Arial"/>
                <w:szCs w:val="20"/>
              </w:rPr>
              <w:t xml:space="preserve"> </w:t>
            </w:r>
            <w:r w:rsidRPr="00134952">
              <w:rPr>
                <w:rFonts w:ascii="Arial" w:hAnsi="Arial" w:cs="Arial"/>
                <w:sz w:val="20"/>
                <w:szCs w:val="20"/>
              </w:rPr>
              <w:t xml:space="preserve">(gelezen op 20 november 2013)) </w:t>
            </w:r>
          </w:p>
          <w:p w:rsidR="00134952" w:rsidRPr="00134952" w:rsidRDefault="00134952" w:rsidP="00501FD7">
            <w:pPr>
              <w:pStyle w:val="Lijstalinea"/>
              <w:numPr>
                <w:ilvl w:val="0"/>
                <w:numId w:val="192"/>
              </w:numPr>
              <w:rPr>
                <w:rFonts w:ascii="Arial" w:hAnsi="Arial" w:cs="Arial"/>
                <w:sz w:val="20"/>
                <w:szCs w:val="20"/>
              </w:rPr>
            </w:pPr>
            <w:r w:rsidRPr="00134952">
              <w:rPr>
                <w:rFonts w:ascii="Arial" w:hAnsi="Arial" w:cs="Arial"/>
                <w:sz w:val="20"/>
                <w:szCs w:val="20"/>
              </w:rPr>
              <w:t xml:space="preserve">Grammaire: betrekkelijke voornaamwoorden herhalen en uitbreiden </w:t>
            </w:r>
            <w:r w:rsidRPr="00134952">
              <w:rPr>
                <w:rFonts w:ascii="Arial" w:hAnsi="Arial" w:cs="Arial"/>
                <w:i/>
                <w:sz w:val="20"/>
                <w:szCs w:val="20"/>
              </w:rPr>
              <w:t>(formes composées)</w:t>
            </w:r>
            <w:r w:rsidRPr="00134952">
              <w:rPr>
                <w:rFonts w:ascii="Arial" w:hAnsi="Arial" w:cs="Arial"/>
                <w:sz w:val="20"/>
                <w:szCs w:val="20"/>
              </w:rPr>
              <w:t xml:space="preserve">; </w:t>
            </w:r>
            <w:r>
              <w:rPr>
                <w:rFonts w:ascii="Arial" w:hAnsi="Arial" w:cs="Arial"/>
                <w:sz w:val="20"/>
                <w:szCs w:val="20"/>
              </w:rPr>
              <w:t>e</w:t>
            </w:r>
            <w:r w:rsidRPr="00134952">
              <w:rPr>
                <w:rFonts w:ascii="Arial" w:hAnsi="Arial" w:cs="Arial"/>
                <w:sz w:val="20"/>
                <w:szCs w:val="20"/>
              </w:rPr>
              <w:t>ventueel de vergelijking herhalen</w:t>
            </w:r>
          </w:p>
          <w:p w:rsidR="00134952" w:rsidRPr="00134952" w:rsidRDefault="00134952" w:rsidP="00501FD7">
            <w:pPr>
              <w:pStyle w:val="Lijstalinea"/>
              <w:numPr>
                <w:ilvl w:val="0"/>
                <w:numId w:val="192"/>
              </w:numPr>
              <w:rPr>
                <w:rFonts w:ascii="Arial" w:hAnsi="Arial" w:cs="Arial"/>
                <w:sz w:val="20"/>
                <w:szCs w:val="20"/>
              </w:rPr>
            </w:pPr>
            <w:r w:rsidRPr="00134952">
              <w:rPr>
                <w:rFonts w:ascii="Arial" w:hAnsi="Arial" w:cs="Arial"/>
                <w:sz w:val="20"/>
                <w:szCs w:val="20"/>
              </w:rPr>
              <w:t>CE en TICe:</w:t>
            </w:r>
            <w:r>
              <w:rPr>
                <w:rFonts w:ascii="Arial" w:hAnsi="Arial" w:cs="Arial"/>
                <w:sz w:val="20"/>
                <w:szCs w:val="20"/>
              </w:rPr>
              <w:t xml:space="preserve"> </w:t>
            </w:r>
            <w:r w:rsidRPr="00134952">
              <w:rPr>
                <w:rFonts w:ascii="Arial" w:hAnsi="Arial" w:cs="Arial"/>
                <w:sz w:val="20"/>
                <w:szCs w:val="20"/>
              </w:rPr>
              <w:t>advertenties voor studentenkamers zoeken op het internet, lezen en de meest geschi</w:t>
            </w:r>
            <w:r w:rsidRPr="00134952">
              <w:rPr>
                <w:rFonts w:ascii="Arial" w:hAnsi="Arial" w:cs="Arial"/>
                <w:sz w:val="20"/>
                <w:szCs w:val="20"/>
              </w:rPr>
              <w:t>k</w:t>
            </w:r>
            <w:r w:rsidRPr="00134952">
              <w:rPr>
                <w:rFonts w:ascii="Arial" w:hAnsi="Arial" w:cs="Arial"/>
                <w:sz w:val="20"/>
                <w:szCs w:val="20"/>
              </w:rPr>
              <w:t>te selecteren</w:t>
            </w:r>
          </w:p>
          <w:p w:rsidR="00134952" w:rsidRPr="00134952" w:rsidRDefault="00134952" w:rsidP="00501FD7">
            <w:pPr>
              <w:pStyle w:val="Lijstalinea"/>
              <w:numPr>
                <w:ilvl w:val="0"/>
                <w:numId w:val="192"/>
              </w:numPr>
              <w:rPr>
                <w:rFonts w:ascii="Arial" w:hAnsi="Arial" w:cs="Arial"/>
                <w:sz w:val="20"/>
                <w:szCs w:val="20"/>
              </w:rPr>
            </w:pPr>
            <w:r w:rsidRPr="00134952">
              <w:rPr>
                <w:rFonts w:ascii="Arial" w:hAnsi="Arial" w:cs="Arial"/>
                <w:sz w:val="20"/>
                <w:szCs w:val="20"/>
              </w:rPr>
              <w:t>EE:</w:t>
            </w:r>
            <w:r>
              <w:rPr>
                <w:rFonts w:ascii="Arial" w:hAnsi="Arial" w:cs="Arial"/>
                <w:sz w:val="20"/>
                <w:szCs w:val="20"/>
              </w:rPr>
              <w:t xml:space="preserve"> </w:t>
            </w:r>
            <w:r w:rsidRPr="00134952">
              <w:rPr>
                <w:rFonts w:ascii="Arial" w:hAnsi="Arial" w:cs="Arial"/>
                <w:sz w:val="20"/>
                <w:szCs w:val="20"/>
              </w:rPr>
              <w:t>korte schriftelijke voorbereiding – studentenkamers vergelijken en voor- en nadelen noteren</w:t>
            </w:r>
          </w:p>
          <w:p w:rsidR="00134952" w:rsidRPr="00134952" w:rsidRDefault="00134952" w:rsidP="00501FD7">
            <w:pPr>
              <w:pStyle w:val="Lijstalinea"/>
              <w:numPr>
                <w:ilvl w:val="0"/>
                <w:numId w:val="192"/>
              </w:numPr>
              <w:rPr>
                <w:rFonts w:ascii="Arial" w:hAnsi="Arial" w:cs="Arial"/>
                <w:sz w:val="20"/>
                <w:szCs w:val="20"/>
              </w:rPr>
            </w:pPr>
            <w:r w:rsidRPr="00134952">
              <w:rPr>
                <w:rFonts w:ascii="Arial" w:hAnsi="Arial" w:cs="Arial"/>
                <w:sz w:val="20"/>
                <w:szCs w:val="20"/>
              </w:rPr>
              <w:t>(a.d.h.v. de aangereikte structuren)</w:t>
            </w:r>
          </w:p>
          <w:p w:rsidR="00134952" w:rsidRPr="00134952" w:rsidRDefault="00134952" w:rsidP="00501FD7">
            <w:pPr>
              <w:pStyle w:val="Lijstalinea"/>
              <w:numPr>
                <w:ilvl w:val="0"/>
                <w:numId w:val="192"/>
              </w:numPr>
              <w:rPr>
                <w:rFonts w:ascii="Arial" w:hAnsi="Arial" w:cs="Arial"/>
                <w:sz w:val="20"/>
                <w:szCs w:val="20"/>
              </w:rPr>
            </w:pPr>
            <w:r w:rsidRPr="00134952">
              <w:rPr>
                <w:rFonts w:ascii="Arial" w:hAnsi="Arial" w:cs="Arial"/>
                <w:sz w:val="20"/>
                <w:szCs w:val="20"/>
              </w:rPr>
              <w:t>EO en presentatie: de uitgekozen studentenkamer presenteren en de anderen proberen te overtu</w:t>
            </w:r>
            <w:r w:rsidRPr="00134952">
              <w:rPr>
                <w:rFonts w:ascii="Arial" w:hAnsi="Arial" w:cs="Arial"/>
                <w:sz w:val="20"/>
                <w:szCs w:val="20"/>
              </w:rPr>
              <w:t>i</w:t>
            </w:r>
            <w:r w:rsidRPr="00134952">
              <w:rPr>
                <w:rFonts w:ascii="Arial" w:hAnsi="Arial" w:cs="Arial"/>
                <w:sz w:val="20"/>
                <w:szCs w:val="20"/>
              </w:rPr>
              <w:t>gen  waarom deze toch de beste keuze is, ondanks enkele minpunten</w:t>
            </w:r>
          </w:p>
          <w:p w:rsidR="00134952" w:rsidRPr="00134952" w:rsidRDefault="00134952" w:rsidP="005538FF">
            <w:pPr>
              <w:rPr>
                <w:rFonts w:cs="Arial"/>
                <w:b/>
                <w:highlight w:val="yellow"/>
              </w:rPr>
            </w:pPr>
          </w:p>
        </w:tc>
      </w:tr>
    </w:tbl>
    <w:p w:rsidR="005538FF" w:rsidRDefault="005538FF" w:rsidP="005538FF"/>
    <w:p w:rsidR="00570507" w:rsidRDefault="00570507" w:rsidP="005538FF"/>
    <w:p w:rsidR="00570507" w:rsidRDefault="00570507" w:rsidP="005538FF"/>
    <w:p w:rsidR="00570507" w:rsidRDefault="00570507" w:rsidP="005538FF"/>
    <w:p w:rsidR="00570507" w:rsidRDefault="00570507" w:rsidP="005538FF"/>
    <w:p w:rsidR="00570507" w:rsidRDefault="00570507" w:rsidP="005538FF"/>
    <w:p w:rsidR="00570507" w:rsidRDefault="00570507" w:rsidP="005538FF"/>
    <w:p w:rsidR="00570507" w:rsidRDefault="00570507" w:rsidP="005538FF"/>
    <w:p w:rsidR="00570507" w:rsidRDefault="00570507" w:rsidP="005538FF"/>
    <w:p w:rsidR="00570507" w:rsidRDefault="00570507" w:rsidP="005538FF"/>
    <w:p w:rsidR="007F79DD" w:rsidRDefault="007F79DD" w:rsidP="005538FF"/>
    <w:p w:rsidR="00570507" w:rsidRDefault="00570507" w:rsidP="005538FF"/>
    <w:p w:rsidR="00570507" w:rsidRDefault="00570507" w:rsidP="005538FF"/>
    <w:p w:rsidR="005538FF" w:rsidRPr="007F79DD" w:rsidRDefault="005538FF" w:rsidP="005538FF">
      <w:pPr>
        <w:rPr>
          <w:rFonts w:ascii="Arial" w:hAnsi="Arial" w:cs="Arial"/>
        </w:rPr>
      </w:pPr>
      <w:r w:rsidRPr="007F79DD">
        <w:rPr>
          <w:rFonts w:ascii="Arial" w:hAnsi="Arial" w:cs="Arial"/>
        </w:rPr>
        <w:lastRenderedPageBreak/>
        <w:t>Voorbeeld van een bijbehorend evaluatierooster</w:t>
      </w:r>
    </w:p>
    <w:p w:rsidR="005538FF" w:rsidRDefault="005538FF" w:rsidP="005538FF"/>
    <w:tbl>
      <w:tblPr>
        <w:tblStyle w:val="Tabelraster"/>
        <w:tblW w:w="9889" w:type="dxa"/>
        <w:shd w:val="clear" w:color="auto" w:fill="D6E3BC" w:themeFill="accent3" w:themeFillTint="66"/>
        <w:tblLayout w:type="fixed"/>
        <w:tblLook w:val="04A0" w:firstRow="1" w:lastRow="0" w:firstColumn="1" w:lastColumn="0" w:noHBand="0" w:noVBand="1"/>
      </w:tblPr>
      <w:tblGrid>
        <w:gridCol w:w="3369"/>
        <w:gridCol w:w="1984"/>
        <w:gridCol w:w="1559"/>
        <w:gridCol w:w="1276"/>
        <w:gridCol w:w="1701"/>
      </w:tblGrid>
      <w:tr w:rsidR="005538FF" w:rsidRPr="00C01CB1" w:rsidTr="00134952">
        <w:tc>
          <w:tcPr>
            <w:tcW w:w="3369" w:type="dxa"/>
            <w:shd w:val="clear" w:color="auto" w:fill="D6E3BC" w:themeFill="accent3" w:themeFillTint="66"/>
          </w:tcPr>
          <w:p w:rsidR="005538FF" w:rsidRPr="00C01CB1" w:rsidRDefault="005538FF" w:rsidP="005538FF">
            <w:pPr>
              <w:jc w:val="center"/>
            </w:pPr>
          </w:p>
        </w:tc>
        <w:tc>
          <w:tcPr>
            <w:tcW w:w="1984" w:type="dxa"/>
            <w:shd w:val="clear" w:color="auto" w:fill="D6E3BC" w:themeFill="accent3" w:themeFillTint="66"/>
          </w:tcPr>
          <w:p w:rsidR="005538FF" w:rsidRPr="005538FF" w:rsidRDefault="005538FF" w:rsidP="005538FF">
            <w:pPr>
              <w:jc w:val="center"/>
              <w:rPr>
                <w:lang w:val="fr-BE"/>
              </w:rPr>
            </w:pPr>
            <w:r w:rsidRPr="005538FF">
              <w:rPr>
                <w:lang w:val="fr-BE"/>
              </w:rPr>
              <w:t>0-1</w:t>
            </w:r>
          </w:p>
          <w:p w:rsidR="005538FF" w:rsidRPr="005538FF" w:rsidRDefault="005538FF" w:rsidP="005538FF">
            <w:pPr>
              <w:jc w:val="center"/>
              <w:rPr>
                <w:lang w:val="fr-BE"/>
              </w:rPr>
            </w:pPr>
            <w:r w:rsidRPr="005538FF">
              <w:rPr>
                <w:lang w:val="fr-BE"/>
              </w:rPr>
              <w:t>ne répond pas aux critères</w:t>
            </w:r>
          </w:p>
        </w:tc>
        <w:tc>
          <w:tcPr>
            <w:tcW w:w="1559" w:type="dxa"/>
            <w:shd w:val="clear" w:color="auto" w:fill="D6E3BC" w:themeFill="accent3" w:themeFillTint="66"/>
          </w:tcPr>
          <w:p w:rsidR="005538FF" w:rsidRDefault="005538FF" w:rsidP="005538FF">
            <w:pPr>
              <w:jc w:val="center"/>
            </w:pPr>
            <w:r>
              <w:t>2-3-4</w:t>
            </w:r>
          </w:p>
          <w:p w:rsidR="005538FF" w:rsidRPr="00C01CB1" w:rsidRDefault="005538FF" w:rsidP="005538FF">
            <w:pPr>
              <w:jc w:val="center"/>
            </w:pPr>
            <w:r>
              <w:t>insuffisant</w:t>
            </w:r>
          </w:p>
        </w:tc>
        <w:tc>
          <w:tcPr>
            <w:tcW w:w="1276" w:type="dxa"/>
            <w:shd w:val="clear" w:color="auto" w:fill="D6E3BC" w:themeFill="accent3" w:themeFillTint="66"/>
          </w:tcPr>
          <w:p w:rsidR="005538FF" w:rsidRDefault="005538FF" w:rsidP="005538FF">
            <w:pPr>
              <w:jc w:val="center"/>
            </w:pPr>
            <w:r>
              <w:t>6-7</w:t>
            </w:r>
          </w:p>
          <w:p w:rsidR="005538FF" w:rsidRPr="00C01CB1" w:rsidRDefault="005538FF" w:rsidP="005538FF">
            <w:pPr>
              <w:jc w:val="center"/>
            </w:pPr>
            <w:r>
              <w:t>bien</w:t>
            </w:r>
          </w:p>
        </w:tc>
        <w:tc>
          <w:tcPr>
            <w:tcW w:w="1701" w:type="dxa"/>
            <w:shd w:val="clear" w:color="auto" w:fill="D6E3BC" w:themeFill="accent3" w:themeFillTint="66"/>
          </w:tcPr>
          <w:p w:rsidR="005538FF" w:rsidRDefault="005538FF" w:rsidP="005538FF">
            <w:pPr>
              <w:jc w:val="center"/>
            </w:pPr>
            <w:r>
              <w:t>8-9-10</w:t>
            </w:r>
          </w:p>
          <w:p w:rsidR="00134952" w:rsidRDefault="005538FF" w:rsidP="005538FF">
            <w:pPr>
              <w:jc w:val="center"/>
            </w:pPr>
            <w:r>
              <w:t xml:space="preserve">très bien, </w:t>
            </w:r>
          </w:p>
          <w:p w:rsidR="005538FF" w:rsidRPr="00C01CB1" w:rsidRDefault="005538FF" w:rsidP="005538FF">
            <w:pPr>
              <w:jc w:val="center"/>
            </w:pPr>
            <w:r>
              <w:t>excellent</w:t>
            </w:r>
          </w:p>
        </w:tc>
      </w:tr>
      <w:tr w:rsidR="005538FF" w:rsidRPr="007B6F56" w:rsidTr="00134952">
        <w:tc>
          <w:tcPr>
            <w:tcW w:w="3369" w:type="dxa"/>
            <w:shd w:val="clear" w:color="auto" w:fill="D6E3BC" w:themeFill="accent3" w:themeFillTint="66"/>
          </w:tcPr>
          <w:p w:rsidR="005538FF" w:rsidRPr="005538FF" w:rsidRDefault="00435BC9" w:rsidP="005538FF">
            <w:pPr>
              <w:rPr>
                <w:lang w:val="fr-BE"/>
              </w:rPr>
            </w:pPr>
            <w:r>
              <w:rPr>
                <w:lang w:val="fr-BE"/>
              </w:rPr>
              <w:t>R</w:t>
            </w:r>
            <w:r w:rsidR="005538FF" w:rsidRPr="005538FF">
              <w:rPr>
                <w:lang w:val="fr-BE"/>
              </w:rPr>
              <w:t>ichesse des arguments</w:t>
            </w:r>
          </w:p>
          <w:p w:rsidR="005538FF" w:rsidRPr="005538FF" w:rsidRDefault="005538FF" w:rsidP="005538FF">
            <w:pPr>
              <w:rPr>
                <w:lang w:val="fr-BE"/>
              </w:rPr>
            </w:pPr>
            <w:r w:rsidRPr="005538FF">
              <w:rPr>
                <w:lang w:val="fr-BE"/>
              </w:rPr>
              <w:t>(avantages et inconvénients)</w:t>
            </w:r>
          </w:p>
        </w:tc>
        <w:tc>
          <w:tcPr>
            <w:tcW w:w="1984" w:type="dxa"/>
            <w:shd w:val="clear" w:color="auto" w:fill="D6E3BC" w:themeFill="accent3" w:themeFillTint="66"/>
          </w:tcPr>
          <w:p w:rsidR="005538FF" w:rsidRPr="005538FF" w:rsidRDefault="005538FF" w:rsidP="005538FF">
            <w:pPr>
              <w:rPr>
                <w:lang w:val="fr-BE"/>
              </w:rPr>
            </w:pPr>
          </w:p>
        </w:tc>
        <w:tc>
          <w:tcPr>
            <w:tcW w:w="1559" w:type="dxa"/>
            <w:shd w:val="clear" w:color="auto" w:fill="D6E3BC" w:themeFill="accent3" w:themeFillTint="66"/>
          </w:tcPr>
          <w:p w:rsidR="005538FF" w:rsidRPr="005538FF" w:rsidRDefault="005538FF" w:rsidP="005538FF">
            <w:pPr>
              <w:rPr>
                <w:lang w:val="fr-BE"/>
              </w:rPr>
            </w:pPr>
          </w:p>
        </w:tc>
        <w:tc>
          <w:tcPr>
            <w:tcW w:w="1276" w:type="dxa"/>
            <w:shd w:val="clear" w:color="auto" w:fill="D6E3BC" w:themeFill="accent3" w:themeFillTint="66"/>
          </w:tcPr>
          <w:p w:rsidR="005538FF" w:rsidRPr="005538FF" w:rsidRDefault="005538FF" w:rsidP="005538FF">
            <w:pPr>
              <w:rPr>
                <w:lang w:val="fr-BE"/>
              </w:rPr>
            </w:pPr>
          </w:p>
        </w:tc>
        <w:tc>
          <w:tcPr>
            <w:tcW w:w="1701" w:type="dxa"/>
            <w:shd w:val="clear" w:color="auto" w:fill="D6E3BC" w:themeFill="accent3" w:themeFillTint="66"/>
          </w:tcPr>
          <w:p w:rsidR="005538FF" w:rsidRPr="005538FF" w:rsidRDefault="005538FF" w:rsidP="005538FF">
            <w:pPr>
              <w:rPr>
                <w:lang w:val="fr-BE"/>
              </w:rPr>
            </w:pPr>
          </w:p>
        </w:tc>
      </w:tr>
      <w:tr w:rsidR="005538FF" w:rsidRPr="00C01CB1" w:rsidTr="00134952">
        <w:tc>
          <w:tcPr>
            <w:tcW w:w="3369" w:type="dxa"/>
            <w:shd w:val="clear" w:color="auto" w:fill="D6E3BC" w:themeFill="accent3" w:themeFillTint="66"/>
          </w:tcPr>
          <w:p w:rsidR="005538FF" w:rsidRDefault="00435BC9" w:rsidP="005538FF">
            <w:r>
              <w:t>R</w:t>
            </w:r>
            <w:r w:rsidR="005538FF">
              <w:t>ichesse lexicale</w:t>
            </w:r>
          </w:p>
          <w:p w:rsidR="005538FF" w:rsidRPr="00C01CB1" w:rsidRDefault="005538FF" w:rsidP="005538FF">
            <w:r>
              <w:t>(vocabulaire adéquat)</w:t>
            </w:r>
          </w:p>
        </w:tc>
        <w:tc>
          <w:tcPr>
            <w:tcW w:w="1984" w:type="dxa"/>
            <w:shd w:val="clear" w:color="auto" w:fill="D6E3BC" w:themeFill="accent3" w:themeFillTint="66"/>
          </w:tcPr>
          <w:p w:rsidR="005538FF" w:rsidRPr="00C01CB1" w:rsidRDefault="005538FF" w:rsidP="005538FF"/>
        </w:tc>
        <w:tc>
          <w:tcPr>
            <w:tcW w:w="1559" w:type="dxa"/>
            <w:shd w:val="clear" w:color="auto" w:fill="D6E3BC" w:themeFill="accent3" w:themeFillTint="66"/>
          </w:tcPr>
          <w:p w:rsidR="005538FF" w:rsidRPr="00C01CB1" w:rsidRDefault="005538FF" w:rsidP="005538FF"/>
        </w:tc>
        <w:tc>
          <w:tcPr>
            <w:tcW w:w="1276" w:type="dxa"/>
            <w:shd w:val="clear" w:color="auto" w:fill="D6E3BC" w:themeFill="accent3" w:themeFillTint="66"/>
          </w:tcPr>
          <w:p w:rsidR="005538FF" w:rsidRPr="00C01CB1" w:rsidRDefault="005538FF" w:rsidP="005538FF"/>
        </w:tc>
        <w:tc>
          <w:tcPr>
            <w:tcW w:w="1701" w:type="dxa"/>
            <w:shd w:val="clear" w:color="auto" w:fill="D6E3BC" w:themeFill="accent3" w:themeFillTint="66"/>
          </w:tcPr>
          <w:p w:rsidR="005538FF" w:rsidRPr="00C01CB1" w:rsidRDefault="005538FF" w:rsidP="005538FF"/>
        </w:tc>
      </w:tr>
      <w:tr w:rsidR="005538FF" w:rsidRPr="0002444C" w:rsidTr="00134952">
        <w:tc>
          <w:tcPr>
            <w:tcW w:w="3369" w:type="dxa"/>
            <w:shd w:val="clear" w:color="auto" w:fill="D6E3BC" w:themeFill="accent3" w:themeFillTint="66"/>
          </w:tcPr>
          <w:p w:rsidR="005538FF" w:rsidRPr="005538FF" w:rsidRDefault="00435BC9" w:rsidP="005538FF">
            <w:pPr>
              <w:rPr>
                <w:lang w:val="fr-BE"/>
              </w:rPr>
            </w:pPr>
            <w:r>
              <w:rPr>
                <w:lang w:val="fr-BE"/>
              </w:rPr>
              <w:t>C</w:t>
            </w:r>
            <w:r w:rsidR="005538FF" w:rsidRPr="005538FF">
              <w:rPr>
                <w:lang w:val="fr-BE"/>
              </w:rPr>
              <w:t>orrection grammaticale</w:t>
            </w:r>
          </w:p>
          <w:p w:rsidR="005538FF" w:rsidRPr="005538FF" w:rsidRDefault="005538FF" w:rsidP="005538FF">
            <w:pPr>
              <w:rPr>
                <w:lang w:val="fr-BE"/>
              </w:rPr>
            </w:pPr>
            <w:r w:rsidRPr="005538FF">
              <w:rPr>
                <w:lang w:val="fr-BE"/>
              </w:rPr>
              <w:t>(comparer, pronoms relatifs)</w:t>
            </w:r>
          </w:p>
        </w:tc>
        <w:tc>
          <w:tcPr>
            <w:tcW w:w="1984" w:type="dxa"/>
            <w:shd w:val="clear" w:color="auto" w:fill="D6E3BC" w:themeFill="accent3" w:themeFillTint="66"/>
          </w:tcPr>
          <w:p w:rsidR="005538FF" w:rsidRPr="005538FF" w:rsidRDefault="005538FF" w:rsidP="005538FF">
            <w:pPr>
              <w:rPr>
                <w:lang w:val="fr-BE"/>
              </w:rPr>
            </w:pPr>
          </w:p>
        </w:tc>
        <w:tc>
          <w:tcPr>
            <w:tcW w:w="1559" w:type="dxa"/>
            <w:shd w:val="clear" w:color="auto" w:fill="D6E3BC" w:themeFill="accent3" w:themeFillTint="66"/>
          </w:tcPr>
          <w:p w:rsidR="005538FF" w:rsidRPr="005538FF" w:rsidRDefault="005538FF" w:rsidP="005538FF">
            <w:pPr>
              <w:rPr>
                <w:lang w:val="fr-BE"/>
              </w:rPr>
            </w:pPr>
          </w:p>
        </w:tc>
        <w:tc>
          <w:tcPr>
            <w:tcW w:w="1276" w:type="dxa"/>
            <w:shd w:val="clear" w:color="auto" w:fill="D6E3BC" w:themeFill="accent3" w:themeFillTint="66"/>
          </w:tcPr>
          <w:p w:rsidR="005538FF" w:rsidRPr="005538FF" w:rsidRDefault="005538FF" w:rsidP="005538FF">
            <w:pPr>
              <w:rPr>
                <w:lang w:val="fr-BE"/>
              </w:rPr>
            </w:pPr>
          </w:p>
        </w:tc>
        <w:tc>
          <w:tcPr>
            <w:tcW w:w="1701" w:type="dxa"/>
            <w:shd w:val="clear" w:color="auto" w:fill="D6E3BC" w:themeFill="accent3" w:themeFillTint="66"/>
          </w:tcPr>
          <w:p w:rsidR="005538FF" w:rsidRPr="005538FF" w:rsidRDefault="005538FF" w:rsidP="005538FF">
            <w:pPr>
              <w:rPr>
                <w:lang w:val="fr-BE"/>
              </w:rPr>
            </w:pPr>
          </w:p>
        </w:tc>
      </w:tr>
      <w:tr w:rsidR="005538FF" w:rsidRPr="0042084C" w:rsidTr="00134952">
        <w:tc>
          <w:tcPr>
            <w:tcW w:w="3369" w:type="dxa"/>
            <w:shd w:val="clear" w:color="auto" w:fill="D6E3BC" w:themeFill="accent3" w:themeFillTint="66"/>
          </w:tcPr>
          <w:p w:rsidR="005538FF" w:rsidRPr="0042084C" w:rsidRDefault="00435BC9" w:rsidP="00435BC9">
            <w:r>
              <w:t>P</w:t>
            </w:r>
            <w:r w:rsidR="005538FF">
              <w:t>rononciation, intonation, débit</w:t>
            </w:r>
          </w:p>
        </w:tc>
        <w:tc>
          <w:tcPr>
            <w:tcW w:w="1984" w:type="dxa"/>
            <w:shd w:val="clear" w:color="auto" w:fill="D6E3BC" w:themeFill="accent3" w:themeFillTint="66"/>
          </w:tcPr>
          <w:p w:rsidR="005538FF" w:rsidRPr="0042084C" w:rsidRDefault="005538FF" w:rsidP="005538FF"/>
        </w:tc>
        <w:tc>
          <w:tcPr>
            <w:tcW w:w="1559" w:type="dxa"/>
            <w:shd w:val="clear" w:color="auto" w:fill="D6E3BC" w:themeFill="accent3" w:themeFillTint="66"/>
          </w:tcPr>
          <w:p w:rsidR="005538FF" w:rsidRPr="0042084C" w:rsidRDefault="005538FF" w:rsidP="005538FF"/>
        </w:tc>
        <w:tc>
          <w:tcPr>
            <w:tcW w:w="1276" w:type="dxa"/>
            <w:shd w:val="clear" w:color="auto" w:fill="D6E3BC" w:themeFill="accent3" w:themeFillTint="66"/>
          </w:tcPr>
          <w:p w:rsidR="005538FF" w:rsidRPr="0042084C" w:rsidRDefault="005538FF" w:rsidP="005538FF"/>
        </w:tc>
        <w:tc>
          <w:tcPr>
            <w:tcW w:w="1701" w:type="dxa"/>
            <w:shd w:val="clear" w:color="auto" w:fill="D6E3BC" w:themeFill="accent3" w:themeFillTint="66"/>
          </w:tcPr>
          <w:p w:rsidR="005538FF" w:rsidRPr="0042084C" w:rsidRDefault="005538FF" w:rsidP="005538FF"/>
        </w:tc>
      </w:tr>
      <w:tr w:rsidR="005538FF" w:rsidRPr="0042084C" w:rsidTr="00134952">
        <w:tc>
          <w:tcPr>
            <w:tcW w:w="3369" w:type="dxa"/>
            <w:shd w:val="clear" w:color="auto" w:fill="D6E3BC" w:themeFill="accent3" w:themeFillTint="66"/>
          </w:tcPr>
          <w:p w:rsidR="005538FF" w:rsidRPr="0042084C" w:rsidRDefault="00435BC9" w:rsidP="00435BC9">
            <w:r>
              <w:t>A</w:t>
            </w:r>
            <w:r w:rsidR="005538FF">
              <w:t>isance, naturel</w:t>
            </w:r>
          </w:p>
        </w:tc>
        <w:tc>
          <w:tcPr>
            <w:tcW w:w="1984" w:type="dxa"/>
            <w:shd w:val="clear" w:color="auto" w:fill="D6E3BC" w:themeFill="accent3" w:themeFillTint="66"/>
          </w:tcPr>
          <w:p w:rsidR="005538FF" w:rsidRPr="0042084C" w:rsidRDefault="005538FF" w:rsidP="005538FF"/>
        </w:tc>
        <w:tc>
          <w:tcPr>
            <w:tcW w:w="1559" w:type="dxa"/>
            <w:shd w:val="clear" w:color="auto" w:fill="D6E3BC" w:themeFill="accent3" w:themeFillTint="66"/>
          </w:tcPr>
          <w:p w:rsidR="005538FF" w:rsidRPr="0042084C" w:rsidRDefault="005538FF" w:rsidP="005538FF"/>
        </w:tc>
        <w:tc>
          <w:tcPr>
            <w:tcW w:w="1276" w:type="dxa"/>
            <w:shd w:val="clear" w:color="auto" w:fill="D6E3BC" w:themeFill="accent3" w:themeFillTint="66"/>
          </w:tcPr>
          <w:p w:rsidR="005538FF" w:rsidRPr="0042084C" w:rsidRDefault="005538FF" w:rsidP="005538FF"/>
        </w:tc>
        <w:tc>
          <w:tcPr>
            <w:tcW w:w="1701" w:type="dxa"/>
            <w:shd w:val="clear" w:color="auto" w:fill="D6E3BC" w:themeFill="accent3" w:themeFillTint="66"/>
          </w:tcPr>
          <w:p w:rsidR="005538FF" w:rsidRPr="0042084C" w:rsidRDefault="005538FF" w:rsidP="005538FF"/>
        </w:tc>
      </w:tr>
      <w:tr w:rsidR="005538FF" w:rsidRPr="0042084C" w:rsidTr="00134952">
        <w:tc>
          <w:tcPr>
            <w:tcW w:w="3369" w:type="dxa"/>
            <w:shd w:val="clear" w:color="auto" w:fill="D6E3BC" w:themeFill="accent3" w:themeFillTint="66"/>
          </w:tcPr>
          <w:p w:rsidR="005538FF" w:rsidRPr="0042084C" w:rsidRDefault="005538FF" w:rsidP="005538FF">
            <w:r>
              <w:t>Total</w:t>
            </w:r>
          </w:p>
        </w:tc>
        <w:tc>
          <w:tcPr>
            <w:tcW w:w="1984" w:type="dxa"/>
            <w:shd w:val="clear" w:color="auto" w:fill="D6E3BC" w:themeFill="accent3" w:themeFillTint="66"/>
          </w:tcPr>
          <w:p w:rsidR="005538FF" w:rsidRPr="0042084C" w:rsidRDefault="005538FF" w:rsidP="005538FF"/>
        </w:tc>
        <w:tc>
          <w:tcPr>
            <w:tcW w:w="1559" w:type="dxa"/>
            <w:shd w:val="clear" w:color="auto" w:fill="D6E3BC" w:themeFill="accent3" w:themeFillTint="66"/>
          </w:tcPr>
          <w:p w:rsidR="005538FF" w:rsidRPr="0042084C" w:rsidRDefault="005538FF" w:rsidP="005538FF"/>
        </w:tc>
        <w:tc>
          <w:tcPr>
            <w:tcW w:w="1276" w:type="dxa"/>
            <w:shd w:val="clear" w:color="auto" w:fill="D6E3BC" w:themeFill="accent3" w:themeFillTint="66"/>
          </w:tcPr>
          <w:p w:rsidR="005538FF" w:rsidRPr="0042084C" w:rsidRDefault="005538FF" w:rsidP="005538FF"/>
        </w:tc>
        <w:tc>
          <w:tcPr>
            <w:tcW w:w="1701" w:type="dxa"/>
            <w:shd w:val="clear" w:color="auto" w:fill="D6E3BC" w:themeFill="accent3" w:themeFillTint="66"/>
          </w:tcPr>
          <w:p w:rsidR="005538FF" w:rsidRPr="0042084C" w:rsidRDefault="005538FF" w:rsidP="005538FF"/>
        </w:tc>
      </w:tr>
    </w:tbl>
    <w:p w:rsidR="005538FF" w:rsidRPr="0042084C" w:rsidRDefault="005538FF" w:rsidP="005538FF"/>
    <w:p w:rsidR="005538FF" w:rsidRPr="0042084C" w:rsidRDefault="005538FF" w:rsidP="005538FF"/>
    <w:p w:rsidR="00570507" w:rsidRPr="007F79DD" w:rsidRDefault="00570507" w:rsidP="005538FF">
      <w:pPr>
        <w:rPr>
          <w:rFonts w:ascii="Arial" w:hAnsi="Arial" w:cs="Arial"/>
          <w:b/>
          <w:bCs/>
          <w:i/>
          <w:iCs/>
        </w:rPr>
      </w:pPr>
    </w:p>
    <w:p w:rsidR="005538FF" w:rsidRPr="007F79DD" w:rsidRDefault="005538FF" w:rsidP="005538FF">
      <w:pPr>
        <w:rPr>
          <w:rFonts w:ascii="Arial" w:hAnsi="Arial" w:cs="Arial"/>
          <w:b/>
          <w:bCs/>
          <w:i/>
          <w:iCs/>
        </w:rPr>
      </w:pPr>
      <w:r w:rsidRPr="007F79DD">
        <w:rPr>
          <w:rFonts w:ascii="Arial" w:hAnsi="Arial" w:cs="Arial"/>
          <w:b/>
          <w:bCs/>
          <w:i/>
          <w:iCs/>
        </w:rPr>
        <w:t>3.2.4</w:t>
      </w:r>
      <w:r w:rsidR="00570507" w:rsidRPr="007F79DD">
        <w:rPr>
          <w:rFonts w:ascii="Arial" w:hAnsi="Arial" w:cs="Arial"/>
          <w:b/>
          <w:bCs/>
          <w:i/>
          <w:iCs/>
        </w:rPr>
        <w:tab/>
      </w:r>
      <w:r w:rsidRPr="007F79DD">
        <w:rPr>
          <w:rFonts w:ascii="Arial" w:hAnsi="Arial" w:cs="Arial"/>
          <w:b/>
          <w:bCs/>
          <w:i/>
          <w:iCs/>
        </w:rPr>
        <w:t xml:space="preserve"> Mag je nog driloefeningen geven? </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rPr>
      </w:pPr>
      <w:r w:rsidRPr="007F79DD">
        <w:rPr>
          <w:rFonts w:ascii="Arial" w:hAnsi="Arial" w:cs="Arial"/>
        </w:rPr>
        <w:t xml:space="preserve">In een eerste oefenfase maken de leerlingen vormgerichte (invul- en omvorm)oefeningen. Driloefeningen, d.w.z. contextarme oefeningen die een productief te beheersen structuur of een woordvormingsregel, keuze van uitgangen, enz. door herhaling proberen in te oefenen, hebben in deze fase een plaats. Ze maken de leerling meer vertrouwd met de nieuwe structuur en ze kunnen hem helpen om die te automatiseren. </w:t>
      </w:r>
    </w:p>
    <w:p w:rsidR="005538FF" w:rsidRPr="007F79DD" w:rsidRDefault="005538FF" w:rsidP="00134952">
      <w:pPr>
        <w:jc w:val="both"/>
        <w:rPr>
          <w:rFonts w:ascii="Arial" w:hAnsi="Arial" w:cs="Arial"/>
        </w:rPr>
      </w:pPr>
      <w:r w:rsidRPr="007F79DD">
        <w:rPr>
          <w:rFonts w:ascii="Arial" w:hAnsi="Arial" w:cs="Arial"/>
        </w:rPr>
        <w:t xml:space="preserve">Het is echter belangrijk om driloefeningen niet te lang te laten duren. Dit type oefeningen wordt namelijk vlug vervelend - de ‘uitdaging’ duurt immers meestal niet lang - en is onvoldoende communicatief. Enkel een communicatieve oefenfase waarin de leerling kenniselementen toepast in vrij taalgebruik, kan leiden tot de omzetting van kennis naar vaardigheid. </w:t>
      </w:r>
    </w:p>
    <w:p w:rsidR="005538FF" w:rsidRPr="007F79DD" w:rsidRDefault="005538FF" w:rsidP="00134952">
      <w:pPr>
        <w:jc w:val="both"/>
        <w:rPr>
          <w:rFonts w:ascii="Arial" w:hAnsi="Arial" w:cs="Arial"/>
        </w:rPr>
      </w:pPr>
      <w:r w:rsidRPr="007F79DD">
        <w:rPr>
          <w:rFonts w:ascii="Arial" w:hAnsi="Arial" w:cs="Arial"/>
        </w:rPr>
        <w:t xml:space="preserve">Dril kan dus nuttig zijn, maar louter als ondersteunende activiteit. </w:t>
      </w:r>
    </w:p>
    <w:p w:rsidR="004125BA" w:rsidRPr="007F79DD" w:rsidRDefault="004125BA" w:rsidP="00134952">
      <w:pPr>
        <w:jc w:val="both"/>
        <w:rPr>
          <w:rFonts w:ascii="Arial" w:hAnsi="Arial" w:cs="Arial"/>
        </w:rPr>
      </w:pPr>
    </w:p>
    <w:p w:rsidR="005538FF" w:rsidRPr="007F79DD" w:rsidRDefault="005538FF" w:rsidP="005538FF">
      <w:pPr>
        <w:rPr>
          <w:rFonts w:ascii="Arial" w:hAnsi="Arial" w:cs="Arial"/>
        </w:rPr>
      </w:pPr>
    </w:p>
    <w:p w:rsidR="005538FF" w:rsidRPr="007F79DD" w:rsidRDefault="005538FF" w:rsidP="005538FF">
      <w:pPr>
        <w:rPr>
          <w:rFonts w:ascii="Arial" w:hAnsi="Arial" w:cs="Arial"/>
        </w:rPr>
      </w:pPr>
      <w:r w:rsidRPr="007F79DD">
        <w:rPr>
          <w:rFonts w:ascii="Arial" w:hAnsi="Arial" w:cs="Arial"/>
          <w:b/>
          <w:bCs/>
          <w:i/>
          <w:iCs/>
        </w:rPr>
        <w:t xml:space="preserve">3.2.5 </w:t>
      </w:r>
      <w:r w:rsidR="004125BA" w:rsidRPr="007F79DD">
        <w:rPr>
          <w:rFonts w:ascii="Arial" w:hAnsi="Arial" w:cs="Arial"/>
          <w:b/>
          <w:bCs/>
          <w:i/>
          <w:iCs/>
        </w:rPr>
        <w:tab/>
      </w:r>
      <w:r w:rsidRPr="007F79DD">
        <w:rPr>
          <w:rFonts w:ascii="Arial" w:hAnsi="Arial" w:cs="Arial"/>
          <w:b/>
          <w:bCs/>
          <w:i/>
          <w:iCs/>
        </w:rPr>
        <w:t xml:space="preserve">Mag je vertalingen geven en vertalingen vragen? </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rPr>
      </w:pPr>
      <w:r w:rsidRPr="007F79DD">
        <w:rPr>
          <w:rFonts w:ascii="Arial" w:hAnsi="Arial" w:cs="Arial"/>
        </w:rPr>
        <w:t xml:space="preserve">Met vertalingen spring je beter voorzichtig om. Ze leiden vaak tot gezochte, onnatuurlijke zinnen. Bovendien zijn bepaalde structuren erg moeilijk te vertalen. Het is daarom best bij de leerling geen reflex van woordelijk vertalen te ontwikkelen. Door leerlingen vaak te laten vertalen zouden ze bovendien, zij het onbewust, de indruk kunnen krijgen dat ze vanuit het Nederlands dienen te vertrekken om taal te produceren, wat zeker niet de goede manier is. </w:t>
      </w:r>
    </w:p>
    <w:p w:rsidR="005538FF" w:rsidRPr="007F79DD" w:rsidRDefault="005538FF" w:rsidP="00134952">
      <w:pPr>
        <w:jc w:val="both"/>
        <w:rPr>
          <w:rFonts w:ascii="Arial" w:hAnsi="Arial" w:cs="Arial"/>
        </w:rPr>
      </w:pPr>
      <w:r w:rsidRPr="007F79DD">
        <w:rPr>
          <w:rFonts w:ascii="Arial" w:hAnsi="Arial" w:cs="Arial"/>
        </w:rPr>
        <w:t xml:space="preserve">Als je een woord uitlegt, kan het soms adequater zijn om snel een korte en precieze vertaling te geven, dan om het woord in het Frans te omschrijven. </w:t>
      </w:r>
    </w:p>
    <w:p w:rsidR="005538FF" w:rsidRPr="007F79DD" w:rsidRDefault="005538FF" w:rsidP="00134952">
      <w:pPr>
        <w:jc w:val="both"/>
        <w:rPr>
          <w:rFonts w:ascii="Arial" w:hAnsi="Arial" w:cs="Arial"/>
        </w:rPr>
      </w:pPr>
      <w:r w:rsidRPr="007F79DD">
        <w:rPr>
          <w:rFonts w:ascii="Arial" w:hAnsi="Arial" w:cs="Arial"/>
        </w:rPr>
        <w:t>Vertaaloefeningen zijn echter nuttig als het gaat om betekeniseenheden bv. ‘</w:t>
      </w:r>
      <w:r w:rsidRPr="007F79DD">
        <w:rPr>
          <w:rFonts w:ascii="Arial" w:hAnsi="Arial" w:cs="Arial"/>
          <w:i/>
          <w:iCs/>
        </w:rPr>
        <w:t>J’ai quinze ans</w:t>
      </w:r>
      <w:r w:rsidRPr="007F79DD">
        <w:rPr>
          <w:rFonts w:ascii="Arial" w:hAnsi="Arial" w:cs="Arial"/>
        </w:rPr>
        <w:t>.’, en zeker bi</w:t>
      </w:r>
      <w:r w:rsidRPr="007F79DD">
        <w:rPr>
          <w:rFonts w:ascii="Arial" w:hAnsi="Arial" w:cs="Arial"/>
        </w:rPr>
        <w:t>n</w:t>
      </w:r>
      <w:r w:rsidRPr="007F79DD">
        <w:rPr>
          <w:rFonts w:ascii="Arial" w:hAnsi="Arial" w:cs="Arial"/>
        </w:rPr>
        <w:t>nen een contrastieve benadering (zie verder  3.2.13) .</w:t>
      </w:r>
    </w:p>
    <w:p w:rsidR="004125BA" w:rsidRPr="007F79DD" w:rsidRDefault="004125BA" w:rsidP="00134952">
      <w:pPr>
        <w:jc w:val="both"/>
        <w:rPr>
          <w:rFonts w:ascii="Arial" w:hAnsi="Arial" w:cs="Arial"/>
        </w:rPr>
      </w:pPr>
    </w:p>
    <w:p w:rsidR="005538FF" w:rsidRPr="007F79DD" w:rsidRDefault="005538FF" w:rsidP="005538FF">
      <w:pPr>
        <w:rPr>
          <w:rFonts w:ascii="Arial" w:hAnsi="Arial" w:cs="Arial"/>
        </w:rPr>
      </w:pPr>
    </w:p>
    <w:p w:rsidR="005538FF" w:rsidRPr="007F79DD" w:rsidRDefault="005538FF" w:rsidP="005538FF">
      <w:pPr>
        <w:rPr>
          <w:rFonts w:ascii="Arial" w:hAnsi="Arial" w:cs="Arial"/>
        </w:rPr>
      </w:pPr>
      <w:r w:rsidRPr="007F79DD">
        <w:rPr>
          <w:rFonts w:ascii="Arial" w:hAnsi="Arial" w:cs="Arial"/>
          <w:b/>
          <w:i/>
        </w:rPr>
        <w:t xml:space="preserve">3.2.6 </w:t>
      </w:r>
      <w:r w:rsidR="004125BA" w:rsidRPr="007F79DD">
        <w:rPr>
          <w:rFonts w:ascii="Arial" w:hAnsi="Arial" w:cs="Arial"/>
          <w:b/>
          <w:i/>
        </w:rPr>
        <w:tab/>
      </w:r>
      <w:r w:rsidRPr="007F79DD">
        <w:rPr>
          <w:rFonts w:ascii="Arial" w:hAnsi="Arial" w:cs="Arial"/>
          <w:b/>
          <w:i/>
        </w:rPr>
        <w:t>Moet je leerstof van de vorige jaren nog herhalen?</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rPr>
      </w:pPr>
      <w:r w:rsidRPr="007F79DD">
        <w:rPr>
          <w:rFonts w:ascii="Arial" w:hAnsi="Arial" w:cs="Arial"/>
        </w:rPr>
        <w:t xml:space="preserve">Herhaling past helemaal in de cyclische aanpak van woordenschat en grammatica (zie hoger 3.2.3 </w:t>
      </w:r>
      <w:r w:rsidRPr="007F79DD">
        <w:rPr>
          <w:rFonts w:ascii="Arial" w:hAnsi="Arial" w:cs="Arial"/>
          <w:i/>
        </w:rPr>
        <w:t>De taa</w:t>
      </w:r>
      <w:r w:rsidRPr="007F79DD">
        <w:rPr>
          <w:rFonts w:ascii="Arial" w:hAnsi="Arial" w:cs="Arial"/>
          <w:i/>
        </w:rPr>
        <w:t>l</w:t>
      </w:r>
      <w:r w:rsidRPr="007F79DD">
        <w:rPr>
          <w:rFonts w:ascii="Arial" w:hAnsi="Arial" w:cs="Arial"/>
          <w:i/>
        </w:rPr>
        <w:t>kundige component in opbouw</w:t>
      </w:r>
      <w:r w:rsidRPr="007F79DD">
        <w:rPr>
          <w:rFonts w:ascii="Arial" w:hAnsi="Arial" w:cs="Arial"/>
        </w:rPr>
        <w:t>).</w:t>
      </w:r>
    </w:p>
    <w:p w:rsidR="004125BA" w:rsidRPr="007F79DD" w:rsidRDefault="005538FF" w:rsidP="00134952">
      <w:pPr>
        <w:jc w:val="both"/>
        <w:rPr>
          <w:rFonts w:ascii="Arial" w:hAnsi="Arial" w:cs="Arial"/>
        </w:rPr>
      </w:pPr>
      <w:r w:rsidRPr="007F79DD">
        <w:rPr>
          <w:rFonts w:ascii="Arial" w:hAnsi="Arial" w:cs="Arial"/>
        </w:rPr>
        <w:t>Bovendien is het zo dat pas wanneer lexicale of grammaticale leerstof vaak wordt herhaald, het terechtkomt in het langetermijngeheugen waar het dan wordt verankerd. Het kan dan in andere, nieuwe situaties worden toegepast. De geziene leerstof  wordt beter beheerst, kan effectief worden gebruikt, en dat geeft meer zel</w:t>
      </w:r>
      <w:r w:rsidRPr="007F79DD">
        <w:rPr>
          <w:rFonts w:ascii="Arial" w:hAnsi="Arial" w:cs="Arial"/>
        </w:rPr>
        <w:t>f</w:t>
      </w:r>
      <w:r w:rsidRPr="007F79DD">
        <w:rPr>
          <w:rFonts w:ascii="Arial" w:hAnsi="Arial" w:cs="Arial"/>
        </w:rPr>
        <w:t xml:space="preserve">vertrouwen. </w:t>
      </w:r>
    </w:p>
    <w:p w:rsidR="004125BA" w:rsidRPr="007F79DD" w:rsidRDefault="004125BA" w:rsidP="00134952">
      <w:pPr>
        <w:jc w:val="both"/>
        <w:rPr>
          <w:rFonts w:ascii="Arial" w:hAnsi="Arial" w:cs="Arial"/>
        </w:rPr>
      </w:pPr>
    </w:p>
    <w:p w:rsidR="004125BA" w:rsidRPr="007F79DD" w:rsidRDefault="004125BA" w:rsidP="00134952">
      <w:pPr>
        <w:jc w:val="both"/>
        <w:rPr>
          <w:rFonts w:ascii="Arial" w:hAnsi="Arial" w:cs="Arial"/>
        </w:rPr>
      </w:pPr>
    </w:p>
    <w:p w:rsidR="004125BA" w:rsidRPr="007F79DD" w:rsidRDefault="004125BA" w:rsidP="00134952">
      <w:pPr>
        <w:jc w:val="both"/>
        <w:rPr>
          <w:rFonts w:ascii="Arial" w:hAnsi="Arial" w:cs="Arial"/>
        </w:rPr>
      </w:pPr>
    </w:p>
    <w:p w:rsidR="004125BA" w:rsidRPr="007F79DD" w:rsidRDefault="004125BA" w:rsidP="00134952">
      <w:pPr>
        <w:jc w:val="both"/>
        <w:rPr>
          <w:rFonts w:ascii="Arial" w:hAnsi="Arial" w:cs="Arial"/>
        </w:rPr>
      </w:pPr>
    </w:p>
    <w:p w:rsidR="005538FF" w:rsidRPr="007F79DD" w:rsidRDefault="005538FF" w:rsidP="00134952">
      <w:pPr>
        <w:jc w:val="both"/>
        <w:rPr>
          <w:rFonts w:ascii="Arial" w:hAnsi="Arial" w:cs="Arial"/>
          <w:b/>
        </w:rPr>
      </w:pPr>
      <w:r w:rsidRPr="007F79DD">
        <w:rPr>
          <w:rFonts w:ascii="Arial" w:hAnsi="Arial" w:cs="Arial"/>
          <w:b/>
        </w:rPr>
        <w:lastRenderedPageBreak/>
        <w:t>Thuis of in de les</w:t>
      </w:r>
    </w:p>
    <w:p w:rsidR="005538FF" w:rsidRPr="007F79DD" w:rsidRDefault="005538FF" w:rsidP="00134952">
      <w:pPr>
        <w:jc w:val="both"/>
        <w:rPr>
          <w:rFonts w:ascii="Arial" w:hAnsi="Arial" w:cs="Arial"/>
        </w:rPr>
      </w:pPr>
      <w:r w:rsidRPr="007F79DD">
        <w:rPr>
          <w:rFonts w:ascii="Arial" w:hAnsi="Arial" w:cs="Arial"/>
        </w:rPr>
        <w:t>Herhalen kan tijdens de les gebeuren of thuis. In het eerste geval wordt de leerstof klassikaal opgefrist. Dat kan naar aanleiding van een uitbreiding zijn, maar ook van een vraag, of wanneer je merkt dat de leerlingen iets niet onder de knie hebben of niet meer weten; of je plant het herhalen vast in je jaarplan. In het tweede geval worden de herhalingen vaak systematisch gepland en staat de leerling zelf in om wat niet duidelijk is, opnieuw op te zoeken. In beide gevallen is het echter noodzakelijk om na te gaan of de herhaling daadwe</w:t>
      </w:r>
      <w:r w:rsidRPr="007F79DD">
        <w:rPr>
          <w:rFonts w:ascii="Arial" w:hAnsi="Arial" w:cs="Arial"/>
        </w:rPr>
        <w:t>r</w:t>
      </w:r>
      <w:r w:rsidRPr="007F79DD">
        <w:rPr>
          <w:rFonts w:ascii="Arial" w:hAnsi="Arial" w:cs="Arial"/>
        </w:rPr>
        <w:t>kelijk resultaat oplevert.</w:t>
      </w:r>
    </w:p>
    <w:p w:rsidR="005538FF" w:rsidRPr="007F79DD" w:rsidRDefault="005538FF" w:rsidP="00134952">
      <w:pPr>
        <w:jc w:val="both"/>
        <w:rPr>
          <w:rFonts w:ascii="Arial" w:hAnsi="Arial" w:cs="Arial"/>
          <w:b/>
        </w:rPr>
      </w:pPr>
      <w:r w:rsidRPr="007F79DD">
        <w:rPr>
          <w:rFonts w:ascii="Arial" w:hAnsi="Arial" w:cs="Arial"/>
          <w:b/>
        </w:rPr>
        <w:t>Woordenschat</w:t>
      </w:r>
    </w:p>
    <w:p w:rsidR="005538FF" w:rsidRPr="007F79DD" w:rsidRDefault="005538FF" w:rsidP="00134952">
      <w:pPr>
        <w:jc w:val="both"/>
        <w:rPr>
          <w:rFonts w:ascii="Arial" w:hAnsi="Arial" w:cs="Arial"/>
        </w:rPr>
      </w:pPr>
      <w:r w:rsidRPr="007F79DD">
        <w:rPr>
          <w:rFonts w:ascii="Arial" w:hAnsi="Arial" w:cs="Arial"/>
        </w:rPr>
        <w:t>Wat woordenschat betreft, is het belangrijk om, zelfs al gaat het om herhalingen, steeds met context te we</w:t>
      </w:r>
      <w:r w:rsidRPr="007F79DD">
        <w:rPr>
          <w:rFonts w:ascii="Arial" w:hAnsi="Arial" w:cs="Arial"/>
        </w:rPr>
        <w:t>r</w:t>
      </w:r>
      <w:r w:rsidRPr="007F79DD">
        <w:rPr>
          <w:rFonts w:ascii="Arial" w:hAnsi="Arial" w:cs="Arial"/>
        </w:rPr>
        <w:t xml:space="preserve">ken (zie verder 3.2.9 </w:t>
      </w:r>
      <w:r w:rsidRPr="007F79DD">
        <w:rPr>
          <w:rFonts w:ascii="Arial" w:hAnsi="Arial" w:cs="Arial"/>
          <w:i/>
        </w:rPr>
        <w:t>Hoe ga je om met woordenschatlijsten?</w:t>
      </w:r>
      <w:r w:rsidRPr="007F79DD">
        <w:rPr>
          <w:rFonts w:ascii="Arial" w:hAnsi="Arial" w:cs="Arial"/>
        </w:rPr>
        <w:t xml:space="preserve">). Je vermijdt herhalen louter om te herhalen: de leerlingen zien er niet direct de zin van in en dat werkt demotiverend. Daarentegen, wanneer de leerlingen met de opgefriste woordenschat meteen iets kunnen </w:t>
      </w:r>
      <w:r w:rsidRPr="007F79DD">
        <w:rPr>
          <w:rFonts w:ascii="Arial" w:hAnsi="Arial" w:cs="Arial"/>
          <w:i/>
        </w:rPr>
        <w:t>doen</w:t>
      </w:r>
      <w:r w:rsidRPr="007F79DD">
        <w:rPr>
          <w:rFonts w:ascii="Arial" w:hAnsi="Arial" w:cs="Arial"/>
        </w:rPr>
        <w:t>, zal de herhaling beter renderen.</w:t>
      </w:r>
    </w:p>
    <w:p w:rsidR="005538FF" w:rsidRPr="007F79DD" w:rsidRDefault="005538FF" w:rsidP="004125BA">
      <w:pPr>
        <w:shd w:val="clear" w:color="auto" w:fill="D6E3BC" w:themeFill="accent3" w:themeFillTint="66"/>
        <w:jc w:val="both"/>
        <w:rPr>
          <w:rFonts w:ascii="Arial" w:hAnsi="Arial" w:cs="Arial"/>
        </w:rPr>
      </w:pPr>
      <w:r w:rsidRPr="007F79DD">
        <w:rPr>
          <w:rFonts w:ascii="Arial" w:hAnsi="Arial" w:cs="Arial"/>
          <w:u w:val="single"/>
        </w:rPr>
        <w:t>Voorbeeld</w:t>
      </w:r>
      <w:r w:rsidRPr="007F79DD">
        <w:rPr>
          <w:rFonts w:ascii="Arial" w:hAnsi="Arial" w:cs="Arial"/>
        </w:rPr>
        <w:t xml:space="preserve">: tijdens de solden herhalen de leerlingen de woordenschat van het woordveld </w:t>
      </w:r>
      <w:r w:rsidRPr="007F79DD">
        <w:rPr>
          <w:rFonts w:ascii="Arial" w:hAnsi="Arial" w:cs="Arial"/>
          <w:i/>
        </w:rPr>
        <w:t>"Faire ses courses"</w:t>
      </w:r>
      <w:r w:rsidRPr="007F79DD">
        <w:rPr>
          <w:rFonts w:ascii="Arial" w:hAnsi="Arial" w:cs="Arial"/>
        </w:rPr>
        <w:t xml:space="preserve"> en plannen in groepjes een namiddag shoppen, ze moeten overeenkomen waar ze gaan shoppen, welke winkels ze willen aandoen, over welk budget ze kunnen beschikken, welke betaalmiddelen ze zullen gebru</w:t>
      </w:r>
      <w:r w:rsidRPr="007F79DD">
        <w:rPr>
          <w:rFonts w:ascii="Arial" w:hAnsi="Arial" w:cs="Arial"/>
        </w:rPr>
        <w:t>i</w:t>
      </w:r>
      <w:r w:rsidRPr="007F79DD">
        <w:rPr>
          <w:rFonts w:ascii="Arial" w:hAnsi="Arial" w:cs="Arial"/>
        </w:rPr>
        <w:t>ken… Elk groepje vertelt zijn plan aan de klas.</w:t>
      </w:r>
    </w:p>
    <w:p w:rsidR="005538FF" w:rsidRPr="007F79DD" w:rsidRDefault="005538FF" w:rsidP="00134952">
      <w:pPr>
        <w:jc w:val="both"/>
        <w:rPr>
          <w:rFonts w:ascii="Arial" w:hAnsi="Arial" w:cs="Arial"/>
        </w:rPr>
      </w:pPr>
      <w:r w:rsidRPr="007F79DD">
        <w:rPr>
          <w:rFonts w:ascii="Arial" w:hAnsi="Arial" w:cs="Arial"/>
          <w:b/>
        </w:rPr>
        <w:t>Grammatica</w:t>
      </w:r>
    </w:p>
    <w:p w:rsidR="005538FF" w:rsidRPr="007F79DD" w:rsidRDefault="005538FF" w:rsidP="00134952">
      <w:pPr>
        <w:jc w:val="both"/>
        <w:rPr>
          <w:rFonts w:ascii="Arial" w:hAnsi="Arial" w:cs="Arial"/>
        </w:rPr>
      </w:pPr>
      <w:r w:rsidRPr="007F79DD">
        <w:rPr>
          <w:rFonts w:ascii="Arial" w:hAnsi="Arial" w:cs="Arial"/>
        </w:rPr>
        <w:t xml:space="preserve">Niet alleen bij nieuwe grammaticale onderdelen is het aanbevolen dat leerlingen </w:t>
      </w:r>
      <w:r w:rsidRPr="007F79DD">
        <w:rPr>
          <w:rFonts w:ascii="Arial" w:hAnsi="Arial" w:cs="Arial"/>
          <w:i/>
        </w:rPr>
        <w:t>zelf</w:t>
      </w:r>
      <w:r w:rsidRPr="007F79DD">
        <w:rPr>
          <w:rFonts w:ascii="Arial" w:hAnsi="Arial" w:cs="Arial"/>
        </w:rPr>
        <w:t xml:space="preserve"> de regel of de stru</w:t>
      </w:r>
      <w:r w:rsidRPr="007F79DD">
        <w:rPr>
          <w:rFonts w:ascii="Arial" w:hAnsi="Arial" w:cs="Arial"/>
        </w:rPr>
        <w:t>c</w:t>
      </w:r>
      <w:r w:rsidRPr="007F79DD">
        <w:rPr>
          <w:rFonts w:ascii="Arial" w:hAnsi="Arial" w:cs="Arial"/>
        </w:rPr>
        <w:t>turen ontdekken, dat geldt evenzeer wanneer grammatica wordt herhaald (zie 3.2.11</w:t>
      </w:r>
      <w:r w:rsidRPr="007F79DD">
        <w:rPr>
          <w:rFonts w:ascii="Arial" w:hAnsi="Arial" w:cs="Arial"/>
          <w:i/>
        </w:rPr>
        <w:t xml:space="preserve"> Hoe pak je best gra</w:t>
      </w:r>
      <w:r w:rsidRPr="007F79DD">
        <w:rPr>
          <w:rFonts w:ascii="Arial" w:hAnsi="Arial" w:cs="Arial"/>
          <w:i/>
        </w:rPr>
        <w:t>m</w:t>
      </w:r>
      <w:r w:rsidRPr="007F79DD">
        <w:rPr>
          <w:rFonts w:ascii="Arial" w:hAnsi="Arial" w:cs="Arial"/>
          <w:i/>
        </w:rPr>
        <w:t>matica aan?</w:t>
      </w:r>
      <w:r w:rsidRPr="007F79DD">
        <w:rPr>
          <w:rFonts w:ascii="Arial" w:hAnsi="Arial" w:cs="Arial"/>
        </w:rPr>
        <w:t xml:space="preserve">). </w:t>
      </w:r>
      <w:r w:rsidR="004125BA" w:rsidRPr="007F79DD">
        <w:rPr>
          <w:rFonts w:ascii="Arial" w:hAnsi="Arial" w:cs="Arial"/>
        </w:rPr>
        <w:t>G</w:t>
      </w:r>
      <w:r w:rsidRPr="007F79DD">
        <w:rPr>
          <w:rFonts w:ascii="Arial" w:hAnsi="Arial" w:cs="Arial"/>
        </w:rPr>
        <w:t xml:space="preserve">rammatica om de grammatica herhalen </w:t>
      </w:r>
      <w:r w:rsidR="004125BA" w:rsidRPr="007F79DD">
        <w:rPr>
          <w:rFonts w:ascii="Arial" w:hAnsi="Arial" w:cs="Arial"/>
        </w:rPr>
        <w:t xml:space="preserve">is </w:t>
      </w:r>
      <w:r w:rsidRPr="007F79DD">
        <w:rPr>
          <w:rFonts w:ascii="Arial" w:hAnsi="Arial" w:cs="Arial"/>
        </w:rPr>
        <w:t>geen goed idee; ook hier moet de zin van de he</w:t>
      </w:r>
      <w:r w:rsidRPr="007F79DD">
        <w:rPr>
          <w:rFonts w:ascii="Arial" w:hAnsi="Arial" w:cs="Arial"/>
        </w:rPr>
        <w:t>r</w:t>
      </w:r>
      <w:r w:rsidRPr="007F79DD">
        <w:rPr>
          <w:rFonts w:ascii="Arial" w:hAnsi="Arial" w:cs="Arial"/>
        </w:rPr>
        <w:t>haling duidelijk zijn.</w:t>
      </w:r>
    </w:p>
    <w:p w:rsidR="00134952" w:rsidRPr="007F79DD" w:rsidRDefault="005538FF" w:rsidP="004125BA">
      <w:pPr>
        <w:shd w:val="clear" w:color="auto" w:fill="D6E3BC" w:themeFill="accent3" w:themeFillTint="66"/>
        <w:jc w:val="both"/>
        <w:rPr>
          <w:rFonts w:ascii="Arial" w:hAnsi="Arial" w:cs="Arial"/>
        </w:rPr>
      </w:pPr>
      <w:r w:rsidRPr="007F79DD">
        <w:rPr>
          <w:rFonts w:ascii="Arial" w:hAnsi="Arial" w:cs="Arial"/>
          <w:u w:val="single"/>
          <w:lang w:val="fr-BE"/>
        </w:rPr>
        <w:t>Voorbeeld</w:t>
      </w:r>
      <w:r w:rsidRPr="007F79DD">
        <w:rPr>
          <w:rFonts w:ascii="Arial" w:hAnsi="Arial" w:cs="Arial"/>
          <w:lang w:val="fr-BE"/>
        </w:rPr>
        <w:t xml:space="preserve">: tijdens een 2-tal lessen vallen enkele leerlingen over structuren zoals </w:t>
      </w:r>
      <w:r w:rsidRPr="007F79DD">
        <w:rPr>
          <w:rFonts w:ascii="Arial" w:hAnsi="Arial" w:cs="Arial"/>
          <w:i/>
          <w:lang w:val="fr-BE"/>
        </w:rPr>
        <w:t xml:space="preserve">Les enfants ont été gâtés à Noël </w:t>
      </w:r>
      <w:r w:rsidRPr="007F79DD">
        <w:rPr>
          <w:rFonts w:ascii="Arial" w:hAnsi="Arial" w:cs="Arial"/>
          <w:lang w:val="fr-BE"/>
        </w:rPr>
        <w:t xml:space="preserve">en </w:t>
      </w:r>
      <w:r w:rsidRPr="007F79DD">
        <w:rPr>
          <w:rFonts w:ascii="Arial" w:hAnsi="Arial" w:cs="Arial"/>
          <w:i/>
          <w:lang w:val="fr-BE"/>
        </w:rPr>
        <w:t>Quand tous les cadeaux avaient été déballés</w:t>
      </w:r>
      <w:r w:rsidRPr="007F79DD">
        <w:rPr>
          <w:rFonts w:ascii="Arial" w:hAnsi="Arial" w:cs="Arial"/>
          <w:lang w:val="fr-BE"/>
        </w:rPr>
        <w:t xml:space="preserve">… </w:t>
      </w:r>
      <w:r w:rsidRPr="007F79DD">
        <w:rPr>
          <w:rFonts w:ascii="Arial" w:hAnsi="Arial" w:cs="Arial"/>
        </w:rPr>
        <w:t>Wanneer het systeem van de lijdende vorm in het Frans</w:t>
      </w:r>
      <w:r w:rsidR="00134952" w:rsidRPr="007F79DD">
        <w:rPr>
          <w:rFonts w:ascii="Arial" w:hAnsi="Arial" w:cs="Arial"/>
        </w:rPr>
        <w:t xml:space="preserve"> </w:t>
      </w:r>
      <w:r w:rsidRPr="007F79DD">
        <w:rPr>
          <w:rFonts w:ascii="Arial" w:hAnsi="Arial" w:cs="Arial"/>
        </w:rPr>
        <w:t>is herontdekt, kan je snel een controleoefening maken, bv. op</w:t>
      </w:r>
    </w:p>
    <w:p w:rsidR="005538FF" w:rsidRPr="007F79DD" w:rsidRDefault="00866ED3" w:rsidP="004125BA">
      <w:pPr>
        <w:shd w:val="clear" w:color="auto" w:fill="D6E3BC" w:themeFill="accent3" w:themeFillTint="66"/>
        <w:jc w:val="both"/>
        <w:rPr>
          <w:rFonts w:ascii="Arial" w:hAnsi="Arial" w:cs="Arial"/>
        </w:rPr>
      </w:pPr>
      <w:hyperlink r:id="rId147" w:history="1">
        <w:r w:rsidR="005538FF" w:rsidRPr="007F79DD">
          <w:rPr>
            <w:rStyle w:val="Hyperlink"/>
            <w:rFonts w:cs="Arial"/>
          </w:rPr>
          <w:t>http://www.bonjourdefrance.com/exercices/contenu/18/grammaire/517.html</w:t>
        </w:r>
      </w:hyperlink>
      <w:r w:rsidR="005538FF" w:rsidRPr="007F79DD">
        <w:rPr>
          <w:rFonts w:ascii="Arial" w:hAnsi="Arial" w:cs="Arial"/>
        </w:rPr>
        <w:t xml:space="preserve"> (gelezen op 29 december 2013) en daarna de vraag stellen </w:t>
      </w:r>
      <w:r w:rsidR="005538FF" w:rsidRPr="007F79DD">
        <w:rPr>
          <w:rFonts w:ascii="Arial" w:hAnsi="Arial" w:cs="Arial"/>
          <w:i/>
        </w:rPr>
        <w:t>"Que s'est-il donc passé avec tous ces cadeaux après Noël? – Ils…"</w:t>
      </w:r>
      <w:r w:rsidR="005538FF" w:rsidRPr="007F79DD">
        <w:rPr>
          <w:rFonts w:ascii="Arial" w:hAnsi="Arial" w:cs="Arial"/>
        </w:rPr>
        <w:t xml:space="preserve"> en de lee</w:t>
      </w:r>
      <w:r w:rsidR="005538FF" w:rsidRPr="007F79DD">
        <w:rPr>
          <w:rFonts w:ascii="Arial" w:hAnsi="Arial" w:cs="Arial"/>
        </w:rPr>
        <w:t>r</w:t>
      </w:r>
      <w:r w:rsidR="005538FF" w:rsidRPr="007F79DD">
        <w:rPr>
          <w:rFonts w:ascii="Arial" w:hAnsi="Arial" w:cs="Arial"/>
        </w:rPr>
        <w:t xml:space="preserve">lingen er mondeling of schriftelijk op laten antwoorden. Doordat je een aanzet geeft </w:t>
      </w:r>
      <w:r w:rsidR="005538FF" w:rsidRPr="007F79DD">
        <w:rPr>
          <w:rFonts w:ascii="Arial" w:hAnsi="Arial" w:cs="Arial"/>
          <w:i/>
        </w:rPr>
        <w:t>("Ils…")</w:t>
      </w:r>
      <w:r w:rsidR="005538FF" w:rsidRPr="007F79DD">
        <w:rPr>
          <w:rFonts w:ascii="Arial" w:hAnsi="Arial" w:cs="Arial"/>
        </w:rPr>
        <w:t>, hebben de lee</w:t>
      </w:r>
      <w:r w:rsidR="005538FF" w:rsidRPr="007F79DD">
        <w:rPr>
          <w:rFonts w:ascii="Arial" w:hAnsi="Arial" w:cs="Arial"/>
        </w:rPr>
        <w:t>r</w:t>
      </w:r>
      <w:r w:rsidR="005538FF" w:rsidRPr="007F79DD">
        <w:rPr>
          <w:rFonts w:ascii="Arial" w:hAnsi="Arial" w:cs="Arial"/>
        </w:rPr>
        <w:t>lingen de gelegenheid om de r</w:t>
      </w:r>
      <w:r w:rsidR="004125BA" w:rsidRPr="007F79DD">
        <w:rPr>
          <w:rFonts w:ascii="Arial" w:hAnsi="Arial" w:cs="Arial"/>
        </w:rPr>
        <w:t>egel onmiddellijk toe te passen. Dit is echter</w:t>
      </w:r>
      <w:r w:rsidR="005538FF" w:rsidRPr="007F79DD">
        <w:rPr>
          <w:rFonts w:ascii="Arial" w:hAnsi="Arial" w:cs="Arial"/>
        </w:rPr>
        <w:t xml:space="preserve"> geen zuivere taaltaak.</w:t>
      </w:r>
    </w:p>
    <w:p w:rsidR="005538FF" w:rsidRPr="007F79DD" w:rsidRDefault="005538FF" w:rsidP="00134952">
      <w:pPr>
        <w:jc w:val="both"/>
        <w:rPr>
          <w:rFonts w:ascii="Arial" w:hAnsi="Arial" w:cs="Arial"/>
        </w:rPr>
      </w:pPr>
      <w:r w:rsidRPr="007F79DD">
        <w:rPr>
          <w:rFonts w:ascii="Arial" w:hAnsi="Arial" w:cs="Arial"/>
          <w:b/>
        </w:rPr>
        <w:t>Internet</w:t>
      </w:r>
    </w:p>
    <w:p w:rsidR="005538FF" w:rsidRPr="007F79DD" w:rsidRDefault="005538FF" w:rsidP="00134952">
      <w:pPr>
        <w:jc w:val="both"/>
        <w:rPr>
          <w:rFonts w:ascii="Arial" w:hAnsi="Arial" w:cs="Arial"/>
        </w:rPr>
      </w:pPr>
      <w:r w:rsidRPr="007F79DD">
        <w:rPr>
          <w:rFonts w:ascii="Arial" w:hAnsi="Arial" w:cs="Arial"/>
        </w:rPr>
        <w:t>Om leerlingen zelf te laten oefenen en herhalen, biedt het Internet een onuitputtelijke schat aan materiaal. Oefeningen in context vind je o.a. op:</w:t>
      </w:r>
    </w:p>
    <w:p w:rsidR="005538FF" w:rsidRPr="007F79DD" w:rsidRDefault="00866ED3" w:rsidP="004125BA">
      <w:pPr>
        <w:ind w:left="1416"/>
        <w:jc w:val="both"/>
        <w:rPr>
          <w:rFonts w:ascii="Arial" w:hAnsi="Arial" w:cs="Arial"/>
        </w:rPr>
      </w:pPr>
      <w:hyperlink r:id="rId148" w:history="1">
        <w:r w:rsidR="005538FF" w:rsidRPr="007F79DD">
          <w:rPr>
            <w:rStyle w:val="Hyperlink"/>
            <w:rFonts w:cs="Arial"/>
          </w:rPr>
          <w:t>www.bonjourdefrance.com</w:t>
        </w:r>
      </w:hyperlink>
    </w:p>
    <w:p w:rsidR="005538FF" w:rsidRPr="007F79DD" w:rsidRDefault="00866ED3" w:rsidP="004125BA">
      <w:pPr>
        <w:ind w:left="1416"/>
        <w:jc w:val="both"/>
        <w:rPr>
          <w:rFonts w:ascii="Arial" w:hAnsi="Arial" w:cs="Arial"/>
        </w:rPr>
      </w:pPr>
      <w:hyperlink r:id="rId149" w:history="1">
        <w:r w:rsidR="005538FF" w:rsidRPr="007F79DD">
          <w:rPr>
            <w:rStyle w:val="Hyperlink"/>
            <w:rFonts w:cs="Arial"/>
          </w:rPr>
          <w:t>www.polarfle.com</w:t>
        </w:r>
      </w:hyperlink>
    </w:p>
    <w:p w:rsidR="005538FF" w:rsidRPr="007F79DD" w:rsidRDefault="00866ED3" w:rsidP="004125BA">
      <w:pPr>
        <w:ind w:left="1416"/>
        <w:jc w:val="both"/>
        <w:rPr>
          <w:rFonts w:ascii="Arial" w:hAnsi="Arial" w:cs="Arial"/>
        </w:rPr>
      </w:pPr>
      <w:hyperlink r:id="rId150" w:history="1">
        <w:r w:rsidR="005538FF" w:rsidRPr="007F79DD">
          <w:rPr>
            <w:rStyle w:val="Hyperlink"/>
            <w:rFonts w:cs="Arial"/>
          </w:rPr>
          <w:t>www.francaisfacile.com</w:t>
        </w:r>
      </w:hyperlink>
    </w:p>
    <w:p w:rsidR="005538FF" w:rsidRPr="007F79DD" w:rsidRDefault="00866ED3" w:rsidP="004125BA">
      <w:pPr>
        <w:ind w:left="1416"/>
        <w:jc w:val="both"/>
        <w:rPr>
          <w:rFonts w:ascii="Arial" w:hAnsi="Arial" w:cs="Arial"/>
        </w:rPr>
      </w:pPr>
      <w:hyperlink r:id="rId151" w:history="1">
        <w:r w:rsidR="005538FF" w:rsidRPr="007F79DD">
          <w:rPr>
            <w:rStyle w:val="Hyperlink"/>
            <w:rFonts w:cs="Arial"/>
          </w:rPr>
          <w:t>www.imagiers.net</w:t>
        </w:r>
      </w:hyperlink>
    </w:p>
    <w:p w:rsidR="005538FF" w:rsidRPr="007F79DD" w:rsidRDefault="005538FF" w:rsidP="004125BA">
      <w:pPr>
        <w:ind w:left="1416"/>
        <w:jc w:val="both"/>
        <w:rPr>
          <w:rFonts w:ascii="Arial" w:hAnsi="Arial" w:cs="Arial"/>
        </w:rPr>
      </w:pPr>
      <w:r w:rsidRPr="007F79DD">
        <w:rPr>
          <w:rFonts w:ascii="Arial" w:hAnsi="Arial" w:cs="Arial"/>
        </w:rPr>
        <w:t>en vele andere.</w:t>
      </w:r>
    </w:p>
    <w:p w:rsidR="005538FF" w:rsidRPr="007F79DD" w:rsidRDefault="005538FF" w:rsidP="00134952">
      <w:pPr>
        <w:jc w:val="both"/>
        <w:rPr>
          <w:rFonts w:ascii="Arial" w:hAnsi="Arial" w:cs="Arial"/>
        </w:rPr>
      </w:pPr>
      <w:r w:rsidRPr="007F79DD">
        <w:rPr>
          <w:rFonts w:ascii="Arial" w:hAnsi="Arial" w:cs="Arial"/>
        </w:rPr>
        <w:t xml:space="preserve">Om woordenschat te oefenen kun je naar </w:t>
      </w:r>
      <w:hyperlink r:id="rId152" w:history="1">
        <w:r w:rsidRPr="007F79DD">
          <w:rPr>
            <w:rStyle w:val="Hyperlink"/>
            <w:rFonts w:cs="Arial"/>
          </w:rPr>
          <w:t>www.wrts.nl</w:t>
        </w:r>
      </w:hyperlink>
      <w:r w:rsidRPr="007F79DD">
        <w:rPr>
          <w:rFonts w:ascii="Arial" w:hAnsi="Arial" w:cs="Arial"/>
        </w:rPr>
        <w:t xml:space="preserve"> (op deze site kun je zelf woordenlijsten ingeven).</w:t>
      </w:r>
    </w:p>
    <w:p w:rsidR="004125BA" w:rsidRPr="007F79DD" w:rsidRDefault="004125BA" w:rsidP="00134952">
      <w:pPr>
        <w:jc w:val="both"/>
        <w:rPr>
          <w:rFonts w:ascii="Arial" w:hAnsi="Arial" w:cs="Arial"/>
        </w:rPr>
      </w:pPr>
    </w:p>
    <w:p w:rsidR="005538FF" w:rsidRPr="00235CBC" w:rsidRDefault="005538FF" w:rsidP="005538FF"/>
    <w:p w:rsidR="005538FF" w:rsidRPr="007F79DD" w:rsidRDefault="005538FF" w:rsidP="005538FF">
      <w:pPr>
        <w:rPr>
          <w:rFonts w:ascii="Arial" w:hAnsi="Arial" w:cs="Arial"/>
          <w:b/>
          <w:bCs/>
          <w:i/>
          <w:iCs/>
          <w:color w:val="0070C0"/>
        </w:rPr>
      </w:pPr>
      <w:r w:rsidRPr="007F79DD">
        <w:rPr>
          <w:rFonts w:ascii="Arial" w:hAnsi="Arial" w:cs="Arial"/>
          <w:b/>
          <w:bCs/>
          <w:i/>
          <w:iCs/>
          <w:color w:val="0070C0"/>
        </w:rPr>
        <w:t xml:space="preserve">WOORDENSCHAT </w:t>
      </w:r>
    </w:p>
    <w:p w:rsidR="004125BA" w:rsidRPr="007F79DD" w:rsidRDefault="004125BA" w:rsidP="005538FF">
      <w:pPr>
        <w:rPr>
          <w:rFonts w:ascii="Arial" w:hAnsi="Arial" w:cs="Arial"/>
          <w:b/>
          <w:bCs/>
          <w:i/>
          <w:iCs/>
          <w:color w:val="0070C0"/>
        </w:rPr>
      </w:pPr>
    </w:p>
    <w:p w:rsidR="005538FF" w:rsidRPr="007F79DD" w:rsidRDefault="005538FF" w:rsidP="005538FF">
      <w:pPr>
        <w:rPr>
          <w:rFonts w:ascii="Arial" w:hAnsi="Arial" w:cs="Arial"/>
        </w:rPr>
      </w:pPr>
    </w:p>
    <w:p w:rsidR="005538FF" w:rsidRPr="007F79DD" w:rsidRDefault="005538FF" w:rsidP="005538FF">
      <w:pPr>
        <w:rPr>
          <w:rFonts w:ascii="Arial" w:hAnsi="Arial" w:cs="Arial"/>
        </w:rPr>
      </w:pPr>
      <w:r w:rsidRPr="007F79DD">
        <w:rPr>
          <w:rFonts w:ascii="Arial" w:hAnsi="Arial" w:cs="Arial"/>
          <w:b/>
          <w:bCs/>
          <w:i/>
          <w:iCs/>
        </w:rPr>
        <w:t xml:space="preserve">3.2.7 </w:t>
      </w:r>
      <w:r w:rsidR="004125BA" w:rsidRPr="007F79DD">
        <w:rPr>
          <w:rFonts w:ascii="Arial" w:hAnsi="Arial" w:cs="Arial"/>
          <w:b/>
          <w:bCs/>
          <w:i/>
          <w:iCs/>
        </w:rPr>
        <w:tab/>
      </w:r>
      <w:r w:rsidRPr="007F79DD">
        <w:rPr>
          <w:rFonts w:ascii="Arial" w:hAnsi="Arial" w:cs="Arial"/>
          <w:b/>
          <w:bCs/>
          <w:i/>
          <w:iCs/>
        </w:rPr>
        <w:t xml:space="preserve">Welke woordvelden moeten leerlingen functioneel beheersen in de </w:t>
      </w:r>
      <w:r w:rsidR="000D069D">
        <w:rPr>
          <w:rFonts w:ascii="Arial" w:hAnsi="Arial" w:cs="Arial"/>
          <w:b/>
          <w:bCs/>
          <w:i/>
          <w:iCs/>
        </w:rPr>
        <w:t>3de</w:t>
      </w:r>
      <w:r w:rsidRPr="007F79DD">
        <w:rPr>
          <w:rFonts w:ascii="Arial" w:hAnsi="Arial" w:cs="Arial"/>
          <w:b/>
          <w:bCs/>
          <w:i/>
          <w:iCs/>
        </w:rPr>
        <w:t xml:space="preserve"> graad? </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rPr>
      </w:pPr>
      <w:r w:rsidRPr="007F79DD">
        <w:rPr>
          <w:rFonts w:ascii="Arial" w:hAnsi="Arial" w:cs="Arial"/>
        </w:rPr>
        <w:t xml:space="preserve">Het verwerven van woordenschat gebeurt op een functionele basis. Dat betekent dat de actief te beheersen woordenschat wordt </w:t>
      </w:r>
      <w:r w:rsidRPr="007F79DD">
        <w:rPr>
          <w:rFonts w:ascii="Arial" w:hAnsi="Arial" w:cs="Arial"/>
          <w:b/>
        </w:rPr>
        <w:t>bepaald door de taalgebruikssituaties</w:t>
      </w:r>
      <w:r w:rsidRPr="007F79DD">
        <w:rPr>
          <w:rFonts w:ascii="Arial" w:hAnsi="Arial" w:cs="Arial"/>
        </w:rPr>
        <w:t>. De keuze van die gebruikssituaties en het authentieke karakter van hun uitwerking hebben voorrang op het gebruik van frequentielijsten of vooraf b</w:t>
      </w:r>
      <w:r w:rsidRPr="007F79DD">
        <w:rPr>
          <w:rFonts w:ascii="Arial" w:hAnsi="Arial" w:cs="Arial"/>
        </w:rPr>
        <w:t>e</w:t>
      </w:r>
      <w:r w:rsidRPr="007F79DD">
        <w:rPr>
          <w:rFonts w:ascii="Arial" w:hAnsi="Arial" w:cs="Arial"/>
        </w:rPr>
        <w:t xml:space="preserve">paalde woordvelden. </w:t>
      </w:r>
    </w:p>
    <w:p w:rsidR="005538FF" w:rsidRPr="007F79DD" w:rsidRDefault="005538FF" w:rsidP="00134952">
      <w:pPr>
        <w:jc w:val="both"/>
        <w:rPr>
          <w:rFonts w:ascii="Arial" w:hAnsi="Arial" w:cs="Arial"/>
        </w:rPr>
      </w:pPr>
      <w:r w:rsidRPr="007F79DD">
        <w:rPr>
          <w:rFonts w:ascii="Arial" w:hAnsi="Arial" w:cs="Arial"/>
        </w:rPr>
        <w:t>Voor de opbouw en de uitbreiding van de receptieve woordenschat komen bovendien alle mogelijke teks</w:t>
      </w:r>
      <w:r w:rsidRPr="007F79DD">
        <w:rPr>
          <w:rFonts w:ascii="Arial" w:hAnsi="Arial" w:cs="Arial"/>
        </w:rPr>
        <w:t>t</w:t>
      </w:r>
      <w:r w:rsidRPr="007F79DD">
        <w:rPr>
          <w:rFonts w:ascii="Arial" w:hAnsi="Arial" w:cs="Arial"/>
        </w:rPr>
        <w:t xml:space="preserve">soorten in aanmerking. De diversiteit van de bruikbare teksten is echter zo groot, dat het voor een leerplan niet haalbaar is alle mogelijke woordvelden aan te duiden. </w:t>
      </w:r>
    </w:p>
    <w:p w:rsidR="004125BA" w:rsidRPr="007F79DD" w:rsidRDefault="004125BA" w:rsidP="00134952">
      <w:pPr>
        <w:jc w:val="both"/>
        <w:rPr>
          <w:rFonts w:ascii="Arial" w:hAnsi="Arial" w:cs="Arial"/>
        </w:rPr>
      </w:pPr>
    </w:p>
    <w:p w:rsidR="004125BA" w:rsidRPr="007F79DD" w:rsidRDefault="004125BA" w:rsidP="00134952">
      <w:pPr>
        <w:jc w:val="both"/>
        <w:rPr>
          <w:rFonts w:ascii="Arial" w:hAnsi="Arial" w:cs="Arial"/>
        </w:rPr>
      </w:pPr>
    </w:p>
    <w:p w:rsidR="004125BA" w:rsidRPr="007F79DD" w:rsidRDefault="004125BA" w:rsidP="00134952">
      <w:pPr>
        <w:jc w:val="both"/>
        <w:rPr>
          <w:rFonts w:ascii="Arial" w:hAnsi="Arial" w:cs="Arial"/>
        </w:rPr>
      </w:pPr>
    </w:p>
    <w:p w:rsidR="005538FF" w:rsidRPr="007F79DD" w:rsidRDefault="005538FF" w:rsidP="00134952">
      <w:pPr>
        <w:jc w:val="both"/>
        <w:rPr>
          <w:rFonts w:ascii="Arial" w:hAnsi="Arial" w:cs="Arial"/>
        </w:rPr>
      </w:pPr>
      <w:r w:rsidRPr="007F79DD">
        <w:rPr>
          <w:rFonts w:ascii="Arial" w:hAnsi="Arial" w:cs="Arial"/>
        </w:rPr>
        <w:lastRenderedPageBreak/>
        <w:t xml:space="preserve">De </w:t>
      </w:r>
      <w:r w:rsidRPr="007F79DD">
        <w:rPr>
          <w:rFonts w:ascii="Arial" w:hAnsi="Arial" w:cs="Arial"/>
          <w:b/>
        </w:rPr>
        <w:t>tekstkenmerken</w:t>
      </w:r>
      <w:r w:rsidRPr="007F79DD">
        <w:rPr>
          <w:rFonts w:ascii="Arial" w:hAnsi="Arial" w:cs="Arial"/>
        </w:rPr>
        <w:t xml:space="preserve"> zijn een goede leidraad, want van de leerlingen wordt verwacht dat ze zowel receptieve taken (luisteren en lezen) als productieve taken (spreken, gesprekken voeren en schrijven) kunnen uitvoeren over onderwerpen die</w:t>
      </w:r>
    </w:p>
    <w:p w:rsidR="005538FF" w:rsidRPr="007F79DD" w:rsidRDefault="005538FF" w:rsidP="00501FD7">
      <w:pPr>
        <w:pStyle w:val="Lijstalinea"/>
        <w:numPr>
          <w:ilvl w:val="0"/>
          <w:numId w:val="121"/>
        </w:numPr>
        <w:spacing w:after="0" w:line="240" w:lineRule="auto"/>
        <w:jc w:val="both"/>
        <w:rPr>
          <w:rFonts w:ascii="Arial" w:hAnsi="Arial" w:cs="Arial"/>
          <w:color w:val="auto"/>
          <w:sz w:val="20"/>
          <w:szCs w:val="20"/>
        </w:rPr>
      </w:pPr>
      <w:r w:rsidRPr="007F79DD">
        <w:rPr>
          <w:rFonts w:ascii="Arial" w:hAnsi="Arial" w:cs="Arial"/>
          <w:color w:val="auto"/>
          <w:sz w:val="20"/>
          <w:szCs w:val="20"/>
        </w:rPr>
        <w:t>af en toe abstract zijn;</w:t>
      </w:r>
    </w:p>
    <w:p w:rsidR="005538FF" w:rsidRPr="007F79DD" w:rsidRDefault="005538FF" w:rsidP="00501FD7">
      <w:pPr>
        <w:pStyle w:val="Lijstalinea"/>
        <w:numPr>
          <w:ilvl w:val="0"/>
          <w:numId w:val="121"/>
        </w:numPr>
        <w:spacing w:after="0" w:line="240" w:lineRule="auto"/>
        <w:jc w:val="both"/>
        <w:rPr>
          <w:rFonts w:ascii="Arial" w:hAnsi="Arial" w:cs="Arial"/>
          <w:color w:val="auto"/>
          <w:sz w:val="20"/>
          <w:szCs w:val="20"/>
        </w:rPr>
      </w:pPr>
      <w:r w:rsidRPr="007F79DD">
        <w:rPr>
          <w:rFonts w:ascii="Arial" w:hAnsi="Arial" w:cs="Arial"/>
          <w:color w:val="auto"/>
          <w:sz w:val="20"/>
          <w:szCs w:val="20"/>
        </w:rPr>
        <w:t>over hun eigen leefwereld gaan;</w:t>
      </w:r>
    </w:p>
    <w:p w:rsidR="005538FF" w:rsidRPr="007F79DD" w:rsidRDefault="005538FF" w:rsidP="00501FD7">
      <w:pPr>
        <w:pStyle w:val="Lijstalinea"/>
        <w:numPr>
          <w:ilvl w:val="0"/>
          <w:numId w:val="121"/>
        </w:numPr>
        <w:spacing w:after="0" w:line="240" w:lineRule="auto"/>
        <w:jc w:val="both"/>
        <w:rPr>
          <w:rFonts w:ascii="Arial" w:hAnsi="Arial" w:cs="Arial"/>
          <w:color w:val="auto"/>
          <w:sz w:val="20"/>
          <w:szCs w:val="20"/>
        </w:rPr>
      </w:pPr>
      <w:r w:rsidRPr="007F79DD">
        <w:rPr>
          <w:rFonts w:ascii="Arial" w:hAnsi="Arial" w:cs="Arial"/>
          <w:color w:val="auto"/>
          <w:sz w:val="20"/>
          <w:szCs w:val="20"/>
        </w:rPr>
        <w:t>over het dagelijkse leven gaan;</w:t>
      </w:r>
    </w:p>
    <w:p w:rsidR="005538FF" w:rsidRPr="007F79DD" w:rsidRDefault="005538FF" w:rsidP="00501FD7">
      <w:pPr>
        <w:pStyle w:val="Lijstalinea"/>
        <w:numPr>
          <w:ilvl w:val="0"/>
          <w:numId w:val="121"/>
        </w:numPr>
        <w:spacing w:after="0" w:line="240" w:lineRule="auto"/>
        <w:jc w:val="both"/>
        <w:rPr>
          <w:rFonts w:ascii="Arial" w:hAnsi="Arial" w:cs="Arial"/>
          <w:color w:val="auto"/>
          <w:sz w:val="20"/>
          <w:szCs w:val="20"/>
        </w:rPr>
      </w:pPr>
      <w:r w:rsidRPr="007F79DD">
        <w:rPr>
          <w:rFonts w:ascii="Arial" w:hAnsi="Arial" w:cs="Arial"/>
          <w:color w:val="auto"/>
          <w:sz w:val="20"/>
          <w:szCs w:val="20"/>
        </w:rPr>
        <w:t>ook van meer algemene aard</w:t>
      </w:r>
      <w:r w:rsidR="004125BA" w:rsidRPr="007F79DD">
        <w:rPr>
          <w:rFonts w:ascii="Arial" w:hAnsi="Arial" w:cs="Arial"/>
          <w:color w:val="auto"/>
          <w:sz w:val="20"/>
          <w:szCs w:val="20"/>
        </w:rPr>
        <w:t xml:space="preserve"> zijn (bv. over de actualiteit);</w:t>
      </w:r>
    </w:p>
    <w:p w:rsidR="004125BA" w:rsidRPr="007F79DD" w:rsidRDefault="004125BA" w:rsidP="00501FD7">
      <w:pPr>
        <w:pStyle w:val="Lijstalinea"/>
        <w:numPr>
          <w:ilvl w:val="0"/>
          <w:numId w:val="121"/>
        </w:numPr>
        <w:spacing w:after="0" w:line="240" w:lineRule="auto"/>
        <w:jc w:val="both"/>
        <w:rPr>
          <w:rFonts w:ascii="Arial" w:hAnsi="Arial" w:cs="Arial"/>
          <w:color w:val="auto"/>
          <w:sz w:val="20"/>
          <w:szCs w:val="20"/>
        </w:rPr>
      </w:pPr>
      <w:r w:rsidRPr="007F79DD">
        <w:rPr>
          <w:rFonts w:ascii="Arial" w:hAnsi="Arial" w:cs="Arial"/>
          <w:color w:val="auto"/>
          <w:sz w:val="20"/>
          <w:szCs w:val="20"/>
        </w:rPr>
        <w:t>(in Moderne talen) ook domeinspecifiek zijn (zakelijk en wetenschappelijk).</w:t>
      </w:r>
    </w:p>
    <w:p w:rsidR="005538FF" w:rsidRPr="007F79DD" w:rsidRDefault="005538FF" w:rsidP="00134952">
      <w:pPr>
        <w:jc w:val="both"/>
        <w:rPr>
          <w:rFonts w:ascii="Arial" w:hAnsi="Arial" w:cs="Arial"/>
        </w:rPr>
      </w:pPr>
      <w:r w:rsidRPr="007F79DD">
        <w:rPr>
          <w:rFonts w:ascii="Arial" w:hAnsi="Arial" w:cs="Arial"/>
        </w:rPr>
        <w:t xml:space="preserve">Voor de woordvelden die de leerlingen op hun niveau functioneel moeten beheersen om bovenvermelde taaltaken te kunnen uitvoeren, kan wel verwezen worden naar de </w:t>
      </w:r>
      <w:r w:rsidRPr="007F79DD">
        <w:rPr>
          <w:rFonts w:ascii="Arial" w:hAnsi="Arial" w:cs="Arial"/>
          <w:i/>
        </w:rPr>
        <w:t>Référentiel pour le Cadre européen co</w:t>
      </w:r>
      <w:r w:rsidRPr="007F79DD">
        <w:rPr>
          <w:rFonts w:ascii="Arial" w:hAnsi="Arial" w:cs="Arial"/>
          <w:i/>
        </w:rPr>
        <w:t>m</w:t>
      </w:r>
      <w:r w:rsidRPr="007F79DD">
        <w:rPr>
          <w:rFonts w:ascii="Arial" w:hAnsi="Arial" w:cs="Arial"/>
          <w:i/>
        </w:rPr>
        <w:t>mun</w:t>
      </w:r>
      <w:r w:rsidRPr="007F79DD">
        <w:rPr>
          <w:rStyle w:val="Voetnootmarkering"/>
          <w:rFonts w:cs="Arial"/>
          <w:i/>
          <w:sz w:val="20"/>
        </w:rPr>
        <w:footnoteReference w:id="30"/>
      </w:r>
      <w:r w:rsidRPr="007F79DD">
        <w:rPr>
          <w:rFonts w:ascii="Arial" w:hAnsi="Arial" w:cs="Arial"/>
        </w:rPr>
        <w:t xml:space="preserve"> en meer bepaald naar de </w:t>
      </w:r>
      <w:r w:rsidRPr="007F79DD">
        <w:rPr>
          <w:rFonts w:ascii="Arial" w:hAnsi="Arial" w:cs="Arial"/>
          <w:i/>
        </w:rPr>
        <w:t xml:space="preserve">"lexique" </w:t>
      </w:r>
      <w:r w:rsidRPr="007F79DD">
        <w:rPr>
          <w:rFonts w:ascii="Arial" w:hAnsi="Arial" w:cs="Arial"/>
        </w:rPr>
        <w:t>voor het niveau B1 tot B2 (afhankelijk van de opdrachten).</w:t>
      </w:r>
    </w:p>
    <w:p w:rsidR="004125BA" w:rsidRPr="007F79DD" w:rsidRDefault="004125BA" w:rsidP="00134952">
      <w:pPr>
        <w:jc w:val="both"/>
        <w:rPr>
          <w:rFonts w:ascii="Arial" w:hAnsi="Arial" w:cs="Arial"/>
        </w:rPr>
      </w:pPr>
    </w:p>
    <w:p w:rsidR="005538FF" w:rsidRPr="007F79DD" w:rsidRDefault="005538FF" w:rsidP="005538FF">
      <w:pPr>
        <w:rPr>
          <w:rFonts w:ascii="Arial" w:hAnsi="Arial" w:cs="Arial"/>
        </w:rPr>
      </w:pPr>
    </w:p>
    <w:p w:rsidR="005538FF" w:rsidRPr="007F79DD" w:rsidRDefault="005538FF" w:rsidP="005538FF">
      <w:pPr>
        <w:rPr>
          <w:rFonts w:ascii="Arial" w:hAnsi="Arial" w:cs="Arial"/>
          <w:b/>
          <w:bCs/>
          <w:i/>
          <w:iCs/>
        </w:rPr>
      </w:pPr>
      <w:r w:rsidRPr="007F79DD">
        <w:rPr>
          <w:rFonts w:ascii="Arial" w:hAnsi="Arial" w:cs="Arial"/>
          <w:b/>
          <w:bCs/>
          <w:i/>
          <w:iCs/>
        </w:rPr>
        <w:t xml:space="preserve">3.2.8 </w:t>
      </w:r>
      <w:r w:rsidR="004125BA" w:rsidRPr="007F79DD">
        <w:rPr>
          <w:rFonts w:ascii="Arial" w:hAnsi="Arial" w:cs="Arial"/>
          <w:b/>
          <w:bCs/>
          <w:i/>
          <w:iCs/>
        </w:rPr>
        <w:tab/>
      </w:r>
      <w:r w:rsidRPr="007F79DD">
        <w:rPr>
          <w:rFonts w:ascii="Arial" w:hAnsi="Arial" w:cs="Arial"/>
          <w:b/>
          <w:bCs/>
          <w:i/>
          <w:iCs/>
        </w:rPr>
        <w:t xml:space="preserve">Hoe pak je best woordenschat aan? </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rPr>
      </w:pPr>
      <w:r w:rsidRPr="007F79DD">
        <w:rPr>
          <w:rFonts w:ascii="Arial" w:hAnsi="Arial" w:cs="Arial"/>
        </w:rPr>
        <w:t xml:space="preserve">Woorden worden bij voorkeur niet geïsoleerd (in woordenlijstjes) maar </w:t>
      </w:r>
      <w:r w:rsidRPr="007F79DD">
        <w:rPr>
          <w:rFonts w:ascii="Arial" w:hAnsi="Arial" w:cs="Arial"/>
          <w:b/>
          <w:bCs/>
        </w:rPr>
        <w:t xml:space="preserve">in een betekenisvolle context en in samenhang met andere woorden </w:t>
      </w:r>
      <w:r w:rsidRPr="007F79DD">
        <w:rPr>
          <w:rFonts w:ascii="Arial" w:hAnsi="Arial" w:cs="Arial"/>
        </w:rPr>
        <w:t>aangebracht en aangeleerd. De leerlingen maken kennis met de nieuwe woorden via leesoefeningen. Ze leren woordraadstrategieën gebruiken om de betekenis van voor hen onb</w:t>
      </w:r>
      <w:r w:rsidRPr="007F79DD">
        <w:rPr>
          <w:rFonts w:ascii="Arial" w:hAnsi="Arial" w:cs="Arial"/>
        </w:rPr>
        <w:t>e</w:t>
      </w:r>
      <w:r w:rsidRPr="007F79DD">
        <w:rPr>
          <w:rFonts w:ascii="Arial" w:hAnsi="Arial" w:cs="Arial"/>
        </w:rPr>
        <w:t xml:space="preserve">kende woorden te achterhalen. </w:t>
      </w:r>
    </w:p>
    <w:p w:rsidR="005538FF" w:rsidRPr="007F79DD" w:rsidRDefault="005538FF" w:rsidP="00134952">
      <w:pPr>
        <w:jc w:val="both"/>
        <w:rPr>
          <w:rFonts w:ascii="Arial" w:hAnsi="Arial" w:cs="Arial"/>
        </w:rPr>
      </w:pPr>
      <w:r w:rsidRPr="007F79DD">
        <w:rPr>
          <w:rFonts w:ascii="Arial" w:hAnsi="Arial" w:cs="Arial"/>
        </w:rPr>
        <w:t>Bij woordenschatverwerving maak je een onderscheid tussen:</w:t>
      </w:r>
    </w:p>
    <w:p w:rsidR="005538FF" w:rsidRPr="007F79DD" w:rsidRDefault="005538FF" w:rsidP="00501FD7">
      <w:pPr>
        <w:pStyle w:val="Lijstalinea"/>
        <w:numPr>
          <w:ilvl w:val="0"/>
          <w:numId w:val="122"/>
        </w:numPr>
        <w:spacing w:after="0" w:line="240" w:lineRule="auto"/>
        <w:jc w:val="both"/>
        <w:rPr>
          <w:rFonts w:ascii="Arial" w:hAnsi="Arial" w:cs="Arial"/>
          <w:sz w:val="20"/>
          <w:szCs w:val="20"/>
        </w:rPr>
      </w:pPr>
      <w:r w:rsidRPr="007F79DD">
        <w:rPr>
          <w:rFonts w:ascii="Arial" w:hAnsi="Arial" w:cs="Arial"/>
          <w:b/>
          <w:bCs/>
          <w:sz w:val="20"/>
          <w:szCs w:val="20"/>
        </w:rPr>
        <w:t xml:space="preserve">incidenteel </w:t>
      </w:r>
      <w:r w:rsidRPr="007F79DD">
        <w:rPr>
          <w:rFonts w:ascii="Arial" w:hAnsi="Arial" w:cs="Arial"/>
          <w:sz w:val="20"/>
          <w:szCs w:val="20"/>
        </w:rPr>
        <w:t xml:space="preserve">leren waarbij woordbetekenissen min of meer </w:t>
      </w:r>
      <w:r w:rsidRPr="007F79DD">
        <w:rPr>
          <w:rFonts w:ascii="Arial" w:hAnsi="Arial" w:cs="Arial"/>
          <w:b/>
          <w:sz w:val="20"/>
          <w:szCs w:val="20"/>
        </w:rPr>
        <w:t>toevallig</w:t>
      </w:r>
      <w:r w:rsidRPr="007F79DD">
        <w:rPr>
          <w:rFonts w:ascii="Arial" w:hAnsi="Arial" w:cs="Arial"/>
          <w:sz w:val="20"/>
          <w:szCs w:val="20"/>
        </w:rPr>
        <w:t xml:space="preserve"> aan de orde zijn (bv. bij lezen) en</w:t>
      </w:r>
    </w:p>
    <w:p w:rsidR="005538FF" w:rsidRPr="007F79DD" w:rsidRDefault="005538FF" w:rsidP="00501FD7">
      <w:pPr>
        <w:pStyle w:val="Lijstalinea"/>
        <w:numPr>
          <w:ilvl w:val="0"/>
          <w:numId w:val="122"/>
        </w:numPr>
        <w:spacing w:after="0" w:line="240" w:lineRule="auto"/>
        <w:jc w:val="both"/>
        <w:rPr>
          <w:rFonts w:ascii="Arial" w:hAnsi="Arial" w:cs="Arial"/>
          <w:sz w:val="20"/>
          <w:szCs w:val="20"/>
        </w:rPr>
      </w:pPr>
      <w:r w:rsidRPr="007F79DD">
        <w:rPr>
          <w:rFonts w:ascii="Arial" w:hAnsi="Arial" w:cs="Arial"/>
          <w:b/>
          <w:bCs/>
          <w:sz w:val="20"/>
          <w:szCs w:val="20"/>
        </w:rPr>
        <w:t xml:space="preserve">intentioneel of gericht </w:t>
      </w:r>
      <w:r w:rsidRPr="007F79DD">
        <w:rPr>
          <w:rFonts w:ascii="Arial" w:hAnsi="Arial" w:cs="Arial"/>
          <w:sz w:val="20"/>
          <w:szCs w:val="20"/>
        </w:rPr>
        <w:t xml:space="preserve">woordenschatonderwijs. Hier wordt </w:t>
      </w:r>
      <w:r w:rsidRPr="007F79DD">
        <w:rPr>
          <w:rFonts w:ascii="Arial" w:hAnsi="Arial" w:cs="Arial"/>
          <w:b/>
          <w:sz w:val="20"/>
          <w:szCs w:val="20"/>
        </w:rPr>
        <w:t>gestructureerd</w:t>
      </w:r>
      <w:r w:rsidRPr="007F79DD">
        <w:rPr>
          <w:rFonts w:ascii="Arial" w:hAnsi="Arial" w:cs="Arial"/>
          <w:sz w:val="20"/>
          <w:szCs w:val="20"/>
        </w:rPr>
        <w:t xml:space="preserve"> gewerkt, met aandacht voor:</w:t>
      </w:r>
    </w:p>
    <w:p w:rsidR="005538FF" w:rsidRPr="007F79DD" w:rsidRDefault="005538FF" w:rsidP="00501FD7">
      <w:pPr>
        <w:pStyle w:val="Lijstalinea"/>
        <w:numPr>
          <w:ilvl w:val="0"/>
          <w:numId w:val="123"/>
        </w:numPr>
        <w:spacing w:after="0" w:line="240" w:lineRule="auto"/>
        <w:jc w:val="both"/>
        <w:rPr>
          <w:rFonts w:ascii="Arial" w:hAnsi="Arial" w:cs="Arial"/>
          <w:sz w:val="20"/>
          <w:szCs w:val="20"/>
        </w:rPr>
      </w:pPr>
      <w:r w:rsidRPr="007F79DD">
        <w:rPr>
          <w:rFonts w:ascii="Arial" w:hAnsi="Arial" w:cs="Arial"/>
          <w:sz w:val="20"/>
          <w:szCs w:val="20"/>
        </w:rPr>
        <w:t>woordselectie;</w:t>
      </w:r>
    </w:p>
    <w:p w:rsidR="005538FF" w:rsidRPr="007F79DD" w:rsidRDefault="005538FF" w:rsidP="00501FD7">
      <w:pPr>
        <w:pStyle w:val="Lijstalinea"/>
        <w:numPr>
          <w:ilvl w:val="0"/>
          <w:numId w:val="123"/>
        </w:numPr>
        <w:spacing w:after="0" w:line="240" w:lineRule="auto"/>
        <w:jc w:val="both"/>
        <w:rPr>
          <w:rFonts w:ascii="Arial" w:hAnsi="Arial" w:cs="Arial"/>
          <w:sz w:val="20"/>
          <w:szCs w:val="20"/>
        </w:rPr>
      </w:pPr>
      <w:r w:rsidRPr="007F79DD">
        <w:rPr>
          <w:rFonts w:ascii="Arial" w:hAnsi="Arial" w:cs="Arial"/>
          <w:sz w:val="20"/>
          <w:szCs w:val="20"/>
        </w:rPr>
        <w:t>thematisch werken;</w:t>
      </w:r>
    </w:p>
    <w:p w:rsidR="005538FF" w:rsidRPr="007F79DD" w:rsidRDefault="005538FF" w:rsidP="00501FD7">
      <w:pPr>
        <w:pStyle w:val="Lijstalinea"/>
        <w:numPr>
          <w:ilvl w:val="0"/>
          <w:numId w:val="123"/>
        </w:numPr>
        <w:spacing w:after="0" w:line="240" w:lineRule="auto"/>
        <w:jc w:val="both"/>
        <w:rPr>
          <w:rFonts w:ascii="Arial" w:hAnsi="Arial" w:cs="Arial"/>
          <w:sz w:val="20"/>
          <w:szCs w:val="20"/>
        </w:rPr>
      </w:pPr>
      <w:r w:rsidRPr="007F79DD">
        <w:rPr>
          <w:rFonts w:ascii="Arial" w:hAnsi="Arial" w:cs="Arial"/>
          <w:sz w:val="20"/>
          <w:szCs w:val="20"/>
        </w:rPr>
        <w:t>een opbouw in het aanbod en het leren van woorden en structuren;</w:t>
      </w:r>
    </w:p>
    <w:p w:rsidR="005538FF" w:rsidRPr="007F79DD" w:rsidRDefault="005538FF" w:rsidP="00501FD7">
      <w:pPr>
        <w:pStyle w:val="Lijstalinea"/>
        <w:numPr>
          <w:ilvl w:val="0"/>
          <w:numId w:val="123"/>
        </w:numPr>
        <w:spacing w:after="0" w:line="240" w:lineRule="auto"/>
        <w:jc w:val="both"/>
        <w:rPr>
          <w:rFonts w:ascii="Arial" w:hAnsi="Arial" w:cs="Arial"/>
          <w:sz w:val="20"/>
          <w:szCs w:val="20"/>
        </w:rPr>
      </w:pPr>
      <w:r w:rsidRPr="007F79DD">
        <w:rPr>
          <w:rFonts w:ascii="Arial" w:hAnsi="Arial" w:cs="Arial"/>
          <w:sz w:val="20"/>
          <w:szCs w:val="20"/>
        </w:rPr>
        <w:t xml:space="preserve">woordenschatoefeningen die helpen de nieuwe woorden en structuren te memoriseren. </w:t>
      </w:r>
    </w:p>
    <w:p w:rsidR="005538FF" w:rsidRPr="007F79DD" w:rsidRDefault="005538FF" w:rsidP="00134952">
      <w:pPr>
        <w:jc w:val="both"/>
        <w:rPr>
          <w:rFonts w:ascii="Arial" w:hAnsi="Arial" w:cs="Arial"/>
        </w:rPr>
      </w:pPr>
    </w:p>
    <w:p w:rsidR="00271677" w:rsidRPr="007F79DD" w:rsidRDefault="005538FF" w:rsidP="00134952">
      <w:pPr>
        <w:jc w:val="both"/>
        <w:rPr>
          <w:rFonts w:ascii="Arial" w:hAnsi="Arial" w:cs="Arial"/>
        </w:rPr>
      </w:pPr>
      <w:r w:rsidRPr="007F79DD">
        <w:rPr>
          <w:rFonts w:ascii="Arial" w:hAnsi="Arial" w:cs="Arial"/>
        </w:rPr>
        <w:t>Woordenschat die leerlingen nodig hebben en bijgevolg actief moeten beheersen om te kunnen functioneren in concrete taalsituaties, moet uitdrukkelijk worden ingeoefend. Daarbij zal je niet alleen gebruikmaken van formele woordenschatoefeningen, maar de leerlingen ook de kans geven om deze woordenschat te gebru</w:t>
      </w:r>
      <w:r w:rsidRPr="007F79DD">
        <w:rPr>
          <w:rFonts w:ascii="Arial" w:hAnsi="Arial" w:cs="Arial"/>
        </w:rPr>
        <w:t>i</w:t>
      </w:r>
      <w:r w:rsidRPr="007F79DD">
        <w:rPr>
          <w:rFonts w:ascii="Arial" w:hAnsi="Arial" w:cs="Arial"/>
        </w:rPr>
        <w:t xml:space="preserve">ken in meer communicatieve oefentypes. Het gaat hier om motiverende activiteiten waarbij de leerlingen actief al pratend en schrijvend </w:t>
      </w:r>
      <w:r w:rsidRPr="007F79DD">
        <w:rPr>
          <w:rFonts w:ascii="Arial" w:hAnsi="Arial" w:cs="Arial"/>
          <w:b/>
        </w:rPr>
        <w:t>zelf</w:t>
      </w:r>
      <w:r w:rsidRPr="007F79DD">
        <w:rPr>
          <w:rFonts w:ascii="Arial" w:hAnsi="Arial" w:cs="Arial"/>
        </w:rPr>
        <w:t xml:space="preserve"> de woorden leren gebruiken. </w:t>
      </w:r>
    </w:p>
    <w:p w:rsidR="00271677" w:rsidRPr="007F79DD" w:rsidRDefault="00271677" w:rsidP="00134952">
      <w:pPr>
        <w:jc w:val="both"/>
        <w:rPr>
          <w:rFonts w:ascii="Arial" w:hAnsi="Arial" w:cs="Arial"/>
        </w:rPr>
      </w:pPr>
    </w:p>
    <w:p w:rsidR="00271677" w:rsidRPr="007F79DD" w:rsidRDefault="00271677" w:rsidP="00134952">
      <w:pPr>
        <w:jc w:val="both"/>
        <w:rPr>
          <w:rFonts w:ascii="Arial" w:eastAsia="Calibri" w:hAnsi="Arial" w:cs="Arial"/>
          <w:lang w:eastAsia="en-US"/>
        </w:rPr>
      </w:pPr>
      <w:r w:rsidRPr="007F79DD">
        <w:rPr>
          <w:rFonts w:ascii="Arial" w:eastAsia="Calibri" w:hAnsi="Arial" w:cs="Arial"/>
          <w:lang w:eastAsia="en-US"/>
        </w:rPr>
        <w:t>Om een woord of een uitdrukking te kunnen gebruiken, moet de leerling de betekenis, de spelling, het regi</w:t>
      </w:r>
      <w:r w:rsidRPr="007F79DD">
        <w:rPr>
          <w:rFonts w:ascii="Arial" w:eastAsia="Calibri" w:hAnsi="Arial" w:cs="Arial"/>
          <w:lang w:eastAsia="en-US"/>
        </w:rPr>
        <w:t>s</w:t>
      </w:r>
      <w:r w:rsidRPr="007F79DD">
        <w:rPr>
          <w:rFonts w:ascii="Arial" w:eastAsia="Calibri" w:hAnsi="Arial" w:cs="Arial"/>
          <w:lang w:eastAsia="en-US"/>
        </w:rPr>
        <w:t xml:space="preserve">ter en de uitspraak ervan kennen. Een woord kennen houdt echter ook in dat de combinaties waarin het woord gebruikt wordt, gekend zijn. Woorden zijn geen losse eenheden </w:t>
      </w:r>
      <w:r w:rsidRPr="007F79DD">
        <w:rPr>
          <w:rFonts w:ascii="Arial" w:eastAsia="Calibri" w:hAnsi="Arial" w:cs="Arial"/>
          <w:i/>
          <w:lang w:eastAsia="en-US"/>
        </w:rPr>
        <w:t>(faire, aller, prendre …)</w:t>
      </w:r>
      <w:r w:rsidRPr="007F79DD">
        <w:rPr>
          <w:rFonts w:ascii="Arial" w:eastAsia="Calibri" w:hAnsi="Arial" w:cs="Arial"/>
          <w:lang w:eastAsia="en-US"/>
        </w:rPr>
        <w:t xml:space="preserve">: ze krijgen slechts betekenis en worden slechts bruikbaar bij communicatie in combinatie met andere woorden </w:t>
      </w:r>
      <w:r w:rsidRPr="007F79DD">
        <w:rPr>
          <w:rFonts w:ascii="Arial" w:eastAsia="Calibri" w:hAnsi="Arial" w:cs="Arial"/>
          <w:i/>
          <w:lang w:eastAsia="en-US"/>
        </w:rPr>
        <w:t>(faire son devoir, faire des achats, faire le plein, se laisser faire … )</w:t>
      </w:r>
      <w:r w:rsidRPr="007F79DD">
        <w:rPr>
          <w:rFonts w:ascii="Arial" w:eastAsia="Calibri" w:hAnsi="Arial" w:cs="Arial"/>
          <w:lang w:eastAsia="en-US"/>
        </w:rPr>
        <w:t xml:space="preserve">. Woordenschat wordt dus best aangebracht en ingeoefend met aandacht voor (relevante) collocaties en </w:t>
      </w:r>
      <w:r w:rsidRPr="007F79DD">
        <w:rPr>
          <w:rFonts w:ascii="Arial" w:eastAsia="Calibri" w:hAnsi="Arial" w:cs="Arial"/>
          <w:i/>
          <w:lang w:eastAsia="en-US"/>
        </w:rPr>
        <w:t>chunks</w:t>
      </w:r>
      <w:r w:rsidRPr="007F79DD">
        <w:rPr>
          <w:rFonts w:ascii="Arial" w:eastAsia="Calibri" w:hAnsi="Arial" w:cs="Arial"/>
          <w:lang w:eastAsia="en-US"/>
        </w:rPr>
        <w:t xml:space="preserve"> (vaste uitdrukkingen zoals </w:t>
      </w:r>
      <w:r w:rsidRPr="007F79DD">
        <w:rPr>
          <w:rFonts w:ascii="Arial" w:eastAsia="Calibri" w:hAnsi="Arial" w:cs="Arial"/>
          <w:i/>
          <w:lang w:eastAsia="en-US"/>
        </w:rPr>
        <w:t>Il fait beau</w:t>
      </w:r>
      <w:r w:rsidRPr="007F79DD">
        <w:rPr>
          <w:rFonts w:ascii="Arial" w:eastAsia="Calibri" w:hAnsi="Arial" w:cs="Arial"/>
          <w:lang w:eastAsia="en-US"/>
        </w:rPr>
        <w:t>). Het is niet omdat leerlingen een Nederlandse vertaling van een woord krijgen dat ze ook daadwerkelijk begrijpen wat een woord betekent. Ze mogen niet de (valse) indruk krijgen dat “begrijpen” gelijkstaat met “kunnen ve</w:t>
      </w:r>
      <w:r w:rsidRPr="007F79DD">
        <w:rPr>
          <w:rFonts w:ascii="Arial" w:eastAsia="Calibri" w:hAnsi="Arial" w:cs="Arial"/>
          <w:lang w:eastAsia="en-US"/>
        </w:rPr>
        <w:t>r</w:t>
      </w:r>
      <w:r w:rsidRPr="007F79DD">
        <w:rPr>
          <w:rFonts w:ascii="Arial" w:eastAsia="Calibri" w:hAnsi="Arial" w:cs="Arial"/>
          <w:lang w:eastAsia="en-US"/>
        </w:rPr>
        <w:t xml:space="preserve">talen”, want dat is zeker niet het geval. Ze mogen ook niet denken dat ze vanuit het Nederlands moeten vertalen om productieve opdrachten uit te voeren. Het woord herformuleren en gebruiken in verschillende contexten is veel meer aangewezen. Het veelvuldig gebruik van tekeningen en foto’s is eveneens zinvol. Ook hier komt de noodzaak van activerende werkvormen om de hoek kijken. De eenvoudigste variant </w:t>
      </w:r>
      <w:r w:rsidRPr="007F79DD">
        <w:rPr>
          <w:rFonts w:ascii="Arial" w:eastAsia="Calibri" w:hAnsi="Arial" w:cs="Arial"/>
          <w:b/>
          <w:lang w:eastAsia="en-US"/>
        </w:rPr>
        <w:t>“de</w:t>
      </w:r>
      <w:r w:rsidRPr="007F79DD">
        <w:rPr>
          <w:rFonts w:ascii="Arial" w:eastAsia="Calibri" w:hAnsi="Arial" w:cs="Arial"/>
          <w:b/>
          <w:lang w:eastAsia="en-US"/>
        </w:rPr>
        <w:t>n</w:t>
      </w:r>
      <w:r w:rsidRPr="007F79DD">
        <w:rPr>
          <w:rFonts w:ascii="Arial" w:eastAsia="Calibri" w:hAnsi="Arial" w:cs="Arial"/>
          <w:b/>
          <w:lang w:eastAsia="en-US"/>
        </w:rPr>
        <w:t>ken - delen - uitwisselen”</w:t>
      </w:r>
      <w:r w:rsidRPr="007F79DD">
        <w:rPr>
          <w:rFonts w:ascii="Arial" w:eastAsia="Calibri" w:hAnsi="Arial" w:cs="Arial"/>
          <w:lang w:eastAsia="en-US"/>
        </w:rPr>
        <w:t xml:space="preserve"> is in alle situaties </w:t>
      </w:r>
      <w:r w:rsidR="004125BA" w:rsidRPr="007F79DD">
        <w:rPr>
          <w:rFonts w:ascii="Arial" w:eastAsia="Calibri" w:hAnsi="Arial" w:cs="Arial"/>
          <w:lang w:eastAsia="en-US"/>
        </w:rPr>
        <w:t xml:space="preserve">toe </w:t>
      </w:r>
      <w:r w:rsidRPr="007F79DD">
        <w:rPr>
          <w:rFonts w:ascii="Arial" w:eastAsia="Calibri" w:hAnsi="Arial" w:cs="Arial"/>
          <w:lang w:eastAsia="en-US"/>
        </w:rPr>
        <w:t xml:space="preserve">te </w:t>
      </w:r>
      <w:r w:rsidR="004125BA" w:rsidRPr="007F79DD">
        <w:rPr>
          <w:rFonts w:ascii="Arial" w:eastAsia="Calibri" w:hAnsi="Arial" w:cs="Arial"/>
          <w:lang w:eastAsia="en-US"/>
        </w:rPr>
        <w:t xml:space="preserve">passen </w:t>
      </w:r>
      <w:r w:rsidRPr="007F79DD">
        <w:rPr>
          <w:rFonts w:ascii="Arial" w:eastAsia="Calibri" w:hAnsi="Arial" w:cs="Arial"/>
          <w:lang w:eastAsia="en-US"/>
        </w:rPr>
        <w:t xml:space="preserve">en vraagt niet om ingewikkelde voorbereidingen. Deze techniek verloopt volgens het volgende stramien: </w:t>
      </w:r>
    </w:p>
    <w:p w:rsidR="005538FF" w:rsidRPr="007F79DD" w:rsidRDefault="005538FF" w:rsidP="00134952">
      <w:pPr>
        <w:jc w:val="both"/>
        <w:rPr>
          <w:rFonts w:ascii="Arial" w:hAnsi="Arial" w:cs="Arial"/>
        </w:rPr>
      </w:pPr>
    </w:p>
    <w:p w:rsidR="005538FF" w:rsidRPr="007F79DD" w:rsidRDefault="005538FF" w:rsidP="00501FD7">
      <w:pPr>
        <w:pStyle w:val="Lijstalinea"/>
        <w:numPr>
          <w:ilvl w:val="0"/>
          <w:numId w:val="193"/>
        </w:numPr>
        <w:spacing w:after="0" w:line="240" w:lineRule="auto"/>
        <w:jc w:val="both"/>
        <w:rPr>
          <w:rFonts w:ascii="Arial" w:hAnsi="Arial" w:cs="Arial"/>
          <w:sz w:val="20"/>
          <w:szCs w:val="20"/>
        </w:rPr>
      </w:pPr>
      <w:r w:rsidRPr="007F79DD">
        <w:rPr>
          <w:rFonts w:ascii="Arial" w:hAnsi="Arial" w:cs="Arial"/>
          <w:sz w:val="20"/>
          <w:szCs w:val="20"/>
        </w:rPr>
        <w:t xml:space="preserve">je stelt een open vraag; </w:t>
      </w:r>
    </w:p>
    <w:p w:rsidR="005538FF" w:rsidRPr="007F79DD" w:rsidRDefault="005538FF" w:rsidP="00501FD7">
      <w:pPr>
        <w:pStyle w:val="Lijstalinea"/>
        <w:numPr>
          <w:ilvl w:val="0"/>
          <w:numId w:val="193"/>
        </w:numPr>
        <w:spacing w:after="0" w:line="240" w:lineRule="auto"/>
        <w:jc w:val="both"/>
        <w:rPr>
          <w:rFonts w:ascii="Arial" w:hAnsi="Arial" w:cs="Arial"/>
          <w:sz w:val="20"/>
          <w:szCs w:val="20"/>
        </w:rPr>
      </w:pPr>
      <w:r w:rsidRPr="007F79DD">
        <w:rPr>
          <w:rFonts w:ascii="Arial" w:hAnsi="Arial" w:cs="Arial"/>
          <w:sz w:val="20"/>
          <w:szCs w:val="20"/>
        </w:rPr>
        <w:t xml:space="preserve">de leerlingen krijgen even individuele nadenktijd en noteren bij voorkeur het antwoord; </w:t>
      </w:r>
    </w:p>
    <w:p w:rsidR="005538FF" w:rsidRPr="007F79DD" w:rsidRDefault="005538FF" w:rsidP="00501FD7">
      <w:pPr>
        <w:pStyle w:val="Lijstalinea"/>
        <w:numPr>
          <w:ilvl w:val="0"/>
          <w:numId w:val="193"/>
        </w:numPr>
        <w:spacing w:after="0" w:line="240" w:lineRule="auto"/>
        <w:jc w:val="both"/>
        <w:rPr>
          <w:rFonts w:ascii="Arial" w:hAnsi="Arial" w:cs="Arial"/>
          <w:sz w:val="20"/>
          <w:szCs w:val="20"/>
        </w:rPr>
      </w:pPr>
      <w:r w:rsidRPr="007F79DD">
        <w:rPr>
          <w:rFonts w:ascii="Arial" w:hAnsi="Arial" w:cs="Arial"/>
          <w:sz w:val="20"/>
          <w:szCs w:val="20"/>
        </w:rPr>
        <w:t xml:space="preserve">vervolgens krijgen ze de gelegenheid om even uit te wisselen met hun buurman; </w:t>
      </w:r>
    </w:p>
    <w:p w:rsidR="005538FF" w:rsidRPr="007F79DD" w:rsidRDefault="005538FF" w:rsidP="00501FD7">
      <w:pPr>
        <w:pStyle w:val="Lijstalinea"/>
        <w:numPr>
          <w:ilvl w:val="0"/>
          <w:numId w:val="193"/>
        </w:numPr>
        <w:spacing w:after="0" w:line="240" w:lineRule="auto"/>
        <w:jc w:val="both"/>
        <w:rPr>
          <w:rFonts w:ascii="Arial" w:hAnsi="Arial" w:cs="Arial"/>
          <w:sz w:val="20"/>
          <w:szCs w:val="20"/>
        </w:rPr>
      </w:pPr>
      <w:r w:rsidRPr="007F79DD">
        <w:rPr>
          <w:rFonts w:ascii="Arial" w:hAnsi="Arial" w:cs="Arial"/>
          <w:sz w:val="20"/>
          <w:szCs w:val="20"/>
        </w:rPr>
        <w:t xml:space="preserve">pas dan brengen ze het antwoord klassikaal. </w:t>
      </w:r>
    </w:p>
    <w:p w:rsidR="005538FF" w:rsidRPr="007F79DD" w:rsidRDefault="005538FF" w:rsidP="00134952">
      <w:pPr>
        <w:jc w:val="both"/>
        <w:rPr>
          <w:rFonts w:ascii="Arial" w:hAnsi="Arial" w:cs="Arial"/>
        </w:rPr>
      </w:pPr>
    </w:p>
    <w:p w:rsidR="005538FF" w:rsidRPr="007F79DD" w:rsidRDefault="005538FF" w:rsidP="00134952">
      <w:pPr>
        <w:jc w:val="both"/>
        <w:rPr>
          <w:rFonts w:ascii="Arial" w:hAnsi="Arial" w:cs="Arial"/>
        </w:rPr>
      </w:pPr>
      <w:r w:rsidRPr="007F79DD">
        <w:rPr>
          <w:rFonts w:ascii="Arial" w:hAnsi="Arial" w:cs="Arial"/>
        </w:rPr>
        <w:lastRenderedPageBreak/>
        <w:t>De leerplandoelstellingen en de leerinhouden die uiteindelijk geïntegreerd worden in taaltaken, bepalen we</w:t>
      </w:r>
      <w:r w:rsidRPr="007F79DD">
        <w:rPr>
          <w:rFonts w:ascii="Arial" w:hAnsi="Arial" w:cs="Arial"/>
        </w:rPr>
        <w:t>l</w:t>
      </w:r>
      <w:r w:rsidRPr="007F79DD">
        <w:rPr>
          <w:rFonts w:ascii="Arial" w:hAnsi="Arial" w:cs="Arial"/>
        </w:rPr>
        <w:t>ke woordenschat aan bod dient te komen. Daarnaast is woordfrequentie de belangrijkste norm om te besli</w:t>
      </w:r>
      <w:r w:rsidRPr="007F79DD">
        <w:rPr>
          <w:rFonts w:ascii="Arial" w:hAnsi="Arial" w:cs="Arial"/>
        </w:rPr>
        <w:t>s</w:t>
      </w:r>
      <w:r w:rsidRPr="007F79DD">
        <w:rPr>
          <w:rFonts w:ascii="Arial" w:hAnsi="Arial" w:cs="Arial"/>
        </w:rPr>
        <w:t xml:space="preserve">sen of een lexicaal element al dan niet aangeboden wordt. Het heeft geen zin om leerlingen weinig frequente woorden te laten studeren. Je mag het (communicatieve) taalaanbod echter niet systematisch tot frequente woorden beperken. Dat zou het taalaanbod te onnatuurlijk maken. Voor de (communicatieve) leeractiviteiten, bv. in luister- en leesteksten, kunnen dus heel wat meer woorden voorkomen (en </w:t>
      </w:r>
      <w:r w:rsidRPr="007F79DD">
        <w:rPr>
          <w:rFonts w:ascii="Arial" w:hAnsi="Arial" w:cs="Arial"/>
          <w:i/>
        </w:rPr>
        <w:t>ad hoc</w:t>
      </w:r>
      <w:r w:rsidRPr="007F79DD">
        <w:rPr>
          <w:rFonts w:ascii="Arial" w:hAnsi="Arial" w:cs="Arial"/>
        </w:rPr>
        <w:t xml:space="preserve"> uitg</w:t>
      </w:r>
      <w:r w:rsidRPr="007F79DD">
        <w:rPr>
          <w:rFonts w:ascii="Arial" w:hAnsi="Arial" w:cs="Arial"/>
        </w:rPr>
        <w:t>e</w:t>
      </w:r>
      <w:r w:rsidRPr="007F79DD">
        <w:rPr>
          <w:rFonts w:ascii="Arial" w:hAnsi="Arial" w:cs="Arial"/>
        </w:rPr>
        <w:t xml:space="preserve">legd/verklaard/vertaald worden). Sommige leerlingen zullen die oppikken. Wie welke woorden opneemt, is onvoorspelbaar en verschillend per leerling. Hier liggen kansen voor incidenteel leren. Je maakt wel een duidelijk onderscheid tussen de woorden die de leerlingen moeten kunnen </w:t>
      </w:r>
      <w:r w:rsidR="004125BA" w:rsidRPr="007F79DD">
        <w:rPr>
          <w:rFonts w:ascii="Arial" w:hAnsi="Arial" w:cs="Arial"/>
        </w:rPr>
        <w:t xml:space="preserve">verstaan </w:t>
      </w:r>
      <w:r w:rsidRPr="007F79DD">
        <w:rPr>
          <w:rFonts w:ascii="Arial" w:hAnsi="Arial" w:cs="Arial"/>
        </w:rPr>
        <w:t>(receptieve woorde</w:t>
      </w:r>
      <w:r w:rsidRPr="007F79DD">
        <w:rPr>
          <w:rFonts w:ascii="Arial" w:hAnsi="Arial" w:cs="Arial"/>
        </w:rPr>
        <w:t>n</w:t>
      </w:r>
      <w:r w:rsidRPr="007F79DD">
        <w:rPr>
          <w:rFonts w:ascii="Arial" w:hAnsi="Arial" w:cs="Arial"/>
        </w:rPr>
        <w:t>sch</w:t>
      </w:r>
      <w:r w:rsidR="004125BA" w:rsidRPr="007F79DD">
        <w:rPr>
          <w:rFonts w:ascii="Arial" w:hAnsi="Arial" w:cs="Arial"/>
        </w:rPr>
        <w:t xml:space="preserve">at) en de woorden die ze zeker </w:t>
      </w:r>
      <w:r w:rsidRPr="007F79DD">
        <w:rPr>
          <w:rFonts w:ascii="Arial" w:hAnsi="Arial" w:cs="Arial"/>
        </w:rPr>
        <w:t xml:space="preserve">moeten kunnen gebruiken (de actief te kennen woordenschat die ook productief ingeoefend wordt). </w:t>
      </w:r>
    </w:p>
    <w:p w:rsidR="004125BA" w:rsidRPr="007F79DD" w:rsidRDefault="004125BA" w:rsidP="00134952">
      <w:pPr>
        <w:jc w:val="both"/>
        <w:rPr>
          <w:rFonts w:ascii="Arial" w:hAnsi="Arial" w:cs="Arial"/>
        </w:rPr>
      </w:pPr>
    </w:p>
    <w:p w:rsidR="005538FF" w:rsidRPr="007F79DD" w:rsidRDefault="005538FF" w:rsidP="005538FF">
      <w:pPr>
        <w:rPr>
          <w:rFonts w:ascii="Arial" w:hAnsi="Arial" w:cs="Arial"/>
        </w:rPr>
      </w:pPr>
    </w:p>
    <w:p w:rsidR="005538FF" w:rsidRPr="007F79DD" w:rsidRDefault="005538FF" w:rsidP="005538FF">
      <w:pPr>
        <w:rPr>
          <w:rFonts w:ascii="Arial" w:hAnsi="Arial" w:cs="Arial"/>
        </w:rPr>
      </w:pPr>
      <w:r w:rsidRPr="007F79DD">
        <w:rPr>
          <w:rFonts w:ascii="Arial" w:hAnsi="Arial" w:cs="Arial"/>
          <w:b/>
          <w:bCs/>
          <w:i/>
          <w:iCs/>
        </w:rPr>
        <w:t xml:space="preserve">3.2.9 </w:t>
      </w:r>
      <w:r w:rsidR="00BB4080" w:rsidRPr="007F79DD">
        <w:rPr>
          <w:rFonts w:ascii="Arial" w:hAnsi="Arial" w:cs="Arial"/>
          <w:b/>
          <w:bCs/>
          <w:i/>
          <w:iCs/>
        </w:rPr>
        <w:tab/>
      </w:r>
      <w:r w:rsidRPr="007F79DD">
        <w:rPr>
          <w:rFonts w:ascii="Arial" w:hAnsi="Arial" w:cs="Arial"/>
          <w:b/>
          <w:bCs/>
          <w:i/>
          <w:iCs/>
        </w:rPr>
        <w:t xml:space="preserve">Hoe ga je om met woordenschatlijsten? </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rPr>
      </w:pPr>
      <w:r w:rsidRPr="007F79DD">
        <w:rPr>
          <w:rFonts w:ascii="Arial" w:hAnsi="Arial" w:cs="Arial"/>
        </w:rPr>
        <w:t xml:space="preserve">Woordenschatlijsten zijn een handig hulpmiddel bij het </w:t>
      </w:r>
      <w:r w:rsidRPr="007F79DD">
        <w:rPr>
          <w:rFonts w:ascii="Arial" w:hAnsi="Arial" w:cs="Arial"/>
          <w:b/>
          <w:bCs/>
        </w:rPr>
        <w:t>studeren</w:t>
      </w:r>
      <w:r w:rsidRPr="007F79DD">
        <w:rPr>
          <w:rFonts w:ascii="Arial" w:hAnsi="Arial" w:cs="Arial"/>
        </w:rPr>
        <w:t xml:space="preserve">. Ze helpen leerlingen greep te hebben op hetgeen zij leren. Ook hier werk je waar mogelijk met collocaties, contexten, synoniemen, antoniemen, </w:t>
      </w:r>
      <w:r w:rsidRPr="007F79DD">
        <w:rPr>
          <w:rFonts w:ascii="Arial" w:hAnsi="Arial" w:cs="Arial"/>
          <w:i/>
        </w:rPr>
        <w:t>chunks</w:t>
      </w:r>
      <w:r w:rsidRPr="007F79DD">
        <w:rPr>
          <w:rFonts w:ascii="Arial" w:hAnsi="Arial" w:cs="Arial"/>
        </w:rPr>
        <w:t xml:space="preserve">. Ondersteun het woord (of collocatie) waar het mogelijk en zinvol is, visueel (met een afbeelding), met een </w:t>
      </w:r>
      <w:r w:rsidRPr="007F79DD">
        <w:rPr>
          <w:rFonts w:ascii="Arial" w:hAnsi="Arial" w:cs="Arial"/>
          <w:i/>
        </w:rPr>
        <w:t>chunk</w:t>
      </w:r>
      <w:r w:rsidRPr="007F79DD">
        <w:rPr>
          <w:rFonts w:ascii="Arial" w:hAnsi="Arial" w:cs="Arial"/>
        </w:rPr>
        <w:t xml:space="preserve"> (vaste uitdrukking) of met een heldere voorbeeldzin. En bied eventueel ook afgeleide woo</w:t>
      </w:r>
      <w:r w:rsidRPr="007F79DD">
        <w:rPr>
          <w:rFonts w:ascii="Arial" w:hAnsi="Arial" w:cs="Arial"/>
        </w:rPr>
        <w:t>r</w:t>
      </w:r>
      <w:r w:rsidRPr="007F79DD">
        <w:rPr>
          <w:rFonts w:ascii="Arial" w:hAnsi="Arial" w:cs="Arial"/>
        </w:rPr>
        <w:t>den aan. Vertalingen kunnen hier zeker ook een plaats krijgen. Maar enkel de Nederlandse vertaling is o</w:t>
      </w:r>
      <w:r w:rsidRPr="007F79DD">
        <w:rPr>
          <w:rFonts w:ascii="Arial" w:hAnsi="Arial" w:cs="Arial"/>
        </w:rPr>
        <w:t>n</w:t>
      </w:r>
      <w:r w:rsidRPr="007F79DD">
        <w:rPr>
          <w:rFonts w:ascii="Arial" w:hAnsi="Arial" w:cs="Arial"/>
        </w:rPr>
        <w:t>voldoende. Leerlingen hebben dan nog geen kijk op het gebruik van het woord. Uiteraard zijn ook woor</w:t>
      </w:r>
      <w:r w:rsidRPr="007F79DD">
        <w:rPr>
          <w:rFonts w:ascii="Arial" w:hAnsi="Arial" w:cs="Arial"/>
        </w:rPr>
        <w:t>d</w:t>
      </w:r>
      <w:r w:rsidRPr="007F79DD">
        <w:rPr>
          <w:rFonts w:ascii="Arial" w:hAnsi="Arial" w:cs="Arial"/>
        </w:rPr>
        <w:t xml:space="preserve">spinnen </w:t>
      </w:r>
      <w:r w:rsidRPr="007F79DD">
        <w:rPr>
          <w:rFonts w:ascii="Arial" w:hAnsi="Arial" w:cs="Arial"/>
          <w:i/>
        </w:rPr>
        <w:t>(cartes mentales)</w:t>
      </w:r>
      <w:r w:rsidRPr="007F79DD">
        <w:rPr>
          <w:rFonts w:ascii="Arial" w:hAnsi="Arial" w:cs="Arial"/>
        </w:rPr>
        <w:t xml:space="preserve"> handig om woordvelden voor te stellen. </w:t>
      </w:r>
    </w:p>
    <w:p w:rsidR="005538FF" w:rsidRPr="007F79DD" w:rsidRDefault="005538FF" w:rsidP="005538FF">
      <w:pPr>
        <w:rPr>
          <w:rFonts w:ascii="Arial" w:hAnsi="Arial" w:cs="Arial"/>
        </w:rPr>
      </w:pPr>
    </w:p>
    <w:p w:rsidR="005538FF" w:rsidRDefault="005538FF" w:rsidP="005538FF">
      <w:r w:rsidRPr="007F79DD">
        <w:rPr>
          <w:rFonts w:ascii="Arial" w:hAnsi="Arial" w:cs="Arial"/>
          <w:noProof/>
        </w:rPr>
        <w:drawing>
          <wp:anchor distT="0" distB="0" distL="114300" distR="114300" simplePos="0" relativeHeight="251674624" behindDoc="1" locked="0" layoutInCell="1" allowOverlap="1" wp14:anchorId="7452650C" wp14:editId="17FB691C">
            <wp:simplePos x="0" y="0"/>
            <wp:positionH relativeFrom="column">
              <wp:posOffset>260985</wp:posOffset>
            </wp:positionH>
            <wp:positionV relativeFrom="paragraph">
              <wp:posOffset>527685</wp:posOffset>
            </wp:positionV>
            <wp:extent cx="5957570" cy="3702050"/>
            <wp:effectExtent l="19050" t="19050" r="24130" b="12700"/>
            <wp:wrapTight wrapText="bothSides">
              <wp:wrapPolygon edited="0">
                <wp:start x="-69" y="-111"/>
                <wp:lineTo x="-69" y="21563"/>
                <wp:lineTo x="21618" y="21563"/>
                <wp:lineTo x="21618" y="-111"/>
                <wp:lineTo x="-69" y="-111"/>
              </wp:wrapPolygon>
            </wp:wrapTight>
            <wp:docPr id="27" name="Afbeelding 27" descr="http://3.bp.blogspot.com/_iTIZIWTEaJk/S02qas3RPuI/AAAAAAAAAFQ/LTtzYg32VUs/s640/Prendre+l'av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_iTIZIWTEaJk/S02qas3RPuI/AAAAAAAAAFQ/LTtzYg32VUs/s640/Prendre+l'avion.png"/>
                    <pic:cNvPicPr>
                      <a:picLocks noChangeAspect="1" noChangeArrowheads="1"/>
                    </pic:cNvPicPr>
                  </pic:nvPicPr>
                  <pic:blipFill>
                    <a:blip r:embed="rId153" cstate="print"/>
                    <a:srcRect/>
                    <a:stretch>
                      <a:fillRect/>
                    </a:stretch>
                  </pic:blipFill>
                  <pic:spPr bwMode="auto">
                    <a:xfrm>
                      <a:off x="0" y="0"/>
                      <a:ext cx="5957570" cy="3702050"/>
                    </a:xfrm>
                    <a:prstGeom prst="rect">
                      <a:avLst/>
                    </a:prstGeom>
                    <a:noFill/>
                    <a:ln w="9525">
                      <a:solidFill>
                        <a:schemeClr val="tx1"/>
                      </a:solidFill>
                      <a:miter lim="800000"/>
                      <a:headEnd/>
                      <a:tailEnd/>
                    </a:ln>
                  </pic:spPr>
                </pic:pic>
              </a:graphicData>
            </a:graphic>
          </wp:anchor>
        </w:drawing>
      </w:r>
      <w:hyperlink r:id="rId154" w:history="1">
        <w:r w:rsidRPr="007F79DD">
          <w:rPr>
            <w:rStyle w:val="Hyperlink"/>
            <w:rFonts w:cs="Arial"/>
          </w:rPr>
          <w:t>http://fle-madrid.blogspot.be/2010/01/carte-heuristique-le-vocabulaire-du.html</w:t>
        </w:r>
      </w:hyperlink>
      <w:r w:rsidRPr="007F79DD">
        <w:rPr>
          <w:rFonts w:ascii="Arial" w:hAnsi="Arial" w:cs="Arial"/>
        </w:rPr>
        <w:t xml:space="preserve">  (gelezen op 20 november 2013</w:t>
      </w:r>
      <w:r w:rsidRPr="003D6656">
        <w:t>)</w:t>
      </w:r>
    </w:p>
    <w:p w:rsidR="005538FF" w:rsidRPr="00954D1B" w:rsidRDefault="005538FF" w:rsidP="005538FF"/>
    <w:p w:rsidR="00271677" w:rsidRDefault="00271677" w:rsidP="005538FF">
      <w:pPr>
        <w:rPr>
          <w:b/>
          <w:bCs/>
          <w:i/>
          <w:iCs/>
        </w:rPr>
      </w:pPr>
    </w:p>
    <w:p w:rsidR="00271677" w:rsidRDefault="00271677"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BB4080" w:rsidRDefault="00BB4080" w:rsidP="005538FF">
      <w:pPr>
        <w:rPr>
          <w:b/>
          <w:bCs/>
          <w:i/>
          <w:iCs/>
        </w:rPr>
      </w:pPr>
    </w:p>
    <w:p w:rsidR="005538FF" w:rsidRPr="007F79DD" w:rsidRDefault="00BB4080" w:rsidP="005538FF">
      <w:pPr>
        <w:rPr>
          <w:rFonts w:ascii="Arial" w:hAnsi="Arial" w:cs="Arial"/>
          <w:b/>
          <w:bCs/>
          <w:i/>
          <w:iCs/>
        </w:rPr>
      </w:pPr>
      <w:r w:rsidRPr="007F79DD">
        <w:rPr>
          <w:rFonts w:ascii="Arial" w:hAnsi="Arial" w:cs="Arial"/>
          <w:b/>
          <w:bCs/>
          <w:i/>
          <w:iCs/>
        </w:rPr>
        <w:lastRenderedPageBreak/>
        <w:t>3.1.10</w:t>
      </w:r>
      <w:r w:rsidRPr="007F79DD">
        <w:rPr>
          <w:rFonts w:ascii="Arial" w:hAnsi="Arial" w:cs="Arial"/>
          <w:b/>
          <w:bCs/>
          <w:i/>
          <w:iCs/>
        </w:rPr>
        <w:tab/>
      </w:r>
      <w:r w:rsidR="005538FF" w:rsidRPr="007F79DD">
        <w:rPr>
          <w:rFonts w:ascii="Arial" w:hAnsi="Arial" w:cs="Arial"/>
          <w:b/>
          <w:bCs/>
          <w:i/>
          <w:iCs/>
        </w:rPr>
        <w:t>Hoe leer je de leerlingen een woordenboek en andere digitale en niet-digitale hulpmiddelen</w:t>
      </w:r>
    </w:p>
    <w:p w:rsidR="005538FF" w:rsidRPr="007F79DD" w:rsidRDefault="005538FF" w:rsidP="005538FF">
      <w:pPr>
        <w:rPr>
          <w:rFonts w:ascii="Arial" w:hAnsi="Arial" w:cs="Arial"/>
        </w:rPr>
      </w:pPr>
      <w:r w:rsidRPr="007F79DD">
        <w:rPr>
          <w:rFonts w:ascii="Arial" w:hAnsi="Arial" w:cs="Arial"/>
          <w:b/>
          <w:bCs/>
          <w:i/>
          <w:iCs/>
        </w:rPr>
        <w:t xml:space="preserve">            gebruiken? </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rPr>
      </w:pPr>
      <w:r w:rsidRPr="007F79DD">
        <w:rPr>
          <w:rFonts w:ascii="Arial" w:hAnsi="Arial" w:cs="Arial"/>
        </w:rPr>
        <w:t xml:space="preserve">Het gebruik van eenvoudige vertalende woordenboeken is vooral aan de orde bij lezen en schrijven. </w:t>
      </w:r>
    </w:p>
    <w:p w:rsidR="005538FF" w:rsidRPr="007F79DD" w:rsidRDefault="005538FF" w:rsidP="00134952">
      <w:pPr>
        <w:jc w:val="both"/>
        <w:rPr>
          <w:rFonts w:ascii="Arial" w:hAnsi="Arial" w:cs="Arial"/>
        </w:rPr>
      </w:pPr>
      <w:r w:rsidRPr="007F79DD">
        <w:rPr>
          <w:rFonts w:ascii="Arial" w:hAnsi="Arial" w:cs="Arial"/>
        </w:rPr>
        <w:t>Bij leesvaardigheid kun je de leerlingen – waar mogelijk - eerst stimuleren om de woordbetekenis af te leiden (samenstellingen, woorden van dezelfde familie, verhelderende context) (Lu 11 en Le 10, 'de vermoedelijke betekenis afleiden') vooraleer ze een hulpmiddel raadplegen. Wanneer ze een woord willen opzoeken, ze</w:t>
      </w:r>
      <w:r w:rsidRPr="007F79DD">
        <w:rPr>
          <w:rFonts w:ascii="Arial" w:hAnsi="Arial" w:cs="Arial"/>
        </w:rPr>
        <w:t>t</w:t>
      </w:r>
      <w:r w:rsidR="00BB4080" w:rsidRPr="007F79DD">
        <w:rPr>
          <w:rFonts w:ascii="Arial" w:hAnsi="Arial" w:cs="Arial"/>
        </w:rPr>
        <w:t xml:space="preserve">ten ze </w:t>
      </w:r>
      <w:r w:rsidRPr="007F79DD">
        <w:rPr>
          <w:rFonts w:ascii="Arial" w:hAnsi="Arial" w:cs="Arial"/>
        </w:rPr>
        <w:t>volgende drie stappen:</w:t>
      </w:r>
    </w:p>
    <w:p w:rsidR="005538FF" w:rsidRPr="007F79DD" w:rsidRDefault="005538FF" w:rsidP="00501FD7">
      <w:pPr>
        <w:pStyle w:val="Lijstalinea"/>
        <w:numPr>
          <w:ilvl w:val="0"/>
          <w:numId w:val="102"/>
        </w:numPr>
        <w:spacing w:after="0" w:line="240" w:lineRule="auto"/>
        <w:jc w:val="both"/>
        <w:rPr>
          <w:rFonts w:ascii="Arial" w:hAnsi="Arial" w:cs="Arial"/>
          <w:sz w:val="20"/>
          <w:szCs w:val="20"/>
        </w:rPr>
      </w:pPr>
      <w:r w:rsidRPr="007F79DD">
        <w:rPr>
          <w:rFonts w:ascii="Arial" w:hAnsi="Arial" w:cs="Arial"/>
          <w:sz w:val="20"/>
          <w:szCs w:val="20"/>
        </w:rPr>
        <w:t>de woordenboekvorm of het trefwoord bepalen;</w:t>
      </w:r>
    </w:p>
    <w:p w:rsidR="005538FF" w:rsidRPr="007F79DD" w:rsidRDefault="005538FF" w:rsidP="00501FD7">
      <w:pPr>
        <w:pStyle w:val="Lijstalinea"/>
        <w:numPr>
          <w:ilvl w:val="0"/>
          <w:numId w:val="102"/>
        </w:numPr>
        <w:spacing w:after="0" w:line="240" w:lineRule="auto"/>
        <w:jc w:val="both"/>
        <w:rPr>
          <w:rFonts w:ascii="Arial" w:hAnsi="Arial" w:cs="Arial"/>
          <w:sz w:val="20"/>
          <w:szCs w:val="20"/>
        </w:rPr>
      </w:pPr>
      <w:r w:rsidRPr="007F79DD">
        <w:rPr>
          <w:rFonts w:ascii="Arial" w:hAnsi="Arial" w:cs="Arial"/>
          <w:sz w:val="20"/>
          <w:szCs w:val="20"/>
        </w:rPr>
        <w:t>in het woordenboek (bij een woord met meerdere betekenissen) de verschillende betekenissen en voorbeeldzinnen lezen om de betekenis te kiezen die past in de context;</w:t>
      </w:r>
    </w:p>
    <w:p w:rsidR="005538FF" w:rsidRPr="007F79DD" w:rsidRDefault="005538FF" w:rsidP="00501FD7">
      <w:pPr>
        <w:pStyle w:val="Lijstalinea"/>
        <w:numPr>
          <w:ilvl w:val="0"/>
          <w:numId w:val="102"/>
        </w:numPr>
        <w:spacing w:after="0" w:line="240" w:lineRule="auto"/>
        <w:jc w:val="both"/>
        <w:rPr>
          <w:rFonts w:ascii="Arial" w:hAnsi="Arial" w:cs="Arial"/>
          <w:sz w:val="20"/>
          <w:szCs w:val="20"/>
        </w:rPr>
      </w:pPr>
      <w:r w:rsidRPr="007F79DD">
        <w:rPr>
          <w:rFonts w:ascii="Arial" w:hAnsi="Arial" w:cs="Arial"/>
          <w:sz w:val="20"/>
          <w:szCs w:val="20"/>
        </w:rPr>
        <w:t xml:space="preserve">nagaan of de gekozen betekenis past bij de inhoud van de tekst door verder te lezen. </w:t>
      </w:r>
    </w:p>
    <w:p w:rsidR="005538FF" w:rsidRPr="007F79DD" w:rsidRDefault="00BB4080" w:rsidP="00134952">
      <w:pPr>
        <w:jc w:val="both"/>
        <w:rPr>
          <w:rFonts w:ascii="Arial" w:hAnsi="Arial" w:cs="Arial"/>
        </w:rPr>
      </w:pPr>
      <w:r w:rsidRPr="007F79DD">
        <w:rPr>
          <w:rFonts w:ascii="Arial" w:hAnsi="Arial" w:cs="Arial"/>
        </w:rPr>
        <w:t>D</w:t>
      </w:r>
      <w:r w:rsidR="005538FF" w:rsidRPr="007F79DD">
        <w:rPr>
          <w:rFonts w:ascii="Arial" w:hAnsi="Arial" w:cs="Arial"/>
        </w:rPr>
        <w:t xml:space="preserve">eze 3 stappen </w:t>
      </w:r>
      <w:r w:rsidRPr="007F79DD">
        <w:rPr>
          <w:rFonts w:ascii="Arial" w:hAnsi="Arial" w:cs="Arial"/>
        </w:rPr>
        <w:t xml:space="preserve">dienen </w:t>
      </w:r>
      <w:r w:rsidR="005538FF" w:rsidRPr="007F79DD">
        <w:rPr>
          <w:rFonts w:ascii="Arial" w:hAnsi="Arial" w:cs="Arial"/>
        </w:rPr>
        <w:t xml:space="preserve">expliciet </w:t>
      </w:r>
      <w:r w:rsidRPr="007F79DD">
        <w:rPr>
          <w:rFonts w:ascii="Arial" w:hAnsi="Arial" w:cs="Arial"/>
        </w:rPr>
        <w:t>ingeoefend</w:t>
      </w:r>
      <w:r w:rsidR="005538FF" w:rsidRPr="007F79DD">
        <w:rPr>
          <w:rFonts w:ascii="Arial" w:hAnsi="Arial" w:cs="Arial"/>
        </w:rPr>
        <w:t xml:space="preserve"> om de leerlingen efficiënt te leren omgaan met woordenboeken. </w:t>
      </w:r>
    </w:p>
    <w:p w:rsidR="005538FF" w:rsidRPr="007F79DD" w:rsidRDefault="005538FF" w:rsidP="00134952">
      <w:pPr>
        <w:jc w:val="both"/>
        <w:rPr>
          <w:rFonts w:ascii="Arial" w:hAnsi="Arial" w:cs="Arial"/>
        </w:rPr>
      </w:pPr>
      <w:r w:rsidRPr="007F79DD">
        <w:rPr>
          <w:rFonts w:ascii="Arial" w:hAnsi="Arial" w:cs="Arial"/>
        </w:rPr>
        <w:t xml:space="preserve">Bij schrijfvaardigheid leer je de leerlingen voornamelijk gebruikmaken van </w:t>
      </w:r>
      <w:r w:rsidRPr="007F79DD">
        <w:rPr>
          <w:rFonts w:ascii="Arial" w:hAnsi="Arial" w:cs="Arial"/>
          <w:b/>
        </w:rPr>
        <w:t>modellen</w:t>
      </w:r>
      <w:r w:rsidRPr="007F79DD">
        <w:rPr>
          <w:rFonts w:ascii="Arial" w:hAnsi="Arial" w:cs="Arial"/>
        </w:rPr>
        <w:t xml:space="preserve"> om hun schrijfdoel te bereiken. </w:t>
      </w:r>
    </w:p>
    <w:p w:rsidR="005538FF" w:rsidRPr="007F79DD" w:rsidRDefault="005538FF" w:rsidP="00134952">
      <w:pPr>
        <w:jc w:val="both"/>
        <w:rPr>
          <w:rFonts w:ascii="Arial" w:hAnsi="Arial" w:cs="Arial"/>
        </w:rPr>
      </w:pPr>
      <w:r w:rsidRPr="007F79DD">
        <w:rPr>
          <w:rFonts w:ascii="Arial" w:hAnsi="Arial" w:cs="Arial"/>
        </w:rPr>
        <w:t xml:space="preserve">Bij het gebruik van een woordenboek (ook digitaal) moeten ze leren de </w:t>
      </w:r>
      <w:r w:rsidRPr="007F79DD">
        <w:rPr>
          <w:rFonts w:ascii="Arial" w:hAnsi="Arial" w:cs="Arial"/>
          <w:b/>
        </w:rPr>
        <w:t>juiste betekenis</w:t>
      </w:r>
      <w:r w:rsidRPr="007F79DD">
        <w:rPr>
          <w:rFonts w:ascii="Arial" w:hAnsi="Arial" w:cs="Arial"/>
        </w:rPr>
        <w:t xml:space="preserve"> te kiezen en de </w:t>
      </w:r>
      <w:r w:rsidRPr="007F79DD">
        <w:rPr>
          <w:rFonts w:ascii="Arial" w:hAnsi="Arial" w:cs="Arial"/>
          <w:b/>
        </w:rPr>
        <w:t>afkortingen</w:t>
      </w:r>
      <w:r w:rsidRPr="007F79DD">
        <w:rPr>
          <w:rFonts w:ascii="Arial" w:hAnsi="Arial" w:cs="Arial"/>
        </w:rPr>
        <w:t xml:space="preserve"> op te zoeken/te begrijpen die het woordenboek </w:t>
      </w:r>
      <w:r w:rsidR="00BB4080" w:rsidRPr="007F79DD">
        <w:rPr>
          <w:rFonts w:ascii="Arial" w:hAnsi="Arial" w:cs="Arial"/>
        </w:rPr>
        <w:t>hanteer</w:t>
      </w:r>
      <w:r w:rsidRPr="007F79DD">
        <w:rPr>
          <w:rFonts w:ascii="Arial" w:hAnsi="Arial" w:cs="Arial"/>
        </w:rPr>
        <w:t xml:space="preserve">t. </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b/>
        </w:rPr>
      </w:pPr>
      <w:r w:rsidRPr="007F79DD">
        <w:rPr>
          <w:rFonts w:ascii="Arial" w:hAnsi="Arial" w:cs="Arial"/>
          <w:b/>
        </w:rPr>
        <w:t>Digitale hulpmiddelen</w:t>
      </w:r>
    </w:p>
    <w:p w:rsidR="005538FF" w:rsidRPr="007F79DD" w:rsidRDefault="005538FF" w:rsidP="00134952">
      <w:pPr>
        <w:jc w:val="both"/>
        <w:rPr>
          <w:rFonts w:ascii="Arial" w:hAnsi="Arial" w:cs="Arial"/>
        </w:rPr>
      </w:pPr>
      <w:r w:rsidRPr="007F79DD">
        <w:rPr>
          <w:rFonts w:ascii="Arial" w:hAnsi="Arial" w:cs="Arial"/>
        </w:rPr>
        <w:t>Om snel en efficiënt de vertaling van een woord te achterhalen, bieden Word en Internet tal van mogelijkh</w:t>
      </w:r>
      <w:r w:rsidRPr="007F79DD">
        <w:rPr>
          <w:rFonts w:ascii="Arial" w:hAnsi="Arial" w:cs="Arial"/>
        </w:rPr>
        <w:t>e</w:t>
      </w:r>
      <w:r w:rsidRPr="007F79DD">
        <w:rPr>
          <w:rFonts w:ascii="Arial" w:hAnsi="Arial" w:cs="Arial"/>
        </w:rPr>
        <w:t>den. Ook hier is het aangewezen om de leerlingen wegwijs te maken in het digitale bos. Toch wel heel b</w:t>
      </w:r>
      <w:r w:rsidRPr="007F79DD">
        <w:rPr>
          <w:rFonts w:ascii="Arial" w:hAnsi="Arial" w:cs="Arial"/>
        </w:rPr>
        <w:t>e</w:t>
      </w:r>
      <w:r w:rsidRPr="007F79DD">
        <w:rPr>
          <w:rFonts w:ascii="Arial" w:hAnsi="Arial" w:cs="Arial"/>
        </w:rPr>
        <w:t>langrijk is dat je de leerlingen duidelijk maakt dat Nederlandse producties voorleggen aan digitale vertaalm</w:t>
      </w:r>
      <w:r w:rsidRPr="007F79DD">
        <w:rPr>
          <w:rFonts w:ascii="Arial" w:hAnsi="Arial" w:cs="Arial"/>
        </w:rPr>
        <w:t>a</w:t>
      </w:r>
      <w:r w:rsidRPr="007F79DD">
        <w:rPr>
          <w:rFonts w:ascii="Arial" w:hAnsi="Arial" w:cs="Arial"/>
        </w:rPr>
        <w:t>chines helemaal uit den boze is (hiervoor kun je, met hen, de proef op de som nemen).</w:t>
      </w:r>
    </w:p>
    <w:p w:rsidR="005538FF" w:rsidRPr="007F79DD" w:rsidRDefault="005538FF" w:rsidP="00134952">
      <w:pPr>
        <w:jc w:val="both"/>
        <w:rPr>
          <w:rFonts w:ascii="Arial" w:hAnsi="Arial" w:cs="Arial"/>
        </w:rPr>
      </w:pPr>
      <w:r w:rsidRPr="007F79DD">
        <w:rPr>
          <w:rFonts w:ascii="Arial" w:hAnsi="Arial" w:cs="Arial"/>
        </w:rPr>
        <w:t>Beter is om te wijzen op de mogelijkheden die Word biedt: synoniemen, vertalingen, verklaringen (deze zijn gebaseerd op een degelijk woordenboek) en natuurlijk ook de spellingscontrole.</w:t>
      </w:r>
    </w:p>
    <w:p w:rsidR="005538FF" w:rsidRPr="007F79DD" w:rsidRDefault="005538FF" w:rsidP="00134952">
      <w:pPr>
        <w:jc w:val="both"/>
        <w:rPr>
          <w:rFonts w:ascii="Arial" w:hAnsi="Arial" w:cs="Arial"/>
        </w:rPr>
      </w:pPr>
      <w:r w:rsidRPr="007F79DD">
        <w:rPr>
          <w:rFonts w:ascii="Arial" w:hAnsi="Arial" w:cs="Arial"/>
        </w:rPr>
        <w:t>Op Internet vind je een aantal efficiënte sites, zoals:</w:t>
      </w:r>
    </w:p>
    <w:p w:rsidR="005538FF" w:rsidRPr="007F79DD" w:rsidRDefault="00866ED3" w:rsidP="00BB4080">
      <w:pPr>
        <w:ind w:left="1416"/>
        <w:jc w:val="both"/>
        <w:rPr>
          <w:rFonts w:ascii="Arial" w:hAnsi="Arial" w:cs="Arial"/>
        </w:rPr>
      </w:pPr>
      <w:hyperlink r:id="rId155" w:history="1">
        <w:r w:rsidR="005538FF" w:rsidRPr="007F79DD">
          <w:rPr>
            <w:rStyle w:val="Hyperlink"/>
            <w:rFonts w:cs="Arial"/>
          </w:rPr>
          <w:t>www.vandale.be/opzoeken/</w:t>
        </w:r>
      </w:hyperlink>
    </w:p>
    <w:p w:rsidR="005538FF" w:rsidRPr="007F79DD" w:rsidRDefault="00866ED3" w:rsidP="00BB4080">
      <w:pPr>
        <w:ind w:left="1416"/>
        <w:jc w:val="both"/>
        <w:rPr>
          <w:rFonts w:ascii="Arial" w:hAnsi="Arial" w:cs="Arial"/>
        </w:rPr>
      </w:pPr>
      <w:hyperlink r:id="rId156" w:history="1">
        <w:r w:rsidR="005538FF" w:rsidRPr="007F79DD">
          <w:rPr>
            <w:rStyle w:val="Hyperlink"/>
            <w:rFonts w:cs="Arial"/>
          </w:rPr>
          <w:t>www.mijnwoordenboek.nl</w:t>
        </w:r>
      </w:hyperlink>
    </w:p>
    <w:p w:rsidR="005538FF" w:rsidRPr="007F79DD" w:rsidRDefault="00866ED3" w:rsidP="00BB4080">
      <w:pPr>
        <w:ind w:left="1416"/>
        <w:jc w:val="both"/>
        <w:rPr>
          <w:rFonts w:ascii="Arial" w:hAnsi="Arial" w:cs="Arial"/>
        </w:rPr>
      </w:pPr>
      <w:hyperlink r:id="rId157" w:history="1">
        <w:r w:rsidR="005538FF" w:rsidRPr="007F79DD">
          <w:rPr>
            <w:rStyle w:val="Hyperlink"/>
            <w:rFonts w:cs="Arial"/>
          </w:rPr>
          <w:t>www.larousse.fr/d</w:t>
        </w:r>
        <w:r w:rsidR="00076770" w:rsidRPr="007F79DD">
          <w:rPr>
            <w:rStyle w:val="Hyperlink"/>
            <w:rFonts w:cs="Arial"/>
          </w:rPr>
          <w:t>ict</w:t>
        </w:r>
        <w:r w:rsidR="005538FF" w:rsidRPr="007F79DD">
          <w:rPr>
            <w:rStyle w:val="Hyperlink"/>
            <w:rFonts w:cs="Arial"/>
          </w:rPr>
          <w:t>ionnaires</w:t>
        </w:r>
      </w:hyperlink>
    </w:p>
    <w:p w:rsidR="005538FF" w:rsidRPr="007F79DD" w:rsidRDefault="005538FF" w:rsidP="00134952">
      <w:pPr>
        <w:jc w:val="both"/>
        <w:rPr>
          <w:rFonts w:ascii="Arial" w:hAnsi="Arial" w:cs="Arial"/>
        </w:rPr>
      </w:pPr>
      <w:r w:rsidRPr="007F79DD">
        <w:rPr>
          <w:rFonts w:ascii="Arial" w:hAnsi="Arial" w:cs="Arial"/>
        </w:rPr>
        <w:t>Bij sommige online woordenboeken  kun je ook naar de uitspraak van het woord luisteren.</w:t>
      </w:r>
    </w:p>
    <w:p w:rsidR="005538FF" w:rsidRPr="007F79DD" w:rsidRDefault="00866ED3" w:rsidP="00134952">
      <w:pPr>
        <w:jc w:val="both"/>
        <w:rPr>
          <w:rFonts w:ascii="Arial" w:hAnsi="Arial" w:cs="Arial"/>
        </w:rPr>
      </w:pPr>
      <w:hyperlink r:id="rId158" w:history="1">
        <w:r w:rsidR="005538FF" w:rsidRPr="007F79DD">
          <w:rPr>
            <w:rStyle w:val="Hyperlink"/>
            <w:rFonts w:cs="Arial"/>
          </w:rPr>
          <w:t>www.wrts.nl</w:t>
        </w:r>
      </w:hyperlink>
      <w:r w:rsidR="005538FF" w:rsidRPr="007F79DD">
        <w:rPr>
          <w:rFonts w:ascii="Arial" w:hAnsi="Arial" w:cs="Arial"/>
        </w:rPr>
        <w:t xml:space="preserve"> biedt de mogelijkheid om zelf woorden in te voeren en te oefenen.</w:t>
      </w:r>
    </w:p>
    <w:p w:rsidR="005538FF" w:rsidRPr="007F79DD" w:rsidRDefault="005538FF" w:rsidP="00134952">
      <w:pPr>
        <w:jc w:val="both"/>
        <w:rPr>
          <w:rFonts w:ascii="Arial" w:hAnsi="Arial" w:cs="Arial"/>
        </w:rPr>
      </w:pPr>
      <w:r w:rsidRPr="007F79DD">
        <w:rPr>
          <w:rFonts w:ascii="Arial" w:hAnsi="Arial" w:cs="Arial"/>
        </w:rPr>
        <w:t>Uiteraard is dat maar een kleine greep uit het zeer ruime aanbod.</w:t>
      </w:r>
    </w:p>
    <w:p w:rsidR="00BB4080" w:rsidRPr="007F79DD" w:rsidRDefault="00BB4080" w:rsidP="00134952">
      <w:pPr>
        <w:jc w:val="both"/>
        <w:rPr>
          <w:rFonts w:ascii="Arial" w:hAnsi="Arial" w:cs="Arial"/>
        </w:rPr>
      </w:pPr>
    </w:p>
    <w:p w:rsidR="005538FF" w:rsidRPr="007F79DD" w:rsidRDefault="005538FF" w:rsidP="005538FF">
      <w:pPr>
        <w:rPr>
          <w:rFonts w:ascii="Arial" w:hAnsi="Arial" w:cs="Arial"/>
          <w:color w:val="FF0000"/>
        </w:rPr>
      </w:pPr>
    </w:p>
    <w:p w:rsidR="005538FF" w:rsidRPr="007F79DD" w:rsidRDefault="005538FF" w:rsidP="005538FF">
      <w:pPr>
        <w:rPr>
          <w:rFonts w:ascii="Arial" w:hAnsi="Arial" w:cs="Arial"/>
          <w:b/>
          <w:bCs/>
          <w:i/>
          <w:color w:val="0070C0"/>
        </w:rPr>
      </w:pPr>
      <w:r w:rsidRPr="007F79DD">
        <w:rPr>
          <w:rFonts w:ascii="Arial" w:hAnsi="Arial" w:cs="Arial"/>
          <w:b/>
          <w:bCs/>
          <w:i/>
          <w:color w:val="0070C0"/>
        </w:rPr>
        <w:t xml:space="preserve">GRAMMATICA </w:t>
      </w:r>
    </w:p>
    <w:p w:rsidR="005538FF" w:rsidRPr="007F79DD" w:rsidRDefault="005538FF" w:rsidP="005538FF">
      <w:pPr>
        <w:rPr>
          <w:rFonts w:ascii="Arial" w:hAnsi="Arial" w:cs="Arial"/>
        </w:rPr>
      </w:pPr>
    </w:p>
    <w:p w:rsidR="00BB4080" w:rsidRPr="007F79DD" w:rsidRDefault="00BB4080" w:rsidP="005538FF">
      <w:pPr>
        <w:rPr>
          <w:rFonts w:ascii="Arial" w:hAnsi="Arial" w:cs="Arial"/>
          <w:b/>
          <w:bCs/>
          <w:i/>
          <w:iCs/>
        </w:rPr>
      </w:pPr>
    </w:p>
    <w:p w:rsidR="005538FF" w:rsidRPr="007F79DD" w:rsidRDefault="005538FF" w:rsidP="005538FF">
      <w:pPr>
        <w:rPr>
          <w:rFonts w:ascii="Arial" w:hAnsi="Arial" w:cs="Arial"/>
        </w:rPr>
      </w:pPr>
      <w:r w:rsidRPr="007F79DD">
        <w:rPr>
          <w:rFonts w:ascii="Arial" w:hAnsi="Arial" w:cs="Arial"/>
          <w:b/>
          <w:bCs/>
          <w:i/>
          <w:iCs/>
        </w:rPr>
        <w:t xml:space="preserve">3.2.11 </w:t>
      </w:r>
      <w:r w:rsidR="00BB4080" w:rsidRPr="007F79DD">
        <w:rPr>
          <w:rFonts w:ascii="Arial" w:hAnsi="Arial" w:cs="Arial"/>
          <w:b/>
          <w:bCs/>
          <w:i/>
          <w:iCs/>
        </w:rPr>
        <w:tab/>
      </w:r>
      <w:r w:rsidRPr="007F79DD">
        <w:rPr>
          <w:rFonts w:ascii="Arial" w:hAnsi="Arial" w:cs="Arial"/>
          <w:b/>
          <w:bCs/>
          <w:i/>
          <w:iCs/>
        </w:rPr>
        <w:t xml:space="preserve">Hoe pak je best grammatica aan? </w:t>
      </w:r>
    </w:p>
    <w:p w:rsidR="005538FF" w:rsidRPr="007F79DD" w:rsidRDefault="005538FF" w:rsidP="005538FF">
      <w:pPr>
        <w:rPr>
          <w:rFonts w:ascii="Arial" w:hAnsi="Arial" w:cs="Arial"/>
        </w:rPr>
      </w:pPr>
    </w:p>
    <w:p w:rsidR="005538FF" w:rsidRPr="007F79DD" w:rsidRDefault="005538FF" w:rsidP="00134952">
      <w:pPr>
        <w:jc w:val="both"/>
        <w:rPr>
          <w:rFonts w:ascii="Arial" w:hAnsi="Arial" w:cs="Arial"/>
        </w:rPr>
      </w:pPr>
      <w:r w:rsidRPr="007F79DD">
        <w:rPr>
          <w:rFonts w:ascii="Arial" w:hAnsi="Arial" w:cs="Arial"/>
        </w:rPr>
        <w:t>In de functionele aanpak van grammaticaonderwijs is het belangrijk dat, vanuit zinvolle communicatieve co</w:t>
      </w:r>
      <w:r w:rsidRPr="007F79DD">
        <w:rPr>
          <w:rFonts w:ascii="Arial" w:hAnsi="Arial" w:cs="Arial"/>
        </w:rPr>
        <w:t>n</w:t>
      </w:r>
      <w:r w:rsidRPr="007F79DD">
        <w:rPr>
          <w:rFonts w:ascii="Arial" w:hAnsi="Arial" w:cs="Arial"/>
        </w:rPr>
        <w:t xml:space="preserve">texten, onder begeleiding van de leraar, de leerling </w:t>
      </w:r>
      <w:r w:rsidRPr="007F79DD">
        <w:rPr>
          <w:rFonts w:ascii="Arial" w:hAnsi="Arial" w:cs="Arial"/>
          <w:b/>
        </w:rPr>
        <w:t>zelf</w:t>
      </w:r>
      <w:r w:rsidRPr="007F79DD">
        <w:rPr>
          <w:rFonts w:ascii="Arial" w:hAnsi="Arial" w:cs="Arial"/>
        </w:rPr>
        <w:t xml:space="preserve"> de grammatica leert opbouwen en aldus leervaa</w:t>
      </w:r>
      <w:r w:rsidRPr="007F79DD">
        <w:rPr>
          <w:rFonts w:ascii="Arial" w:hAnsi="Arial" w:cs="Arial"/>
        </w:rPr>
        <w:t>r</w:t>
      </w:r>
      <w:r w:rsidRPr="007F79DD">
        <w:rPr>
          <w:rFonts w:ascii="Arial" w:hAnsi="Arial" w:cs="Arial"/>
        </w:rPr>
        <w:t xml:space="preserve">digheid ontwikkelt. In dat proces spelen bepaalde luister- en leesstrategieën een </w:t>
      </w:r>
      <w:r w:rsidR="00F07A16" w:rsidRPr="007F79DD">
        <w:rPr>
          <w:rFonts w:ascii="Arial" w:hAnsi="Arial" w:cs="Arial"/>
        </w:rPr>
        <w:t xml:space="preserve">grote </w:t>
      </w:r>
      <w:r w:rsidRPr="007F79DD">
        <w:rPr>
          <w:rFonts w:ascii="Arial" w:hAnsi="Arial" w:cs="Arial"/>
        </w:rPr>
        <w:t xml:space="preserve">rol. </w:t>
      </w:r>
    </w:p>
    <w:p w:rsidR="005538FF" w:rsidRPr="007F79DD" w:rsidRDefault="005538FF" w:rsidP="00134952">
      <w:pPr>
        <w:jc w:val="both"/>
        <w:rPr>
          <w:rFonts w:ascii="Arial" w:hAnsi="Arial" w:cs="Arial"/>
        </w:rPr>
      </w:pPr>
      <w:r w:rsidRPr="007F79DD">
        <w:rPr>
          <w:rFonts w:ascii="Arial" w:hAnsi="Arial" w:cs="Arial"/>
        </w:rPr>
        <w:t xml:space="preserve">Opbouw betekent dat de leerling: </w:t>
      </w:r>
    </w:p>
    <w:p w:rsidR="005538FF" w:rsidRPr="007F79DD" w:rsidRDefault="005538FF" w:rsidP="00501FD7">
      <w:pPr>
        <w:pStyle w:val="Lijstalinea"/>
        <w:numPr>
          <w:ilvl w:val="0"/>
          <w:numId w:val="246"/>
        </w:numPr>
        <w:spacing w:line="240" w:lineRule="auto"/>
        <w:jc w:val="both"/>
        <w:rPr>
          <w:rFonts w:ascii="Arial" w:hAnsi="Arial" w:cs="Arial"/>
          <w:sz w:val="20"/>
          <w:szCs w:val="20"/>
        </w:rPr>
      </w:pPr>
      <w:r w:rsidRPr="007F79DD">
        <w:rPr>
          <w:rFonts w:ascii="Arial" w:hAnsi="Arial" w:cs="Arial"/>
          <w:sz w:val="20"/>
          <w:szCs w:val="20"/>
        </w:rPr>
        <w:t>(her)ontdekt en observeert hoe grammaticale structuren in zinvolle communicatieve contexten fun</w:t>
      </w:r>
      <w:r w:rsidRPr="007F79DD">
        <w:rPr>
          <w:rFonts w:ascii="Arial" w:hAnsi="Arial" w:cs="Arial"/>
          <w:sz w:val="20"/>
          <w:szCs w:val="20"/>
        </w:rPr>
        <w:t>c</w:t>
      </w:r>
      <w:r w:rsidRPr="007F79DD">
        <w:rPr>
          <w:rFonts w:ascii="Arial" w:hAnsi="Arial" w:cs="Arial"/>
          <w:sz w:val="20"/>
          <w:szCs w:val="20"/>
        </w:rPr>
        <w:t>tioneren (gespreksituaties, in authentieke of plausibele lees- en/of luisterteksten …);</w:t>
      </w:r>
    </w:p>
    <w:p w:rsidR="005538FF" w:rsidRPr="007F79DD" w:rsidRDefault="005538FF" w:rsidP="00501FD7">
      <w:pPr>
        <w:pStyle w:val="Lijstalinea"/>
        <w:numPr>
          <w:ilvl w:val="0"/>
          <w:numId w:val="246"/>
        </w:numPr>
        <w:spacing w:line="240" w:lineRule="auto"/>
        <w:jc w:val="both"/>
        <w:rPr>
          <w:rFonts w:ascii="Arial" w:hAnsi="Arial" w:cs="Arial"/>
          <w:sz w:val="20"/>
          <w:szCs w:val="20"/>
        </w:rPr>
      </w:pPr>
      <w:r w:rsidRPr="007F79DD">
        <w:rPr>
          <w:rFonts w:ascii="Arial" w:hAnsi="Arial" w:cs="Arial"/>
          <w:sz w:val="20"/>
          <w:szCs w:val="20"/>
        </w:rPr>
        <w:t>de regel mee formuleert (conceptualisering);</w:t>
      </w:r>
    </w:p>
    <w:p w:rsidR="005538FF" w:rsidRPr="007F79DD" w:rsidRDefault="005538FF" w:rsidP="00501FD7">
      <w:pPr>
        <w:pStyle w:val="Lijstalinea"/>
        <w:numPr>
          <w:ilvl w:val="0"/>
          <w:numId w:val="246"/>
        </w:numPr>
        <w:spacing w:line="240" w:lineRule="auto"/>
        <w:jc w:val="both"/>
        <w:rPr>
          <w:rFonts w:ascii="Arial" w:hAnsi="Arial" w:cs="Arial"/>
          <w:sz w:val="20"/>
          <w:szCs w:val="20"/>
        </w:rPr>
      </w:pPr>
      <w:r w:rsidRPr="007F79DD">
        <w:rPr>
          <w:rFonts w:ascii="Arial" w:hAnsi="Arial" w:cs="Arial"/>
          <w:sz w:val="20"/>
          <w:szCs w:val="20"/>
        </w:rPr>
        <w:t>a.d.h.v. gebruiksvriendelijke en duidelijke overzichten en tabellen de (nieuwe) gegevens en wetm</w:t>
      </w:r>
      <w:r w:rsidRPr="007F79DD">
        <w:rPr>
          <w:rFonts w:ascii="Arial" w:hAnsi="Arial" w:cs="Arial"/>
          <w:sz w:val="20"/>
          <w:szCs w:val="20"/>
        </w:rPr>
        <w:t>a</w:t>
      </w:r>
      <w:r w:rsidRPr="007F79DD">
        <w:rPr>
          <w:rFonts w:ascii="Arial" w:hAnsi="Arial" w:cs="Arial"/>
          <w:sz w:val="20"/>
          <w:szCs w:val="20"/>
        </w:rPr>
        <w:t>tigheden kan visualiseren;</w:t>
      </w:r>
    </w:p>
    <w:p w:rsidR="005538FF" w:rsidRPr="007F79DD" w:rsidRDefault="005538FF" w:rsidP="00501FD7">
      <w:pPr>
        <w:pStyle w:val="Lijstalinea"/>
        <w:numPr>
          <w:ilvl w:val="0"/>
          <w:numId w:val="246"/>
        </w:numPr>
        <w:spacing w:line="240" w:lineRule="auto"/>
        <w:jc w:val="both"/>
        <w:rPr>
          <w:rFonts w:ascii="Arial" w:hAnsi="Arial" w:cs="Arial"/>
          <w:sz w:val="20"/>
          <w:szCs w:val="20"/>
        </w:rPr>
      </w:pPr>
      <w:r w:rsidRPr="007F79DD">
        <w:rPr>
          <w:rFonts w:ascii="Arial" w:hAnsi="Arial" w:cs="Arial"/>
          <w:sz w:val="20"/>
          <w:szCs w:val="20"/>
        </w:rPr>
        <w:t>de grammaticale wetmatigheid via een brede waaier aan oefenvormen integreert en fixeert, van de opstap van gesloten vormgerichte oefeningen over halfopen opdrachten tot communicatieve produ</w:t>
      </w:r>
      <w:r w:rsidRPr="007F79DD">
        <w:rPr>
          <w:rFonts w:ascii="Arial" w:hAnsi="Arial" w:cs="Arial"/>
          <w:sz w:val="20"/>
          <w:szCs w:val="20"/>
        </w:rPr>
        <w:t>c</w:t>
      </w:r>
      <w:r w:rsidRPr="007F79DD">
        <w:rPr>
          <w:rFonts w:ascii="Arial" w:hAnsi="Arial" w:cs="Arial"/>
          <w:sz w:val="20"/>
          <w:szCs w:val="20"/>
        </w:rPr>
        <w:t>tieactiviteiten;</w:t>
      </w:r>
    </w:p>
    <w:p w:rsidR="005538FF" w:rsidRPr="007F79DD" w:rsidRDefault="005538FF" w:rsidP="00501FD7">
      <w:pPr>
        <w:pStyle w:val="Lijstalinea"/>
        <w:numPr>
          <w:ilvl w:val="0"/>
          <w:numId w:val="246"/>
        </w:numPr>
        <w:spacing w:line="240" w:lineRule="auto"/>
        <w:jc w:val="both"/>
        <w:rPr>
          <w:rFonts w:ascii="Arial" w:hAnsi="Arial" w:cs="Arial"/>
          <w:sz w:val="20"/>
          <w:szCs w:val="20"/>
        </w:rPr>
      </w:pPr>
      <w:r w:rsidRPr="007F79DD">
        <w:rPr>
          <w:rFonts w:ascii="Arial" w:hAnsi="Arial" w:cs="Arial"/>
          <w:sz w:val="20"/>
          <w:szCs w:val="20"/>
        </w:rPr>
        <w:t>uiteindelijk deze (nieuwe) grammaticale structuren toepast in complexere taaltaken.</w:t>
      </w:r>
    </w:p>
    <w:p w:rsidR="005538FF" w:rsidRPr="007F79DD" w:rsidRDefault="005538FF" w:rsidP="00134952">
      <w:pPr>
        <w:jc w:val="both"/>
        <w:rPr>
          <w:rFonts w:ascii="Arial" w:hAnsi="Arial" w:cs="Arial"/>
        </w:rPr>
      </w:pPr>
    </w:p>
    <w:p w:rsidR="005538FF" w:rsidRPr="007F79DD" w:rsidRDefault="005538FF" w:rsidP="00134952">
      <w:pPr>
        <w:jc w:val="both"/>
        <w:rPr>
          <w:rFonts w:ascii="Arial" w:hAnsi="Arial" w:cs="Arial"/>
        </w:rPr>
      </w:pPr>
    </w:p>
    <w:p w:rsidR="005538FF" w:rsidRPr="007F79DD" w:rsidRDefault="005538FF" w:rsidP="005538FF">
      <w:pPr>
        <w:rPr>
          <w:rFonts w:ascii="Arial" w:hAnsi="Arial" w:cs="Arial"/>
        </w:rPr>
      </w:pPr>
    </w:p>
    <w:p w:rsidR="005538FF" w:rsidRPr="007F79DD" w:rsidRDefault="005538FF" w:rsidP="005538FF">
      <w:pPr>
        <w:rPr>
          <w:rFonts w:ascii="Arial" w:hAnsi="Arial" w:cs="Arial"/>
        </w:rPr>
      </w:pPr>
    </w:p>
    <w:p w:rsidR="005538FF" w:rsidRPr="007F79DD" w:rsidRDefault="005538FF" w:rsidP="005538FF">
      <w:pPr>
        <w:rPr>
          <w:rFonts w:ascii="Arial" w:hAnsi="Arial" w:cs="Arial"/>
          <w:b/>
        </w:rPr>
      </w:pPr>
      <w:r w:rsidRPr="007F79DD">
        <w:rPr>
          <w:rFonts w:ascii="Arial" w:hAnsi="Arial" w:cs="Arial"/>
          <w:b/>
        </w:rPr>
        <w:lastRenderedPageBreak/>
        <w:t>Voorbeeld van een contextrijke 'observatietekst'</w:t>
      </w:r>
    </w:p>
    <w:p w:rsidR="005538FF" w:rsidRPr="007F79DD" w:rsidRDefault="005538FF" w:rsidP="005538FF">
      <w:pPr>
        <w:rPr>
          <w:rFonts w:ascii="Arial" w:hAnsi="Arial" w:cs="Arial"/>
          <w:b/>
        </w:rPr>
      </w:pPr>
    </w:p>
    <w:tbl>
      <w:tblPr>
        <w:tblStyle w:val="Tabelraster"/>
        <w:tblW w:w="0" w:type="auto"/>
        <w:tblLook w:val="04A0" w:firstRow="1" w:lastRow="0" w:firstColumn="1" w:lastColumn="0" w:noHBand="0" w:noVBand="1"/>
      </w:tblPr>
      <w:tblGrid>
        <w:gridCol w:w="9212"/>
      </w:tblGrid>
      <w:tr w:rsidR="005538FF" w:rsidRPr="0002444C" w:rsidTr="005538FF">
        <w:tc>
          <w:tcPr>
            <w:tcW w:w="9212" w:type="dxa"/>
          </w:tcPr>
          <w:p w:rsidR="005538FF" w:rsidRPr="00791EE7" w:rsidRDefault="005538FF" w:rsidP="005538FF">
            <w:pPr>
              <w:rPr>
                <w:b/>
              </w:rPr>
            </w:pPr>
          </w:p>
          <w:p w:rsidR="005538FF" w:rsidRDefault="005538FF" w:rsidP="005538FF">
            <w:pPr>
              <w:spacing w:line="223" w:lineRule="atLeast"/>
              <w:textAlignment w:val="baseline"/>
              <w:rPr>
                <w:rFonts w:ascii="Tahoma" w:hAnsi="Tahoma" w:cs="Tahoma"/>
                <w:color w:val="000000"/>
                <w:sz w:val="15"/>
                <w:szCs w:val="15"/>
              </w:rPr>
            </w:pPr>
            <w:r w:rsidRPr="007357CD">
              <w:rPr>
                <w:noProof/>
                <w:shd w:val="clear" w:color="auto" w:fill="D6E3BC" w:themeFill="accent3" w:themeFillTint="66"/>
              </w:rPr>
              <w:drawing>
                <wp:anchor distT="0" distB="0" distL="114300" distR="114300" simplePos="0" relativeHeight="251675648" behindDoc="1" locked="0" layoutInCell="1" allowOverlap="1" wp14:anchorId="22FC124B" wp14:editId="3B5686C9">
                  <wp:simplePos x="0" y="0"/>
                  <wp:positionH relativeFrom="column">
                    <wp:posOffset>-210820</wp:posOffset>
                  </wp:positionH>
                  <wp:positionV relativeFrom="paragraph">
                    <wp:posOffset>-4445</wp:posOffset>
                  </wp:positionV>
                  <wp:extent cx="2050415" cy="2057400"/>
                  <wp:effectExtent l="19050" t="0" r="6985" b="0"/>
                  <wp:wrapTight wrapText="bothSides">
                    <wp:wrapPolygon edited="0">
                      <wp:start x="-201" y="0"/>
                      <wp:lineTo x="-201" y="21400"/>
                      <wp:lineTo x="21674" y="21400"/>
                      <wp:lineTo x="21674" y="0"/>
                      <wp:lineTo x="-201" y="0"/>
                    </wp:wrapPolygon>
                  </wp:wrapTight>
                  <wp:docPr id="5" name="Afbeelding 9" descr="https://encrypted-tbn0.gstatic.com/images?q=tbn:ANd9GcQfWl9uhGMUs46b9lYIZbJTqnJ0UCSTlIdwh5YjidH5A157t2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QfWl9uhGMUs46b9lYIZbJTqnJ0UCSTlIdwh5YjidH5A157t2Sv"/>
                          <pic:cNvPicPr>
                            <a:picLocks noChangeAspect="1" noChangeArrowheads="1"/>
                          </pic:cNvPicPr>
                        </pic:nvPicPr>
                        <pic:blipFill>
                          <a:blip r:embed="rId159" cstate="print"/>
                          <a:srcRect/>
                          <a:stretch>
                            <a:fillRect/>
                          </a:stretch>
                        </pic:blipFill>
                        <pic:spPr bwMode="auto">
                          <a:xfrm>
                            <a:off x="0" y="0"/>
                            <a:ext cx="2050415" cy="2057400"/>
                          </a:xfrm>
                          <a:prstGeom prst="rect">
                            <a:avLst/>
                          </a:prstGeom>
                          <a:noFill/>
                          <a:ln w="9525">
                            <a:noFill/>
                            <a:miter lim="800000"/>
                            <a:headEnd/>
                            <a:tailEnd/>
                          </a:ln>
                        </pic:spPr>
                      </pic:pic>
                    </a:graphicData>
                  </a:graphic>
                </wp:anchor>
              </w:drawing>
            </w:r>
            <w:r w:rsidRPr="007357CD">
              <w:rPr>
                <w:rStyle w:val="ttr26"/>
                <w:rFonts w:cs="Arial"/>
                <w:color w:val="CC0000"/>
                <w:sz w:val="32"/>
                <w:szCs w:val="32"/>
                <w:bdr w:val="none" w:sz="0" w:space="0" w:color="auto" w:frame="1"/>
                <w:shd w:val="clear" w:color="auto" w:fill="D6E3BC" w:themeFill="accent3" w:themeFillTint="66"/>
              </w:rPr>
              <w:t>Bienvenue chez les Ch'tis</w:t>
            </w:r>
            <w:r>
              <w:rPr>
                <w:rStyle w:val="apple-converted-space"/>
                <w:rFonts w:cs="Arial"/>
                <w:color w:val="CC0000"/>
                <w:sz w:val="32"/>
                <w:szCs w:val="32"/>
                <w:bdr w:val="none" w:sz="0" w:space="0" w:color="auto" w:frame="1"/>
              </w:rPr>
              <w:t> </w:t>
            </w:r>
            <w:r>
              <w:rPr>
                <w:rStyle w:val="jlabel"/>
                <w:rFonts w:ascii="inherit" w:hAnsi="inherit" w:cs="Tahoma"/>
                <w:b/>
                <w:bCs/>
                <w:color w:val="617698"/>
                <w:sz w:val="14"/>
                <w:szCs w:val="14"/>
                <w:bdr w:val="none" w:sz="0" w:space="0" w:color="auto" w:frame="1"/>
                <w:shd w:val="clear" w:color="auto" w:fill="FFFFFF"/>
              </w:rPr>
              <w:t>2072</w:t>
            </w:r>
          </w:p>
          <w:p w:rsidR="005538FF" w:rsidRDefault="005538FF" w:rsidP="00501FD7">
            <w:pPr>
              <w:numPr>
                <w:ilvl w:val="0"/>
                <w:numId w:val="103"/>
              </w:numPr>
              <w:spacing w:line="223" w:lineRule="atLeast"/>
              <w:ind w:left="0"/>
              <w:textAlignment w:val="baseline"/>
              <w:rPr>
                <w:rFonts w:ascii="inherit" w:hAnsi="inherit" w:cs="Tahoma"/>
                <w:color w:val="000000"/>
                <w:sz w:val="15"/>
                <w:szCs w:val="15"/>
              </w:rPr>
            </w:pPr>
            <w:r>
              <w:rPr>
                <w:rFonts w:ascii="inherit" w:hAnsi="inherit" w:cs="Tahoma"/>
                <w:b/>
                <w:bCs/>
                <w:noProof/>
                <w:color w:val="000000"/>
                <w:sz w:val="15"/>
                <w:szCs w:val="15"/>
                <w:bdr w:val="none" w:sz="0" w:space="0" w:color="auto" w:frame="1"/>
              </w:rPr>
              <w:drawing>
                <wp:inline distT="0" distB="0" distL="0" distR="0" wp14:anchorId="017DA810" wp14:editId="4CA51586">
                  <wp:extent cx="7620" cy="7620"/>
                  <wp:effectExtent l="0" t="0" r="0" b="0"/>
                  <wp:docPr id="6" name="Afbeelding 1" descr=" ">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60"/>
                          </pic:cNvPr>
                          <pic:cNvPicPr>
                            <a:picLocks noChangeAspect="1" noChangeArrowheads="1"/>
                          </pic:cNvPicPr>
                        </pic:nvPicPr>
                        <pic:blipFill>
                          <a:blip r:embed="rId161"/>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5538FF" w:rsidRPr="00487718" w:rsidRDefault="005538FF" w:rsidP="007357CD">
            <w:pPr>
              <w:pStyle w:val="Kop2"/>
              <w:numPr>
                <w:ilvl w:val="0"/>
                <w:numId w:val="0"/>
              </w:numPr>
              <w:rPr>
                <w:lang w:val="fr-BE"/>
              </w:rPr>
            </w:pPr>
            <w:r w:rsidRPr="00487718">
              <w:rPr>
                <w:lang w:val="fr-BE"/>
              </w:rPr>
              <w:t xml:space="preserve">Synopsis </w:t>
            </w:r>
          </w:p>
          <w:p w:rsidR="005538FF" w:rsidRPr="00487718" w:rsidRDefault="005538FF" w:rsidP="005538FF">
            <w:pPr>
              <w:spacing w:line="223" w:lineRule="atLeast"/>
              <w:textAlignment w:val="baseline"/>
              <w:rPr>
                <w:rFonts w:ascii="Tahoma" w:hAnsi="Tahoma" w:cs="Tahoma"/>
                <w:color w:val="000000"/>
                <w:lang w:val="fr-BE"/>
              </w:rPr>
            </w:pPr>
            <w:r w:rsidRPr="00487718">
              <w:rPr>
                <w:rStyle w:val="apple-converted-space"/>
                <w:rFonts w:ascii="inherit" w:hAnsi="inherit" w:cs="Tahoma"/>
                <w:color w:val="000000"/>
                <w:bdr w:val="none" w:sz="0" w:space="0" w:color="auto" w:frame="1"/>
                <w:lang w:val="fr-BE"/>
              </w:rPr>
              <w:t> </w:t>
            </w:r>
          </w:p>
          <w:p w:rsidR="005538FF" w:rsidRPr="005538FF" w:rsidRDefault="005538FF" w:rsidP="007357CD">
            <w:pPr>
              <w:pStyle w:val="Normaalweb"/>
              <w:shd w:val="clear" w:color="auto" w:fill="D6E3BC" w:themeFill="accent3" w:themeFillTint="66"/>
              <w:spacing w:after="50" w:line="223" w:lineRule="atLeast"/>
              <w:textAlignment w:val="baseline"/>
              <w:rPr>
                <w:rFonts w:ascii="inherit" w:hAnsi="inherit" w:cs="Tahoma"/>
                <w:color w:val="000000"/>
                <w:sz w:val="20"/>
                <w:lang w:val="fr-BE"/>
              </w:rPr>
            </w:pPr>
            <w:r w:rsidRPr="005538FF">
              <w:rPr>
                <w:rFonts w:ascii="inherit" w:hAnsi="inherit" w:cs="Tahoma"/>
                <w:color w:val="000000"/>
                <w:sz w:val="20"/>
                <w:lang w:val="fr-BE"/>
              </w:rPr>
              <w:t xml:space="preserve">Philippe Abrams est directeur de la poste de Salon-de-Provence. Il est marié à Julie, </w:t>
            </w:r>
            <w:r w:rsidRPr="005538FF">
              <w:rPr>
                <w:rFonts w:ascii="inherit" w:hAnsi="inherit" w:cs="Tahoma"/>
                <w:color w:val="000000"/>
                <w:sz w:val="20"/>
                <w:highlight w:val="yellow"/>
                <w:lang w:val="fr-BE"/>
              </w:rPr>
              <w:t>dont</w:t>
            </w:r>
            <w:r w:rsidRPr="005538FF">
              <w:rPr>
                <w:rFonts w:ascii="inherit" w:hAnsi="inherit" w:cs="Tahoma"/>
                <w:color w:val="000000"/>
                <w:sz w:val="20"/>
                <w:lang w:val="fr-BE"/>
              </w:rPr>
              <w:t xml:space="preserve"> le caractère est dépressif et </w:t>
            </w:r>
            <w:r w:rsidRPr="005538FF">
              <w:rPr>
                <w:rFonts w:ascii="inherit" w:hAnsi="inherit" w:cs="Tahoma"/>
                <w:color w:val="000000"/>
                <w:sz w:val="20"/>
                <w:highlight w:val="yellow"/>
                <w:lang w:val="fr-BE"/>
              </w:rPr>
              <w:t>qui</w:t>
            </w:r>
            <w:r w:rsidRPr="005538FF">
              <w:rPr>
                <w:rFonts w:ascii="inherit" w:hAnsi="inherit" w:cs="Tahoma"/>
                <w:color w:val="000000"/>
                <w:sz w:val="20"/>
                <w:lang w:val="fr-BE"/>
              </w:rPr>
              <w:t xml:space="preserve"> lui rend la vie i</w:t>
            </w:r>
            <w:r w:rsidRPr="005538FF">
              <w:rPr>
                <w:rFonts w:ascii="inherit" w:hAnsi="inherit" w:cs="Tahoma"/>
                <w:color w:val="000000"/>
                <w:sz w:val="20"/>
                <w:lang w:val="fr-BE"/>
              </w:rPr>
              <w:t>m</w:t>
            </w:r>
            <w:r w:rsidRPr="005538FF">
              <w:rPr>
                <w:rFonts w:ascii="inherit" w:hAnsi="inherit" w:cs="Tahoma"/>
                <w:color w:val="000000"/>
                <w:sz w:val="20"/>
                <w:lang w:val="fr-BE"/>
              </w:rPr>
              <w:t>possible. Pour lui faire plaisir, Philippe fraude afin d'obtenir une m</w:t>
            </w:r>
            <w:r w:rsidRPr="005538FF">
              <w:rPr>
                <w:rFonts w:ascii="inherit" w:hAnsi="inherit" w:cs="Tahoma"/>
                <w:color w:val="000000"/>
                <w:sz w:val="20"/>
                <w:lang w:val="fr-BE"/>
              </w:rPr>
              <w:t>u</w:t>
            </w:r>
            <w:r w:rsidRPr="005538FF">
              <w:rPr>
                <w:rFonts w:ascii="inherit" w:hAnsi="inherit" w:cs="Tahoma"/>
                <w:color w:val="000000"/>
                <w:sz w:val="20"/>
                <w:lang w:val="fr-BE"/>
              </w:rPr>
              <w:t xml:space="preserve">tation sur la Côte d'Azur </w:t>
            </w:r>
            <w:r w:rsidRPr="005538FF">
              <w:rPr>
                <w:rFonts w:ascii="inherit" w:hAnsi="inherit" w:cs="Tahoma"/>
                <w:color w:val="000000"/>
                <w:sz w:val="20"/>
                <w:highlight w:val="yellow"/>
                <w:lang w:val="fr-BE"/>
              </w:rPr>
              <w:t>où</w:t>
            </w:r>
            <w:r w:rsidRPr="005538FF">
              <w:rPr>
                <w:rFonts w:ascii="inherit" w:hAnsi="inherit" w:cs="Tahoma"/>
                <w:color w:val="000000"/>
                <w:sz w:val="20"/>
                <w:lang w:val="fr-BE"/>
              </w:rPr>
              <w:t xml:space="preserve"> il espère que sa femme se sentira mieux. Mais la fraude </w:t>
            </w:r>
            <w:r w:rsidRPr="005538FF">
              <w:rPr>
                <w:rFonts w:ascii="inherit" w:hAnsi="inherit" w:cs="Tahoma"/>
                <w:color w:val="000000"/>
                <w:sz w:val="20"/>
                <w:highlight w:val="yellow"/>
                <w:lang w:val="fr-BE"/>
              </w:rPr>
              <w:t>qu'</w:t>
            </w:r>
            <w:r w:rsidRPr="005538FF">
              <w:rPr>
                <w:rFonts w:ascii="inherit" w:hAnsi="inherit" w:cs="Tahoma"/>
                <w:color w:val="000000"/>
                <w:sz w:val="20"/>
                <w:lang w:val="fr-BE"/>
              </w:rPr>
              <w:t xml:space="preserve">il a organisée est démasquée: il sera muté à Bergues, </w:t>
            </w:r>
            <w:r w:rsidRPr="005538FF">
              <w:rPr>
                <w:rFonts w:ascii="inherit" w:hAnsi="inherit" w:cs="Tahoma"/>
                <w:color w:val="000000"/>
                <w:sz w:val="20"/>
                <w:highlight w:val="yellow"/>
                <w:lang w:val="fr-BE"/>
              </w:rPr>
              <w:t>qui</w:t>
            </w:r>
            <w:r w:rsidRPr="005538FF">
              <w:rPr>
                <w:rFonts w:ascii="inherit" w:hAnsi="inherit" w:cs="Tahoma"/>
                <w:color w:val="000000"/>
                <w:sz w:val="20"/>
                <w:lang w:val="fr-BE"/>
              </w:rPr>
              <w:t xml:space="preserve"> est une petite ville du Nord.</w:t>
            </w:r>
            <w:r w:rsidRPr="005538FF">
              <w:rPr>
                <w:rFonts w:ascii="inherit" w:hAnsi="inherit" w:cs="Tahoma"/>
                <w:color w:val="000000"/>
                <w:sz w:val="20"/>
                <w:lang w:val="fr-BE"/>
              </w:rPr>
              <w:br/>
              <w:t xml:space="preserve">Pour les Abrams, </w:t>
            </w:r>
            <w:r w:rsidRPr="005538FF">
              <w:rPr>
                <w:rFonts w:ascii="inherit" w:hAnsi="inherit" w:cs="Tahoma"/>
                <w:color w:val="000000"/>
                <w:sz w:val="20"/>
                <w:highlight w:val="yellow"/>
                <w:lang w:val="fr-BE"/>
              </w:rPr>
              <w:t>qui</w:t>
            </w:r>
            <w:r w:rsidRPr="005538FF">
              <w:rPr>
                <w:rFonts w:ascii="inherit" w:hAnsi="inherit" w:cs="Tahoma"/>
                <w:color w:val="000000"/>
                <w:sz w:val="20"/>
                <w:lang w:val="fr-BE"/>
              </w:rPr>
              <w:t xml:space="preserve"> sont des sudistes pleins de préjugés, le Nord c'est l'horreur, c'est une région glacée </w:t>
            </w:r>
            <w:r w:rsidRPr="005538FF">
              <w:rPr>
                <w:rFonts w:ascii="inherit" w:hAnsi="inherit" w:cs="Tahoma"/>
                <w:color w:val="000000"/>
                <w:sz w:val="20"/>
                <w:highlight w:val="yellow"/>
                <w:lang w:val="fr-BE"/>
              </w:rPr>
              <w:t>où</w:t>
            </w:r>
            <w:r w:rsidRPr="005538FF">
              <w:rPr>
                <w:rFonts w:ascii="inherit" w:hAnsi="inherit" w:cs="Tahoma"/>
                <w:color w:val="000000"/>
                <w:sz w:val="20"/>
                <w:lang w:val="fr-BE"/>
              </w:rPr>
              <w:t xml:space="preserve"> vivent des êtres très simples </w:t>
            </w:r>
            <w:r w:rsidRPr="005538FF">
              <w:rPr>
                <w:rFonts w:ascii="inherit" w:hAnsi="inherit" w:cs="Tahoma"/>
                <w:color w:val="000000"/>
                <w:sz w:val="20"/>
                <w:highlight w:val="yellow"/>
                <w:lang w:val="fr-BE"/>
              </w:rPr>
              <w:t>dont</w:t>
            </w:r>
            <w:r w:rsidRPr="005538FF">
              <w:rPr>
                <w:rFonts w:ascii="inherit" w:hAnsi="inherit" w:cs="Tahoma"/>
                <w:color w:val="000000"/>
                <w:sz w:val="20"/>
                <w:lang w:val="fr-BE"/>
              </w:rPr>
              <w:t xml:space="preserve"> le langage est incompréhensible, le "cheutimi". Philippe ira seul. A sa grande surprise, il découvre un e</w:t>
            </w:r>
            <w:r w:rsidRPr="005538FF">
              <w:rPr>
                <w:rFonts w:ascii="inherit" w:hAnsi="inherit" w:cs="Tahoma"/>
                <w:color w:val="000000"/>
                <w:sz w:val="20"/>
                <w:lang w:val="fr-BE"/>
              </w:rPr>
              <w:t>n</w:t>
            </w:r>
            <w:r w:rsidRPr="005538FF">
              <w:rPr>
                <w:rFonts w:ascii="inherit" w:hAnsi="inherit" w:cs="Tahoma"/>
                <w:color w:val="000000"/>
                <w:sz w:val="20"/>
                <w:lang w:val="fr-BE"/>
              </w:rPr>
              <w:t xml:space="preserve">droit charmant, une équipe chaleureuse, des gens accueillants, et se fait un ami : Antoine, </w:t>
            </w:r>
            <w:r w:rsidRPr="005538FF">
              <w:rPr>
                <w:rFonts w:ascii="inherit" w:hAnsi="inherit" w:cs="Tahoma"/>
                <w:color w:val="000000"/>
                <w:sz w:val="20"/>
                <w:highlight w:val="yellow"/>
                <w:lang w:val="fr-BE"/>
              </w:rPr>
              <w:t>qui</w:t>
            </w:r>
            <w:r w:rsidRPr="005538FF">
              <w:rPr>
                <w:rFonts w:ascii="inherit" w:hAnsi="inherit" w:cs="Tahoma"/>
                <w:color w:val="000000"/>
                <w:sz w:val="20"/>
                <w:lang w:val="fr-BE"/>
              </w:rPr>
              <w:t xml:space="preserve"> est le facteur et le carillonneur du village et </w:t>
            </w:r>
            <w:r w:rsidRPr="005538FF">
              <w:rPr>
                <w:rFonts w:ascii="inherit" w:hAnsi="inherit" w:cs="Tahoma"/>
                <w:color w:val="000000"/>
                <w:sz w:val="20"/>
                <w:highlight w:val="yellow"/>
                <w:lang w:val="fr-BE"/>
              </w:rPr>
              <w:t>dont</w:t>
            </w:r>
            <w:r w:rsidRPr="005538FF">
              <w:rPr>
                <w:rFonts w:ascii="inherit" w:hAnsi="inherit" w:cs="Tahoma"/>
                <w:color w:val="000000"/>
                <w:sz w:val="20"/>
                <w:lang w:val="fr-BE"/>
              </w:rPr>
              <w:t xml:space="preserve"> la mère est possessive, de plus,  les femmes </w:t>
            </w:r>
            <w:r w:rsidRPr="005538FF">
              <w:rPr>
                <w:rFonts w:ascii="inherit" w:hAnsi="inherit" w:cs="Tahoma"/>
                <w:color w:val="000000"/>
                <w:sz w:val="20"/>
                <w:highlight w:val="yellow"/>
                <w:lang w:val="fr-BE"/>
              </w:rPr>
              <w:t>auxquelles</w:t>
            </w:r>
            <w:r w:rsidRPr="005538FF">
              <w:rPr>
                <w:rFonts w:ascii="inherit" w:hAnsi="inherit" w:cs="Tahoma"/>
                <w:color w:val="000000"/>
                <w:sz w:val="20"/>
                <w:lang w:val="fr-BE"/>
              </w:rPr>
              <w:t xml:space="preserve"> il s'intéresse et l'amour </w:t>
            </w:r>
            <w:r w:rsidRPr="005538FF">
              <w:rPr>
                <w:rFonts w:ascii="inherit" w:hAnsi="inherit" w:cs="Tahoma"/>
                <w:color w:val="000000"/>
                <w:sz w:val="20"/>
                <w:highlight w:val="yellow"/>
                <w:lang w:val="fr-BE"/>
              </w:rPr>
              <w:t>dont</w:t>
            </w:r>
            <w:r w:rsidRPr="005538FF">
              <w:rPr>
                <w:rFonts w:ascii="inherit" w:hAnsi="inherit" w:cs="Tahoma"/>
                <w:color w:val="000000"/>
                <w:sz w:val="20"/>
                <w:lang w:val="fr-BE"/>
              </w:rPr>
              <w:t xml:space="preserve"> il rêve sont toujours inaccessibles. Quand Philippe revient à Salon, </w:t>
            </w:r>
            <w:r w:rsidRPr="005538FF">
              <w:rPr>
                <w:rFonts w:ascii="inherit" w:hAnsi="inherit" w:cs="Tahoma"/>
                <w:color w:val="000000"/>
                <w:sz w:val="20"/>
                <w:highlight w:val="yellow"/>
                <w:lang w:val="fr-BE"/>
              </w:rPr>
              <w:t>où</w:t>
            </w:r>
            <w:r w:rsidRPr="005538FF">
              <w:rPr>
                <w:rFonts w:ascii="inherit" w:hAnsi="inherit" w:cs="Tahoma"/>
                <w:color w:val="000000"/>
                <w:sz w:val="20"/>
                <w:lang w:val="fr-BE"/>
              </w:rPr>
              <w:t xml:space="preserve"> il retrouve Julie, celle-ci  refuse de croire qu'il se plaît dans le Nord. Elle pense même que son mari, </w:t>
            </w:r>
            <w:r w:rsidRPr="005538FF">
              <w:rPr>
                <w:rFonts w:ascii="inherit" w:hAnsi="inherit" w:cs="Tahoma"/>
                <w:color w:val="000000"/>
                <w:sz w:val="20"/>
                <w:highlight w:val="yellow"/>
                <w:lang w:val="fr-BE"/>
              </w:rPr>
              <w:t>qu'</w:t>
            </w:r>
            <w:r w:rsidRPr="005538FF">
              <w:rPr>
                <w:rFonts w:ascii="inherit" w:hAnsi="inherit" w:cs="Tahoma"/>
                <w:color w:val="000000"/>
                <w:sz w:val="20"/>
                <w:lang w:val="fr-BE"/>
              </w:rPr>
              <w:t xml:space="preserve">elle n'a plus vu depuis longtemps, lui ment pour la ménager. Pour satisfaire la femme </w:t>
            </w:r>
            <w:r w:rsidRPr="005538FF">
              <w:rPr>
                <w:rFonts w:ascii="inherit" w:hAnsi="inherit" w:cs="Tahoma"/>
                <w:color w:val="000000"/>
                <w:sz w:val="20"/>
                <w:highlight w:val="yellow"/>
                <w:lang w:val="fr-BE"/>
              </w:rPr>
              <w:t>qu</w:t>
            </w:r>
            <w:r w:rsidRPr="005538FF">
              <w:rPr>
                <w:rFonts w:ascii="inherit" w:hAnsi="inherit" w:cs="Tahoma"/>
                <w:color w:val="000000"/>
                <w:sz w:val="20"/>
                <w:lang w:val="fr-BE"/>
              </w:rPr>
              <w:t xml:space="preserve">'il aime et </w:t>
            </w:r>
            <w:r w:rsidRPr="005538FF">
              <w:rPr>
                <w:rFonts w:ascii="inherit" w:hAnsi="inherit" w:cs="Tahoma"/>
                <w:color w:val="000000"/>
                <w:sz w:val="20"/>
                <w:highlight w:val="yellow"/>
                <w:lang w:val="fr-BE"/>
              </w:rPr>
              <w:t>dont</w:t>
            </w:r>
            <w:r w:rsidRPr="005538FF">
              <w:rPr>
                <w:rFonts w:ascii="inherit" w:hAnsi="inherit" w:cs="Tahoma"/>
                <w:color w:val="000000"/>
                <w:sz w:val="20"/>
                <w:lang w:val="fr-BE"/>
              </w:rPr>
              <w:t xml:space="preserve"> il est si amoureux, Philippe lui fait croire qu'il vit un enfer à Bergues, un village </w:t>
            </w:r>
            <w:r w:rsidRPr="005538FF">
              <w:rPr>
                <w:rFonts w:ascii="inherit" w:hAnsi="inherit" w:cs="Tahoma"/>
                <w:color w:val="000000"/>
                <w:sz w:val="20"/>
                <w:highlight w:val="yellow"/>
                <w:lang w:val="fr-BE"/>
              </w:rPr>
              <w:t>où</w:t>
            </w:r>
            <w:r w:rsidRPr="005538FF">
              <w:rPr>
                <w:rFonts w:ascii="inherit" w:hAnsi="inherit" w:cs="Tahoma"/>
                <w:color w:val="000000"/>
                <w:sz w:val="20"/>
                <w:lang w:val="fr-BE"/>
              </w:rPr>
              <w:t xml:space="preserve"> rien ne va bien. Dès lors, sa vie s'enfonce dans un mensonge confortable...</w:t>
            </w:r>
          </w:p>
          <w:p w:rsidR="005538FF" w:rsidRPr="005538FF" w:rsidRDefault="005538FF" w:rsidP="007357CD">
            <w:pPr>
              <w:shd w:val="clear" w:color="auto" w:fill="D6E3BC" w:themeFill="accent3" w:themeFillTint="66"/>
              <w:rPr>
                <w:lang w:val="fr-BE"/>
              </w:rPr>
            </w:pPr>
            <w:r w:rsidRPr="005538FF">
              <w:rPr>
                <w:lang w:val="fr-BE"/>
              </w:rPr>
              <w:t xml:space="preserve">D'après </w:t>
            </w:r>
            <w:hyperlink r:id="rId162" w:history="1">
              <w:r w:rsidRPr="005538FF">
                <w:rPr>
                  <w:rStyle w:val="Hyperlink"/>
                  <w:lang w:val="fr-BE"/>
                </w:rPr>
                <w:t>www.allocine.fr</w:t>
              </w:r>
            </w:hyperlink>
            <w:r w:rsidRPr="005538FF">
              <w:rPr>
                <w:lang w:val="fr-BE"/>
              </w:rPr>
              <w:t xml:space="preserve"> (consulté le 21 novembre 2013)</w:t>
            </w:r>
          </w:p>
        </w:tc>
      </w:tr>
    </w:tbl>
    <w:p w:rsidR="005538FF" w:rsidRPr="005538FF" w:rsidRDefault="005538FF" w:rsidP="005538FF">
      <w:pPr>
        <w:rPr>
          <w:lang w:val="fr-BE"/>
        </w:rPr>
      </w:pPr>
    </w:p>
    <w:p w:rsidR="005538FF" w:rsidRPr="007F79DD" w:rsidRDefault="005538FF" w:rsidP="005538FF">
      <w:pPr>
        <w:tabs>
          <w:tab w:val="left" w:pos="5313"/>
        </w:tabs>
        <w:rPr>
          <w:rFonts w:ascii="Arial" w:hAnsi="Arial" w:cs="Arial"/>
          <w:b/>
        </w:rPr>
      </w:pPr>
      <w:r w:rsidRPr="007F79DD">
        <w:rPr>
          <w:rFonts w:ascii="Arial" w:hAnsi="Arial" w:cs="Arial"/>
          <w:b/>
        </w:rPr>
        <w:t>Voorbeeld van een gesloten contextuele oefening</w:t>
      </w:r>
      <w:r w:rsidRPr="007F79DD">
        <w:rPr>
          <w:rFonts w:ascii="Arial" w:hAnsi="Arial" w:cs="Arial"/>
          <w:b/>
        </w:rPr>
        <w:tab/>
      </w:r>
    </w:p>
    <w:p w:rsidR="005538FF" w:rsidRPr="00791EE7" w:rsidRDefault="005538FF" w:rsidP="005538FF">
      <w:pPr>
        <w:tabs>
          <w:tab w:val="left" w:pos="5313"/>
        </w:tabs>
        <w:rPr>
          <w:b/>
        </w:rPr>
      </w:pPr>
    </w:p>
    <w:tbl>
      <w:tblPr>
        <w:tblStyle w:val="Tabelraster"/>
        <w:tblW w:w="0" w:type="auto"/>
        <w:tblLook w:val="04A0" w:firstRow="1" w:lastRow="0" w:firstColumn="1" w:lastColumn="0" w:noHBand="0" w:noVBand="1"/>
      </w:tblPr>
      <w:tblGrid>
        <w:gridCol w:w="9212"/>
      </w:tblGrid>
      <w:tr w:rsidR="005538FF" w:rsidRPr="007B6F56" w:rsidTr="005538FF">
        <w:tc>
          <w:tcPr>
            <w:tcW w:w="9212" w:type="dxa"/>
          </w:tcPr>
          <w:p w:rsidR="005538FF" w:rsidRPr="005538FF" w:rsidRDefault="005538FF" w:rsidP="007357CD">
            <w:pPr>
              <w:shd w:val="clear" w:color="auto" w:fill="D6E3BC" w:themeFill="accent3" w:themeFillTint="66"/>
              <w:rPr>
                <w:rFonts w:cs="Arial"/>
                <w:lang w:val="fr-BE"/>
              </w:rPr>
            </w:pPr>
            <w:r w:rsidRPr="005538FF">
              <w:rPr>
                <w:rFonts w:cs="Arial"/>
                <w:lang w:val="fr-BE"/>
              </w:rPr>
              <w:t xml:space="preserve">Complète la critique de film ci-dessous </w:t>
            </w:r>
          </w:p>
          <w:p w:rsidR="005538FF" w:rsidRPr="005538FF" w:rsidRDefault="005538FF" w:rsidP="005538FF">
            <w:pPr>
              <w:rPr>
                <w:rFonts w:cs="Arial"/>
                <w:lang w:val="fr-BE"/>
              </w:rPr>
            </w:pPr>
          </w:p>
          <w:p w:rsidR="005538FF" w:rsidRPr="001373D6" w:rsidRDefault="005538FF" w:rsidP="007357CD">
            <w:pPr>
              <w:shd w:val="clear" w:color="auto" w:fill="D6E3BC" w:themeFill="accent3" w:themeFillTint="66"/>
              <w:rPr>
                <w:rFonts w:cs="Arial"/>
                <w:color w:val="FF0000"/>
                <w:sz w:val="32"/>
                <w:szCs w:val="32"/>
                <w:lang w:val="fr-BE"/>
              </w:rPr>
            </w:pPr>
            <w:r w:rsidRPr="001373D6">
              <w:rPr>
                <w:rFonts w:cs="Arial"/>
                <w:color w:val="FF0000"/>
                <w:sz w:val="32"/>
                <w:szCs w:val="32"/>
                <w:lang w:val="fr-BE"/>
              </w:rPr>
              <w:t>Rien à déclarer</w:t>
            </w:r>
          </w:p>
          <w:p w:rsidR="005538FF" w:rsidRPr="001373D6" w:rsidRDefault="005538FF" w:rsidP="005538FF">
            <w:pPr>
              <w:rPr>
                <w:rFonts w:cs="Arial"/>
                <w:lang w:val="fr-BE"/>
              </w:rPr>
            </w:pPr>
          </w:p>
          <w:p w:rsidR="005538FF" w:rsidRPr="001373D6" w:rsidRDefault="005538FF" w:rsidP="007357CD">
            <w:pPr>
              <w:pStyle w:val="Kop2"/>
              <w:numPr>
                <w:ilvl w:val="0"/>
                <w:numId w:val="0"/>
              </w:numPr>
              <w:shd w:val="clear" w:color="auto" w:fill="D6E3BC" w:themeFill="accent3" w:themeFillTint="66"/>
              <w:rPr>
                <w:lang w:val="fr-BE"/>
              </w:rPr>
            </w:pPr>
            <w:r w:rsidRPr="001373D6">
              <w:rPr>
                <w:rStyle w:val="mw-headline"/>
                <w:b w:val="0"/>
                <w:bCs w:val="0"/>
                <w:lang w:val="fr-BE"/>
              </w:rPr>
              <w:t>Synopsis</w:t>
            </w:r>
          </w:p>
          <w:p w:rsidR="005538FF" w:rsidRPr="001373D6" w:rsidRDefault="00866ED3" w:rsidP="007357CD">
            <w:pPr>
              <w:pStyle w:val="Normaalweb"/>
              <w:shd w:val="clear" w:color="auto" w:fill="D6E3BC" w:themeFill="accent3" w:themeFillTint="66"/>
              <w:spacing w:before="96" w:after="120" w:line="238" w:lineRule="atLeast"/>
              <w:rPr>
                <w:rFonts w:ascii="Arial" w:hAnsi="Arial" w:cs="Arial"/>
                <w:sz w:val="18"/>
                <w:szCs w:val="18"/>
                <w:lang w:val="fr-BE"/>
              </w:rPr>
            </w:pPr>
            <w:hyperlink r:id="rId163" w:tooltip="Francophobie" w:history="1">
              <w:r w:rsidR="005538FF" w:rsidRPr="001373D6">
                <w:rPr>
                  <w:rStyle w:val="Hyperlink"/>
                  <w:rFonts w:cs="Arial"/>
                  <w:sz w:val="18"/>
                  <w:szCs w:val="18"/>
                  <w:lang w:val="fr-BE"/>
                </w:rPr>
                <w:t>Francophobe</w:t>
              </w:r>
            </w:hyperlink>
            <w:r w:rsidR="005538FF" w:rsidRPr="001373D6">
              <w:rPr>
                <w:rStyle w:val="apple-converted-space"/>
                <w:rFonts w:ascii="Arial" w:hAnsi="Arial" w:cs="Arial"/>
                <w:sz w:val="18"/>
                <w:szCs w:val="18"/>
                <w:lang w:val="fr-BE"/>
              </w:rPr>
              <w:t> </w:t>
            </w:r>
            <w:r w:rsidR="005538FF" w:rsidRPr="001373D6">
              <w:rPr>
                <w:rFonts w:ascii="Arial" w:hAnsi="Arial" w:cs="Arial"/>
                <w:sz w:val="18"/>
                <w:szCs w:val="18"/>
                <w:lang w:val="fr-BE"/>
              </w:rPr>
              <w:t>de père en fils et</w:t>
            </w:r>
            <w:r w:rsidR="005538FF" w:rsidRPr="001373D6">
              <w:rPr>
                <w:rStyle w:val="apple-converted-space"/>
                <w:rFonts w:ascii="Arial" w:hAnsi="Arial" w:cs="Arial"/>
                <w:sz w:val="18"/>
                <w:szCs w:val="18"/>
                <w:lang w:val="fr-BE"/>
              </w:rPr>
              <w:t> </w:t>
            </w:r>
            <w:hyperlink r:id="rId164" w:tooltip="Douane" w:history="1">
              <w:r w:rsidR="005538FF" w:rsidRPr="001373D6">
                <w:rPr>
                  <w:rStyle w:val="Hyperlink"/>
                  <w:rFonts w:cs="Arial"/>
                  <w:sz w:val="18"/>
                  <w:szCs w:val="18"/>
                  <w:lang w:val="fr-BE"/>
                </w:rPr>
                <w:t>douanier</w:t>
              </w:r>
            </w:hyperlink>
            <w:r w:rsidR="005538FF" w:rsidRPr="001373D6">
              <w:rPr>
                <w:rStyle w:val="apple-converted-space"/>
                <w:rFonts w:ascii="Arial" w:hAnsi="Arial" w:cs="Arial"/>
                <w:sz w:val="18"/>
                <w:szCs w:val="18"/>
                <w:lang w:val="fr-BE"/>
              </w:rPr>
              <w:t> </w:t>
            </w:r>
            <w:hyperlink r:id="rId165" w:tooltip="Belgique" w:history="1">
              <w:r w:rsidR="005538FF" w:rsidRPr="001373D6">
                <w:rPr>
                  <w:rStyle w:val="Hyperlink"/>
                  <w:rFonts w:cs="Arial"/>
                  <w:sz w:val="18"/>
                  <w:szCs w:val="18"/>
                  <w:lang w:val="fr-BE"/>
                </w:rPr>
                <w:t>belge</w:t>
              </w:r>
            </w:hyperlink>
            <w:r w:rsidR="005538FF" w:rsidRPr="001373D6">
              <w:rPr>
                <w:rStyle w:val="apple-converted-space"/>
                <w:rFonts w:ascii="Arial" w:hAnsi="Arial" w:cs="Arial"/>
                <w:sz w:val="18"/>
                <w:szCs w:val="18"/>
                <w:lang w:val="fr-BE"/>
              </w:rPr>
              <w:t> </w:t>
            </w:r>
            <w:r w:rsidR="005538FF" w:rsidRPr="001373D6">
              <w:rPr>
                <w:rFonts w:ascii="Arial" w:hAnsi="Arial" w:cs="Arial"/>
                <w:sz w:val="18"/>
                <w:szCs w:val="18"/>
                <w:lang w:val="fr-BE"/>
              </w:rPr>
              <w:t xml:space="preserve">trop zélé, Ruben Vandevoorde (… le rôle est joué par </w:t>
            </w:r>
            <w:hyperlink r:id="rId166" w:tooltip="Benoît Poelvoorde" w:history="1">
              <w:r w:rsidR="005538FF" w:rsidRPr="001373D6">
                <w:rPr>
                  <w:rStyle w:val="Hyperlink"/>
                  <w:rFonts w:cs="Arial"/>
                  <w:sz w:val="18"/>
                  <w:szCs w:val="18"/>
                  <w:lang w:val="fr-BE"/>
                </w:rPr>
                <w:t>Benoît Poelvoorde</w:t>
              </w:r>
            </w:hyperlink>
            <w:r w:rsidR="005538FF" w:rsidRPr="001373D6">
              <w:rPr>
                <w:rFonts w:ascii="Arial" w:hAnsi="Arial" w:cs="Arial"/>
                <w:sz w:val="18"/>
                <w:szCs w:val="18"/>
                <w:lang w:val="fr-BE"/>
              </w:rPr>
              <w:t>) apprend avec désespoir la signature de l’</w:t>
            </w:r>
            <w:hyperlink r:id="rId167" w:tooltip="Acte unique européen" w:history="1">
              <w:r w:rsidR="005538FF" w:rsidRPr="001373D6">
                <w:rPr>
                  <w:rStyle w:val="Hyperlink"/>
                  <w:rFonts w:cs="Arial"/>
                  <w:sz w:val="18"/>
                  <w:szCs w:val="18"/>
                  <w:lang w:val="fr-BE"/>
                </w:rPr>
                <w:t>Acte unique</w:t>
              </w:r>
            </w:hyperlink>
            <w:r w:rsidR="005538FF" w:rsidRPr="001373D6">
              <w:rPr>
                <w:rStyle w:val="apple-converted-space"/>
                <w:rFonts w:ascii="Arial" w:hAnsi="Arial" w:cs="Arial"/>
                <w:sz w:val="18"/>
                <w:szCs w:val="18"/>
                <w:lang w:val="fr-BE"/>
              </w:rPr>
              <w:t> </w:t>
            </w:r>
            <w:r w:rsidR="005538FF" w:rsidRPr="001373D6">
              <w:rPr>
                <w:rFonts w:ascii="Arial" w:hAnsi="Arial" w:cs="Arial"/>
                <w:sz w:val="18"/>
                <w:szCs w:val="18"/>
                <w:lang w:val="fr-BE"/>
              </w:rPr>
              <w:t>en</w:t>
            </w:r>
            <w:r w:rsidR="005538FF" w:rsidRPr="001373D6">
              <w:rPr>
                <w:rStyle w:val="apple-converted-space"/>
                <w:rFonts w:ascii="Arial" w:hAnsi="Arial" w:cs="Arial"/>
                <w:sz w:val="18"/>
                <w:szCs w:val="18"/>
                <w:lang w:val="fr-BE"/>
              </w:rPr>
              <w:t> </w:t>
            </w:r>
            <w:hyperlink r:id="rId168" w:tooltip="1986" w:history="1">
              <w:r w:rsidR="005538FF" w:rsidRPr="001373D6">
                <w:rPr>
                  <w:rStyle w:val="Hyperlink"/>
                  <w:rFonts w:cs="Arial"/>
                  <w:sz w:val="18"/>
                  <w:szCs w:val="18"/>
                  <w:lang w:val="fr-BE"/>
                </w:rPr>
                <w:t>1986</w:t>
              </w:r>
            </w:hyperlink>
            <w:r w:rsidR="005538FF" w:rsidRPr="001373D6">
              <w:rPr>
                <w:rFonts w:ascii="Arial" w:hAnsi="Arial" w:cs="Arial"/>
                <w:sz w:val="18"/>
                <w:szCs w:val="18"/>
                <w:lang w:val="fr-BE"/>
              </w:rPr>
              <w:t xml:space="preserve"> … autorise la</w:t>
            </w:r>
            <w:r w:rsidR="005538FF" w:rsidRPr="001373D6">
              <w:rPr>
                <w:rStyle w:val="apple-converted-space"/>
                <w:rFonts w:ascii="Arial" w:hAnsi="Arial" w:cs="Arial"/>
                <w:sz w:val="18"/>
                <w:szCs w:val="18"/>
                <w:lang w:val="fr-BE"/>
              </w:rPr>
              <w:t> </w:t>
            </w:r>
            <w:hyperlink r:id="rId169" w:tooltip="Liberté de circulation" w:history="1">
              <w:r w:rsidR="005538FF" w:rsidRPr="001373D6">
                <w:rPr>
                  <w:rStyle w:val="Hyperlink"/>
                  <w:rFonts w:cs="Arial"/>
                  <w:sz w:val="18"/>
                  <w:szCs w:val="18"/>
                  <w:lang w:val="fr-BE"/>
                </w:rPr>
                <w:t>libre circulation</w:t>
              </w:r>
            </w:hyperlink>
            <w:r w:rsidR="005538FF" w:rsidRPr="001373D6">
              <w:rPr>
                <w:rFonts w:ascii="Arial" w:hAnsi="Arial" w:cs="Arial"/>
                <w:sz w:val="18"/>
                <w:szCs w:val="18"/>
                <w:lang w:val="fr-BE"/>
              </w:rPr>
              <w:t xml:space="preserve"> des marchandises et des personnes à travers les frontières entre les pays européens, … met fin aux fo</w:t>
            </w:r>
            <w:r w:rsidR="005538FF" w:rsidRPr="001373D6">
              <w:rPr>
                <w:rFonts w:ascii="Arial" w:hAnsi="Arial" w:cs="Arial"/>
                <w:sz w:val="18"/>
                <w:szCs w:val="18"/>
                <w:lang w:val="fr-BE"/>
              </w:rPr>
              <w:t>r</w:t>
            </w:r>
            <w:r w:rsidR="005538FF" w:rsidRPr="001373D6">
              <w:rPr>
                <w:rFonts w:ascii="Arial" w:hAnsi="Arial" w:cs="Arial"/>
                <w:sz w:val="18"/>
                <w:szCs w:val="18"/>
                <w:lang w:val="fr-BE"/>
              </w:rPr>
              <w:t>malités de la douane fixe … la douane volante remplace désormais.</w:t>
            </w:r>
          </w:p>
          <w:p w:rsidR="005538FF" w:rsidRPr="001373D6" w:rsidRDefault="005538FF" w:rsidP="007357CD">
            <w:pPr>
              <w:pStyle w:val="Normaalweb"/>
              <w:shd w:val="clear" w:color="auto" w:fill="D6E3BC" w:themeFill="accent3" w:themeFillTint="66"/>
              <w:spacing w:before="96" w:after="120" w:line="238" w:lineRule="atLeast"/>
              <w:rPr>
                <w:rFonts w:ascii="Arial" w:hAnsi="Arial" w:cs="Arial"/>
                <w:sz w:val="18"/>
                <w:szCs w:val="18"/>
                <w:lang w:val="fr-BE"/>
              </w:rPr>
            </w:pPr>
            <w:r w:rsidRPr="001373D6">
              <w:rPr>
                <w:rFonts w:ascii="Arial" w:hAnsi="Arial" w:cs="Arial"/>
                <w:noProof/>
                <w:sz w:val="18"/>
                <w:szCs w:val="18"/>
                <w:shd w:val="clear" w:color="auto" w:fill="D6E3BC" w:themeFill="accent3" w:themeFillTint="66"/>
              </w:rPr>
              <w:drawing>
                <wp:anchor distT="0" distB="0" distL="114300" distR="114300" simplePos="0" relativeHeight="251676672" behindDoc="1" locked="0" layoutInCell="1" allowOverlap="1" wp14:anchorId="743799DB" wp14:editId="14166C9C">
                  <wp:simplePos x="0" y="0"/>
                  <wp:positionH relativeFrom="column">
                    <wp:posOffset>4239260</wp:posOffset>
                  </wp:positionH>
                  <wp:positionV relativeFrom="paragraph">
                    <wp:posOffset>-1550670</wp:posOffset>
                  </wp:positionV>
                  <wp:extent cx="1489710" cy="2030095"/>
                  <wp:effectExtent l="19050" t="19050" r="15240" b="27305"/>
                  <wp:wrapTight wrapText="bothSides">
                    <wp:wrapPolygon edited="0">
                      <wp:start x="-276" y="-203"/>
                      <wp:lineTo x="-276" y="21891"/>
                      <wp:lineTo x="21821" y="21891"/>
                      <wp:lineTo x="21821" y="-203"/>
                      <wp:lineTo x="-276" y="-203"/>
                    </wp:wrapPolygon>
                  </wp:wrapTight>
                  <wp:docPr id="1" name="Afbeelding 1" descr="https://encrypted-tbn0.gstatic.com/images?q=tbn:ANd9GcRAJUL0OnWhjDGFg60e-xg_e9oJsj1Zm8TxONO39xIVxrAve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AJUL0OnWhjDGFg60e-xg_e9oJsj1Zm8TxONO39xIVxrAveaPT"/>
                          <pic:cNvPicPr>
                            <a:picLocks noChangeAspect="1" noChangeArrowheads="1"/>
                          </pic:cNvPicPr>
                        </pic:nvPicPr>
                        <pic:blipFill>
                          <a:blip r:embed="rId170" cstate="print"/>
                          <a:srcRect/>
                          <a:stretch>
                            <a:fillRect/>
                          </a:stretch>
                        </pic:blipFill>
                        <pic:spPr bwMode="auto">
                          <a:xfrm>
                            <a:off x="0" y="0"/>
                            <a:ext cx="1489710" cy="2030095"/>
                          </a:xfrm>
                          <a:prstGeom prst="rect">
                            <a:avLst/>
                          </a:prstGeom>
                          <a:noFill/>
                          <a:ln w="9525">
                            <a:solidFill>
                              <a:schemeClr val="tx1"/>
                            </a:solidFill>
                            <a:miter lim="800000"/>
                            <a:headEnd/>
                            <a:tailEnd/>
                          </a:ln>
                        </pic:spPr>
                      </pic:pic>
                    </a:graphicData>
                  </a:graphic>
                </wp:anchor>
              </w:drawing>
            </w:r>
            <w:r w:rsidRPr="001373D6">
              <w:rPr>
                <w:rFonts w:ascii="Arial" w:hAnsi="Arial" w:cs="Arial"/>
                <w:sz w:val="18"/>
                <w:szCs w:val="18"/>
                <w:shd w:val="clear" w:color="auto" w:fill="D6E3BC" w:themeFill="accent3" w:themeFillTint="66"/>
                <w:lang w:val="fr-BE"/>
              </w:rPr>
              <w:t>Sept ans plus tard, en</w:t>
            </w:r>
            <w:r w:rsidRPr="001373D6">
              <w:rPr>
                <w:rStyle w:val="apple-converted-space"/>
                <w:rFonts w:ascii="Arial" w:hAnsi="Arial" w:cs="Arial"/>
                <w:sz w:val="18"/>
                <w:szCs w:val="18"/>
                <w:shd w:val="clear" w:color="auto" w:fill="D6E3BC" w:themeFill="accent3" w:themeFillTint="66"/>
                <w:lang w:val="fr-BE"/>
              </w:rPr>
              <w:t> </w:t>
            </w:r>
            <w:hyperlink r:id="rId171" w:tooltip="1993" w:history="1">
              <w:r w:rsidRPr="001373D6">
                <w:rPr>
                  <w:rStyle w:val="Hyperlink"/>
                  <w:rFonts w:cs="Arial"/>
                  <w:sz w:val="18"/>
                  <w:szCs w:val="18"/>
                  <w:shd w:val="clear" w:color="auto" w:fill="D6E3BC" w:themeFill="accent3" w:themeFillTint="66"/>
                  <w:lang w:val="fr-BE"/>
                </w:rPr>
                <w:t>1993</w:t>
              </w:r>
            </w:hyperlink>
            <w:r w:rsidRPr="001373D6">
              <w:rPr>
                <w:rFonts w:ascii="Arial" w:hAnsi="Arial" w:cs="Arial"/>
                <w:sz w:val="18"/>
                <w:szCs w:val="18"/>
                <w:shd w:val="clear" w:color="auto" w:fill="D6E3BC" w:themeFill="accent3" w:themeFillTint="66"/>
                <w:lang w:val="fr-BE"/>
              </w:rPr>
              <w:t>, le</w:t>
            </w:r>
            <w:r w:rsidRPr="001373D6">
              <w:rPr>
                <w:rStyle w:val="apple-converted-space"/>
                <w:rFonts w:ascii="Arial" w:hAnsi="Arial" w:cs="Arial"/>
                <w:sz w:val="18"/>
                <w:szCs w:val="18"/>
                <w:shd w:val="clear" w:color="auto" w:fill="D6E3BC" w:themeFill="accent3" w:themeFillTint="66"/>
                <w:lang w:val="fr-BE"/>
              </w:rPr>
              <w:t> </w:t>
            </w:r>
            <w:hyperlink r:id="rId172" w:tooltip="Traité sur l'Union européenne" w:history="1">
              <w:r w:rsidRPr="001373D6">
                <w:rPr>
                  <w:rStyle w:val="Hyperlink"/>
                  <w:rFonts w:cs="Arial"/>
                  <w:sz w:val="18"/>
                  <w:szCs w:val="18"/>
                  <w:shd w:val="clear" w:color="auto" w:fill="D6E3BC" w:themeFill="accent3" w:themeFillTint="66"/>
                  <w:lang w:val="fr-BE"/>
                </w:rPr>
                <w:t>traité de Maastricht</w:t>
              </w:r>
            </w:hyperlink>
            <w:r w:rsidRPr="001373D6">
              <w:rPr>
                <w:rStyle w:val="apple-converted-space"/>
                <w:rFonts w:ascii="Arial" w:hAnsi="Arial" w:cs="Arial"/>
                <w:sz w:val="18"/>
                <w:szCs w:val="18"/>
                <w:shd w:val="clear" w:color="auto" w:fill="D6E3BC" w:themeFill="accent3" w:themeFillTint="66"/>
                <w:lang w:val="fr-BE"/>
              </w:rPr>
              <w:t> </w:t>
            </w:r>
            <w:r w:rsidRPr="001373D6">
              <w:rPr>
                <w:rFonts w:ascii="Arial" w:hAnsi="Arial" w:cs="Arial"/>
                <w:sz w:val="18"/>
                <w:szCs w:val="18"/>
                <w:shd w:val="clear" w:color="auto" w:fill="D6E3BC" w:themeFill="accent3" w:themeFillTint="66"/>
                <w:lang w:val="fr-BE"/>
              </w:rPr>
              <w:t>entraîne la fermeture à la frontière des bureaux de contrôle … se trouvent l'un en face de l'autre et … occupent les collègues de Ruben et leurs</w:t>
            </w:r>
            <w:r w:rsidRPr="001373D6">
              <w:rPr>
                <w:rStyle w:val="apple-converted-space"/>
                <w:rFonts w:ascii="Arial" w:hAnsi="Arial" w:cs="Arial"/>
                <w:sz w:val="18"/>
                <w:szCs w:val="18"/>
                <w:shd w:val="clear" w:color="auto" w:fill="D6E3BC" w:themeFill="accent3" w:themeFillTint="66"/>
                <w:lang w:val="fr-BE"/>
              </w:rPr>
              <w:t> </w:t>
            </w:r>
            <w:hyperlink r:id="rId173" w:tooltip="Direction générale des douanes et droits indirects" w:history="1">
              <w:r w:rsidRPr="001373D6">
                <w:rPr>
                  <w:rStyle w:val="Hyperlink"/>
                  <w:rFonts w:cs="Arial"/>
                  <w:sz w:val="18"/>
                  <w:szCs w:val="18"/>
                  <w:shd w:val="clear" w:color="auto" w:fill="D6E3BC" w:themeFill="accent3" w:themeFillTint="66"/>
                  <w:lang w:val="fr-BE"/>
                </w:rPr>
                <w:t>homologues français</w:t>
              </w:r>
            </w:hyperlink>
            <w:r w:rsidRPr="001373D6">
              <w:rPr>
                <w:rFonts w:ascii="Arial" w:hAnsi="Arial" w:cs="Arial"/>
                <w:sz w:val="18"/>
                <w:szCs w:val="18"/>
                <w:shd w:val="clear" w:color="auto" w:fill="D6E3BC" w:themeFill="accent3" w:themeFillTint="66"/>
                <w:lang w:val="fr-BE"/>
              </w:rPr>
              <w:t>.</w:t>
            </w:r>
            <w:r w:rsidRPr="001373D6">
              <w:rPr>
                <w:rStyle w:val="apple-converted-space"/>
                <w:rFonts w:ascii="Arial" w:hAnsi="Arial" w:cs="Arial"/>
                <w:sz w:val="18"/>
                <w:szCs w:val="18"/>
                <w:shd w:val="clear" w:color="auto" w:fill="D6E3BC" w:themeFill="accent3" w:themeFillTint="66"/>
                <w:lang w:val="fr-BE"/>
              </w:rPr>
              <w:t xml:space="preserve"> Ceux-ci </w:t>
            </w:r>
            <w:r w:rsidRPr="001373D6">
              <w:rPr>
                <w:rFonts w:ascii="Arial" w:hAnsi="Arial" w:cs="Arial"/>
                <w:sz w:val="18"/>
                <w:szCs w:val="18"/>
                <w:shd w:val="clear" w:color="auto" w:fill="D6E3BC" w:themeFill="accent3" w:themeFillTint="66"/>
                <w:lang w:val="fr-BE"/>
              </w:rPr>
              <w:t>appre</w:t>
            </w:r>
            <w:r w:rsidRPr="001373D6">
              <w:rPr>
                <w:rFonts w:ascii="Arial" w:hAnsi="Arial" w:cs="Arial"/>
                <w:sz w:val="18"/>
                <w:szCs w:val="18"/>
                <w:shd w:val="clear" w:color="auto" w:fill="D6E3BC" w:themeFill="accent3" w:themeFillTint="66"/>
                <w:lang w:val="fr-BE"/>
              </w:rPr>
              <w:t>n</w:t>
            </w:r>
            <w:r w:rsidRPr="001373D6">
              <w:rPr>
                <w:rFonts w:ascii="Arial" w:hAnsi="Arial" w:cs="Arial"/>
                <w:sz w:val="18"/>
                <w:szCs w:val="18"/>
                <w:shd w:val="clear" w:color="auto" w:fill="D6E3BC" w:themeFill="accent3" w:themeFillTint="66"/>
                <w:lang w:val="fr-BE"/>
              </w:rPr>
              <w:t>nent la disparition prochaine de la douane fixe … leur petit poste se situe dans les communes f</w:t>
            </w:r>
            <w:r w:rsidR="00076770">
              <w:rPr>
                <w:rFonts w:ascii="Arial" w:hAnsi="Arial" w:cs="Arial"/>
                <w:sz w:val="18"/>
                <w:szCs w:val="18"/>
                <w:shd w:val="clear" w:color="auto" w:fill="D6E3BC" w:themeFill="accent3" w:themeFillTint="66"/>
                <w:lang w:val="fr-BE"/>
              </w:rPr>
              <w:t>ict</w:t>
            </w:r>
            <w:r w:rsidRPr="001373D6">
              <w:rPr>
                <w:rFonts w:ascii="Arial" w:hAnsi="Arial" w:cs="Arial"/>
                <w:sz w:val="18"/>
                <w:szCs w:val="18"/>
                <w:shd w:val="clear" w:color="auto" w:fill="D6E3BC" w:themeFill="accent3" w:themeFillTint="66"/>
                <w:lang w:val="fr-BE"/>
              </w:rPr>
              <w:t>ives de</w:t>
            </w:r>
            <w:r w:rsidRPr="001373D6">
              <w:rPr>
                <w:rStyle w:val="apple-converted-space"/>
                <w:rFonts w:ascii="Arial" w:hAnsi="Arial" w:cs="Arial"/>
                <w:sz w:val="18"/>
                <w:szCs w:val="18"/>
                <w:shd w:val="clear" w:color="auto" w:fill="D6E3BC" w:themeFill="accent3" w:themeFillTint="66"/>
                <w:lang w:val="fr-BE"/>
              </w:rPr>
              <w:t> </w:t>
            </w:r>
            <w:hyperlink r:id="rId174" w:tooltip="Courquain" w:history="1">
              <w:r w:rsidRPr="001373D6">
                <w:rPr>
                  <w:rStyle w:val="Hyperlink"/>
                  <w:rFonts w:cs="Arial"/>
                  <w:sz w:val="18"/>
                  <w:szCs w:val="18"/>
                  <w:shd w:val="clear" w:color="auto" w:fill="D6E3BC" w:themeFill="accent3" w:themeFillTint="66"/>
                  <w:lang w:val="fr-BE"/>
                </w:rPr>
                <w:t>Courquain</w:t>
              </w:r>
            </w:hyperlink>
            <w:r w:rsidRPr="001373D6">
              <w:rPr>
                <w:rStyle w:val="apple-converted-space"/>
                <w:rFonts w:ascii="Arial" w:hAnsi="Arial" w:cs="Arial"/>
                <w:sz w:val="18"/>
                <w:szCs w:val="18"/>
                <w:lang w:val="fr-BE"/>
              </w:rPr>
              <w:t> </w:t>
            </w:r>
            <w:r w:rsidRPr="001373D6">
              <w:rPr>
                <w:rFonts w:ascii="Arial" w:hAnsi="Arial" w:cs="Arial"/>
                <w:sz w:val="18"/>
                <w:szCs w:val="18"/>
                <w:lang w:val="fr-BE"/>
              </w:rPr>
              <w:t>en</w:t>
            </w:r>
            <w:r w:rsidRPr="001373D6">
              <w:rPr>
                <w:rStyle w:val="apple-converted-space"/>
                <w:rFonts w:ascii="Arial" w:hAnsi="Arial" w:cs="Arial"/>
                <w:sz w:val="18"/>
                <w:szCs w:val="18"/>
                <w:lang w:val="fr-BE"/>
              </w:rPr>
              <w:t> </w:t>
            </w:r>
            <w:hyperlink r:id="rId175" w:tooltip="France" w:history="1">
              <w:r w:rsidRPr="001373D6">
                <w:rPr>
                  <w:rStyle w:val="Hyperlink"/>
                  <w:rFonts w:cs="Arial"/>
                  <w:sz w:val="18"/>
                  <w:szCs w:val="18"/>
                  <w:lang w:val="fr-BE"/>
                </w:rPr>
                <w:t>France</w:t>
              </w:r>
            </w:hyperlink>
            <w:r w:rsidRPr="001373D6">
              <w:rPr>
                <w:rStyle w:val="apple-converted-space"/>
                <w:rFonts w:ascii="Arial" w:hAnsi="Arial" w:cs="Arial"/>
                <w:sz w:val="18"/>
                <w:szCs w:val="18"/>
                <w:lang w:val="fr-BE"/>
              </w:rPr>
              <w:t> </w:t>
            </w:r>
            <w:r w:rsidRPr="001373D6">
              <w:rPr>
                <w:rFonts w:ascii="Arial" w:hAnsi="Arial" w:cs="Arial"/>
                <w:sz w:val="18"/>
                <w:szCs w:val="18"/>
                <w:lang w:val="fr-BE"/>
              </w:rPr>
              <w:t>et Koorkin en</w:t>
            </w:r>
            <w:r w:rsidRPr="001373D6">
              <w:rPr>
                <w:rStyle w:val="apple-converted-space"/>
                <w:rFonts w:ascii="Arial" w:hAnsi="Arial" w:cs="Arial"/>
                <w:sz w:val="18"/>
                <w:szCs w:val="18"/>
                <w:lang w:val="fr-BE"/>
              </w:rPr>
              <w:t> </w:t>
            </w:r>
            <w:hyperlink r:id="rId176" w:tooltip="Belgique" w:history="1">
              <w:r w:rsidRPr="001373D6">
                <w:rPr>
                  <w:rStyle w:val="Hyperlink"/>
                  <w:rFonts w:cs="Arial"/>
                  <w:sz w:val="18"/>
                  <w:szCs w:val="18"/>
                  <w:lang w:val="fr-BE"/>
                </w:rPr>
                <w:t>Belgique</w:t>
              </w:r>
            </w:hyperlink>
            <w:r w:rsidRPr="001373D6">
              <w:rPr>
                <w:rFonts w:ascii="Arial" w:hAnsi="Arial" w:cs="Arial"/>
                <w:sz w:val="18"/>
                <w:szCs w:val="18"/>
                <w:lang w:val="fr-BE"/>
              </w:rPr>
              <w:t>. Malgré sa</w:t>
            </w:r>
            <w:r w:rsidRPr="001373D6">
              <w:rPr>
                <w:rStyle w:val="apple-converted-space"/>
                <w:rFonts w:ascii="Arial" w:hAnsi="Arial" w:cs="Arial"/>
                <w:sz w:val="18"/>
                <w:szCs w:val="18"/>
                <w:lang w:val="fr-BE"/>
              </w:rPr>
              <w:t> </w:t>
            </w:r>
            <w:hyperlink r:id="rId177" w:tooltip="Francophobie" w:history="1">
              <w:r w:rsidRPr="001373D6">
                <w:rPr>
                  <w:rStyle w:val="Hyperlink"/>
                  <w:rFonts w:cs="Arial"/>
                  <w:sz w:val="18"/>
                  <w:szCs w:val="18"/>
                  <w:lang w:val="fr-BE"/>
                </w:rPr>
                <w:t>francophobie</w:t>
              </w:r>
            </w:hyperlink>
            <w:r w:rsidRPr="001373D6">
              <w:rPr>
                <w:rFonts w:ascii="Arial" w:hAnsi="Arial" w:cs="Arial"/>
                <w:sz w:val="18"/>
                <w:szCs w:val="18"/>
                <w:lang w:val="fr-BE"/>
              </w:rPr>
              <w:t>, Ruben Vandervoorde se voit contraint et forcé d'inaugurer la première brigade mobile … compose un groupe mixte</w:t>
            </w:r>
            <w:r w:rsidRPr="001373D6">
              <w:rPr>
                <w:rStyle w:val="apple-converted-space"/>
                <w:rFonts w:ascii="Arial" w:hAnsi="Arial" w:cs="Arial"/>
                <w:sz w:val="18"/>
                <w:szCs w:val="18"/>
                <w:lang w:val="fr-BE"/>
              </w:rPr>
              <w:t> </w:t>
            </w:r>
            <w:hyperlink r:id="rId178" w:tooltip="France" w:history="1">
              <w:r w:rsidRPr="001373D6">
                <w:rPr>
                  <w:rStyle w:val="Hyperlink"/>
                  <w:rFonts w:cs="Arial"/>
                  <w:sz w:val="18"/>
                  <w:szCs w:val="18"/>
                  <w:lang w:val="fr-BE"/>
                </w:rPr>
                <w:t>franco</w:t>
              </w:r>
            </w:hyperlink>
            <w:r w:rsidRPr="001373D6">
              <w:rPr>
                <w:rFonts w:ascii="Arial" w:hAnsi="Arial" w:cs="Arial"/>
                <w:sz w:val="18"/>
                <w:szCs w:val="18"/>
                <w:lang w:val="fr-BE"/>
              </w:rPr>
              <w:t>-</w:t>
            </w:r>
            <w:hyperlink r:id="rId179" w:tooltip="Belgique" w:history="1">
              <w:r w:rsidRPr="001373D6">
                <w:rPr>
                  <w:rStyle w:val="Hyperlink"/>
                  <w:rFonts w:cs="Arial"/>
                  <w:sz w:val="18"/>
                  <w:szCs w:val="18"/>
                  <w:lang w:val="fr-BE"/>
                </w:rPr>
                <w:t>belge</w:t>
              </w:r>
            </w:hyperlink>
            <w:r w:rsidRPr="001373D6">
              <w:rPr>
                <w:rFonts w:ascii="Arial" w:hAnsi="Arial" w:cs="Arial"/>
                <w:sz w:val="18"/>
                <w:szCs w:val="18"/>
                <w:lang w:val="fr-BE"/>
              </w:rPr>
              <w:t>.</w:t>
            </w:r>
          </w:p>
          <w:p w:rsidR="005538FF" w:rsidRPr="005538FF" w:rsidRDefault="005538FF" w:rsidP="007357CD">
            <w:pPr>
              <w:shd w:val="clear" w:color="auto" w:fill="D6E3BC" w:themeFill="accent3" w:themeFillTint="66"/>
              <w:rPr>
                <w:rFonts w:cs="Arial"/>
                <w:sz w:val="18"/>
                <w:szCs w:val="18"/>
                <w:lang w:val="fr-BE"/>
              </w:rPr>
            </w:pPr>
            <w:r w:rsidRPr="001373D6">
              <w:rPr>
                <w:rFonts w:cs="Arial"/>
                <w:sz w:val="18"/>
                <w:szCs w:val="18"/>
                <w:lang w:val="fr-BE"/>
              </w:rPr>
              <w:t>Son partenaire</w:t>
            </w:r>
            <w:r w:rsidRPr="001373D6">
              <w:rPr>
                <w:rStyle w:val="apple-converted-space"/>
                <w:rFonts w:cs="Arial"/>
                <w:sz w:val="18"/>
                <w:szCs w:val="18"/>
                <w:lang w:val="fr-BE"/>
              </w:rPr>
              <w:t> </w:t>
            </w:r>
            <w:hyperlink r:id="rId180" w:tooltip="France" w:history="1">
              <w:r w:rsidRPr="001373D6">
                <w:rPr>
                  <w:rStyle w:val="Hyperlink"/>
                  <w:rFonts w:cs="Arial"/>
                  <w:sz w:val="18"/>
                  <w:szCs w:val="18"/>
                  <w:lang w:val="fr-BE"/>
                </w:rPr>
                <w:t>français</w:t>
              </w:r>
            </w:hyperlink>
            <w:r w:rsidRPr="001373D6">
              <w:rPr>
                <w:rStyle w:val="apple-converted-space"/>
                <w:rFonts w:cs="Arial"/>
                <w:sz w:val="18"/>
                <w:szCs w:val="18"/>
                <w:lang w:val="fr-BE"/>
              </w:rPr>
              <w:t> </w:t>
            </w:r>
            <w:r w:rsidRPr="001373D6">
              <w:rPr>
                <w:rFonts w:cs="Arial"/>
                <w:sz w:val="18"/>
                <w:szCs w:val="18"/>
                <w:lang w:val="fr-BE"/>
              </w:rPr>
              <w:t>sera Mathias Ducatel (</w:t>
            </w:r>
            <w:hyperlink r:id="rId181" w:tooltip="Dany Boon" w:history="1">
              <w:r w:rsidRPr="001373D6">
                <w:rPr>
                  <w:rStyle w:val="Hyperlink"/>
                  <w:rFonts w:cs="Arial"/>
                  <w:sz w:val="18"/>
                  <w:szCs w:val="18"/>
                  <w:lang w:val="fr-BE"/>
                </w:rPr>
                <w:t>Dany Boon</w:t>
              </w:r>
            </w:hyperlink>
            <w:r w:rsidRPr="001373D6">
              <w:rPr>
                <w:rFonts w:cs="Arial"/>
                <w:sz w:val="18"/>
                <w:szCs w:val="18"/>
                <w:lang w:val="fr-BE"/>
              </w:rPr>
              <w:t>), … Vandervoorde déteste depuis toujours, mais … surprend tout le monde en se portant volontaire pour devenir le coéquipier de Vandevoorde … il sillonnera les routes de campagne frontalières à bord d'une « </w:t>
            </w:r>
            <w:hyperlink r:id="rId182" w:tooltip="Renault 4" w:history="1">
              <w:r w:rsidRPr="001373D6">
                <w:rPr>
                  <w:rStyle w:val="Hyperlink"/>
                  <w:rFonts w:cs="Arial"/>
                  <w:sz w:val="18"/>
                  <w:szCs w:val="18"/>
                  <w:lang w:val="fr-BE"/>
                </w:rPr>
                <w:t>4L</w:t>
              </w:r>
            </w:hyperlink>
            <w:r w:rsidRPr="001373D6">
              <w:rPr>
                <w:rStyle w:val="apple-converted-space"/>
                <w:rFonts w:cs="Arial"/>
                <w:sz w:val="18"/>
                <w:szCs w:val="18"/>
                <w:lang w:val="fr-BE"/>
              </w:rPr>
              <w:t> </w:t>
            </w:r>
            <w:r w:rsidRPr="001373D6">
              <w:rPr>
                <w:rFonts w:cs="Arial"/>
                <w:sz w:val="18"/>
                <w:szCs w:val="18"/>
                <w:lang w:val="fr-BE"/>
              </w:rPr>
              <w:t>d'interception des douanes internationales ». Mathias espère ainsi amadouer son voisin de douane avant de lui avouer qu'il est amoureux de sa sœur … il</w:t>
            </w:r>
            <w:r w:rsidRPr="005538FF">
              <w:rPr>
                <w:rFonts w:cs="Arial"/>
                <w:sz w:val="18"/>
                <w:szCs w:val="18"/>
                <w:lang w:val="fr-BE"/>
              </w:rPr>
              <w:t xml:space="preserve"> fréquente clandestinement depuis un an.</w:t>
            </w:r>
          </w:p>
          <w:p w:rsidR="005538FF" w:rsidRPr="005538FF" w:rsidRDefault="005538FF" w:rsidP="007357CD">
            <w:pPr>
              <w:shd w:val="clear" w:color="auto" w:fill="D6E3BC" w:themeFill="accent3" w:themeFillTint="66"/>
              <w:rPr>
                <w:rFonts w:cs="Arial"/>
                <w:sz w:val="18"/>
                <w:szCs w:val="18"/>
                <w:lang w:val="fr-BE"/>
              </w:rPr>
            </w:pPr>
          </w:p>
          <w:p w:rsidR="005538FF" w:rsidRPr="005538FF" w:rsidRDefault="005538FF" w:rsidP="007357CD">
            <w:pPr>
              <w:shd w:val="clear" w:color="auto" w:fill="D6E3BC" w:themeFill="accent3" w:themeFillTint="66"/>
              <w:rPr>
                <w:rFonts w:cs="Arial"/>
                <w:sz w:val="18"/>
                <w:szCs w:val="18"/>
                <w:lang w:val="fr-BE"/>
              </w:rPr>
            </w:pPr>
            <w:r w:rsidRPr="005538FF">
              <w:rPr>
                <w:rFonts w:cs="Arial"/>
                <w:sz w:val="18"/>
                <w:szCs w:val="18"/>
                <w:lang w:val="fr-BE"/>
              </w:rPr>
              <w:t>D'après fr.wikipedia.org/wiki/Rien_à_déclarer  (Consulté le 21 novembre 2013)</w:t>
            </w:r>
          </w:p>
          <w:p w:rsidR="005538FF" w:rsidRPr="005538FF" w:rsidRDefault="005538FF" w:rsidP="005538FF">
            <w:pPr>
              <w:rPr>
                <w:rFonts w:cs="Arial"/>
                <w:lang w:val="fr-BE"/>
              </w:rPr>
            </w:pPr>
          </w:p>
        </w:tc>
      </w:tr>
    </w:tbl>
    <w:p w:rsidR="005538FF" w:rsidRPr="005538FF" w:rsidRDefault="005538FF" w:rsidP="005538FF">
      <w:pPr>
        <w:rPr>
          <w:rFonts w:cs="Arial"/>
          <w:lang w:val="fr-BE"/>
        </w:rPr>
      </w:pPr>
    </w:p>
    <w:p w:rsidR="005538FF" w:rsidRDefault="005538FF" w:rsidP="005538FF">
      <w:pPr>
        <w:rPr>
          <w:b/>
          <w:lang w:val="fr-BE"/>
        </w:rPr>
      </w:pPr>
    </w:p>
    <w:p w:rsidR="007F79DD" w:rsidRPr="005538FF" w:rsidRDefault="007F79DD" w:rsidP="005538FF">
      <w:pPr>
        <w:rPr>
          <w:b/>
          <w:lang w:val="fr-BE"/>
        </w:rPr>
      </w:pPr>
    </w:p>
    <w:p w:rsidR="005538FF" w:rsidRPr="005538FF" w:rsidRDefault="005538FF" w:rsidP="005538FF">
      <w:pPr>
        <w:rPr>
          <w:b/>
          <w:lang w:val="fr-BE"/>
        </w:rPr>
      </w:pPr>
    </w:p>
    <w:p w:rsidR="00BC2CE8" w:rsidRPr="00175A8D" w:rsidRDefault="00BC2CE8" w:rsidP="005538FF">
      <w:pPr>
        <w:rPr>
          <w:b/>
          <w:lang w:val="fr-BE"/>
        </w:rPr>
      </w:pPr>
    </w:p>
    <w:p w:rsidR="005538FF" w:rsidRPr="007F79DD" w:rsidRDefault="005538FF" w:rsidP="005538FF">
      <w:pPr>
        <w:rPr>
          <w:rFonts w:ascii="Arial" w:hAnsi="Arial" w:cs="Arial"/>
          <w:b/>
        </w:rPr>
      </w:pPr>
      <w:r w:rsidRPr="007F79DD">
        <w:rPr>
          <w:rFonts w:ascii="Arial" w:hAnsi="Arial" w:cs="Arial"/>
          <w:b/>
        </w:rPr>
        <w:lastRenderedPageBreak/>
        <w:t>Voorbeeld van een eenvoudige halfgesloten oefening</w:t>
      </w:r>
    </w:p>
    <w:p w:rsidR="005538FF" w:rsidRDefault="005538FF" w:rsidP="005538FF"/>
    <w:tbl>
      <w:tblPr>
        <w:tblStyle w:val="Tabelraster"/>
        <w:tblW w:w="0" w:type="auto"/>
        <w:tblLook w:val="04A0" w:firstRow="1" w:lastRow="0" w:firstColumn="1" w:lastColumn="0" w:noHBand="0" w:noVBand="1"/>
      </w:tblPr>
      <w:tblGrid>
        <w:gridCol w:w="9212"/>
      </w:tblGrid>
      <w:tr w:rsidR="005538FF" w:rsidTr="005538FF">
        <w:tc>
          <w:tcPr>
            <w:tcW w:w="9212" w:type="dxa"/>
          </w:tcPr>
          <w:p w:rsidR="005538FF" w:rsidRPr="005538FF" w:rsidRDefault="005538FF" w:rsidP="007357CD">
            <w:pPr>
              <w:shd w:val="clear" w:color="auto" w:fill="D6E3BC" w:themeFill="accent3" w:themeFillTint="66"/>
              <w:rPr>
                <w:lang w:val="fr-BE"/>
              </w:rPr>
            </w:pPr>
            <w:r w:rsidRPr="005538FF">
              <w:rPr>
                <w:lang w:val="fr-BE"/>
              </w:rPr>
              <w:t xml:space="preserve">Que dirais-tu du film </w:t>
            </w:r>
            <w:r w:rsidRPr="005538FF">
              <w:rPr>
                <w:i/>
                <w:lang w:val="fr-BE"/>
              </w:rPr>
              <w:t>Intouchables</w:t>
            </w:r>
            <w:r w:rsidRPr="005538FF">
              <w:rPr>
                <w:lang w:val="fr-BE"/>
              </w:rPr>
              <w:t xml:space="preserve">? </w:t>
            </w:r>
          </w:p>
          <w:p w:rsidR="005538FF" w:rsidRPr="005538FF" w:rsidRDefault="005538FF" w:rsidP="007357CD">
            <w:pPr>
              <w:shd w:val="clear" w:color="auto" w:fill="D6E3BC" w:themeFill="accent3" w:themeFillTint="66"/>
              <w:rPr>
                <w:lang w:val="fr-BE"/>
              </w:rPr>
            </w:pPr>
          </w:p>
          <w:p w:rsidR="005538FF" w:rsidRPr="005538FF" w:rsidRDefault="005538FF" w:rsidP="007357CD">
            <w:pPr>
              <w:shd w:val="clear" w:color="auto" w:fill="D6E3BC" w:themeFill="accent3" w:themeFillTint="66"/>
              <w:rPr>
                <w:lang w:val="fr-BE"/>
              </w:rPr>
            </w:pPr>
            <w:r w:rsidRPr="005538FF">
              <w:rPr>
                <w:lang w:val="fr-BE"/>
              </w:rPr>
              <w:t>C'est un film</w:t>
            </w:r>
            <w:r w:rsidRPr="005538FF">
              <w:rPr>
                <w:lang w:val="fr-BE"/>
              </w:rPr>
              <w:tab/>
              <w:t>qui …</w:t>
            </w:r>
          </w:p>
          <w:p w:rsidR="005538FF" w:rsidRPr="005538FF" w:rsidRDefault="005538FF" w:rsidP="007357CD">
            <w:pPr>
              <w:shd w:val="clear" w:color="auto" w:fill="D6E3BC" w:themeFill="accent3" w:themeFillTint="66"/>
              <w:rPr>
                <w:lang w:val="fr-BE"/>
              </w:rPr>
            </w:pPr>
            <w:r w:rsidRPr="005538FF">
              <w:rPr>
                <w:lang w:val="fr-BE"/>
              </w:rPr>
              <w:tab/>
            </w:r>
            <w:r w:rsidRPr="005538FF">
              <w:rPr>
                <w:lang w:val="fr-BE"/>
              </w:rPr>
              <w:tab/>
              <w:t>auquel …</w:t>
            </w:r>
          </w:p>
          <w:p w:rsidR="005538FF" w:rsidRDefault="005538FF" w:rsidP="007357CD">
            <w:pPr>
              <w:shd w:val="clear" w:color="auto" w:fill="D6E3BC" w:themeFill="accent3" w:themeFillTint="66"/>
            </w:pPr>
            <w:r w:rsidRPr="005538FF">
              <w:rPr>
                <w:lang w:val="fr-BE"/>
              </w:rPr>
              <w:tab/>
            </w:r>
            <w:r w:rsidRPr="005538FF">
              <w:rPr>
                <w:lang w:val="fr-BE"/>
              </w:rPr>
              <w:tab/>
            </w:r>
            <w:r>
              <w:t>que …</w:t>
            </w:r>
          </w:p>
          <w:p w:rsidR="005538FF" w:rsidRDefault="005538FF" w:rsidP="007357CD">
            <w:pPr>
              <w:shd w:val="clear" w:color="auto" w:fill="D6E3BC" w:themeFill="accent3" w:themeFillTint="66"/>
            </w:pPr>
            <w:r>
              <w:tab/>
            </w:r>
            <w:r>
              <w:tab/>
              <w:t>dont …</w:t>
            </w:r>
          </w:p>
          <w:p w:rsidR="005538FF" w:rsidRDefault="005538FF" w:rsidP="007357CD">
            <w:pPr>
              <w:shd w:val="clear" w:color="auto" w:fill="D6E3BC" w:themeFill="accent3" w:themeFillTint="66"/>
            </w:pPr>
            <w:r>
              <w:tab/>
            </w:r>
            <w:r>
              <w:tab/>
              <w:t>grâce auquel …</w:t>
            </w:r>
          </w:p>
          <w:p w:rsidR="005538FF" w:rsidRPr="00BF7C4D" w:rsidRDefault="005538FF" w:rsidP="007357CD">
            <w:pPr>
              <w:shd w:val="clear" w:color="auto" w:fill="D6E3BC" w:themeFill="accent3" w:themeFillTint="66"/>
              <w:rPr>
                <w:i/>
              </w:rPr>
            </w:pPr>
          </w:p>
          <w:p w:rsidR="005538FF" w:rsidRDefault="005538FF" w:rsidP="005538FF">
            <w:r>
              <w:rPr>
                <w:noProof/>
              </w:rPr>
              <w:drawing>
                <wp:anchor distT="0" distB="0" distL="114300" distR="114300" simplePos="0" relativeHeight="251678720" behindDoc="1" locked="0" layoutInCell="1" allowOverlap="1" wp14:anchorId="3B514E80" wp14:editId="393D5653">
                  <wp:simplePos x="0" y="0"/>
                  <wp:positionH relativeFrom="column">
                    <wp:posOffset>3730625</wp:posOffset>
                  </wp:positionH>
                  <wp:positionV relativeFrom="paragraph">
                    <wp:posOffset>-1192530</wp:posOffset>
                  </wp:positionV>
                  <wp:extent cx="1496695" cy="2041525"/>
                  <wp:effectExtent l="19050" t="19050" r="27305" b="15875"/>
                  <wp:wrapTight wrapText="bothSides">
                    <wp:wrapPolygon edited="0">
                      <wp:start x="-275" y="-202"/>
                      <wp:lineTo x="-275" y="21768"/>
                      <wp:lineTo x="21994" y="21768"/>
                      <wp:lineTo x="21994" y="-202"/>
                      <wp:lineTo x="-275" y="-202"/>
                    </wp:wrapPolygon>
                  </wp:wrapTight>
                  <wp:docPr id="7" name="Afbeelding 4" descr="http://fr.web.img1.acsta.net/medias/nmedia/18/82/69/17/1980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r.web.img1.acsta.net/medias/nmedia/18/82/69/17/19806656.jpg"/>
                          <pic:cNvPicPr>
                            <a:picLocks noChangeAspect="1" noChangeArrowheads="1"/>
                          </pic:cNvPicPr>
                        </pic:nvPicPr>
                        <pic:blipFill>
                          <a:blip r:embed="rId183" cstate="print"/>
                          <a:srcRect/>
                          <a:stretch>
                            <a:fillRect/>
                          </a:stretch>
                        </pic:blipFill>
                        <pic:spPr bwMode="auto">
                          <a:xfrm>
                            <a:off x="0" y="0"/>
                            <a:ext cx="1496695" cy="2041525"/>
                          </a:xfrm>
                          <a:prstGeom prst="rect">
                            <a:avLst/>
                          </a:prstGeom>
                          <a:noFill/>
                          <a:ln w="9525">
                            <a:solidFill>
                              <a:schemeClr val="tx1"/>
                            </a:solidFill>
                            <a:miter lim="800000"/>
                            <a:headEnd/>
                            <a:tailEnd/>
                          </a:ln>
                        </pic:spPr>
                      </pic:pic>
                    </a:graphicData>
                  </a:graphic>
                </wp:anchor>
              </w:drawing>
            </w:r>
          </w:p>
        </w:tc>
      </w:tr>
    </w:tbl>
    <w:p w:rsidR="005538FF" w:rsidRDefault="005538FF" w:rsidP="005538FF"/>
    <w:p w:rsidR="005538FF" w:rsidRDefault="005538FF" w:rsidP="005538FF">
      <w:pPr>
        <w:rPr>
          <w:b/>
        </w:rPr>
      </w:pPr>
      <w:r>
        <w:rPr>
          <w:b/>
        </w:rPr>
        <w:t>Voorbeeld van een halfgesloten oefening</w:t>
      </w:r>
    </w:p>
    <w:p w:rsidR="005538FF" w:rsidRDefault="005538FF" w:rsidP="005538FF">
      <w:pPr>
        <w:rPr>
          <w:b/>
        </w:rPr>
      </w:pPr>
    </w:p>
    <w:tbl>
      <w:tblPr>
        <w:tblStyle w:val="Tabelraster"/>
        <w:tblW w:w="0" w:type="auto"/>
        <w:tblLook w:val="04A0" w:firstRow="1" w:lastRow="0" w:firstColumn="1" w:lastColumn="0" w:noHBand="0" w:noVBand="1"/>
      </w:tblPr>
      <w:tblGrid>
        <w:gridCol w:w="9212"/>
      </w:tblGrid>
      <w:tr w:rsidR="005538FF" w:rsidRPr="007B6F56" w:rsidTr="005538FF">
        <w:tc>
          <w:tcPr>
            <w:tcW w:w="9212" w:type="dxa"/>
          </w:tcPr>
          <w:p w:rsidR="005538FF" w:rsidRPr="005538FF" w:rsidRDefault="005538FF" w:rsidP="007357CD">
            <w:pPr>
              <w:shd w:val="clear" w:color="auto" w:fill="D6E3BC" w:themeFill="accent3" w:themeFillTint="66"/>
              <w:rPr>
                <w:lang w:val="fr-BE"/>
              </w:rPr>
            </w:pPr>
            <w:r w:rsidRPr="005538FF">
              <w:rPr>
                <w:lang w:val="fr-BE"/>
              </w:rPr>
              <w:t xml:space="preserve">Le synopsis du film </w:t>
            </w:r>
            <w:r w:rsidRPr="005538FF">
              <w:rPr>
                <w:i/>
                <w:lang w:val="fr-BE"/>
              </w:rPr>
              <w:t xml:space="preserve">Supercondriaque </w:t>
            </w:r>
            <w:r w:rsidRPr="005538FF">
              <w:rPr>
                <w:lang w:val="fr-BE"/>
              </w:rPr>
              <w:t xml:space="preserve">n'est pas agréable à lire. Sais-tu pourquoi? </w:t>
            </w:r>
          </w:p>
          <w:p w:rsidR="005538FF" w:rsidRPr="005538FF" w:rsidRDefault="005538FF" w:rsidP="007357CD">
            <w:pPr>
              <w:shd w:val="clear" w:color="auto" w:fill="D6E3BC" w:themeFill="accent3" w:themeFillTint="66"/>
              <w:rPr>
                <w:lang w:val="fr-BE"/>
              </w:rPr>
            </w:pPr>
            <w:r w:rsidRPr="005538FF">
              <w:rPr>
                <w:lang w:val="fr-BE"/>
              </w:rPr>
              <w:t>Remplace les répétitions par des pronoms relatifs.</w:t>
            </w:r>
          </w:p>
          <w:p w:rsidR="005538FF" w:rsidRPr="005538FF" w:rsidRDefault="005538FF" w:rsidP="005538FF">
            <w:pPr>
              <w:rPr>
                <w:lang w:val="fr-BE"/>
              </w:rPr>
            </w:pPr>
          </w:p>
          <w:p w:rsidR="005538FF" w:rsidRPr="00487718" w:rsidRDefault="005538FF" w:rsidP="007357CD">
            <w:pPr>
              <w:pStyle w:val="Kop2"/>
              <w:numPr>
                <w:ilvl w:val="0"/>
                <w:numId w:val="0"/>
              </w:numPr>
              <w:spacing w:after="0"/>
              <w:ind w:left="141"/>
              <w:textAlignment w:val="baseline"/>
              <w:rPr>
                <w:b w:val="0"/>
                <w:bCs w:val="0"/>
                <w:color w:val="CC0000"/>
                <w:sz w:val="27"/>
                <w:szCs w:val="27"/>
                <w:lang w:val="fr-BE"/>
              </w:rPr>
            </w:pPr>
            <w:r w:rsidRPr="007357CD">
              <w:rPr>
                <w:b w:val="0"/>
                <w:bCs w:val="0"/>
                <w:noProof/>
                <w:sz w:val="27"/>
                <w:szCs w:val="27"/>
              </w:rPr>
              <w:drawing>
                <wp:anchor distT="0" distB="0" distL="114300" distR="114300" simplePos="0" relativeHeight="251677696" behindDoc="1" locked="0" layoutInCell="1" allowOverlap="1" wp14:anchorId="01256F1F" wp14:editId="142497E2">
                  <wp:simplePos x="0" y="0"/>
                  <wp:positionH relativeFrom="column">
                    <wp:posOffset>-29845</wp:posOffset>
                  </wp:positionH>
                  <wp:positionV relativeFrom="paragraph">
                    <wp:posOffset>20320</wp:posOffset>
                  </wp:positionV>
                  <wp:extent cx="1518285" cy="2068195"/>
                  <wp:effectExtent l="19050" t="19050" r="24765" b="27305"/>
                  <wp:wrapTight wrapText="bothSides">
                    <wp:wrapPolygon edited="0">
                      <wp:start x="-271" y="-199"/>
                      <wp:lineTo x="-271" y="21885"/>
                      <wp:lineTo x="21952" y="21885"/>
                      <wp:lineTo x="21952" y="-199"/>
                      <wp:lineTo x="-271" y="-199"/>
                    </wp:wrapPolygon>
                  </wp:wrapTight>
                  <wp:docPr id="10" name="Afbeelding 1" descr="Supercondri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condriaque"/>
                          <pic:cNvPicPr>
                            <a:picLocks noChangeAspect="1" noChangeArrowheads="1"/>
                          </pic:cNvPicPr>
                        </pic:nvPicPr>
                        <pic:blipFill>
                          <a:blip r:embed="rId184" cstate="print"/>
                          <a:srcRect/>
                          <a:stretch>
                            <a:fillRect/>
                          </a:stretch>
                        </pic:blipFill>
                        <pic:spPr bwMode="auto">
                          <a:xfrm>
                            <a:off x="0" y="0"/>
                            <a:ext cx="1518285" cy="2068195"/>
                          </a:xfrm>
                          <a:prstGeom prst="rect">
                            <a:avLst/>
                          </a:prstGeom>
                          <a:noFill/>
                          <a:ln w="9525">
                            <a:solidFill>
                              <a:schemeClr val="tx1"/>
                            </a:solidFill>
                            <a:miter lim="800000"/>
                            <a:headEnd/>
                            <a:tailEnd/>
                          </a:ln>
                        </pic:spPr>
                      </pic:pic>
                    </a:graphicData>
                  </a:graphic>
                </wp:anchor>
              </w:drawing>
            </w:r>
            <w:r w:rsidRPr="00487718">
              <w:rPr>
                <w:b w:val="0"/>
                <w:bCs w:val="0"/>
                <w:sz w:val="27"/>
                <w:szCs w:val="27"/>
                <w:lang w:val="fr-BE"/>
              </w:rPr>
              <w:t xml:space="preserve">Synopsis </w:t>
            </w:r>
          </w:p>
          <w:p w:rsidR="005538FF" w:rsidRPr="007357CD" w:rsidRDefault="005538FF" w:rsidP="007357CD">
            <w:pPr>
              <w:pStyle w:val="Normaalweb"/>
              <w:shd w:val="clear" w:color="auto" w:fill="D6E3BC" w:themeFill="accent3" w:themeFillTint="66"/>
              <w:spacing w:after="50" w:line="223" w:lineRule="atLeast"/>
              <w:jc w:val="both"/>
              <w:textAlignment w:val="baseline"/>
              <w:rPr>
                <w:rFonts w:ascii="Arial" w:hAnsi="Arial" w:cs="Arial"/>
                <w:color w:val="000000"/>
                <w:sz w:val="20"/>
                <w:lang w:val="fr-BE"/>
              </w:rPr>
            </w:pPr>
            <w:r w:rsidRPr="007357CD">
              <w:rPr>
                <w:rFonts w:ascii="Arial" w:hAnsi="Arial" w:cs="Arial"/>
                <w:color w:val="000000"/>
                <w:sz w:val="20"/>
                <w:lang w:val="fr-BE"/>
              </w:rPr>
              <w:t>Romain Faubert est un homme seul: Romain Faubert, à bientôt 40 ans, n’a ni femme ni enfant. Le métier, il exerce ce métier, photographe pour d</w:t>
            </w:r>
            <w:r w:rsidR="00076770">
              <w:rPr>
                <w:rFonts w:ascii="Arial" w:hAnsi="Arial" w:cs="Arial"/>
                <w:color w:val="000000"/>
                <w:sz w:val="20"/>
                <w:lang w:val="fr-BE"/>
              </w:rPr>
              <w:t>ict</w:t>
            </w:r>
            <w:r w:rsidRPr="007357CD">
              <w:rPr>
                <w:rFonts w:ascii="Arial" w:hAnsi="Arial" w:cs="Arial"/>
                <w:color w:val="000000"/>
                <w:sz w:val="20"/>
                <w:lang w:val="fr-BE"/>
              </w:rPr>
              <w:t>ionnaire médical en ligne, n’arrange rien à une hypocondrie mal</w:t>
            </w:r>
            <w:r w:rsidRPr="007357CD">
              <w:rPr>
                <w:rFonts w:ascii="Arial" w:hAnsi="Arial" w:cs="Arial"/>
                <w:color w:val="000000"/>
                <w:sz w:val="20"/>
                <w:lang w:val="fr-BE"/>
              </w:rPr>
              <w:t>a</w:t>
            </w:r>
            <w:r w:rsidRPr="007357CD">
              <w:rPr>
                <w:rFonts w:ascii="Arial" w:hAnsi="Arial" w:cs="Arial"/>
                <w:color w:val="000000"/>
                <w:sz w:val="20"/>
                <w:lang w:val="fr-BE"/>
              </w:rPr>
              <w:t>dive, cette hypocondrie guide son style de vie depuis bien trop lon</w:t>
            </w:r>
            <w:r w:rsidRPr="007357CD">
              <w:rPr>
                <w:rFonts w:ascii="Arial" w:hAnsi="Arial" w:cs="Arial"/>
                <w:color w:val="000000"/>
                <w:sz w:val="20"/>
                <w:lang w:val="fr-BE"/>
              </w:rPr>
              <w:t>g</w:t>
            </w:r>
            <w:r w:rsidRPr="007357CD">
              <w:rPr>
                <w:rFonts w:ascii="Arial" w:hAnsi="Arial" w:cs="Arial"/>
                <w:color w:val="000000"/>
                <w:sz w:val="20"/>
                <w:lang w:val="fr-BE"/>
              </w:rPr>
              <w:t>temps et fait de lui un peureux névropathe. Il a comme seul et véritable ami son médecin traitant, le Docteur Dimitri Zvenska, ce médecin dans un premier temps a le tort de le prendre en affection, il regrette a</w:t>
            </w:r>
            <w:r w:rsidRPr="007357CD">
              <w:rPr>
                <w:rFonts w:ascii="Arial" w:hAnsi="Arial" w:cs="Arial"/>
                <w:color w:val="000000"/>
                <w:sz w:val="20"/>
                <w:lang w:val="fr-BE"/>
              </w:rPr>
              <w:t>u</w:t>
            </w:r>
            <w:r w:rsidRPr="007357CD">
              <w:rPr>
                <w:rFonts w:ascii="Arial" w:hAnsi="Arial" w:cs="Arial"/>
                <w:color w:val="000000"/>
                <w:sz w:val="20"/>
                <w:lang w:val="fr-BE"/>
              </w:rPr>
              <w:t>jourd’hui amèrement l'avoir pris en affection. Le malade imaginaire est difficilement gérable et Dimitri donnerait tout pour s’en débarrasser déf</w:t>
            </w:r>
            <w:r w:rsidRPr="007357CD">
              <w:rPr>
                <w:rFonts w:ascii="Arial" w:hAnsi="Arial" w:cs="Arial"/>
                <w:color w:val="000000"/>
                <w:sz w:val="20"/>
                <w:lang w:val="fr-BE"/>
              </w:rPr>
              <w:t>i</w:t>
            </w:r>
            <w:r w:rsidRPr="007357CD">
              <w:rPr>
                <w:rFonts w:ascii="Arial" w:hAnsi="Arial" w:cs="Arial"/>
                <w:color w:val="000000"/>
                <w:sz w:val="20"/>
                <w:lang w:val="fr-BE"/>
              </w:rPr>
              <w:t>nitivement. Le docteur Zvenska pense avoir le remède, ce remède le débarrassera en douceur de Romain Faubert : l’aider à trouver la femme de sa vie. Il l’invite à des soirées chez lui, l’inscrit sur un site de re</w:t>
            </w:r>
            <w:r w:rsidRPr="007357CD">
              <w:rPr>
                <w:rFonts w:ascii="Arial" w:hAnsi="Arial" w:cs="Arial"/>
                <w:color w:val="000000"/>
                <w:sz w:val="20"/>
                <w:lang w:val="fr-BE"/>
              </w:rPr>
              <w:t>n</w:t>
            </w:r>
            <w:r w:rsidRPr="007357CD">
              <w:rPr>
                <w:rFonts w:ascii="Arial" w:hAnsi="Arial" w:cs="Arial"/>
                <w:color w:val="000000"/>
                <w:sz w:val="20"/>
                <w:lang w:val="fr-BE"/>
              </w:rPr>
              <w:t>contre, l’oblige à faire du sport, le coach même sur la manière de s</w:t>
            </w:r>
            <w:r w:rsidRPr="007357CD">
              <w:rPr>
                <w:rFonts w:ascii="Arial" w:hAnsi="Arial" w:cs="Arial"/>
                <w:color w:val="000000"/>
                <w:sz w:val="20"/>
                <w:lang w:val="fr-BE"/>
              </w:rPr>
              <w:t>é</w:t>
            </w:r>
            <w:r w:rsidRPr="007357CD">
              <w:rPr>
                <w:rFonts w:ascii="Arial" w:hAnsi="Arial" w:cs="Arial"/>
                <w:color w:val="000000"/>
                <w:sz w:val="20"/>
                <w:lang w:val="fr-BE"/>
              </w:rPr>
              <w:t>duire et de se comporter avec les femmes. Mais découvrir la perle rare, cette perle sera capable de le supporter et cette perle par amour l’amènera à surmonter enfin son hypocondrie s’avère plus ardu que prévu...</w:t>
            </w:r>
          </w:p>
          <w:p w:rsidR="005538FF" w:rsidRPr="005538FF" w:rsidRDefault="005538FF" w:rsidP="005538FF">
            <w:pPr>
              <w:rPr>
                <w:lang w:val="fr-BE"/>
              </w:rPr>
            </w:pPr>
          </w:p>
        </w:tc>
      </w:tr>
    </w:tbl>
    <w:p w:rsidR="005538FF" w:rsidRPr="005538FF" w:rsidRDefault="005538FF" w:rsidP="005538FF">
      <w:pPr>
        <w:rPr>
          <w:lang w:val="fr-BE"/>
        </w:rPr>
      </w:pPr>
    </w:p>
    <w:p w:rsidR="005538FF" w:rsidRPr="007F79DD" w:rsidRDefault="005538FF" w:rsidP="005538FF">
      <w:pPr>
        <w:rPr>
          <w:rFonts w:ascii="Arial" w:hAnsi="Arial" w:cs="Arial"/>
        </w:rPr>
      </w:pPr>
      <w:r w:rsidRPr="007F79DD">
        <w:rPr>
          <w:rFonts w:ascii="Arial" w:hAnsi="Arial" w:cs="Arial"/>
          <w:b/>
        </w:rPr>
        <w:t>Voorbeeld van een open creatief-communicatieve opdracht (taaltaak)</w:t>
      </w:r>
    </w:p>
    <w:p w:rsidR="005538FF" w:rsidRPr="007F79DD" w:rsidRDefault="005538FF" w:rsidP="005538FF">
      <w:pPr>
        <w:rPr>
          <w:rFonts w:ascii="Arial" w:hAnsi="Arial" w:cs="Arial"/>
        </w:rPr>
      </w:pPr>
    </w:p>
    <w:p w:rsidR="005538FF" w:rsidRPr="007F79DD" w:rsidRDefault="005538FF" w:rsidP="005538FF">
      <w:pPr>
        <w:rPr>
          <w:rFonts w:ascii="Arial" w:hAnsi="Arial" w:cs="Arial"/>
        </w:rPr>
      </w:pPr>
      <w:r w:rsidRPr="007F79DD">
        <w:rPr>
          <w:rFonts w:ascii="Arial" w:hAnsi="Arial" w:cs="Arial"/>
        </w:rPr>
        <w:t xml:space="preserve">Zie hoger  'Voorbeeld van een taaltaak – </w:t>
      </w:r>
      <w:r w:rsidRPr="007F79DD">
        <w:rPr>
          <w:rFonts w:ascii="Arial" w:hAnsi="Arial" w:cs="Arial"/>
          <w:i/>
        </w:rPr>
        <w:t>Je cherche un kot!</w:t>
      </w:r>
      <w:r w:rsidRPr="007F79DD">
        <w:rPr>
          <w:rFonts w:ascii="Arial" w:hAnsi="Arial" w:cs="Arial"/>
        </w:rPr>
        <w:t xml:space="preserve">' </w:t>
      </w:r>
    </w:p>
    <w:p w:rsidR="005538FF" w:rsidRPr="007F79DD" w:rsidRDefault="005538FF" w:rsidP="005538FF">
      <w:pPr>
        <w:rPr>
          <w:rFonts w:ascii="Arial" w:hAnsi="Arial" w:cs="Arial"/>
        </w:rPr>
      </w:pPr>
    </w:p>
    <w:p w:rsidR="005538FF" w:rsidRPr="007F79DD" w:rsidRDefault="005538FF" w:rsidP="00A47EE6">
      <w:pPr>
        <w:jc w:val="both"/>
        <w:rPr>
          <w:rFonts w:ascii="Arial" w:hAnsi="Arial" w:cs="Arial"/>
        </w:rPr>
      </w:pPr>
      <w:r w:rsidRPr="007F79DD">
        <w:rPr>
          <w:rFonts w:ascii="Arial" w:hAnsi="Arial" w:cs="Arial"/>
        </w:rPr>
        <w:t xml:space="preserve">Een nieuwe taalgewoonte verwerf je door veelvuldig, doelgericht en betekenisvol gebruik. De opbouw van grammatica vanuit zinvolle communicatieve situaties wordt niet aan het toeval overgelaten: naarmate de taaltaken complexer worden, groeit ook de nood aan een steeds beter onderbouwde grammatica. </w:t>
      </w:r>
    </w:p>
    <w:p w:rsidR="005538FF" w:rsidRPr="007F79DD" w:rsidRDefault="005538FF" w:rsidP="00A47EE6">
      <w:pPr>
        <w:jc w:val="both"/>
        <w:rPr>
          <w:rFonts w:ascii="Arial" w:hAnsi="Arial" w:cs="Arial"/>
        </w:rPr>
      </w:pPr>
      <w:r w:rsidRPr="007F79DD">
        <w:rPr>
          <w:rFonts w:ascii="Arial" w:hAnsi="Arial" w:cs="Arial"/>
        </w:rPr>
        <w:t>Het uiteindelijke doel is dat de leerlingen de behandelde en ingeoefende grammaticale items gebruiken in taaltaken en dat je daarbij evalueert in welke mate ze die geïntegreerd kunnen inzetten.</w:t>
      </w:r>
    </w:p>
    <w:p w:rsidR="005538FF" w:rsidRPr="007F79DD" w:rsidRDefault="005538FF" w:rsidP="005538FF">
      <w:pPr>
        <w:rPr>
          <w:rFonts w:ascii="Arial" w:hAnsi="Arial" w:cs="Arial"/>
        </w:rPr>
      </w:pPr>
    </w:p>
    <w:p w:rsidR="005538FF" w:rsidRPr="007F79DD" w:rsidRDefault="005538FF" w:rsidP="005538FF">
      <w:pPr>
        <w:rPr>
          <w:rFonts w:ascii="Arial" w:hAnsi="Arial" w:cs="Arial"/>
          <w:b/>
        </w:rPr>
      </w:pPr>
      <w:r w:rsidRPr="007F79DD">
        <w:rPr>
          <w:rFonts w:ascii="Arial" w:hAnsi="Arial" w:cs="Arial"/>
          <w:b/>
        </w:rPr>
        <w:t>Internet</w:t>
      </w:r>
    </w:p>
    <w:p w:rsidR="005538FF" w:rsidRPr="007F79DD" w:rsidRDefault="005538FF" w:rsidP="00A47EE6">
      <w:pPr>
        <w:jc w:val="both"/>
        <w:rPr>
          <w:rFonts w:ascii="Arial" w:hAnsi="Arial" w:cs="Arial"/>
        </w:rPr>
      </w:pPr>
      <w:r w:rsidRPr="007F79DD">
        <w:rPr>
          <w:rFonts w:ascii="Arial" w:hAnsi="Arial" w:cs="Arial"/>
        </w:rPr>
        <w:t>Zoals hoger al vermeld, zijn er op Internet tal van sites met oefeningen. Hieronder vind je enkele andere interessante sites:</w:t>
      </w:r>
    </w:p>
    <w:p w:rsidR="005538FF" w:rsidRPr="007F79DD" w:rsidRDefault="00866ED3" w:rsidP="00BC2CE8">
      <w:pPr>
        <w:ind w:left="1416"/>
        <w:rPr>
          <w:rFonts w:ascii="Arial" w:hAnsi="Arial" w:cs="Arial"/>
        </w:rPr>
      </w:pPr>
      <w:hyperlink r:id="rId185" w:history="1">
        <w:r w:rsidR="005538FF" w:rsidRPr="007F79DD">
          <w:rPr>
            <w:rStyle w:val="Hyperlink"/>
            <w:rFonts w:cs="Arial"/>
          </w:rPr>
          <w:t>www.verbuga.eu</w:t>
        </w:r>
      </w:hyperlink>
      <w:r w:rsidR="005538FF" w:rsidRPr="007F79DD">
        <w:rPr>
          <w:rFonts w:ascii="Arial" w:hAnsi="Arial" w:cs="Arial"/>
        </w:rPr>
        <w:t xml:space="preserve"> (een goede site om vervoegingen in te oefenen)</w:t>
      </w:r>
    </w:p>
    <w:p w:rsidR="005538FF" w:rsidRPr="007F79DD" w:rsidRDefault="00866ED3" w:rsidP="00BC2CE8">
      <w:pPr>
        <w:ind w:left="1416"/>
        <w:rPr>
          <w:rFonts w:ascii="Arial" w:hAnsi="Arial" w:cs="Arial"/>
        </w:rPr>
      </w:pPr>
      <w:hyperlink r:id="rId186" w:history="1">
        <w:r w:rsidR="005538FF" w:rsidRPr="007F79DD">
          <w:rPr>
            <w:rStyle w:val="Hyperlink"/>
            <w:rFonts w:cs="Arial"/>
          </w:rPr>
          <w:t>www.lepointdufle.net</w:t>
        </w:r>
      </w:hyperlink>
      <w:r w:rsidR="005538FF" w:rsidRPr="007F79DD">
        <w:rPr>
          <w:rFonts w:ascii="Arial" w:hAnsi="Arial" w:cs="Arial"/>
        </w:rPr>
        <w:t xml:space="preserve"> (allerhande oefeningen, over alle onderwerpen)</w:t>
      </w:r>
    </w:p>
    <w:p w:rsidR="005538FF" w:rsidRPr="007F79DD" w:rsidRDefault="005538FF" w:rsidP="00BC2CE8">
      <w:pPr>
        <w:ind w:left="1416"/>
        <w:rPr>
          <w:rFonts w:ascii="Arial" w:hAnsi="Arial" w:cs="Arial"/>
          <w:color w:val="FF0000"/>
        </w:rPr>
      </w:pPr>
      <w:r w:rsidRPr="007F79DD">
        <w:rPr>
          <w:rFonts w:ascii="Arial" w:hAnsi="Arial" w:cs="Arial"/>
        </w:rPr>
        <w:t>…</w:t>
      </w:r>
    </w:p>
    <w:p w:rsidR="005538FF" w:rsidRDefault="005538FF" w:rsidP="005538FF"/>
    <w:p w:rsidR="005538FF" w:rsidRPr="007F79DD" w:rsidRDefault="005538FF" w:rsidP="005538FF">
      <w:pPr>
        <w:rPr>
          <w:rFonts w:ascii="Arial" w:hAnsi="Arial" w:cs="Arial"/>
        </w:rPr>
      </w:pPr>
      <w:r w:rsidRPr="007F79DD">
        <w:rPr>
          <w:rFonts w:ascii="Arial" w:hAnsi="Arial" w:cs="Arial"/>
          <w:b/>
          <w:bCs/>
          <w:i/>
          <w:iCs/>
        </w:rPr>
        <w:t xml:space="preserve">3.2.12 </w:t>
      </w:r>
      <w:r w:rsidR="00BC2CE8" w:rsidRPr="007F79DD">
        <w:rPr>
          <w:rFonts w:ascii="Arial" w:hAnsi="Arial" w:cs="Arial"/>
          <w:b/>
          <w:bCs/>
          <w:i/>
          <w:iCs/>
        </w:rPr>
        <w:tab/>
      </w:r>
      <w:r w:rsidRPr="007F79DD">
        <w:rPr>
          <w:rFonts w:ascii="Arial" w:hAnsi="Arial" w:cs="Arial"/>
          <w:b/>
          <w:bCs/>
          <w:i/>
          <w:iCs/>
        </w:rPr>
        <w:t xml:space="preserve">Wat is een goede spraakkunstregel? </w:t>
      </w:r>
    </w:p>
    <w:p w:rsidR="005538FF" w:rsidRPr="007F79DD" w:rsidRDefault="005538FF" w:rsidP="005538FF">
      <w:pPr>
        <w:rPr>
          <w:rFonts w:ascii="Arial" w:hAnsi="Arial" w:cs="Arial"/>
        </w:rPr>
      </w:pPr>
    </w:p>
    <w:p w:rsidR="005538FF" w:rsidRPr="007F79DD" w:rsidRDefault="005538FF" w:rsidP="00A47EE6">
      <w:pPr>
        <w:jc w:val="both"/>
        <w:rPr>
          <w:rFonts w:ascii="Arial" w:hAnsi="Arial" w:cs="Arial"/>
        </w:rPr>
      </w:pPr>
      <w:r w:rsidRPr="007F79DD">
        <w:rPr>
          <w:rFonts w:ascii="Arial" w:hAnsi="Arial" w:cs="Arial"/>
        </w:rPr>
        <w:t xml:space="preserve">Een goede spraakkunstregel is aangepast aan de mogelijkheden en noden van de leerlingen. Het spreekt voor zich dat hij de talige realiteit zo correct mogelijk weerspiegelt. Voorts moet hij duidelijk zijn en geen terminologie bevatten die voor de leerling verwarrend is of waarmee hij niet vertrouwd is. Voor leerlingen is het belangrijk dat je het simpel houdt: vermijd de behoefte om alle mogelijke vormen en uitzonderingen te willen behandelen. Vaak is een eenvoudige vuistregel voldoende voor leerlingen op een B1-niveau. </w:t>
      </w:r>
    </w:p>
    <w:p w:rsidR="005538FF" w:rsidRPr="007F79DD" w:rsidRDefault="005538FF" w:rsidP="00A47EE6">
      <w:pPr>
        <w:jc w:val="both"/>
        <w:rPr>
          <w:rFonts w:ascii="Arial" w:hAnsi="Arial" w:cs="Arial"/>
        </w:rPr>
      </w:pPr>
      <w:r w:rsidRPr="007F79DD">
        <w:rPr>
          <w:rFonts w:ascii="Arial" w:hAnsi="Arial" w:cs="Arial"/>
        </w:rPr>
        <w:t>De communicatieve relevantie is hierbij een belangrijk criterium: leerlingen leren efficiënter als ze de functi</w:t>
      </w:r>
      <w:r w:rsidRPr="007F79DD">
        <w:rPr>
          <w:rFonts w:ascii="Arial" w:hAnsi="Arial" w:cs="Arial"/>
        </w:rPr>
        <w:t>o</w:t>
      </w:r>
      <w:r w:rsidRPr="007F79DD">
        <w:rPr>
          <w:rFonts w:ascii="Arial" w:hAnsi="Arial" w:cs="Arial"/>
        </w:rPr>
        <w:t>naliteit van een regel inzien. De regel is best kernachtig, in de vorm van formules. De meeste leerlingen vi</w:t>
      </w:r>
      <w:r w:rsidRPr="007F79DD">
        <w:rPr>
          <w:rFonts w:ascii="Arial" w:hAnsi="Arial" w:cs="Arial"/>
        </w:rPr>
        <w:t>n</w:t>
      </w:r>
      <w:r w:rsidRPr="007F79DD">
        <w:rPr>
          <w:rFonts w:ascii="Arial" w:hAnsi="Arial" w:cs="Arial"/>
        </w:rPr>
        <w:t xml:space="preserve">den baat bij de visualisering van een regel of bij een voorbeeld. Ze kunnen die dan beter onthouden. Theorie blijft beperkt. </w:t>
      </w:r>
    </w:p>
    <w:p w:rsidR="005538FF" w:rsidRPr="007F79DD" w:rsidRDefault="005538FF" w:rsidP="00A47EE6">
      <w:pPr>
        <w:jc w:val="both"/>
        <w:rPr>
          <w:rFonts w:ascii="Arial" w:hAnsi="Arial" w:cs="Arial"/>
        </w:rPr>
      </w:pPr>
      <w:r w:rsidRPr="007F79DD">
        <w:rPr>
          <w:rFonts w:ascii="Arial" w:hAnsi="Arial" w:cs="Arial"/>
        </w:rPr>
        <w:t>Vermits regels een hulpmiddel zijn en geen doel op zich, worden ze niet als dusdanig opgevraagd bij toetsen of examens.</w:t>
      </w:r>
    </w:p>
    <w:p w:rsidR="005538FF" w:rsidRPr="007F79DD" w:rsidRDefault="005538FF" w:rsidP="005538FF">
      <w:pPr>
        <w:rPr>
          <w:rFonts w:ascii="Arial" w:hAnsi="Arial" w:cs="Arial"/>
        </w:rPr>
      </w:pPr>
    </w:p>
    <w:p w:rsidR="00BC2CE8" w:rsidRPr="007F79DD" w:rsidRDefault="00BC2CE8" w:rsidP="005538FF">
      <w:pPr>
        <w:rPr>
          <w:rFonts w:ascii="Arial" w:hAnsi="Arial" w:cs="Arial"/>
        </w:rPr>
      </w:pPr>
    </w:p>
    <w:p w:rsidR="005538FF" w:rsidRPr="007F79DD" w:rsidRDefault="005538FF" w:rsidP="005538FF">
      <w:pPr>
        <w:rPr>
          <w:rFonts w:ascii="Arial" w:hAnsi="Arial" w:cs="Arial"/>
          <w:b/>
          <w:bCs/>
          <w:i/>
          <w:iCs/>
        </w:rPr>
      </w:pPr>
      <w:r w:rsidRPr="007F79DD">
        <w:rPr>
          <w:rFonts w:ascii="Arial" w:hAnsi="Arial" w:cs="Arial"/>
          <w:b/>
          <w:bCs/>
          <w:i/>
          <w:iCs/>
        </w:rPr>
        <w:t xml:space="preserve">3.2.13 </w:t>
      </w:r>
      <w:r w:rsidR="00BC2CE8" w:rsidRPr="007F79DD">
        <w:rPr>
          <w:rFonts w:ascii="Arial" w:hAnsi="Arial" w:cs="Arial"/>
          <w:b/>
          <w:bCs/>
          <w:i/>
          <w:iCs/>
        </w:rPr>
        <w:tab/>
      </w:r>
      <w:r w:rsidRPr="007F79DD">
        <w:rPr>
          <w:rFonts w:ascii="Arial" w:hAnsi="Arial" w:cs="Arial"/>
          <w:b/>
          <w:bCs/>
          <w:i/>
          <w:iCs/>
        </w:rPr>
        <w:t xml:space="preserve">Waarom is een contrastieve benadering van de grammatica soms aangewezen? </w:t>
      </w:r>
    </w:p>
    <w:p w:rsidR="005538FF" w:rsidRPr="007F79DD" w:rsidRDefault="005538FF" w:rsidP="005538FF">
      <w:pPr>
        <w:rPr>
          <w:rFonts w:ascii="Arial" w:hAnsi="Arial" w:cs="Arial"/>
        </w:rPr>
      </w:pPr>
    </w:p>
    <w:p w:rsidR="005538FF" w:rsidRPr="007F79DD" w:rsidRDefault="005538FF" w:rsidP="00A47EE6">
      <w:pPr>
        <w:jc w:val="both"/>
        <w:rPr>
          <w:rFonts w:ascii="Arial" w:hAnsi="Arial" w:cs="Arial"/>
        </w:rPr>
      </w:pPr>
      <w:r w:rsidRPr="007F79DD">
        <w:rPr>
          <w:rFonts w:ascii="Arial" w:hAnsi="Arial" w:cs="Arial"/>
        </w:rPr>
        <w:t>Stapsgewijs ontdekken hoe de grammatica van een vreemde taal functioneert, maakt het mogelijk om duid</w:t>
      </w:r>
      <w:r w:rsidRPr="007F79DD">
        <w:rPr>
          <w:rFonts w:ascii="Arial" w:hAnsi="Arial" w:cs="Arial"/>
        </w:rPr>
        <w:t>e</w:t>
      </w:r>
      <w:r w:rsidRPr="007F79DD">
        <w:rPr>
          <w:rFonts w:ascii="Arial" w:hAnsi="Arial" w:cs="Arial"/>
        </w:rPr>
        <w:t xml:space="preserve">lijk de gelijkenissen, maar vooral de verschillen met de grammatica van het Nederlands te markeren. </w:t>
      </w:r>
    </w:p>
    <w:p w:rsidR="005538FF" w:rsidRPr="007F79DD" w:rsidRDefault="005538FF" w:rsidP="00A47EE6">
      <w:pPr>
        <w:jc w:val="both"/>
        <w:rPr>
          <w:rFonts w:ascii="Arial" w:hAnsi="Arial" w:cs="Arial"/>
        </w:rPr>
      </w:pPr>
      <w:r w:rsidRPr="007F79DD">
        <w:rPr>
          <w:rFonts w:ascii="Arial" w:hAnsi="Arial" w:cs="Arial"/>
        </w:rPr>
        <w:t xml:space="preserve">Als een leerling een vreemde taal begint te leren, beschikt hij over de grammatica die zijn eigen taalgebruik bepaalt. Bij het leren van een vreemde taal is hij doorgaans geneigd de vertrouwde wetmatigheden van de moedertaal over te dragen op de doeltaal. Waar de structuren van moedertaal en doeltaal overeenkomen, bestaat er </w:t>
      </w:r>
      <w:r w:rsidRPr="007F79DD">
        <w:rPr>
          <w:rFonts w:ascii="Arial" w:hAnsi="Arial" w:cs="Arial"/>
          <w:i/>
        </w:rPr>
        <w:t>normaliter</w:t>
      </w:r>
      <w:r w:rsidRPr="007F79DD">
        <w:rPr>
          <w:rFonts w:ascii="Arial" w:hAnsi="Arial" w:cs="Arial"/>
        </w:rPr>
        <w:t xml:space="preserve"> geen leerprobleem. Met het oog op volledigheid, maakt beschrijvende grammatica soms complexe schema’s van gebruiksvoorwaarden die nauwelijks van de moedertaal verschillen. Het vo</w:t>
      </w:r>
      <w:r w:rsidRPr="007F79DD">
        <w:rPr>
          <w:rFonts w:ascii="Arial" w:hAnsi="Arial" w:cs="Arial"/>
        </w:rPr>
        <w:t>l</w:t>
      </w:r>
      <w:r w:rsidRPr="007F79DD">
        <w:rPr>
          <w:rFonts w:ascii="Arial" w:hAnsi="Arial" w:cs="Arial"/>
        </w:rPr>
        <w:t xml:space="preserve">staat hier nochtans de kleine verschillen tussen het Nederlands en de vreemde taal te onderstrepen zonder een beroep te doen op die schema’s, bv. voor de vorming van de </w:t>
      </w:r>
      <w:r w:rsidRPr="007F79DD">
        <w:rPr>
          <w:rFonts w:ascii="Arial" w:hAnsi="Arial" w:cs="Arial"/>
          <w:i/>
          <w:iCs/>
        </w:rPr>
        <w:t>passé composé</w:t>
      </w:r>
      <w:r w:rsidRPr="007F79DD">
        <w:rPr>
          <w:rFonts w:ascii="Arial" w:hAnsi="Arial" w:cs="Arial"/>
        </w:rPr>
        <w:t xml:space="preserve">. </w:t>
      </w:r>
    </w:p>
    <w:p w:rsidR="005538FF" w:rsidRPr="007F79DD" w:rsidRDefault="005538FF" w:rsidP="00A47EE6">
      <w:pPr>
        <w:jc w:val="both"/>
        <w:rPr>
          <w:rFonts w:ascii="Arial" w:hAnsi="Arial" w:cs="Arial"/>
        </w:rPr>
      </w:pPr>
      <w:r w:rsidRPr="007F79DD">
        <w:rPr>
          <w:rFonts w:ascii="Arial" w:hAnsi="Arial" w:cs="Arial"/>
        </w:rPr>
        <w:t>Waar een wetmatigheid in de doeltaal van die in de moedertaal verschilt, ontstaat wel een bijzondere situ</w:t>
      </w:r>
      <w:r w:rsidRPr="007F79DD">
        <w:rPr>
          <w:rFonts w:ascii="Arial" w:hAnsi="Arial" w:cs="Arial"/>
        </w:rPr>
        <w:t>a</w:t>
      </w:r>
      <w:r w:rsidRPr="007F79DD">
        <w:rPr>
          <w:rFonts w:ascii="Arial" w:hAnsi="Arial" w:cs="Arial"/>
        </w:rPr>
        <w:t>tie. De leerling moet dergelijke verschillen niet enkel kennen of inzien, maar – wat soms veel moeilijker is – hij moet diepgewortelde moedertaalgewoonten kunnen onderdrukken, wanneer hij de vreemde taal gebruikt. Hier biedt een contrastieve benadering ondersteuning.</w:t>
      </w:r>
    </w:p>
    <w:p w:rsidR="005538FF" w:rsidRPr="00A47EE6" w:rsidRDefault="005538FF" w:rsidP="00A47EE6">
      <w:pPr>
        <w:jc w:val="both"/>
      </w:pPr>
    </w:p>
    <w:p w:rsidR="00FE3B83" w:rsidRPr="009C5004" w:rsidRDefault="00FE3B83" w:rsidP="003652C6">
      <w:pPr>
        <w:pStyle w:val="VVKSOKop2"/>
        <w:shd w:val="clear" w:color="auto" w:fill="DBE5F1" w:themeFill="accent1" w:themeFillTint="33"/>
        <w:tabs>
          <w:tab w:val="clear" w:pos="1702"/>
          <w:tab w:val="num" w:pos="993"/>
        </w:tabs>
        <w:ind w:hanging="1702"/>
      </w:pPr>
      <w:bookmarkStart w:id="88" w:name="_Toc319064558"/>
      <w:bookmarkStart w:id="89" w:name="_Toc336339666"/>
      <w:bookmarkStart w:id="90" w:name="_Toc391540985"/>
      <w:r w:rsidRPr="009C5004">
        <w:t xml:space="preserve">De </w:t>
      </w:r>
      <w:bookmarkEnd w:id="88"/>
      <w:bookmarkEnd w:id="89"/>
      <w:r w:rsidR="00757B27">
        <w:t>onderzoekscompetentie (SETOC)</w:t>
      </w:r>
      <w:bookmarkEnd w:id="90"/>
    </w:p>
    <w:p w:rsidR="00757B27" w:rsidRDefault="00757B27" w:rsidP="00A544F7">
      <w:pPr>
        <w:shd w:val="clear" w:color="auto" w:fill="DBE5F1" w:themeFill="accent1" w:themeFillTint="33"/>
        <w:spacing w:line="240" w:lineRule="auto"/>
        <w:rPr>
          <w:rFonts w:cs="Arial"/>
          <w:b/>
          <w:smallCaps/>
        </w:rPr>
      </w:pPr>
    </w:p>
    <w:tbl>
      <w:tblPr>
        <w:tblStyle w:val="Tabelraster3"/>
        <w:tblW w:w="9639" w:type="dxa"/>
        <w:tblInd w:w="108" w:type="dxa"/>
        <w:shd w:val="clear" w:color="auto" w:fill="DBE5F1" w:themeFill="accent1" w:themeFillTint="33"/>
        <w:tblLayout w:type="fixed"/>
        <w:tblLook w:val="04A0" w:firstRow="1" w:lastRow="0" w:firstColumn="1" w:lastColumn="0" w:noHBand="0" w:noVBand="1"/>
      </w:tblPr>
      <w:tblGrid>
        <w:gridCol w:w="851"/>
        <w:gridCol w:w="8788"/>
      </w:tblGrid>
      <w:tr w:rsidR="00757B27" w:rsidRPr="00BC2CE8" w:rsidTr="002D43D3">
        <w:tc>
          <w:tcPr>
            <w:tcW w:w="9639" w:type="dxa"/>
            <w:gridSpan w:val="2"/>
            <w:shd w:val="clear" w:color="auto" w:fill="DBE5F1" w:themeFill="accent1" w:themeFillTint="33"/>
          </w:tcPr>
          <w:p w:rsidR="00757B27" w:rsidRPr="00BC2CE8" w:rsidRDefault="00757B27" w:rsidP="00A544F7">
            <w:pPr>
              <w:shd w:val="clear" w:color="auto" w:fill="DBE5F1" w:themeFill="accent1" w:themeFillTint="33"/>
              <w:spacing w:before="60" w:after="60"/>
              <w:outlineLvl w:val="1"/>
              <w:rPr>
                <w:rFonts w:cs="Arial"/>
                <w:sz w:val="20"/>
                <w:szCs w:val="20"/>
                <w:lang w:eastAsia="nl-BE"/>
              </w:rPr>
            </w:pPr>
            <w:r w:rsidRPr="00BC2CE8">
              <w:rPr>
                <w:rFonts w:cs="Arial"/>
                <w:sz w:val="20"/>
                <w:szCs w:val="20"/>
                <w:lang w:eastAsia="nl-BE"/>
              </w:rPr>
              <w:t xml:space="preserve">De leerlingen kunnen </w:t>
            </w:r>
          </w:p>
        </w:tc>
      </w:tr>
      <w:tr w:rsidR="00757B27" w:rsidRPr="00BC2CE8" w:rsidTr="002D43D3">
        <w:tc>
          <w:tcPr>
            <w:tcW w:w="851" w:type="dxa"/>
            <w:tcBorders>
              <w:bottom w:val="single" w:sz="4" w:space="0" w:color="auto"/>
            </w:tcBorders>
            <w:shd w:val="clear" w:color="auto" w:fill="DBE5F1" w:themeFill="accent1" w:themeFillTint="33"/>
          </w:tcPr>
          <w:p w:rsidR="00757B27" w:rsidRPr="00BC2CE8" w:rsidRDefault="00757B27" w:rsidP="00A544F7">
            <w:pPr>
              <w:shd w:val="clear" w:color="auto" w:fill="DBE5F1" w:themeFill="accent1" w:themeFillTint="33"/>
              <w:spacing w:before="60" w:after="60"/>
              <w:jc w:val="center"/>
              <w:outlineLvl w:val="1"/>
              <w:rPr>
                <w:rFonts w:cs="Arial"/>
                <w:b/>
                <w:color w:val="002060"/>
                <w:sz w:val="20"/>
                <w:szCs w:val="20"/>
                <w:lang w:eastAsia="nl-BE"/>
              </w:rPr>
            </w:pPr>
            <w:r w:rsidRPr="00BC2CE8">
              <w:rPr>
                <w:rFonts w:cs="Arial"/>
                <w:b/>
                <w:color w:val="002060"/>
                <w:sz w:val="20"/>
                <w:szCs w:val="20"/>
                <w:lang w:eastAsia="nl-BE"/>
              </w:rPr>
              <w:t>16</w:t>
            </w:r>
          </w:p>
          <w:p w:rsidR="00757B27" w:rsidRPr="00BC2CE8" w:rsidRDefault="00757B27" w:rsidP="00A544F7">
            <w:pPr>
              <w:shd w:val="clear" w:color="auto" w:fill="DBE5F1" w:themeFill="accent1" w:themeFillTint="33"/>
              <w:spacing w:before="60" w:after="60"/>
              <w:jc w:val="center"/>
              <w:outlineLvl w:val="1"/>
              <w:rPr>
                <w:rFonts w:cs="Arial"/>
                <w:b/>
                <w:color w:val="002060"/>
                <w:sz w:val="20"/>
                <w:szCs w:val="20"/>
                <w:lang w:eastAsia="nl-BE"/>
              </w:rPr>
            </w:pPr>
            <w:r w:rsidRPr="00BC2CE8">
              <w:rPr>
                <w:rFonts w:cs="Arial"/>
                <w:b/>
                <w:color w:val="002060"/>
                <w:sz w:val="20"/>
                <w:szCs w:val="20"/>
                <w:lang w:eastAsia="nl-BE"/>
              </w:rPr>
              <w:t>OC</w:t>
            </w:r>
          </w:p>
        </w:tc>
        <w:tc>
          <w:tcPr>
            <w:tcW w:w="8788" w:type="dxa"/>
            <w:tcBorders>
              <w:bottom w:val="single" w:sz="4" w:space="0" w:color="auto"/>
            </w:tcBorders>
            <w:shd w:val="clear" w:color="auto" w:fill="DBE5F1" w:themeFill="accent1" w:themeFillTint="33"/>
          </w:tcPr>
          <w:p w:rsidR="00757B27" w:rsidRPr="00BC2CE8" w:rsidRDefault="00757B27" w:rsidP="00A544F7">
            <w:pPr>
              <w:shd w:val="clear" w:color="auto" w:fill="DBE5F1" w:themeFill="accent1" w:themeFillTint="33"/>
              <w:spacing w:before="60" w:after="60"/>
              <w:outlineLvl w:val="1"/>
              <w:rPr>
                <w:rFonts w:cs="Arial"/>
                <w:b/>
                <w:color w:val="002060"/>
                <w:sz w:val="20"/>
                <w:szCs w:val="20"/>
                <w:lang w:eastAsia="nl-BE"/>
              </w:rPr>
            </w:pPr>
            <w:r w:rsidRPr="00BC2CE8">
              <w:rPr>
                <w:rFonts w:cs="Arial"/>
                <w:color w:val="002060"/>
                <w:sz w:val="20"/>
                <w:szCs w:val="20"/>
                <w:lang w:eastAsia="nl-BE"/>
              </w:rPr>
              <w:t>zich oriënteren op een onderzoeksprobleem door gericht informatie te verzamelen, te ordenen en te bewerken;</w:t>
            </w:r>
          </w:p>
        </w:tc>
      </w:tr>
      <w:tr w:rsidR="00757B27" w:rsidRPr="00BC2CE8" w:rsidTr="002D43D3">
        <w:tc>
          <w:tcPr>
            <w:tcW w:w="851" w:type="dxa"/>
            <w:tcBorders>
              <w:bottom w:val="single" w:sz="4" w:space="0" w:color="auto"/>
            </w:tcBorders>
            <w:shd w:val="clear" w:color="auto" w:fill="DBE5F1" w:themeFill="accent1" w:themeFillTint="33"/>
          </w:tcPr>
          <w:p w:rsidR="00757B27" w:rsidRPr="00BC2CE8" w:rsidRDefault="00757B27" w:rsidP="00A544F7">
            <w:pPr>
              <w:shd w:val="clear" w:color="auto" w:fill="DBE5F1" w:themeFill="accent1" w:themeFillTint="33"/>
              <w:spacing w:before="60" w:after="60"/>
              <w:jc w:val="center"/>
              <w:outlineLvl w:val="1"/>
              <w:rPr>
                <w:rFonts w:cs="Arial"/>
                <w:b/>
                <w:color w:val="002060"/>
                <w:sz w:val="20"/>
                <w:szCs w:val="20"/>
                <w:lang w:eastAsia="nl-BE"/>
              </w:rPr>
            </w:pPr>
            <w:r w:rsidRPr="00BC2CE8">
              <w:rPr>
                <w:rFonts w:cs="Arial"/>
                <w:b/>
                <w:color w:val="002060"/>
                <w:sz w:val="20"/>
                <w:szCs w:val="20"/>
                <w:lang w:eastAsia="nl-BE"/>
              </w:rPr>
              <w:t>17</w:t>
            </w:r>
          </w:p>
          <w:p w:rsidR="00757B27" w:rsidRPr="00BC2CE8" w:rsidRDefault="00757B27" w:rsidP="00A544F7">
            <w:pPr>
              <w:shd w:val="clear" w:color="auto" w:fill="DBE5F1" w:themeFill="accent1" w:themeFillTint="33"/>
              <w:spacing w:before="60" w:after="60"/>
              <w:jc w:val="center"/>
              <w:outlineLvl w:val="1"/>
              <w:rPr>
                <w:rFonts w:cs="Arial"/>
                <w:b/>
                <w:color w:val="002060"/>
                <w:sz w:val="20"/>
                <w:szCs w:val="20"/>
                <w:lang w:eastAsia="nl-BE"/>
              </w:rPr>
            </w:pPr>
            <w:r w:rsidRPr="00BC2CE8">
              <w:rPr>
                <w:rFonts w:cs="Arial"/>
                <w:b/>
                <w:color w:val="002060"/>
                <w:sz w:val="20"/>
                <w:szCs w:val="20"/>
                <w:lang w:eastAsia="nl-BE"/>
              </w:rPr>
              <w:t>OC</w:t>
            </w:r>
          </w:p>
        </w:tc>
        <w:tc>
          <w:tcPr>
            <w:tcW w:w="8788" w:type="dxa"/>
            <w:tcBorders>
              <w:bottom w:val="single" w:sz="4" w:space="0" w:color="auto"/>
            </w:tcBorders>
            <w:shd w:val="clear" w:color="auto" w:fill="DBE5F1" w:themeFill="accent1" w:themeFillTint="33"/>
          </w:tcPr>
          <w:p w:rsidR="00757B27" w:rsidRPr="00BC2CE8" w:rsidRDefault="00757B27" w:rsidP="00A544F7">
            <w:pPr>
              <w:shd w:val="clear" w:color="auto" w:fill="DBE5F1" w:themeFill="accent1" w:themeFillTint="33"/>
              <w:spacing w:before="60" w:after="60"/>
              <w:outlineLvl w:val="1"/>
              <w:rPr>
                <w:rFonts w:cs="Arial"/>
                <w:sz w:val="20"/>
                <w:szCs w:val="20"/>
                <w:lang w:eastAsia="nl-BE"/>
              </w:rPr>
            </w:pPr>
            <w:r w:rsidRPr="00BC2CE8">
              <w:rPr>
                <w:rFonts w:cs="Arial"/>
                <w:color w:val="002060"/>
                <w:sz w:val="20"/>
                <w:szCs w:val="20"/>
                <w:lang w:eastAsia="nl-BE"/>
              </w:rPr>
              <w:t>een onderzoeksopdracht voorbereiden, uitvoeren en evalueren over een literair en/of lingu</w:t>
            </w:r>
            <w:r w:rsidR="00BC2CE8">
              <w:rPr>
                <w:rFonts w:cs="Arial"/>
                <w:color w:val="002060"/>
                <w:sz w:val="20"/>
                <w:szCs w:val="20"/>
                <w:lang w:eastAsia="nl-BE"/>
              </w:rPr>
              <w:t>ïstisch</w:t>
            </w:r>
            <w:r w:rsidRPr="00BC2CE8">
              <w:rPr>
                <w:rFonts w:cs="Arial"/>
                <w:color w:val="002060"/>
                <w:sz w:val="20"/>
                <w:szCs w:val="20"/>
                <w:lang w:eastAsia="nl-BE"/>
              </w:rPr>
              <w:t xml:space="preserve"> vraa</w:t>
            </w:r>
            <w:r w:rsidRPr="00BC2CE8">
              <w:rPr>
                <w:rFonts w:cs="Arial"/>
                <w:color w:val="002060"/>
                <w:sz w:val="20"/>
                <w:szCs w:val="20"/>
                <w:lang w:eastAsia="nl-BE"/>
              </w:rPr>
              <w:t>g</w:t>
            </w:r>
            <w:r w:rsidRPr="00BC2CE8">
              <w:rPr>
                <w:rFonts w:cs="Arial"/>
                <w:color w:val="002060"/>
                <w:sz w:val="20"/>
                <w:szCs w:val="20"/>
                <w:lang w:eastAsia="nl-BE"/>
              </w:rPr>
              <w:t>stuk;</w:t>
            </w:r>
          </w:p>
        </w:tc>
      </w:tr>
      <w:tr w:rsidR="00757B27" w:rsidRPr="00BC2CE8" w:rsidTr="002D43D3">
        <w:tc>
          <w:tcPr>
            <w:tcW w:w="851" w:type="dxa"/>
            <w:tcBorders>
              <w:bottom w:val="single" w:sz="4" w:space="0" w:color="auto"/>
            </w:tcBorders>
            <w:shd w:val="clear" w:color="auto" w:fill="DBE5F1" w:themeFill="accent1" w:themeFillTint="33"/>
          </w:tcPr>
          <w:p w:rsidR="00757B27" w:rsidRPr="00BC2CE8" w:rsidRDefault="00757B27" w:rsidP="00A544F7">
            <w:pPr>
              <w:shd w:val="clear" w:color="auto" w:fill="DBE5F1" w:themeFill="accent1" w:themeFillTint="33"/>
              <w:spacing w:before="60" w:after="60"/>
              <w:jc w:val="center"/>
              <w:outlineLvl w:val="1"/>
              <w:rPr>
                <w:rFonts w:cs="Arial"/>
                <w:b/>
                <w:color w:val="002060"/>
                <w:sz w:val="20"/>
                <w:szCs w:val="20"/>
                <w:lang w:eastAsia="nl-BE"/>
              </w:rPr>
            </w:pPr>
            <w:r w:rsidRPr="00BC2CE8">
              <w:rPr>
                <w:rFonts w:cs="Arial"/>
                <w:b/>
                <w:color w:val="002060"/>
                <w:sz w:val="20"/>
                <w:szCs w:val="20"/>
                <w:lang w:eastAsia="nl-BE"/>
              </w:rPr>
              <w:t>18</w:t>
            </w:r>
          </w:p>
          <w:p w:rsidR="00757B27" w:rsidRPr="00BC2CE8" w:rsidRDefault="00757B27" w:rsidP="00A544F7">
            <w:pPr>
              <w:shd w:val="clear" w:color="auto" w:fill="DBE5F1" w:themeFill="accent1" w:themeFillTint="33"/>
              <w:spacing w:before="60" w:after="60"/>
              <w:jc w:val="center"/>
              <w:outlineLvl w:val="1"/>
              <w:rPr>
                <w:rFonts w:cs="Arial"/>
                <w:b/>
                <w:color w:val="002060"/>
                <w:sz w:val="20"/>
                <w:szCs w:val="20"/>
                <w:lang w:eastAsia="nl-BE"/>
              </w:rPr>
            </w:pPr>
            <w:r w:rsidRPr="00BC2CE8">
              <w:rPr>
                <w:rFonts w:cs="Arial"/>
                <w:b/>
                <w:color w:val="002060"/>
                <w:sz w:val="20"/>
                <w:szCs w:val="20"/>
                <w:lang w:eastAsia="nl-BE"/>
              </w:rPr>
              <w:t>OC</w:t>
            </w:r>
          </w:p>
        </w:tc>
        <w:tc>
          <w:tcPr>
            <w:tcW w:w="8788" w:type="dxa"/>
            <w:tcBorders>
              <w:bottom w:val="single" w:sz="4" w:space="0" w:color="auto"/>
            </w:tcBorders>
            <w:shd w:val="clear" w:color="auto" w:fill="DBE5F1" w:themeFill="accent1" w:themeFillTint="33"/>
          </w:tcPr>
          <w:p w:rsidR="00757B27" w:rsidRPr="00BC2CE8" w:rsidRDefault="00757B27" w:rsidP="00A544F7">
            <w:pPr>
              <w:shd w:val="clear" w:color="auto" w:fill="DBE5F1" w:themeFill="accent1" w:themeFillTint="33"/>
              <w:spacing w:before="60" w:after="60"/>
              <w:outlineLvl w:val="1"/>
              <w:rPr>
                <w:rFonts w:cs="Arial"/>
                <w:sz w:val="20"/>
                <w:szCs w:val="20"/>
                <w:lang w:eastAsia="nl-BE"/>
              </w:rPr>
            </w:pPr>
            <w:r w:rsidRPr="00BC2CE8">
              <w:rPr>
                <w:rFonts w:cs="Arial"/>
                <w:color w:val="002060"/>
                <w:sz w:val="20"/>
                <w:szCs w:val="20"/>
                <w:lang w:eastAsia="nl-BE"/>
              </w:rPr>
              <w:t>de onderzoeksresultaten en conclusies rapporteren en ze confronteren met andere standpunten.</w:t>
            </w:r>
          </w:p>
        </w:tc>
      </w:tr>
    </w:tbl>
    <w:p w:rsidR="00757B27" w:rsidRDefault="00757B27" w:rsidP="00A544F7">
      <w:pPr>
        <w:shd w:val="clear" w:color="auto" w:fill="DBE5F1" w:themeFill="accent1" w:themeFillTint="33"/>
        <w:spacing w:line="240" w:lineRule="auto"/>
        <w:rPr>
          <w:rFonts w:cs="Arial"/>
          <w:b/>
        </w:rPr>
      </w:pPr>
    </w:p>
    <w:p w:rsidR="00757B27" w:rsidRPr="007F79DD" w:rsidRDefault="00757B27" w:rsidP="00A544F7">
      <w:pPr>
        <w:shd w:val="clear" w:color="auto" w:fill="DBE5F1" w:themeFill="accent1" w:themeFillTint="33"/>
        <w:spacing w:line="240" w:lineRule="auto"/>
        <w:rPr>
          <w:rFonts w:ascii="Arial" w:hAnsi="Arial" w:cs="Arial"/>
          <w:b/>
          <w:smallCaps/>
          <w:color w:val="002060"/>
        </w:rPr>
      </w:pPr>
      <w:r w:rsidRPr="007F79DD">
        <w:rPr>
          <w:rFonts w:ascii="Arial" w:hAnsi="Arial" w:cs="Arial"/>
          <w:b/>
          <w:smallCaps/>
          <w:color w:val="002060"/>
        </w:rPr>
        <w:t>Algemeen</w:t>
      </w:r>
    </w:p>
    <w:p w:rsidR="00757B27" w:rsidRPr="007F79DD" w:rsidRDefault="00757B27" w:rsidP="00A544F7">
      <w:pPr>
        <w:shd w:val="clear" w:color="auto" w:fill="DBE5F1" w:themeFill="accent1" w:themeFillTint="33"/>
        <w:spacing w:line="240" w:lineRule="auto"/>
        <w:rPr>
          <w:rFonts w:ascii="Arial" w:hAnsi="Arial" w:cs="Arial"/>
        </w:rPr>
      </w:pPr>
    </w:p>
    <w:p w:rsidR="00757B27" w:rsidRPr="007F79DD" w:rsidRDefault="00757B27" w:rsidP="00A544F7">
      <w:pPr>
        <w:shd w:val="clear" w:color="auto" w:fill="DBE5F1" w:themeFill="accent1" w:themeFillTint="33"/>
        <w:spacing w:line="240" w:lineRule="auto"/>
        <w:rPr>
          <w:rFonts w:ascii="Arial" w:hAnsi="Arial" w:cs="Arial"/>
          <w:b/>
          <w:color w:val="0070C0"/>
        </w:rPr>
      </w:pPr>
      <w:r w:rsidRPr="007F79DD">
        <w:rPr>
          <w:rFonts w:ascii="Arial" w:hAnsi="Arial" w:cs="Arial"/>
          <w:b/>
          <w:color w:val="0070C0"/>
        </w:rPr>
        <w:t>Voorkennis van de leerlingen i.v.m. de onderzoekscompetentie</w:t>
      </w:r>
    </w:p>
    <w:p w:rsidR="00757B27" w:rsidRPr="007F79DD" w:rsidRDefault="00757B27" w:rsidP="00A544F7">
      <w:pPr>
        <w:shd w:val="clear" w:color="auto" w:fill="DBE5F1" w:themeFill="accent1" w:themeFillTint="33"/>
        <w:spacing w:line="240" w:lineRule="auto"/>
        <w:rPr>
          <w:rFonts w:ascii="Arial" w:hAnsi="Arial" w:cs="Arial"/>
        </w:rPr>
      </w:pPr>
    </w:p>
    <w:p w:rsidR="00757B27" w:rsidRPr="007F79DD" w:rsidRDefault="00757B27" w:rsidP="00A544F7">
      <w:pPr>
        <w:shd w:val="clear" w:color="auto" w:fill="DBE5F1" w:themeFill="accent1" w:themeFillTint="33"/>
        <w:spacing w:line="240" w:lineRule="auto"/>
        <w:jc w:val="both"/>
        <w:rPr>
          <w:rFonts w:ascii="Arial" w:hAnsi="Arial" w:cs="Arial"/>
        </w:rPr>
      </w:pPr>
      <w:r w:rsidRPr="007F79DD">
        <w:rPr>
          <w:rFonts w:ascii="Arial" w:hAnsi="Arial" w:cs="Arial"/>
        </w:rPr>
        <w:t>Een aantal deelvaardigheden van de onderzoekscompetentie komen reeds aan bod in bepaalde polen van de 2</w:t>
      </w:r>
      <w:r w:rsidRPr="007F79DD">
        <w:rPr>
          <w:rFonts w:ascii="Arial" w:hAnsi="Arial" w:cs="Arial"/>
          <w:vertAlign w:val="superscript"/>
        </w:rPr>
        <w:t>de</w:t>
      </w:r>
      <w:r w:rsidRPr="007F79DD">
        <w:rPr>
          <w:rFonts w:ascii="Arial" w:hAnsi="Arial" w:cs="Arial"/>
        </w:rPr>
        <w:t xml:space="preserve"> graad. </w:t>
      </w:r>
    </w:p>
    <w:p w:rsidR="00757B27" w:rsidRPr="007F79DD" w:rsidRDefault="00757B27" w:rsidP="00A544F7">
      <w:pPr>
        <w:shd w:val="clear" w:color="auto" w:fill="DBE5F1" w:themeFill="accent1" w:themeFillTint="33"/>
        <w:spacing w:line="240" w:lineRule="auto"/>
        <w:jc w:val="both"/>
        <w:rPr>
          <w:rFonts w:ascii="Arial" w:hAnsi="Arial" w:cs="Arial"/>
        </w:rPr>
      </w:pPr>
    </w:p>
    <w:p w:rsidR="00757B27" w:rsidRPr="007F79DD" w:rsidRDefault="00757B27" w:rsidP="00A544F7">
      <w:pPr>
        <w:shd w:val="clear" w:color="auto" w:fill="DBE5F1" w:themeFill="accent1" w:themeFillTint="33"/>
        <w:spacing w:line="240" w:lineRule="auto"/>
        <w:jc w:val="both"/>
        <w:rPr>
          <w:rFonts w:ascii="Arial" w:hAnsi="Arial" w:cs="Arial"/>
        </w:rPr>
      </w:pPr>
      <w:r w:rsidRPr="007F79DD">
        <w:rPr>
          <w:rFonts w:ascii="Arial" w:hAnsi="Arial" w:cs="Arial"/>
        </w:rPr>
        <w:lastRenderedPageBreak/>
        <w:t xml:space="preserve">In volgend schema lees je voor elke studierichting de betrokken pool/polen en vak/vakken. Bij de vakken in </w:t>
      </w:r>
      <w:r w:rsidRPr="007F79DD">
        <w:rPr>
          <w:rFonts w:ascii="Arial" w:hAnsi="Arial" w:cs="Arial"/>
          <w:b/>
        </w:rPr>
        <w:t>vetjes</w:t>
      </w:r>
      <w:r w:rsidRPr="007F79DD">
        <w:rPr>
          <w:rFonts w:ascii="Arial" w:hAnsi="Arial" w:cs="Arial"/>
        </w:rPr>
        <w:t xml:space="preserve"> komt de SETOC </w:t>
      </w:r>
      <w:r w:rsidRPr="007F79DD">
        <w:rPr>
          <w:rFonts w:ascii="Arial" w:hAnsi="Arial" w:cs="Arial"/>
          <w:b/>
        </w:rPr>
        <w:t xml:space="preserve">in de </w:t>
      </w:r>
      <w:r w:rsidR="008E711B">
        <w:rPr>
          <w:rFonts w:ascii="Arial" w:hAnsi="Arial" w:cs="Arial"/>
          <w:b/>
        </w:rPr>
        <w:t>2de</w:t>
      </w:r>
      <w:r w:rsidRPr="007F79DD">
        <w:rPr>
          <w:rFonts w:ascii="Arial" w:hAnsi="Arial" w:cs="Arial"/>
          <w:b/>
        </w:rPr>
        <w:t xml:space="preserve"> en </w:t>
      </w:r>
      <w:r w:rsidR="000D069D">
        <w:rPr>
          <w:rFonts w:ascii="Arial" w:hAnsi="Arial" w:cs="Arial"/>
          <w:b/>
        </w:rPr>
        <w:t>3de</w:t>
      </w:r>
      <w:r w:rsidRPr="007F79DD">
        <w:rPr>
          <w:rFonts w:ascii="Arial" w:hAnsi="Arial" w:cs="Arial"/>
          <w:b/>
        </w:rPr>
        <w:t xml:space="preserve"> graad</w:t>
      </w:r>
      <w:r w:rsidRPr="007F79DD">
        <w:rPr>
          <w:rFonts w:ascii="Arial" w:hAnsi="Arial" w:cs="Arial"/>
        </w:rPr>
        <w:t xml:space="preserve"> aan bod, bij de andere vermelde vakken enkel in de </w:t>
      </w:r>
      <w:r w:rsidR="000D069D">
        <w:rPr>
          <w:rFonts w:ascii="Arial" w:hAnsi="Arial" w:cs="Arial"/>
        </w:rPr>
        <w:t>3de</w:t>
      </w:r>
      <w:r w:rsidRPr="007F79DD">
        <w:rPr>
          <w:rFonts w:ascii="Arial" w:hAnsi="Arial" w:cs="Arial"/>
        </w:rPr>
        <w:t xml:space="preserve"> graad.</w:t>
      </w:r>
    </w:p>
    <w:p w:rsidR="00757B27" w:rsidRPr="000342C6" w:rsidRDefault="00757B27" w:rsidP="00A544F7">
      <w:pPr>
        <w:shd w:val="clear" w:color="auto" w:fill="DBE5F1" w:themeFill="accent1" w:themeFillTint="33"/>
        <w:spacing w:line="240" w:lineRule="auto"/>
        <w:jc w:val="both"/>
        <w:rPr>
          <w:rFonts w:cs="Arial"/>
        </w:rPr>
      </w:pPr>
    </w:p>
    <w:p w:rsidR="00757B27" w:rsidRDefault="00757B27" w:rsidP="00A544F7">
      <w:pPr>
        <w:shd w:val="clear" w:color="auto" w:fill="DBE5F1" w:themeFill="accent1" w:themeFillTint="33"/>
        <w:spacing w:line="240" w:lineRule="auto"/>
        <w:rPr>
          <w:rFonts w:cs="Arial"/>
        </w:rPr>
      </w:pPr>
    </w:p>
    <w:tbl>
      <w:tblPr>
        <w:tblStyle w:val="Tabelraster"/>
        <w:tblW w:w="0" w:type="auto"/>
        <w:tblInd w:w="108" w:type="dxa"/>
        <w:shd w:val="clear" w:color="auto" w:fill="DBE5F1" w:themeFill="accent1" w:themeFillTint="33"/>
        <w:tblLook w:val="04A0" w:firstRow="1" w:lastRow="0" w:firstColumn="1" w:lastColumn="0" w:noHBand="0" w:noVBand="1"/>
      </w:tblPr>
      <w:tblGrid>
        <w:gridCol w:w="2962"/>
        <w:gridCol w:w="3134"/>
        <w:gridCol w:w="3543"/>
      </w:tblGrid>
      <w:tr w:rsidR="00757B27" w:rsidRPr="000342C6" w:rsidTr="002D43D3">
        <w:tc>
          <w:tcPr>
            <w:tcW w:w="2962" w:type="dxa"/>
            <w:vMerge w:val="restart"/>
            <w:shd w:val="clear" w:color="auto" w:fill="DBE5F1" w:themeFill="accent1" w:themeFillTint="33"/>
          </w:tcPr>
          <w:p w:rsidR="00757B27" w:rsidRPr="000342C6" w:rsidRDefault="00757B27" w:rsidP="00A544F7">
            <w:pPr>
              <w:shd w:val="clear" w:color="auto" w:fill="DBE5F1" w:themeFill="accent1" w:themeFillTint="33"/>
              <w:rPr>
                <w:rFonts w:cs="Arial"/>
              </w:rPr>
            </w:pPr>
            <w:r w:rsidRPr="000342C6">
              <w:rPr>
                <w:rFonts w:cs="Arial"/>
              </w:rPr>
              <w:t xml:space="preserve">Studierichtingen </w:t>
            </w:r>
            <w:r w:rsidRPr="000611C9">
              <w:rPr>
                <w:rFonts w:cs="Arial"/>
                <w:shd w:val="clear" w:color="auto" w:fill="8DB3E2" w:themeFill="text2" w:themeFillTint="66"/>
              </w:rPr>
              <w:t>met 1 pool</w:t>
            </w:r>
          </w:p>
          <w:p w:rsidR="00757B27" w:rsidRPr="000342C6" w:rsidRDefault="00757B27" w:rsidP="00A544F7">
            <w:pPr>
              <w:shd w:val="clear" w:color="auto" w:fill="DBE5F1" w:themeFill="accent1" w:themeFillTint="33"/>
              <w:rPr>
                <w:rFonts w:cs="Arial"/>
              </w:rPr>
            </w:pPr>
          </w:p>
          <w:p w:rsidR="00757B27" w:rsidRPr="00EF0C9B" w:rsidRDefault="00757B27" w:rsidP="00A544F7">
            <w:pPr>
              <w:shd w:val="clear" w:color="auto" w:fill="DBE5F1" w:themeFill="accent1" w:themeFillTint="33"/>
              <w:rPr>
                <w:rFonts w:cs="Arial"/>
                <w:b/>
              </w:rPr>
            </w:pPr>
            <w:r w:rsidRPr="00EF0C9B">
              <w:rPr>
                <w:rFonts w:cs="Arial"/>
                <w:b/>
              </w:rPr>
              <w:t>Vakken waarin de SETOC moet gerealiseerd worden</w:t>
            </w:r>
          </w:p>
        </w:tc>
        <w:tc>
          <w:tcPr>
            <w:tcW w:w="3134" w:type="dxa"/>
            <w:shd w:val="clear" w:color="auto" w:fill="DBE5F1" w:themeFill="accent1" w:themeFillTint="33"/>
          </w:tcPr>
          <w:p w:rsidR="00757B27" w:rsidRPr="000342C6" w:rsidRDefault="00757B27" w:rsidP="00A544F7">
            <w:pPr>
              <w:shd w:val="clear" w:color="auto" w:fill="DBE5F1" w:themeFill="accent1" w:themeFillTint="33"/>
              <w:rPr>
                <w:rFonts w:cs="Arial"/>
                <w:smallCaps/>
              </w:rPr>
            </w:pPr>
            <w:r w:rsidRPr="000342C6">
              <w:rPr>
                <w:rFonts w:cs="Arial"/>
                <w:smallCaps/>
              </w:rPr>
              <w:t>humane wetenschappen</w:t>
            </w:r>
          </w:p>
          <w:p w:rsidR="00757B27" w:rsidRPr="000342C6" w:rsidRDefault="00757B27" w:rsidP="00A544F7">
            <w:pPr>
              <w:shd w:val="clear" w:color="auto" w:fill="DBE5F1" w:themeFill="accent1" w:themeFillTint="33"/>
              <w:rPr>
                <w:rFonts w:cs="Arial"/>
              </w:rPr>
            </w:pPr>
          </w:p>
        </w:tc>
        <w:tc>
          <w:tcPr>
            <w:tcW w:w="3543" w:type="dxa"/>
            <w:shd w:val="clear" w:color="auto" w:fill="DBE5F1" w:themeFill="accent1" w:themeFillTint="33"/>
          </w:tcPr>
          <w:p w:rsidR="00757B27" w:rsidRPr="000342C6" w:rsidRDefault="00757B27" w:rsidP="00A544F7">
            <w:pPr>
              <w:shd w:val="clear" w:color="auto" w:fill="DBE5F1" w:themeFill="accent1" w:themeFillTint="33"/>
              <w:rPr>
                <w:rFonts w:cs="Arial"/>
              </w:rPr>
            </w:pPr>
            <w:r w:rsidRPr="000342C6">
              <w:rPr>
                <w:rFonts w:cs="Arial"/>
                <w:b/>
              </w:rPr>
              <w:t>Cultuurwetenschappen</w:t>
            </w:r>
            <w:r w:rsidRPr="000342C6">
              <w:rPr>
                <w:rFonts w:cs="Arial"/>
              </w:rPr>
              <w:t xml:space="preserve"> en/of </w:t>
            </w:r>
            <w:r w:rsidRPr="00BC2CE8">
              <w:rPr>
                <w:rFonts w:cs="Arial"/>
                <w:b/>
              </w:rPr>
              <w:t>G</w:t>
            </w:r>
            <w:r w:rsidRPr="000342C6">
              <w:rPr>
                <w:rFonts w:cs="Arial"/>
                <w:b/>
              </w:rPr>
              <w:t>e</w:t>
            </w:r>
            <w:r w:rsidRPr="000342C6">
              <w:rPr>
                <w:rFonts w:cs="Arial"/>
                <w:b/>
              </w:rPr>
              <w:t>dragswetenschappen</w:t>
            </w:r>
          </w:p>
        </w:tc>
      </w:tr>
      <w:tr w:rsidR="00757B27" w:rsidRPr="000342C6" w:rsidTr="002D43D3">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Pr="000342C6" w:rsidRDefault="00757B27" w:rsidP="00A544F7">
            <w:pPr>
              <w:shd w:val="clear" w:color="auto" w:fill="DBE5F1" w:themeFill="accent1" w:themeFillTint="33"/>
              <w:rPr>
                <w:rFonts w:cs="Arial"/>
                <w:smallCaps/>
              </w:rPr>
            </w:pPr>
            <w:r w:rsidRPr="000342C6">
              <w:rPr>
                <w:rFonts w:cs="Arial"/>
                <w:smallCaps/>
              </w:rPr>
              <w:t>sportwetenschappen</w:t>
            </w:r>
          </w:p>
        </w:tc>
        <w:tc>
          <w:tcPr>
            <w:tcW w:w="3543" w:type="dxa"/>
            <w:shd w:val="clear" w:color="auto" w:fill="DBE5F1" w:themeFill="accent1" w:themeFillTint="33"/>
          </w:tcPr>
          <w:p w:rsidR="00757B27" w:rsidRPr="000342C6" w:rsidRDefault="00757B27" w:rsidP="00A544F7">
            <w:pPr>
              <w:shd w:val="clear" w:color="auto" w:fill="DBE5F1" w:themeFill="accent1" w:themeFillTint="33"/>
              <w:rPr>
                <w:rFonts w:cs="Arial"/>
              </w:rPr>
            </w:pPr>
            <w:r w:rsidRPr="000342C6">
              <w:rPr>
                <w:rFonts w:cs="Arial"/>
              </w:rPr>
              <w:t>Lichamelijke opvoeding</w:t>
            </w:r>
          </w:p>
        </w:tc>
      </w:tr>
      <w:tr w:rsidR="00757B27" w:rsidRPr="000342C6" w:rsidTr="002D43D3">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Pr="000342C6"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Pr="009406A0" w:rsidRDefault="00757B27" w:rsidP="00A544F7">
            <w:pPr>
              <w:shd w:val="clear" w:color="auto" w:fill="DBE5F1" w:themeFill="accent1" w:themeFillTint="33"/>
              <w:rPr>
                <w:rFonts w:cs="Arial"/>
              </w:rPr>
            </w:pPr>
            <w:r w:rsidRPr="009406A0">
              <w:rPr>
                <w:rFonts w:cs="Arial"/>
              </w:rPr>
              <w:t>Aardrijkskunde</w:t>
            </w:r>
          </w:p>
          <w:p w:rsidR="00757B27" w:rsidRPr="000342C6" w:rsidRDefault="00757B27" w:rsidP="00A544F7">
            <w:pPr>
              <w:shd w:val="clear" w:color="auto" w:fill="DBE5F1" w:themeFill="accent1" w:themeFillTint="33"/>
              <w:rPr>
                <w:rFonts w:cs="Arial"/>
                <w:b/>
              </w:rPr>
            </w:pPr>
            <w:r w:rsidRPr="000342C6">
              <w:rPr>
                <w:rFonts w:cs="Arial"/>
                <w:b/>
              </w:rPr>
              <w:t>Biologie, chemie, fysica</w:t>
            </w:r>
          </w:p>
        </w:tc>
      </w:tr>
    </w:tbl>
    <w:p w:rsidR="00757B27" w:rsidRDefault="00757B27" w:rsidP="00A544F7">
      <w:pPr>
        <w:shd w:val="clear" w:color="auto" w:fill="DBE5F1" w:themeFill="accent1" w:themeFillTint="33"/>
        <w:spacing w:line="240" w:lineRule="auto"/>
        <w:rPr>
          <w:rFonts w:cs="Arial"/>
        </w:rPr>
      </w:pPr>
    </w:p>
    <w:p w:rsidR="00757B27" w:rsidRDefault="00757B27" w:rsidP="00A544F7">
      <w:pPr>
        <w:shd w:val="clear" w:color="auto" w:fill="DBE5F1" w:themeFill="accent1" w:themeFillTint="33"/>
        <w:spacing w:line="240" w:lineRule="auto"/>
        <w:rPr>
          <w:rFonts w:cs="Arial"/>
        </w:rPr>
      </w:pPr>
    </w:p>
    <w:tbl>
      <w:tblPr>
        <w:tblStyle w:val="Tabelraster"/>
        <w:tblW w:w="0" w:type="auto"/>
        <w:tblInd w:w="108" w:type="dxa"/>
        <w:shd w:val="clear" w:color="auto" w:fill="DBE5F1" w:themeFill="accent1" w:themeFillTint="33"/>
        <w:tblLook w:val="04A0" w:firstRow="1" w:lastRow="0" w:firstColumn="1" w:lastColumn="0" w:noHBand="0" w:noVBand="1"/>
      </w:tblPr>
      <w:tblGrid>
        <w:gridCol w:w="2962"/>
        <w:gridCol w:w="3134"/>
        <w:gridCol w:w="3543"/>
      </w:tblGrid>
      <w:tr w:rsidR="00757B27" w:rsidRPr="000342C6" w:rsidTr="002D43D3">
        <w:trPr>
          <w:trHeight w:val="201"/>
        </w:trPr>
        <w:tc>
          <w:tcPr>
            <w:tcW w:w="2962" w:type="dxa"/>
            <w:vMerge w:val="restart"/>
            <w:shd w:val="clear" w:color="auto" w:fill="DBE5F1" w:themeFill="accent1" w:themeFillTint="33"/>
          </w:tcPr>
          <w:p w:rsidR="00757B27" w:rsidRPr="000342C6" w:rsidRDefault="00757B27" w:rsidP="00A544F7">
            <w:pPr>
              <w:shd w:val="clear" w:color="auto" w:fill="DBE5F1" w:themeFill="accent1" w:themeFillTint="33"/>
              <w:rPr>
                <w:rFonts w:cs="Arial"/>
              </w:rPr>
            </w:pPr>
            <w:r w:rsidRPr="000342C6">
              <w:rPr>
                <w:rFonts w:cs="Arial"/>
              </w:rPr>
              <w:t xml:space="preserve">Studierichtingen </w:t>
            </w:r>
            <w:r w:rsidRPr="000611C9">
              <w:rPr>
                <w:rFonts w:cs="Arial"/>
                <w:shd w:val="clear" w:color="auto" w:fill="8DB3E2" w:themeFill="text2" w:themeFillTint="66"/>
              </w:rPr>
              <w:t>met 2 polen</w:t>
            </w:r>
          </w:p>
          <w:p w:rsidR="00757B27" w:rsidRPr="000342C6" w:rsidRDefault="00757B27" w:rsidP="00A544F7">
            <w:pPr>
              <w:shd w:val="clear" w:color="auto" w:fill="DBE5F1" w:themeFill="accent1" w:themeFillTint="33"/>
              <w:rPr>
                <w:rFonts w:cs="Arial"/>
              </w:rPr>
            </w:pPr>
          </w:p>
          <w:p w:rsidR="00757B27" w:rsidRDefault="00757B27" w:rsidP="00A544F7">
            <w:pPr>
              <w:shd w:val="clear" w:color="auto" w:fill="DBE5F1" w:themeFill="accent1" w:themeFillTint="33"/>
              <w:rPr>
                <w:rFonts w:cs="Arial"/>
              </w:rPr>
            </w:pPr>
          </w:p>
          <w:p w:rsidR="00757B27" w:rsidRDefault="00757B27" w:rsidP="00A544F7">
            <w:pPr>
              <w:shd w:val="clear" w:color="auto" w:fill="DBE5F1" w:themeFill="accent1" w:themeFillTint="33"/>
              <w:rPr>
                <w:rFonts w:cs="Arial"/>
              </w:rPr>
            </w:pPr>
          </w:p>
          <w:p w:rsidR="00757B27" w:rsidRDefault="00757B27" w:rsidP="00A544F7">
            <w:pPr>
              <w:shd w:val="clear" w:color="auto" w:fill="DBE5F1" w:themeFill="accent1" w:themeFillTint="33"/>
              <w:rPr>
                <w:rFonts w:cs="Arial"/>
              </w:rPr>
            </w:pPr>
          </w:p>
          <w:p w:rsidR="00757B27" w:rsidRDefault="00757B27" w:rsidP="00A544F7">
            <w:pPr>
              <w:shd w:val="clear" w:color="auto" w:fill="DBE5F1" w:themeFill="accent1" w:themeFillTint="33"/>
              <w:rPr>
                <w:rFonts w:cs="Arial"/>
              </w:rPr>
            </w:pPr>
          </w:p>
          <w:p w:rsidR="00757B27" w:rsidRDefault="00757B27" w:rsidP="00A544F7">
            <w:pPr>
              <w:shd w:val="clear" w:color="auto" w:fill="DBE5F1" w:themeFill="accent1" w:themeFillTint="33"/>
              <w:rPr>
                <w:rFonts w:cs="Arial"/>
              </w:rPr>
            </w:pPr>
          </w:p>
          <w:p w:rsidR="00757B27" w:rsidRDefault="00757B27" w:rsidP="00A544F7">
            <w:pPr>
              <w:shd w:val="clear" w:color="auto" w:fill="DBE5F1" w:themeFill="accent1" w:themeFillTint="33"/>
              <w:rPr>
                <w:rFonts w:cs="Arial"/>
              </w:rPr>
            </w:pPr>
          </w:p>
          <w:p w:rsidR="00757B27" w:rsidRDefault="00757B27" w:rsidP="00A544F7">
            <w:pPr>
              <w:shd w:val="clear" w:color="auto" w:fill="DBE5F1" w:themeFill="accent1" w:themeFillTint="33"/>
              <w:rPr>
                <w:rFonts w:cs="Arial"/>
              </w:rPr>
            </w:pPr>
          </w:p>
          <w:p w:rsidR="00757B27" w:rsidRDefault="00757B27" w:rsidP="00A544F7">
            <w:pPr>
              <w:shd w:val="clear" w:color="auto" w:fill="DBE5F1" w:themeFill="accent1" w:themeFillTint="33"/>
              <w:rPr>
                <w:rFonts w:cs="Arial"/>
              </w:rPr>
            </w:pPr>
          </w:p>
          <w:p w:rsidR="00757B27" w:rsidRDefault="00757B27" w:rsidP="00A544F7">
            <w:pPr>
              <w:shd w:val="clear" w:color="auto" w:fill="DBE5F1" w:themeFill="accent1" w:themeFillTint="33"/>
              <w:rPr>
                <w:rFonts w:cs="Arial"/>
              </w:rPr>
            </w:pPr>
          </w:p>
          <w:p w:rsidR="00757B27" w:rsidRDefault="00757B27" w:rsidP="00A544F7">
            <w:pPr>
              <w:shd w:val="clear" w:color="auto" w:fill="DBE5F1" w:themeFill="accent1" w:themeFillTint="33"/>
              <w:rPr>
                <w:rFonts w:cs="Arial"/>
              </w:rPr>
            </w:pPr>
          </w:p>
          <w:p w:rsidR="00757B27" w:rsidRPr="00EF0C9B" w:rsidRDefault="00757B27" w:rsidP="00A544F7">
            <w:pPr>
              <w:shd w:val="clear" w:color="auto" w:fill="DBE5F1" w:themeFill="accent1" w:themeFillTint="33"/>
              <w:rPr>
                <w:rFonts w:cs="Arial"/>
                <w:b/>
              </w:rPr>
            </w:pPr>
            <w:r w:rsidRPr="00EF0C9B">
              <w:rPr>
                <w:rFonts w:cs="Arial"/>
                <w:b/>
              </w:rPr>
              <w:t>Vakken waarin de SETOC moet gerealiseerd worden</w:t>
            </w:r>
          </w:p>
        </w:tc>
        <w:tc>
          <w:tcPr>
            <w:tcW w:w="3134" w:type="dxa"/>
            <w:vMerge w:val="restart"/>
            <w:shd w:val="clear" w:color="auto" w:fill="DBE5F1" w:themeFill="accent1" w:themeFillTint="33"/>
          </w:tcPr>
          <w:p w:rsidR="00757B27" w:rsidRPr="000342C6" w:rsidRDefault="00757B27" w:rsidP="00A544F7">
            <w:pPr>
              <w:shd w:val="clear" w:color="auto" w:fill="DBE5F1" w:themeFill="accent1" w:themeFillTint="33"/>
              <w:rPr>
                <w:rFonts w:cs="Arial"/>
                <w:smallCaps/>
              </w:rPr>
            </w:pPr>
            <w:r>
              <w:rPr>
                <w:rFonts w:cs="Arial"/>
                <w:smallCaps/>
              </w:rPr>
              <w:t>economie-moderne talen</w:t>
            </w:r>
          </w:p>
          <w:p w:rsidR="00757B27" w:rsidRPr="000342C6" w:rsidRDefault="00757B27" w:rsidP="00A544F7">
            <w:pPr>
              <w:shd w:val="clear" w:color="auto" w:fill="DBE5F1" w:themeFill="accent1" w:themeFillTint="33"/>
              <w:rPr>
                <w:rFonts w:cs="Arial"/>
              </w:rPr>
            </w:pPr>
          </w:p>
        </w:tc>
        <w:tc>
          <w:tcPr>
            <w:tcW w:w="3543" w:type="dxa"/>
            <w:shd w:val="clear" w:color="auto" w:fill="DBE5F1" w:themeFill="accent1" w:themeFillTint="33"/>
          </w:tcPr>
          <w:p w:rsidR="00757B27" w:rsidRPr="000342C6" w:rsidRDefault="00757B27" w:rsidP="00A544F7">
            <w:pPr>
              <w:shd w:val="clear" w:color="auto" w:fill="DBE5F1" w:themeFill="accent1" w:themeFillTint="33"/>
              <w:rPr>
                <w:rFonts w:cs="Arial"/>
              </w:rPr>
            </w:pPr>
            <w:r>
              <w:rPr>
                <w:rFonts w:cs="Arial"/>
                <w:b/>
              </w:rPr>
              <w:t>Economie</w:t>
            </w:r>
          </w:p>
        </w:tc>
      </w:tr>
      <w:tr w:rsidR="00757B27" w:rsidRPr="000342C6" w:rsidTr="002D43D3">
        <w:trPr>
          <w:trHeight w:val="201"/>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Default="00757B27" w:rsidP="00A544F7">
            <w:pPr>
              <w:shd w:val="clear" w:color="auto" w:fill="DBE5F1" w:themeFill="accent1" w:themeFillTint="33"/>
              <w:rPr>
                <w:rFonts w:cs="Arial"/>
                <w:b/>
              </w:rPr>
            </w:pPr>
            <w:r>
              <w:rPr>
                <w:rFonts w:cs="Arial"/>
              </w:rPr>
              <w:t>Engels en/of Frans</w:t>
            </w:r>
          </w:p>
        </w:tc>
      </w:tr>
      <w:tr w:rsidR="00757B27" w:rsidRPr="000342C6" w:rsidTr="002D43D3">
        <w:trPr>
          <w:trHeight w:val="201"/>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Pr="000342C6" w:rsidRDefault="00757B27" w:rsidP="00A544F7">
            <w:pPr>
              <w:shd w:val="clear" w:color="auto" w:fill="DBE5F1" w:themeFill="accent1" w:themeFillTint="33"/>
              <w:rPr>
                <w:rFonts w:cs="Arial"/>
                <w:smallCaps/>
              </w:rPr>
            </w:pPr>
            <w:r>
              <w:rPr>
                <w:rFonts w:cs="Arial"/>
                <w:smallCaps/>
              </w:rPr>
              <w:t>economie-wiskunde</w:t>
            </w:r>
          </w:p>
        </w:tc>
        <w:tc>
          <w:tcPr>
            <w:tcW w:w="3543" w:type="dxa"/>
            <w:shd w:val="clear" w:color="auto" w:fill="DBE5F1" w:themeFill="accent1" w:themeFillTint="33"/>
          </w:tcPr>
          <w:p w:rsidR="00757B27" w:rsidRPr="000342C6" w:rsidRDefault="00757B27" w:rsidP="00A544F7">
            <w:pPr>
              <w:shd w:val="clear" w:color="auto" w:fill="DBE5F1" w:themeFill="accent1" w:themeFillTint="33"/>
              <w:rPr>
                <w:rFonts w:cs="Arial"/>
              </w:rPr>
            </w:pPr>
            <w:r w:rsidRPr="000342C6">
              <w:rPr>
                <w:rFonts w:cs="Arial"/>
                <w:b/>
              </w:rPr>
              <w:t>Economie</w:t>
            </w:r>
          </w:p>
        </w:tc>
      </w:tr>
      <w:tr w:rsidR="00757B27" w:rsidRPr="000342C6" w:rsidTr="002D43D3">
        <w:trPr>
          <w:trHeight w:val="201"/>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Pr="000342C6" w:rsidRDefault="00757B27" w:rsidP="00A544F7">
            <w:pPr>
              <w:shd w:val="clear" w:color="auto" w:fill="DBE5F1" w:themeFill="accent1" w:themeFillTint="33"/>
              <w:rPr>
                <w:rFonts w:cs="Arial"/>
                <w:b/>
              </w:rPr>
            </w:pPr>
            <w:r w:rsidRPr="000342C6">
              <w:rPr>
                <w:rFonts w:cs="Arial"/>
              </w:rPr>
              <w:t>Wiskunde</w:t>
            </w:r>
          </w:p>
        </w:tc>
      </w:tr>
      <w:tr w:rsidR="00757B27" w:rsidRPr="000342C6" w:rsidTr="002D43D3">
        <w:trPr>
          <w:trHeight w:val="201"/>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Default="00757B27" w:rsidP="00A544F7">
            <w:pPr>
              <w:shd w:val="clear" w:color="auto" w:fill="DBE5F1" w:themeFill="accent1" w:themeFillTint="33"/>
              <w:rPr>
                <w:rFonts w:cs="Arial"/>
                <w:smallCaps/>
              </w:rPr>
            </w:pPr>
            <w:r>
              <w:rPr>
                <w:rFonts w:cs="Arial"/>
                <w:smallCaps/>
              </w:rPr>
              <w:t>grieks-latijn</w:t>
            </w:r>
          </w:p>
        </w:tc>
        <w:tc>
          <w:tcPr>
            <w:tcW w:w="3543" w:type="dxa"/>
            <w:shd w:val="clear" w:color="auto" w:fill="DBE5F1" w:themeFill="accent1" w:themeFillTint="33"/>
          </w:tcPr>
          <w:p w:rsidR="00757B27" w:rsidRPr="000342C6" w:rsidRDefault="00757B27" w:rsidP="00A544F7">
            <w:pPr>
              <w:shd w:val="clear" w:color="auto" w:fill="DBE5F1" w:themeFill="accent1" w:themeFillTint="33"/>
              <w:rPr>
                <w:rFonts w:cs="Arial"/>
                <w:b/>
              </w:rPr>
            </w:pPr>
            <w:r>
              <w:rPr>
                <w:rFonts w:cs="Arial"/>
                <w:b/>
              </w:rPr>
              <w:t>Grieks</w:t>
            </w:r>
          </w:p>
        </w:tc>
      </w:tr>
      <w:tr w:rsidR="00757B27" w:rsidRPr="000342C6" w:rsidTr="002D43D3">
        <w:trPr>
          <w:trHeight w:val="201"/>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Default="00757B27" w:rsidP="00A544F7">
            <w:pPr>
              <w:shd w:val="clear" w:color="auto" w:fill="DBE5F1" w:themeFill="accent1" w:themeFillTint="33"/>
              <w:rPr>
                <w:rFonts w:cs="Arial"/>
                <w:b/>
              </w:rPr>
            </w:pPr>
            <w:r>
              <w:rPr>
                <w:rFonts w:cs="Arial"/>
                <w:b/>
              </w:rPr>
              <w:t>Latijn</w:t>
            </w:r>
          </w:p>
        </w:tc>
      </w:tr>
      <w:tr w:rsidR="00757B27" w:rsidRPr="000342C6" w:rsidTr="002D43D3">
        <w:trPr>
          <w:trHeight w:val="195"/>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Default="00757B27" w:rsidP="00A544F7">
            <w:pPr>
              <w:shd w:val="clear" w:color="auto" w:fill="DBE5F1" w:themeFill="accent1" w:themeFillTint="33"/>
              <w:rPr>
                <w:rFonts w:cs="Arial"/>
                <w:smallCaps/>
              </w:rPr>
            </w:pPr>
            <w:r>
              <w:rPr>
                <w:rFonts w:cs="Arial"/>
                <w:smallCaps/>
              </w:rPr>
              <w:t>grieks-moderne talen</w:t>
            </w:r>
          </w:p>
        </w:tc>
        <w:tc>
          <w:tcPr>
            <w:tcW w:w="3543" w:type="dxa"/>
            <w:shd w:val="clear" w:color="auto" w:fill="DBE5F1" w:themeFill="accent1" w:themeFillTint="33"/>
          </w:tcPr>
          <w:p w:rsidR="00757B27" w:rsidRDefault="00757B27" w:rsidP="00A544F7">
            <w:pPr>
              <w:shd w:val="clear" w:color="auto" w:fill="DBE5F1" w:themeFill="accent1" w:themeFillTint="33"/>
              <w:rPr>
                <w:rFonts w:cs="Arial"/>
                <w:b/>
              </w:rPr>
            </w:pPr>
            <w:r>
              <w:rPr>
                <w:rFonts w:cs="Arial"/>
                <w:b/>
              </w:rPr>
              <w:t>Grieks</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Default="00757B27" w:rsidP="00A544F7">
            <w:pPr>
              <w:shd w:val="clear" w:color="auto" w:fill="DBE5F1" w:themeFill="accent1" w:themeFillTint="33"/>
              <w:rPr>
                <w:rFonts w:cs="Arial"/>
                <w:b/>
              </w:rPr>
            </w:pPr>
            <w:r>
              <w:rPr>
                <w:rFonts w:cs="Arial"/>
              </w:rPr>
              <w:t>Engels en/of Frans</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Default="00757B27" w:rsidP="00A544F7">
            <w:pPr>
              <w:shd w:val="clear" w:color="auto" w:fill="DBE5F1" w:themeFill="accent1" w:themeFillTint="33"/>
              <w:rPr>
                <w:rFonts w:cs="Arial"/>
                <w:smallCaps/>
              </w:rPr>
            </w:pPr>
            <w:r>
              <w:rPr>
                <w:rFonts w:cs="Arial"/>
                <w:smallCaps/>
              </w:rPr>
              <w:t>grieks-wetenschappen</w:t>
            </w:r>
          </w:p>
        </w:tc>
        <w:tc>
          <w:tcPr>
            <w:tcW w:w="3543"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Grieks</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Pr="00A316C0" w:rsidRDefault="00757B27" w:rsidP="00A544F7">
            <w:pPr>
              <w:shd w:val="clear" w:color="auto" w:fill="DBE5F1" w:themeFill="accent1" w:themeFillTint="33"/>
              <w:rPr>
                <w:rFonts w:cs="Arial"/>
                <w:b/>
              </w:rPr>
            </w:pPr>
            <w:r w:rsidRPr="00A316C0">
              <w:rPr>
                <w:rFonts w:cs="Arial"/>
                <w:b/>
              </w:rPr>
              <w:t>Biologie, Chemie, Fysica</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Default="00757B27" w:rsidP="00A544F7">
            <w:pPr>
              <w:shd w:val="clear" w:color="auto" w:fill="DBE5F1" w:themeFill="accent1" w:themeFillTint="33"/>
              <w:rPr>
                <w:rFonts w:cs="Arial"/>
                <w:smallCaps/>
              </w:rPr>
            </w:pPr>
            <w:r>
              <w:rPr>
                <w:rFonts w:cs="Arial"/>
                <w:smallCaps/>
              </w:rPr>
              <w:t>grieks-wiskunde</w:t>
            </w:r>
          </w:p>
        </w:tc>
        <w:tc>
          <w:tcPr>
            <w:tcW w:w="3543" w:type="dxa"/>
            <w:shd w:val="clear" w:color="auto" w:fill="DBE5F1" w:themeFill="accent1" w:themeFillTint="33"/>
          </w:tcPr>
          <w:p w:rsidR="00757B27" w:rsidRPr="00A316C0" w:rsidRDefault="00757B27" w:rsidP="00A544F7">
            <w:pPr>
              <w:shd w:val="clear" w:color="auto" w:fill="DBE5F1" w:themeFill="accent1" w:themeFillTint="33"/>
              <w:rPr>
                <w:rFonts w:cs="Arial"/>
                <w:b/>
              </w:rPr>
            </w:pPr>
            <w:r>
              <w:rPr>
                <w:rFonts w:cs="Arial"/>
                <w:b/>
              </w:rPr>
              <w:t>Grieks</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Pr="00A316C0" w:rsidRDefault="00757B27" w:rsidP="00A544F7">
            <w:pPr>
              <w:shd w:val="clear" w:color="auto" w:fill="DBE5F1" w:themeFill="accent1" w:themeFillTint="33"/>
              <w:rPr>
                <w:rFonts w:cs="Arial"/>
              </w:rPr>
            </w:pPr>
            <w:r w:rsidRPr="00A316C0">
              <w:rPr>
                <w:rFonts w:cs="Arial"/>
              </w:rPr>
              <w:t>Wiskunde</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Default="00BC2CE8" w:rsidP="00A544F7">
            <w:pPr>
              <w:shd w:val="clear" w:color="auto" w:fill="DBE5F1" w:themeFill="accent1" w:themeFillTint="33"/>
              <w:rPr>
                <w:rFonts w:cs="Arial"/>
                <w:smallCaps/>
              </w:rPr>
            </w:pPr>
            <w:r>
              <w:rPr>
                <w:rFonts w:cs="Arial"/>
                <w:smallCaps/>
              </w:rPr>
              <w:t>l</w:t>
            </w:r>
            <w:r w:rsidR="00757B27">
              <w:rPr>
                <w:rFonts w:cs="Arial"/>
                <w:smallCaps/>
              </w:rPr>
              <w:t>atijn-moderne talen</w:t>
            </w:r>
          </w:p>
        </w:tc>
        <w:tc>
          <w:tcPr>
            <w:tcW w:w="3543" w:type="dxa"/>
            <w:shd w:val="clear" w:color="auto" w:fill="DBE5F1" w:themeFill="accent1" w:themeFillTint="33"/>
          </w:tcPr>
          <w:p w:rsidR="00757B27" w:rsidRPr="00A316C0" w:rsidRDefault="00757B27" w:rsidP="00A544F7">
            <w:pPr>
              <w:shd w:val="clear" w:color="auto" w:fill="DBE5F1" w:themeFill="accent1" w:themeFillTint="33"/>
              <w:rPr>
                <w:rFonts w:cs="Arial"/>
                <w:b/>
              </w:rPr>
            </w:pPr>
            <w:r w:rsidRPr="00A316C0">
              <w:rPr>
                <w:rFonts w:cs="Arial"/>
                <w:b/>
              </w:rPr>
              <w:t>Latijn</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Engels en/of Frans</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Default="00757B27" w:rsidP="00A544F7">
            <w:pPr>
              <w:shd w:val="clear" w:color="auto" w:fill="DBE5F1" w:themeFill="accent1" w:themeFillTint="33"/>
              <w:rPr>
                <w:rFonts w:cs="Arial"/>
                <w:smallCaps/>
              </w:rPr>
            </w:pPr>
            <w:r>
              <w:rPr>
                <w:rFonts w:cs="Arial"/>
                <w:smallCaps/>
              </w:rPr>
              <w:t>latijn-wetenschappen</w:t>
            </w:r>
          </w:p>
        </w:tc>
        <w:tc>
          <w:tcPr>
            <w:tcW w:w="3543" w:type="dxa"/>
            <w:shd w:val="clear" w:color="auto" w:fill="DBE5F1" w:themeFill="accent1" w:themeFillTint="33"/>
          </w:tcPr>
          <w:p w:rsidR="00757B27" w:rsidRPr="00A316C0" w:rsidRDefault="00757B27" w:rsidP="00A544F7">
            <w:pPr>
              <w:shd w:val="clear" w:color="auto" w:fill="DBE5F1" w:themeFill="accent1" w:themeFillTint="33"/>
              <w:rPr>
                <w:rFonts w:cs="Arial"/>
                <w:b/>
              </w:rPr>
            </w:pPr>
            <w:r w:rsidRPr="00A316C0">
              <w:rPr>
                <w:rFonts w:cs="Arial"/>
                <w:b/>
              </w:rPr>
              <w:t>Latijn</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Pr="009406A0" w:rsidRDefault="00757B27" w:rsidP="00A544F7">
            <w:pPr>
              <w:shd w:val="clear" w:color="auto" w:fill="DBE5F1" w:themeFill="accent1" w:themeFillTint="33"/>
              <w:rPr>
                <w:rFonts w:cs="Arial"/>
              </w:rPr>
            </w:pPr>
            <w:r w:rsidRPr="009406A0">
              <w:rPr>
                <w:rFonts w:cs="Arial"/>
              </w:rPr>
              <w:t>Aardrijkskunde</w:t>
            </w:r>
          </w:p>
          <w:p w:rsidR="00757B27" w:rsidRDefault="00757B27" w:rsidP="00A544F7">
            <w:pPr>
              <w:shd w:val="clear" w:color="auto" w:fill="DBE5F1" w:themeFill="accent1" w:themeFillTint="33"/>
              <w:rPr>
                <w:rFonts w:cs="Arial"/>
              </w:rPr>
            </w:pPr>
            <w:r w:rsidRPr="000342C6">
              <w:rPr>
                <w:rFonts w:cs="Arial"/>
                <w:b/>
              </w:rPr>
              <w:t>Biologie, chemie, fysica</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Default="00757B27" w:rsidP="00A544F7">
            <w:pPr>
              <w:shd w:val="clear" w:color="auto" w:fill="DBE5F1" w:themeFill="accent1" w:themeFillTint="33"/>
              <w:rPr>
                <w:rFonts w:cs="Arial"/>
                <w:smallCaps/>
              </w:rPr>
            </w:pPr>
            <w:r>
              <w:rPr>
                <w:rFonts w:cs="Arial"/>
                <w:smallCaps/>
              </w:rPr>
              <w:t>latijn-wiskunde</w:t>
            </w:r>
          </w:p>
        </w:tc>
        <w:tc>
          <w:tcPr>
            <w:tcW w:w="3543" w:type="dxa"/>
            <w:shd w:val="clear" w:color="auto" w:fill="DBE5F1" w:themeFill="accent1" w:themeFillTint="33"/>
          </w:tcPr>
          <w:p w:rsidR="00757B27" w:rsidRPr="00A316C0" w:rsidRDefault="00757B27" w:rsidP="00A544F7">
            <w:pPr>
              <w:shd w:val="clear" w:color="auto" w:fill="DBE5F1" w:themeFill="accent1" w:themeFillTint="33"/>
              <w:rPr>
                <w:rFonts w:cs="Arial"/>
                <w:b/>
              </w:rPr>
            </w:pPr>
            <w:r w:rsidRPr="00A316C0">
              <w:rPr>
                <w:rFonts w:cs="Arial"/>
                <w:b/>
              </w:rPr>
              <w:t>Latijn</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Wiskunde</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Default="00757B27" w:rsidP="00A544F7">
            <w:pPr>
              <w:shd w:val="clear" w:color="auto" w:fill="DBE5F1" w:themeFill="accent1" w:themeFillTint="33"/>
              <w:rPr>
                <w:rFonts w:cs="Arial"/>
                <w:smallCaps/>
              </w:rPr>
            </w:pPr>
            <w:r>
              <w:rPr>
                <w:rFonts w:cs="Arial"/>
                <w:smallCaps/>
              </w:rPr>
              <w:t>moderne talen-wetenschappen</w:t>
            </w:r>
          </w:p>
        </w:tc>
        <w:tc>
          <w:tcPr>
            <w:tcW w:w="3543"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Engels en/of Frans</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Pr="009406A0" w:rsidRDefault="00757B27" w:rsidP="00A544F7">
            <w:pPr>
              <w:shd w:val="clear" w:color="auto" w:fill="DBE5F1" w:themeFill="accent1" w:themeFillTint="33"/>
              <w:rPr>
                <w:rFonts w:cs="Arial"/>
              </w:rPr>
            </w:pPr>
            <w:r w:rsidRPr="009406A0">
              <w:rPr>
                <w:rFonts w:cs="Arial"/>
              </w:rPr>
              <w:t>Aardrijkskunde</w:t>
            </w:r>
          </w:p>
          <w:p w:rsidR="00757B27" w:rsidRDefault="00757B27" w:rsidP="00A544F7">
            <w:pPr>
              <w:shd w:val="clear" w:color="auto" w:fill="DBE5F1" w:themeFill="accent1" w:themeFillTint="33"/>
              <w:rPr>
                <w:rFonts w:cs="Arial"/>
              </w:rPr>
            </w:pPr>
            <w:r w:rsidRPr="000342C6">
              <w:rPr>
                <w:rFonts w:cs="Arial"/>
                <w:b/>
              </w:rPr>
              <w:t>Biologie, chemie, fysica</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Default="00757B27" w:rsidP="00A544F7">
            <w:pPr>
              <w:shd w:val="clear" w:color="auto" w:fill="DBE5F1" w:themeFill="accent1" w:themeFillTint="33"/>
              <w:rPr>
                <w:rFonts w:cs="Arial"/>
                <w:smallCaps/>
              </w:rPr>
            </w:pPr>
            <w:r>
              <w:rPr>
                <w:rFonts w:cs="Arial"/>
                <w:smallCaps/>
              </w:rPr>
              <w:t>moderne talen-wiskunde</w:t>
            </w:r>
          </w:p>
        </w:tc>
        <w:tc>
          <w:tcPr>
            <w:tcW w:w="3543"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Engels en/of Frans</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Wiskunde</w:t>
            </w:r>
          </w:p>
        </w:tc>
      </w:tr>
      <w:tr w:rsidR="00757B27" w:rsidRPr="000342C6" w:rsidTr="002D43D3">
        <w:trPr>
          <w:trHeight w:val="194"/>
        </w:trPr>
        <w:tc>
          <w:tcPr>
            <w:tcW w:w="2962" w:type="dxa"/>
            <w:vMerge/>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val="restart"/>
            <w:shd w:val="clear" w:color="auto" w:fill="DBE5F1" w:themeFill="accent1" w:themeFillTint="33"/>
          </w:tcPr>
          <w:p w:rsidR="00757B27" w:rsidRDefault="00757B27" w:rsidP="00A544F7">
            <w:pPr>
              <w:shd w:val="clear" w:color="auto" w:fill="DBE5F1" w:themeFill="accent1" w:themeFillTint="33"/>
              <w:rPr>
                <w:rFonts w:cs="Arial"/>
                <w:smallCaps/>
              </w:rPr>
            </w:pPr>
            <w:r>
              <w:rPr>
                <w:rFonts w:cs="Arial"/>
                <w:smallCaps/>
              </w:rPr>
              <w:t>wetenschappen-wiskunde</w:t>
            </w:r>
          </w:p>
        </w:tc>
        <w:tc>
          <w:tcPr>
            <w:tcW w:w="3543" w:type="dxa"/>
            <w:shd w:val="clear" w:color="auto" w:fill="DBE5F1" w:themeFill="accent1" w:themeFillTint="33"/>
          </w:tcPr>
          <w:p w:rsidR="00757B27" w:rsidRPr="009406A0" w:rsidRDefault="00757B27" w:rsidP="00A544F7">
            <w:pPr>
              <w:shd w:val="clear" w:color="auto" w:fill="DBE5F1" w:themeFill="accent1" w:themeFillTint="33"/>
              <w:rPr>
                <w:rFonts w:cs="Arial"/>
              </w:rPr>
            </w:pPr>
            <w:r w:rsidRPr="009406A0">
              <w:rPr>
                <w:rFonts w:cs="Arial"/>
              </w:rPr>
              <w:t>Aardrijkskunde</w:t>
            </w:r>
          </w:p>
          <w:p w:rsidR="00757B27" w:rsidRDefault="00757B27" w:rsidP="00A544F7">
            <w:pPr>
              <w:shd w:val="clear" w:color="auto" w:fill="DBE5F1" w:themeFill="accent1" w:themeFillTint="33"/>
              <w:rPr>
                <w:rFonts w:cs="Arial"/>
              </w:rPr>
            </w:pPr>
            <w:r w:rsidRPr="000342C6">
              <w:rPr>
                <w:rFonts w:cs="Arial"/>
                <w:b/>
              </w:rPr>
              <w:t>Biologie, chemie, fysica</w:t>
            </w:r>
          </w:p>
        </w:tc>
      </w:tr>
      <w:tr w:rsidR="00757B27" w:rsidRPr="000342C6" w:rsidTr="002D43D3">
        <w:trPr>
          <w:trHeight w:val="194"/>
        </w:trPr>
        <w:tc>
          <w:tcPr>
            <w:tcW w:w="2962" w:type="dxa"/>
            <w:shd w:val="clear" w:color="auto" w:fill="DBE5F1" w:themeFill="accent1" w:themeFillTint="33"/>
          </w:tcPr>
          <w:p w:rsidR="00757B27" w:rsidRPr="000342C6" w:rsidRDefault="00757B27" w:rsidP="00A544F7">
            <w:pPr>
              <w:shd w:val="clear" w:color="auto" w:fill="DBE5F1" w:themeFill="accent1" w:themeFillTint="33"/>
              <w:rPr>
                <w:rFonts w:cs="Arial"/>
              </w:rPr>
            </w:pPr>
          </w:p>
        </w:tc>
        <w:tc>
          <w:tcPr>
            <w:tcW w:w="3134" w:type="dxa"/>
            <w:vMerge/>
            <w:shd w:val="clear" w:color="auto" w:fill="DBE5F1" w:themeFill="accent1" w:themeFillTint="33"/>
          </w:tcPr>
          <w:p w:rsidR="00757B27" w:rsidRDefault="00757B27" w:rsidP="00A544F7">
            <w:pPr>
              <w:shd w:val="clear" w:color="auto" w:fill="DBE5F1" w:themeFill="accent1" w:themeFillTint="33"/>
              <w:rPr>
                <w:rFonts w:cs="Arial"/>
                <w:smallCaps/>
              </w:rPr>
            </w:pPr>
          </w:p>
        </w:tc>
        <w:tc>
          <w:tcPr>
            <w:tcW w:w="3543"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Wiskunde</w:t>
            </w:r>
          </w:p>
        </w:tc>
      </w:tr>
    </w:tbl>
    <w:p w:rsidR="00757B27" w:rsidRDefault="00757B27" w:rsidP="00A544F7">
      <w:pPr>
        <w:shd w:val="clear" w:color="auto" w:fill="DBE5F1" w:themeFill="accent1" w:themeFillTint="33"/>
        <w:spacing w:line="240" w:lineRule="auto"/>
        <w:rPr>
          <w:rFonts w:cs="Arial"/>
        </w:rPr>
      </w:pPr>
    </w:p>
    <w:p w:rsidR="00757B27" w:rsidRPr="007F79DD" w:rsidRDefault="00757B27" w:rsidP="00A544F7">
      <w:pPr>
        <w:shd w:val="clear" w:color="auto" w:fill="DBE5F1" w:themeFill="accent1" w:themeFillTint="33"/>
        <w:spacing w:line="240" w:lineRule="auto"/>
        <w:jc w:val="both"/>
        <w:rPr>
          <w:rFonts w:ascii="Arial" w:hAnsi="Arial" w:cs="Arial"/>
        </w:rPr>
      </w:pPr>
      <w:r w:rsidRPr="007F79DD">
        <w:rPr>
          <w:rFonts w:ascii="Arial" w:hAnsi="Arial" w:cs="Arial"/>
        </w:rPr>
        <w:t>Opmerking voor de pool wetenschappen: “De pool wetenschappen bestaat uit verschillende vakken: biol</w:t>
      </w:r>
      <w:r w:rsidRPr="007F79DD">
        <w:rPr>
          <w:rFonts w:ascii="Arial" w:hAnsi="Arial" w:cs="Arial"/>
        </w:rPr>
        <w:t>o</w:t>
      </w:r>
      <w:r w:rsidRPr="007F79DD">
        <w:rPr>
          <w:rFonts w:ascii="Arial" w:hAnsi="Arial" w:cs="Arial"/>
        </w:rPr>
        <w:t xml:space="preserve">gie, chemie, fysica in tweede en </w:t>
      </w:r>
      <w:r w:rsidR="000D069D">
        <w:rPr>
          <w:rFonts w:ascii="Arial" w:hAnsi="Arial" w:cs="Arial"/>
        </w:rPr>
        <w:t>3de</w:t>
      </w:r>
      <w:r w:rsidRPr="007F79DD">
        <w:rPr>
          <w:rFonts w:ascii="Arial" w:hAnsi="Arial" w:cs="Arial"/>
        </w:rPr>
        <w:t xml:space="preserve"> graad, aangevuld met aardrijkskunde in de </w:t>
      </w:r>
      <w:r w:rsidR="000D069D">
        <w:rPr>
          <w:rFonts w:ascii="Arial" w:hAnsi="Arial" w:cs="Arial"/>
        </w:rPr>
        <w:t>3de</w:t>
      </w:r>
      <w:r w:rsidRPr="007F79DD">
        <w:rPr>
          <w:rFonts w:ascii="Arial" w:hAnsi="Arial" w:cs="Arial"/>
        </w:rPr>
        <w:t xml:space="preserve"> graad. De doelen mo</w:t>
      </w:r>
      <w:r w:rsidRPr="007F79DD">
        <w:rPr>
          <w:rFonts w:ascii="Arial" w:hAnsi="Arial" w:cs="Arial"/>
        </w:rPr>
        <w:t>e</w:t>
      </w:r>
      <w:r w:rsidRPr="007F79DD">
        <w:rPr>
          <w:rFonts w:ascii="Arial" w:hAnsi="Arial" w:cs="Arial"/>
        </w:rPr>
        <w:t>ten worden behaald voor de pool. De school</w:t>
      </w:r>
      <w:r w:rsidR="000D5FBF" w:rsidRPr="007F79DD">
        <w:rPr>
          <w:rFonts w:ascii="Arial" w:hAnsi="Arial" w:cs="Arial"/>
        </w:rPr>
        <w:t>/</w:t>
      </w:r>
      <w:r w:rsidRPr="007F79DD">
        <w:rPr>
          <w:rFonts w:ascii="Arial" w:hAnsi="Arial" w:cs="Arial"/>
        </w:rPr>
        <w:t>vakgroep kan voor een geïntegreerd onderzoek kiezen voor een vakoverschrijdende aanpak ofwel kan ze werken in elk of in één van de natuurwetenschappelijke va</w:t>
      </w:r>
      <w:r w:rsidRPr="007F79DD">
        <w:rPr>
          <w:rFonts w:ascii="Arial" w:hAnsi="Arial" w:cs="Arial"/>
        </w:rPr>
        <w:t>k</w:t>
      </w:r>
      <w:r w:rsidRPr="007F79DD">
        <w:rPr>
          <w:rFonts w:ascii="Arial" w:hAnsi="Arial" w:cs="Arial"/>
        </w:rPr>
        <w:t>ken. Omdat de leerplannen van elk van deze vakken de specifieke eindtermen onderzoekscompetentie he</w:t>
      </w:r>
      <w:r w:rsidRPr="007F79DD">
        <w:rPr>
          <w:rFonts w:ascii="Arial" w:hAnsi="Arial" w:cs="Arial"/>
        </w:rPr>
        <w:t>b</w:t>
      </w:r>
      <w:r w:rsidRPr="007F79DD">
        <w:rPr>
          <w:rFonts w:ascii="Arial" w:hAnsi="Arial" w:cs="Arial"/>
        </w:rPr>
        <w:t>ben opgenomen dient erover gewaakt dat ook de individuele leerplannen worden gerealiseerd. Aldus dient er voor deze doelen in de afzonderlijke vakken aandacht te zijn tijdens de leerjaren 3,5,5 en 6 conform de leerplannen. Dit mondt uit in een zelfstandig eindonderzoek bijvoorbeeld in de tweede helft</w:t>
      </w:r>
      <w:r w:rsidR="000D5FBF" w:rsidRPr="007F79DD">
        <w:rPr>
          <w:rFonts w:ascii="Arial" w:hAnsi="Arial" w:cs="Arial"/>
        </w:rPr>
        <w:t>/</w:t>
      </w:r>
      <w:r w:rsidRPr="007F79DD">
        <w:rPr>
          <w:rFonts w:ascii="Arial" w:hAnsi="Arial" w:cs="Arial"/>
        </w:rPr>
        <w:t xml:space="preserve">aan het eind van het zesde jaar: </w:t>
      </w:r>
    </w:p>
    <w:p w:rsidR="00757B27" w:rsidRPr="007F79DD" w:rsidRDefault="00757B27" w:rsidP="00BC2CE8">
      <w:pPr>
        <w:shd w:val="clear" w:color="auto" w:fill="DBE5F1" w:themeFill="accent1" w:themeFillTint="33"/>
        <w:spacing w:line="240" w:lineRule="auto"/>
        <w:ind w:left="708"/>
        <w:jc w:val="both"/>
        <w:rPr>
          <w:rFonts w:ascii="Arial" w:hAnsi="Arial" w:cs="Arial"/>
        </w:rPr>
      </w:pPr>
      <w:r w:rsidRPr="007F79DD">
        <w:rPr>
          <w:rFonts w:ascii="Arial" w:hAnsi="Arial" w:cs="Arial"/>
        </w:rPr>
        <w:t>of voor één van de natuurwetenschappelijke vakken;</w:t>
      </w:r>
    </w:p>
    <w:p w:rsidR="00757B27" w:rsidRPr="007F79DD" w:rsidRDefault="00757B27" w:rsidP="00BC2CE8">
      <w:pPr>
        <w:shd w:val="clear" w:color="auto" w:fill="DBE5F1" w:themeFill="accent1" w:themeFillTint="33"/>
        <w:spacing w:line="240" w:lineRule="auto"/>
        <w:ind w:left="708"/>
        <w:jc w:val="both"/>
        <w:rPr>
          <w:rFonts w:ascii="Arial" w:hAnsi="Arial" w:cs="Arial"/>
        </w:rPr>
      </w:pPr>
      <w:r w:rsidRPr="007F79DD">
        <w:rPr>
          <w:rFonts w:ascii="Arial" w:hAnsi="Arial" w:cs="Arial"/>
        </w:rPr>
        <w:t>of veel elk natuurwetenschappelijk vak;</w:t>
      </w:r>
    </w:p>
    <w:p w:rsidR="00757B27" w:rsidRPr="007F79DD" w:rsidRDefault="00757B27" w:rsidP="00BC2CE8">
      <w:pPr>
        <w:shd w:val="clear" w:color="auto" w:fill="DBE5F1" w:themeFill="accent1" w:themeFillTint="33"/>
        <w:spacing w:line="240" w:lineRule="auto"/>
        <w:ind w:left="708"/>
        <w:jc w:val="both"/>
        <w:rPr>
          <w:rFonts w:ascii="Arial" w:hAnsi="Arial" w:cs="Arial"/>
        </w:rPr>
      </w:pPr>
      <w:r w:rsidRPr="007F79DD">
        <w:rPr>
          <w:rFonts w:ascii="Arial" w:hAnsi="Arial" w:cs="Arial"/>
        </w:rPr>
        <w:t>of vakoverschrijdend tussen de natuurwetenschappelijke vakken.</w:t>
      </w:r>
    </w:p>
    <w:p w:rsidR="00757B27" w:rsidRPr="007F79DD" w:rsidRDefault="00757B27" w:rsidP="00A544F7">
      <w:pPr>
        <w:shd w:val="clear" w:color="auto" w:fill="DBE5F1" w:themeFill="accent1" w:themeFillTint="33"/>
        <w:spacing w:line="240" w:lineRule="auto"/>
        <w:rPr>
          <w:rFonts w:ascii="Arial" w:hAnsi="Arial" w:cs="Arial"/>
        </w:rPr>
      </w:pPr>
      <w:r w:rsidRPr="007F79DD">
        <w:rPr>
          <w:rFonts w:ascii="Arial" w:hAnsi="Arial" w:cs="Arial"/>
        </w:rPr>
        <w:t>Om de taaklast te bewaken, is het te verkiezen om af te spreken, dat we dit integraal onderzoek tot één van de poolvakken beperken.”</w:t>
      </w:r>
      <w:r w:rsidRPr="007F79DD">
        <w:rPr>
          <w:rStyle w:val="Voetnootmarkering"/>
          <w:rFonts w:cs="Arial"/>
          <w:sz w:val="20"/>
        </w:rPr>
        <w:footnoteReference w:id="31"/>
      </w:r>
    </w:p>
    <w:p w:rsidR="00BC2CE8" w:rsidRPr="007F79DD" w:rsidRDefault="00BC2CE8" w:rsidP="00A544F7">
      <w:pPr>
        <w:shd w:val="clear" w:color="auto" w:fill="DBE5F1" w:themeFill="accent1" w:themeFillTint="33"/>
        <w:spacing w:line="240" w:lineRule="auto"/>
        <w:rPr>
          <w:rFonts w:ascii="Arial" w:hAnsi="Arial" w:cs="Arial"/>
        </w:rPr>
      </w:pPr>
    </w:p>
    <w:p w:rsidR="00757B27" w:rsidRPr="007F79DD" w:rsidRDefault="00757B27" w:rsidP="00A544F7">
      <w:pPr>
        <w:shd w:val="clear" w:color="auto" w:fill="DBE5F1" w:themeFill="accent1" w:themeFillTint="33"/>
        <w:spacing w:line="240" w:lineRule="auto"/>
        <w:rPr>
          <w:rFonts w:ascii="Arial" w:hAnsi="Arial" w:cs="Arial"/>
        </w:rPr>
      </w:pPr>
    </w:p>
    <w:p w:rsidR="00757B27" w:rsidRPr="007F79DD" w:rsidRDefault="00757B27" w:rsidP="00BC2CE8">
      <w:pPr>
        <w:shd w:val="clear" w:color="auto" w:fill="DBE5F1" w:themeFill="accent1" w:themeFillTint="33"/>
        <w:spacing w:line="240" w:lineRule="auto"/>
        <w:jc w:val="both"/>
        <w:rPr>
          <w:rFonts w:ascii="Arial" w:hAnsi="Arial" w:cs="Arial"/>
        </w:rPr>
      </w:pPr>
      <w:r w:rsidRPr="007F79DD">
        <w:rPr>
          <w:rFonts w:ascii="Arial" w:hAnsi="Arial" w:cs="Arial"/>
        </w:rPr>
        <w:t>Een aantal deelvaardigheden bij de onderzoekscompetentie zouden al moeten verworven zijn op het einde van de 2</w:t>
      </w:r>
      <w:r w:rsidRPr="007F79DD">
        <w:rPr>
          <w:rFonts w:ascii="Arial" w:hAnsi="Arial" w:cs="Arial"/>
          <w:vertAlign w:val="superscript"/>
        </w:rPr>
        <w:t>e</w:t>
      </w:r>
      <w:r w:rsidRPr="007F79DD">
        <w:rPr>
          <w:rFonts w:ascii="Arial" w:hAnsi="Arial" w:cs="Arial"/>
        </w:rPr>
        <w:t xml:space="preserve"> graad (bijvoorbeeld: informatie verwerven, probleemoplossend denken door inductieve methodes en taakgericht werken, leren leren enz.)</w:t>
      </w:r>
    </w:p>
    <w:p w:rsidR="00757B27" w:rsidRPr="007F79DD" w:rsidRDefault="00757B27" w:rsidP="00BC2CE8">
      <w:pPr>
        <w:shd w:val="clear" w:color="auto" w:fill="DBE5F1" w:themeFill="accent1" w:themeFillTint="33"/>
        <w:spacing w:line="240" w:lineRule="auto"/>
        <w:jc w:val="both"/>
        <w:rPr>
          <w:rFonts w:ascii="Arial" w:hAnsi="Arial" w:cs="Arial"/>
        </w:rPr>
      </w:pPr>
    </w:p>
    <w:p w:rsidR="00757B27" w:rsidRPr="007F79DD" w:rsidRDefault="00757B27" w:rsidP="00BC2CE8">
      <w:pPr>
        <w:shd w:val="clear" w:color="auto" w:fill="DBE5F1" w:themeFill="accent1" w:themeFillTint="33"/>
        <w:spacing w:line="240" w:lineRule="auto"/>
        <w:jc w:val="both"/>
        <w:rPr>
          <w:rFonts w:ascii="Arial" w:hAnsi="Arial" w:cs="Arial"/>
        </w:rPr>
      </w:pPr>
      <w:r w:rsidRPr="007F79DD">
        <w:rPr>
          <w:rFonts w:ascii="Arial" w:hAnsi="Arial" w:cs="Arial"/>
        </w:rPr>
        <w:t>Ten slotte, sluit onderzoekscompetentie ook bij de vakoverschrijdende eindtermen waar een inspanning</w:t>
      </w:r>
      <w:r w:rsidRPr="007F79DD">
        <w:rPr>
          <w:rFonts w:ascii="Arial" w:hAnsi="Arial" w:cs="Arial"/>
        </w:rPr>
        <w:t>s</w:t>
      </w:r>
      <w:r w:rsidRPr="007F79DD">
        <w:rPr>
          <w:rFonts w:ascii="Arial" w:hAnsi="Arial" w:cs="Arial"/>
        </w:rPr>
        <w:t xml:space="preserve">verplichting voor geldt. De onderzoekscompetentie is a.h.w. het sluitstuk van de verticale </w:t>
      </w:r>
      <w:r w:rsidRPr="007F79DD">
        <w:rPr>
          <w:rFonts w:ascii="Arial" w:hAnsi="Arial" w:cs="Arial"/>
          <w:b/>
        </w:rPr>
        <w:t>leerlijn ‘leren l</w:t>
      </w:r>
      <w:r w:rsidRPr="007F79DD">
        <w:rPr>
          <w:rFonts w:ascii="Arial" w:hAnsi="Arial" w:cs="Arial"/>
          <w:b/>
        </w:rPr>
        <w:t>e</w:t>
      </w:r>
      <w:r w:rsidRPr="007F79DD">
        <w:rPr>
          <w:rFonts w:ascii="Arial" w:hAnsi="Arial" w:cs="Arial"/>
          <w:b/>
        </w:rPr>
        <w:t>ren’</w:t>
      </w:r>
      <w:r w:rsidRPr="007F79DD">
        <w:rPr>
          <w:rFonts w:ascii="Arial" w:hAnsi="Arial" w:cs="Arial"/>
        </w:rPr>
        <w:t xml:space="preserve"> zoals bv. voor de taak ‘informatieverwerving’.</w:t>
      </w:r>
    </w:p>
    <w:p w:rsidR="00757B27" w:rsidRDefault="00757B27" w:rsidP="00A544F7">
      <w:pPr>
        <w:shd w:val="clear" w:color="auto" w:fill="DBE5F1" w:themeFill="accent1" w:themeFillTint="33"/>
        <w:spacing w:line="240" w:lineRule="auto"/>
        <w:rPr>
          <w:rFonts w:cs="Arial"/>
        </w:rPr>
      </w:pPr>
    </w:p>
    <w:tbl>
      <w:tblPr>
        <w:tblStyle w:val="Tabelraster"/>
        <w:tblW w:w="0" w:type="auto"/>
        <w:jc w:val="center"/>
        <w:tblInd w:w="-124" w:type="dxa"/>
        <w:shd w:val="clear" w:color="auto" w:fill="DBE5F1" w:themeFill="accent1" w:themeFillTint="33"/>
        <w:tblLook w:val="04A0" w:firstRow="1" w:lastRow="0" w:firstColumn="1" w:lastColumn="0" w:noHBand="0" w:noVBand="1"/>
      </w:tblPr>
      <w:tblGrid>
        <w:gridCol w:w="4660"/>
        <w:gridCol w:w="4855"/>
      </w:tblGrid>
      <w:tr w:rsidR="00757B27" w:rsidRPr="00D47238" w:rsidTr="002D43D3">
        <w:trPr>
          <w:jc w:val="center"/>
        </w:trPr>
        <w:tc>
          <w:tcPr>
            <w:tcW w:w="9515" w:type="dxa"/>
            <w:gridSpan w:val="2"/>
            <w:shd w:val="clear" w:color="auto" w:fill="DBE5F1" w:themeFill="accent1" w:themeFillTint="33"/>
          </w:tcPr>
          <w:p w:rsidR="00757B27" w:rsidRPr="00D47238" w:rsidRDefault="00757B27" w:rsidP="00A544F7">
            <w:pPr>
              <w:shd w:val="clear" w:color="auto" w:fill="DBE5F1" w:themeFill="accent1" w:themeFillTint="33"/>
              <w:jc w:val="center"/>
              <w:rPr>
                <w:rFonts w:cs="Arial"/>
                <w:b/>
              </w:rPr>
            </w:pPr>
            <w:r w:rsidRPr="00D47238">
              <w:rPr>
                <w:rFonts w:cs="Arial"/>
                <w:b/>
              </w:rPr>
              <w:t>Informatieverwerving</w:t>
            </w:r>
          </w:p>
        </w:tc>
      </w:tr>
      <w:tr w:rsidR="00757B27" w:rsidRPr="00D47238" w:rsidTr="002D43D3">
        <w:trPr>
          <w:jc w:val="center"/>
        </w:trPr>
        <w:tc>
          <w:tcPr>
            <w:tcW w:w="4660" w:type="dxa"/>
            <w:shd w:val="clear" w:color="auto" w:fill="DBE5F1" w:themeFill="accent1" w:themeFillTint="33"/>
          </w:tcPr>
          <w:p w:rsidR="00757B27" w:rsidRPr="00D47238" w:rsidRDefault="00757B27" w:rsidP="00A544F7">
            <w:pPr>
              <w:shd w:val="clear" w:color="auto" w:fill="DBE5F1" w:themeFill="accent1" w:themeFillTint="33"/>
              <w:jc w:val="center"/>
              <w:rPr>
                <w:rFonts w:cs="Arial"/>
              </w:rPr>
            </w:pPr>
            <w:r w:rsidRPr="00D47238">
              <w:rPr>
                <w:rFonts w:cs="Arial"/>
              </w:rPr>
              <w:t>2</w:t>
            </w:r>
            <w:r w:rsidRPr="00D47238">
              <w:rPr>
                <w:rFonts w:cs="Arial"/>
                <w:vertAlign w:val="superscript"/>
              </w:rPr>
              <w:t>de</w:t>
            </w:r>
            <w:r w:rsidRPr="00D47238">
              <w:rPr>
                <w:rFonts w:cs="Arial"/>
              </w:rPr>
              <w:t xml:space="preserve"> graad</w:t>
            </w:r>
          </w:p>
        </w:tc>
        <w:tc>
          <w:tcPr>
            <w:tcW w:w="4855" w:type="dxa"/>
            <w:shd w:val="clear" w:color="auto" w:fill="DBE5F1" w:themeFill="accent1" w:themeFillTint="33"/>
          </w:tcPr>
          <w:p w:rsidR="00757B27" w:rsidRPr="00D47238" w:rsidRDefault="00757B27" w:rsidP="00A544F7">
            <w:pPr>
              <w:shd w:val="clear" w:color="auto" w:fill="DBE5F1" w:themeFill="accent1" w:themeFillTint="33"/>
              <w:jc w:val="center"/>
              <w:rPr>
                <w:rFonts w:cs="Arial"/>
              </w:rPr>
            </w:pPr>
            <w:r w:rsidRPr="00D47238">
              <w:rPr>
                <w:rFonts w:cs="Arial"/>
              </w:rPr>
              <w:t>3</w:t>
            </w:r>
            <w:r w:rsidRPr="00D47238">
              <w:rPr>
                <w:rFonts w:cs="Arial"/>
                <w:vertAlign w:val="superscript"/>
              </w:rPr>
              <w:t>de</w:t>
            </w:r>
            <w:r w:rsidRPr="00D47238">
              <w:rPr>
                <w:rFonts w:cs="Arial"/>
              </w:rPr>
              <w:t xml:space="preserve"> graad</w:t>
            </w:r>
          </w:p>
        </w:tc>
      </w:tr>
      <w:tr w:rsidR="00757B27" w:rsidRPr="00D47238" w:rsidTr="002D43D3">
        <w:trPr>
          <w:jc w:val="center"/>
        </w:trPr>
        <w:tc>
          <w:tcPr>
            <w:tcW w:w="4660" w:type="dxa"/>
            <w:shd w:val="clear" w:color="auto" w:fill="DBE5F1" w:themeFill="accent1" w:themeFillTint="33"/>
          </w:tcPr>
          <w:p w:rsidR="00757B27" w:rsidRPr="00D47238" w:rsidRDefault="00757B27" w:rsidP="00A544F7">
            <w:pPr>
              <w:shd w:val="clear" w:color="auto" w:fill="DBE5F1" w:themeFill="accent1" w:themeFillTint="33"/>
              <w:rPr>
                <w:rFonts w:cs="Arial"/>
              </w:rPr>
            </w:pPr>
            <w:r w:rsidRPr="00D47238">
              <w:rPr>
                <w:rFonts w:cs="Arial"/>
              </w:rPr>
              <w:t>De leerlingen kunnen</w:t>
            </w:r>
          </w:p>
          <w:p w:rsidR="00757B27" w:rsidRPr="00D47238" w:rsidRDefault="00757B27" w:rsidP="00501FD7">
            <w:pPr>
              <w:pStyle w:val="Lijstalinea"/>
              <w:numPr>
                <w:ilvl w:val="0"/>
                <w:numId w:val="114"/>
              </w:numPr>
              <w:shd w:val="clear" w:color="auto" w:fill="DBE5F1" w:themeFill="accent1" w:themeFillTint="33"/>
              <w:spacing w:after="0" w:line="240" w:lineRule="auto"/>
              <w:rPr>
                <w:rFonts w:ascii="Arial" w:hAnsi="Arial" w:cs="Arial"/>
                <w:sz w:val="20"/>
                <w:szCs w:val="20"/>
              </w:rPr>
            </w:pPr>
            <w:r w:rsidRPr="00D47238">
              <w:rPr>
                <w:rFonts w:ascii="Arial" w:hAnsi="Arial" w:cs="Arial"/>
                <w:sz w:val="20"/>
                <w:szCs w:val="20"/>
              </w:rPr>
              <w:t>diverse informatiebronnen en –kanalen kritisch kiezen en raadplegen met het oog op te bereiken doelen;</w:t>
            </w:r>
          </w:p>
          <w:p w:rsidR="00757B27" w:rsidRPr="00D47238" w:rsidRDefault="00757B27" w:rsidP="00501FD7">
            <w:pPr>
              <w:pStyle w:val="Lijstalinea"/>
              <w:numPr>
                <w:ilvl w:val="0"/>
                <w:numId w:val="114"/>
              </w:numPr>
              <w:shd w:val="clear" w:color="auto" w:fill="DBE5F1" w:themeFill="accent1" w:themeFillTint="33"/>
              <w:spacing w:after="0" w:line="240" w:lineRule="auto"/>
              <w:rPr>
                <w:rFonts w:ascii="Arial" w:hAnsi="Arial" w:cs="Arial"/>
                <w:sz w:val="20"/>
                <w:szCs w:val="20"/>
              </w:rPr>
            </w:pPr>
            <w:r w:rsidRPr="00D47238">
              <w:rPr>
                <w:rFonts w:ascii="Arial" w:hAnsi="Arial" w:cs="Arial"/>
                <w:sz w:val="20"/>
                <w:szCs w:val="20"/>
              </w:rPr>
              <w:t>informatie kritisch analyseren en         samenvatten.</w:t>
            </w:r>
          </w:p>
          <w:p w:rsidR="00757B27" w:rsidRPr="00D47238" w:rsidRDefault="00757B27" w:rsidP="00A544F7">
            <w:pPr>
              <w:shd w:val="clear" w:color="auto" w:fill="DBE5F1" w:themeFill="accent1" w:themeFillTint="33"/>
              <w:rPr>
                <w:rFonts w:cs="Arial"/>
              </w:rPr>
            </w:pPr>
          </w:p>
        </w:tc>
        <w:tc>
          <w:tcPr>
            <w:tcW w:w="4855" w:type="dxa"/>
            <w:shd w:val="clear" w:color="auto" w:fill="DBE5F1" w:themeFill="accent1" w:themeFillTint="33"/>
          </w:tcPr>
          <w:p w:rsidR="00757B27" w:rsidRPr="00D47238" w:rsidRDefault="00757B27" w:rsidP="00A544F7">
            <w:pPr>
              <w:shd w:val="clear" w:color="auto" w:fill="DBE5F1" w:themeFill="accent1" w:themeFillTint="33"/>
              <w:rPr>
                <w:rFonts w:cs="Arial"/>
              </w:rPr>
            </w:pPr>
            <w:r w:rsidRPr="00D47238">
              <w:rPr>
                <w:rFonts w:cs="Arial"/>
              </w:rPr>
              <w:t>De leerlingen kunnen</w:t>
            </w:r>
          </w:p>
          <w:p w:rsidR="00757B27" w:rsidRPr="00D47238" w:rsidRDefault="00757B27" w:rsidP="00501FD7">
            <w:pPr>
              <w:pStyle w:val="Lijstalinea"/>
              <w:numPr>
                <w:ilvl w:val="0"/>
                <w:numId w:val="115"/>
              </w:numPr>
              <w:shd w:val="clear" w:color="auto" w:fill="DBE5F1" w:themeFill="accent1" w:themeFillTint="33"/>
              <w:spacing w:after="0" w:line="240" w:lineRule="auto"/>
              <w:rPr>
                <w:rFonts w:ascii="Arial" w:hAnsi="Arial" w:cs="Arial"/>
                <w:sz w:val="20"/>
                <w:szCs w:val="20"/>
              </w:rPr>
            </w:pPr>
            <w:r w:rsidRPr="00D47238">
              <w:rPr>
                <w:rFonts w:ascii="Arial" w:hAnsi="Arial" w:cs="Arial"/>
                <w:sz w:val="20"/>
                <w:szCs w:val="20"/>
              </w:rPr>
              <w:t>zelfstandig informatie kritisch analyseren en samenvatten;</w:t>
            </w:r>
          </w:p>
          <w:p w:rsidR="00757B27" w:rsidRPr="00D47238" w:rsidRDefault="00757B27" w:rsidP="00501FD7">
            <w:pPr>
              <w:pStyle w:val="Lijstalinea"/>
              <w:numPr>
                <w:ilvl w:val="0"/>
                <w:numId w:val="115"/>
              </w:numPr>
              <w:shd w:val="clear" w:color="auto" w:fill="DBE5F1" w:themeFill="accent1" w:themeFillTint="33"/>
              <w:spacing w:after="0" w:line="240" w:lineRule="auto"/>
              <w:rPr>
                <w:rFonts w:ascii="Arial" w:hAnsi="Arial" w:cs="Arial"/>
                <w:sz w:val="20"/>
                <w:szCs w:val="20"/>
              </w:rPr>
            </w:pPr>
            <w:r w:rsidRPr="00D47238">
              <w:rPr>
                <w:rFonts w:ascii="Arial" w:hAnsi="Arial" w:cs="Arial"/>
                <w:sz w:val="20"/>
                <w:szCs w:val="20"/>
              </w:rPr>
              <w:t>verwerkte informatie functioneel toepassen in verschillende situaties;</w:t>
            </w:r>
          </w:p>
          <w:p w:rsidR="00757B27" w:rsidRPr="00D47238" w:rsidRDefault="00757B27" w:rsidP="00501FD7">
            <w:pPr>
              <w:pStyle w:val="Lijstalinea"/>
              <w:numPr>
                <w:ilvl w:val="0"/>
                <w:numId w:val="115"/>
              </w:numPr>
              <w:shd w:val="clear" w:color="auto" w:fill="DBE5F1" w:themeFill="accent1" w:themeFillTint="33"/>
              <w:spacing w:after="0" w:line="240" w:lineRule="auto"/>
              <w:rPr>
                <w:rFonts w:ascii="Arial" w:hAnsi="Arial" w:cs="Arial"/>
                <w:sz w:val="20"/>
                <w:szCs w:val="20"/>
              </w:rPr>
            </w:pPr>
            <w:r w:rsidRPr="00D47238">
              <w:rPr>
                <w:rFonts w:ascii="Arial" w:hAnsi="Arial" w:cs="Arial"/>
                <w:sz w:val="20"/>
                <w:szCs w:val="20"/>
              </w:rPr>
              <w:t>een onderzoek of practicum voorbereiden, uitvoeren en de resultaten verantwoorden.</w:t>
            </w:r>
          </w:p>
        </w:tc>
      </w:tr>
    </w:tbl>
    <w:p w:rsidR="00757B27" w:rsidRDefault="00757B27" w:rsidP="00A544F7">
      <w:pPr>
        <w:shd w:val="clear" w:color="auto" w:fill="DBE5F1" w:themeFill="accent1" w:themeFillTint="33"/>
        <w:spacing w:line="240" w:lineRule="auto"/>
        <w:rPr>
          <w:rFonts w:cs="Arial"/>
        </w:rPr>
      </w:pPr>
    </w:p>
    <w:p w:rsidR="00757B27" w:rsidRPr="007F79DD" w:rsidRDefault="00757B27" w:rsidP="00A544F7">
      <w:pPr>
        <w:shd w:val="clear" w:color="auto" w:fill="DBE5F1" w:themeFill="accent1" w:themeFillTint="33"/>
        <w:spacing w:line="240" w:lineRule="auto"/>
        <w:rPr>
          <w:rFonts w:ascii="Arial" w:hAnsi="Arial" w:cs="Arial"/>
          <w:b/>
          <w:color w:val="0070C0"/>
        </w:rPr>
      </w:pPr>
      <w:r w:rsidRPr="007F79DD">
        <w:rPr>
          <w:rFonts w:ascii="Arial" w:hAnsi="Arial" w:cs="Arial"/>
          <w:b/>
          <w:color w:val="0070C0"/>
        </w:rPr>
        <w:t>Minimumeisen voor SETOC</w:t>
      </w:r>
    </w:p>
    <w:p w:rsidR="00757B27" w:rsidRPr="007F79DD" w:rsidRDefault="00757B27" w:rsidP="00906903">
      <w:pPr>
        <w:shd w:val="clear" w:color="auto" w:fill="DBE5F1" w:themeFill="accent1" w:themeFillTint="33"/>
        <w:spacing w:line="240" w:lineRule="auto"/>
        <w:jc w:val="both"/>
        <w:rPr>
          <w:rFonts w:ascii="Arial" w:hAnsi="Arial" w:cs="Arial"/>
          <w:b/>
        </w:rPr>
      </w:pPr>
    </w:p>
    <w:p w:rsidR="00757B27" w:rsidRPr="007F79DD" w:rsidRDefault="00757B27" w:rsidP="00501FD7">
      <w:pPr>
        <w:pStyle w:val="Lijstalinea"/>
        <w:numPr>
          <w:ilvl w:val="0"/>
          <w:numId w:val="112"/>
        </w:numPr>
        <w:shd w:val="clear" w:color="auto" w:fill="DBE5F1" w:themeFill="accent1" w:themeFillTint="33"/>
        <w:spacing w:after="0" w:line="240" w:lineRule="auto"/>
        <w:jc w:val="both"/>
        <w:rPr>
          <w:rFonts w:ascii="Arial" w:hAnsi="Arial" w:cs="Arial"/>
          <w:sz w:val="20"/>
          <w:szCs w:val="20"/>
        </w:rPr>
      </w:pPr>
      <w:r w:rsidRPr="007F79DD">
        <w:rPr>
          <w:rFonts w:ascii="Arial" w:hAnsi="Arial" w:cs="Arial"/>
          <w:sz w:val="20"/>
          <w:szCs w:val="20"/>
        </w:rPr>
        <w:t xml:space="preserve">Het onderwerp is </w:t>
      </w:r>
      <w:r w:rsidRPr="007F79DD">
        <w:rPr>
          <w:rFonts w:ascii="Arial" w:hAnsi="Arial" w:cs="Arial"/>
          <w:b/>
          <w:sz w:val="20"/>
          <w:szCs w:val="20"/>
        </w:rPr>
        <w:t>poolgebonden</w:t>
      </w:r>
      <w:r w:rsidRPr="007F79DD">
        <w:rPr>
          <w:rFonts w:ascii="Arial" w:hAnsi="Arial" w:cs="Arial"/>
          <w:sz w:val="20"/>
          <w:szCs w:val="20"/>
        </w:rPr>
        <w:t xml:space="preserve"> (</w:t>
      </w:r>
      <w:r w:rsidRPr="007F79DD">
        <w:rPr>
          <w:rFonts w:ascii="Arial" w:hAnsi="Arial" w:cs="Arial"/>
          <w:i/>
          <w:sz w:val="20"/>
          <w:szCs w:val="20"/>
        </w:rPr>
        <w:t xml:space="preserve">in casu </w:t>
      </w:r>
      <w:r w:rsidRPr="007F79DD">
        <w:rPr>
          <w:rFonts w:ascii="Arial" w:hAnsi="Arial" w:cs="Arial"/>
          <w:sz w:val="20"/>
          <w:szCs w:val="20"/>
        </w:rPr>
        <w:t>linguïstisch of literair). Er kan binnen het kader van de leerplaninhouden gewerkt worden.</w:t>
      </w:r>
    </w:p>
    <w:p w:rsidR="00757B27" w:rsidRPr="007F79DD" w:rsidRDefault="00757B27" w:rsidP="00501FD7">
      <w:pPr>
        <w:pStyle w:val="Lijstalinea"/>
        <w:numPr>
          <w:ilvl w:val="0"/>
          <w:numId w:val="112"/>
        </w:numPr>
        <w:shd w:val="clear" w:color="auto" w:fill="DBE5F1" w:themeFill="accent1" w:themeFillTint="33"/>
        <w:spacing w:after="0" w:line="240" w:lineRule="auto"/>
        <w:jc w:val="both"/>
        <w:rPr>
          <w:rFonts w:ascii="Arial" w:hAnsi="Arial" w:cs="Arial"/>
          <w:sz w:val="20"/>
          <w:szCs w:val="20"/>
        </w:rPr>
      </w:pPr>
      <w:r w:rsidRPr="007F79DD">
        <w:rPr>
          <w:rFonts w:ascii="Arial" w:hAnsi="Arial" w:cs="Arial"/>
          <w:sz w:val="20"/>
          <w:szCs w:val="20"/>
        </w:rPr>
        <w:t xml:space="preserve">Het onderzoek moet </w:t>
      </w:r>
      <w:r w:rsidRPr="007F79DD">
        <w:rPr>
          <w:rFonts w:ascii="Arial" w:hAnsi="Arial" w:cs="Arial"/>
          <w:b/>
          <w:sz w:val="20"/>
          <w:szCs w:val="20"/>
        </w:rPr>
        <w:t>voldoende diepgang</w:t>
      </w:r>
      <w:r w:rsidRPr="007F79DD">
        <w:rPr>
          <w:rFonts w:ascii="Arial" w:hAnsi="Arial" w:cs="Arial"/>
          <w:sz w:val="20"/>
          <w:szCs w:val="20"/>
        </w:rPr>
        <w:t xml:space="preserve"> bevatten</w:t>
      </w:r>
      <w:r w:rsidR="00906903" w:rsidRPr="007F79DD">
        <w:rPr>
          <w:rFonts w:ascii="Arial" w:hAnsi="Arial" w:cs="Arial"/>
          <w:sz w:val="20"/>
          <w:szCs w:val="20"/>
        </w:rPr>
        <w:t>,</w:t>
      </w:r>
      <w:r w:rsidRPr="007F79DD">
        <w:rPr>
          <w:rFonts w:ascii="Arial" w:hAnsi="Arial" w:cs="Arial"/>
          <w:sz w:val="20"/>
          <w:szCs w:val="20"/>
        </w:rPr>
        <w:t xml:space="preserve"> weliswaar op niveau SO.</w:t>
      </w:r>
    </w:p>
    <w:p w:rsidR="00757B27" w:rsidRPr="007F79DD" w:rsidRDefault="00757B27" w:rsidP="00501FD7">
      <w:pPr>
        <w:pStyle w:val="Lijstalinea"/>
        <w:numPr>
          <w:ilvl w:val="0"/>
          <w:numId w:val="112"/>
        </w:numPr>
        <w:shd w:val="clear" w:color="auto" w:fill="DBE5F1" w:themeFill="accent1" w:themeFillTint="33"/>
        <w:spacing w:after="0" w:line="240" w:lineRule="auto"/>
        <w:jc w:val="both"/>
        <w:rPr>
          <w:rFonts w:ascii="Arial" w:hAnsi="Arial" w:cs="Arial"/>
          <w:sz w:val="20"/>
          <w:szCs w:val="20"/>
        </w:rPr>
      </w:pPr>
      <w:r w:rsidRPr="007F79DD">
        <w:rPr>
          <w:rFonts w:ascii="Arial" w:hAnsi="Arial" w:cs="Arial"/>
          <w:sz w:val="20"/>
          <w:szCs w:val="20"/>
        </w:rPr>
        <w:t xml:space="preserve">Het onderzoek verloopt </w:t>
      </w:r>
      <w:r w:rsidRPr="007F79DD">
        <w:rPr>
          <w:rFonts w:ascii="Arial" w:hAnsi="Arial" w:cs="Arial"/>
          <w:b/>
          <w:sz w:val="20"/>
          <w:szCs w:val="20"/>
        </w:rPr>
        <w:t>stapsgewijs</w:t>
      </w:r>
      <w:r w:rsidRPr="007F79DD">
        <w:rPr>
          <w:rFonts w:ascii="Arial" w:hAnsi="Arial" w:cs="Arial"/>
          <w:sz w:val="20"/>
          <w:szCs w:val="20"/>
        </w:rPr>
        <w:t xml:space="preserve">. </w:t>
      </w:r>
    </w:p>
    <w:p w:rsidR="00757B27" w:rsidRPr="007F79DD" w:rsidRDefault="00757B27" w:rsidP="00501FD7">
      <w:pPr>
        <w:pStyle w:val="Lijstalinea"/>
        <w:numPr>
          <w:ilvl w:val="0"/>
          <w:numId w:val="112"/>
        </w:numPr>
        <w:shd w:val="clear" w:color="auto" w:fill="DBE5F1" w:themeFill="accent1" w:themeFillTint="33"/>
        <w:spacing w:after="0" w:line="240" w:lineRule="auto"/>
        <w:jc w:val="both"/>
        <w:rPr>
          <w:rFonts w:ascii="Arial" w:hAnsi="Arial" w:cs="Arial"/>
          <w:sz w:val="20"/>
          <w:szCs w:val="20"/>
        </w:rPr>
      </w:pPr>
      <w:r w:rsidRPr="007F79DD">
        <w:rPr>
          <w:rFonts w:ascii="Arial" w:hAnsi="Arial" w:cs="Arial"/>
          <w:sz w:val="20"/>
          <w:szCs w:val="20"/>
        </w:rPr>
        <w:t xml:space="preserve">Er moet een </w:t>
      </w:r>
      <w:r w:rsidRPr="007F79DD">
        <w:rPr>
          <w:rFonts w:ascii="Arial" w:hAnsi="Arial" w:cs="Arial"/>
          <w:b/>
          <w:sz w:val="20"/>
          <w:szCs w:val="20"/>
        </w:rPr>
        <w:t>onderzoeksvraag aanwezig zijn</w:t>
      </w:r>
      <w:r w:rsidRPr="007F79DD">
        <w:rPr>
          <w:rFonts w:ascii="Arial" w:hAnsi="Arial" w:cs="Arial"/>
          <w:sz w:val="20"/>
          <w:szCs w:val="20"/>
        </w:rPr>
        <w:t xml:space="preserve">: de school bepaalt zelf of de leerlingen de vraag zelf formuleren of niet. </w:t>
      </w:r>
    </w:p>
    <w:p w:rsidR="00757B27" w:rsidRPr="007F79DD" w:rsidRDefault="00757B27" w:rsidP="00906903">
      <w:pPr>
        <w:shd w:val="clear" w:color="auto" w:fill="DBE5F1" w:themeFill="accent1" w:themeFillTint="33"/>
        <w:spacing w:line="240" w:lineRule="auto"/>
        <w:jc w:val="both"/>
        <w:rPr>
          <w:rFonts w:ascii="Arial" w:hAnsi="Arial" w:cs="Arial"/>
          <w:b/>
          <w:color w:val="0070C0"/>
        </w:rPr>
      </w:pPr>
    </w:p>
    <w:p w:rsidR="00757B27" w:rsidRPr="007F79DD" w:rsidRDefault="00757B27" w:rsidP="00906903">
      <w:pPr>
        <w:shd w:val="clear" w:color="auto" w:fill="DBE5F1" w:themeFill="accent1" w:themeFillTint="33"/>
        <w:spacing w:line="240" w:lineRule="auto"/>
        <w:jc w:val="both"/>
        <w:rPr>
          <w:rFonts w:ascii="Arial" w:hAnsi="Arial" w:cs="Arial"/>
          <w:b/>
          <w:color w:val="0070C0"/>
        </w:rPr>
      </w:pPr>
      <w:r w:rsidRPr="007F79DD">
        <w:rPr>
          <w:rFonts w:ascii="Arial" w:hAnsi="Arial" w:cs="Arial"/>
          <w:b/>
          <w:color w:val="0070C0"/>
        </w:rPr>
        <w:t>FAQ</w:t>
      </w:r>
    </w:p>
    <w:p w:rsidR="00757B27" w:rsidRPr="007F79DD" w:rsidRDefault="00757B27" w:rsidP="00906903">
      <w:pPr>
        <w:shd w:val="clear" w:color="auto" w:fill="DBE5F1" w:themeFill="accent1" w:themeFillTint="33"/>
        <w:spacing w:line="240" w:lineRule="auto"/>
        <w:jc w:val="both"/>
        <w:rPr>
          <w:rFonts w:ascii="Arial" w:hAnsi="Arial" w:cs="Arial"/>
        </w:rPr>
      </w:pPr>
    </w:p>
    <w:p w:rsidR="00757B27" w:rsidRPr="007F79DD" w:rsidRDefault="00757B27" w:rsidP="00906903">
      <w:pPr>
        <w:shd w:val="clear" w:color="auto" w:fill="DBE5F1" w:themeFill="accent1" w:themeFillTint="33"/>
        <w:spacing w:line="240" w:lineRule="auto"/>
        <w:jc w:val="both"/>
        <w:rPr>
          <w:rFonts w:ascii="Arial" w:hAnsi="Arial" w:cs="Arial"/>
          <w:b/>
        </w:rPr>
      </w:pPr>
      <w:r w:rsidRPr="007F79DD">
        <w:rPr>
          <w:rFonts w:ascii="Arial" w:hAnsi="Arial" w:cs="Arial"/>
          <w:b/>
        </w:rPr>
        <w:t>1 Moeten de SETOC worden gerealiseerd in het 5</w:t>
      </w:r>
      <w:r w:rsidRPr="007F79DD">
        <w:rPr>
          <w:rFonts w:ascii="Arial" w:hAnsi="Arial" w:cs="Arial"/>
          <w:b/>
          <w:vertAlign w:val="superscript"/>
        </w:rPr>
        <w:t>de</w:t>
      </w:r>
      <w:r w:rsidRPr="007F79DD">
        <w:rPr>
          <w:rFonts w:ascii="Arial" w:hAnsi="Arial" w:cs="Arial"/>
          <w:b/>
        </w:rPr>
        <w:t xml:space="preserve"> </w:t>
      </w:r>
      <w:r w:rsidRPr="007F79DD">
        <w:rPr>
          <w:rFonts w:ascii="Arial" w:hAnsi="Arial" w:cs="Arial"/>
          <w:b/>
          <w:u w:val="single"/>
        </w:rPr>
        <w:t>EN</w:t>
      </w:r>
      <w:r w:rsidRPr="007F79DD">
        <w:rPr>
          <w:rFonts w:ascii="Arial" w:hAnsi="Arial" w:cs="Arial"/>
          <w:b/>
        </w:rPr>
        <w:t xml:space="preserve"> in het 6</w:t>
      </w:r>
      <w:r w:rsidRPr="007F79DD">
        <w:rPr>
          <w:rFonts w:ascii="Arial" w:hAnsi="Arial" w:cs="Arial"/>
          <w:b/>
          <w:vertAlign w:val="superscript"/>
        </w:rPr>
        <w:t>de</w:t>
      </w:r>
      <w:r w:rsidRPr="007F79DD">
        <w:rPr>
          <w:rFonts w:ascii="Arial" w:hAnsi="Arial" w:cs="Arial"/>
          <w:b/>
        </w:rPr>
        <w:t xml:space="preserve"> jaar?</w:t>
      </w:r>
      <w:r w:rsidRPr="007F79DD">
        <w:rPr>
          <w:rFonts w:ascii="Arial" w:hAnsi="Arial" w:cs="Arial"/>
          <w:b/>
        </w:rPr>
        <w:tab/>
      </w:r>
    </w:p>
    <w:p w:rsidR="00906903" w:rsidRPr="007F79DD" w:rsidRDefault="00757B27" w:rsidP="00906903">
      <w:pPr>
        <w:shd w:val="clear" w:color="auto" w:fill="DBE5F1" w:themeFill="accent1" w:themeFillTint="33"/>
        <w:spacing w:line="240" w:lineRule="auto"/>
        <w:jc w:val="both"/>
        <w:rPr>
          <w:rFonts w:ascii="Arial" w:hAnsi="Arial" w:cs="Arial"/>
        </w:rPr>
      </w:pPr>
      <w:r w:rsidRPr="007F79DD">
        <w:rPr>
          <w:rFonts w:ascii="Arial" w:hAnsi="Arial" w:cs="Arial"/>
        </w:rPr>
        <w:t>NEEN</w:t>
      </w:r>
    </w:p>
    <w:p w:rsidR="00757B27" w:rsidRPr="007F79DD" w:rsidRDefault="00757B27" w:rsidP="00906903">
      <w:pPr>
        <w:shd w:val="clear" w:color="auto" w:fill="DBE5F1" w:themeFill="accent1" w:themeFillTint="33"/>
        <w:spacing w:line="240" w:lineRule="auto"/>
        <w:jc w:val="both"/>
        <w:rPr>
          <w:rFonts w:ascii="Arial" w:hAnsi="Arial" w:cs="Arial"/>
        </w:rPr>
      </w:pPr>
      <w:r w:rsidRPr="007F79DD">
        <w:rPr>
          <w:rFonts w:ascii="Arial" w:hAnsi="Arial" w:cs="Arial"/>
        </w:rPr>
        <w:t>De SETOC zijn graadgebonden eindtermen. Het volstaat de SETOC te realiseren hetzij in het 5</w:t>
      </w:r>
      <w:r w:rsidRPr="007F79DD">
        <w:rPr>
          <w:rFonts w:ascii="Arial" w:hAnsi="Arial" w:cs="Arial"/>
          <w:vertAlign w:val="superscript"/>
        </w:rPr>
        <w:t>de</w:t>
      </w:r>
      <w:r w:rsidRPr="007F79DD">
        <w:rPr>
          <w:rFonts w:ascii="Arial" w:hAnsi="Arial" w:cs="Arial"/>
        </w:rPr>
        <w:t>,</w:t>
      </w:r>
      <w:r w:rsidR="00906903" w:rsidRPr="007F79DD">
        <w:rPr>
          <w:rFonts w:ascii="Arial" w:hAnsi="Arial" w:cs="Arial"/>
        </w:rPr>
        <w:t xml:space="preserve"> </w:t>
      </w:r>
      <w:r w:rsidRPr="007F79DD">
        <w:rPr>
          <w:rFonts w:ascii="Arial" w:hAnsi="Arial" w:cs="Arial"/>
        </w:rPr>
        <w:t xml:space="preserve"> </w:t>
      </w:r>
      <w:r w:rsidR="00906903" w:rsidRPr="007F79DD">
        <w:rPr>
          <w:rFonts w:ascii="Arial" w:hAnsi="Arial" w:cs="Arial"/>
        </w:rPr>
        <w:t xml:space="preserve">              </w:t>
      </w:r>
      <w:r w:rsidRPr="007F79DD">
        <w:rPr>
          <w:rFonts w:ascii="Arial" w:hAnsi="Arial" w:cs="Arial"/>
        </w:rPr>
        <w:t>hetzij in het 6</w:t>
      </w:r>
      <w:r w:rsidRPr="007F79DD">
        <w:rPr>
          <w:rFonts w:ascii="Arial" w:hAnsi="Arial" w:cs="Arial"/>
          <w:vertAlign w:val="superscript"/>
        </w:rPr>
        <w:t>de</w:t>
      </w:r>
      <w:r w:rsidRPr="007F79DD">
        <w:rPr>
          <w:rFonts w:ascii="Arial" w:hAnsi="Arial" w:cs="Arial"/>
        </w:rPr>
        <w:t xml:space="preserve"> jaar. </w:t>
      </w:r>
    </w:p>
    <w:p w:rsidR="00906903" w:rsidRPr="007F79DD" w:rsidRDefault="00906903" w:rsidP="00906903">
      <w:pPr>
        <w:shd w:val="clear" w:color="auto" w:fill="DBE5F1" w:themeFill="accent1" w:themeFillTint="33"/>
        <w:spacing w:line="240" w:lineRule="auto"/>
        <w:jc w:val="both"/>
        <w:rPr>
          <w:rFonts w:ascii="Arial" w:hAnsi="Arial" w:cs="Arial"/>
          <w:b/>
        </w:rPr>
      </w:pPr>
    </w:p>
    <w:p w:rsidR="00757B27" w:rsidRPr="007F79DD" w:rsidRDefault="00757B27" w:rsidP="00906903">
      <w:pPr>
        <w:shd w:val="clear" w:color="auto" w:fill="DBE5F1" w:themeFill="accent1" w:themeFillTint="33"/>
        <w:spacing w:line="240" w:lineRule="auto"/>
        <w:jc w:val="both"/>
        <w:rPr>
          <w:rFonts w:ascii="Arial" w:hAnsi="Arial" w:cs="Arial"/>
          <w:b/>
        </w:rPr>
      </w:pPr>
      <w:r w:rsidRPr="007F79DD">
        <w:rPr>
          <w:rFonts w:ascii="Arial" w:hAnsi="Arial" w:cs="Arial"/>
          <w:b/>
        </w:rPr>
        <w:t>2 Moeten de SETOC zowel binnen Engels als Frans?</w:t>
      </w:r>
    </w:p>
    <w:p w:rsidR="00906903" w:rsidRPr="007F79DD" w:rsidRDefault="00906903" w:rsidP="00906903">
      <w:pPr>
        <w:shd w:val="clear" w:color="auto" w:fill="DBE5F1" w:themeFill="accent1" w:themeFillTint="33"/>
        <w:spacing w:line="240" w:lineRule="auto"/>
        <w:jc w:val="both"/>
        <w:rPr>
          <w:rFonts w:ascii="Arial" w:hAnsi="Arial" w:cs="Arial"/>
        </w:rPr>
      </w:pPr>
      <w:r w:rsidRPr="007F79DD">
        <w:rPr>
          <w:rFonts w:ascii="Arial" w:hAnsi="Arial" w:cs="Arial"/>
        </w:rPr>
        <w:t>NEEN</w:t>
      </w:r>
    </w:p>
    <w:p w:rsidR="00757B27" w:rsidRPr="007F79DD" w:rsidRDefault="00757B27" w:rsidP="00906903">
      <w:pPr>
        <w:shd w:val="clear" w:color="auto" w:fill="DBE5F1" w:themeFill="accent1" w:themeFillTint="33"/>
        <w:spacing w:line="240" w:lineRule="auto"/>
        <w:jc w:val="both"/>
        <w:rPr>
          <w:rFonts w:ascii="Arial" w:hAnsi="Arial" w:cs="Arial"/>
        </w:rPr>
      </w:pPr>
      <w:r w:rsidRPr="007F79DD">
        <w:rPr>
          <w:rFonts w:ascii="Arial" w:hAnsi="Arial" w:cs="Arial"/>
        </w:rPr>
        <w:t>Een taaloverschrijdende aanpak kan; de vakgroepen beslissen hierover. Mits</w:t>
      </w:r>
      <w:r w:rsidR="00906903" w:rsidRPr="007F79DD">
        <w:rPr>
          <w:rFonts w:ascii="Arial" w:hAnsi="Arial" w:cs="Arial"/>
        </w:rPr>
        <w:t xml:space="preserve"> </w:t>
      </w:r>
      <w:r w:rsidRPr="007F79DD">
        <w:rPr>
          <w:rFonts w:ascii="Arial" w:hAnsi="Arial" w:cs="Arial"/>
        </w:rPr>
        <w:t>afspraken binnen de vakgroep Moderne talen kan het volstaan de SETOC voor Frans of voor Engels te</w:t>
      </w:r>
      <w:r w:rsidR="00906903" w:rsidRPr="007F79DD">
        <w:rPr>
          <w:rFonts w:ascii="Arial" w:hAnsi="Arial" w:cs="Arial"/>
        </w:rPr>
        <w:t xml:space="preserve"> </w:t>
      </w:r>
      <w:r w:rsidRPr="007F79DD">
        <w:rPr>
          <w:rFonts w:ascii="Arial" w:hAnsi="Arial" w:cs="Arial"/>
        </w:rPr>
        <w:t>doen. Duits en Nederlands mogen, maar moeten niet werken aan de</w:t>
      </w:r>
      <w:r w:rsidR="00906903" w:rsidRPr="007F79DD">
        <w:rPr>
          <w:rFonts w:ascii="Arial" w:hAnsi="Arial" w:cs="Arial"/>
        </w:rPr>
        <w:t xml:space="preserve"> </w:t>
      </w:r>
      <w:r w:rsidRPr="007F79DD">
        <w:rPr>
          <w:rFonts w:ascii="Arial" w:hAnsi="Arial" w:cs="Arial"/>
        </w:rPr>
        <w:t>SETOC. Aanvullend werken</w:t>
      </w:r>
      <w:r w:rsidR="00906903" w:rsidRPr="007F79DD">
        <w:rPr>
          <w:rFonts w:ascii="Arial" w:hAnsi="Arial" w:cs="Arial"/>
        </w:rPr>
        <w:t xml:space="preserve"> </w:t>
      </w:r>
      <w:r w:rsidRPr="007F79DD">
        <w:rPr>
          <w:rFonts w:ascii="Arial" w:hAnsi="Arial" w:cs="Arial"/>
        </w:rPr>
        <w:t>aan de onderzoekscompetentie in het vak</w:t>
      </w:r>
      <w:r w:rsidR="00A544F7" w:rsidRPr="007F79DD">
        <w:rPr>
          <w:rFonts w:ascii="Arial" w:hAnsi="Arial" w:cs="Arial"/>
        </w:rPr>
        <w:t xml:space="preserve"> </w:t>
      </w:r>
      <w:r w:rsidRPr="007F79DD">
        <w:rPr>
          <w:rFonts w:ascii="Arial" w:hAnsi="Arial" w:cs="Arial"/>
        </w:rPr>
        <w:t>Duits kan, uitsluitend</w:t>
      </w:r>
      <w:r w:rsidR="00906903" w:rsidRPr="007F79DD">
        <w:rPr>
          <w:rFonts w:ascii="Arial" w:hAnsi="Arial" w:cs="Arial"/>
        </w:rPr>
        <w:t xml:space="preserve"> </w:t>
      </w:r>
      <w:r w:rsidRPr="007F79DD">
        <w:rPr>
          <w:rFonts w:ascii="Arial" w:hAnsi="Arial" w:cs="Arial"/>
        </w:rPr>
        <w:t xml:space="preserve">in het vak Duits mag niet. Het vak </w:t>
      </w:r>
      <w:r w:rsidR="00A544F7" w:rsidRPr="007F79DD">
        <w:rPr>
          <w:rFonts w:ascii="Arial" w:hAnsi="Arial" w:cs="Arial"/>
        </w:rPr>
        <w:tab/>
      </w:r>
      <w:r w:rsidRPr="007F79DD">
        <w:rPr>
          <w:rFonts w:ascii="Arial" w:hAnsi="Arial" w:cs="Arial"/>
        </w:rPr>
        <w:t>Nederlands biedt vooral ondersteuning.</w:t>
      </w:r>
    </w:p>
    <w:p w:rsidR="00906903" w:rsidRPr="007F79DD" w:rsidRDefault="00906903" w:rsidP="00906903">
      <w:pPr>
        <w:shd w:val="clear" w:color="auto" w:fill="DBE5F1" w:themeFill="accent1" w:themeFillTint="33"/>
        <w:spacing w:line="240" w:lineRule="auto"/>
        <w:jc w:val="both"/>
        <w:rPr>
          <w:rFonts w:ascii="Arial" w:hAnsi="Arial" w:cs="Arial"/>
          <w:b/>
        </w:rPr>
      </w:pPr>
    </w:p>
    <w:p w:rsidR="00757B27" w:rsidRPr="007F79DD" w:rsidRDefault="00757B27" w:rsidP="00906903">
      <w:pPr>
        <w:shd w:val="clear" w:color="auto" w:fill="DBE5F1" w:themeFill="accent1" w:themeFillTint="33"/>
        <w:spacing w:line="240" w:lineRule="auto"/>
        <w:jc w:val="both"/>
        <w:rPr>
          <w:rFonts w:ascii="Arial" w:hAnsi="Arial" w:cs="Arial"/>
          <w:b/>
        </w:rPr>
      </w:pPr>
      <w:r w:rsidRPr="007F79DD">
        <w:rPr>
          <w:rFonts w:ascii="Arial" w:hAnsi="Arial" w:cs="Arial"/>
          <w:b/>
        </w:rPr>
        <w:t>3 Moet er worden gewerkt aan een linguïstisch of literair onderwerp?</w:t>
      </w:r>
      <w:r w:rsidRPr="007F79DD">
        <w:rPr>
          <w:rFonts w:ascii="Arial" w:hAnsi="Arial" w:cs="Arial"/>
          <w:b/>
        </w:rPr>
        <w:tab/>
      </w:r>
    </w:p>
    <w:p w:rsidR="00906903" w:rsidRPr="007F79DD" w:rsidRDefault="00906903" w:rsidP="00906903">
      <w:pPr>
        <w:shd w:val="clear" w:color="auto" w:fill="DBE5F1" w:themeFill="accent1" w:themeFillTint="33"/>
        <w:spacing w:line="240" w:lineRule="auto"/>
        <w:jc w:val="both"/>
        <w:rPr>
          <w:rFonts w:ascii="Arial" w:hAnsi="Arial" w:cs="Arial"/>
        </w:rPr>
      </w:pPr>
      <w:r w:rsidRPr="007F79DD">
        <w:rPr>
          <w:rFonts w:ascii="Arial" w:hAnsi="Arial" w:cs="Arial"/>
        </w:rPr>
        <w:t>JA</w:t>
      </w:r>
    </w:p>
    <w:p w:rsidR="00757B27" w:rsidRPr="007F79DD" w:rsidRDefault="00906903" w:rsidP="00906903">
      <w:pPr>
        <w:shd w:val="clear" w:color="auto" w:fill="DBE5F1" w:themeFill="accent1" w:themeFillTint="33"/>
        <w:spacing w:line="240" w:lineRule="auto"/>
        <w:jc w:val="both"/>
        <w:rPr>
          <w:rFonts w:ascii="Arial" w:hAnsi="Arial" w:cs="Arial"/>
        </w:rPr>
      </w:pPr>
      <w:r w:rsidRPr="007F79DD">
        <w:rPr>
          <w:rFonts w:ascii="Arial" w:hAnsi="Arial" w:cs="Arial"/>
        </w:rPr>
        <w:t>E</w:t>
      </w:r>
      <w:r w:rsidR="00757B27" w:rsidRPr="007F79DD">
        <w:rPr>
          <w:rFonts w:ascii="Arial" w:hAnsi="Arial" w:cs="Arial"/>
        </w:rPr>
        <w:t>en algemeen cultureel onderwerp is niet pertinent voor de SETOC Moderne talen.</w:t>
      </w:r>
    </w:p>
    <w:p w:rsidR="00906903" w:rsidRPr="007F79DD" w:rsidRDefault="00906903" w:rsidP="00906903">
      <w:pPr>
        <w:shd w:val="clear" w:color="auto" w:fill="DBE5F1" w:themeFill="accent1" w:themeFillTint="33"/>
        <w:spacing w:line="240" w:lineRule="auto"/>
        <w:jc w:val="both"/>
        <w:rPr>
          <w:rFonts w:ascii="Arial" w:hAnsi="Arial" w:cs="Arial"/>
          <w:b/>
        </w:rPr>
      </w:pPr>
    </w:p>
    <w:p w:rsidR="00757B27" w:rsidRPr="007F79DD" w:rsidRDefault="00757B27" w:rsidP="00906903">
      <w:pPr>
        <w:shd w:val="clear" w:color="auto" w:fill="DBE5F1" w:themeFill="accent1" w:themeFillTint="33"/>
        <w:spacing w:line="240" w:lineRule="auto"/>
        <w:jc w:val="both"/>
        <w:rPr>
          <w:rFonts w:ascii="Arial" w:hAnsi="Arial" w:cs="Arial"/>
          <w:b/>
        </w:rPr>
      </w:pPr>
      <w:r w:rsidRPr="007F79DD">
        <w:rPr>
          <w:rFonts w:ascii="Arial" w:hAnsi="Arial" w:cs="Arial"/>
          <w:b/>
        </w:rPr>
        <w:t>4</w:t>
      </w:r>
      <w:r w:rsidR="00906903" w:rsidRPr="007F79DD">
        <w:rPr>
          <w:rFonts w:ascii="Arial" w:hAnsi="Arial" w:cs="Arial"/>
          <w:b/>
        </w:rPr>
        <w:t xml:space="preserve"> Kan er gebruik</w:t>
      </w:r>
      <w:r w:rsidRPr="007F79DD">
        <w:rPr>
          <w:rFonts w:ascii="Arial" w:hAnsi="Arial" w:cs="Arial"/>
          <w:b/>
        </w:rPr>
        <w:t>gemaakt worden van groepswerk?</w:t>
      </w:r>
      <w:r w:rsidRPr="007F79DD">
        <w:rPr>
          <w:rFonts w:ascii="Arial" w:hAnsi="Arial" w:cs="Arial"/>
          <w:b/>
        </w:rPr>
        <w:tab/>
      </w:r>
      <w:r w:rsidRPr="007F79DD">
        <w:rPr>
          <w:rFonts w:ascii="Arial" w:hAnsi="Arial" w:cs="Arial"/>
          <w:b/>
        </w:rPr>
        <w:tab/>
      </w:r>
      <w:r w:rsidRPr="007F79DD">
        <w:rPr>
          <w:rFonts w:ascii="Arial" w:hAnsi="Arial" w:cs="Arial"/>
          <w:b/>
        </w:rPr>
        <w:tab/>
      </w:r>
    </w:p>
    <w:p w:rsidR="00906903" w:rsidRPr="007F79DD" w:rsidRDefault="00906903" w:rsidP="00906903">
      <w:pPr>
        <w:shd w:val="clear" w:color="auto" w:fill="DBE5F1" w:themeFill="accent1" w:themeFillTint="33"/>
        <w:spacing w:line="240" w:lineRule="auto"/>
        <w:jc w:val="both"/>
        <w:rPr>
          <w:rFonts w:ascii="Arial" w:hAnsi="Arial" w:cs="Arial"/>
        </w:rPr>
      </w:pPr>
      <w:r w:rsidRPr="007F79DD">
        <w:rPr>
          <w:rFonts w:ascii="Arial" w:hAnsi="Arial" w:cs="Arial"/>
        </w:rPr>
        <w:t>JA</w:t>
      </w:r>
    </w:p>
    <w:p w:rsidR="00757B27" w:rsidRPr="007F79DD" w:rsidRDefault="00906903" w:rsidP="00906903">
      <w:pPr>
        <w:shd w:val="clear" w:color="auto" w:fill="DBE5F1" w:themeFill="accent1" w:themeFillTint="33"/>
        <w:spacing w:line="240" w:lineRule="auto"/>
        <w:jc w:val="both"/>
        <w:rPr>
          <w:rFonts w:ascii="Arial" w:hAnsi="Arial" w:cs="Arial"/>
        </w:rPr>
      </w:pPr>
      <w:r w:rsidRPr="007F79DD">
        <w:rPr>
          <w:rFonts w:ascii="Arial" w:hAnsi="Arial" w:cs="Arial"/>
        </w:rPr>
        <w:t>D</w:t>
      </w:r>
      <w:r w:rsidR="00757B27" w:rsidRPr="007F79DD">
        <w:rPr>
          <w:rFonts w:ascii="Arial" w:hAnsi="Arial" w:cs="Arial"/>
        </w:rPr>
        <w:t>e vakgroepen beslissen hierover.</w:t>
      </w:r>
    </w:p>
    <w:p w:rsidR="00906903" w:rsidRPr="007F79DD" w:rsidRDefault="00906903" w:rsidP="00906903">
      <w:pPr>
        <w:shd w:val="clear" w:color="auto" w:fill="DBE5F1" w:themeFill="accent1" w:themeFillTint="33"/>
        <w:spacing w:line="240" w:lineRule="auto"/>
        <w:jc w:val="both"/>
        <w:rPr>
          <w:rFonts w:ascii="Arial" w:hAnsi="Arial" w:cs="Arial"/>
          <w:b/>
        </w:rPr>
      </w:pPr>
    </w:p>
    <w:p w:rsidR="00757B27" w:rsidRPr="007F79DD" w:rsidRDefault="00757B27" w:rsidP="00906903">
      <w:pPr>
        <w:shd w:val="clear" w:color="auto" w:fill="DBE5F1" w:themeFill="accent1" w:themeFillTint="33"/>
        <w:spacing w:line="240" w:lineRule="auto"/>
        <w:jc w:val="both"/>
        <w:rPr>
          <w:rFonts w:ascii="Arial" w:hAnsi="Arial" w:cs="Arial"/>
          <w:b/>
        </w:rPr>
      </w:pPr>
      <w:r w:rsidRPr="007F79DD">
        <w:rPr>
          <w:rFonts w:ascii="Arial" w:hAnsi="Arial" w:cs="Arial"/>
          <w:b/>
        </w:rPr>
        <w:t>5 Kan een eindwerk dienen voor de realisatie van SETOC?</w:t>
      </w:r>
    </w:p>
    <w:p w:rsidR="00757B27" w:rsidRPr="007F79DD" w:rsidRDefault="00757B27" w:rsidP="00906903">
      <w:pPr>
        <w:shd w:val="clear" w:color="auto" w:fill="DBE5F1" w:themeFill="accent1" w:themeFillTint="33"/>
        <w:spacing w:line="240" w:lineRule="auto"/>
        <w:jc w:val="both"/>
        <w:rPr>
          <w:rFonts w:ascii="Arial" w:hAnsi="Arial" w:cs="Arial"/>
        </w:rPr>
      </w:pPr>
      <w:r w:rsidRPr="007F79DD">
        <w:rPr>
          <w:rFonts w:ascii="Arial" w:hAnsi="Arial" w:cs="Arial"/>
        </w:rPr>
        <w:t>“De automatische associatie van “onderzoekscompetentie” met “eindwerk” is o.i. onterecht.</w:t>
      </w:r>
      <w:r w:rsidR="00A544F7" w:rsidRPr="007F79DD">
        <w:rPr>
          <w:rFonts w:ascii="Arial" w:hAnsi="Arial" w:cs="Arial"/>
        </w:rPr>
        <w:t xml:space="preserve"> </w:t>
      </w:r>
      <w:r w:rsidRPr="007F79DD">
        <w:rPr>
          <w:rFonts w:ascii="Arial" w:hAnsi="Arial" w:cs="Arial"/>
        </w:rPr>
        <w:t>Onderzoek</w:t>
      </w:r>
      <w:r w:rsidRPr="007F79DD">
        <w:rPr>
          <w:rFonts w:ascii="Arial" w:hAnsi="Arial" w:cs="Arial"/>
        </w:rPr>
        <w:t>s</w:t>
      </w:r>
      <w:r w:rsidRPr="007F79DD">
        <w:rPr>
          <w:rFonts w:ascii="Arial" w:hAnsi="Arial" w:cs="Arial"/>
        </w:rPr>
        <w:t xml:space="preserve">competentie kan evenzeer ontwikkeld worden via minder grootschalige </w:t>
      </w:r>
      <w:r w:rsidRPr="007F79DD">
        <w:rPr>
          <w:rFonts w:ascii="Arial" w:hAnsi="Arial" w:cs="Arial"/>
        </w:rPr>
        <w:tab/>
        <w:t>opdrachten, die veeleer kwalitatief (beheersingsniveau en inhoudelijke verdieping) dan kwantitatief (volume) de realisatie van de onderzoek</w:t>
      </w:r>
      <w:r w:rsidRPr="007F79DD">
        <w:rPr>
          <w:rFonts w:ascii="Arial" w:hAnsi="Arial" w:cs="Arial"/>
        </w:rPr>
        <w:t>s</w:t>
      </w:r>
      <w:r w:rsidRPr="007F79DD">
        <w:rPr>
          <w:rFonts w:ascii="Arial" w:hAnsi="Arial" w:cs="Arial"/>
        </w:rPr>
        <w:t>competentie kunnen betekenen.”</w:t>
      </w:r>
      <w:r w:rsidRPr="007F79DD">
        <w:rPr>
          <w:rStyle w:val="Voetnootmarkering"/>
          <w:rFonts w:cs="Arial"/>
          <w:sz w:val="20"/>
        </w:rPr>
        <w:footnoteReference w:id="32"/>
      </w:r>
      <w:r w:rsidRPr="007F79DD">
        <w:rPr>
          <w:rFonts w:ascii="Arial" w:hAnsi="Arial" w:cs="Arial"/>
        </w:rPr>
        <w:tab/>
      </w:r>
    </w:p>
    <w:p w:rsidR="00906903" w:rsidRDefault="00906903" w:rsidP="00906903">
      <w:pPr>
        <w:shd w:val="clear" w:color="auto" w:fill="DBE5F1" w:themeFill="accent1" w:themeFillTint="33"/>
        <w:spacing w:line="240" w:lineRule="auto"/>
        <w:jc w:val="both"/>
        <w:rPr>
          <w:rFonts w:cs="Arial"/>
          <w:b/>
        </w:rPr>
      </w:pPr>
    </w:p>
    <w:p w:rsidR="00906903" w:rsidRDefault="00906903" w:rsidP="00906903">
      <w:pPr>
        <w:shd w:val="clear" w:color="auto" w:fill="DBE5F1" w:themeFill="accent1" w:themeFillTint="33"/>
        <w:spacing w:line="240" w:lineRule="auto"/>
        <w:jc w:val="both"/>
        <w:rPr>
          <w:rFonts w:cs="Arial"/>
          <w:b/>
        </w:rPr>
      </w:pPr>
    </w:p>
    <w:p w:rsidR="00906903" w:rsidRDefault="00906903" w:rsidP="00906903">
      <w:pPr>
        <w:shd w:val="clear" w:color="auto" w:fill="DBE5F1" w:themeFill="accent1" w:themeFillTint="33"/>
        <w:spacing w:line="240" w:lineRule="auto"/>
        <w:jc w:val="both"/>
        <w:rPr>
          <w:rFonts w:cs="Arial"/>
          <w:b/>
        </w:rPr>
      </w:pPr>
    </w:p>
    <w:p w:rsidR="00906903" w:rsidRDefault="00906903" w:rsidP="00906903">
      <w:pPr>
        <w:shd w:val="clear" w:color="auto" w:fill="DBE5F1" w:themeFill="accent1" w:themeFillTint="33"/>
        <w:spacing w:line="240" w:lineRule="auto"/>
        <w:jc w:val="both"/>
        <w:rPr>
          <w:rFonts w:cs="Arial"/>
          <w:b/>
        </w:rPr>
      </w:pPr>
    </w:p>
    <w:p w:rsidR="00906903" w:rsidRDefault="00906903" w:rsidP="00906903">
      <w:pPr>
        <w:shd w:val="clear" w:color="auto" w:fill="DBE5F1" w:themeFill="accent1" w:themeFillTint="33"/>
        <w:spacing w:line="240" w:lineRule="auto"/>
        <w:jc w:val="both"/>
        <w:rPr>
          <w:rFonts w:cs="Arial"/>
          <w:b/>
        </w:rPr>
      </w:pPr>
    </w:p>
    <w:p w:rsidR="00757B27" w:rsidRPr="007F79DD" w:rsidRDefault="00757B27" w:rsidP="00906903">
      <w:pPr>
        <w:shd w:val="clear" w:color="auto" w:fill="DBE5F1" w:themeFill="accent1" w:themeFillTint="33"/>
        <w:spacing w:line="240" w:lineRule="auto"/>
        <w:jc w:val="both"/>
        <w:rPr>
          <w:rFonts w:ascii="Arial" w:hAnsi="Arial" w:cs="Arial"/>
          <w:b/>
        </w:rPr>
      </w:pPr>
      <w:r w:rsidRPr="007F79DD">
        <w:rPr>
          <w:rFonts w:ascii="Arial" w:hAnsi="Arial" w:cs="Arial"/>
          <w:b/>
        </w:rPr>
        <w:lastRenderedPageBreak/>
        <w:t>6 Moet er aan SETOC worden gewerkt binnen de lesuren, of thuis?</w:t>
      </w:r>
      <w:r w:rsidRPr="007F79DD">
        <w:rPr>
          <w:rFonts w:ascii="Arial" w:hAnsi="Arial" w:cs="Arial"/>
          <w:b/>
        </w:rPr>
        <w:tab/>
      </w:r>
    </w:p>
    <w:p w:rsidR="00906903" w:rsidRPr="007F79DD" w:rsidRDefault="00906903" w:rsidP="00906903">
      <w:pPr>
        <w:shd w:val="clear" w:color="auto" w:fill="DBE5F1" w:themeFill="accent1" w:themeFillTint="33"/>
        <w:spacing w:line="240" w:lineRule="auto"/>
        <w:jc w:val="both"/>
        <w:rPr>
          <w:rFonts w:ascii="Arial" w:hAnsi="Arial" w:cs="Arial"/>
        </w:rPr>
      </w:pPr>
      <w:r w:rsidRPr="007F79DD">
        <w:rPr>
          <w:rFonts w:ascii="Arial" w:hAnsi="Arial" w:cs="Arial"/>
        </w:rPr>
        <w:t>BEIDE</w:t>
      </w:r>
    </w:p>
    <w:p w:rsidR="00757B27" w:rsidRPr="007F79DD" w:rsidRDefault="00757B27" w:rsidP="00906903">
      <w:pPr>
        <w:shd w:val="clear" w:color="auto" w:fill="DBE5F1" w:themeFill="accent1" w:themeFillTint="33"/>
        <w:spacing w:line="240" w:lineRule="auto"/>
        <w:jc w:val="both"/>
        <w:rPr>
          <w:rFonts w:ascii="Arial" w:hAnsi="Arial" w:cs="Arial"/>
        </w:rPr>
      </w:pPr>
      <w:r w:rsidRPr="007F79DD">
        <w:rPr>
          <w:rFonts w:ascii="Arial" w:hAnsi="Arial" w:cs="Arial"/>
        </w:rPr>
        <w:t>De leerlingen dienen procesmatig begeleid en geëvaluee</w:t>
      </w:r>
      <w:r w:rsidR="00906903" w:rsidRPr="007F79DD">
        <w:rPr>
          <w:rFonts w:ascii="Arial" w:hAnsi="Arial" w:cs="Arial"/>
        </w:rPr>
        <w:t xml:space="preserve">rd te worden bij het uitvoeren </w:t>
      </w:r>
      <w:r w:rsidRPr="007F79DD">
        <w:rPr>
          <w:rFonts w:ascii="Arial" w:hAnsi="Arial" w:cs="Arial"/>
        </w:rPr>
        <w:t>van de</w:t>
      </w:r>
      <w:r w:rsidR="00A544F7" w:rsidRPr="007F79DD">
        <w:rPr>
          <w:rFonts w:ascii="Arial" w:hAnsi="Arial" w:cs="Arial"/>
        </w:rPr>
        <w:t xml:space="preserve"> </w:t>
      </w:r>
      <w:r w:rsidRPr="007F79DD">
        <w:rPr>
          <w:rFonts w:ascii="Arial" w:hAnsi="Arial" w:cs="Arial"/>
        </w:rPr>
        <w:t>onderzoek</w:t>
      </w:r>
      <w:r w:rsidRPr="007F79DD">
        <w:rPr>
          <w:rFonts w:ascii="Arial" w:hAnsi="Arial" w:cs="Arial"/>
        </w:rPr>
        <w:t>s</w:t>
      </w:r>
      <w:r w:rsidRPr="007F79DD">
        <w:rPr>
          <w:rFonts w:ascii="Arial" w:hAnsi="Arial" w:cs="Arial"/>
        </w:rPr>
        <w:t>opdracht. Een belangrijk aspect hierbij is de metacognitieve ontwikkeling</w:t>
      </w:r>
      <w:r w:rsidR="00906903" w:rsidRPr="007F79DD">
        <w:rPr>
          <w:rFonts w:ascii="Arial" w:hAnsi="Arial" w:cs="Arial"/>
        </w:rPr>
        <w:t xml:space="preserve"> </w:t>
      </w:r>
      <w:r w:rsidRPr="007F79DD">
        <w:rPr>
          <w:rFonts w:ascii="Arial" w:hAnsi="Arial" w:cs="Arial"/>
        </w:rPr>
        <w:t>van</w:t>
      </w:r>
      <w:r w:rsidR="00A544F7" w:rsidRPr="007F79DD">
        <w:rPr>
          <w:rFonts w:ascii="Arial" w:hAnsi="Arial" w:cs="Arial"/>
        </w:rPr>
        <w:t xml:space="preserve"> </w:t>
      </w:r>
      <w:r w:rsidRPr="007F79DD">
        <w:rPr>
          <w:rFonts w:ascii="Arial" w:hAnsi="Arial" w:cs="Arial"/>
        </w:rPr>
        <w:t xml:space="preserve">de leerling: weet de leerling waar hij mee bezig is, met welke finaliteit; kan hij het onderzoek zelfstandig evalueren en bijsturen …? </w:t>
      </w:r>
    </w:p>
    <w:p w:rsidR="00906903" w:rsidRPr="007F79DD" w:rsidRDefault="00906903" w:rsidP="00906903">
      <w:pPr>
        <w:shd w:val="clear" w:color="auto" w:fill="DBE5F1" w:themeFill="accent1" w:themeFillTint="33"/>
        <w:spacing w:line="240" w:lineRule="auto"/>
        <w:jc w:val="both"/>
        <w:rPr>
          <w:rFonts w:ascii="Arial" w:hAnsi="Arial" w:cs="Arial"/>
          <w:b/>
        </w:rPr>
      </w:pPr>
    </w:p>
    <w:p w:rsidR="00757B27" w:rsidRPr="007F79DD" w:rsidRDefault="00757B27" w:rsidP="00906903">
      <w:pPr>
        <w:shd w:val="clear" w:color="auto" w:fill="DBE5F1" w:themeFill="accent1" w:themeFillTint="33"/>
        <w:spacing w:line="240" w:lineRule="auto"/>
        <w:jc w:val="both"/>
        <w:rPr>
          <w:rFonts w:ascii="Arial" w:hAnsi="Arial" w:cs="Arial"/>
          <w:b/>
        </w:rPr>
      </w:pPr>
      <w:r w:rsidRPr="007F79DD">
        <w:rPr>
          <w:rFonts w:ascii="Arial" w:hAnsi="Arial" w:cs="Arial"/>
          <w:b/>
        </w:rPr>
        <w:t>7 Hoeveel lesuren kunnen</w:t>
      </w:r>
      <w:r w:rsidR="000D5FBF" w:rsidRPr="007F79DD">
        <w:rPr>
          <w:rFonts w:ascii="Arial" w:hAnsi="Arial" w:cs="Arial"/>
          <w:b/>
        </w:rPr>
        <w:t>/</w:t>
      </w:r>
      <w:r w:rsidRPr="007F79DD">
        <w:rPr>
          <w:rFonts w:ascii="Arial" w:hAnsi="Arial" w:cs="Arial"/>
          <w:b/>
        </w:rPr>
        <w:t>moeten er worden besteed aan SETOC</w:t>
      </w:r>
      <w:r w:rsidR="00906903" w:rsidRPr="007F79DD">
        <w:rPr>
          <w:rFonts w:ascii="Arial" w:hAnsi="Arial" w:cs="Arial"/>
          <w:b/>
        </w:rPr>
        <w:t>?</w:t>
      </w:r>
      <w:r w:rsidRPr="007F79DD">
        <w:rPr>
          <w:rFonts w:ascii="Arial" w:hAnsi="Arial" w:cs="Arial"/>
          <w:b/>
        </w:rPr>
        <w:tab/>
      </w:r>
    </w:p>
    <w:p w:rsidR="00757B27" w:rsidRPr="007F79DD" w:rsidRDefault="00757B27" w:rsidP="00906903">
      <w:pPr>
        <w:shd w:val="clear" w:color="auto" w:fill="DBE5F1" w:themeFill="accent1" w:themeFillTint="33"/>
        <w:spacing w:line="240" w:lineRule="auto"/>
        <w:jc w:val="both"/>
        <w:rPr>
          <w:rFonts w:ascii="Arial" w:hAnsi="Arial" w:cs="Arial"/>
        </w:rPr>
      </w:pPr>
      <w:r w:rsidRPr="007F79DD">
        <w:rPr>
          <w:rFonts w:ascii="Arial" w:hAnsi="Arial" w:cs="Arial"/>
        </w:rPr>
        <w:t>6 (- 8 uur)</w:t>
      </w:r>
    </w:p>
    <w:p w:rsidR="00906903" w:rsidRPr="007F79DD" w:rsidRDefault="00906903" w:rsidP="00906903">
      <w:pPr>
        <w:shd w:val="clear" w:color="auto" w:fill="DBE5F1" w:themeFill="accent1" w:themeFillTint="33"/>
        <w:spacing w:line="240" w:lineRule="auto"/>
        <w:jc w:val="both"/>
        <w:rPr>
          <w:rFonts w:ascii="Arial" w:hAnsi="Arial" w:cs="Arial"/>
          <w:b/>
        </w:rPr>
      </w:pPr>
    </w:p>
    <w:p w:rsidR="00757B27" w:rsidRPr="007F79DD" w:rsidRDefault="00757B27" w:rsidP="00906903">
      <w:pPr>
        <w:shd w:val="clear" w:color="auto" w:fill="DBE5F1" w:themeFill="accent1" w:themeFillTint="33"/>
        <w:spacing w:line="240" w:lineRule="auto"/>
        <w:jc w:val="both"/>
        <w:rPr>
          <w:rFonts w:ascii="Arial" w:hAnsi="Arial" w:cs="Arial"/>
          <w:b/>
        </w:rPr>
      </w:pPr>
      <w:r w:rsidRPr="007F79DD">
        <w:rPr>
          <w:rFonts w:ascii="Arial" w:hAnsi="Arial" w:cs="Arial"/>
          <w:b/>
        </w:rPr>
        <w:t xml:space="preserve">8 Moet er zowel een schriftelijk rapport als een mondelinge presentatie zijn? </w:t>
      </w:r>
      <w:r w:rsidRPr="007F79DD">
        <w:rPr>
          <w:rFonts w:ascii="Arial" w:hAnsi="Arial" w:cs="Arial"/>
          <w:b/>
        </w:rPr>
        <w:tab/>
      </w:r>
    </w:p>
    <w:p w:rsidR="00906903" w:rsidRPr="007F79DD" w:rsidRDefault="00906903" w:rsidP="00906903">
      <w:pPr>
        <w:shd w:val="clear" w:color="auto" w:fill="DBE5F1" w:themeFill="accent1" w:themeFillTint="33"/>
        <w:spacing w:line="240" w:lineRule="auto"/>
        <w:jc w:val="both"/>
        <w:rPr>
          <w:rFonts w:ascii="Arial" w:hAnsi="Arial" w:cs="Arial"/>
        </w:rPr>
      </w:pPr>
      <w:r w:rsidRPr="007F79DD">
        <w:rPr>
          <w:rFonts w:ascii="Arial" w:hAnsi="Arial" w:cs="Arial"/>
        </w:rPr>
        <w:t>NEEN</w:t>
      </w:r>
    </w:p>
    <w:p w:rsidR="00757B27" w:rsidRPr="007F79DD" w:rsidRDefault="00906903" w:rsidP="00906903">
      <w:pPr>
        <w:shd w:val="clear" w:color="auto" w:fill="DBE5F1" w:themeFill="accent1" w:themeFillTint="33"/>
        <w:spacing w:line="240" w:lineRule="auto"/>
        <w:jc w:val="both"/>
        <w:rPr>
          <w:rFonts w:ascii="Arial" w:hAnsi="Arial" w:cs="Arial"/>
        </w:rPr>
      </w:pPr>
      <w:r w:rsidRPr="007F79DD">
        <w:rPr>
          <w:rFonts w:ascii="Arial" w:hAnsi="Arial" w:cs="Arial"/>
        </w:rPr>
        <w:t>D</w:t>
      </w:r>
      <w:r w:rsidR="00757B27" w:rsidRPr="007F79DD">
        <w:rPr>
          <w:rFonts w:ascii="Arial" w:hAnsi="Arial" w:cs="Arial"/>
        </w:rPr>
        <w:t>e vakgroep beslist hierover.</w:t>
      </w:r>
    </w:p>
    <w:p w:rsidR="00906903" w:rsidRPr="007F79DD" w:rsidRDefault="00906903" w:rsidP="00906903">
      <w:pPr>
        <w:shd w:val="clear" w:color="auto" w:fill="DBE5F1" w:themeFill="accent1" w:themeFillTint="33"/>
        <w:spacing w:line="240" w:lineRule="auto"/>
        <w:jc w:val="both"/>
        <w:rPr>
          <w:rFonts w:ascii="Arial" w:hAnsi="Arial" w:cs="Arial"/>
          <w:b/>
        </w:rPr>
      </w:pPr>
    </w:p>
    <w:p w:rsidR="00757B27" w:rsidRPr="007F79DD" w:rsidRDefault="00757B27" w:rsidP="00906903">
      <w:pPr>
        <w:shd w:val="clear" w:color="auto" w:fill="DBE5F1" w:themeFill="accent1" w:themeFillTint="33"/>
        <w:spacing w:line="240" w:lineRule="auto"/>
        <w:jc w:val="both"/>
        <w:rPr>
          <w:rFonts w:ascii="Arial" w:hAnsi="Arial" w:cs="Arial"/>
          <w:b/>
        </w:rPr>
      </w:pPr>
      <w:r w:rsidRPr="007F79DD">
        <w:rPr>
          <w:rFonts w:ascii="Arial" w:hAnsi="Arial" w:cs="Arial"/>
          <w:b/>
        </w:rPr>
        <w:t>9 Hoe moet een onderzoeksopdracht geëvalueerd worden?</w:t>
      </w:r>
      <w:r w:rsidRPr="007F79DD">
        <w:rPr>
          <w:rFonts w:ascii="Arial" w:hAnsi="Arial" w:cs="Arial"/>
          <w:b/>
        </w:rPr>
        <w:tab/>
      </w:r>
      <w:r w:rsidRPr="007F79DD">
        <w:rPr>
          <w:rFonts w:ascii="Arial" w:hAnsi="Arial" w:cs="Arial"/>
          <w:b/>
        </w:rPr>
        <w:tab/>
      </w:r>
    </w:p>
    <w:p w:rsidR="00757B27" w:rsidRPr="007F79DD" w:rsidRDefault="00757B27" w:rsidP="00906903">
      <w:pPr>
        <w:shd w:val="clear" w:color="auto" w:fill="DBE5F1" w:themeFill="accent1" w:themeFillTint="33"/>
        <w:spacing w:line="240" w:lineRule="auto"/>
        <w:jc w:val="both"/>
        <w:rPr>
          <w:rFonts w:ascii="Arial" w:hAnsi="Arial" w:cs="Arial"/>
        </w:rPr>
      </w:pPr>
      <w:r w:rsidRPr="007F79DD">
        <w:rPr>
          <w:rFonts w:ascii="Arial" w:hAnsi="Arial" w:cs="Arial"/>
        </w:rPr>
        <w:t>Procesmatig (zie verder over ‘De aanpak’) + product</w:t>
      </w:r>
      <w:r w:rsidR="00906903" w:rsidRPr="007F79DD">
        <w:rPr>
          <w:rFonts w:ascii="Arial" w:hAnsi="Arial" w:cs="Arial"/>
        </w:rPr>
        <w:t>.</w:t>
      </w:r>
    </w:p>
    <w:p w:rsidR="00906903" w:rsidRPr="007F79DD" w:rsidRDefault="00906903" w:rsidP="00906903">
      <w:pPr>
        <w:shd w:val="clear" w:color="auto" w:fill="DBE5F1" w:themeFill="accent1" w:themeFillTint="33"/>
        <w:spacing w:line="240" w:lineRule="auto"/>
        <w:jc w:val="both"/>
        <w:rPr>
          <w:rFonts w:ascii="Arial" w:hAnsi="Arial" w:cs="Arial"/>
          <w:b/>
        </w:rPr>
      </w:pPr>
    </w:p>
    <w:p w:rsidR="00757B27" w:rsidRPr="007F79DD" w:rsidRDefault="00757B27" w:rsidP="00906903">
      <w:pPr>
        <w:shd w:val="clear" w:color="auto" w:fill="DBE5F1" w:themeFill="accent1" w:themeFillTint="33"/>
        <w:spacing w:line="240" w:lineRule="auto"/>
        <w:jc w:val="both"/>
        <w:rPr>
          <w:rFonts w:ascii="Arial" w:hAnsi="Arial" w:cs="Arial"/>
          <w:b/>
        </w:rPr>
      </w:pPr>
      <w:r w:rsidRPr="007F79DD">
        <w:rPr>
          <w:rFonts w:ascii="Arial" w:hAnsi="Arial" w:cs="Arial"/>
          <w:b/>
        </w:rPr>
        <w:t>10 Mogen SET 16, 17 en 18 ook afzonderlijk gerealiseerd worden?</w:t>
      </w:r>
      <w:r w:rsidRPr="007F79DD">
        <w:rPr>
          <w:rFonts w:ascii="Arial" w:hAnsi="Arial" w:cs="Arial"/>
          <w:b/>
        </w:rPr>
        <w:tab/>
      </w:r>
    </w:p>
    <w:p w:rsidR="00757B27" w:rsidRPr="007F79DD" w:rsidRDefault="00757B27" w:rsidP="00906903">
      <w:pPr>
        <w:shd w:val="clear" w:color="auto" w:fill="DBE5F1" w:themeFill="accent1" w:themeFillTint="33"/>
        <w:spacing w:line="240" w:lineRule="auto"/>
        <w:jc w:val="both"/>
        <w:rPr>
          <w:rFonts w:ascii="Arial" w:hAnsi="Arial" w:cs="Arial"/>
        </w:rPr>
      </w:pPr>
      <w:r w:rsidRPr="007F79DD">
        <w:rPr>
          <w:rFonts w:ascii="Arial" w:hAnsi="Arial" w:cs="Arial"/>
        </w:rPr>
        <w:t>“Onderzoekscompetentie is een ondeelbaar geheel van kennis, vaardigheden en attitudes die</w:t>
      </w:r>
      <w:r w:rsidR="00906903" w:rsidRPr="007F79DD">
        <w:rPr>
          <w:rFonts w:ascii="Arial" w:hAnsi="Arial" w:cs="Arial"/>
        </w:rPr>
        <w:t xml:space="preserve"> </w:t>
      </w:r>
      <w:r w:rsidRPr="007F79DD">
        <w:rPr>
          <w:rFonts w:ascii="Arial" w:hAnsi="Arial" w:cs="Arial"/>
        </w:rPr>
        <w:t xml:space="preserve">je toepast in een bepaalde context. Het concept competentie draagt als het ware integratie in </w:t>
      </w:r>
      <w:r w:rsidR="00447A1F" w:rsidRPr="007F79DD">
        <w:rPr>
          <w:rFonts w:ascii="Arial" w:hAnsi="Arial" w:cs="Arial"/>
        </w:rPr>
        <w:t>z</w:t>
      </w:r>
      <w:r w:rsidRPr="007F79DD">
        <w:rPr>
          <w:rFonts w:ascii="Arial" w:hAnsi="Arial" w:cs="Arial"/>
        </w:rPr>
        <w:t>ich. Die integratie situeert zich bij het opbouwen van onderzoekscompetentie minimaal binnen het vak, waarbij je de kennis, vaardi</w:t>
      </w:r>
      <w:r w:rsidRPr="007F79DD">
        <w:rPr>
          <w:rFonts w:ascii="Arial" w:hAnsi="Arial" w:cs="Arial"/>
        </w:rPr>
        <w:t>g</w:t>
      </w:r>
      <w:r w:rsidRPr="007F79DD">
        <w:rPr>
          <w:rFonts w:ascii="Arial" w:hAnsi="Arial" w:cs="Arial"/>
        </w:rPr>
        <w:t>heden en attitudes eigen aan het vakdomein inzet om</w:t>
      </w:r>
      <w:r w:rsidR="00447A1F" w:rsidRPr="007F79DD">
        <w:rPr>
          <w:rFonts w:ascii="Arial" w:hAnsi="Arial" w:cs="Arial"/>
        </w:rPr>
        <w:t xml:space="preserve"> </w:t>
      </w:r>
      <w:r w:rsidRPr="007F79DD">
        <w:rPr>
          <w:rFonts w:ascii="Arial" w:hAnsi="Arial" w:cs="Arial"/>
        </w:rPr>
        <w:t xml:space="preserve">onderzoeksopdrachten te (leren) vervullen. Behalve in </w:t>
      </w:r>
      <w:r w:rsidR="00906903" w:rsidRPr="007F79DD">
        <w:rPr>
          <w:rFonts w:ascii="Arial" w:hAnsi="Arial" w:cs="Arial"/>
        </w:rPr>
        <w:t>d</w:t>
      </w:r>
      <w:r w:rsidRPr="007F79DD">
        <w:rPr>
          <w:rFonts w:ascii="Arial" w:hAnsi="Arial" w:cs="Arial"/>
        </w:rPr>
        <w:t>e leerfase kunnen de drie SETOC op zich niet van</w:t>
      </w:r>
      <w:r w:rsidR="00447A1F" w:rsidRPr="007F79DD">
        <w:rPr>
          <w:rFonts w:ascii="Arial" w:hAnsi="Arial" w:cs="Arial"/>
        </w:rPr>
        <w:t xml:space="preserve"> </w:t>
      </w:r>
      <w:r w:rsidRPr="007F79DD">
        <w:rPr>
          <w:rFonts w:ascii="Arial" w:hAnsi="Arial" w:cs="Arial"/>
        </w:rPr>
        <w:t>elkaar losgekoppeld worden.“</w:t>
      </w:r>
      <w:r w:rsidRPr="007F79DD">
        <w:rPr>
          <w:rStyle w:val="Voetnootmarkering"/>
          <w:rFonts w:cs="Arial"/>
          <w:sz w:val="20"/>
        </w:rPr>
        <w:footnoteReference w:id="33"/>
      </w:r>
    </w:p>
    <w:p w:rsidR="00F7543B" w:rsidRPr="007F79DD" w:rsidRDefault="00F7543B" w:rsidP="00906903">
      <w:pPr>
        <w:shd w:val="clear" w:color="auto" w:fill="DBE5F1" w:themeFill="accent1" w:themeFillTint="33"/>
        <w:spacing w:line="240" w:lineRule="auto"/>
        <w:jc w:val="both"/>
        <w:rPr>
          <w:rFonts w:ascii="Arial" w:hAnsi="Arial" w:cs="Arial"/>
          <w:b/>
        </w:rPr>
      </w:pPr>
    </w:p>
    <w:p w:rsidR="00F7543B" w:rsidRPr="007F79DD" w:rsidRDefault="00021FE6" w:rsidP="00906903">
      <w:pPr>
        <w:shd w:val="clear" w:color="auto" w:fill="DBE5F1" w:themeFill="accent1" w:themeFillTint="33"/>
        <w:spacing w:line="240" w:lineRule="auto"/>
        <w:jc w:val="both"/>
        <w:rPr>
          <w:rFonts w:ascii="Arial" w:hAnsi="Arial" w:cs="Arial"/>
          <w:b/>
        </w:rPr>
      </w:pPr>
      <w:r w:rsidRPr="007F79DD">
        <w:rPr>
          <w:rFonts w:ascii="Arial" w:hAnsi="Arial" w:cs="Arial"/>
          <w:b/>
        </w:rPr>
        <w:t xml:space="preserve">11 Wat </w:t>
      </w:r>
      <w:r w:rsidR="00F7543B" w:rsidRPr="007F79DD">
        <w:rPr>
          <w:rFonts w:ascii="Arial" w:hAnsi="Arial" w:cs="Arial"/>
          <w:b/>
        </w:rPr>
        <w:t>wordt bedoeld</w:t>
      </w:r>
      <w:r w:rsidRPr="007F79DD">
        <w:rPr>
          <w:rFonts w:ascii="Arial" w:hAnsi="Arial" w:cs="Arial"/>
          <w:b/>
        </w:rPr>
        <w:t xml:space="preserve"> met “De leerlingen kunnen de onderzoeksresultaten (…) confronteren met an</w:t>
      </w:r>
      <w:r w:rsidR="00F7543B" w:rsidRPr="007F79DD">
        <w:rPr>
          <w:rFonts w:ascii="Arial" w:hAnsi="Arial" w:cs="Arial"/>
          <w:b/>
        </w:rPr>
        <w:t>-</w:t>
      </w:r>
    </w:p>
    <w:p w:rsidR="00021FE6" w:rsidRPr="007F79DD" w:rsidRDefault="00F7543B" w:rsidP="00906903">
      <w:pPr>
        <w:shd w:val="clear" w:color="auto" w:fill="DBE5F1" w:themeFill="accent1" w:themeFillTint="33"/>
        <w:spacing w:line="240" w:lineRule="auto"/>
        <w:jc w:val="both"/>
        <w:rPr>
          <w:rFonts w:ascii="Arial" w:hAnsi="Arial" w:cs="Arial"/>
          <w:b/>
        </w:rPr>
      </w:pPr>
      <w:r w:rsidRPr="007F79DD">
        <w:rPr>
          <w:rFonts w:ascii="Arial" w:hAnsi="Arial" w:cs="Arial"/>
          <w:b/>
        </w:rPr>
        <w:t xml:space="preserve">     </w:t>
      </w:r>
      <w:r w:rsidR="00021FE6" w:rsidRPr="007F79DD">
        <w:rPr>
          <w:rFonts w:ascii="Arial" w:hAnsi="Arial" w:cs="Arial"/>
          <w:b/>
        </w:rPr>
        <w:t>dere standpunten (SET 18)?</w:t>
      </w:r>
    </w:p>
    <w:p w:rsidR="00CE1922" w:rsidRPr="007F79DD" w:rsidRDefault="00021FE6" w:rsidP="00906903">
      <w:pPr>
        <w:shd w:val="clear" w:color="auto" w:fill="DBE5F1" w:themeFill="accent1" w:themeFillTint="33"/>
        <w:spacing w:line="240" w:lineRule="auto"/>
        <w:jc w:val="both"/>
        <w:rPr>
          <w:rFonts w:ascii="Arial" w:hAnsi="Arial" w:cs="Arial"/>
        </w:rPr>
      </w:pPr>
      <w:r w:rsidRPr="007F79DD">
        <w:rPr>
          <w:rFonts w:ascii="Arial" w:hAnsi="Arial" w:cs="Arial"/>
        </w:rPr>
        <w:t xml:space="preserve">Op het einde van het onderzoeksproces </w:t>
      </w:r>
      <w:r w:rsidR="00CE1922" w:rsidRPr="007F79DD">
        <w:rPr>
          <w:rFonts w:ascii="Arial" w:hAnsi="Arial" w:cs="Arial"/>
        </w:rPr>
        <w:t>is het belangrijk dat leer</w:t>
      </w:r>
      <w:r w:rsidR="00C01791" w:rsidRPr="007F79DD">
        <w:rPr>
          <w:rFonts w:ascii="Arial" w:hAnsi="Arial" w:cs="Arial"/>
        </w:rPr>
        <w:t>lingen reflecteren op hun onder</w:t>
      </w:r>
      <w:r w:rsidR="00CE1922" w:rsidRPr="007F79DD">
        <w:rPr>
          <w:rFonts w:ascii="Arial" w:hAnsi="Arial" w:cs="Arial"/>
        </w:rPr>
        <w:t>zoeksresu</w:t>
      </w:r>
      <w:r w:rsidR="00CE1922" w:rsidRPr="007F79DD">
        <w:rPr>
          <w:rFonts w:ascii="Arial" w:hAnsi="Arial" w:cs="Arial"/>
        </w:rPr>
        <w:t>l</w:t>
      </w:r>
      <w:r w:rsidR="00CE1922" w:rsidRPr="007F79DD">
        <w:rPr>
          <w:rFonts w:ascii="Arial" w:hAnsi="Arial" w:cs="Arial"/>
        </w:rPr>
        <w:t xml:space="preserve">taat. Het proces wordt geëvalueerd </w:t>
      </w:r>
      <w:r w:rsidR="00C01791" w:rsidRPr="007F79DD">
        <w:rPr>
          <w:rFonts w:ascii="Arial" w:hAnsi="Arial" w:cs="Arial"/>
        </w:rPr>
        <w:t xml:space="preserve">d.m.v. </w:t>
      </w:r>
      <w:r w:rsidR="00CE1922" w:rsidRPr="007F79DD">
        <w:rPr>
          <w:rFonts w:ascii="Arial" w:hAnsi="Arial" w:cs="Arial"/>
        </w:rPr>
        <w:t xml:space="preserve">evaluatieroosters (zie verder). </w:t>
      </w:r>
      <w:r w:rsidRPr="007F79DD">
        <w:rPr>
          <w:rFonts w:ascii="Arial" w:hAnsi="Arial" w:cs="Arial"/>
        </w:rPr>
        <w:t xml:space="preserve"> </w:t>
      </w:r>
      <w:r w:rsidR="00CE1922" w:rsidRPr="007F79DD">
        <w:rPr>
          <w:rFonts w:ascii="Arial" w:hAnsi="Arial" w:cs="Arial"/>
        </w:rPr>
        <w:t xml:space="preserve">Het is echter ook belangrijk dat ze reflecteren over de conclusie van hun onderzoek door </w:t>
      </w:r>
      <w:r w:rsidR="00C01791" w:rsidRPr="007F79DD">
        <w:rPr>
          <w:rFonts w:ascii="Arial" w:hAnsi="Arial" w:cs="Arial"/>
        </w:rPr>
        <w:t xml:space="preserve">deze </w:t>
      </w:r>
      <w:r w:rsidR="00CE1922" w:rsidRPr="007F79DD">
        <w:rPr>
          <w:rFonts w:ascii="Arial" w:hAnsi="Arial" w:cs="Arial"/>
        </w:rPr>
        <w:t>te confronteren met een</w:t>
      </w:r>
      <w:r w:rsidR="00C01791" w:rsidRPr="007F79DD">
        <w:rPr>
          <w:rFonts w:ascii="Arial" w:hAnsi="Arial" w:cs="Arial"/>
        </w:rPr>
        <w:t xml:space="preserve"> </w:t>
      </w:r>
      <w:r w:rsidR="00CE1922" w:rsidRPr="007F79DD">
        <w:rPr>
          <w:rFonts w:ascii="Arial" w:hAnsi="Arial" w:cs="Arial"/>
        </w:rPr>
        <w:t xml:space="preserve">“ander standpunt”. Dit veronderstelt de inbreng van een </w:t>
      </w:r>
      <w:r w:rsidR="00CE1922" w:rsidRPr="007F79DD">
        <w:rPr>
          <w:rFonts w:ascii="Arial" w:hAnsi="Arial" w:cs="Arial"/>
          <w:b/>
        </w:rPr>
        <w:t>ander perspectief</w:t>
      </w:r>
      <w:r w:rsidR="00C01791" w:rsidRPr="007F79DD">
        <w:rPr>
          <w:rFonts w:ascii="Arial" w:hAnsi="Arial" w:cs="Arial"/>
        </w:rPr>
        <w:t>. Mogelijke pistes om dat te realiseren,</w:t>
      </w:r>
      <w:r w:rsidR="00CE1922" w:rsidRPr="007F79DD">
        <w:rPr>
          <w:rFonts w:ascii="Arial" w:hAnsi="Arial" w:cs="Arial"/>
        </w:rPr>
        <w:t xml:space="preserve"> zijn: </w:t>
      </w:r>
    </w:p>
    <w:p w:rsidR="00CE1922" w:rsidRPr="007F79DD" w:rsidRDefault="00CE1922" w:rsidP="00501FD7">
      <w:pPr>
        <w:pStyle w:val="Lijstalinea"/>
        <w:numPr>
          <w:ilvl w:val="0"/>
          <w:numId w:val="216"/>
        </w:numPr>
        <w:shd w:val="clear" w:color="auto" w:fill="DBE5F1" w:themeFill="accent1" w:themeFillTint="33"/>
        <w:spacing w:line="240" w:lineRule="auto"/>
        <w:jc w:val="both"/>
        <w:rPr>
          <w:rFonts w:ascii="Arial" w:hAnsi="Arial" w:cs="Arial"/>
          <w:sz w:val="20"/>
          <w:szCs w:val="20"/>
        </w:rPr>
      </w:pPr>
      <w:r w:rsidRPr="007F79DD">
        <w:rPr>
          <w:rFonts w:ascii="Arial" w:hAnsi="Arial" w:cs="Arial"/>
          <w:sz w:val="20"/>
          <w:szCs w:val="20"/>
        </w:rPr>
        <w:t>bronnen die a priori niet geselecteerd werden in de 2</w:t>
      </w:r>
      <w:r w:rsidRPr="007F79DD">
        <w:rPr>
          <w:rFonts w:ascii="Arial" w:hAnsi="Arial" w:cs="Arial"/>
          <w:sz w:val="20"/>
          <w:szCs w:val="20"/>
          <w:vertAlign w:val="superscript"/>
        </w:rPr>
        <w:t>de</w:t>
      </w:r>
      <w:r w:rsidRPr="007F79DD">
        <w:rPr>
          <w:rFonts w:ascii="Arial" w:hAnsi="Arial" w:cs="Arial"/>
          <w:sz w:val="20"/>
          <w:szCs w:val="20"/>
        </w:rPr>
        <w:t xml:space="preserve"> fase van het onderzoek terug lezen en de standpunten vergelijken;</w:t>
      </w:r>
    </w:p>
    <w:p w:rsidR="00CE1922" w:rsidRPr="007F79DD" w:rsidRDefault="00CE1922" w:rsidP="00501FD7">
      <w:pPr>
        <w:pStyle w:val="Lijstalinea"/>
        <w:numPr>
          <w:ilvl w:val="0"/>
          <w:numId w:val="216"/>
        </w:numPr>
        <w:shd w:val="clear" w:color="auto" w:fill="DBE5F1" w:themeFill="accent1" w:themeFillTint="33"/>
        <w:spacing w:line="240" w:lineRule="auto"/>
        <w:jc w:val="both"/>
        <w:rPr>
          <w:rFonts w:ascii="Arial" w:hAnsi="Arial" w:cs="Arial"/>
          <w:sz w:val="20"/>
          <w:szCs w:val="20"/>
        </w:rPr>
      </w:pPr>
      <w:r w:rsidRPr="007F79DD">
        <w:rPr>
          <w:rFonts w:ascii="Arial" w:hAnsi="Arial" w:cs="Arial"/>
          <w:sz w:val="20"/>
          <w:szCs w:val="20"/>
        </w:rPr>
        <w:t>leerlingen confronteren met een artikel over het onderwerp van hun onderzoek;</w:t>
      </w:r>
    </w:p>
    <w:p w:rsidR="00CE1922" w:rsidRPr="007F79DD" w:rsidRDefault="00CE1922" w:rsidP="00501FD7">
      <w:pPr>
        <w:pStyle w:val="Lijstalinea"/>
        <w:numPr>
          <w:ilvl w:val="0"/>
          <w:numId w:val="216"/>
        </w:numPr>
        <w:shd w:val="clear" w:color="auto" w:fill="DBE5F1" w:themeFill="accent1" w:themeFillTint="33"/>
        <w:spacing w:line="240" w:lineRule="auto"/>
        <w:jc w:val="both"/>
        <w:rPr>
          <w:rFonts w:ascii="Arial" w:hAnsi="Arial" w:cs="Arial"/>
          <w:sz w:val="20"/>
          <w:szCs w:val="20"/>
        </w:rPr>
      </w:pPr>
      <w:r w:rsidRPr="007F79DD">
        <w:rPr>
          <w:rFonts w:ascii="Arial" w:hAnsi="Arial" w:cs="Arial"/>
          <w:sz w:val="20"/>
          <w:szCs w:val="20"/>
        </w:rPr>
        <w:t>confrontatie met conclusies van peergroepen (indien het onderzoeksdomein identiek is)</w:t>
      </w:r>
      <w:r w:rsidR="00C01791" w:rsidRPr="007F79DD">
        <w:rPr>
          <w:rFonts w:ascii="Arial" w:hAnsi="Arial" w:cs="Arial"/>
          <w:sz w:val="20"/>
          <w:szCs w:val="20"/>
        </w:rPr>
        <w:t>;</w:t>
      </w:r>
    </w:p>
    <w:p w:rsidR="00021FE6" w:rsidRPr="007F79DD" w:rsidRDefault="00C01791" w:rsidP="00501FD7">
      <w:pPr>
        <w:pStyle w:val="Lijstalinea"/>
        <w:numPr>
          <w:ilvl w:val="0"/>
          <w:numId w:val="216"/>
        </w:numPr>
        <w:shd w:val="clear" w:color="auto" w:fill="DBE5F1" w:themeFill="accent1" w:themeFillTint="33"/>
        <w:spacing w:line="240" w:lineRule="auto"/>
        <w:jc w:val="both"/>
        <w:rPr>
          <w:rFonts w:ascii="Arial" w:hAnsi="Arial" w:cs="Arial"/>
          <w:sz w:val="20"/>
          <w:szCs w:val="20"/>
        </w:rPr>
      </w:pPr>
      <w:r w:rsidRPr="007F79DD">
        <w:rPr>
          <w:rFonts w:ascii="Arial" w:hAnsi="Arial" w:cs="Arial"/>
          <w:sz w:val="20"/>
          <w:szCs w:val="20"/>
        </w:rPr>
        <w:t>…</w:t>
      </w:r>
    </w:p>
    <w:p w:rsidR="00757B27" w:rsidRPr="007F79DD" w:rsidRDefault="00757B27" w:rsidP="00A544F7">
      <w:pPr>
        <w:shd w:val="clear" w:color="auto" w:fill="DBE5F1" w:themeFill="accent1" w:themeFillTint="33"/>
        <w:spacing w:line="240" w:lineRule="auto"/>
        <w:rPr>
          <w:rFonts w:ascii="Arial" w:hAnsi="Arial" w:cs="Arial"/>
          <w:b/>
          <w:smallCaps/>
          <w:color w:val="002060"/>
        </w:rPr>
      </w:pPr>
    </w:p>
    <w:p w:rsidR="00757B27" w:rsidRPr="007F79DD" w:rsidRDefault="00757B27" w:rsidP="00A544F7">
      <w:pPr>
        <w:shd w:val="clear" w:color="auto" w:fill="DBE5F1" w:themeFill="accent1" w:themeFillTint="33"/>
        <w:spacing w:line="240" w:lineRule="auto"/>
        <w:rPr>
          <w:rFonts w:ascii="Arial" w:hAnsi="Arial" w:cs="Arial"/>
          <w:b/>
          <w:smallCaps/>
          <w:color w:val="002060"/>
        </w:rPr>
      </w:pPr>
      <w:r w:rsidRPr="007F79DD">
        <w:rPr>
          <w:rFonts w:ascii="Arial" w:hAnsi="Arial" w:cs="Arial"/>
          <w:b/>
          <w:smallCaps/>
          <w:color w:val="002060"/>
        </w:rPr>
        <w:t xml:space="preserve">hoe te werk gaan bij het plannen en uitwerken </w:t>
      </w:r>
      <w:r w:rsidR="00C01791" w:rsidRPr="007F79DD">
        <w:rPr>
          <w:rFonts w:ascii="Arial" w:hAnsi="Arial" w:cs="Arial"/>
          <w:b/>
          <w:smallCaps/>
          <w:color w:val="002060"/>
        </w:rPr>
        <w:t>er</w:t>
      </w:r>
      <w:r w:rsidRPr="007F79DD">
        <w:rPr>
          <w:rFonts w:ascii="Arial" w:hAnsi="Arial" w:cs="Arial"/>
          <w:b/>
          <w:smallCaps/>
          <w:color w:val="002060"/>
        </w:rPr>
        <w:t>van ?</w:t>
      </w:r>
    </w:p>
    <w:p w:rsidR="00757B27" w:rsidRPr="007F79DD" w:rsidRDefault="00757B27" w:rsidP="00A544F7">
      <w:pPr>
        <w:shd w:val="clear" w:color="auto" w:fill="DBE5F1" w:themeFill="accent1" w:themeFillTint="33"/>
        <w:spacing w:line="240" w:lineRule="auto"/>
        <w:rPr>
          <w:rFonts w:ascii="Arial" w:hAnsi="Arial" w:cs="Arial"/>
          <w:b/>
        </w:rPr>
      </w:pPr>
    </w:p>
    <w:p w:rsidR="00757B27" w:rsidRPr="007F79DD" w:rsidRDefault="00757B27" w:rsidP="00A544F7">
      <w:pPr>
        <w:shd w:val="clear" w:color="auto" w:fill="DBE5F1" w:themeFill="accent1" w:themeFillTint="33"/>
        <w:spacing w:line="240" w:lineRule="auto"/>
        <w:jc w:val="both"/>
        <w:rPr>
          <w:rFonts w:ascii="Arial" w:eastAsia="Calibri" w:hAnsi="Arial" w:cs="Arial"/>
          <w:b/>
          <w:color w:val="0070C0"/>
        </w:rPr>
      </w:pPr>
      <w:r w:rsidRPr="007F79DD">
        <w:rPr>
          <w:rFonts w:ascii="Arial" w:eastAsia="Calibri" w:hAnsi="Arial" w:cs="Arial"/>
          <w:b/>
          <w:color w:val="0070C0"/>
        </w:rPr>
        <w:t>Met je collega’s: een leerlijn opstellen</w:t>
      </w:r>
    </w:p>
    <w:p w:rsidR="00757B27" w:rsidRPr="007F79DD" w:rsidRDefault="00757B27" w:rsidP="00A544F7">
      <w:pPr>
        <w:shd w:val="clear" w:color="auto" w:fill="DBE5F1" w:themeFill="accent1" w:themeFillTint="33"/>
        <w:spacing w:line="240" w:lineRule="auto"/>
        <w:jc w:val="both"/>
        <w:rPr>
          <w:rFonts w:ascii="Arial" w:eastAsia="Calibri" w:hAnsi="Arial" w:cs="Arial"/>
          <w:b/>
        </w:rPr>
      </w:pPr>
    </w:p>
    <w:p w:rsidR="00757B27" w:rsidRPr="007F79DD" w:rsidRDefault="00757B27" w:rsidP="00A544F7">
      <w:pPr>
        <w:shd w:val="clear" w:color="auto" w:fill="DBE5F1" w:themeFill="accent1" w:themeFillTint="33"/>
        <w:spacing w:line="240" w:lineRule="auto"/>
        <w:jc w:val="both"/>
        <w:rPr>
          <w:rFonts w:ascii="Arial" w:eastAsia="Calibri" w:hAnsi="Arial" w:cs="Arial"/>
        </w:rPr>
      </w:pPr>
      <w:r w:rsidRPr="007F79DD">
        <w:rPr>
          <w:rFonts w:ascii="Arial" w:eastAsia="Calibri" w:hAnsi="Arial" w:cs="Arial"/>
        </w:rPr>
        <w:t>Het is essentieel om bij het plannen van de SETOC en de SET te overleggen met de vakcollega’s MVT en Nederlands: werden of worden analoge opdrachten al aangeboden in andere vakken (men moet vermijden de leerlingen te confronteren met een herhaling van hetzelfde thema)? Onder welke vorm? Hoe worden ze geëvalueerd? Welke graad van autonomie hebben de leerlingen reeds ondervonden? Dit schema kan he</w:t>
      </w:r>
      <w:r w:rsidRPr="007F79DD">
        <w:rPr>
          <w:rFonts w:ascii="Arial" w:eastAsia="Calibri" w:hAnsi="Arial" w:cs="Arial"/>
        </w:rPr>
        <w:t>l</w:t>
      </w:r>
      <w:r w:rsidRPr="007F79DD">
        <w:rPr>
          <w:rFonts w:ascii="Arial" w:eastAsia="Calibri" w:hAnsi="Arial" w:cs="Arial"/>
        </w:rPr>
        <w:t>pen bij het opstellen van de leerlijn.</w:t>
      </w:r>
    </w:p>
    <w:p w:rsidR="00757B27" w:rsidRDefault="00757B27" w:rsidP="00A544F7">
      <w:pPr>
        <w:shd w:val="clear" w:color="auto" w:fill="DBE5F1" w:themeFill="accent1" w:themeFillTint="33"/>
        <w:spacing w:line="240" w:lineRule="auto"/>
        <w:jc w:val="both"/>
        <w:rPr>
          <w:rFonts w:eastAsia="Calibri"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ook w:val="04A0" w:firstRow="1" w:lastRow="0" w:firstColumn="1" w:lastColumn="0" w:noHBand="0" w:noVBand="1"/>
      </w:tblPr>
      <w:tblGrid>
        <w:gridCol w:w="2801"/>
        <w:gridCol w:w="2141"/>
        <w:gridCol w:w="2119"/>
        <w:gridCol w:w="2578"/>
      </w:tblGrid>
      <w:tr w:rsidR="00757B27" w:rsidRPr="00A544F7" w:rsidTr="00175A8D">
        <w:tc>
          <w:tcPr>
            <w:tcW w:w="2801" w:type="dxa"/>
            <w:shd w:val="clear" w:color="auto" w:fill="DBE5F1" w:themeFill="accent1" w:themeFillTint="33"/>
            <w:vAlign w:val="center"/>
          </w:tcPr>
          <w:p w:rsidR="00757B27" w:rsidRPr="00A544F7" w:rsidRDefault="00757B27" w:rsidP="00175A8D">
            <w:pPr>
              <w:shd w:val="clear" w:color="auto" w:fill="DBE5F1" w:themeFill="accent1" w:themeFillTint="33"/>
              <w:spacing w:line="240" w:lineRule="auto"/>
              <w:rPr>
                <w:rFonts w:eastAsia="Calibri" w:cs="Arial"/>
                <w:b/>
              </w:rPr>
            </w:pPr>
            <w:r w:rsidRPr="00A544F7">
              <w:rPr>
                <w:rFonts w:eastAsia="Calibri" w:cs="Arial"/>
                <w:b/>
              </w:rPr>
              <w:t>Deelaspect onderzoekscomp</w:t>
            </w:r>
            <w:r w:rsidRPr="00A544F7">
              <w:rPr>
                <w:rFonts w:eastAsia="Calibri" w:cs="Arial"/>
                <w:b/>
              </w:rPr>
              <w:t>e</w:t>
            </w:r>
            <w:r w:rsidRPr="00A544F7">
              <w:rPr>
                <w:rFonts w:eastAsia="Calibri" w:cs="Arial"/>
                <w:b/>
              </w:rPr>
              <w:t>tentie</w:t>
            </w:r>
          </w:p>
        </w:tc>
        <w:tc>
          <w:tcPr>
            <w:tcW w:w="2141" w:type="dxa"/>
            <w:shd w:val="clear" w:color="auto" w:fill="DBE5F1" w:themeFill="accent1" w:themeFillTint="33"/>
            <w:vAlign w:val="center"/>
          </w:tcPr>
          <w:p w:rsidR="00757B27" w:rsidRPr="00A544F7" w:rsidRDefault="00757B27" w:rsidP="00175A8D">
            <w:pPr>
              <w:shd w:val="clear" w:color="auto" w:fill="DBE5F1" w:themeFill="accent1" w:themeFillTint="33"/>
              <w:spacing w:line="240" w:lineRule="auto"/>
              <w:rPr>
                <w:rFonts w:eastAsia="Calibri" w:cs="Arial"/>
                <w:b/>
              </w:rPr>
            </w:pPr>
            <w:r w:rsidRPr="00A544F7">
              <w:rPr>
                <w:rFonts w:eastAsia="Calibri" w:cs="Arial"/>
                <w:b/>
              </w:rPr>
              <w:t>2</w:t>
            </w:r>
            <w:r w:rsidRPr="00A544F7">
              <w:rPr>
                <w:rFonts w:eastAsia="Calibri" w:cs="Arial"/>
                <w:b/>
                <w:vertAlign w:val="superscript"/>
              </w:rPr>
              <w:t>e</w:t>
            </w:r>
            <w:r w:rsidRPr="00A544F7">
              <w:rPr>
                <w:rFonts w:eastAsia="Calibri" w:cs="Arial"/>
                <w:b/>
              </w:rPr>
              <w:t xml:space="preserve"> graad</w:t>
            </w:r>
          </w:p>
        </w:tc>
        <w:tc>
          <w:tcPr>
            <w:tcW w:w="2119" w:type="dxa"/>
            <w:shd w:val="clear" w:color="auto" w:fill="DBE5F1" w:themeFill="accent1" w:themeFillTint="33"/>
            <w:vAlign w:val="center"/>
          </w:tcPr>
          <w:p w:rsidR="00757B27" w:rsidRPr="00A544F7" w:rsidRDefault="00757B27" w:rsidP="00175A8D">
            <w:pPr>
              <w:shd w:val="clear" w:color="auto" w:fill="DBE5F1" w:themeFill="accent1" w:themeFillTint="33"/>
              <w:spacing w:line="240" w:lineRule="auto"/>
              <w:rPr>
                <w:rFonts w:eastAsia="Calibri" w:cs="Arial"/>
                <w:b/>
              </w:rPr>
            </w:pPr>
            <w:r w:rsidRPr="00A544F7">
              <w:rPr>
                <w:rFonts w:eastAsia="Calibri" w:cs="Arial"/>
                <w:b/>
              </w:rPr>
              <w:t>5</w:t>
            </w:r>
            <w:r w:rsidRPr="00A544F7">
              <w:rPr>
                <w:rFonts w:eastAsia="Calibri" w:cs="Arial"/>
                <w:b/>
                <w:vertAlign w:val="superscript"/>
              </w:rPr>
              <w:t>e</w:t>
            </w:r>
            <w:r w:rsidRPr="00A544F7">
              <w:rPr>
                <w:rFonts w:eastAsia="Calibri" w:cs="Arial"/>
                <w:b/>
              </w:rPr>
              <w:t xml:space="preserve"> jaar</w:t>
            </w:r>
          </w:p>
        </w:tc>
        <w:tc>
          <w:tcPr>
            <w:tcW w:w="2578" w:type="dxa"/>
            <w:shd w:val="clear" w:color="auto" w:fill="DBE5F1" w:themeFill="accent1" w:themeFillTint="33"/>
            <w:vAlign w:val="center"/>
          </w:tcPr>
          <w:p w:rsidR="00757B27" w:rsidRPr="00A544F7" w:rsidRDefault="00757B27" w:rsidP="00175A8D">
            <w:pPr>
              <w:shd w:val="clear" w:color="auto" w:fill="DBE5F1" w:themeFill="accent1" w:themeFillTint="33"/>
              <w:spacing w:line="240" w:lineRule="auto"/>
              <w:rPr>
                <w:rFonts w:eastAsia="Calibri" w:cs="Arial"/>
                <w:b/>
              </w:rPr>
            </w:pPr>
            <w:r w:rsidRPr="00A544F7">
              <w:rPr>
                <w:rFonts w:eastAsia="Calibri" w:cs="Arial"/>
                <w:b/>
              </w:rPr>
              <w:t>6</w:t>
            </w:r>
            <w:r w:rsidRPr="00A544F7">
              <w:rPr>
                <w:rFonts w:eastAsia="Calibri" w:cs="Arial"/>
                <w:b/>
                <w:vertAlign w:val="superscript"/>
              </w:rPr>
              <w:t>e</w:t>
            </w:r>
            <w:r w:rsidRPr="00A544F7">
              <w:rPr>
                <w:rFonts w:eastAsia="Calibri" w:cs="Arial"/>
                <w:b/>
              </w:rPr>
              <w:t xml:space="preserve"> jaar</w:t>
            </w:r>
          </w:p>
        </w:tc>
      </w:tr>
      <w:tr w:rsidR="00757B27" w:rsidRPr="00A544F7" w:rsidTr="00175A8D">
        <w:tc>
          <w:tcPr>
            <w:tcW w:w="2801" w:type="dxa"/>
            <w:shd w:val="clear" w:color="auto" w:fill="DBE5F1" w:themeFill="accent1" w:themeFillTint="33"/>
            <w:vAlign w:val="center"/>
          </w:tcPr>
          <w:p w:rsidR="00757B27" w:rsidRPr="00A544F7" w:rsidRDefault="00757B27" w:rsidP="00175A8D">
            <w:pPr>
              <w:shd w:val="clear" w:color="auto" w:fill="DBE5F1" w:themeFill="accent1" w:themeFillTint="33"/>
              <w:spacing w:line="240" w:lineRule="auto"/>
              <w:rPr>
                <w:rFonts w:eastAsia="Calibri" w:cs="Arial"/>
              </w:rPr>
            </w:pPr>
          </w:p>
          <w:p w:rsidR="00757B27" w:rsidRPr="00A544F7" w:rsidRDefault="00757B27" w:rsidP="00175A8D">
            <w:pPr>
              <w:shd w:val="clear" w:color="auto" w:fill="DBE5F1" w:themeFill="accent1" w:themeFillTint="33"/>
              <w:spacing w:line="240" w:lineRule="auto"/>
              <w:rPr>
                <w:rFonts w:eastAsia="Calibri" w:cs="Arial"/>
              </w:rPr>
            </w:pPr>
            <w:r w:rsidRPr="00A544F7">
              <w:rPr>
                <w:rFonts w:eastAsia="Calibri" w:cs="Arial"/>
              </w:rPr>
              <w:t>Informatie verzamelen</w:t>
            </w:r>
          </w:p>
          <w:p w:rsidR="00757B27" w:rsidRPr="00A544F7" w:rsidRDefault="00757B27" w:rsidP="00175A8D">
            <w:pPr>
              <w:shd w:val="clear" w:color="auto" w:fill="DBE5F1" w:themeFill="accent1" w:themeFillTint="33"/>
              <w:spacing w:line="240" w:lineRule="auto"/>
              <w:rPr>
                <w:rFonts w:eastAsia="Calibri" w:cs="Arial"/>
              </w:rPr>
            </w:pPr>
          </w:p>
        </w:tc>
        <w:tc>
          <w:tcPr>
            <w:tcW w:w="2141"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119"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578"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r>
      <w:tr w:rsidR="00757B27" w:rsidRPr="00A544F7" w:rsidTr="00175A8D">
        <w:tc>
          <w:tcPr>
            <w:tcW w:w="2801" w:type="dxa"/>
            <w:shd w:val="clear" w:color="auto" w:fill="DBE5F1" w:themeFill="accent1" w:themeFillTint="33"/>
            <w:vAlign w:val="center"/>
          </w:tcPr>
          <w:p w:rsidR="00757B27" w:rsidRPr="00A544F7" w:rsidRDefault="00757B27" w:rsidP="00175A8D">
            <w:pPr>
              <w:shd w:val="clear" w:color="auto" w:fill="DBE5F1" w:themeFill="accent1" w:themeFillTint="33"/>
              <w:spacing w:line="240" w:lineRule="auto"/>
              <w:rPr>
                <w:rFonts w:eastAsia="Calibri" w:cs="Arial"/>
              </w:rPr>
            </w:pPr>
          </w:p>
          <w:p w:rsidR="00757B27" w:rsidRPr="00A544F7" w:rsidRDefault="00757B27" w:rsidP="00175A8D">
            <w:pPr>
              <w:shd w:val="clear" w:color="auto" w:fill="DBE5F1" w:themeFill="accent1" w:themeFillTint="33"/>
              <w:spacing w:line="240" w:lineRule="auto"/>
              <w:rPr>
                <w:rFonts w:eastAsia="Calibri" w:cs="Arial"/>
              </w:rPr>
            </w:pPr>
            <w:r w:rsidRPr="00A544F7">
              <w:rPr>
                <w:rFonts w:eastAsia="Calibri" w:cs="Arial"/>
              </w:rPr>
              <w:t>Informatie kritisch evalueren</w:t>
            </w:r>
          </w:p>
          <w:p w:rsidR="00757B27" w:rsidRPr="00A544F7" w:rsidRDefault="00757B27" w:rsidP="00175A8D">
            <w:pPr>
              <w:shd w:val="clear" w:color="auto" w:fill="DBE5F1" w:themeFill="accent1" w:themeFillTint="33"/>
              <w:spacing w:line="240" w:lineRule="auto"/>
              <w:rPr>
                <w:rFonts w:eastAsia="Calibri" w:cs="Arial"/>
              </w:rPr>
            </w:pPr>
          </w:p>
        </w:tc>
        <w:tc>
          <w:tcPr>
            <w:tcW w:w="2141"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119"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578"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r>
      <w:tr w:rsidR="00757B27" w:rsidRPr="00A544F7" w:rsidTr="00175A8D">
        <w:tc>
          <w:tcPr>
            <w:tcW w:w="2801" w:type="dxa"/>
            <w:shd w:val="clear" w:color="auto" w:fill="DBE5F1" w:themeFill="accent1" w:themeFillTint="33"/>
            <w:vAlign w:val="center"/>
          </w:tcPr>
          <w:p w:rsidR="00757B27" w:rsidRPr="00A544F7" w:rsidRDefault="00757B27" w:rsidP="00175A8D">
            <w:pPr>
              <w:shd w:val="clear" w:color="auto" w:fill="DBE5F1" w:themeFill="accent1" w:themeFillTint="33"/>
              <w:spacing w:line="240" w:lineRule="auto"/>
              <w:rPr>
                <w:rFonts w:eastAsia="Calibri" w:cs="Arial"/>
              </w:rPr>
            </w:pPr>
          </w:p>
          <w:p w:rsidR="00757B27" w:rsidRPr="00A544F7" w:rsidRDefault="00757B27" w:rsidP="00175A8D">
            <w:pPr>
              <w:shd w:val="clear" w:color="auto" w:fill="DBE5F1" w:themeFill="accent1" w:themeFillTint="33"/>
              <w:spacing w:line="240" w:lineRule="auto"/>
              <w:rPr>
                <w:rFonts w:eastAsia="Calibri" w:cs="Arial"/>
              </w:rPr>
            </w:pPr>
            <w:r w:rsidRPr="00A544F7">
              <w:rPr>
                <w:rFonts w:eastAsia="Calibri" w:cs="Arial"/>
              </w:rPr>
              <w:t>Informatie verwerken (citeren, parafraseren, …)</w:t>
            </w:r>
          </w:p>
          <w:p w:rsidR="00757B27" w:rsidRPr="00A544F7" w:rsidRDefault="00757B27" w:rsidP="00175A8D">
            <w:pPr>
              <w:shd w:val="clear" w:color="auto" w:fill="DBE5F1" w:themeFill="accent1" w:themeFillTint="33"/>
              <w:spacing w:line="240" w:lineRule="auto"/>
              <w:rPr>
                <w:rFonts w:eastAsia="Calibri" w:cs="Arial"/>
              </w:rPr>
            </w:pPr>
          </w:p>
        </w:tc>
        <w:tc>
          <w:tcPr>
            <w:tcW w:w="2141"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119"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578"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r>
      <w:tr w:rsidR="00757B27" w:rsidRPr="00A544F7" w:rsidTr="00175A8D">
        <w:tc>
          <w:tcPr>
            <w:tcW w:w="2801" w:type="dxa"/>
            <w:shd w:val="clear" w:color="auto" w:fill="DBE5F1" w:themeFill="accent1" w:themeFillTint="33"/>
            <w:vAlign w:val="center"/>
          </w:tcPr>
          <w:p w:rsidR="00757B27" w:rsidRPr="00A544F7" w:rsidRDefault="00757B27" w:rsidP="00175A8D">
            <w:pPr>
              <w:shd w:val="clear" w:color="auto" w:fill="DBE5F1" w:themeFill="accent1" w:themeFillTint="33"/>
              <w:spacing w:line="240" w:lineRule="auto"/>
              <w:rPr>
                <w:rFonts w:eastAsia="Calibri" w:cs="Arial"/>
              </w:rPr>
            </w:pPr>
          </w:p>
          <w:p w:rsidR="00757B27" w:rsidRPr="00A544F7" w:rsidRDefault="00757B27" w:rsidP="00175A8D">
            <w:pPr>
              <w:shd w:val="clear" w:color="auto" w:fill="DBE5F1" w:themeFill="accent1" w:themeFillTint="33"/>
              <w:spacing w:line="240" w:lineRule="auto"/>
              <w:rPr>
                <w:rFonts w:eastAsia="Calibri" w:cs="Arial"/>
              </w:rPr>
            </w:pPr>
            <w:r w:rsidRPr="00A544F7">
              <w:rPr>
                <w:rFonts w:eastAsia="Calibri" w:cs="Arial"/>
              </w:rPr>
              <w:t>Bibliografie opstellen</w:t>
            </w:r>
          </w:p>
          <w:p w:rsidR="00757B27" w:rsidRPr="00A544F7" w:rsidRDefault="00757B27" w:rsidP="00175A8D">
            <w:pPr>
              <w:shd w:val="clear" w:color="auto" w:fill="DBE5F1" w:themeFill="accent1" w:themeFillTint="33"/>
              <w:spacing w:line="240" w:lineRule="auto"/>
              <w:rPr>
                <w:rFonts w:eastAsia="Calibri" w:cs="Arial"/>
              </w:rPr>
            </w:pPr>
          </w:p>
        </w:tc>
        <w:tc>
          <w:tcPr>
            <w:tcW w:w="2141"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119"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578"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r>
      <w:tr w:rsidR="00757B27" w:rsidRPr="00A544F7" w:rsidTr="00175A8D">
        <w:tc>
          <w:tcPr>
            <w:tcW w:w="2801" w:type="dxa"/>
            <w:shd w:val="clear" w:color="auto" w:fill="DBE5F1" w:themeFill="accent1" w:themeFillTint="33"/>
            <w:vAlign w:val="center"/>
          </w:tcPr>
          <w:p w:rsidR="00757B27" w:rsidRPr="00A544F7" w:rsidRDefault="00757B27" w:rsidP="00175A8D">
            <w:pPr>
              <w:shd w:val="clear" w:color="auto" w:fill="DBE5F1" w:themeFill="accent1" w:themeFillTint="33"/>
              <w:spacing w:line="240" w:lineRule="auto"/>
              <w:rPr>
                <w:rFonts w:eastAsia="Calibri" w:cs="Arial"/>
              </w:rPr>
            </w:pPr>
          </w:p>
          <w:p w:rsidR="00757B27" w:rsidRPr="00A544F7" w:rsidRDefault="00757B27" w:rsidP="00175A8D">
            <w:pPr>
              <w:shd w:val="clear" w:color="auto" w:fill="DBE5F1" w:themeFill="accent1" w:themeFillTint="33"/>
              <w:spacing w:line="240" w:lineRule="auto"/>
              <w:rPr>
                <w:rFonts w:eastAsia="Calibri" w:cs="Arial"/>
              </w:rPr>
            </w:pPr>
            <w:r w:rsidRPr="00A544F7">
              <w:rPr>
                <w:rFonts w:eastAsia="Calibri" w:cs="Arial"/>
              </w:rPr>
              <w:t>….</w:t>
            </w:r>
          </w:p>
          <w:p w:rsidR="00757B27" w:rsidRPr="00A544F7" w:rsidRDefault="00757B27" w:rsidP="00175A8D">
            <w:pPr>
              <w:shd w:val="clear" w:color="auto" w:fill="DBE5F1" w:themeFill="accent1" w:themeFillTint="33"/>
              <w:spacing w:line="240" w:lineRule="auto"/>
              <w:rPr>
                <w:rFonts w:eastAsia="Calibri" w:cs="Arial"/>
              </w:rPr>
            </w:pPr>
          </w:p>
        </w:tc>
        <w:tc>
          <w:tcPr>
            <w:tcW w:w="2141"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119"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578"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r>
      <w:tr w:rsidR="00757B27" w:rsidRPr="00A544F7" w:rsidTr="00175A8D">
        <w:tc>
          <w:tcPr>
            <w:tcW w:w="2801" w:type="dxa"/>
            <w:shd w:val="clear" w:color="auto" w:fill="DBE5F1" w:themeFill="accent1" w:themeFillTint="33"/>
            <w:vAlign w:val="center"/>
          </w:tcPr>
          <w:p w:rsidR="00757B27" w:rsidRPr="00A544F7" w:rsidRDefault="00757B27" w:rsidP="00175A8D">
            <w:pPr>
              <w:shd w:val="clear" w:color="auto" w:fill="DBE5F1" w:themeFill="accent1" w:themeFillTint="33"/>
              <w:spacing w:line="240" w:lineRule="auto"/>
              <w:rPr>
                <w:rFonts w:eastAsia="Calibri" w:cs="Arial"/>
              </w:rPr>
            </w:pPr>
          </w:p>
          <w:p w:rsidR="00757B27" w:rsidRPr="00A544F7" w:rsidRDefault="00757B27" w:rsidP="00175A8D">
            <w:pPr>
              <w:shd w:val="clear" w:color="auto" w:fill="DBE5F1" w:themeFill="accent1" w:themeFillTint="33"/>
              <w:spacing w:line="240" w:lineRule="auto"/>
              <w:rPr>
                <w:rFonts w:eastAsia="Calibri" w:cs="Arial"/>
              </w:rPr>
            </w:pPr>
            <w:r w:rsidRPr="00A544F7">
              <w:rPr>
                <w:rFonts w:eastAsia="Calibri" w:cs="Arial"/>
              </w:rPr>
              <w:t>De uitvoering van de opdracht plannen</w:t>
            </w:r>
          </w:p>
          <w:p w:rsidR="00757B27" w:rsidRPr="00A544F7" w:rsidRDefault="00757B27" w:rsidP="00175A8D">
            <w:pPr>
              <w:shd w:val="clear" w:color="auto" w:fill="DBE5F1" w:themeFill="accent1" w:themeFillTint="33"/>
              <w:spacing w:line="240" w:lineRule="auto"/>
              <w:rPr>
                <w:rFonts w:eastAsia="Calibri" w:cs="Arial"/>
              </w:rPr>
            </w:pPr>
          </w:p>
        </w:tc>
        <w:tc>
          <w:tcPr>
            <w:tcW w:w="2141"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119"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578"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r>
      <w:tr w:rsidR="00757B27" w:rsidRPr="00A544F7" w:rsidTr="00175A8D">
        <w:tc>
          <w:tcPr>
            <w:tcW w:w="2801" w:type="dxa"/>
            <w:shd w:val="clear" w:color="auto" w:fill="DBE5F1" w:themeFill="accent1" w:themeFillTint="33"/>
            <w:vAlign w:val="center"/>
          </w:tcPr>
          <w:p w:rsidR="00757B27" w:rsidRPr="00A544F7" w:rsidRDefault="00757B27" w:rsidP="00175A8D">
            <w:pPr>
              <w:shd w:val="clear" w:color="auto" w:fill="DBE5F1" w:themeFill="accent1" w:themeFillTint="33"/>
              <w:spacing w:line="240" w:lineRule="auto"/>
              <w:rPr>
                <w:rFonts w:eastAsia="Calibri" w:cs="Arial"/>
              </w:rPr>
            </w:pPr>
          </w:p>
          <w:p w:rsidR="00757B27" w:rsidRPr="00A544F7" w:rsidRDefault="00757B27" w:rsidP="00175A8D">
            <w:pPr>
              <w:shd w:val="clear" w:color="auto" w:fill="DBE5F1" w:themeFill="accent1" w:themeFillTint="33"/>
              <w:spacing w:line="240" w:lineRule="auto"/>
              <w:rPr>
                <w:rFonts w:eastAsia="Calibri" w:cs="Arial"/>
              </w:rPr>
            </w:pPr>
            <w:r w:rsidRPr="00A544F7">
              <w:rPr>
                <w:rFonts w:eastAsia="Calibri" w:cs="Arial"/>
              </w:rPr>
              <w:t xml:space="preserve">Reflecteren </w:t>
            </w:r>
          </w:p>
          <w:p w:rsidR="00757B27" w:rsidRPr="00A544F7" w:rsidRDefault="00757B27" w:rsidP="00175A8D">
            <w:pPr>
              <w:shd w:val="clear" w:color="auto" w:fill="DBE5F1" w:themeFill="accent1" w:themeFillTint="33"/>
              <w:spacing w:line="240" w:lineRule="auto"/>
              <w:rPr>
                <w:rFonts w:eastAsia="Calibri" w:cs="Arial"/>
              </w:rPr>
            </w:pPr>
          </w:p>
        </w:tc>
        <w:tc>
          <w:tcPr>
            <w:tcW w:w="2141"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119"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c>
          <w:tcPr>
            <w:tcW w:w="2578" w:type="dxa"/>
            <w:shd w:val="clear" w:color="auto" w:fill="DBE5F1" w:themeFill="accent1" w:themeFillTint="33"/>
          </w:tcPr>
          <w:p w:rsidR="00757B27" w:rsidRPr="00A544F7" w:rsidRDefault="00757B27" w:rsidP="00A544F7">
            <w:pPr>
              <w:shd w:val="clear" w:color="auto" w:fill="DBE5F1" w:themeFill="accent1" w:themeFillTint="33"/>
              <w:spacing w:line="240" w:lineRule="auto"/>
              <w:rPr>
                <w:rFonts w:eastAsia="Calibri" w:cs="Arial"/>
              </w:rPr>
            </w:pPr>
          </w:p>
        </w:tc>
      </w:tr>
    </w:tbl>
    <w:p w:rsidR="00757B27" w:rsidRDefault="00757B27" w:rsidP="00A544F7">
      <w:pPr>
        <w:shd w:val="clear" w:color="auto" w:fill="DBE5F1" w:themeFill="accent1" w:themeFillTint="33"/>
        <w:spacing w:line="240" w:lineRule="auto"/>
        <w:jc w:val="both"/>
        <w:rPr>
          <w:rFonts w:eastAsia="Calibri" w:cs="Arial"/>
        </w:rPr>
      </w:pPr>
    </w:p>
    <w:p w:rsidR="00757B27" w:rsidRPr="007F79DD" w:rsidRDefault="00757B27" w:rsidP="00A544F7">
      <w:pPr>
        <w:shd w:val="clear" w:color="auto" w:fill="DBE5F1" w:themeFill="accent1" w:themeFillTint="33"/>
        <w:spacing w:line="240" w:lineRule="auto"/>
        <w:rPr>
          <w:rFonts w:ascii="Arial" w:eastAsia="Calibri" w:hAnsi="Arial" w:cs="Arial"/>
        </w:rPr>
      </w:pPr>
      <w:r w:rsidRPr="007F79DD">
        <w:rPr>
          <w:rFonts w:ascii="Arial" w:eastAsia="Calibri" w:hAnsi="Arial" w:cs="Arial"/>
        </w:rPr>
        <w:t xml:space="preserve">De leerlingen zouden ook het geleerde kunnen verzamelen in een portfolio die reeds in de </w:t>
      </w:r>
      <w:r w:rsidR="008E711B">
        <w:rPr>
          <w:rFonts w:ascii="Arial" w:eastAsia="Calibri" w:hAnsi="Arial" w:cs="Arial"/>
        </w:rPr>
        <w:t>2de</w:t>
      </w:r>
      <w:r w:rsidRPr="007F79DD">
        <w:rPr>
          <w:rFonts w:ascii="Arial" w:eastAsia="Calibri" w:hAnsi="Arial" w:cs="Arial"/>
        </w:rPr>
        <w:t xml:space="preserve"> graad gestart wordt. </w:t>
      </w:r>
    </w:p>
    <w:p w:rsidR="00757B27" w:rsidRPr="007F79DD" w:rsidRDefault="00757B27" w:rsidP="00A544F7">
      <w:pPr>
        <w:shd w:val="clear" w:color="auto" w:fill="DBE5F1" w:themeFill="accent1" w:themeFillTint="33"/>
        <w:spacing w:line="240" w:lineRule="auto"/>
        <w:rPr>
          <w:rFonts w:ascii="Arial" w:eastAsia="Calibri" w:hAnsi="Arial" w:cs="Arial"/>
        </w:rPr>
      </w:pPr>
    </w:p>
    <w:p w:rsidR="00757B27" w:rsidRPr="007F79DD" w:rsidRDefault="00757B27" w:rsidP="00A544F7">
      <w:pPr>
        <w:shd w:val="clear" w:color="auto" w:fill="DBE5F1" w:themeFill="accent1" w:themeFillTint="33"/>
        <w:spacing w:line="240" w:lineRule="auto"/>
        <w:rPr>
          <w:rFonts w:ascii="Arial" w:eastAsia="Calibri" w:hAnsi="Arial" w:cs="Arial"/>
        </w:rPr>
      </w:pPr>
      <w:r w:rsidRPr="007F79DD">
        <w:rPr>
          <w:rFonts w:ascii="Arial" w:eastAsia="Calibri" w:hAnsi="Arial" w:cs="Arial"/>
        </w:rPr>
        <w:t xml:space="preserve">Meer over de noodzaak van en aanzet tot </w:t>
      </w:r>
      <w:r w:rsidR="00175A8D" w:rsidRPr="007F79DD">
        <w:rPr>
          <w:rFonts w:ascii="Arial" w:eastAsia="Calibri" w:hAnsi="Arial" w:cs="Arial"/>
        </w:rPr>
        <w:t xml:space="preserve">het schetsen van </w:t>
      </w:r>
      <w:r w:rsidRPr="007F79DD">
        <w:rPr>
          <w:rFonts w:ascii="Arial" w:eastAsia="Calibri" w:hAnsi="Arial" w:cs="Arial"/>
        </w:rPr>
        <w:t xml:space="preserve">een leerlijn lees je in “Onderzoekscompetentie in leerplannen van de </w:t>
      </w:r>
      <w:r w:rsidR="000D069D">
        <w:rPr>
          <w:rFonts w:ascii="Arial" w:eastAsia="Calibri" w:hAnsi="Arial" w:cs="Arial"/>
        </w:rPr>
        <w:t>3de</w:t>
      </w:r>
      <w:r w:rsidRPr="007F79DD">
        <w:rPr>
          <w:rFonts w:ascii="Arial" w:eastAsia="Calibri" w:hAnsi="Arial" w:cs="Arial"/>
        </w:rPr>
        <w:t xml:space="preserve"> graad aso.</w:t>
      </w:r>
      <w:r w:rsidRPr="007F79DD">
        <w:rPr>
          <w:rStyle w:val="Voetnootmarkering"/>
          <w:rFonts w:eastAsia="Calibri" w:cs="Arial"/>
          <w:sz w:val="20"/>
        </w:rPr>
        <w:footnoteReference w:id="34"/>
      </w:r>
    </w:p>
    <w:p w:rsidR="00757B27" w:rsidRPr="007F79DD" w:rsidRDefault="00757B27" w:rsidP="00A544F7">
      <w:pPr>
        <w:shd w:val="clear" w:color="auto" w:fill="DBE5F1" w:themeFill="accent1" w:themeFillTint="33"/>
        <w:spacing w:line="240" w:lineRule="auto"/>
        <w:jc w:val="both"/>
        <w:rPr>
          <w:rFonts w:ascii="Arial" w:eastAsia="Calibri" w:hAnsi="Arial" w:cs="Arial"/>
          <w:b/>
        </w:rPr>
      </w:pPr>
    </w:p>
    <w:p w:rsidR="00757B27" w:rsidRPr="007F79DD" w:rsidRDefault="00757B27" w:rsidP="00A544F7">
      <w:pPr>
        <w:shd w:val="clear" w:color="auto" w:fill="DBE5F1" w:themeFill="accent1" w:themeFillTint="33"/>
        <w:spacing w:line="240" w:lineRule="auto"/>
        <w:jc w:val="both"/>
        <w:rPr>
          <w:rFonts w:ascii="Arial" w:eastAsia="Calibri" w:hAnsi="Arial" w:cs="Arial"/>
          <w:b/>
          <w:color w:val="0070C0"/>
        </w:rPr>
      </w:pPr>
      <w:r w:rsidRPr="007F79DD">
        <w:rPr>
          <w:rFonts w:ascii="Arial" w:eastAsia="Calibri" w:hAnsi="Arial" w:cs="Arial"/>
          <w:b/>
          <w:color w:val="0070C0"/>
        </w:rPr>
        <w:t>Met je leerlingen: een begeleid proces</w:t>
      </w:r>
    </w:p>
    <w:p w:rsidR="00757B27" w:rsidRPr="007F79DD" w:rsidRDefault="00757B27" w:rsidP="00A544F7">
      <w:pPr>
        <w:shd w:val="clear" w:color="auto" w:fill="DBE5F1" w:themeFill="accent1" w:themeFillTint="33"/>
        <w:spacing w:line="240" w:lineRule="auto"/>
        <w:jc w:val="both"/>
        <w:rPr>
          <w:rFonts w:ascii="Arial" w:eastAsia="Calibri" w:hAnsi="Arial" w:cs="Arial"/>
        </w:rPr>
      </w:pPr>
    </w:p>
    <w:p w:rsidR="00757B27" w:rsidRPr="007F79DD" w:rsidRDefault="00757B27" w:rsidP="00A544F7">
      <w:pPr>
        <w:shd w:val="clear" w:color="auto" w:fill="DBE5F1" w:themeFill="accent1" w:themeFillTint="33"/>
        <w:spacing w:line="240" w:lineRule="auto"/>
        <w:jc w:val="both"/>
        <w:rPr>
          <w:rFonts w:ascii="Arial" w:eastAsia="Calibri" w:hAnsi="Arial" w:cs="Arial"/>
        </w:rPr>
      </w:pPr>
      <w:r w:rsidRPr="007F79DD">
        <w:rPr>
          <w:rFonts w:ascii="Arial" w:eastAsia="Calibri" w:hAnsi="Arial" w:cs="Arial"/>
        </w:rPr>
        <w:t>De SETOC opdrachten worden voornamelijk in de klas onder begeleiding van de leraar voorbereid en uitg</w:t>
      </w:r>
      <w:r w:rsidRPr="007F79DD">
        <w:rPr>
          <w:rFonts w:ascii="Arial" w:eastAsia="Calibri" w:hAnsi="Arial" w:cs="Arial"/>
        </w:rPr>
        <w:t>e</w:t>
      </w:r>
      <w:r w:rsidRPr="007F79DD">
        <w:rPr>
          <w:rFonts w:ascii="Arial" w:eastAsia="Calibri" w:hAnsi="Arial" w:cs="Arial"/>
        </w:rPr>
        <w:t>voerd. Zo kan de leerkracht het werk en het leerproces bijsturen en procesmatig evalueren. Via deze wer</w:t>
      </w:r>
      <w:r w:rsidRPr="007F79DD">
        <w:rPr>
          <w:rFonts w:ascii="Arial" w:eastAsia="Calibri" w:hAnsi="Arial" w:cs="Arial"/>
        </w:rPr>
        <w:t>k</w:t>
      </w:r>
      <w:r w:rsidRPr="007F79DD">
        <w:rPr>
          <w:rFonts w:ascii="Arial" w:eastAsia="Calibri" w:hAnsi="Arial" w:cs="Arial"/>
        </w:rPr>
        <w:t>vorm van begeleid zelfstandig leren kan de leerling o.a. zijn werk efficiënter leren organiseren en ook leren reflecteren op zijn eigen leerproces.</w:t>
      </w:r>
    </w:p>
    <w:p w:rsidR="00757B27" w:rsidRPr="007F79DD" w:rsidRDefault="00757B27" w:rsidP="00A544F7">
      <w:pPr>
        <w:shd w:val="clear" w:color="auto" w:fill="DBE5F1" w:themeFill="accent1" w:themeFillTint="33"/>
        <w:spacing w:line="240" w:lineRule="auto"/>
        <w:jc w:val="both"/>
        <w:rPr>
          <w:rFonts w:ascii="Arial" w:eastAsia="Calibri" w:hAnsi="Arial" w:cs="Arial"/>
        </w:rPr>
      </w:pPr>
      <w:r w:rsidRPr="007F79DD">
        <w:rPr>
          <w:rFonts w:ascii="Arial" w:eastAsia="Calibri" w:hAnsi="Arial" w:cs="Arial"/>
        </w:rPr>
        <w:t xml:space="preserve">Een </w:t>
      </w:r>
      <w:r w:rsidRPr="007F79DD">
        <w:rPr>
          <w:rFonts w:ascii="Arial" w:eastAsia="Calibri" w:hAnsi="Arial" w:cs="Arial"/>
          <w:b/>
        </w:rPr>
        <w:t>begeleidend document</w:t>
      </w:r>
      <w:r w:rsidRPr="007F79DD">
        <w:rPr>
          <w:rFonts w:ascii="Arial" w:eastAsia="Calibri" w:hAnsi="Arial" w:cs="Arial"/>
        </w:rPr>
        <w:t xml:space="preserve"> voor de leerlingen met een duidelijke omschrijving van de opdracht, de doe</w:t>
      </w:r>
      <w:r w:rsidRPr="007F79DD">
        <w:rPr>
          <w:rFonts w:ascii="Arial" w:eastAsia="Calibri" w:hAnsi="Arial" w:cs="Arial"/>
        </w:rPr>
        <w:t>l</w:t>
      </w:r>
      <w:r w:rsidRPr="007F79DD">
        <w:rPr>
          <w:rFonts w:ascii="Arial" w:eastAsia="Calibri" w:hAnsi="Arial" w:cs="Arial"/>
        </w:rPr>
        <w:t xml:space="preserve">stelling en de mogelijke werkwijze zal bij dergelijke opdrachten onontbeerlijk zijn. </w:t>
      </w:r>
    </w:p>
    <w:p w:rsidR="00757B27" w:rsidRPr="007F79DD" w:rsidRDefault="00757B27" w:rsidP="00A544F7">
      <w:pPr>
        <w:shd w:val="clear" w:color="auto" w:fill="DBE5F1" w:themeFill="accent1" w:themeFillTint="33"/>
        <w:spacing w:line="240" w:lineRule="auto"/>
        <w:rPr>
          <w:rFonts w:ascii="Arial" w:hAnsi="Arial" w:cs="Arial"/>
          <w:b/>
        </w:rPr>
      </w:pPr>
    </w:p>
    <w:p w:rsidR="00757B27" w:rsidRPr="007F79DD" w:rsidRDefault="00757B27" w:rsidP="00A544F7">
      <w:pPr>
        <w:shd w:val="clear" w:color="auto" w:fill="DBE5F1" w:themeFill="accent1" w:themeFillTint="33"/>
        <w:spacing w:line="240" w:lineRule="auto"/>
        <w:rPr>
          <w:rFonts w:ascii="Arial" w:hAnsi="Arial" w:cs="Arial"/>
          <w:b/>
          <w:color w:val="0070C0"/>
        </w:rPr>
      </w:pPr>
      <w:r w:rsidRPr="007F79DD">
        <w:rPr>
          <w:rFonts w:ascii="Arial" w:hAnsi="Arial" w:cs="Arial"/>
          <w:b/>
          <w:color w:val="0070C0"/>
        </w:rPr>
        <w:t>De stappen van het onderzoek</w:t>
      </w:r>
      <w:r w:rsidRPr="007F79DD">
        <w:rPr>
          <w:rStyle w:val="Voetnootmarkering"/>
          <w:rFonts w:cs="Arial"/>
          <w:b/>
          <w:sz w:val="20"/>
        </w:rPr>
        <w:footnoteReference w:id="35"/>
      </w:r>
    </w:p>
    <w:p w:rsidR="00757B27" w:rsidRPr="007F79DD" w:rsidRDefault="00757B27" w:rsidP="00A544F7">
      <w:pPr>
        <w:shd w:val="clear" w:color="auto" w:fill="DBE5F1" w:themeFill="accent1" w:themeFillTint="33"/>
        <w:spacing w:line="240" w:lineRule="auto"/>
        <w:jc w:val="both"/>
        <w:rPr>
          <w:rFonts w:ascii="Arial" w:eastAsia="Calibri" w:hAnsi="Arial" w:cs="Arial"/>
        </w:rPr>
      </w:pPr>
    </w:p>
    <w:p w:rsidR="00757B27" w:rsidRPr="007F79DD" w:rsidRDefault="00757B27" w:rsidP="00A544F7">
      <w:pPr>
        <w:shd w:val="clear" w:color="auto" w:fill="DBE5F1" w:themeFill="accent1" w:themeFillTint="33"/>
        <w:spacing w:line="240" w:lineRule="auto"/>
        <w:jc w:val="both"/>
        <w:rPr>
          <w:rFonts w:ascii="Arial" w:eastAsia="Calibri" w:hAnsi="Arial" w:cs="Arial"/>
        </w:rPr>
      </w:pPr>
      <w:r w:rsidRPr="007F79DD">
        <w:rPr>
          <w:rFonts w:ascii="Arial" w:eastAsia="Calibri" w:hAnsi="Arial" w:cs="Arial"/>
        </w:rPr>
        <w:t>Onderzoeksopdrachten nemen een aantal lesuren in beslag en verlopen in verschillende fasen, zoals bi</w:t>
      </w:r>
      <w:r w:rsidRPr="007F79DD">
        <w:rPr>
          <w:rFonts w:ascii="Arial" w:eastAsia="Calibri" w:hAnsi="Arial" w:cs="Arial"/>
        </w:rPr>
        <w:t>j</w:t>
      </w:r>
      <w:r w:rsidRPr="007F79DD">
        <w:rPr>
          <w:rFonts w:ascii="Arial" w:eastAsia="Calibri" w:hAnsi="Arial" w:cs="Arial"/>
        </w:rPr>
        <w:t>voorbeeld in het OVUR-schema.</w:t>
      </w:r>
    </w:p>
    <w:p w:rsidR="00757B27" w:rsidRDefault="00757B27" w:rsidP="00A544F7">
      <w:pPr>
        <w:shd w:val="clear" w:color="auto" w:fill="DBE5F1" w:themeFill="accent1" w:themeFillTint="33"/>
        <w:spacing w:line="240" w:lineRule="auto"/>
        <w:rPr>
          <w:rFonts w:cs="Arial"/>
          <w:b/>
        </w:rPr>
      </w:pPr>
    </w:p>
    <w:tbl>
      <w:tblPr>
        <w:tblStyle w:val="Tabelraster"/>
        <w:tblW w:w="0" w:type="auto"/>
        <w:tblInd w:w="108" w:type="dxa"/>
        <w:shd w:val="clear" w:color="auto" w:fill="DBE5F1" w:themeFill="accent1" w:themeFillTint="33"/>
        <w:tblLook w:val="04A0" w:firstRow="1" w:lastRow="0" w:firstColumn="1" w:lastColumn="0" w:noHBand="0" w:noVBand="1"/>
      </w:tblPr>
      <w:tblGrid>
        <w:gridCol w:w="2410"/>
        <w:gridCol w:w="7229"/>
      </w:tblGrid>
      <w:tr w:rsidR="00757B27" w:rsidRPr="00A544F7" w:rsidTr="002D43D3">
        <w:tc>
          <w:tcPr>
            <w:tcW w:w="2410" w:type="dxa"/>
            <w:shd w:val="clear" w:color="auto" w:fill="DBE5F1" w:themeFill="accent1" w:themeFillTint="33"/>
          </w:tcPr>
          <w:p w:rsidR="00757B27" w:rsidRPr="00A544F7" w:rsidRDefault="00757B27" w:rsidP="00A544F7">
            <w:pPr>
              <w:shd w:val="clear" w:color="auto" w:fill="DBE5F1" w:themeFill="accent1" w:themeFillTint="33"/>
              <w:rPr>
                <w:rFonts w:cs="Arial"/>
                <w:b/>
                <w:smallCaps/>
              </w:rPr>
            </w:pPr>
            <w:r w:rsidRPr="00A544F7">
              <w:rPr>
                <w:rFonts w:cs="Arial"/>
                <w:b/>
                <w:smallCaps/>
              </w:rPr>
              <w:t>fase</w:t>
            </w:r>
          </w:p>
        </w:tc>
        <w:tc>
          <w:tcPr>
            <w:tcW w:w="7229" w:type="dxa"/>
            <w:shd w:val="clear" w:color="auto" w:fill="DBE5F1" w:themeFill="accent1" w:themeFillTint="33"/>
          </w:tcPr>
          <w:p w:rsidR="00757B27" w:rsidRPr="00A544F7" w:rsidRDefault="00757B27" w:rsidP="00A544F7">
            <w:pPr>
              <w:shd w:val="clear" w:color="auto" w:fill="DBE5F1" w:themeFill="accent1" w:themeFillTint="33"/>
              <w:rPr>
                <w:rFonts w:cs="Arial"/>
                <w:b/>
                <w:smallCaps/>
              </w:rPr>
            </w:pPr>
            <w:r w:rsidRPr="00A544F7">
              <w:rPr>
                <w:rFonts w:cs="Arial"/>
                <w:b/>
                <w:smallCaps/>
              </w:rPr>
              <w:t>onderzoeksstap</w:t>
            </w:r>
          </w:p>
        </w:tc>
      </w:tr>
      <w:tr w:rsidR="00757B27" w:rsidRPr="00A544F7" w:rsidTr="002D43D3">
        <w:tc>
          <w:tcPr>
            <w:tcW w:w="2410" w:type="dxa"/>
            <w:vMerge w:val="restart"/>
            <w:shd w:val="clear" w:color="auto" w:fill="DBE5F1" w:themeFill="accent1" w:themeFillTint="33"/>
          </w:tcPr>
          <w:p w:rsidR="00757B27" w:rsidRPr="00A544F7" w:rsidRDefault="00757B27" w:rsidP="00A544F7">
            <w:pPr>
              <w:shd w:val="clear" w:color="auto" w:fill="DBE5F1" w:themeFill="accent1" w:themeFillTint="33"/>
              <w:jc w:val="center"/>
              <w:rPr>
                <w:rFonts w:cs="Arial"/>
                <w:b/>
                <w:smallCaps/>
              </w:rPr>
            </w:pPr>
            <w:r w:rsidRPr="00A544F7">
              <w:rPr>
                <w:rFonts w:cs="Arial"/>
                <w:b/>
                <w:smallCaps/>
              </w:rPr>
              <w:t>Oriënteren</w:t>
            </w:r>
          </w:p>
          <w:p w:rsidR="00757B27" w:rsidRPr="00A544F7" w:rsidRDefault="00757B27" w:rsidP="00A544F7">
            <w:pPr>
              <w:shd w:val="clear" w:color="auto" w:fill="DBE5F1" w:themeFill="accent1" w:themeFillTint="33"/>
              <w:jc w:val="center"/>
              <w:rPr>
                <w:rFonts w:cs="Arial"/>
              </w:rPr>
            </w:pPr>
          </w:p>
        </w:tc>
        <w:tc>
          <w:tcPr>
            <w:tcW w:w="7229" w:type="dxa"/>
            <w:shd w:val="clear" w:color="auto" w:fill="DBE5F1" w:themeFill="accent1" w:themeFillTint="33"/>
          </w:tcPr>
          <w:p w:rsidR="00757B27" w:rsidRPr="00A544F7" w:rsidRDefault="00757B27" w:rsidP="00A544F7">
            <w:pPr>
              <w:shd w:val="clear" w:color="auto" w:fill="DBE5F1" w:themeFill="accent1" w:themeFillTint="33"/>
              <w:rPr>
                <w:rFonts w:cs="Arial"/>
                <w:b/>
              </w:rPr>
            </w:pPr>
            <w:r w:rsidRPr="00A544F7">
              <w:rPr>
                <w:rFonts w:cs="Arial"/>
                <w:b/>
              </w:rPr>
              <w:t xml:space="preserve">STAP 1: Oriëntatie op het onderzoeksprobleem </w:t>
            </w:r>
          </w:p>
          <w:p w:rsidR="00757B27" w:rsidRPr="00A544F7" w:rsidRDefault="00757B27" w:rsidP="00501FD7">
            <w:pPr>
              <w:pStyle w:val="Lijstalinea"/>
              <w:numPr>
                <w:ilvl w:val="0"/>
                <w:numId w:val="113"/>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 xml:space="preserve">Je kiest/ krijgt een concreet onderzoeksprobleem. </w:t>
            </w:r>
          </w:p>
          <w:p w:rsidR="00757B27" w:rsidRPr="00A544F7" w:rsidRDefault="00757B27" w:rsidP="00501FD7">
            <w:pPr>
              <w:pStyle w:val="Lijstalinea"/>
              <w:numPr>
                <w:ilvl w:val="0"/>
                <w:numId w:val="113"/>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 xml:space="preserve">Je gaat na wat de doelstelling van het onderzoek is. </w:t>
            </w:r>
          </w:p>
          <w:p w:rsidR="00757B27" w:rsidRPr="00A544F7" w:rsidRDefault="00757B27" w:rsidP="00501FD7">
            <w:pPr>
              <w:pStyle w:val="Lijstalinea"/>
              <w:numPr>
                <w:ilvl w:val="0"/>
                <w:numId w:val="113"/>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bakent het onderwerp van je onderzoek af.</w:t>
            </w:r>
          </w:p>
          <w:p w:rsidR="00757B27" w:rsidRPr="00A544F7" w:rsidRDefault="00757B27" w:rsidP="00501FD7">
            <w:pPr>
              <w:pStyle w:val="Lijstalinea"/>
              <w:numPr>
                <w:ilvl w:val="0"/>
                <w:numId w:val="113"/>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gaat na of het onderzoeksprobleem te onderzoeken is.</w:t>
            </w:r>
          </w:p>
          <w:p w:rsidR="00757B27" w:rsidRPr="00A544F7" w:rsidRDefault="00757B27" w:rsidP="00501FD7">
            <w:pPr>
              <w:pStyle w:val="Lijstalinea"/>
              <w:numPr>
                <w:ilvl w:val="0"/>
                <w:numId w:val="113"/>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inventariseert de gekende informatie.</w:t>
            </w:r>
          </w:p>
        </w:tc>
      </w:tr>
      <w:tr w:rsidR="00757B27" w:rsidRPr="00A544F7" w:rsidTr="002D43D3">
        <w:tc>
          <w:tcPr>
            <w:tcW w:w="2410" w:type="dxa"/>
            <w:vMerge/>
            <w:shd w:val="clear" w:color="auto" w:fill="DBE5F1" w:themeFill="accent1" w:themeFillTint="33"/>
          </w:tcPr>
          <w:p w:rsidR="00757B27" w:rsidRPr="00A544F7" w:rsidRDefault="00757B27" w:rsidP="00A544F7">
            <w:pPr>
              <w:shd w:val="clear" w:color="auto" w:fill="DBE5F1" w:themeFill="accent1" w:themeFillTint="33"/>
              <w:rPr>
                <w:rFonts w:cs="Arial"/>
              </w:rPr>
            </w:pPr>
          </w:p>
        </w:tc>
        <w:tc>
          <w:tcPr>
            <w:tcW w:w="7229" w:type="dxa"/>
            <w:shd w:val="clear" w:color="auto" w:fill="DBE5F1" w:themeFill="accent1" w:themeFillTint="33"/>
          </w:tcPr>
          <w:p w:rsidR="00757B27" w:rsidRPr="00A544F7" w:rsidRDefault="00757B27" w:rsidP="00A544F7">
            <w:pPr>
              <w:shd w:val="clear" w:color="auto" w:fill="DBE5F1" w:themeFill="accent1" w:themeFillTint="33"/>
              <w:rPr>
                <w:rFonts w:cs="Arial"/>
                <w:b/>
              </w:rPr>
            </w:pPr>
            <w:r w:rsidRPr="00A544F7">
              <w:rPr>
                <w:rFonts w:cs="Arial"/>
                <w:b/>
              </w:rPr>
              <w:t>STAP 2: Formuleren van onderzoeksvragen</w:t>
            </w:r>
          </w:p>
          <w:p w:rsidR="00757B27" w:rsidRPr="00A544F7" w:rsidRDefault="00757B27" w:rsidP="00501FD7">
            <w:pPr>
              <w:pStyle w:val="Lijstalinea"/>
              <w:numPr>
                <w:ilvl w:val="0"/>
                <w:numId w:val="116"/>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formuleert hoofd- en deelvragen.</w:t>
            </w:r>
          </w:p>
          <w:p w:rsidR="00757B27" w:rsidRPr="00A544F7" w:rsidRDefault="00757B27" w:rsidP="00501FD7">
            <w:pPr>
              <w:pStyle w:val="Lijstalinea"/>
              <w:numPr>
                <w:ilvl w:val="0"/>
                <w:numId w:val="116"/>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gaat na of de vragen eenduidig geformuleerd en concreet zijn.</w:t>
            </w:r>
          </w:p>
          <w:p w:rsidR="00757B27" w:rsidRPr="00A544F7" w:rsidRDefault="00757B27" w:rsidP="00501FD7">
            <w:pPr>
              <w:pStyle w:val="Lijstalinea"/>
              <w:numPr>
                <w:ilvl w:val="0"/>
                <w:numId w:val="116"/>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legt de onderzoekseenheid vast.</w:t>
            </w:r>
          </w:p>
          <w:p w:rsidR="00757B27" w:rsidRPr="00A544F7" w:rsidRDefault="00757B27" w:rsidP="00501FD7">
            <w:pPr>
              <w:pStyle w:val="Lijstalinea"/>
              <w:numPr>
                <w:ilvl w:val="0"/>
                <w:numId w:val="116"/>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kiest de dataverzamelingsmethode(s) die je voor je onderzoek zult gebruiken: interview, observatie, literatuuronderzoek, enquête, exper</w:t>
            </w:r>
            <w:r w:rsidRPr="00A544F7">
              <w:rPr>
                <w:rFonts w:ascii="Arial" w:hAnsi="Arial" w:cs="Arial"/>
                <w:sz w:val="20"/>
                <w:szCs w:val="20"/>
              </w:rPr>
              <w:t>i</w:t>
            </w:r>
            <w:r w:rsidRPr="00A544F7">
              <w:rPr>
                <w:rFonts w:ascii="Arial" w:hAnsi="Arial" w:cs="Arial"/>
                <w:sz w:val="20"/>
                <w:szCs w:val="20"/>
              </w:rPr>
              <w:t>ment …</w:t>
            </w:r>
          </w:p>
        </w:tc>
      </w:tr>
      <w:tr w:rsidR="00757B27" w:rsidRPr="00A544F7" w:rsidTr="002D43D3">
        <w:tc>
          <w:tcPr>
            <w:tcW w:w="2410" w:type="dxa"/>
            <w:shd w:val="clear" w:color="auto" w:fill="DBE5F1" w:themeFill="accent1" w:themeFillTint="33"/>
          </w:tcPr>
          <w:p w:rsidR="00757B27" w:rsidRPr="00A544F7" w:rsidRDefault="00757B27" w:rsidP="00A544F7">
            <w:pPr>
              <w:shd w:val="clear" w:color="auto" w:fill="DBE5F1" w:themeFill="accent1" w:themeFillTint="33"/>
              <w:jc w:val="center"/>
              <w:rPr>
                <w:rFonts w:cs="Arial"/>
                <w:b/>
                <w:smallCaps/>
              </w:rPr>
            </w:pPr>
            <w:r w:rsidRPr="00A544F7">
              <w:rPr>
                <w:rFonts w:cs="Arial"/>
                <w:b/>
                <w:smallCaps/>
              </w:rPr>
              <w:t>Voorbereiden</w:t>
            </w:r>
          </w:p>
        </w:tc>
        <w:tc>
          <w:tcPr>
            <w:tcW w:w="7229" w:type="dxa"/>
            <w:shd w:val="clear" w:color="auto" w:fill="DBE5F1" w:themeFill="accent1" w:themeFillTint="33"/>
          </w:tcPr>
          <w:p w:rsidR="00757B27" w:rsidRPr="00A544F7" w:rsidRDefault="00757B27" w:rsidP="00A544F7">
            <w:pPr>
              <w:shd w:val="clear" w:color="auto" w:fill="DBE5F1" w:themeFill="accent1" w:themeFillTint="33"/>
              <w:rPr>
                <w:rFonts w:cs="Arial"/>
                <w:b/>
              </w:rPr>
            </w:pPr>
            <w:r w:rsidRPr="00A544F7">
              <w:rPr>
                <w:rFonts w:cs="Arial"/>
                <w:b/>
              </w:rPr>
              <w:t>STAP 3: Maken van een onderzoeksplan</w:t>
            </w:r>
          </w:p>
          <w:p w:rsidR="00757B27" w:rsidRPr="00A544F7" w:rsidRDefault="00757B27" w:rsidP="00501FD7">
            <w:pPr>
              <w:pStyle w:val="Lijstalinea"/>
              <w:numPr>
                <w:ilvl w:val="0"/>
                <w:numId w:val="117"/>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bepaalt de structuur van je onderzoek: Wat zal je eerst doen, wa</w:t>
            </w:r>
            <w:r w:rsidRPr="00A544F7">
              <w:rPr>
                <w:rFonts w:ascii="Arial" w:hAnsi="Arial" w:cs="Arial"/>
                <w:sz w:val="20"/>
                <w:szCs w:val="20"/>
              </w:rPr>
              <w:t>n</w:t>
            </w:r>
            <w:r w:rsidRPr="00A544F7">
              <w:rPr>
                <w:rFonts w:ascii="Arial" w:hAnsi="Arial" w:cs="Arial"/>
                <w:sz w:val="20"/>
                <w:szCs w:val="20"/>
              </w:rPr>
              <w:t>neer, welke hulpmiddelen heb je nodig, hoe pak je het onderwerp aan ....</w:t>
            </w:r>
          </w:p>
          <w:p w:rsidR="00757B27" w:rsidRPr="00A544F7" w:rsidRDefault="00757B27" w:rsidP="00501FD7">
            <w:pPr>
              <w:pStyle w:val="Lijstalinea"/>
              <w:numPr>
                <w:ilvl w:val="0"/>
                <w:numId w:val="117"/>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 xml:space="preserve">Bij groepswerk, maak je een taakverdeling. </w:t>
            </w:r>
          </w:p>
          <w:p w:rsidR="00757B27" w:rsidRPr="00A544F7" w:rsidRDefault="00757B27" w:rsidP="00501FD7">
            <w:pPr>
              <w:pStyle w:val="Lijstalinea"/>
              <w:numPr>
                <w:ilvl w:val="0"/>
                <w:numId w:val="117"/>
              </w:numPr>
              <w:shd w:val="clear" w:color="auto" w:fill="DBE5F1" w:themeFill="accent1" w:themeFillTint="33"/>
              <w:spacing w:after="0" w:line="240" w:lineRule="auto"/>
              <w:rPr>
                <w:rFonts w:ascii="Arial" w:hAnsi="Arial" w:cs="Arial"/>
                <w:b/>
                <w:sz w:val="20"/>
                <w:szCs w:val="20"/>
              </w:rPr>
            </w:pPr>
            <w:r w:rsidRPr="00A544F7">
              <w:rPr>
                <w:rFonts w:ascii="Arial" w:hAnsi="Arial" w:cs="Arial"/>
                <w:sz w:val="20"/>
                <w:szCs w:val="20"/>
              </w:rPr>
              <w:t>Indien gevraagd start je met een logboek.</w:t>
            </w:r>
          </w:p>
        </w:tc>
      </w:tr>
      <w:tr w:rsidR="00757B27" w:rsidRPr="00A544F7" w:rsidTr="002D43D3">
        <w:tc>
          <w:tcPr>
            <w:tcW w:w="2410" w:type="dxa"/>
            <w:shd w:val="clear" w:color="auto" w:fill="DBE5F1" w:themeFill="accent1" w:themeFillTint="33"/>
          </w:tcPr>
          <w:p w:rsidR="00757B27" w:rsidRPr="00A544F7" w:rsidRDefault="00757B27" w:rsidP="00A544F7">
            <w:pPr>
              <w:shd w:val="clear" w:color="auto" w:fill="DBE5F1" w:themeFill="accent1" w:themeFillTint="33"/>
              <w:jc w:val="center"/>
              <w:rPr>
                <w:rFonts w:cs="Arial"/>
                <w:b/>
                <w:smallCaps/>
              </w:rPr>
            </w:pPr>
            <w:r w:rsidRPr="00A544F7">
              <w:rPr>
                <w:rFonts w:cs="Arial"/>
                <w:b/>
                <w:smallCaps/>
              </w:rPr>
              <w:t>Uitvoeren</w:t>
            </w:r>
          </w:p>
        </w:tc>
        <w:tc>
          <w:tcPr>
            <w:tcW w:w="7229" w:type="dxa"/>
            <w:shd w:val="clear" w:color="auto" w:fill="DBE5F1" w:themeFill="accent1" w:themeFillTint="33"/>
          </w:tcPr>
          <w:p w:rsidR="00757B27" w:rsidRPr="00A544F7" w:rsidRDefault="00757B27" w:rsidP="00A544F7">
            <w:pPr>
              <w:shd w:val="clear" w:color="auto" w:fill="DBE5F1" w:themeFill="accent1" w:themeFillTint="33"/>
              <w:rPr>
                <w:rFonts w:cs="Arial"/>
                <w:b/>
              </w:rPr>
            </w:pPr>
            <w:r w:rsidRPr="00A544F7">
              <w:rPr>
                <w:rFonts w:cs="Arial"/>
                <w:b/>
              </w:rPr>
              <w:t>STAP 4: Verwerven van informatie</w:t>
            </w:r>
          </w:p>
          <w:p w:rsidR="00757B27" w:rsidRPr="00A544F7" w:rsidRDefault="00757B27" w:rsidP="00501FD7">
            <w:pPr>
              <w:pStyle w:val="Lijstalinea"/>
              <w:numPr>
                <w:ilvl w:val="0"/>
                <w:numId w:val="118"/>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verzamelt en ordent informatie : literatuuronderzoek, observatie, enquête, interview …</w:t>
            </w:r>
          </w:p>
        </w:tc>
      </w:tr>
      <w:tr w:rsidR="00757B27" w:rsidRPr="00A544F7" w:rsidTr="002D43D3">
        <w:tc>
          <w:tcPr>
            <w:tcW w:w="2410" w:type="dxa"/>
            <w:vMerge w:val="restart"/>
            <w:shd w:val="clear" w:color="auto" w:fill="DBE5F1" w:themeFill="accent1" w:themeFillTint="33"/>
          </w:tcPr>
          <w:p w:rsidR="00757B27" w:rsidRPr="00A544F7" w:rsidRDefault="00757B27" w:rsidP="00A544F7">
            <w:pPr>
              <w:shd w:val="clear" w:color="auto" w:fill="DBE5F1" w:themeFill="accent1" w:themeFillTint="33"/>
              <w:jc w:val="center"/>
              <w:rPr>
                <w:rFonts w:cs="Arial"/>
                <w:b/>
                <w:smallCaps/>
              </w:rPr>
            </w:pPr>
            <w:r w:rsidRPr="00A544F7">
              <w:rPr>
                <w:rFonts w:cs="Arial"/>
                <w:b/>
                <w:smallCaps/>
              </w:rPr>
              <w:t>Verwerken</w:t>
            </w:r>
          </w:p>
        </w:tc>
        <w:tc>
          <w:tcPr>
            <w:tcW w:w="7229" w:type="dxa"/>
            <w:shd w:val="clear" w:color="auto" w:fill="DBE5F1" w:themeFill="accent1" w:themeFillTint="33"/>
          </w:tcPr>
          <w:p w:rsidR="00757B27" w:rsidRPr="00A544F7" w:rsidRDefault="00757B27" w:rsidP="00A544F7">
            <w:pPr>
              <w:shd w:val="clear" w:color="auto" w:fill="DBE5F1" w:themeFill="accent1" w:themeFillTint="33"/>
              <w:rPr>
                <w:rFonts w:cs="Arial"/>
                <w:b/>
              </w:rPr>
            </w:pPr>
            <w:r w:rsidRPr="00A544F7">
              <w:rPr>
                <w:rFonts w:cs="Arial"/>
                <w:b/>
              </w:rPr>
              <w:t>STAP 5: Verwerken van informatie</w:t>
            </w:r>
          </w:p>
          <w:p w:rsidR="00757B27" w:rsidRPr="00A544F7" w:rsidRDefault="00757B27" w:rsidP="00501FD7">
            <w:pPr>
              <w:pStyle w:val="Lijstalinea"/>
              <w:numPr>
                <w:ilvl w:val="0"/>
                <w:numId w:val="118"/>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beoordeelt en verwerkt de verkregen data.</w:t>
            </w:r>
          </w:p>
          <w:p w:rsidR="00757B27" w:rsidRPr="00A544F7" w:rsidRDefault="00757B27" w:rsidP="00501FD7">
            <w:pPr>
              <w:pStyle w:val="Lijstalinea"/>
              <w:numPr>
                <w:ilvl w:val="0"/>
                <w:numId w:val="118"/>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lastRenderedPageBreak/>
              <w:t>Je maakt een overzichtelijke voorstelling van deze data.</w:t>
            </w:r>
          </w:p>
        </w:tc>
      </w:tr>
      <w:tr w:rsidR="00757B27" w:rsidRPr="00A544F7" w:rsidTr="002D43D3">
        <w:tc>
          <w:tcPr>
            <w:tcW w:w="2410" w:type="dxa"/>
            <w:vMerge/>
            <w:shd w:val="clear" w:color="auto" w:fill="DBE5F1" w:themeFill="accent1" w:themeFillTint="33"/>
          </w:tcPr>
          <w:p w:rsidR="00757B27" w:rsidRPr="00A544F7" w:rsidRDefault="00757B27" w:rsidP="00A544F7">
            <w:pPr>
              <w:shd w:val="clear" w:color="auto" w:fill="DBE5F1" w:themeFill="accent1" w:themeFillTint="33"/>
              <w:rPr>
                <w:rFonts w:cs="Arial"/>
              </w:rPr>
            </w:pPr>
          </w:p>
        </w:tc>
        <w:tc>
          <w:tcPr>
            <w:tcW w:w="7229" w:type="dxa"/>
            <w:shd w:val="clear" w:color="auto" w:fill="DBE5F1" w:themeFill="accent1" w:themeFillTint="33"/>
          </w:tcPr>
          <w:p w:rsidR="00757B27" w:rsidRPr="00A544F7" w:rsidRDefault="00757B27" w:rsidP="00A544F7">
            <w:pPr>
              <w:shd w:val="clear" w:color="auto" w:fill="DBE5F1" w:themeFill="accent1" w:themeFillTint="33"/>
              <w:rPr>
                <w:rFonts w:cs="Arial"/>
                <w:b/>
              </w:rPr>
            </w:pPr>
            <w:r w:rsidRPr="00A544F7">
              <w:rPr>
                <w:rFonts w:cs="Arial"/>
                <w:b/>
              </w:rPr>
              <w:t>STAP 6: Beantwoorden van de onderzoeksvragen en formuleren</w:t>
            </w:r>
          </w:p>
          <w:p w:rsidR="00757B27" w:rsidRPr="00A544F7" w:rsidRDefault="00757B27" w:rsidP="00A544F7">
            <w:pPr>
              <w:shd w:val="clear" w:color="auto" w:fill="DBE5F1" w:themeFill="accent1" w:themeFillTint="33"/>
              <w:rPr>
                <w:rFonts w:cs="Arial"/>
                <w:b/>
              </w:rPr>
            </w:pPr>
            <w:r w:rsidRPr="00A544F7">
              <w:rPr>
                <w:rFonts w:cs="Arial"/>
                <w:b/>
              </w:rPr>
              <w:tab/>
              <w:t xml:space="preserve">  van conclusies</w:t>
            </w:r>
          </w:p>
          <w:p w:rsidR="00757B27" w:rsidRPr="00A544F7" w:rsidRDefault="00757B27" w:rsidP="00501FD7">
            <w:pPr>
              <w:pStyle w:val="Lijstalinea"/>
              <w:numPr>
                <w:ilvl w:val="0"/>
                <w:numId w:val="119"/>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beantwoordt je hoofd- en deelvragen.</w:t>
            </w:r>
          </w:p>
          <w:p w:rsidR="00757B27" w:rsidRPr="00A544F7" w:rsidRDefault="00757B27" w:rsidP="00501FD7">
            <w:pPr>
              <w:pStyle w:val="Lijstalinea"/>
              <w:numPr>
                <w:ilvl w:val="0"/>
                <w:numId w:val="119"/>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toetst je gevonden gegevens aan literatuur of een ander onderzoek.</w:t>
            </w:r>
          </w:p>
          <w:p w:rsidR="00757B27" w:rsidRPr="00A544F7" w:rsidRDefault="00757B27" w:rsidP="00501FD7">
            <w:pPr>
              <w:pStyle w:val="Lijstalinea"/>
              <w:numPr>
                <w:ilvl w:val="0"/>
                <w:numId w:val="119"/>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trekt conclusies.</w:t>
            </w:r>
          </w:p>
          <w:p w:rsidR="00757B27" w:rsidRPr="00A544F7" w:rsidRDefault="00757B27" w:rsidP="00501FD7">
            <w:pPr>
              <w:pStyle w:val="Lijstalinea"/>
              <w:numPr>
                <w:ilvl w:val="0"/>
                <w:numId w:val="119"/>
              </w:numPr>
              <w:shd w:val="clear" w:color="auto" w:fill="DBE5F1" w:themeFill="accent1" w:themeFillTint="33"/>
              <w:spacing w:after="0" w:line="240" w:lineRule="auto"/>
              <w:rPr>
                <w:rFonts w:ascii="Arial" w:hAnsi="Arial" w:cs="Arial"/>
                <w:b/>
                <w:sz w:val="20"/>
                <w:szCs w:val="20"/>
              </w:rPr>
            </w:pPr>
            <w:r w:rsidRPr="00A544F7">
              <w:rPr>
                <w:rFonts w:ascii="Arial" w:hAnsi="Arial" w:cs="Arial"/>
                <w:sz w:val="20"/>
                <w:szCs w:val="20"/>
              </w:rPr>
              <w:t>Je formuleert je eigen mening.</w:t>
            </w:r>
          </w:p>
        </w:tc>
      </w:tr>
      <w:tr w:rsidR="00757B27" w:rsidRPr="00A544F7" w:rsidTr="002D43D3">
        <w:tc>
          <w:tcPr>
            <w:tcW w:w="2410" w:type="dxa"/>
            <w:shd w:val="clear" w:color="auto" w:fill="DBE5F1" w:themeFill="accent1" w:themeFillTint="33"/>
          </w:tcPr>
          <w:p w:rsidR="00757B27" w:rsidRPr="00A544F7" w:rsidRDefault="00757B27" w:rsidP="00A544F7">
            <w:pPr>
              <w:shd w:val="clear" w:color="auto" w:fill="DBE5F1" w:themeFill="accent1" w:themeFillTint="33"/>
              <w:jc w:val="center"/>
              <w:rPr>
                <w:rFonts w:cs="Arial"/>
                <w:b/>
                <w:smallCaps/>
              </w:rPr>
            </w:pPr>
            <w:r w:rsidRPr="00A544F7">
              <w:rPr>
                <w:rFonts w:cs="Arial"/>
                <w:b/>
                <w:smallCaps/>
              </w:rPr>
              <w:t>Rapporteren</w:t>
            </w:r>
          </w:p>
        </w:tc>
        <w:tc>
          <w:tcPr>
            <w:tcW w:w="7229" w:type="dxa"/>
            <w:shd w:val="clear" w:color="auto" w:fill="DBE5F1" w:themeFill="accent1" w:themeFillTint="33"/>
          </w:tcPr>
          <w:p w:rsidR="00757B27" w:rsidRPr="00A544F7" w:rsidRDefault="00757B27" w:rsidP="00A544F7">
            <w:pPr>
              <w:shd w:val="clear" w:color="auto" w:fill="DBE5F1" w:themeFill="accent1" w:themeFillTint="33"/>
              <w:rPr>
                <w:rFonts w:cs="Arial"/>
                <w:b/>
              </w:rPr>
            </w:pPr>
            <w:r w:rsidRPr="00A544F7">
              <w:rPr>
                <w:rFonts w:cs="Arial"/>
                <w:b/>
              </w:rPr>
              <w:t>STAP 7: Overdragen van informatie</w:t>
            </w:r>
          </w:p>
          <w:p w:rsidR="00757B27" w:rsidRPr="00A544F7" w:rsidRDefault="00757B27" w:rsidP="00501FD7">
            <w:pPr>
              <w:pStyle w:val="Lijstalinea"/>
              <w:numPr>
                <w:ilvl w:val="0"/>
                <w:numId w:val="120"/>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schrijft zelf een tekst op basis van de gevonden informatie waarin je de bevindingen van het onderzoek neerschrijft of je brengt de onde</w:t>
            </w:r>
            <w:r w:rsidRPr="00A544F7">
              <w:rPr>
                <w:rFonts w:ascii="Arial" w:hAnsi="Arial" w:cs="Arial"/>
                <w:sz w:val="20"/>
                <w:szCs w:val="20"/>
              </w:rPr>
              <w:t>r</w:t>
            </w:r>
            <w:r w:rsidRPr="00A544F7">
              <w:rPr>
                <w:rFonts w:ascii="Arial" w:hAnsi="Arial" w:cs="Arial"/>
                <w:sz w:val="20"/>
                <w:szCs w:val="20"/>
              </w:rPr>
              <w:t>zoeksresultaten in een mondelinge presentatie, een posterpresentatie met mondelinge toelichting, een tentoonstelling …</w:t>
            </w:r>
          </w:p>
        </w:tc>
      </w:tr>
      <w:tr w:rsidR="00757B27" w:rsidRPr="00A544F7" w:rsidTr="002D43D3">
        <w:tc>
          <w:tcPr>
            <w:tcW w:w="2410" w:type="dxa"/>
            <w:shd w:val="clear" w:color="auto" w:fill="DBE5F1" w:themeFill="accent1" w:themeFillTint="33"/>
          </w:tcPr>
          <w:p w:rsidR="00757B27" w:rsidRPr="00A544F7" w:rsidRDefault="00757B27" w:rsidP="00A544F7">
            <w:pPr>
              <w:shd w:val="clear" w:color="auto" w:fill="DBE5F1" w:themeFill="accent1" w:themeFillTint="33"/>
              <w:jc w:val="center"/>
              <w:rPr>
                <w:rFonts w:cs="Arial"/>
                <w:b/>
                <w:smallCaps/>
              </w:rPr>
            </w:pPr>
            <w:r w:rsidRPr="00A544F7">
              <w:rPr>
                <w:rFonts w:cs="Arial"/>
                <w:b/>
                <w:smallCaps/>
              </w:rPr>
              <w:t>Reflecteren en bijsturen</w:t>
            </w:r>
          </w:p>
        </w:tc>
        <w:tc>
          <w:tcPr>
            <w:tcW w:w="7229" w:type="dxa"/>
            <w:shd w:val="clear" w:color="auto" w:fill="DBE5F1" w:themeFill="accent1" w:themeFillTint="33"/>
          </w:tcPr>
          <w:p w:rsidR="00757B27" w:rsidRPr="00A544F7" w:rsidRDefault="00757B27" w:rsidP="00A544F7">
            <w:pPr>
              <w:shd w:val="clear" w:color="auto" w:fill="DBE5F1" w:themeFill="accent1" w:themeFillTint="33"/>
              <w:rPr>
                <w:rFonts w:cs="Arial"/>
                <w:b/>
              </w:rPr>
            </w:pPr>
            <w:r w:rsidRPr="00A544F7">
              <w:rPr>
                <w:rFonts w:cs="Arial"/>
                <w:b/>
              </w:rPr>
              <w:t>STAP 8: Evaluatie van het onderzoeksproces</w:t>
            </w:r>
          </w:p>
          <w:p w:rsidR="00757B27" w:rsidRPr="00A544F7" w:rsidRDefault="00757B27" w:rsidP="00501FD7">
            <w:pPr>
              <w:pStyle w:val="Lijstalinea"/>
              <w:numPr>
                <w:ilvl w:val="0"/>
                <w:numId w:val="120"/>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beoordeelt je eigen onderzoek en werkmethode (zelfevaluatie).</w:t>
            </w:r>
          </w:p>
          <w:p w:rsidR="00757B27" w:rsidRPr="00A544F7" w:rsidRDefault="00757B27" w:rsidP="00501FD7">
            <w:pPr>
              <w:pStyle w:val="Lijstalinea"/>
              <w:numPr>
                <w:ilvl w:val="0"/>
                <w:numId w:val="120"/>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beoordeelt de samenwerking in groep (peerevaluatie).</w:t>
            </w:r>
          </w:p>
          <w:p w:rsidR="00757B27" w:rsidRPr="00A544F7" w:rsidRDefault="00757B27" w:rsidP="00501FD7">
            <w:pPr>
              <w:pStyle w:val="Lijstalinea"/>
              <w:numPr>
                <w:ilvl w:val="0"/>
                <w:numId w:val="120"/>
              </w:numPr>
              <w:shd w:val="clear" w:color="auto" w:fill="DBE5F1" w:themeFill="accent1" w:themeFillTint="33"/>
              <w:spacing w:after="0" w:line="240" w:lineRule="auto"/>
              <w:rPr>
                <w:rFonts w:ascii="Arial" w:hAnsi="Arial" w:cs="Arial"/>
                <w:sz w:val="20"/>
                <w:szCs w:val="20"/>
              </w:rPr>
            </w:pPr>
            <w:r w:rsidRPr="00A544F7">
              <w:rPr>
                <w:rFonts w:ascii="Arial" w:hAnsi="Arial" w:cs="Arial"/>
                <w:sz w:val="20"/>
                <w:szCs w:val="20"/>
              </w:rPr>
              <w:t>Je reflecteert over de uitvoering van het onderzoeksplan.</w:t>
            </w:r>
          </w:p>
        </w:tc>
      </w:tr>
    </w:tbl>
    <w:p w:rsidR="00757B27" w:rsidRDefault="00757B27" w:rsidP="00A544F7">
      <w:pPr>
        <w:shd w:val="clear" w:color="auto" w:fill="DBE5F1" w:themeFill="accent1" w:themeFillTint="33"/>
        <w:spacing w:line="240" w:lineRule="auto"/>
        <w:rPr>
          <w:rFonts w:cs="Arial"/>
          <w:b/>
        </w:rPr>
      </w:pPr>
    </w:p>
    <w:p w:rsidR="00757B27" w:rsidRPr="007F79DD" w:rsidRDefault="00757B27" w:rsidP="00A544F7">
      <w:pPr>
        <w:shd w:val="clear" w:color="auto" w:fill="DBE5F1" w:themeFill="accent1" w:themeFillTint="33"/>
        <w:spacing w:line="240" w:lineRule="auto"/>
        <w:rPr>
          <w:rFonts w:ascii="Arial" w:hAnsi="Arial" w:cs="Arial"/>
          <w:b/>
        </w:rPr>
      </w:pPr>
    </w:p>
    <w:p w:rsidR="00757B27" w:rsidRPr="007F79DD" w:rsidRDefault="00757B27" w:rsidP="00A544F7">
      <w:pPr>
        <w:shd w:val="clear" w:color="auto" w:fill="DBE5F1" w:themeFill="accent1" w:themeFillTint="33"/>
        <w:spacing w:line="240" w:lineRule="auto"/>
        <w:rPr>
          <w:rFonts w:ascii="Arial" w:hAnsi="Arial" w:cs="Arial"/>
        </w:rPr>
      </w:pPr>
      <w:r w:rsidRPr="007F79DD">
        <w:rPr>
          <w:rFonts w:ascii="Arial" w:hAnsi="Arial" w:cs="Arial"/>
        </w:rPr>
        <w:tab/>
        <w:t>Toelichting bij de stappen</w:t>
      </w:r>
    </w:p>
    <w:p w:rsidR="00757B27" w:rsidRPr="007F79DD" w:rsidRDefault="00757B27" w:rsidP="00A544F7">
      <w:pPr>
        <w:shd w:val="clear" w:color="auto" w:fill="DBE5F1" w:themeFill="accent1" w:themeFillTint="33"/>
        <w:spacing w:line="240" w:lineRule="auto"/>
        <w:rPr>
          <w:rFonts w:ascii="Arial" w:hAnsi="Arial" w:cs="Arial"/>
          <w:b/>
        </w:rPr>
      </w:pPr>
    </w:p>
    <w:p w:rsidR="00757B27" w:rsidRPr="007F79DD" w:rsidRDefault="00757B27" w:rsidP="00A544F7">
      <w:pPr>
        <w:shd w:val="clear" w:color="auto" w:fill="DBE5F1" w:themeFill="accent1" w:themeFillTint="33"/>
        <w:spacing w:line="240" w:lineRule="auto"/>
        <w:rPr>
          <w:rFonts w:ascii="Arial" w:hAnsi="Arial" w:cs="Arial"/>
        </w:rPr>
      </w:pPr>
      <w:r w:rsidRPr="007F79DD">
        <w:rPr>
          <w:rFonts w:ascii="Arial" w:hAnsi="Arial" w:cs="Arial"/>
          <w:b/>
        </w:rPr>
        <w:tab/>
        <w:t xml:space="preserve">STAP 1 </w:t>
      </w:r>
      <w:r w:rsidRPr="007F79DD">
        <w:rPr>
          <w:rFonts w:ascii="Arial" w:hAnsi="Arial" w:cs="Arial"/>
        </w:rPr>
        <w:t>Het is waarschijnlijk zinvol de onderzoeksvragen zo verscheiden mogelijk te maken: be</w:t>
      </w:r>
      <w:r w:rsidR="00447A1F" w:rsidRPr="007F79DD">
        <w:rPr>
          <w:rFonts w:ascii="Arial" w:hAnsi="Arial" w:cs="Arial"/>
        </w:rPr>
        <w:t>-</w:t>
      </w:r>
      <w:r w:rsidR="00447A1F" w:rsidRPr="007F79DD">
        <w:rPr>
          <w:rFonts w:ascii="Arial" w:hAnsi="Arial" w:cs="Arial"/>
        </w:rPr>
        <w:tab/>
      </w:r>
      <w:r w:rsidRPr="007F79DD">
        <w:rPr>
          <w:rFonts w:ascii="Arial" w:hAnsi="Arial" w:cs="Arial"/>
        </w:rPr>
        <w:t>schrijvend, verklarend, evaluerend, adviserend, toepassingsgericht …</w:t>
      </w:r>
    </w:p>
    <w:p w:rsidR="00757B27" w:rsidRPr="007F79DD" w:rsidRDefault="00757B27" w:rsidP="00A544F7">
      <w:pPr>
        <w:shd w:val="clear" w:color="auto" w:fill="DBE5F1" w:themeFill="accent1" w:themeFillTint="33"/>
        <w:spacing w:line="240" w:lineRule="auto"/>
        <w:rPr>
          <w:rFonts w:ascii="Arial" w:hAnsi="Arial" w:cs="Arial"/>
        </w:rPr>
      </w:pPr>
    </w:p>
    <w:p w:rsidR="00757B27" w:rsidRPr="007F79DD" w:rsidRDefault="00757B27" w:rsidP="00A544F7">
      <w:pPr>
        <w:shd w:val="clear" w:color="auto" w:fill="DBE5F1" w:themeFill="accent1" w:themeFillTint="33"/>
        <w:spacing w:line="240" w:lineRule="auto"/>
        <w:rPr>
          <w:rFonts w:ascii="Arial" w:hAnsi="Arial" w:cs="Arial"/>
        </w:rPr>
      </w:pPr>
      <w:r w:rsidRPr="007F79DD">
        <w:rPr>
          <w:rFonts w:ascii="Arial" w:hAnsi="Arial" w:cs="Arial"/>
        </w:rPr>
        <w:tab/>
      </w:r>
    </w:p>
    <w:p w:rsidR="00757B27" w:rsidRPr="007F79DD" w:rsidRDefault="00757B27" w:rsidP="00A544F7">
      <w:pPr>
        <w:shd w:val="clear" w:color="auto" w:fill="DBE5F1" w:themeFill="accent1" w:themeFillTint="33"/>
        <w:spacing w:line="240" w:lineRule="auto"/>
        <w:rPr>
          <w:rFonts w:ascii="Arial" w:hAnsi="Arial" w:cs="Arial"/>
        </w:rPr>
      </w:pPr>
      <w:r w:rsidRPr="007F79DD">
        <w:rPr>
          <w:rFonts w:ascii="Arial" w:hAnsi="Arial" w:cs="Arial"/>
        </w:rPr>
        <w:tab/>
      </w:r>
      <w:r w:rsidRPr="007F79DD">
        <w:rPr>
          <w:rFonts w:ascii="Arial" w:hAnsi="Arial" w:cs="Arial"/>
          <w:b/>
        </w:rPr>
        <w:t>STAP 2</w:t>
      </w:r>
      <w:r w:rsidRPr="007F79DD">
        <w:rPr>
          <w:rFonts w:ascii="Arial" w:hAnsi="Arial" w:cs="Arial"/>
        </w:rPr>
        <w:t xml:space="preserve"> Volgende stappen kunnen helpen bij het formuleren van de onderzoeksvraag:</w:t>
      </w:r>
    </w:p>
    <w:p w:rsidR="00757B27" w:rsidRPr="007F79DD" w:rsidRDefault="00757B27" w:rsidP="00A544F7">
      <w:pPr>
        <w:shd w:val="clear" w:color="auto" w:fill="DBE5F1" w:themeFill="accent1" w:themeFillTint="33"/>
        <w:spacing w:line="240" w:lineRule="auto"/>
        <w:rPr>
          <w:rFonts w:ascii="Arial" w:hAnsi="Arial" w:cs="Arial"/>
        </w:rPr>
      </w:pPr>
    </w:p>
    <w:p w:rsidR="00757B27" w:rsidRPr="007F79DD" w:rsidRDefault="00757B27" w:rsidP="00A544F7">
      <w:pPr>
        <w:shd w:val="clear" w:color="auto" w:fill="DBE5F1" w:themeFill="accent1" w:themeFillTint="33"/>
        <w:spacing w:line="240" w:lineRule="auto"/>
        <w:rPr>
          <w:rFonts w:ascii="Arial" w:hAnsi="Arial" w:cs="Arial"/>
          <w:b/>
          <w:lang w:val="fr-BE"/>
        </w:rPr>
      </w:pPr>
      <w:r w:rsidRPr="007F79DD">
        <w:rPr>
          <w:rFonts w:ascii="Arial" w:hAnsi="Arial" w:cs="Arial"/>
          <w:i/>
        </w:rPr>
        <w:tab/>
      </w:r>
      <w:r w:rsidR="00EF2698" w:rsidRPr="007F79DD">
        <w:rPr>
          <w:rFonts w:ascii="Arial" w:hAnsi="Arial" w:cs="Arial"/>
          <w:i/>
        </w:rPr>
        <w:tab/>
      </w:r>
      <w:r w:rsidRPr="007F79DD">
        <w:rPr>
          <w:rFonts w:ascii="Arial" w:hAnsi="Arial" w:cs="Arial"/>
          <w:b/>
          <w:i/>
          <w:lang w:val="fr-BE"/>
        </w:rPr>
        <w:t>Faire formuler la question de recherche: un défi de taille!</w:t>
      </w:r>
      <w:r w:rsidRPr="007F79DD">
        <w:rPr>
          <w:rStyle w:val="Voetnootmarkering"/>
          <w:rFonts w:cs="Arial"/>
          <w:b/>
          <w:sz w:val="20"/>
          <w:lang w:val="fr-BE"/>
        </w:rPr>
        <w:footnoteReference w:id="36"/>
      </w:r>
    </w:p>
    <w:p w:rsidR="00757B27" w:rsidRPr="007F79DD" w:rsidRDefault="00757B27" w:rsidP="00A544F7">
      <w:pPr>
        <w:shd w:val="clear" w:color="auto" w:fill="DBE5F1" w:themeFill="accent1" w:themeFillTint="33"/>
        <w:spacing w:line="240" w:lineRule="auto"/>
        <w:rPr>
          <w:rFonts w:ascii="Arial" w:hAnsi="Arial" w:cs="Arial"/>
          <w:lang w:val="fr-BE"/>
        </w:rPr>
      </w:pPr>
    </w:p>
    <w:p w:rsidR="00757B27" w:rsidRPr="007F79DD" w:rsidRDefault="00757B27" w:rsidP="00A544F7">
      <w:pPr>
        <w:shd w:val="clear" w:color="auto" w:fill="DBE5F1" w:themeFill="accent1" w:themeFillTint="33"/>
        <w:spacing w:line="240" w:lineRule="auto"/>
        <w:rPr>
          <w:rFonts w:ascii="Arial" w:hAnsi="Arial" w:cs="Arial"/>
          <w:i/>
          <w:lang w:val="fr-BE"/>
        </w:rPr>
      </w:pPr>
      <w:r w:rsidRPr="007F79DD">
        <w:rPr>
          <w:rFonts w:ascii="Arial" w:hAnsi="Arial" w:cs="Arial"/>
          <w:lang w:val="fr-BE"/>
        </w:rPr>
        <w:tab/>
      </w:r>
      <w:r w:rsidR="00EF2698" w:rsidRPr="007F79DD">
        <w:rPr>
          <w:rFonts w:ascii="Arial" w:hAnsi="Arial" w:cs="Arial"/>
          <w:lang w:val="fr-BE"/>
        </w:rPr>
        <w:tab/>
      </w:r>
      <w:r w:rsidRPr="007F79DD">
        <w:rPr>
          <w:rFonts w:ascii="Arial" w:hAnsi="Arial" w:cs="Arial"/>
          <w:i/>
          <w:lang w:val="fr-BE"/>
        </w:rPr>
        <w:t>1 Tu sais maintenant dans quel domaine tu aimerais travailler.</w:t>
      </w:r>
    </w:p>
    <w:p w:rsidR="00757B27" w:rsidRPr="007F79DD" w:rsidRDefault="00757B27" w:rsidP="00A544F7">
      <w:pPr>
        <w:shd w:val="clear" w:color="auto" w:fill="DBE5F1" w:themeFill="accent1" w:themeFillTint="33"/>
        <w:spacing w:line="240" w:lineRule="auto"/>
        <w:rPr>
          <w:rFonts w:ascii="Arial" w:hAnsi="Arial" w:cs="Arial"/>
          <w:i/>
          <w:lang w:val="fr-BE"/>
        </w:rPr>
      </w:pPr>
    </w:p>
    <w:p w:rsidR="00757B27" w:rsidRPr="007F79DD" w:rsidRDefault="00757B27" w:rsidP="00501FD7">
      <w:pPr>
        <w:pStyle w:val="Lijstalinea"/>
        <w:numPr>
          <w:ilvl w:val="0"/>
          <w:numId w:val="247"/>
        </w:numPr>
        <w:shd w:val="clear" w:color="auto" w:fill="DBE5F1" w:themeFill="accent1" w:themeFillTint="33"/>
        <w:spacing w:line="240" w:lineRule="auto"/>
        <w:rPr>
          <w:rFonts w:ascii="Arial" w:hAnsi="Arial" w:cs="Arial"/>
          <w:i/>
          <w:sz w:val="20"/>
          <w:szCs w:val="20"/>
          <w:lang w:val="fr-BE"/>
        </w:rPr>
      </w:pPr>
      <w:r w:rsidRPr="007F79DD">
        <w:rPr>
          <w:rFonts w:ascii="Arial" w:hAnsi="Arial" w:cs="Arial"/>
          <w:i/>
          <w:sz w:val="20"/>
          <w:szCs w:val="20"/>
          <w:lang w:val="fr-BE"/>
        </w:rPr>
        <w:t>Quelle question pourrais-tu te poser dans ce domaine ?</w:t>
      </w:r>
    </w:p>
    <w:p w:rsidR="00757B27" w:rsidRPr="007F79DD" w:rsidRDefault="00757B27" w:rsidP="00501FD7">
      <w:pPr>
        <w:pStyle w:val="Lijstalinea"/>
        <w:numPr>
          <w:ilvl w:val="0"/>
          <w:numId w:val="247"/>
        </w:numPr>
        <w:shd w:val="clear" w:color="auto" w:fill="DBE5F1" w:themeFill="accent1" w:themeFillTint="33"/>
        <w:spacing w:line="240" w:lineRule="auto"/>
        <w:rPr>
          <w:rFonts w:ascii="Arial" w:hAnsi="Arial" w:cs="Arial"/>
          <w:i/>
          <w:sz w:val="20"/>
          <w:szCs w:val="20"/>
          <w:lang w:val="fr-BE"/>
        </w:rPr>
      </w:pPr>
      <w:r w:rsidRPr="007F79DD">
        <w:rPr>
          <w:rFonts w:ascii="Arial" w:hAnsi="Arial" w:cs="Arial"/>
          <w:i/>
          <w:sz w:val="20"/>
          <w:szCs w:val="20"/>
          <w:lang w:val="fr-BE"/>
        </w:rPr>
        <w:t>Cette question se situe-t-elle sur le plan linguistique ou sur le plan littéraire ?</w:t>
      </w:r>
    </w:p>
    <w:p w:rsidR="00757B27" w:rsidRPr="007F79DD" w:rsidRDefault="00757B27" w:rsidP="00501FD7">
      <w:pPr>
        <w:pStyle w:val="Lijstalinea"/>
        <w:numPr>
          <w:ilvl w:val="0"/>
          <w:numId w:val="247"/>
        </w:numPr>
        <w:shd w:val="clear" w:color="auto" w:fill="DBE5F1" w:themeFill="accent1" w:themeFillTint="33"/>
        <w:spacing w:line="240" w:lineRule="auto"/>
        <w:rPr>
          <w:rFonts w:ascii="Arial" w:hAnsi="Arial" w:cs="Arial"/>
          <w:i/>
          <w:sz w:val="20"/>
          <w:szCs w:val="20"/>
          <w:lang w:val="fr-BE"/>
        </w:rPr>
      </w:pPr>
      <w:r w:rsidRPr="007F79DD">
        <w:rPr>
          <w:rFonts w:ascii="Arial" w:hAnsi="Arial" w:cs="Arial"/>
          <w:i/>
          <w:sz w:val="20"/>
          <w:szCs w:val="20"/>
          <w:lang w:val="fr-BE"/>
        </w:rPr>
        <w:t>Pose aussi des questions secondaires.</w:t>
      </w:r>
    </w:p>
    <w:p w:rsidR="00757B27" w:rsidRPr="007F79DD" w:rsidRDefault="00757B27" w:rsidP="00501FD7">
      <w:pPr>
        <w:pStyle w:val="Lijstalinea"/>
        <w:numPr>
          <w:ilvl w:val="0"/>
          <w:numId w:val="247"/>
        </w:numPr>
        <w:shd w:val="clear" w:color="auto" w:fill="DBE5F1" w:themeFill="accent1" w:themeFillTint="33"/>
        <w:spacing w:line="240" w:lineRule="auto"/>
        <w:rPr>
          <w:rFonts w:ascii="Arial" w:hAnsi="Arial" w:cs="Arial"/>
          <w:i/>
          <w:sz w:val="20"/>
          <w:szCs w:val="20"/>
          <w:lang w:val="fr-BE"/>
        </w:rPr>
      </w:pPr>
      <w:r w:rsidRPr="007F79DD">
        <w:rPr>
          <w:rFonts w:ascii="Arial" w:hAnsi="Arial" w:cs="Arial"/>
          <w:i/>
          <w:sz w:val="20"/>
          <w:szCs w:val="20"/>
          <w:lang w:val="fr-BE"/>
        </w:rPr>
        <w:t>De quel corpus auras-tu donc besoin ? Comment vas-tu donc délimiter ta  recherche ?</w:t>
      </w:r>
    </w:p>
    <w:p w:rsidR="00757B27" w:rsidRPr="007F79DD" w:rsidRDefault="00757B27" w:rsidP="00501FD7">
      <w:pPr>
        <w:pStyle w:val="Lijstalinea"/>
        <w:numPr>
          <w:ilvl w:val="0"/>
          <w:numId w:val="247"/>
        </w:numPr>
        <w:shd w:val="clear" w:color="auto" w:fill="DBE5F1" w:themeFill="accent1" w:themeFillTint="33"/>
        <w:spacing w:line="240" w:lineRule="auto"/>
        <w:rPr>
          <w:rFonts w:ascii="Arial" w:hAnsi="Arial" w:cs="Arial"/>
          <w:i/>
          <w:sz w:val="20"/>
          <w:szCs w:val="20"/>
          <w:lang w:val="fr-BE"/>
        </w:rPr>
      </w:pPr>
      <w:r w:rsidRPr="007F79DD">
        <w:rPr>
          <w:rFonts w:ascii="Arial" w:hAnsi="Arial" w:cs="Arial"/>
          <w:i/>
          <w:sz w:val="20"/>
          <w:szCs w:val="20"/>
          <w:lang w:val="fr-BE"/>
        </w:rPr>
        <w:t>Dans quel sens ta recherche pourrait-elle être intéressante ?</w:t>
      </w:r>
    </w:p>
    <w:p w:rsidR="00757B27" w:rsidRPr="007F79DD" w:rsidRDefault="00EF2698"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tab/>
      </w:r>
      <w:r w:rsidR="00757B27" w:rsidRPr="007F79DD">
        <w:rPr>
          <w:rFonts w:ascii="Arial" w:hAnsi="Arial" w:cs="Arial"/>
          <w:i/>
          <w:lang w:val="fr-BE"/>
        </w:rPr>
        <w:tab/>
        <w:t>2 Quel genre de recherche vas-tu faire ?</w:t>
      </w:r>
    </w:p>
    <w:p w:rsidR="00757B27" w:rsidRPr="007F79DD" w:rsidRDefault="00757B27" w:rsidP="00EF2698">
      <w:pPr>
        <w:shd w:val="clear" w:color="auto" w:fill="DBE5F1" w:themeFill="accent1" w:themeFillTint="33"/>
        <w:spacing w:line="240" w:lineRule="auto"/>
        <w:ind w:left="1413"/>
        <w:rPr>
          <w:rFonts w:ascii="Arial" w:hAnsi="Arial" w:cs="Arial"/>
          <w:i/>
          <w:lang w:val="fr-BE"/>
        </w:rPr>
      </w:pPr>
      <w:r w:rsidRPr="007F79DD">
        <w:rPr>
          <w:rFonts w:ascii="Arial" w:hAnsi="Arial" w:cs="Arial"/>
          <w:i/>
          <w:lang w:val="fr-BE"/>
        </w:rPr>
        <w:t>Lis bien les caractéristiques des différentes caté</w:t>
      </w:r>
      <w:r w:rsidR="00EF2698" w:rsidRPr="007F79DD">
        <w:rPr>
          <w:rFonts w:ascii="Arial" w:hAnsi="Arial" w:cs="Arial"/>
          <w:i/>
          <w:lang w:val="fr-BE"/>
        </w:rPr>
        <w:t xml:space="preserve">gories et découvre le genre de </w:t>
      </w:r>
      <w:r w:rsidRPr="007F79DD">
        <w:rPr>
          <w:rFonts w:ascii="Arial" w:hAnsi="Arial" w:cs="Arial"/>
          <w:i/>
          <w:lang w:val="fr-BE"/>
        </w:rPr>
        <w:t xml:space="preserve">recherche que tu vas faire. </w:t>
      </w:r>
    </w:p>
    <w:p w:rsidR="00757B27" w:rsidRPr="007F79DD" w:rsidRDefault="00757B27" w:rsidP="00A544F7">
      <w:pPr>
        <w:shd w:val="clear" w:color="auto" w:fill="DBE5F1" w:themeFill="accent1" w:themeFillTint="33"/>
        <w:spacing w:line="240" w:lineRule="auto"/>
        <w:rPr>
          <w:rFonts w:ascii="Arial" w:hAnsi="Arial" w:cs="Arial"/>
          <w:i/>
          <w:lang w:val="fr-BE"/>
        </w:rPr>
      </w:pPr>
    </w:p>
    <w:p w:rsidR="00757B27" w:rsidRPr="007F79DD" w:rsidRDefault="00757B27" w:rsidP="00A544F7">
      <w:pPr>
        <w:shd w:val="clear" w:color="auto" w:fill="DBE5F1" w:themeFill="accent1" w:themeFillTint="33"/>
        <w:spacing w:line="240" w:lineRule="auto"/>
        <w:rPr>
          <w:rFonts w:ascii="Arial" w:hAnsi="Arial" w:cs="Arial"/>
        </w:rPr>
      </w:pPr>
      <w:r w:rsidRPr="007F79DD">
        <w:rPr>
          <w:rFonts w:ascii="Arial" w:hAnsi="Arial" w:cs="Arial"/>
          <w:i/>
          <w:lang w:val="fr-BE"/>
        </w:rPr>
        <w:tab/>
      </w:r>
      <w:r w:rsidRPr="007F79DD">
        <w:rPr>
          <w:rFonts w:ascii="Arial" w:hAnsi="Arial" w:cs="Arial"/>
          <w:i/>
          <w:lang w:val="fr-BE"/>
        </w:rPr>
        <w:tab/>
      </w:r>
      <w:r w:rsidRPr="007F79DD">
        <w:rPr>
          <w:rFonts w:ascii="Arial" w:hAnsi="Arial" w:cs="Arial"/>
          <w:i/>
        </w:rPr>
        <w:t>(1) Décrire</w:t>
      </w:r>
      <w:r w:rsidRPr="007F79DD">
        <w:rPr>
          <w:rFonts w:ascii="Arial" w:hAnsi="Arial" w:cs="Arial"/>
        </w:rPr>
        <w:t xml:space="preserve"> (niet voldoende voor de SETOC !)</w:t>
      </w:r>
    </w:p>
    <w:p w:rsidR="00757B27" w:rsidRDefault="00757B27" w:rsidP="00A544F7">
      <w:pPr>
        <w:shd w:val="clear" w:color="auto" w:fill="DBE5F1" w:themeFill="accent1" w:themeFillTint="33"/>
        <w:spacing w:line="240" w:lineRule="auto"/>
        <w:rPr>
          <w:rFonts w:cs="Arial"/>
        </w:rPr>
      </w:pPr>
      <w:r>
        <w:rPr>
          <w:rFonts w:cs="Arial"/>
        </w:rPr>
        <w:tab/>
      </w:r>
    </w:p>
    <w:tbl>
      <w:tblPr>
        <w:tblStyle w:val="Tabelraster"/>
        <w:tblW w:w="0" w:type="auto"/>
        <w:tblInd w:w="959" w:type="dxa"/>
        <w:shd w:val="clear" w:color="auto" w:fill="DBE5F1" w:themeFill="accent1" w:themeFillTint="33"/>
        <w:tblLook w:val="04A0" w:firstRow="1" w:lastRow="0" w:firstColumn="1" w:lastColumn="0" w:noHBand="0" w:noVBand="1"/>
      </w:tblPr>
      <w:tblGrid>
        <w:gridCol w:w="2268"/>
        <w:gridCol w:w="5977"/>
      </w:tblGrid>
      <w:tr w:rsidR="00757B27" w:rsidTr="00A544F7">
        <w:tc>
          <w:tcPr>
            <w:tcW w:w="2268"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beschrijven</w:t>
            </w:r>
          </w:p>
        </w:tc>
        <w:tc>
          <w:tcPr>
            <w:tcW w:w="5977"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Wat zijn de kenmerken? Welke eigenschappen heeft het? Hoe is het? Waaruit bestaat het? Wie of wat is er</w:t>
            </w:r>
            <w:r w:rsidR="00EF2698">
              <w:rPr>
                <w:rFonts w:cs="Arial"/>
              </w:rPr>
              <w:t>bij betrokken? Hoe ziet het er</w:t>
            </w:r>
            <w:r>
              <w:rPr>
                <w:rFonts w:cs="Arial"/>
              </w:rPr>
              <w:t>uit? Wat zijn de belangrijkste stappen? …</w:t>
            </w:r>
          </w:p>
        </w:tc>
      </w:tr>
    </w:tbl>
    <w:p w:rsidR="00757B27" w:rsidRPr="001E7913" w:rsidRDefault="00757B27" w:rsidP="00A544F7">
      <w:pPr>
        <w:shd w:val="clear" w:color="auto" w:fill="DBE5F1" w:themeFill="accent1" w:themeFillTint="33"/>
        <w:spacing w:line="240" w:lineRule="auto"/>
        <w:rPr>
          <w:rFonts w:cs="Arial"/>
        </w:rPr>
      </w:pPr>
      <w:r>
        <w:rPr>
          <w:rFonts w:cs="Arial"/>
        </w:rPr>
        <w:tab/>
      </w:r>
    </w:p>
    <w:p w:rsidR="00757B27" w:rsidRPr="007F79DD" w:rsidRDefault="00757B27" w:rsidP="00A544F7">
      <w:pPr>
        <w:shd w:val="clear" w:color="auto" w:fill="DBE5F1" w:themeFill="accent1" w:themeFillTint="33"/>
        <w:spacing w:line="240" w:lineRule="auto"/>
        <w:rPr>
          <w:rFonts w:ascii="Arial" w:hAnsi="Arial" w:cs="Arial"/>
          <w:i/>
          <w:lang w:val="fr-BE"/>
        </w:rPr>
      </w:pPr>
      <w:r w:rsidRPr="0061520C">
        <w:rPr>
          <w:rFonts w:cs="Arial"/>
          <w:lang w:val="fr-BE"/>
        </w:rPr>
        <w:tab/>
      </w:r>
      <w:r w:rsidRPr="0061520C">
        <w:rPr>
          <w:rFonts w:cs="Arial"/>
          <w:lang w:val="fr-BE"/>
        </w:rPr>
        <w:tab/>
      </w:r>
      <w:r w:rsidR="00EF2698" w:rsidRPr="007F79DD">
        <w:rPr>
          <w:rFonts w:ascii="Arial" w:hAnsi="Arial" w:cs="Arial"/>
          <w:i/>
          <w:lang w:val="fr-BE"/>
        </w:rPr>
        <w:t>Par exemple:</w:t>
      </w:r>
      <w:r w:rsidR="00EF2698" w:rsidRPr="007F79DD">
        <w:rPr>
          <w:rFonts w:ascii="Arial" w:hAnsi="Arial" w:cs="Arial"/>
          <w:i/>
          <w:lang w:val="fr-BE"/>
        </w:rPr>
        <w:tab/>
        <w:t xml:space="preserve">- </w:t>
      </w:r>
      <w:r w:rsidRPr="007F79DD">
        <w:rPr>
          <w:rFonts w:ascii="Arial" w:hAnsi="Arial" w:cs="Arial"/>
          <w:i/>
          <w:lang w:val="fr-BE"/>
        </w:rPr>
        <w:t>Quels sont les différents types de mangas?</w:t>
      </w:r>
    </w:p>
    <w:p w:rsidR="00757B27" w:rsidRPr="007F79DD" w:rsidRDefault="00EF2698"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t xml:space="preserve">- </w:t>
      </w:r>
      <w:r w:rsidR="00757B27" w:rsidRPr="007F79DD">
        <w:rPr>
          <w:rFonts w:ascii="Arial" w:hAnsi="Arial" w:cs="Arial"/>
          <w:i/>
          <w:lang w:val="fr-BE"/>
        </w:rPr>
        <w:t>Quels sont les mangas les plus lus en France ?</w:t>
      </w:r>
    </w:p>
    <w:p w:rsidR="00757B27" w:rsidRPr="007F79DD" w:rsidRDefault="00757B27" w:rsidP="00A544F7">
      <w:pPr>
        <w:shd w:val="clear" w:color="auto" w:fill="DBE5F1" w:themeFill="accent1" w:themeFillTint="33"/>
        <w:spacing w:line="240" w:lineRule="auto"/>
        <w:rPr>
          <w:rFonts w:ascii="Arial" w:hAnsi="Arial" w:cs="Arial"/>
          <w:i/>
          <w:lang w:val="fr-BE"/>
        </w:rPr>
      </w:pPr>
    </w:p>
    <w:p w:rsidR="00757B27" w:rsidRPr="007F79DD" w:rsidRDefault="00757B27"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tab/>
      </w:r>
      <w:r w:rsidRPr="007F79DD">
        <w:rPr>
          <w:rFonts w:ascii="Arial" w:hAnsi="Arial" w:cs="Arial"/>
          <w:i/>
          <w:lang w:val="fr-BE"/>
        </w:rPr>
        <w:tab/>
        <w:t>(2) Comparer</w:t>
      </w:r>
    </w:p>
    <w:p w:rsidR="00757B27" w:rsidRDefault="00757B27" w:rsidP="00A544F7">
      <w:pPr>
        <w:shd w:val="clear" w:color="auto" w:fill="DBE5F1" w:themeFill="accent1" w:themeFillTint="33"/>
        <w:spacing w:line="240" w:lineRule="auto"/>
        <w:rPr>
          <w:rFonts w:cs="Arial"/>
          <w:lang w:val="fr-BE"/>
        </w:rPr>
      </w:pPr>
    </w:p>
    <w:tbl>
      <w:tblPr>
        <w:tblStyle w:val="Tabelraster"/>
        <w:tblW w:w="0" w:type="auto"/>
        <w:tblInd w:w="959" w:type="dxa"/>
        <w:shd w:val="clear" w:color="auto" w:fill="DBE5F1" w:themeFill="accent1" w:themeFillTint="33"/>
        <w:tblLook w:val="04A0" w:firstRow="1" w:lastRow="0" w:firstColumn="1" w:lastColumn="0" w:noHBand="0" w:noVBand="1"/>
      </w:tblPr>
      <w:tblGrid>
        <w:gridCol w:w="2268"/>
        <w:gridCol w:w="5977"/>
      </w:tblGrid>
      <w:tr w:rsidR="00757B27" w:rsidTr="00A544F7">
        <w:tc>
          <w:tcPr>
            <w:tcW w:w="2268" w:type="dxa"/>
            <w:shd w:val="clear" w:color="auto" w:fill="DBE5F1" w:themeFill="accent1" w:themeFillTint="33"/>
          </w:tcPr>
          <w:p w:rsidR="00757B27" w:rsidRDefault="00757B27" w:rsidP="00A544F7">
            <w:pPr>
              <w:shd w:val="clear" w:color="auto" w:fill="DBE5F1" w:themeFill="accent1" w:themeFillTint="33"/>
              <w:rPr>
                <w:rFonts w:cs="Arial"/>
              </w:rPr>
            </w:pPr>
            <w:r w:rsidRPr="00A54400">
              <w:rPr>
                <w:rFonts w:cs="Arial"/>
                <w:lang w:val="fr-BE"/>
              </w:rPr>
              <w:tab/>
            </w:r>
            <w:r>
              <w:rPr>
                <w:rFonts w:cs="Arial"/>
              </w:rPr>
              <w:t>vergelijken</w:t>
            </w:r>
          </w:p>
        </w:tc>
        <w:tc>
          <w:tcPr>
            <w:tcW w:w="5977"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Wat zijn de verschillen? Wat zijn de gelijkenissen? Waar zijn ze a</w:t>
            </w:r>
            <w:r>
              <w:rPr>
                <w:rFonts w:cs="Arial"/>
              </w:rPr>
              <w:t>n</w:t>
            </w:r>
            <w:r>
              <w:rPr>
                <w:rFonts w:cs="Arial"/>
              </w:rPr>
              <w:t>ders? …</w:t>
            </w:r>
          </w:p>
        </w:tc>
      </w:tr>
    </w:tbl>
    <w:p w:rsidR="00757B27" w:rsidRPr="00A54400" w:rsidRDefault="00757B27" w:rsidP="00A544F7">
      <w:pPr>
        <w:shd w:val="clear" w:color="auto" w:fill="DBE5F1" w:themeFill="accent1" w:themeFillTint="33"/>
        <w:spacing w:line="240" w:lineRule="auto"/>
        <w:rPr>
          <w:rFonts w:cs="Arial"/>
        </w:rPr>
      </w:pPr>
    </w:p>
    <w:p w:rsidR="00757B27" w:rsidRPr="007F79DD" w:rsidRDefault="00757B27" w:rsidP="00A544F7">
      <w:pPr>
        <w:shd w:val="clear" w:color="auto" w:fill="DBE5F1" w:themeFill="accent1" w:themeFillTint="33"/>
        <w:spacing w:line="240" w:lineRule="auto"/>
        <w:rPr>
          <w:rFonts w:ascii="Arial" w:hAnsi="Arial" w:cs="Arial"/>
          <w:i/>
          <w:lang w:val="fr-BE"/>
        </w:rPr>
      </w:pPr>
      <w:r w:rsidRPr="00DF6BE3">
        <w:rPr>
          <w:rFonts w:cs="Arial"/>
          <w:lang w:val="fr-BE"/>
        </w:rPr>
        <w:tab/>
      </w:r>
      <w:r w:rsidRPr="00DF6BE3">
        <w:rPr>
          <w:rFonts w:cs="Arial"/>
          <w:lang w:val="fr-BE"/>
        </w:rPr>
        <w:tab/>
      </w:r>
      <w:r w:rsidR="00EF2698" w:rsidRPr="007F79DD">
        <w:rPr>
          <w:rFonts w:ascii="Arial" w:hAnsi="Arial" w:cs="Arial"/>
          <w:i/>
          <w:lang w:val="fr-BE"/>
        </w:rPr>
        <w:t>Par exemple:</w:t>
      </w:r>
      <w:r w:rsidR="00EF2698" w:rsidRPr="007F79DD">
        <w:rPr>
          <w:rFonts w:ascii="Arial" w:hAnsi="Arial" w:cs="Arial"/>
          <w:i/>
          <w:lang w:val="fr-BE"/>
        </w:rPr>
        <w:tab/>
        <w:t xml:space="preserve">- </w:t>
      </w:r>
      <w:r w:rsidRPr="007F79DD">
        <w:rPr>
          <w:rFonts w:ascii="Arial" w:hAnsi="Arial" w:cs="Arial"/>
          <w:i/>
          <w:lang w:val="fr-BE"/>
        </w:rPr>
        <w:t xml:space="preserve">Quelles sont les différences graphiques entre la BD traditionnelle et </w:t>
      </w: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t xml:space="preserve"> </w:t>
      </w:r>
      <w:r w:rsidR="00EF2698" w:rsidRPr="007F79DD">
        <w:rPr>
          <w:rFonts w:ascii="Arial" w:hAnsi="Arial" w:cs="Arial"/>
          <w:i/>
          <w:lang w:val="fr-BE"/>
        </w:rPr>
        <w:tab/>
        <w:t xml:space="preserve">  </w:t>
      </w:r>
      <w:r w:rsidRPr="007F79DD">
        <w:rPr>
          <w:rFonts w:ascii="Arial" w:hAnsi="Arial" w:cs="Arial"/>
          <w:i/>
          <w:lang w:val="fr-BE"/>
        </w:rPr>
        <w:t xml:space="preserve"> le manga ?</w:t>
      </w:r>
    </w:p>
    <w:p w:rsidR="00757B27" w:rsidRPr="007F79DD" w:rsidRDefault="00EF2698"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t xml:space="preserve">- </w:t>
      </w:r>
      <w:r w:rsidR="00757B27" w:rsidRPr="007F79DD">
        <w:rPr>
          <w:rFonts w:ascii="Arial" w:hAnsi="Arial" w:cs="Arial"/>
          <w:i/>
          <w:lang w:val="fr-BE"/>
        </w:rPr>
        <w:t>Quelles sont les différences au niveau des personnages, des thèmes etc.</w:t>
      </w:r>
    </w:p>
    <w:p w:rsidR="00757B27" w:rsidRPr="007F79DD" w:rsidRDefault="00EF2698"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t xml:space="preserve">- </w:t>
      </w:r>
      <w:r w:rsidR="00757B27" w:rsidRPr="007F79DD">
        <w:rPr>
          <w:rFonts w:ascii="Arial" w:hAnsi="Arial" w:cs="Arial"/>
          <w:i/>
          <w:lang w:val="fr-BE"/>
        </w:rPr>
        <w:t>Les mangas publiés en France et au Japon, sont-ils les mêmes ?</w:t>
      </w:r>
    </w:p>
    <w:p w:rsidR="00757B27" w:rsidRPr="007F79DD" w:rsidRDefault="00757B27"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lastRenderedPageBreak/>
        <w:tab/>
      </w:r>
      <w:r w:rsidRPr="007F79DD">
        <w:rPr>
          <w:rFonts w:ascii="Arial" w:hAnsi="Arial" w:cs="Arial"/>
          <w:i/>
          <w:lang w:val="fr-BE"/>
        </w:rPr>
        <w:tab/>
      </w:r>
    </w:p>
    <w:p w:rsidR="00757B27" w:rsidRPr="007F79DD" w:rsidRDefault="00757B27"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tab/>
      </w:r>
      <w:r w:rsidRPr="007F79DD">
        <w:rPr>
          <w:rFonts w:ascii="Arial" w:hAnsi="Arial" w:cs="Arial"/>
          <w:i/>
          <w:lang w:val="fr-BE"/>
        </w:rPr>
        <w:tab/>
        <w:t>(3) Définir</w:t>
      </w:r>
    </w:p>
    <w:p w:rsidR="00757B27" w:rsidRPr="00A54400" w:rsidRDefault="00757B27" w:rsidP="00A544F7">
      <w:pPr>
        <w:shd w:val="clear" w:color="auto" w:fill="DBE5F1" w:themeFill="accent1" w:themeFillTint="33"/>
        <w:spacing w:line="240" w:lineRule="auto"/>
        <w:rPr>
          <w:rFonts w:cs="Arial"/>
          <w:lang w:val="fr-BE"/>
        </w:rPr>
      </w:pPr>
      <w:r>
        <w:rPr>
          <w:rFonts w:cs="Arial"/>
          <w:lang w:val="fr-BE"/>
        </w:rPr>
        <w:tab/>
      </w:r>
    </w:p>
    <w:tbl>
      <w:tblPr>
        <w:tblStyle w:val="Tabelraster"/>
        <w:tblW w:w="8788" w:type="dxa"/>
        <w:tblInd w:w="959" w:type="dxa"/>
        <w:shd w:val="clear" w:color="auto" w:fill="DBE5F1" w:themeFill="accent1" w:themeFillTint="33"/>
        <w:tblLook w:val="04A0" w:firstRow="1" w:lastRow="0" w:firstColumn="1" w:lastColumn="0" w:noHBand="0" w:noVBand="1"/>
      </w:tblPr>
      <w:tblGrid>
        <w:gridCol w:w="2268"/>
        <w:gridCol w:w="6520"/>
      </w:tblGrid>
      <w:tr w:rsidR="00757B27" w:rsidTr="002D43D3">
        <w:tc>
          <w:tcPr>
            <w:tcW w:w="2268"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definiëren</w:t>
            </w:r>
          </w:p>
        </w:tc>
        <w:tc>
          <w:tcPr>
            <w:tcW w:w="6520"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In welke klasse kan het ondergebracht worden?  Wat is de plaats in het grotere geheel? Wat is de aard? Hoe kan het getypeerd worden? Waar is het een voo</w:t>
            </w:r>
            <w:r>
              <w:rPr>
                <w:rFonts w:cs="Arial"/>
              </w:rPr>
              <w:t>r</w:t>
            </w:r>
            <w:r>
              <w:rPr>
                <w:rFonts w:cs="Arial"/>
              </w:rPr>
              <w:t>beeld van? …</w:t>
            </w:r>
          </w:p>
        </w:tc>
      </w:tr>
    </w:tbl>
    <w:p w:rsidR="00757B27" w:rsidRPr="007F79DD" w:rsidRDefault="00757B27" w:rsidP="00A544F7">
      <w:pPr>
        <w:shd w:val="clear" w:color="auto" w:fill="DBE5F1" w:themeFill="accent1" w:themeFillTint="33"/>
        <w:spacing w:line="240" w:lineRule="auto"/>
        <w:rPr>
          <w:rFonts w:ascii="Arial" w:hAnsi="Arial" w:cs="Arial"/>
        </w:rPr>
      </w:pPr>
    </w:p>
    <w:p w:rsidR="00757B27" w:rsidRPr="007F79DD" w:rsidRDefault="00757B27" w:rsidP="00A544F7">
      <w:pPr>
        <w:shd w:val="clear" w:color="auto" w:fill="DBE5F1" w:themeFill="accent1" w:themeFillTint="33"/>
        <w:spacing w:line="240" w:lineRule="auto"/>
        <w:rPr>
          <w:rFonts w:ascii="Arial" w:hAnsi="Arial" w:cs="Arial"/>
          <w:i/>
          <w:lang w:val="fr-BE"/>
        </w:rPr>
      </w:pPr>
      <w:r w:rsidRPr="007F79DD">
        <w:rPr>
          <w:rFonts w:ascii="Arial" w:hAnsi="Arial" w:cs="Arial"/>
          <w:i/>
        </w:rPr>
        <w:tab/>
      </w:r>
      <w:r w:rsidRPr="007F79DD">
        <w:rPr>
          <w:rFonts w:ascii="Arial" w:hAnsi="Arial" w:cs="Arial"/>
          <w:i/>
        </w:rPr>
        <w:tab/>
      </w:r>
      <w:r w:rsidRPr="007F79DD">
        <w:rPr>
          <w:rFonts w:ascii="Arial" w:hAnsi="Arial" w:cs="Arial"/>
          <w:i/>
          <w:lang w:val="fr-BE"/>
        </w:rPr>
        <w:t>Par exemple:</w:t>
      </w:r>
      <w:r w:rsidRPr="007F79DD">
        <w:rPr>
          <w:rFonts w:ascii="Arial" w:hAnsi="Arial" w:cs="Arial"/>
          <w:i/>
          <w:lang w:val="fr-BE"/>
        </w:rPr>
        <w:tab/>
        <w:t>- Qui sont les lecteurs des différents genres de mangas ?</w:t>
      </w:r>
    </w:p>
    <w:p w:rsidR="00757B27" w:rsidRPr="007F79DD" w:rsidRDefault="00757B27" w:rsidP="00A544F7">
      <w:pPr>
        <w:shd w:val="clear" w:color="auto" w:fill="DBE5F1" w:themeFill="accent1" w:themeFillTint="33"/>
        <w:spacing w:line="240" w:lineRule="auto"/>
        <w:rPr>
          <w:rFonts w:ascii="Arial" w:hAnsi="Arial" w:cs="Arial"/>
          <w:i/>
          <w:lang w:val="fr-BE"/>
        </w:rPr>
      </w:pPr>
    </w:p>
    <w:p w:rsidR="00757B27" w:rsidRPr="007F79DD" w:rsidRDefault="00757B27"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tab/>
      </w:r>
      <w:r w:rsidRPr="007F79DD">
        <w:rPr>
          <w:rFonts w:ascii="Arial" w:hAnsi="Arial" w:cs="Arial"/>
          <w:i/>
          <w:lang w:val="fr-BE"/>
        </w:rPr>
        <w:tab/>
        <w:t>(4) Expliquer</w:t>
      </w:r>
    </w:p>
    <w:p w:rsidR="00757B27" w:rsidRDefault="00757B27" w:rsidP="00A544F7">
      <w:pPr>
        <w:shd w:val="clear" w:color="auto" w:fill="DBE5F1" w:themeFill="accent1" w:themeFillTint="33"/>
        <w:spacing w:line="240" w:lineRule="auto"/>
        <w:rPr>
          <w:rFonts w:cs="Arial"/>
          <w:i/>
          <w:lang w:val="fr-BE"/>
        </w:rPr>
      </w:pPr>
    </w:p>
    <w:tbl>
      <w:tblPr>
        <w:tblStyle w:val="Tabelraster"/>
        <w:tblW w:w="0" w:type="auto"/>
        <w:tblInd w:w="959" w:type="dxa"/>
        <w:shd w:val="clear" w:color="auto" w:fill="DBE5F1" w:themeFill="accent1" w:themeFillTint="33"/>
        <w:tblLook w:val="04A0" w:firstRow="1" w:lastRow="0" w:firstColumn="1" w:lastColumn="0" w:noHBand="0" w:noVBand="1"/>
      </w:tblPr>
      <w:tblGrid>
        <w:gridCol w:w="2268"/>
        <w:gridCol w:w="6520"/>
      </w:tblGrid>
      <w:tr w:rsidR="00757B27" w:rsidTr="002D43D3">
        <w:tc>
          <w:tcPr>
            <w:tcW w:w="2268"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verklaren</w:t>
            </w:r>
          </w:p>
        </w:tc>
        <w:tc>
          <w:tcPr>
            <w:tcW w:w="6520"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Waarom is dat zo? Hoe komt dat? Wat zijn de oorzaken? Waar is dit een g</w:t>
            </w:r>
            <w:r>
              <w:rPr>
                <w:rFonts w:cs="Arial"/>
              </w:rPr>
              <w:t>e</w:t>
            </w:r>
            <w:r>
              <w:rPr>
                <w:rFonts w:cs="Arial"/>
              </w:rPr>
              <w:t>volg van? Welke redenen zijn er? Wat zijn de achtergronden? Hoe kon dit gebeuren? …</w:t>
            </w:r>
          </w:p>
        </w:tc>
      </w:tr>
    </w:tbl>
    <w:p w:rsidR="00757B27" w:rsidRPr="00303DF5" w:rsidRDefault="00757B27" w:rsidP="00A544F7">
      <w:pPr>
        <w:shd w:val="clear" w:color="auto" w:fill="DBE5F1" w:themeFill="accent1" w:themeFillTint="33"/>
        <w:spacing w:line="240" w:lineRule="auto"/>
        <w:rPr>
          <w:rFonts w:cs="Arial"/>
          <w:i/>
        </w:rPr>
      </w:pPr>
    </w:p>
    <w:p w:rsidR="00757B27" w:rsidRPr="007F79DD" w:rsidRDefault="00757B27" w:rsidP="00A544F7">
      <w:pPr>
        <w:shd w:val="clear" w:color="auto" w:fill="DBE5F1" w:themeFill="accent1" w:themeFillTint="33"/>
        <w:spacing w:line="240" w:lineRule="auto"/>
        <w:rPr>
          <w:rFonts w:ascii="Arial" w:hAnsi="Arial" w:cs="Arial"/>
          <w:i/>
          <w:lang w:val="fr-BE"/>
        </w:rPr>
      </w:pPr>
      <w:r w:rsidRPr="00DF6BE3">
        <w:rPr>
          <w:rFonts w:cs="Arial"/>
          <w:i/>
        </w:rPr>
        <w:tab/>
      </w:r>
      <w:r w:rsidRPr="00DF6BE3">
        <w:rPr>
          <w:rFonts w:cs="Arial"/>
          <w:i/>
        </w:rPr>
        <w:tab/>
      </w:r>
      <w:r w:rsidRPr="007F79DD">
        <w:rPr>
          <w:rFonts w:ascii="Arial" w:hAnsi="Arial" w:cs="Arial"/>
          <w:i/>
          <w:lang w:val="fr-BE"/>
        </w:rPr>
        <w:t>Par exemple:</w:t>
      </w:r>
      <w:r w:rsidRPr="007F79DD">
        <w:rPr>
          <w:rFonts w:ascii="Arial" w:hAnsi="Arial" w:cs="Arial"/>
          <w:i/>
          <w:lang w:val="fr-BE"/>
        </w:rPr>
        <w:tab/>
        <w:t>- Comment peut-on expliquer le succès des mangas en France ?</w:t>
      </w:r>
    </w:p>
    <w:p w:rsidR="00757B27" w:rsidRPr="007F79DD" w:rsidRDefault="00757B27"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t>- Comment le manga est-il devenu un phénomène de société en  France ?</w:t>
      </w:r>
    </w:p>
    <w:p w:rsidR="00757B27" w:rsidRPr="007F79DD" w:rsidRDefault="00757B27" w:rsidP="00A544F7">
      <w:pPr>
        <w:shd w:val="clear" w:color="auto" w:fill="DBE5F1" w:themeFill="accent1" w:themeFillTint="33"/>
        <w:spacing w:line="240" w:lineRule="auto"/>
        <w:rPr>
          <w:rFonts w:ascii="Arial" w:hAnsi="Arial" w:cs="Arial"/>
          <w:i/>
          <w:lang w:val="fr-BE"/>
        </w:rPr>
      </w:pPr>
    </w:p>
    <w:p w:rsidR="00757B27" w:rsidRPr="007F79DD" w:rsidRDefault="00757B27"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tab/>
      </w:r>
      <w:r w:rsidRPr="007F79DD">
        <w:rPr>
          <w:rFonts w:ascii="Arial" w:hAnsi="Arial" w:cs="Arial"/>
          <w:i/>
          <w:lang w:val="fr-BE"/>
        </w:rPr>
        <w:tab/>
        <w:t>(5) Evaluer</w:t>
      </w:r>
    </w:p>
    <w:p w:rsidR="00757B27" w:rsidRDefault="00757B27" w:rsidP="00A544F7">
      <w:pPr>
        <w:shd w:val="clear" w:color="auto" w:fill="DBE5F1" w:themeFill="accent1" w:themeFillTint="33"/>
        <w:spacing w:line="240" w:lineRule="auto"/>
        <w:rPr>
          <w:rFonts w:cs="Arial"/>
          <w:i/>
          <w:lang w:val="fr-BE"/>
        </w:rPr>
      </w:pPr>
    </w:p>
    <w:tbl>
      <w:tblPr>
        <w:tblStyle w:val="Tabelraster"/>
        <w:tblW w:w="0" w:type="auto"/>
        <w:tblInd w:w="959" w:type="dxa"/>
        <w:shd w:val="clear" w:color="auto" w:fill="DBE5F1" w:themeFill="accent1" w:themeFillTint="33"/>
        <w:tblLook w:val="04A0" w:firstRow="1" w:lastRow="0" w:firstColumn="1" w:lastColumn="0" w:noHBand="0" w:noVBand="1"/>
      </w:tblPr>
      <w:tblGrid>
        <w:gridCol w:w="2268"/>
        <w:gridCol w:w="6520"/>
      </w:tblGrid>
      <w:tr w:rsidR="00757B27" w:rsidTr="002D43D3">
        <w:tc>
          <w:tcPr>
            <w:tcW w:w="2268"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evalueren</w:t>
            </w:r>
          </w:p>
          <w:p w:rsidR="00757B27" w:rsidRDefault="00757B27" w:rsidP="00A544F7">
            <w:pPr>
              <w:shd w:val="clear" w:color="auto" w:fill="DBE5F1" w:themeFill="accent1" w:themeFillTint="33"/>
              <w:rPr>
                <w:rFonts w:cs="Arial"/>
              </w:rPr>
            </w:pPr>
            <w:r>
              <w:rPr>
                <w:rFonts w:cs="Arial"/>
              </w:rPr>
              <w:t>(beoordelen)</w:t>
            </w:r>
          </w:p>
        </w:tc>
        <w:tc>
          <w:tcPr>
            <w:tcW w:w="6520" w:type="dxa"/>
            <w:shd w:val="clear" w:color="auto" w:fill="DBE5F1" w:themeFill="accent1" w:themeFillTint="33"/>
          </w:tcPr>
          <w:p w:rsidR="00757B27" w:rsidRDefault="00757B27" w:rsidP="00EF2698">
            <w:pPr>
              <w:shd w:val="clear" w:color="auto" w:fill="DBE5F1" w:themeFill="accent1" w:themeFillTint="33"/>
              <w:rPr>
                <w:rFonts w:cs="Arial"/>
              </w:rPr>
            </w:pPr>
            <w:r>
              <w:rPr>
                <w:rFonts w:cs="Arial"/>
              </w:rPr>
              <w:t>Wat is de waarde? Hoe goed werkt het? Wat zijn de positieve punten? Wat zijn de negatieve punten? Hoe geschikt is het? Hoe wenselijk is het? Wat zijn de voordelen? Wat zijn de nadelen? …</w:t>
            </w:r>
          </w:p>
        </w:tc>
      </w:tr>
    </w:tbl>
    <w:p w:rsidR="00757B27" w:rsidRPr="00303DF5" w:rsidRDefault="00757B27" w:rsidP="00A544F7">
      <w:pPr>
        <w:shd w:val="clear" w:color="auto" w:fill="DBE5F1" w:themeFill="accent1" w:themeFillTint="33"/>
        <w:spacing w:line="240" w:lineRule="auto"/>
        <w:rPr>
          <w:rFonts w:cs="Arial"/>
          <w:i/>
        </w:rPr>
      </w:pPr>
    </w:p>
    <w:p w:rsidR="00757B27" w:rsidRPr="007F79DD" w:rsidRDefault="00757B27" w:rsidP="00A544F7">
      <w:pPr>
        <w:shd w:val="clear" w:color="auto" w:fill="DBE5F1" w:themeFill="accent1" w:themeFillTint="33"/>
        <w:spacing w:line="240" w:lineRule="auto"/>
        <w:rPr>
          <w:rFonts w:ascii="Arial" w:hAnsi="Arial" w:cs="Arial"/>
          <w:i/>
          <w:lang w:val="fr-BE"/>
        </w:rPr>
      </w:pPr>
      <w:r>
        <w:rPr>
          <w:rFonts w:cs="Arial"/>
          <w:i/>
          <w:lang w:val="fr-BE"/>
        </w:rPr>
        <w:tab/>
      </w:r>
      <w:r>
        <w:rPr>
          <w:rFonts w:cs="Arial"/>
          <w:i/>
          <w:lang w:val="fr-BE"/>
        </w:rPr>
        <w:tab/>
      </w:r>
      <w:r w:rsidRPr="007F79DD">
        <w:rPr>
          <w:rFonts w:ascii="Arial" w:hAnsi="Arial" w:cs="Arial"/>
          <w:i/>
          <w:lang w:val="fr-BE"/>
        </w:rPr>
        <w:t>Par exemple:</w:t>
      </w:r>
      <w:r w:rsidRPr="007F79DD">
        <w:rPr>
          <w:rFonts w:ascii="Arial" w:hAnsi="Arial" w:cs="Arial"/>
          <w:i/>
          <w:lang w:val="fr-BE"/>
        </w:rPr>
        <w:tab/>
        <w:t>- Est-ce une bonne idée d’utiliser le manga dans les cours de français ?</w:t>
      </w:r>
    </w:p>
    <w:p w:rsidR="00757B27" w:rsidRPr="007F79DD" w:rsidRDefault="00757B27" w:rsidP="00EF2698">
      <w:pPr>
        <w:shd w:val="clear" w:color="auto" w:fill="DBE5F1" w:themeFill="accent1" w:themeFillTint="33"/>
        <w:spacing w:line="240" w:lineRule="auto"/>
        <w:ind w:left="2832" w:firstLine="3"/>
        <w:rPr>
          <w:rFonts w:ascii="Arial" w:hAnsi="Arial" w:cs="Arial"/>
          <w:i/>
          <w:lang w:val="fr-BE"/>
        </w:rPr>
      </w:pPr>
      <w:r w:rsidRPr="007F79DD">
        <w:rPr>
          <w:rFonts w:ascii="Arial" w:hAnsi="Arial" w:cs="Arial"/>
          <w:i/>
          <w:lang w:val="fr-BE"/>
        </w:rPr>
        <w:t xml:space="preserve">- « Le manga littéraire français », un moyen intéressant pour découvrir la </w:t>
      </w:r>
      <w:r w:rsidR="00EF2698" w:rsidRPr="007F79DD">
        <w:rPr>
          <w:rFonts w:ascii="Arial" w:hAnsi="Arial" w:cs="Arial"/>
          <w:i/>
          <w:lang w:val="fr-BE"/>
        </w:rPr>
        <w:t>li</w:t>
      </w:r>
      <w:r w:rsidRPr="007F79DD">
        <w:rPr>
          <w:rFonts w:ascii="Arial" w:hAnsi="Arial" w:cs="Arial"/>
          <w:i/>
          <w:lang w:val="fr-BE"/>
        </w:rPr>
        <w:t>t</w:t>
      </w:r>
      <w:r w:rsidR="00EF2698" w:rsidRPr="007F79DD">
        <w:rPr>
          <w:rFonts w:ascii="Arial" w:hAnsi="Arial" w:cs="Arial"/>
          <w:i/>
          <w:lang w:val="fr-BE"/>
        </w:rPr>
        <w:t xml:space="preserve">-    </w:t>
      </w:r>
      <w:r w:rsidRPr="007F79DD">
        <w:rPr>
          <w:rFonts w:ascii="Arial" w:hAnsi="Arial" w:cs="Arial"/>
          <w:i/>
          <w:lang w:val="fr-BE"/>
        </w:rPr>
        <w:t>térature française ?</w:t>
      </w:r>
    </w:p>
    <w:p w:rsidR="00757B27" w:rsidRPr="007F79DD" w:rsidRDefault="00757B27"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r>
      <w:r w:rsidRPr="007F79DD">
        <w:rPr>
          <w:rFonts w:ascii="Arial" w:hAnsi="Arial" w:cs="Arial"/>
          <w:i/>
          <w:lang w:val="fr-BE"/>
        </w:rPr>
        <w:tab/>
        <w:t>- Le manga, comment est-il perçu en Belgique ?</w:t>
      </w:r>
    </w:p>
    <w:p w:rsidR="00757B27" w:rsidRPr="007F79DD" w:rsidRDefault="00757B27" w:rsidP="00A544F7">
      <w:pPr>
        <w:shd w:val="clear" w:color="auto" w:fill="DBE5F1" w:themeFill="accent1" w:themeFillTint="33"/>
        <w:spacing w:line="240" w:lineRule="auto"/>
        <w:rPr>
          <w:rFonts w:ascii="Arial" w:hAnsi="Arial" w:cs="Arial"/>
          <w:i/>
          <w:lang w:val="fr-BE"/>
        </w:rPr>
      </w:pPr>
    </w:p>
    <w:p w:rsidR="00757B27" w:rsidRPr="007F79DD" w:rsidRDefault="00757B27" w:rsidP="00A544F7">
      <w:pPr>
        <w:shd w:val="clear" w:color="auto" w:fill="DBE5F1" w:themeFill="accent1" w:themeFillTint="33"/>
        <w:spacing w:line="240" w:lineRule="auto"/>
        <w:rPr>
          <w:rFonts w:ascii="Arial" w:hAnsi="Arial" w:cs="Arial"/>
          <w:i/>
          <w:lang w:val="fr-BE"/>
        </w:rPr>
      </w:pPr>
      <w:r w:rsidRPr="007F79DD">
        <w:rPr>
          <w:rFonts w:ascii="Arial" w:hAnsi="Arial" w:cs="Arial"/>
          <w:i/>
          <w:lang w:val="fr-BE"/>
        </w:rPr>
        <w:tab/>
      </w:r>
      <w:r w:rsidRPr="007F79DD">
        <w:rPr>
          <w:rFonts w:ascii="Arial" w:hAnsi="Arial" w:cs="Arial"/>
          <w:i/>
          <w:lang w:val="fr-BE"/>
        </w:rPr>
        <w:tab/>
        <w:t>(6) Conseiller, recommander, proposer un sujet</w:t>
      </w:r>
    </w:p>
    <w:p w:rsidR="00757B27" w:rsidRDefault="00757B27" w:rsidP="00A544F7">
      <w:pPr>
        <w:shd w:val="clear" w:color="auto" w:fill="DBE5F1" w:themeFill="accent1" w:themeFillTint="33"/>
        <w:spacing w:line="240" w:lineRule="auto"/>
        <w:rPr>
          <w:rFonts w:cs="Arial"/>
          <w:i/>
          <w:lang w:val="fr-BE"/>
        </w:rPr>
      </w:pPr>
    </w:p>
    <w:tbl>
      <w:tblPr>
        <w:tblStyle w:val="Tabelraster"/>
        <w:tblW w:w="0" w:type="auto"/>
        <w:tblInd w:w="959" w:type="dxa"/>
        <w:shd w:val="clear" w:color="auto" w:fill="DBE5F1" w:themeFill="accent1" w:themeFillTint="33"/>
        <w:tblLook w:val="04A0" w:firstRow="1" w:lastRow="0" w:firstColumn="1" w:lastColumn="0" w:noHBand="0" w:noVBand="1"/>
      </w:tblPr>
      <w:tblGrid>
        <w:gridCol w:w="2268"/>
        <w:gridCol w:w="6520"/>
      </w:tblGrid>
      <w:tr w:rsidR="00757B27" w:rsidTr="002D43D3">
        <w:tc>
          <w:tcPr>
            <w:tcW w:w="2268" w:type="dxa"/>
            <w:shd w:val="clear" w:color="auto" w:fill="DBE5F1" w:themeFill="accent1" w:themeFillTint="33"/>
          </w:tcPr>
          <w:p w:rsidR="00757B27" w:rsidRDefault="00757B27" w:rsidP="00A544F7">
            <w:pPr>
              <w:shd w:val="clear" w:color="auto" w:fill="DBE5F1" w:themeFill="accent1" w:themeFillTint="33"/>
              <w:rPr>
                <w:rFonts w:cs="Arial"/>
              </w:rPr>
            </w:pPr>
            <w:r>
              <w:rPr>
                <w:rFonts w:cs="Arial"/>
              </w:rPr>
              <w:t>ontwerpen</w:t>
            </w:r>
          </w:p>
          <w:p w:rsidR="00757B27" w:rsidRDefault="00757B27" w:rsidP="00A544F7">
            <w:pPr>
              <w:shd w:val="clear" w:color="auto" w:fill="DBE5F1" w:themeFill="accent1" w:themeFillTint="33"/>
              <w:rPr>
                <w:rFonts w:cs="Arial"/>
              </w:rPr>
            </w:pPr>
            <w:r>
              <w:rPr>
                <w:rFonts w:cs="Arial"/>
              </w:rPr>
              <w:t>(adviseren)</w:t>
            </w:r>
          </w:p>
        </w:tc>
        <w:tc>
          <w:tcPr>
            <w:tcW w:w="6520" w:type="dxa"/>
            <w:shd w:val="clear" w:color="auto" w:fill="DBE5F1" w:themeFill="accent1" w:themeFillTint="33"/>
          </w:tcPr>
          <w:p w:rsidR="00757B27" w:rsidRDefault="00EF2698" w:rsidP="00A544F7">
            <w:pPr>
              <w:shd w:val="clear" w:color="auto" w:fill="DBE5F1" w:themeFill="accent1" w:themeFillTint="33"/>
              <w:rPr>
                <w:rFonts w:cs="Arial"/>
              </w:rPr>
            </w:pPr>
            <w:r>
              <w:rPr>
                <w:rFonts w:cs="Arial"/>
              </w:rPr>
              <w:t>Wat kan er</w:t>
            </w:r>
            <w:r w:rsidR="00757B27">
              <w:rPr>
                <w:rFonts w:cs="Arial"/>
              </w:rPr>
              <w:t>aan gedaan worden? Hoe kan het verbeterd worden? Hoe moet het? Wat zijn de geschikte maatregelen? Wat moet er gebeuren? Wat moet er niet gebeuren? …</w:t>
            </w:r>
          </w:p>
        </w:tc>
      </w:tr>
    </w:tbl>
    <w:p w:rsidR="00757B27" w:rsidRPr="00303DF5" w:rsidRDefault="00757B27" w:rsidP="00A544F7">
      <w:pPr>
        <w:shd w:val="clear" w:color="auto" w:fill="DBE5F1" w:themeFill="accent1" w:themeFillTint="33"/>
        <w:spacing w:line="240" w:lineRule="auto"/>
        <w:rPr>
          <w:rFonts w:cs="Arial"/>
          <w:i/>
        </w:rPr>
      </w:pPr>
    </w:p>
    <w:p w:rsidR="00757B27" w:rsidRPr="006D3FDB" w:rsidRDefault="00757B27" w:rsidP="00A544F7">
      <w:pPr>
        <w:shd w:val="clear" w:color="auto" w:fill="DBE5F1" w:themeFill="accent1" w:themeFillTint="33"/>
        <w:spacing w:line="240" w:lineRule="auto"/>
        <w:rPr>
          <w:rFonts w:ascii="Arial" w:hAnsi="Arial" w:cs="Arial"/>
          <w:i/>
          <w:lang w:val="fr-BE"/>
        </w:rPr>
      </w:pPr>
      <w:r>
        <w:rPr>
          <w:rFonts w:cs="Arial"/>
          <w:i/>
          <w:lang w:val="fr-BE"/>
        </w:rPr>
        <w:tab/>
      </w:r>
      <w:r>
        <w:rPr>
          <w:rFonts w:cs="Arial"/>
          <w:i/>
          <w:lang w:val="fr-BE"/>
        </w:rPr>
        <w:tab/>
      </w:r>
      <w:r w:rsidRPr="006D3FDB">
        <w:rPr>
          <w:rFonts w:ascii="Arial" w:hAnsi="Arial" w:cs="Arial"/>
          <w:i/>
          <w:lang w:val="fr-BE"/>
        </w:rPr>
        <w:t>Par exemple:</w:t>
      </w:r>
      <w:r w:rsidRPr="006D3FDB">
        <w:rPr>
          <w:rFonts w:ascii="Arial" w:hAnsi="Arial" w:cs="Arial"/>
          <w:i/>
          <w:lang w:val="fr-BE"/>
        </w:rPr>
        <w:tab/>
        <w:t>- Comment pourrait-on stimuler la vente de mangas dans notre pays ?</w:t>
      </w:r>
    </w:p>
    <w:p w:rsidR="00757B27" w:rsidRPr="006D3FDB" w:rsidRDefault="00757B27" w:rsidP="00A544F7">
      <w:pPr>
        <w:shd w:val="clear" w:color="auto" w:fill="DBE5F1" w:themeFill="accent1" w:themeFillTint="33"/>
        <w:spacing w:line="240" w:lineRule="auto"/>
        <w:rPr>
          <w:rFonts w:ascii="Arial" w:hAnsi="Arial" w:cs="Arial"/>
          <w:i/>
          <w:lang w:val="fr-BE"/>
        </w:rPr>
      </w:pPr>
      <w:r w:rsidRPr="006D3FDB">
        <w:rPr>
          <w:rFonts w:ascii="Arial" w:hAnsi="Arial" w:cs="Arial"/>
          <w:i/>
          <w:lang w:val="fr-BE"/>
        </w:rPr>
        <w:tab/>
      </w:r>
      <w:r w:rsidRPr="006D3FDB">
        <w:rPr>
          <w:rFonts w:ascii="Arial" w:hAnsi="Arial" w:cs="Arial"/>
          <w:i/>
          <w:lang w:val="fr-BE"/>
        </w:rPr>
        <w:tab/>
      </w:r>
      <w:r w:rsidRPr="006D3FDB">
        <w:rPr>
          <w:rFonts w:ascii="Arial" w:hAnsi="Arial" w:cs="Arial"/>
          <w:i/>
          <w:lang w:val="fr-BE"/>
        </w:rPr>
        <w:tab/>
      </w:r>
      <w:r w:rsidRPr="006D3FDB">
        <w:rPr>
          <w:rFonts w:ascii="Arial" w:hAnsi="Arial" w:cs="Arial"/>
          <w:i/>
          <w:lang w:val="fr-BE"/>
        </w:rPr>
        <w:tab/>
        <w:t>- Comment pourrait-on utiliser le manga dans les cours de français ?</w:t>
      </w:r>
    </w:p>
    <w:p w:rsidR="00757B27" w:rsidRPr="006D3FDB" w:rsidRDefault="00757B27" w:rsidP="00A544F7">
      <w:pPr>
        <w:shd w:val="clear" w:color="auto" w:fill="DBE5F1" w:themeFill="accent1" w:themeFillTint="33"/>
        <w:spacing w:line="240" w:lineRule="auto"/>
        <w:rPr>
          <w:rFonts w:ascii="Arial" w:hAnsi="Arial" w:cs="Arial"/>
          <w:i/>
          <w:lang w:val="fr-BE"/>
        </w:rPr>
      </w:pPr>
    </w:p>
    <w:p w:rsidR="00EF2698" w:rsidRPr="006D3FDB" w:rsidRDefault="00757B27" w:rsidP="00EF2698">
      <w:pPr>
        <w:shd w:val="clear" w:color="auto" w:fill="DBE5F1" w:themeFill="accent1" w:themeFillTint="33"/>
        <w:spacing w:line="240" w:lineRule="auto"/>
        <w:ind w:left="708"/>
        <w:rPr>
          <w:rFonts w:ascii="Arial" w:hAnsi="Arial" w:cs="Arial"/>
        </w:rPr>
      </w:pPr>
      <w:r w:rsidRPr="006D3FDB">
        <w:rPr>
          <w:rFonts w:ascii="Arial" w:hAnsi="Arial" w:cs="Arial"/>
          <w:b/>
        </w:rPr>
        <w:t xml:space="preserve">STAP 3 </w:t>
      </w:r>
      <w:r w:rsidR="00EF2698" w:rsidRPr="006D3FDB">
        <w:rPr>
          <w:rFonts w:ascii="Arial" w:hAnsi="Arial" w:cs="Arial"/>
        </w:rPr>
        <w:t>Z</w:t>
      </w:r>
      <w:r w:rsidRPr="006D3FDB">
        <w:rPr>
          <w:rFonts w:ascii="Arial" w:hAnsi="Arial" w:cs="Arial"/>
        </w:rPr>
        <w:t>odra de onderzoeksvragen door de leraar zijn goedgekeurd, kunnen de</w:t>
      </w:r>
      <w:r w:rsidR="00021FE6" w:rsidRPr="006D3FDB">
        <w:rPr>
          <w:rFonts w:ascii="Arial" w:hAnsi="Arial" w:cs="Arial"/>
        </w:rPr>
        <w:t xml:space="preserve"> </w:t>
      </w:r>
      <w:r w:rsidRPr="006D3FDB">
        <w:rPr>
          <w:rFonts w:ascii="Arial" w:hAnsi="Arial" w:cs="Arial"/>
        </w:rPr>
        <w:t xml:space="preserve">leerlingen aan de </w:t>
      </w:r>
    </w:p>
    <w:p w:rsidR="00757B27" w:rsidRPr="006D3FDB" w:rsidRDefault="00EF2698" w:rsidP="00EF2698">
      <w:pPr>
        <w:shd w:val="clear" w:color="auto" w:fill="DBE5F1" w:themeFill="accent1" w:themeFillTint="33"/>
        <w:spacing w:line="240" w:lineRule="auto"/>
        <w:ind w:left="708"/>
        <w:rPr>
          <w:rFonts w:ascii="Arial" w:hAnsi="Arial" w:cs="Arial"/>
        </w:rPr>
      </w:pPr>
      <w:r w:rsidRPr="006D3FDB">
        <w:rPr>
          <w:rFonts w:ascii="Arial" w:hAnsi="Arial" w:cs="Arial"/>
          <w:b/>
        </w:rPr>
        <w:t xml:space="preserve">             </w:t>
      </w:r>
      <w:r w:rsidRPr="006D3FDB">
        <w:rPr>
          <w:rFonts w:ascii="Arial" w:hAnsi="Arial" w:cs="Arial"/>
        </w:rPr>
        <w:t xml:space="preserve"> </w:t>
      </w:r>
      <w:r w:rsidR="00757B27" w:rsidRPr="006D3FDB">
        <w:rPr>
          <w:rFonts w:ascii="Arial" w:hAnsi="Arial" w:cs="Arial"/>
        </w:rPr>
        <w:t>slag. Zij stellen dan een stappenplan op, zijn gaan na</w:t>
      </w:r>
    </w:p>
    <w:p w:rsidR="00757B27" w:rsidRPr="006D3FDB" w:rsidRDefault="00757B27" w:rsidP="00501FD7">
      <w:pPr>
        <w:pStyle w:val="Lijstalinea"/>
        <w:numPr>
          <w:ilvl w:val="0"/>
          <w:numId w:val="248"/>
        </w:numPr>
        <w:shd w:val="clear" w:color="auto" w:fill="DBE5F1" w:themeFill="accent1" w:themeFillTint="33"/>
        <w:spacing w:after="0" w:line="240" w:lineRule="auto"/>
        <w:rPr>
          <w:rFonts w:ascii="Arial" w:hAnsi="Arial" w:cs="Arial"/>
          <w:sz w:val="20"/>
          <w:szCs w:val="20"/>
        </w:rPr>
      </w:pPr>
      <w:r w:rsidRPr="006D3FDB">
        <w:rPr>
          <w:rFonts w:ascii="Arial" w:hAnsi="Arial" w:cs="Arial"/>
          <w:sz w:val="20"/>
          <w:szCs w:val="20"/>
        </w:rPr>
        <w:t>over welke informatie zij al beschikken,</w:t>
      </w:r>
    </w:p>
    <w:p w:rsidR="00757B27" w:rsidRPr="006D3FDB" w:rsidRDefault="00757B27" w:rsidP="00501FD7">
      <w:pPr>
        <w:pStyle w:val="Lijstalinea"/>
        <w:numPr>
          <w:ilvl w:val="0"/>
          <w:numId w:val="248"/>
        </w:numPr>
        <w:shd w:val="clear" w:color="auto" w:fill="DBE5F1" w:themeFill="accent1" w:themeFillTint="33"/>
        <w:spacing w:after="0" w:line="240" w:lineRule="auto"/>
        <w:rPr>
          <w:rFonts w:ascii="Arial" w:hAnsi="Arial" w:cs="Arial"/>
          <w:sz w:val="20"/>
          <w:szCs w:val="20"/>
        </w:rPr>
      </w:pPr>
      <w:r w:rsidRPr="006D3FDB">
        <w:rPr>
          <w:rFonts w:ascii="Arial" w:hAnsi="Arial" w:cs="Arial"/>
          <w:sz w:val="20"/>
          <w:szCs w:val="20"/>
        </w:rPr>
        <w:t>wat er al beschikbaar is aan informatie bij de leraren,</w:t>
      </w:r>
    </w:p>
    <w:p w:rsidR="00757B27" w:rsidRPr="006D3FDB" w:rsidRDefault="00757B27" w:rsidP="00501FD7">
      <w:pPr>
        <w:pStyle w:val="Lijstalinea"/>
        <w:numPr>
          <w:ilvl w:val="0"/>
          <w:numId w:val="248"/>
        </w:numPr>
        <w:shd w:val="clear" w:color="auto" w:fill="DBE5F1" w:themeFill="accent1" w:themeFillTint="33"/>
        <w:spacing w:after="0" w:line="240" w:lineRule="auto"/>
        <w:rPr>
          <w:rFonts w:ascii="Arial" w:hAnsi="Arial" w:cs="Arial"/>
          <w:sz w:val="20"/>
          <w:szCs w:val="20"/>
        </w:rPr>
      </w:pPr>
      <w:r w:rsidRPr="006D3FDB">
        <w:rPr>
          <w:rFonts w:ascii="Arial" w:hAnsi="Arial" w:cs="Arial"/>
          <w:sz w:val="20"/>
          <w:szCs w:val="20"/>
        </w:rPr>
        <w:t>welk oriënterend opzoekwerk zij moeten verrichten ..</w:t>
      </w:r>
    </w:p>
    <w:p w:rsidR="00757B27" w:rsidRPr="006D3FDB" w:rsidRDefault="00757B27" w:rsidP="00A544F7">
      <w:pPr>
        <w:shd w:val="clear" w:color="auto" w:fill="DBE5F1" w:themeFill="accent1" w:themeFillTint="33"/>
        <w:spacing w:line="240" w:lineRule="auto"/>
        <w:rPr>
          <w:rFonts w:ascii="Arial" w:hAnsi="Arial" w:cs="Arial"/>
          <w:b/>
        </w:rPr>
      </w:pPr>
    </w:p>
    <w:p w:rsidR="00757B27" w:rsidRPr="006D3FDB" w:rsidRDefault="00757B27" w:rsidP="00D4630C">
      <w:pPr>
        <w:shd w:val="clear" w:color="auto" w:fill="DBE5F1" w:themeFill="accent1" w:themeFillTint="33"/>
        <w:spacing w:line="240" w:lineRule="auto"/>
        <w:jc w:val="both"/>
        <w:rPr>
          <w:rFonts w:ascii="Arial" w:hAnsi="Arial" w:cs="Arial"/>
          <w:b/>
        </w:rPr>
      </w:pPr>
      <w:r w:rsidRPr="006D3FDB">
        <w:rPr>
          <w:rFonts w:ascii="Arial" w:hAnsi="Arial" w:cs="Arial"/>
          <w:b/>
        </w:rPr>
        <w:tab/>
        <w:t xml:space="preserve">STAP 4 </w:t>
      </w:r>
      <w:r w:rsidRPr="006D3FDB">
        <w:rPr>
          <w:rFonts w:ascii="Arial" w:hAnsi="Arial" w:cs="Arial"/>
        </w:rPr>
        <w:t>Informatie verwerven en verwerken, beantwoorden van vragen en formuleren van concl</w:t>
      </w:r>
      <w:r w:rsidRPr="006D3FDB">
        <w:rPr>
          <w:rFonts w:ascii="Arial" w:hAnsi="Arial" w:cs="Arial"/>
        </w:rPr>
        <w:t>u</w:t>
      </w:r>
      <w:r w:rsidR="00D4630C" w:rsidRPr="006D3FDB">
        <w:rPr>
          <w:rFonts w:ascii="Arial" w:hAnsi="Arial" w:cs="Arial"/>
        </w:rPr>
        <w:t xml:space="preserve">sies binnen de </w:t>
      </w:r>
      <w:r w:rsidRPr="006D3FDB">
        <w:rPr>
          <w:rFonts w:ascii="Arial" w:hAnsi="Arial" w:cs="Arial"/>
        </w:rPr>
        <w:t>voorziene tijd. De leerlingen nemen zo weinig mogelijk tekst letterlijk</w:t>
      </w:r>
      <w:r w:rsidR="00021FE6" w:rsidRPr="006D3FDB">
        <w:rPr>
          <w:rFonts w:ascii="Arial" w:hAnsi="Arial" w:cs="Arial"/>
        </w:rPr>
        <w:t xml:space="preserve"> </w:t>
      </w:r>
      <w:r w:rsidRPr="006D3FDB">
        <w:rPr>
          <w:rFonts w:ascii="Arial" w:hAnsi="Arial" w:cs="Arial"/>
        </w:rPr>
        <w:t>over. Van elke geraa</w:t>
      </w:r>
      <w:r w:rsidRPr="006D3FDB">
        <w:rPr>
          <w:rFonts w:ascii="Arial" w:hAnsi="Arial" w:cs="Arial"/>
        </w:rPr>
        <w:t>d</w:t>
      </w:r>
      <w:r w:rsidRPr="006D3FDB">
        <w:rPr>
          <w:rFonts w:ascii="Arial" w:hAnsi="Arial" w:cs="Arial"/>
        </w:rPr>
        <w:t>pleegde bron kunnen ze een informatiefiche opstellen. In hun notities zouden</w:t>
      </w:r>
      <w:r w:rsidR="00021FE6" w:rsidRPr="006D3FDB">
        <w:rPr>
          <w:rFonts w:ascii="Arial" w:hAnsi="Arial" w:cs="Arial"/>
        </w:rPr>
        <w:t xml:space="preserve"> </w:t>
      </w:r>
      <w:r w:rsidRPr="006D3FDB">
        <w:rPr>
          <w:rFonts w:ascii="Arial" w:hAnsi="Arial" w:cs="Arial"/>
        </w:rPr>
        <w:t>ze de gesele</w:t>
      </w:r>
      <w:r w:rsidR="00D4630C" w:rsidRPr="006D3FDB">
        <w:rPr>
          <w:rFonts w:ascii="Arial" w:hAnsi="Arial" w:cs="Arial"/>
        </w:rPr>
        <w:t xml:space="preserve">cteerde informatie snel moeten </w:t>
      </w:r>
      <w:r w:rsidRPr="006D3FDB">
        <w:rPr>
          <w:rFonts w:ascii="Arial" w:hAnsi="Arial" w:cs="Arial"/>
        </w:rPr>
        <w:t>terugvinden. De formulering</w:t>
      </w:r>
      <w:r w:rsidR="00021FE6" w:rsidRPr="006D3FDB">
        <w:rPr>
          <w:rFonts w:ascii="Arial" w:hAnsi="Arial" w:cs="Arial"/>
        </w:rPr>
        <w:t xml:space="preserve"> </w:t>
      </w:r>
      <w:r w:rsidRPr="006D3FDB">
        <w:rPr>
          <w:rFonts w:ascii="Arial" w:hAnsi="Arial" w:cs="Arial"/>
        </w:rPr>
        <w:t>dient daarom kernachtig te zijn, de bronverwijzing accuraat en de ordening van de fiches methodisch. Op basis van deze notities stellen ze de uiteindelijke tekst op.</w:t>
      </w:r>
      <w:r w:rsidRPr="006D3FDB">
        <w:rPr>
          <w:rFonts w:ascii="Arial" w:hAnsi="Arial" w:cs="Arial"/>
          <w:b/>
        </w:rPr>
        <w:t xml:space="preserve"> </w:t>
      </w:r>
    </w:p>
    <w:p w:rsidR="00757B27" w:rsidRPr="006D3FDB" w:rsidRDefault="00757B27" w:rsidP="00A544F7">
      <w:pPr>
        <w:shd w:val="clear" w:color="auto" w:fill="DBE5F1" w:themeFill="accent1" w:themeFillTint="33"/>
        <w:spacing w:line="240" w:lineRule="auto"/>
        <w:rPr>
          <w:rFonts w:ascii="Arial" w:hAnsi="Arial" w:cs="Arial"/>
          <w:b/>
        </w:rPr>
      </w:pPr>
    </w:p>
    <w:p w:rsidR="00757B27" w:rsidRPr="006D3FDB" w:rsidRDefault="00757B27" w:rsidP="00A544F7">
      <w:pPr>
        <w:shd w:val="clear" w:color="auto" w:fill="DBE5F1" w:themeFill="accent1" w:themeFillTint="33"/>
        <w:spacing w:line="240" w:lineRule="auto"/>
        <w:rPr>
          <w:rFonts w:ascii="Arial" w:hAnsi="Arial" w:cs="Arial"/>
        </w:rPr>
      </w:pPr>
      <w:r w:rsidRPr="006D3FDB">
        <w:rPr>
          <w:rFonts w:ascii="Arial" w:hAnsi="Arial" w:cs="Arial"/>
        </w:rPr>
        <w:tab/>
      </w:r>
      <w:r w:rsidRPr="006D3FDB">
        <w:rPr>
          <w:rFonts w:ascii="Arial" w:hAnsi="Arial" w:cs="Arial"/>
          <w:b/>
        </w:rPr>
        <w:t>STAP 8</w:t>
      </w:r>
      <w:r w:rsidRPr="006D3FDB">
        <w:rPr>
          <w:rFonts w:ascii="Arial" w:hAnsi="Arial" w:cs="Arial"/>
        </w:rPr>
        <w:t xml:space="preserve"> Zie volgend punt</w:t>
      </w:r>
    </w:p>
    <w:p w:rsidR="00757B27" w:rsidRPr="006D3FDB" w:rsidRDefault="00757B27" w:rsidP="00A544F7">
      <w:pPr>
        <w:shd w:val="clear" w:color="auto" w:fill="DBE5F1" w:themeFill="accent1" w:themeFillTint="33"/>
        <w:spacing w:line="240" w:lineRule="auto"/>
        <w:rPr>
          <w:rFonts w:ascii="Arial" w:hAnsi="Arial" w:cs="Arial"/>
        </w:rPr>
      </w:pPr>
    </w:p>
    <w:p w:rsidR="00757B27" w:rsidRPr="006D3FDB" w:rsidRDefault="00757B27" w:rsidP="00A544F7">
      <w:pPr>
        <w:shd w:val="clear" w:color="auto" w:fill="DBE5F1" w:themeFill="accent1" w:themeFillTint="33"/>
        <w:spacing w:line="240" w:lineRule="auto"/>
        <w:rPr>
          <w:rFonts w:ascii="Arial" w:hAnsi="Arial" w:cs="Arial"/>
          <w:b/>
          <w:color w:val="0070C0"/>
        </w:rPr>
      </w:pPr>
      <w:r w:rsidRPr="006D3FDB">
        <w:rPr>
          <w:rFonts w:ascii="Arial" w:hAnsi="Arial" w:cs="Arial"/>
          <w:b/>
          <w:color w:val="0070C0"/>
        </w:rPr>
        <w:t>De evaluatie van het onderzoeksproces</w:t>
      </w:r>
    </w:p>
    <w:p w:rsidR="00757B27" w:rsidRPr="006D3FDB" w:rsidRDefault="00757B27" w:rsidP="00A544F7">
      <w:pPr>
        <w:shd w:val="clear" w:color="auto" w:fill="DBE5F1" w:themeFill="accent1" w:themeFillTint="33"/>
        <w:spacing w:line="240" w:lineRule="auto"/>
        <w:rPr>
          <w:rFonts w:ascii="Arial" w:hAnsi="Arial" w:cs="Arial"/>
          <w:b/>
        </w:rPr>
      </w:pPr>
    </w:p>
    <w:p w:rsidR="00757B27" w:rsidRPr="006D3FDB" w:rsidRDefault="00757B27" w:rsidP="00A544F7">
      <w:pPr>
        <w:shd w:val="clear" w:color="auto" w:fill="DBE5F1" w:themeFill="accent1" w:themeFillTint="33"/>
        <w:spacing w:line="240" w:lineRule="auto"/>
        <w:rPr>
          <w:rFonts w:ascii="Arial" w:hAnsi="Arial" w:cs="Arial"/>
        </w:rPr>
      </w:pPr>
      <w:r w:rsidRPr="006D3FDB">
        <w:rPr>
          <w:rFonts w:ascii="Arial" w:hAnsi="Arial" w:cs="Arial"/>
        </w:rPr>
        <w:t>De evaluatie maakt integraal deel uit van het onderzoeksproces. Ze dient zowel door de leerling (Stap 8) als door de leerkracht uitgevoerd te worden. Essentieel is hier dat het over een procesmatige evaluatie gaat, dat de verschillende fasen van het onderzoek geëvalueerd worden:</w:t>
      </w:r>
    </w:p>
    <w:p w:rsidR="00757B27" w:rsidRPr="006D3FDB" w:rsidRDefault="00757B27" w:rsidP="00A544F7">
      <w:pPr>
        <w:shd w:val="clear" w:color="auto" w:fill="DBE5F1" w:themeFill="accent1" w:themeFillTint="33"/>
        <w:spacing w:line="240" w:lineRule="auto"/>
        <w:rPr>
          <w:rFonts w:ascii="Arial" w:hAnsi="Arial" w:cs="Arial"/>
        </w:rPr>
      </w:pPr>
    </w:p>
    <w:p w:rsidR="00757B27" w:rsidRPr="006D3FDB" w:rsidRDefault="00757B27" w:rsidP="00501FD7">
      <w:pPr>
        <w:pStyle w:val="Lijstalinea"/>
        <w:numPr>
          <w:ilvl w:val="0"/>
          <w:numId w:val="249"/>
        </w:numPr>
        <w:shd w:val="clear" w:color="auto" w:fill="DBE5F1" w:themeFill="accent1" w:themeFillTint="33"/>
        <w:spacing w:after="0" w:line="240" w:lineRule="auto"/>
        <w:rPr>
          <w:rFonts w:ascii="Arial" w:hAnsi="Arial" w:cs="Arial"/>
          <w:sz w:val="20"/>
          <w:szCs w:val="20"/>
        </w:rPr>
      </w:pPr>
      <w:r w:rsidRPr="006D3FDB">
        <w:rPr>
          <w:rFonts w:ascii="Arial" w:hAnsi="Arial" w:cs="Arial"/>
          <w:sz w:val="20"/>
          <w:szCs w:val="20"/>
        </w:rPr>
        <w:t>“Gericht informatie verzamelen, ordenen en bewerken;</w:t>
      </w:r>
    </w:p>
    <w:p w:rsidR="00757B27" w:rsidRPr="006D3FDB" w:rsidRDefault="00757B27" w:rsidP="00501FD7">
      <w:pPr>
        <w:pStyle w:val="Lijstalinea"/>
        <w:numPr>
          <w:ilvl w:val="0"/>
          <w:numId w:val="249"/>
        </w:numPr>
        <w:shd w:val="clear" w:color="auto" w:fill="DBE5F1" w:themeFill="accent1" w:themeFillTint="33"/>
        <w:spacing w:after="0" w:line="240" w:lineRule="auto"/>
        <w:rPr>
          <w:rFonts w:ascii="Arial" w:hAnsi="Arial" w:cs="Arial"/>
          <w:sz w:val="20"/>
          <w:szCs w:val="20"/>
        </w:rPr>
      </w:pPr>
      <w:r w:rsidRPr="006D3FDB">
        <w:rPr>
          <w:rFonts w:ascii="Arial" w:hAnsi="Arial" w:cs="Arial"/>
          <w:sz w:val="20"/>
          <w:szCs w:val="20"/>
        </w:rPr>
        <w:t>de opdracht voorbereiden, uitvoeren en evalueren;</w:t>
      </w:r>
    </w:p>
    <w:p w:rsidR="00757B27" w:rsidRPr="006D3FDB" w:rsidRDefault="00757B27" w:rsidP="00501FD7">
      <w:pPr>
        <w:pStyle w:val="Lijstalinea"/>
        <w:numPr>
          <w:ilvl w:val="0"/>
          <w:numId w:val="249"/>
        </w:numPr>
        <w:shd w:val="clear" w:color="auto" w:fill="DBE5F1" w:themeFill="accent1" w:themeFillTint="33"/>
        <w:spacing w:after="0" w:line="240" w:lineRule="auto"/>
        <w:rPr>
          <w:rFonts w:ascii="Arial" w:hAnsi="Arial" w:cs="Arial"/>
          <w:sz w:val="20"/>
          <w:szCs w:val="20"/>
        </w:rPr>
      </w:pPr>
      <w:r w:rsidRPr="006D3FDB">
        <w:rPr>
          <w:rFonts w:ascii="Arial" w:hAnsi="Arial" w:cs="Arial"/>
          <w:sz w:val="20"/>
          <w:szCs w:val="20"/>
        </w:rPr>
        <w:t>de resultaten en conclusies rapporteren en confronteren met andere standpunten.</w:t>
      </w:r>
    </w:p>
    <w:p w:rsidR="00757B27" w:rsidRPr="006D3FDB" w:rsidRDefault="00757B27" w:rsidP="00A544F7">
      <w:pPr>
        <w:shd w:val="clear" w:color="auto" w:fill="DBE5F1" w:themeFill="accent1" w:themeFillTint="33"/>
        <w:spacing w:line="240" w:lineRule="auto"/>
        <w:rPr>
          <w:rFonts w:ascii="Arial" w:hAnsi="Arial" w:cs="Arial"/>
        </w:rPr>
      </w:pPr>
    </w:p>
    <w:p w:rsidR="00757B27" w:rsidRPr="006D3FDB" w:rsidRDefault="00757B27" w:rsidP="00A544F7">
      <w:pPr>
        <w:shd w:val="clear" w:color="auto" w:fill="DBE5F1" w:themeFill="accent1" w:themeFillTint="33"/>
        <w:spacing w:line="240" w:lineRule="auto"/>
        <w:rPr>
          <w:rFonts w:ascii="Arial" w:hAnsi="Arial" w:cs="Arial"/>
        </w:rPr>
      </w:pPr>
      <w:r w:rsidRPr="006D3FDB">
        <w:rPr>
          <w:rFonts w:ascii="Arial" w:hAnsi="Arial" w:cs="Arial"/>
        </w:rPr>
        <w:t>Je hebt dus bijvoorbeeld aandacht voor:</w:t>
      </w:r>
    </w:p>
    <w:p w:rsidR="00757B27" w:rsidRPr="006D3FDB" w:rsidRDefault="00D4630C" w:rsidP="00501FD7">
      <w:pPr>
        <w:pStyle w:val="Lijstalinea"/>
        <w:numPr>
          <w:ilvl w:val="0"/>
          <w:numId w:val="250"/>
        </w:numPr>
        <w:shd w:val="clear" w:color="auto" w:fill="DBE5F1" w:themeFill="accent1" w:themeFillTint="33"/>
        <w:spacing w:line="240" w:lineRule="auto"/>
        <w:rPr>
          <w:rFonts w:ascii="Arial" w:hAnsi="Arial" w:cs="Arial"/>
          <w:sz w:val="20"/>
          <w:szCs w:val="20"/>
        </w:rPr>
      </w:pPr>
      <w:r w:rsidRPr="006D3FDB">
        <w:rPr>
          <w:rFonts w:ascii="Arial" w:hAnsi="Arial" w:cs="Arial"/>
          <w:sz w:val="20"/>
          <w:szCs w:val="20"/>
        </w:rPr>
        <w:t>h</w:t>
      </w:r>
      <w:r w:rsidR="00757B27" w:rsidRPr="006D3FDB">
        <w:rPr>
          <w:rFonts w:ascii="Arial" w:hAnsi="Arial" w:cs="Arial"/>
          <w:sz w:val="20"/>
          <w:szCs w:val="20"/>
        </w:rPr>
        <w:t>et opstellen van het werkplan;</w:t>
      </w:r>
    </w:p>
    <w:p w:rsidR="00757B27" w:rsidRPr="006D3FDB" w:rsidRDefault="00757B27" w:rsidP="00501FD7">
      <w:pPr>
        <w:pStyle w:val="Lijstalinea"/>
        <w:numPr>
          <w:ilvl w:val="0"/>
          <w:numId w:val="250"/>
        </w:numPr>
        <w:shd w:val="clear" w:color="auto" w:fill="DBE5F1" w:themeFill="accent1" w:themeFillTint="33"/>
        <w:spacing w:line="240" w:lineRule="auto"/>
        <w:rPr>
          <w:rFonts w:ascii="Arial" w:hAnsi="Arial" w:cs="Arial"/>
          <w:sz w:val="20"/>
          <w:szCs w:val="20"/>
        </w:rPr>
      </w:pPr>
      <w:r w:rsidRPr="006D3FDB">
        <w:rPr>
          <w:rFonts w:ascii="Arial" w:hAnsi="Arial" w:cs="Arial"/>
          <w:sz w:val="20"/>
          <w:szCs w:val="20"/>
        </w:rPr>
        <w:t>het proces dat leidt tot de formulering van de onderzoeksvraag en/of de deelvragen;</w:t>
      </w:r>
    </w:p>
    <w:p w:rsidR="00757B27" w:rsidRPr="006D3FDB" w:rsidRDefault="00757B27" w:rsidP="00501FD7">
      <w:pPr>
        <w:pStyle w:val="Lijstalinea"/>
        <w:numPr>
          <w:ilvl w:val="0"/>
          <w:numId w:val="250"/>
        </w:numPr>
        <w:shd w:val="clear" w:color="auto" w:fill="DBE5F1" w:themeFill="accent1" w:themeFillTint="33"/>
        <w:spacing w:line="240" w:lineRule="auto"/>
        <w:rPr>
          <w:rFonts w:ascii="Arial" w:hAnsi="Arial" w:cs="Arial"/>
          <w:sz w:val="20"/>
          <w:szCs w:val="20"/>
        </w:rPr>
      </w:pPr>
      <w:r w:rsidRPr="006D3FDB">
        <w:rPr>
          <w:rFonts w:ascii="Arial" w:hAnsi="Arial" w:cs="Arial"/>
          <w:sz w:val="20"/>
          <w:szCs w:val="20"/>
        </w:rPr>
        <w:t>het verzamelen van de informatie;</w:t>
      </w:r>
    </w:p>
    <w:p w:rsidR="00757B27" w:rsidRPr="006D3FDB" w:rsidRDefault="00757B27" w:rsidP="00501FD7">
      <w:pPr>
        <w:pStyle w:val="Lijstalinea"/>
        <w:numPr>
          <w:ilvl w:val="0"/>
          <w:numId w:val="250"/>
        </w:numPr>
        <w:shd w:val="clear" w:color="auto" w:fill="DBE5F1" w:themeFill="accent1" w:themeFillTint="33"/>
        <w:spacing w:line="240" w:lineRule="auto"/>
        <w:rPr>
          <w:rFonts w:ascii="Arial" w:hAnsi="Arial" w:cs="Arial"/>
          <w:sz w:val="20"/>
          <w:szCs w:val="20"/>
        </w:rPr>
      </w:pPr>
      <w:r w:rsidRPr="006D3FDB">
        <w:rPr>
          <w:rFonts w:ascii="Arial" w:hAnsi="Arial" w:cs="Arial"/>
          <w:sz w:val="20"/>
          <w:szCs w:val="20"/>
        </w:rPr>
        <w:t>de werkwijze bij het verwerken en interpreteren van de informatie;</w:t>
      </w:r>
    </w:p>
    <w:p w:rsidR="00757B27" w:rsidRPr="006D3FDB" w:rsidRDefault="00757B27" w:rsidP="00501FD7">
      <w:pPr>
        <w:pStyle w:val="Lijstalinea"/>
        <w:numPr>
          <w:ilvl w:val="0"/>
          <w:numId w:val="250"/>
        </w:numPr>
        <w:shd w:val="clear" w:color="auto" w:fill="DBE5F1" w:themeFill="accent1" w:themeFillTint="33"/>
        <w:spacing w:line="240" w:lineRule="auto"/>
        <w:rPr>
          <w:rFonts w:ascii="Arial" w:hAnsi="Arial" w:cs="Arial"/>
          <w:sz w:val="20"/>
          <w:szCs w:val="20"/>
        </w:rPr>
      </w:pPr>
      <w:r w:rsidRPr="006D3FDB">
        <w:rPr>
          <w:rFonts w:ascii="Arial" w:hAnsi="Arial" w:cs="Arial"/>
          <w:sz w:val="20"/>
          <w:szCs w:val="20"/>
        </w:rPr>
        <w:t>het uitvoeren van een experiment … (onderwerpen, opstelling, verwerking resultaten);</w:t>
      </w:r>
    </w:p>
    <w:p w:rsidR="00757B27" w:rsidRPr="006D3FDB" w:rsidRDefault="00757B27" w:rsidP="00501FD7">
      <w:pPr>
        <w:pStyle w:val="Lijstalinea"/>
        <w:numPr>
          <w:ilvl w:val="0"/>
          <w:numId w:val="250"/>
        </w:numPr>
        <w:shd w:val="clear" w:color="auto" w:fill="DBE5F1" w:themeFill="accent1" w:themeFillTint="33"/>
        <w:spacing w:line="240" w:lineRule="auto"/>
        <w:rPr>
          <w:rFonts w:ascii="Arial" w:hAnsi="Arial" w:cs="Arial"/>
          <w:sz w:val="20"/>
          <w:szCs w:val="20"/>
        </w:rPr>
      </w:pPr>
      <w:r w:rsidRPr="006D3FDB">
        <w:rPr>
          <w:rFonts w:ascii="Arial" w:hAnsi="Arial" w:cs="Arial"/>
          <w:sz w:val="20"/>
          <w:szCs w:val="20"/>
        </w:rPr>
        <w:t>het formuleren van een gemotiveerd antwoord en/of besluit;</w:t>
      </w:r>
    </w:p>
    <w:p w:rsidR="00757B27" w:rsidRPr="006D3FDB" w:rsidRDefault="00757B27" w:rsidP="00501FD7">
      <w:pPr>
        <w:pStyle w:val="Lijstalinea"/>
        <w:numPr>
          <w:ilvl w:val="0"/>
          <w:numId w:val="250"/>
        </w:numPr>
        <w:shd w:val="clear" w:color="auto" w:fill="DBE5F1" w:themeFill="accent1" w:themeFillTint="33"/>
        <w:spacing w:line="240" w:lineRule="auto"/>
        <w:rPr>
          <w:rFonts w:ascii="Arial" w:hAnsi="Arial" w:cs="Arial"/>
          <w:sz w:val="20"/>
          <w:szCs w:val="20"/>
        </w:rPr>
      </w:pPr>
      <w:r w:rsidRPr="006D3FDB">
        <w:rPr>
          <w:rFonts w:ascii="Arial" w:hAnsi="Arial" w:cs="Arial"/>
          <w:sz w:val="20"/>
          <w:szCs w:val="20"/>
        </w:rPr>
        <w:t>het proces van het rapporteren en presenteren, de neerslag daarbij;</w:t>
      </w:r>
    </w:p>
    <w:p w:rsidR="00757B27" w:rsidRPr="006D3FDB" w:rsidRDefault="00757B27" w:rsidP="00501FD7">
      <w:pPr>
        <w:pStyle w:val="Lijstalinea"/>
        <w:numPr>
          <w:ilvl w:val="0"/>
          <w:numId w:val="250"/>
        </w:numPr>
        <w:shd w:val="clear" w:color="auto" w:fill="DBE5F1" w:themeFill="accent1" w:themeFillTint="33"/>
        <w:spacing w:line="240" w:lineRule="auto"/>
        <w:rPr>
          <w:rFonts w:ascii="Arial" w:hAnsi="Arial" w:cs="Arial"/>
          <w:szCs w:val="20"/>
        </w:rPr>
      </w:pPr>
      <w:r w:rsidRPr="006D3FDB">
        <w:rPr>
          <w:rFonts w:ascii="Arial" w:hAnsi="Arial" w:cs="Arial"/>
          <w:sz w:val="20"/>
          <w:szCs w:val="20"/>
        </w:rPr>
        <w:t>het proces van zelfevaluatie en reflectie.”</w:t>
      </w:r>
      <w:r w:rsidRPr="006D3FDB">
        <w:rPr>
          <w:rStyle w:val="Voetnootmarkering"/>
          <w:rFonts w:cs="Arial"/>
          <w:sz w:val="20"/>
          <w:szCs w:val="20"/>
        </w:rPr>
        <w:footnoteReference w:id="37"/>
      </w:r>
    </w:p>
    <w:p w:rsidR="00A544F7" w:rsidRPr="006D3FDB" w:rsidRDefault="00757B27" w:rsidP="00A544F7">
      <w:pPr>
        <w:shd w:val="clear" w:color="auto" w:fill="DBE5F1" w:themeFill="accent1" w:themeFillTint="33"/>
        <w:spacing w:line="240" w:lineRule="auto"/>
        <w:rPr>
          <w:rFonts w:ascii="Arial" w:hAnsi="Arial" w:cs="Arial"/>
        </w:rPr>
      </w:pPr>
      <w:r w:rsidRPr="006D3FDB">
        <w:rPr>
          <w:rFonts w:ascii="Arial" w:hAnsi="Arial" w:cs="Arial"/>
        </w:rPr>
        <w:t>Je gebruikt hier</w:t>
      </w:r>
      <w:r w:rsidR="00D4630C" w:rsidRPr="006D3FDB">
        <w:rPr>
          <w:rFonts w:ascii="Arial" w:hAnsi="Arial" w:cs="Arial"/>
        </w:rPr>
        <w:t>voor</w:t>
      </w:r>
      <w:r w:rsidRPr="006D3FDB">
        <w:rPr>
          <w:rFonts w:ascii="Arial" w:hAnsi="Arial" w:cs="Arial"/>
        </w:rPr>
        <w:t xml:space="preserve"> best degelijke evaluatieschema’s die zowel de leerling als de leerkracht houvast geven bij de beoordeling.</w:t>
      </w:r>
    </w:p>
    <w:p w:rsidR="00703471" w:rsidRPr="006D3FDB" w:rsidRDefault="00703471" w:rsidP="00A544F7">
      <w:pPr>
        <w:shd w:val="clear" w:color="auto" w:fill="DBE5F1" w:themeFill="accent1" w:themeFillTint="33"/>
        <w:spacing w:line="240" w:lineRule="auto"/>
        <w:rPr>
          <w:rFonts w:ascii="Arial" w:hAnsi="Arial" w:cs="Arial"/>
        </w:rPr>
      </w:pPr>
    </w:p>
    <w:p w:rsidR="00703471" w:rsidRPr="006D3FDB" w:rsidRDefault="00703471" w:rsidP="00A544F7">
      <w:pPr>
        <w:shd w:val="clear" w:color="auto" w:fill="DBE5F1" w:themeFill="accent1" w:themeFillTint="33"/>
        <w:spacing w:line="240" w:lineRule="auto"/>
        <w:rPr>
          <w:rFonts w:ascii="Arial" w:hAnsi="Arial" w:cs="Arial"/>
        </w:rPr>
      </w:pPr>
    </w:p>
    <w:p w:rsidR="00703471" w:rsidRDefault="00703471" w:rsidP="00A544F7">
      <w:pPr>
        <w:shd w:val="clear" w:color="auto" w:fill="DBE5F1" w:themeFill="accent1" w:themeFillTint="33"/>
        <w:spacing w:line="240" w:lineRule="auto"/>
        <w:rPr>
          <w:rFonts w:cs="Arial"/>
        </w:rPr>
      </w:pPr>
    </w:p>
    <w:p w:rsidR="00435BC9" w:rsidRDefault="00435BC9" w:rsidP="00A544F7">
      <w:pPr>
        <w:shd w:val="clear" w:color="auto" w:fill="DBE5F1" w:themeFill="accent1" w:themeFillTint="33"/>
        <w:spacing w:line="240" w:lineRule="auto"/>
        <w:rPr>
          <w:rFonts w:cs="Arial"/>
        </w:rPr>
        <w:sectPr w:rsidR="00435BC9" w:rsidSect="00347D83">
          <w:headerReference w:type="even" r:id="rId187"/>
          <w:headerReference w:type="default" r:id="rId188"/>
          <w:footerReference w:type="even" r:id="rId189"/>
          <w:footerReference w:type="default" r:id="rId190"/>
          <w:pgSz w:w="11907" w:h="16840" w:code="9"/>
          <w:pgMar w:top="1134" w:right="1134" w:bottom="1134" w:left="1134" w:header="737" w:footer="0" w:gutter="0"/>
          <w:cols w:space="708"/>
        </w:sectPr>
      </w:pPr>
    </w:p>
    <w:tbl>
      <w:tblPr>
        <w:tblW w:w="14773" w:type="dxa"/>
        <w:tblLayout w:type="fixed"/>
        <w:tblCellMar>
          <w:left w:w="10" w:type="dxa"/>
          <w:right w:w="10" w:type="dxa"/>
        </w:tblCellMar>
        <w:tblLook w:val="0000" w:firstRow="0" w:lastRow="0" w:firstColumn="0" w:lastColumn="0" w:noHBand="0" w:noVBand="0"/>
      </w:tblPr>
      <w:tblGrid>
        <w:gridCol w:w="2892"/>
        <w:gridCol w:w="3770"/>
        <w:gridCol w:w="64"/>
        <w:gridCol w:w="16"/>
        <w:gridCol w:w="63"/>
        <w:gridCol w:w="3908"/>
        <w:gridCol w:w="16"/>
        <w:gridCol w:w="63"/>
        <w:gridCol w:w="3791"/>
        <w:gridCol w:w="21"/>
        <w:gridCol w:w="169"/>
      </w:tblGrid>
      <w:tr w:rsidR="00A47EE6" w:rsidRPr="00A47EE6" w:rsidTr="008F72A5">
        <w:trPr>
          <w:gridAfter w:val="2"/>
          <w:wAfter w:w="185" w:type="dxa"/>
          <w:trHeight w:hRule="exact" w:val="1005"/>
        </w:trPr>
        <w:tc>
          <w:tcPr>
            <w:tcW w:w="14588" w:type="dxa"/>
            <w:gridSpan w:val="9"/>
            <w:tcBorders>
              <w:top w:val="single" w:sz="6" w:space="0" w:color="000000"/>
              <w:left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before="8" w:line="240" w:lineRule="exact"/>
              <w:textAlignment w:val="baseline"/>
              <w:rPr>
                <w:sz w:val="24"/>
              </w:rPr>
            </w:pPr>
          </w:p>
          <w:p w:rsidR="00A47EE6" w:rsidRPr="00A47EE6" w:rsidRDefault="00A47EE6" w:rsidP="00A47EE6">
            <w:pPr>
              <w:shd w:val="clear" w:color="auto" w:fill="DBE5F1"/>
              <w:suppressAutoHyphens/>
              <w:autoSpaceDN w:val="0"/>
              <w:spacing w:line="240" w:lineRule="auto"/>
              <w:ind w:left="3249"/>
              <w:textAlignment w:val="baseline"/>
            </w:pPr>
            <w:r w:rsidRPr="00A47EE6">
              <w:rPr>
                <w:rFonts w:eastAsia="Arial" w:cs="Arial"/>
                <w:b/>
                <w:spacing w:val="-1"/>
                <w:w w:val="99"/>
                <w:sz w:val="32"/>
                <w:szCs w:val="32"/>
              </w:rPr>
              <w:t>O</w:t>
            </w:r>
            <w:r w:rsidRPr="00A47EE6">
              <w:rPr>
                <w:rFonts w:eastAsia="Arial" w:cs="Arial"/>
                <w:b/>
                <w:w w:val="99"/>
                <w:sz w:val="32"/>
                <w:szCs w:val="32"/>
              </w:rPr>
              <w:t>ND</w:t>
            </w:r>
            <w:r w:rsidRPr="00A47EE6">
              <w:rPr>
                <w:rFonts w:eastAsia="Arial" w:cs="Arial"/>
                <w:b/>
                <w:spacing w:val="3"/>
                <w:w w:val="99"/>
                <w:sz w:val="32"/>
                <w:szCs w:val="32"/>
              </w:rPr>
              <w:t>E</w:t>
            </w:r>
            <w:r w:rsidRPr="00A47EE6">
              <w:rPr>
                <w:rFonts w:eastAsia="Arial" w:cs="Arial"/>
                <w:b/>
                <w:w w:val="99"/>
                <w:sz w:val="32"/>
                <w:szCs w:val="32"/>
              </w:rPr>
              <w:t>R</w:t>
            </w:r>
            <w:r w:rsidRPr="00A47EE6">
              <w:rPr>
                <w:rFonts w:eastAsia="Arial" w:cs="Arial"/>
                <w:b/>
                <w:spacing w:val="2"/>
                <w:w w:val="99"/>
                <w:sz w:val="32"/>
                <w:szCs w:val="32"/>
              </w:rPr>
              <w:t>Z</w:t>
            </w:r>
            <w:r w:rsidRPr="00A47EE6">
              <w:rPr>
                <w:rFonts w:eastAsia="Arial" w:cs="Arial"/>
                <w:b/>
                <w:spacing w:val="-1"/>
                <w:w w:val="99"/>
                <w:sz w:val="32"/>
                <w:szCs w:val="32"/>
              </w:rPr>
              <w:t>O</w:t>
            </w:r>
            <w:r w:rsidRPr="00A47EE6">
              <w:rPr>
                <w:rFonts w:eastAsia="Arial" w:cs="Arial"/>
                <w:b/>
                <w:spacing w:val="1"/>
                <w:w w:val="99"/>
                <w:sz w:val="32"/>
                <w:szCs w:val="32"/>
              </w:rPr>
              <w:t>E</w:t>
            </w:r>
            <w:r w:rsidRPr="00A47EE6">
              <w:rPr>
                <w:rFonts w:eastAsia="Arial" w:cs="Arial"/>
                <w:b/>
                <w:w w:val="99"/>
                <w:sz w:val="32"/>
                <w:szCs w:val="32"/>
              </w:rPr>
              <w:t>K</w:t>
            </w:r>
            <w:r w:rsidRPr="00A47EE6">
              <w:rPr>
                <w:rFonts w:eastAsia="Arial" w:cs="Arial"/>
                <w:b/>
                <w:spacing w:val="3"/>
                <w:w w:val="99"/>
                <w:sz w:val="32"/>
                <w:szCs w:val="32"/>
              </w:rPr>
              <w:t>S</w:t>
            </w:r>
            <w:r w:rsidRPr="00A47EE6">
              <w:rPr>
                <w:rFonts w:eastAsia="Arial" w:cs="Arial"/>
                <w:b/>
                <w:w w:val="99"/>
                <w:sz w:val="32"/>
                <w:szCs w:val="32"/>
              </w:rPr>
              <w:t>C</w:t>
            </w:r>
            <w:r w:rsidRPr="00A47EE6">
              <w:rPr>
                <w:rFonts w:eastAsia="Arial" w:cs="Arial"/>
                <w:b/>
                <w:spacing w:val="-1"/>
                <w:w w:val="99"/>
                <w:sz w:val="32"/>
                <w:szCs w:val="32"/>
              </w:rPr>
              <w:t>O</w:t>
            </w:r>
            <w:r w:rsidRPr="00A47EE6">
              <w:rPr>
                <w:rFonts w:eastAsia="Arial" w:cs="Arial"/>
                <w:b/>
                <w:w w:val="99"/>
                <w:sz w:val="32"/>
                <w:szCs w:val="32"/>
              </w:rPr>
              <w:t>M</w:t>
            </w:r>
            <w:r w:rsidRPr="00A47EE6">
              <w:rPr>
                <w:rFonts w:eastAsia="Arial" w:cs="Arial"/>
                <w:b/>
                <w:spacing w:val="1"/>
                <w:w w:val="99"/>
                <w:sz w:val="32"/>
                <w:szCs w:val="32"/>
              </w:rPr>
              <w:t>PE</w:t>
            </w:r>
            <w:r w:rsidRPr="00A47EE6">
              <w:rPr>
                <w:rFonts w:eastAsia="Arial" w:cs="Arial"/>
                <w:b/>
                <w:spacing w:val="-1"/>
                <w:w w:val="99"/>
                <w:sz w:val="32"/>
                <w:szCs w:val="32"/>
              </w:rPr>
              <w:t>T</w:t>
            </w:r>
            <w:r w:rsidRPr="00A47EE6">
              <w:rPr>
                <w:rFonts w:eastAsia="Arial" w:cs="Arial"/>
                <w:b/>
                <w:spacing w:val="3"/>
                <w:w w:val="99"/>
                <w:sz w:val="32"/>
                <w:szCs w:val="32"/>
              </w:rPr>
              <w:t>E</w:t>
            </w:r>
            <w:r w:rsidRPr="00A47EE6">
              <w:rPr>
                <w:rFonts w:eastAsia="Arial" w:cs="Arial"/>
                <w:b/>
                <w:w w:val="99"/>
                <w:sz w:val="32"/>
                <w:szCs w:val="32"/>
              </w:rPr>
              <w:t>N</w:t>
            </w:r>
            <w:r w:rsidRPr="00A47EE6">
              <w:rPr>
                <w:rFonts w:eastAsia="Arial" w:cs="Arial"/>
                <w:b/>
                <w:spacing w:val="-1"/>
                <w:w w:val="99"/>
                <w:sz w:val="32"/>
                <w:szCs w:val="32"/>
              </w:rPr>
              <w:t>T</w:t>
            </w:r>
            <w:r w:rsidRPr="00A47EE6">
              <w:rPr>
                <w:rFonts w:eastAsia="Arial" w:cs="Arial"/>
                <w:b/>
                <w:w w:val="99"/>
                <w:sz w:val="32"/>
                <w:szCs w:val="32"/>
              </w:rPr>
              <w:t>I</w:t>
            </w:r>
            <w:r w:rsidRPr="00A47EE6">
              <w:rPr>
                <w:rFonts w:eastAsia="Arial" w:cs="Arial"/>
                <w:b/>
                <w:spacing w:val="3"/>
                <w:w w:val="99"/>
                <w:sz w:val="32"/>
                <w:szCs w:val="32"/>
              </w:rPr>
              <w:t>E</w:t>
            </w:r>
            <w:r w:rsidRPr="00A47EE6">
              <w:rPr>
                <w:rFonts w:eastAsia="Arial" w:cs="Arial"/>
                <w:b/>
                <w:w w:val="99"/>
                <w:sz w:val="32"/>
                <w:szCs w:val="32"/>
              </w:rPr>
              <w:t>:</w:t>
            </w:r>
            <w:r w:rsidRPr="00A47EE6">
              <w:rPr>
                <w:rFonts w:eastAsia="Arial" w:cs="Arial"/>
                <w:b/>
                <w:spacing w:val="4"/>
                <w:w w:val="99"/>
                <w:sz w:val="32"/>
                <w:szCs w:val="32"/>
              </w:rPr>
              <w:t xml:space="preserve"> </w:t>
            </w:r>
            <w:r w:rsidRPr="00A47EE6">
              <w:rPr>
                <w:rFonts w:eastAsia="Arial" w:cs="Arial"/>
                <w:b/>
                <w:sz w:val="32"/>
                <w:szCs w:val="32"/>
              </w:rPr>
              <w:t>lei</w:t>
            </w:r>
            <w:r w:rsidRPr="00A47EE6">
              <w:rPr>
                <w:rFonts w:eastAsia="Arial" w:cs="Arial"/>
                <w:b/>
                <w:spacing w:val="-1"/>
                <w:sz w:val="32"/>
                <w:szCs w:val="32"/>
              </w:rPr>
              <w:t>d</w:t>
            </w:r>
            <w:r w:rsidRPr="00A47EE6">
              <w:rPr>
                <w:rFonts w:eastAsia="Arial" w:cs="Arial"/>
                <w:b/>
                <w:spacing w:val="1"/>
                <w:sz w:val="32"/>
                <w:szCs w:val="32"/>
              </w:rPr>
              <w:t>r</w:t>
            </w:r>
            <w:r w:rsidRPr="00A47EE6">
              <w:rPr>
                <w:rFonts w:eastAsia="Arial" w:cs="Arial"/>
                <w:b/>
                <w:sz w:val="32"/>
                <w:szCs w:val="32"/>
              </w:rPr>
              <w:t>aad</w:t>
            </w:r>
            <w:r w:rsidRPr="00A47EE6">
              <w:rPr>
                <w:rFonts w:eastAsia="Arial" w:cs="Arial"/>
                <w:b/>
                <w:spacing w:val="-6"/>
                <w:sz w:val="32"/>
                <w:szCs w:val="32"/>
              </w:rPr>
              <w:t xml:space="preserve"> </w:t>
            </w:r>
            <w:r w:rsidRPr="00A47EE6">
              <w:rPr>
                <w:rFonts w:eastAsia="Arial" w:cs="Arial"/>
                <w:b/>
                <w:spacing w:val="-5"/>
                <w:sz w:val="32"/>
                <w:szCs w:val="32"/>
              </w:rPr>
              <w:t>v</w:t>
            </w:r>
            <w:r w:rsidRPr="00A47EE6">
              <w:rPr>
                <w:rFonts w:eastAsia="Arial" w:cs="Arial"/>
                <w:b/>
                <w:spacing w:val="2"/>
                <w:sz w:val="32"/>
                <w:szCs w:val="32"/>
              </w:rPr>
              <w:t>o</w:t>
            </w:r>
            <w:r w:rsidRPr="00A47EE6">
              <w:rPr>
                <w:rFonts w:eastAsia="Arial" w:cs="Arial"/>
                <w:b/>
                <w:spacing w:val="-1"/>
                <w:sz w:val="32"/>
                <w:szCs w:val="32"/>
              </w:rPr>
              <w:t>o</w:t>
            </w:r>
            <w:r w:rsidRPr="00A47EE6">
              <w:rPr>
                <w:rFonts w:eastAsia="Arial" w:cs="Arial"/>
                <w:b/>
                <w:sz w:val="32"/>
                <w:szCs w:val="32"/>
              </w:rPr>
              <w:t>r</w:t>
            </w:r>
            <w:r w:rsidRPr="00A47EE6">
              <w:rPr>
                <w:rFonts w:eastAsia="Arial" w:cs="Arial"/>
                <w:b/>
                <w:spacing w:val="-4"/>
                <w:sz w:val="32"/>
                <w:szCs w:val="32"/>
              </w:rPr>
              <w:t xml:space="preserve"> </w:t>
            </w:r>
            <w:r w:rsidRPr="00A47EE6">
              <w:rPr>
                <w:rFonts w:eastAsia="Arial" w:cs="Arial"/>
                <w:b/>
                <w:spacing w:val="2"/>
                <w:sz w:val="32"/>
                <w:szCs w:val="32"/>
              </w:rPr>
              <w:t>d</w:t>
            </w:r>
            <w:r w:rsidRPr="00A47EE6">
              <w:rPr>
                <w:rFonts w:eastAsia="Arial" w:cs="Arial"/>
                <w:b/>
                <w:sz w:val="32"/>
                <w:szCs w:val="32"/>
              </w:rPr>
              <w:t>e</w:t>
            </w:r>
            <w:r w:rsidRPr="00A47EE6">
              <w:rPr>
                <w:rFonts w:eastAsia="Arial" w:cs="Arial"/>
                <w:b/>
                <w:spacing w:val="-4"/>
                <w:sz w:val="32"/>
                <w:szCs w:val="32"/>
              </w:rPr>
              <w:t xml:space="preserve"> </w:t>
            </w:r>
            <w:r w:rsidRPr="00A47EE6">
              <w:rPr>
                <w:rFonts w:eastAsia="Arial" w:cs="Arial"/>
                <w:b/>
                <w:sz w:val="32"/>
                <w:szCs w:val="32"/>
              </w:rPr>
              <w:t>lee</w:t>
            </w:r>
            <w:r w:rsidRPr="00A47EE6">
              <w:rPr>
                <w:rFonts w:eastAsia="Arial" w:cs="Arial"/>
                <w:b/>
                <w:spacing w:val="1"/>
                <w:sz w:val="32"/>
                <w:szCs w:val="32"/>
              </w:rPr>
              <w:t>r</w:t>
            </w:r>
            <w:r w:rsidRPr="00A47EE6">
              <w:rPr>
                <w:rFonts w:eastAsia="Arial" w:cs="Arial"/>
                <w:b/>
                <w:sz w:val="32"/>
                <w:szCs w:val="32"/>
              </w:rPr>
              <w:t>li</w:t>
            </w:r>
            <w:r w:rsidRPr="00A47EE6">
              <w:rPr>
                <w:rFonts w:eastAsia="Arial" w:cs="Arial"/>
                <w:b/>
                <w:spacing w:val="-1"/>
                <w:sz w:val="32"/>
                <w:szCs w:val="32"/>
              </w:rPr>
              <w:t>n</w:t>
            </w:r>
            <w:r w:rsidRPr="00A47EE6">
              <w:rPr>
                <w:rFonts w:eastAsia="Arial" w:cs="Arial"/>
                <w:b/>
                <w:sz w:val="32"/>
                <w:szCs w:val="32"/>
              </w:rPr>
              <w:t xml:space="preserve">g </w:t>
            </w:r>
            <w:r w:rsidRPr="00A47EE6">
              <w:rPr>
                <w:rFonts w:eastAsia="Arial" w:cs="Arial"/>
                <w:i/>
                <w:spacing w:val="-1"/>
              </w:rPr>
              <w:t>D</w:t>
            </w:r>
            <w:r w:rsidRPr="00A47EE6">
              <w:rPr>
                <w:rFonts w:eastAsia="Arial" w:cs="Arial"/>
                <w:i/>
              </w:rPr>
              <w:t>u</w:t>
            </w:r>
            <w:r w:rsidRPr="00A47EE6">
              <w:rPr>
                <w:rFonts w:eastAsia="Arial" w:cs="Arial"/>
                <w:i/>
                <w:spacing w:val="-1"/>
              </w:rPr>
              <w:t>i</w:t>
            </w:r>
            <w:r w:rsidRPr="00A47EE6">
              <w:rPr>
                <w:rFonts w:eastAsia="Arial" w:cs="Arial"/>
                <w:i/>
              </w:rPr>
              <w:t>d</w:t>
            </w:r>
            <w:r w:rsidRPr="00A47EE6">
              <w:rPr>
                <w:rFonts w:eastAsia="Arial" w:cs="Arial"/>
                <w:i/>
                <w:spacing w:val="1"/>
              </w:rPr>
              <w:t xml:space="preserve"> </w:t>
            </w:r>
            <w:r w:rsidRPr="00A47EE6">
              <w:rPr>
                <w:rFonts w:eastAsia="Arial" w:cs="Arial"/>
                <w:i/>
              </w:rPr>
              <w:t>aan</w:t>
            </w:r>
            <w:r w:rsidRPr="00A47EE6">
              <w:rPr>
                <w:rFonts w:eastAsia="Arial" w:cs="Arial"/>
                <w:i/>
                <w:spacing w:val="1"/>
              </w:rPr>
              <w:t xml:space="preserve"> w</w:t>
            </w:r>
            <w:r w:rsidRPr="00A47EE6">
              <w:rPr>
                <w:rFonts w:eastAsia="Arial" w:cs="Arial"/>
                <w:i/>
                <w:spacing w:val="-3"/>
              </w:rPr>
              <w:t>a</w:t>
            </w:r>
            <w:r w:rsidRPr="00A47EE6">
              <w:rPr>
                <w:rFonts w:eastAsia="Arial" w:cs="Arial"/>
                <w:i/>
              </w:rPr>
              <w:t xml:space="preserve">t voor </w:t>
            </w:r>
            <w:r w:rsidRPr="00A47EE6">
              <w:rPr>
                <w:rFonts w:eastAsia="Arial" w:cs="Arial"/>
                <w:i/>
                <w:spacing w:val="-1"/>
              </w:rPr>
              <w:t>j</w:t>
            </w:r>
            <w:r w:rsidRPr="00A47EE6">
              <w:rPr>
                <w:rFonts w:eastAsia="Arial" w:cs="Arial"/>
                <w:i/>
              </w:rPr>
              <w:t>ou</w:t>
            </w:r>
            <w:r w:rsidRPr="00A47EE6">
              <w:rPr>
                <w:rFonts w:eastAsia="Arial" w:cs="Arial"/>
                <w:i/>
                <w:spacing w:val="1"/>
              </w:rPr>
              <w:t xml:space="preserve"> </w:t>
            </w:r>
            <w:r w:rsidRPr="00A47EE6">
              <w:rPr>
                <w:rFonts w:eastAsia="Arial" w:cs="Arial"/>
                <w:i/>
              </w:rPr>
              <w:t>g</w:t>
            </w:r>
            <w:r w:rsidRPr="00A47EE6">
              <w:rPr>
                <w:rFonts w:eastAsia="Arial" w:cs="Arial"/>
                <w:i/>
                <w:spacing w:val="-3"/>
              </w:rPr>
              <w:t>e</w:t>
            </w:r>
            <w:r w:rsidRPr="00A47EE6">
              <w:rPr>
                <w:rFonts w:eastAsia="Arial" w:cs="Arial"/>
                <w:i/>
                <w:spacing w:val="-1"/>
              </w:rPr>
              <w:t>l</w:t>
            </w:r>
            <w:r w:rsidRPr="00A47EE6">
              <w:rPr>
                <w:rFonts w:eastAsia="Arial" w:cs="Arial"/>
                <w:i/>
              </w:rPr>
              <w:t>d</w:t>
            </w:r>
            <w:r w:rsidRPr="00A47EE6">
              <w:rPr>
                <w:rFonts w:eastAsia="Arial" w:cs="Arial"/>
                <w:i/>
                <w:spacing w:val="1"/>
              </w:rPr>
              <w:t>t</w:t>
            </w:r>
            <w:r w:rsidRPr="00A47EE6">
              <w:rPr>
                <w:rFonts w:eastAsia="Arial" w:cs="Arial"/>
                <w:i/>
              </w:rPr>
              <w:t>!</w:t>
            </w:r>
          </w:p>
        </w:tc>
      </w:tr>
      <w:tr w:rsidR="00A47EE6" w:rsidRPr="00A47EE6" w:rsidTr="008F72A5">
        <w:trPr>
          <w:gridAfter w:val="1"/>
          <w:wAfter w:w="169" w:type="dxa"/>
          <w:trHeight w:hRule="exact" w:val="775"/>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line="240" w:lineRule="auto"/>
              <w:textAlignment w:val="baseline"/>
            </w:pPr>
          </w:p>
        </w:tc>
        <w:tc>
          <w:tcPr>
            <w:tcW w:w="3851"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915" w:right="1913"/>
              <w:jc w:val="center"/>
              <w:textAlignment w:val="baseline"/>
            </w:pPr>
            <w:r w:rsidRPr="00A47EE6">
              <w:rPr>
                <w:rFonts w:eastAsia="Arial" w:cs="Arial"/>
                <w:b/>
                <w:sz w:val="24"/>
              </w:rPr>
              <w:t>1</w:t>
            </w:r>
          </w:p>
          <w:p w:rsidR="00A47EE6" w:rsidRPr="00A47EE6" w:rsidRDefault="00A47EE6" w:rsidP="00A47EE6">
            <w:pPr>
              <w:shd w:val="clear" w:color="auto" w:fill="DBE5F1"/>
              <w:suppressAutoHyphens/>
              <w:autoSpaceDN w:val="0"/>
              <w:spacing w:line="240" w:lineRule="auto"/>
              <w:ind w:left="575" w:right="568"/>
              <w:jc w:val="center"/>
              <w:textAlignment w:val="baseline"/>
            </w:pPr>
            <w:r w:rsidRPr="00A47EE6">
              <w:rPr>
                <w:rFonts w:eastAsia="Arial" w:cs="Arial"/>
                <w:b/>
                <w:spacing w:val="-2"/>
                <w:sz w:val="24"/>
              </w:rPr>
              <w:t>v</w:t>
            </w:r>
            <w:r w:rsidRPr="00A47EE6">
              <w:rPr>
                <w:rFonts w:eastAsia="Arial" w:cs="Arial"/>
                <w:b/>
                <w:sz w:val="24"/>
              </w:rPr>
              <w:t>oor</w:t>
            </w:r>
            <w:r w:rsidRPr="00A47EE6">
              <w:rPr>
                <w:rFonts w:eastAsia="Arial" w:cs="Arial"/>
                <w:b/>
                <w:spacing w:val="3"/>
                <w:sz w:val="24"/>
              </w:rPr>
              <w:t xml:space="preserve"> </w:t>
            </w:r>
            <w:r w:rsidRPr="00A47EE6">
              <w:rPr>
                <w:rFonts w:eastAsia="Arial" w:cs="Arial"/>
                <w:b/>
                <w:spacing w:val="-4"/>
                <w:sz w:val="24"/>
              </w:rPr>
              <w:t>v</w:t>
            </w:r>
            <w:r w:rsidRPr="00A47EE6">
              <w:rPr>
                <w:rFonts w:eastAsia="Arial" w:cs="Arial"/>
                <w:b/>
                <w:spacing w:val="1"/>
                <w:sz w:val="24"/>
              </w:rPr>
              <w:t>e</w:t>
            </w:r>
            <w:r w:rsidRPr="00A47EE6">
              <w:rPr>
                <w:rFonts w:eastAsia="Arial" w:cs="Arial"/>
                <w:b/>
                <w:sz w:val="24"/>
              </w:rPr>
              <w:t>rb</w:t>
            </w:r>
            <w:r w:rsidRPr="00A47EE6">
              <w:rPr>
                <w:rFonts w:eastAsia="Arial" w:cs="Arial"/>
                <w:b/>
                <w:spacing w:val="1"/>
                <w:sz w:val="24"/>
              </w:rPr>
              <w:t>e</w:t>
            </w:r>
            <w:r w:rsidRPr="00A47EE6">
              <w:rPr>
                <w:rFonts w:eastAsia="Arial" w:cs="Arial"/>
                <w:b/>
                <w:spacing w:val="-1"/>
                <w:sz w:val="24"/>
              </w:rPr>
              <w:t>t</w:t>
            </w:r>
            <w:r w:rsidRPr="00A47EE6">
              <w:rPr>
                <w:rFonts w:eastAsia="Arial" w:cs="Arial"/>
                <w:b/>
                <w:spacing w:val="1"/>
                <w:sz w:val="24"/>
              </w:rPr>
              <w:t>e</w:t>
            </w:r>
            <w:r w:rsidRPr="00A47EE6">
              <w:rPr>
                <w:rFonts w:eastAsia="Arial" w:cs="Arial"/>
                <w:b/>
                <w:sz w:val="24"/>
              </w:rPr>
              <w:t>ring</w:t>
            </w:r>
            <w:r w:rsidRPr="00A47EE6">
              <w:rPr>
                <w:rFonts w:eastAsia="Arial" w:cs="Arial"/>
                <w:b/>
                <w:spacing w:val="3"/>
                <w:sz w:val="24"/>
              </w:rPr>
              <w:t xml:space="preserve"> </w:t>
            </w:r>
            <w:r w:rsidRPr="00A47EE6">
              <w:rPr>
                <w:rFonts w:eastAsia="Arial" w:cs="Arial"/>
                <w:b/>
                <w:spacing w:val="-4"/>
                <w:sz w:val="24"/>
              </w:rPr>
              <w:t>v</w:t>
            </w:r>
            <w:r w:rsidRPr="00A47EE6">
              <w:rPr>
                <w:rFonts w:eastAsia="Arial" w:cs="Arial"/>
                <w:b/>
                <w:spacing w:val="1"/>
                <w:sz w:val="24"/>
              </w:rPr>
              <w:t>a</w:t>
            </w:r>
            <w:r w:rsidRPr="00A47EE6">
              <w:rPr>
                <w:rFonts w:eastAsia="Arial" w:cs="Arial"/>
                <w:b/>
                <w:spacing w:val="-1"/>
                <w:sz w:val="24"/>
              </w:rPr>
              <w:t>t</w:t>
            </w:r>
            <w:r w:rsidRPr="00A47EE6">
              <w:rPr>
                <w:rFonts w:eastAsia="Arial" w:cs="Arial"/>
                <w:b/>
                <w:spacing w:val="2"/>
                <w:sz w:val="24"/>
              </w:rPr>
              <w:t>b</w:t>
            </w:r>
            <w:r w:rsidRPr="00A47EE6">
              <w:rPr>
                <w:rFonts w:eastAsia="Arial" w:cs="Arial"/>
                <w:b/>
                <w:spacing w:val="1"/>
                <w:sz w:val="24"/>
              </w:rPr>
              <w:t>aa</w:t>
            </w:r>
            <w:r w:rsidRPr="00A47EE6">
              <w:rPr>
                <w:rFonts w:eastAsia="Arial" w:cs="Arial"/>
                <w:b/>
                <w:sz w:val="24"/>
              </w:rPr>
              <w:t>r</w:t>
            </w:r>
          </w:p>
        </w:tc>
        <w:tc>
          <w:tcPr>
            <w:tcW w:w="3988"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912" w:right="1915"/>
              <w:jc w:val="center"/>
              <w:textAlignment w:val="baseline"/>
            </w:pPr>
            <w:r w:rsidRPr="00A47EE6">
              <w:rPr>
                <w:rFonts w:eastAsia="Arial" w:cs="Arial"/>
                <w:b/>
                <w:sz w:val="24"/>
              </w:rPr>
              <w:t>2</w:t>
            </w:r>
          </w:p>
          <w:p w:rsidR="00A47EE6" w:rsidRPr="00A47EE6" w:rsidRDefault="00A47EE6" w:rsidP="00A47EE6">
            <w:pPr>
              <w:shd w:val="clear" w:color="auto" w:fill="DBE5F1"/>
              <w:suppressAutoHyphens/>
              <w:autoSpaceDN w:val="0"/>
              <w:spacing w:line="240" w:lineRule="auto"/>
              <w:ind w:left="1247" w:right="1245"/>
              <w:jc w:val="center"/>
              <w:textAlignment w:val="baseline"/>
            </w:pPr>
            <w:r w:rsidRPr="00A47EE6">
              <w:rPr>
                <w:rFonts w:eastAsia="Arial" w:cs="Arial"/>
                <w:b/>
                <w:sz w:val="24"/>
              </w:rPr>
              <w:t>go</w:t>
            </w:r>
            <w:r w:rsidRPr="00A47EE6">
              <w:rPr>
                <w:rFonts w:eastAsia="Arial" w:cs="Arial"/>
                <w:b/>
                <w:spacing w:val="1"/>
                <w:sz w:val="24"/>
              </w:rPr>
              <w:t>e</w:t>
            </w:r>
            <w:r w:rsidRPr="00A47EE6">
              <w:rPr>
                <w:rFonts w:eastAsia="Arial" w:cs="Arial"/>
                <w:b/>
                <w:sz w:val="24"/>
              </w:rPr>
              <w:t>d op</w:t>
            </w:r>
            <w:r w:rsidRPr="00A47EE6">
              <w:rPr>
                <w:rFonts w:eastAsia="Arial" w:cs="Arial"/>
                <w:b/>
                <w:spacing w:val="-2"/>
                <w:sz w:val="24"/>
              </w:rPr>
              <w:t xml:space="preserve"> </w:t>
            </w:r>
            <w:r w:rsidRPr="00A47EE6">
              <w:rPr>
                <w:rFonts w:eastAsia="Arial" w:cs="Arial"/>
                <w:b/>
                <w:spacing w:val="3"/>
                <w:sz w:val="24"/>
              </w:rPr>
              <w:t>w</w:t>
            </w:r>
            <w:r w:rsidRPr="00A47EE6">
              <w:rPr>
                <w:rFonts w:eastAsia="Arial" w:cs="Arial"/>
                <w:b/>
                <w:spacing w:val="1"/>
                <w:sz w:val="24"/>
              </w:rPr>
              <w:t>e</w:t>
            </w:r>
            <w:r w:rsidRPr="00A47EE6">
              <w:rPr>
                <w:rFonts w:eastAsia="Arial" w:cs="Arial"/>
                <w:b/>
                <w:sz w:val="24"/>
              </w:rPr>
              <w:t>g</w:t>
            </w:r>
          </w:p>
        </w:tc>
        <w:tc>
          <w:tcPr>
            <w:tcW w:w="3871"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912" w:right="1915"/>
              <w:jc w:val="center"/>
              <w:textAlignment w:val="baseline"/>
            </w:pPr>
            <w:r w:rsidRPr="00A47EE6">
              <w:rPr>
                <w:rFonts w:eastAsia="Arial" w:cs="Arial"/>
                <w:b/>
                <w:sz w:val="24"/>
              </w:rPr>
              <w:t>3</w:t>
            </w:r>
          </w:p>
          <w:p w:rsidR="00A47EE6" w:rsidRPr="00A47EE6" w:rsidRDefault="00A47EE6" w:rsidP="008F72A5">
            <w:pPr>
              <w:shd w:val="clear" w:color="auto" w:fill="DBE5F1"/>
              <w:tabs>
                <w:tab w:val="left" w:pos="3450"/>
                <w:tab w:val="left" w:pos="3592"/>
              </w:tabs>
              <w:suppressAutoHyphens/>
              <w:autoSpaceDN w:val="0"/>
              <w:spacing w:line="240" w:lineRule="auto"/>
              <w:ind w:left="1612" w:right="279"/>
              <w:textAlignment w:val="baseline"/>
            </w:pPr>
            <w:r w:rsidRPr="00A47EE6">
              <w:rPr>
                <w:rFonts w:eastAsia="Arial" w:cs="Arial"/>
                <w:b/>
                <w:sz w:val="24"/>
              </w:rPr>
              <w:t>go</w:t>
            </w:r>
            <w:r w:rsidRPr="00A47EE6">
              <w:rPr>
                <w:rFonts w:eastAsia="Arial" w:cs="Arial"/>
                <w:b/>
                <w:spacing w:val="1"/>
                <w:sz w:val="24"/>
              </w:rPr>
              <w:t>e</w:t>
            </w:r>
            <w:r w:rsidRPr="00A47EE6">
              <w:rPr>
                <w:rFonts w:eastAsia="Arial" w:cs="Arial"/>
                <w:b/>
                <w:sz w:val="24"/>
              </w:rPr>
              <w:t>d</w:t>
            </w:r>
          </w:p>
        </w:tc>
      </w:tr>
      <w:tr w:rsidR="00A47EE6" w:rsidRPr="00A47EE6" w:rsidTr="008F72A5">
        <w:trPr>
          <w:gridAfter w:val="2"/>
          <w:wAfter w:w="185" w:type="dxa"/>
          <w:trHeight w:hRule="exact" w:val="828"/>
        </w:trPr>
        <w:tc>
          <w:tcPr>
            <w:tcW w:w="14588" w:type="dxa"/>
            <w:gridSpan w:val="9"/>
            <w:tcBorders>
              <w:left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before="9" w:line="240" w:lineRule="exact"/>
              <w:textAlignment w:val="baseline"/>
              <w:rPr>
                <w:sz w:val="24"/>
              </w:rPr>
            </w:pPr>
          </w:p>
          <w:p w:rsidR="00A47EE6" w:rsidRPr="00A47EE6" w:rsidRDefault="00A47EE6" w:rsidP="009E6EE4">
            <w:pPr>
              <w:shd w:val="clear" w:color="auto" w:fill="DBE5F1"/>
              <w:suppressAutoHyphens/>
              <w:autoSpaceDN w:val="0"/>
              <w:spacing w:line="240" w:lineRule="auto"/>
              <w:ind w:left="6104" w:right="6729"/>
              <w:jc w:val="center"/>
              <w:textAlignment w:val="baseline"/>
            </w:pPr>
            <w:r w:rsidRPr="00A47EE6">
              <w:rPr>
                <w:rFonts w:eastAsia="Arial" w:cs="Arial"/>
                <w:b/>
                <w:sz w:val="28"/>
                <w:szCs w:val="28"/>
              </w:rPr>
              <w:t>O</w:t>
            </w:r>
            <w:r w:rsidRPr="00A47EE6">
              <w:rPr>
                <w:rFonts w:eastAsia="Arial" w:cs="Arial"/>
                <w:b/>
                <w:spacing w:val="1"/>
                <w:sz w:val="28"/>
                <w:szCs w:val="28"/>
              </w:rPr>
              <w:t>r</w:t>
            </w:r>
            <w:r w:rsidRPr="00A47EE6">
              <w:rPr>
                <w:rFonts w:eastAsia="Arial" w:cs="Arial"/>
                <w:b/>
                <w:spacing w:val="-1"/>
                <w:sz w:val="28"/>
                <w:szCs w:val="28"/>
              </w:rPr>
              <w:t>i</w:t>
            </w:r>
            <w:r w:rsidRPr="00A47EE6">
              <w:rPr>
                <w:rFonts w:eastAsia="Arial" w:cs="Arial"/>
                <w:b/>
                <w:sz w:val="28"/>
                <w:szCs w:val="28"/>
              </w:rPr>
              <w:t>ë</w:t>
            </w:r>
            <w:r w:rsidRPr="00A47EE6">
              <w:rPr>
                <w:rFonts w:eastAsia="Arial" w:cs="Arial"/>
                <w:b/>
                <w:spacing w:val="-1"/>
                <w:sz w:val="28"/>
                <w:szCs w:val="28"/>
              </w:rPr>
              <w:t>n</w:t>
            </w:r>
            <w:r w:rsidRPr="00A47EE6">
              <w:rPr>
                <w:rFonts w:eastAsia="Arial" w:cs="Arial"/>
                <w:b/>
                <w:sz w:val="28"/>
                <w:szCs w:val="28"/>
              </w:rPr>
              <w:t>te</w:t>
            </w:r>
            <w:r w:rsidRPr="00A47EE6">
              <w:rPr>
                <w:rFonts w:eastAsia="Arial" w:cs="Arial"/>
                <w:b/>
                <w:spacing w:val="1"/>
                <w:sz w:val="28"/>
                <w:szCs w:val="28"/>
              </w:rPr>
              <w:t>r</w:t>
            </w:r>
            <w:r w:rsidRPr="00A47EE6">
              <w:rPr>
                <w:rFonts w:eastAsia="Arial" w:cs="Arial"/>
                <w:b/>
                <w:sz w:val="28"/>
                <w:szCs w:val="28"/>
              </w:rPr>
              <w:t>en</w:t>
            </w:r>
          </w:p>
        </w:tc>
      </w:tr>
      <w:tr w:rsidR="00A47EE6" w:rsidRPr="00A47EE6" w:rsidTr="008F72A5">
        <w:trPr>
          <w:gridAfter w:val="2"/>
          <w:wAfter w:w="185" w:type="dxa"/>
          <w:trHeight w:hRule="exact" w:val="1287"/>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auto"/>
              <w:ind w:left="102" w:right="546"/>
              <w:textAlignment w:val="baseline"/>
            </w:pPr>
            <w:r w:rsidRPr="006D3FDB">
              <w:rPr>
                <w:rFonts w:eastAsia="Arial"/>
                <w:b/>
                <w:spacing w:val="-1"/>
              </w:rPr>
              <w:t>Du</w:t>
            </w:r>
            <w:r w:rsidRPr="006D3FDB">
              <w:rPr>
                <w:rFonts w:eastAsia="Arial"/>
                <w:b/>
                <w:spacing w:val="1"/>
              </w:rPr>
              <w:t>i</w:t>
            </w:r>
            <w:r w:rsidRPr="006D3FDB">
              <w:rPr>
                <w:rFonts w:eastAsia="Arial"/>
                <w:b/>
                <w:spacing w:val="-1"/>
              </w:rPr>
              <w:t>d</w:t>
            </w:r>
            <w:r w:rsidRPr="006D3FDB">
              <w:rPr>
                <w:rFonts w:eastAsia="Arial"/>
                <w:b/>
              </w:rPr>
              <w:t>e</w:t>
            </w:r>
            <w:r w:rsidRPr="006D3FDB">
              <w:rPr>
                <w:rFonts w:eastAsia="Arial"/>
                <w:b/>
                <w:spacing w:val="1"/>
              </w:rPr>
              <w:t>li</w:t>
            </w:r>
            <w:r w:rsidRPr="006D3FDB">
              <w:rPr>
                <w:rFonts w:eastAsia="Arial"/>
                <w:b/>
                <w:spacing w:val="-1"/>
              </w:rPr>
              <w:t>j</w:t>
            </w:r>
            <w:r w:rsidRPr="006D3FDB">
              <w:rPr>
                <w:rFonts w:eastAsia="Arial"/>
                <w:b/>
              </w:rPr>
              <w:t>k</w:t>
            </w:r>
            <w:r w:rsidRPr="006D3FDB">
              <w:rPr>
                <w:rFonts w:eastAsia="Arial"/>
                <w:b/>
                <w:spacing w:val="-1"/>
              </w:rPr>
              <w:t>h</w:t>
            </w:r>
            <w:r w:rsidRPr="006D3FDB">
              <w:rPr>
                <w:rFonts w:eastAsia="Arial"/>
                <w:b/>
              </w:rPr>
              <w:t>e</w:t>
            </w:r>
            <w:r w:rsidRPr="006D3FDB">
              <w:rPr>
                <w:rFonts w:eastAsia="Arial"/>
                <w:b/>
                <w:spacing w:val="-1"/>
              </w:rPr>
              <w:t>i</w:t>
            </w:r>
            <w:r w:rsidRPr="006D3FDB">
              <w:rPr>
                <w:rFonts w:eastAsia="Arial"/>
                <w:b/>
              </w:rPr>
              <w:t>d</w:t>
            </w:r>
            <w:r w:rsidRPr="006D3FDB">
              <w:rPr>
                <w:rFonts w:eastAsia="Arial"/>
                <w:b/>
                <w:spacing w:val="1"/>
              </w:rPr>
              <w:t xml:space="preserve"> </w:t>
            </w:r>
            <w:r w:rsidRPr="006D3FDB">
              <w:rPr>
                <w:rFonts w:eastAsia="Arial"/>
                <w:b/>
                <w:spacing w:val="-3"/>
              </w:rPr>
              <w:t>v</w:t>
            </w:r>
            <w:r w:rsidRPr="006D3FDB">
              <w:rPr>
                <w:rFonts w:eastAsia="Arial"/>
                <w:b/>
              </w:rPr>
              <w:t>an</w:t>
            </w:r>
            <w:r w:rsidRPr="006D3FDB">
              <w:rPr>
                <w:rFonts w:eastAsia="Arial"/>
                <w:b/>
                <w:spacing w:val="1"/>
              </w:rPr>
              <w:t xml:space="preserve"> </w:t>
            </w:r>
            <w:r w:rsidRPr="006D3FDB">
              <w:rPr>
                <w:rFonts w:eastAsia="Arial"/>
                <w:b/>
                <w:spacing w:val="-1"/>
              </w:rPr>
              <w:t>d</w:t>
            </w:r>
            <w:r w:rsidRPr="006D3FDB">
              <w:rPr>
                <w:rFonts w:eastAsia="Arial"/>
                <w:b/>
              </w:rPr>
              <w:t xml:space="preserve">e </w:t>
            </w:r>
            <w:r w:rsidRPr="006D3FDB">
              <w:rPr>
                <w:rFonts w:eastAsia="Arial"/>
                <w:b/>
                <w:spacing w:val="-1"/>
              </w:rPr>
              <w:t>ond</w:t>
            </w:r>
            <w:r w:rsidRPr="006D3FDB">
              <w:rPr>
                <w:rFonts w:eastAsia="Arial"/>
                <w:b/>
              </w:rPr>
              <w:t>erz</w:t>
            </w:r>
            <w:r w:rsidRPr="006D3FDB">
              <w:rPr>
                <w:rFonts w:eastAsia="Arial"/>
                <w:b/>
                <w:spacing w:val="-1"/>
              </w:rPr>
              <w:t>o</w:t>
            </w:r>
            <w:r w:rsidRPr="006D3FDB">
              <w:rPr>
                <w:rFonts w:eastAsia="Arial"/>
                <w:b/>
              </w:rPr>
              <w:t>eks</w:t>
            </w:r>
            <w:r w:rsidRPr="006D3FDB">
              <w:rPr>
                <w:rFonts w:eastAsia="Arial"/>
                <w:b/>
                <w:spacing w:val="-3"/>
              </w:rPr>
              <w:t>v</w:t>
            </w:r>
            <w:r w:rsidRPr="006D3FDB">
              <w:rPr>
                <w:rFonts w:eastAsia="Arial"/>
                <w:b/>
              </w:rPr>
              <w:t>raag</w:t>
            </w:r>
          </w:p>
        </w:tc>
        <w:tc>
          <w:tcPr>
            <w:tcW w:w="3835"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501FD7">
            <w:pPr>
              <w:pStyle w:val="Lijstalinea"/>
              <w:numPr>
                <w:ilvl w:val="0"/>
                <w:numId w:val="251"/>
              </w:numPr>
              <w:shd w:val="clear" w:color="auto" w:fill="DBE5F1"/>
              <w:suppressAutoHyphens/>
              <w:autoSpaceDN w:val="0"/>
              <w:spacing w:line="240" w:lineRule="auto"/>
              <w:ind w:right="236"/>
              <w:textAlignment w:val="baseline"/>
              <w:rPr>
                <w:rFonts w:ascii="Times New Roman" w:hAnsi="Times New Roman"/>
                <w:sz w:val="20"/>
                <w:szCs w:val="20"/>
              </w:rPr>
            </w:pPr>
            <w:r w:rsidRPr="006D3FDB">
              <w:rPr>
                <w:rFonts w:ascii="Times New Roman" w:eastAsia="Arial" w:hAnsi="Times New Roman"/>
                <w:spacing w:val="-4"/>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aag</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f</w:t>
            </w:r>
            <w:r w:rsidRPr="006D3FDB">
              <w:rPr>
                <w:rFonts w:ascii="Times New Roman" w:eastAsia="Arial" w:hAnsi="Times New Roman"/>
                <w:sz w:val="20"/>
                <w:szCs w:val="20"/>
              </w:rPr>
              <w:t>t bepe</w:t>
            </w:r>
            <w:r w:rsidRPr="006D3FDB">
              <w:rPr>
                <w:rFonts w:ascii="Times New Roman" w:eastAsia="Arial" w:hAnsi="Times New Roman"/>
                <w:spacing w:val="-2"/>
                <w:sz w:val="20"/>
                <w:szCs w:val="20"/>
              </w:rPr>
              <w:t>r</w:t>
            </w:r>
            <w:r w:rsidRPr="006D3FDB">
              <w:rPr>
                <w:rFonts w:ascii="Times New Roman" w:eastAsia="Arial" w:hAnsi="Times New Roman"/>
                <w:sz w:val="20"/>
                <w:szCs w:val="20"/>
              </w:rPr>
              <w:t>kt aan</w:t>
            </w:r>
            <w:r w:rsidRPr="006D3FDB">
              <w:rPr>
                <w:rFonts w:ascii="Times New Roman" w:eastAsia="Arial" w:hAnsi="Times New Roman"/>
                <w:spacing w:val="1"/>
                <w:sz w:val="20"/>
                <w:szCs w:val="20"/>
              </w:rPr>
              <w:t xml:space="preserve"> </w:t>
            </w:r>
            <w:r w:rsidRPr="006D3FDB">
              <w:rPr>
                <w:rFonts w:ascii="Times New Roman" w:eastAsia="Arial" w:hAnsi="Times New Roman"/>
                <w:spacing w:val="-4"/>
                <w:sz w:val="20"/>
                <w:szCs w:val="20"/>
              </w:rPr>
              <w:t>w</w:t>
            </w:r>
            <w:r w:rsidRPr="006D3FDB">
              <w:rPr>
                <w:rFonts w:ascii="Times New Roman" w:eastAsia="Arial" w:hAnsi="Times New Roman"/>
                <w:sz w:val="20"/>
                <w:szCs w:val="20"/>
              </w:rPr>
              <w:t>aar</w:t>
            </w:r>
            <w:r w:rsidRPr="006D3FDB">
              <w:rPr>
                <w:rFonts w:ascii="Times New Roman" w:eastAsia="Arial" w:hAnsi="Times New Roman"/>
                <w:spacing w:val="2"/>
                <w:sz w:val="20"/>
                <w:szCs w:val="20"/>
              </w:rPr>
              <w:t xml:space="preserve"> </w:t>
            </w:r>
            <w:r w:rsidRPr="006D3FDB">
              <w:rPr>
                <w:rFonts w:ascii="Times New Roman" w:eastAsia="Arial" w:hAnsi="Times New Roman"/>
                <w:sz w:val="20"/>
                <w:szCs w:val="20"/>
              </w:rPr>
              <w:t>het 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z w:val="20"/>
                <w:szCs w:val="20"/>
              </w:rPr>
              <w:t>ch</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op</w:t>
            </w:r>
            <w:r w:rsidRPr="006D3FDB">
              <w:rPr>
                <w:rFonts w:ascii="Times New Roman" w:eastAsia="Arial" w:hAnsi="Times New Roman"/>
                <w:spacing w:val="1"/>
                <w:sz w:val="20"/>
                <w:szCs w:val="20"/>
              </w:rPr>
              <w:t xml:space="preserve"> r</w:t>
            </w:r>
            <w:r w:rsidRPr="006D3FDB">
              <w:rPr>
                <w:rFonts w:ascii="Times New Roman" w:eastAsia="Arial" w:hAnsi="Times New Roman"/>
                <w:spacing w:val="-1"/>
                <w:sz w:val="20"/>
                <w:szCs w:val="20"/>
              </w:rPr>
              <w:t>i</w:t>
            </w:r>
            <w:r w:rsidRPr="006D3FDB">
              <w:rPr>
                <w:rFonts w:ascii="Times New Roman" w:eastAsia="Arial" w:hAnsi="Times New Roman"/>
                <w:sz w:val="20"/>
                <w:szCs w:val="20"/>
              </w:rPr>
              <w:t>ch</w:t>
            </w:r>
            <w:r w:rsidRPr="006D3FDB">
              <w:rPr>
                <w:rFonts w:ascii="Times New Roman" w:eastAsia="Arial" w:hAnsi="Times New Roman"/>
                <w:spacing w:val="1"/>
                <w:sz w:val="20"/>
                <w:szCs w:val="20"/>
              </w:rPr>
              <w:t>t</w:t>
            </w:r>
            <w:r w:rsidRPr="006D3FDB">
              <w:rPr>
                <w:rFonts w:ascii="Times New Roman" w:eastAsia="Arial" w:hAnsi="Times New Roman"/>
                <w:sz w:val="20"/>
                <w:szCs w:val="20"/>
              </w:rPr>
              <w:t>.</w:t>
            </w:r>
          </w:p>
          <w:p w:rsidR="00A47EE6" w:rsidRPr="006D3FDB" w:rsidRDefault="00A47EE6" w:rsidP="00501FD7">
            <w:pPr>
              <w:pStyle w:val="Lijstalinea"/>
              <w:numPr>
                <w:ilvl w:val="0"/>
                <w:numId w:val="251"/>
              </w:numPr>
              <w:shd w:val="clear" w:color="auto" w:fill="DBE5F1"/>
              <w:suppressAutoHyphens/>
              <w:autoSpaceDN w:val="0"/>
              <w:spacing w:line="240" w:lineRule="auto"/>
              <w:textAlignment w:val="baseline"/>
              <w:rPr>
                <w:rFonts w:ascii="Times New Roman" w:hAnsi="Times New Roman"/>
                <w:sz w:val="20"/>
                <w:szCs w:val="20"/>
              </w:rPr>
            </w:pPr>
            <w:r w:rsidRPr="006D3FDB">
              <w:rPr>
                <w:rFonts w:ascii="Times New Roman" w:eastAsia="Arial" w:hAnsi="Times New Roman"/>
                <w:spacing w:val="-1"/>
                <w:sz w:val="20"/>
                <w:szCs w:val="20"/>
              </w:rPr>
              <w:t>E</w:t>
            </w:r>
            <w:r w:rsidRPr="006D3FDB">
              <w:rPr>
                <w:rFonts w:ascii="Times New Roman" w:eastAsia="Arial" w:hAnsi="Times New Roman"/>
                <w:sz w:val="20"/>
                <w:szCs w:val="20"/>
              </w:rPr>
              <w:t xml:space="preserve">r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een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dee</w:t>
            </w:r>
            <w:r w:rsidRPr="006D3FDB">
              <w:rPr>
                <w:rFonts w:ascii="Times New Roman" w:eastAsia="Arial" w:hAnsi="Times New Roman"/>
                <w:spacing w:val="-1"/>
                <w:sz w:val="20"/>
                <w:szCs w:val="20"/>
              </w:rPr>
              <w:t>l</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pacing w:val="-3"/>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3"/>
                <w:sz w:val="20"/>
                <w:szCs w:val="20"/>
              </w:rPr>
              <w:t>n</w:t>
            </w:r>
            <w:r w:rsidRPr="006D3FDB">
              <w:rPr>
                <w:rFonts w:ascii="Times New Roman" w:eastAsia="Arial" w:hAnsi="Times New Roman"/>
                <w:sz w:val="20"/>
                <w:szCs w:val="20"/>
              </w:rPr>
              <w:t>.</w:t>
            </w:r>
          </w:p>
        </w:tc>
        <w:tc>
          <w:tcPr>
            <w:tcW w:w="3988"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501FD7">
            <w:pPr>
              <w:pStyle w:val="Lijstalinea"/>
              <w:numPr>
                <w:ilvl w:val="0"/>
                <w:numId w:val="251"/>
              </w:numPr>
              <w:shd w:val="clear" w:color="auto" w:fill="DBE5F1"/>
              <w:suppressAutoHyphens/>
              <w:autoSpaceDN w:val="0"/>
              <w:spacing w:line="240" w:lineRule="auto"/>
              <w:ind w:right="142"/>
              <w:textAlignment w:val="baseline"/>
              <w:rPr>
                <w:rFonts w:ascii="Times New Roman" w:hAnsi="Times New Roman"/>
                <w:sz w:val="20"/>
                <w:szCs w:val="20"/>
              </w:rPr>
            </w:pPr>
            <w:r w:rsidRPr="006D3FDB">
              <w:rPr>
                <w:rFonts w:ascii="Times New Roman" w:eastAsia="Arial" w:hAnsi="Times New Roman"/>
                <w:spacing w:val="-4"/>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aag</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f</w:t>
            </w:r>
            <w:r w:rsidRPr="006D3FDB">
              <w:rPr>
                <w:rFonts w:ascii="Times New Roman" w:eastAsia="Arial" w:hAnsi="Times New Roman"/>
                <w:sz w:val="20"/>
                <w:szCs w:val="20"/>
              </w:rPr>
              <w:t>t</w:t>
            </w:r>
            <w:r w:rsidRPr="006D3FDB">
              <w:rPr>
                <w:rFonts w:ascii="Times New Roman" w:eastAsia="Arial" w:hAnsi="Times New Roman"/>
                <w:spacing w:val="-2"/>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pacing w:val="-1"/>
                <w:sz w:val="20"/>
                <w:szCs w:val="20"/>
              </w:rPr>
              <w:t>l</w:t>
            </w:r>
            <w:r w:rsidRPr="006D3FDB">
              <w:rPr>
                <w:rFonts w:ascii="Times New Roman" w:eastAsia="Arial" w:hAnsi="Times New Roman"/>
                <w:sz w:val="20"/>
                <w:szCs w:val="20"/>
              </w:rPr>
              <w:t>obaal aan</w:t>
            </w:r>
            <w:r w:rsidRPr="006D3FDB">
              <w:rPr>
                <w:rFonts w:ascii="Times New Roman" w:eastAsia="Arial" w:hAnsi="Times New Roman"/>
                <w:spacing w:val="1"/>
                <w:sz w:val="20"/>
                <w:szCs w:val="20"/>
              </w:rPr>
              <w:t xml:space="preserve"> </w:t>
            </w:r>
            <w:r w:rsidRPr="006D3FDB">
              <w:rPr>
                <w:rFonts w:ascii="Times New Roman" w:eastAsia="Arial" w:hAnsi="Times New Roman"/>
                <w:spacing w:val="-4"/>
                <w:sz w:val="20"/>
                <w:szCs w:val="20"/>
              </w:rPr>
              <w:t>w</w:t>
            </w:r>
            <w:r w:rsidRPr="006D3FDB">
              <w:rPr>
                <w:rFonts w:ascii="Times New Roman" w:eastAsia="Arial" w:hAnsi="Times New Roman"/>
                <w:sz w:val="20"/>
                <w:szCs w:val="20"/>
              </w:rPr>
              <w:t>aar</w:t>
            </w:r>
            <w:r w:rsidRPr="006D3FDB">
              <w:rPr>
                <w:rFonts w:ascii="Times New Roman" w:eastAsia="Arial" w:hAnsi="Times New Roman"/>
                <w:spacing w:val="2"/>
                <w:sz w:val="20"/>
                <w:szCs w:val="20"/>
              </w:rPr>
              <w:t xml:space="preserve"> </w:t>
            </w:r>
            <w:r w:rsidRPr="006D3FDB">
              <w:rPr>
                <w:rFonts w:ascii="Times New Roman" w:eastAsia="Arial" w:hAnsi="Times New Roman"/>
                <w:spacing w:val="1"/>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w:t>
            </w:r>
            <w:r w:rsidRPr="006D3FDB">
              <w:rPr>
                <w:rFonts w:ascii="Times New Roman" w:eastAsia="Arial" w:hAnsi="Times New Roman"/>
                <w:spacing w:val="-3"/>
                <w:sz w:val="20"/>
                <w:szCs w:val="20"/>
              </w:rPr>
              <w:t>e</w:t>
            </w:r>
            <w:r w:rsidRPr="006D3FDB">
              <w:rPr>
                <w:rFonts w:ascii="Times New Roman" w:eastAsia="Arial" w:hAnsi="Times New Roman"/>
                <w:sz w:val="20"/>
                <w:szCs w:val="20"/>
              </w:rPr>
              <w:t>k</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z w:val="20"/>
                <w:szCs w:val="20"/>
              </w:rPr>
              <w:t>ch</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op</w:t>
            </w:r>
            <w:r w:rsidRPr="006D3FDB">
              <w:rPr>
                <w:rFonts w:ascii="Times New Roman" w:eastAsia="Arial" w:hAnsi="Times New Roman"/>
                <w:spacing w:val="1"/>
                <w:sz w:val="20"/>
                <w:szCs w:val="20"/>
              </w:rPr>
              <w:t xml:space="preserve"> r</w:t>
            </w:r>
            <w:r w:rsidRPr="006D3FDB">
              <w:rPr>
                <w:rFonts w:ascii="Times New Roman" w:eastAsia="Arial" w:hAnsi="Times New Roman"/>
                <w:spacing w:val="-1"/>
                <w:sz w:val="20"/>
                <w:szCs w:val="20"/>
              </w:rPr>
              <w:t>i</w:t>
            </w:r>
            <w:r w:rsidRPr="006D3FDB">
              <w:rPr>
                <w:rFonts w:ascii="Times New Roman" w:eastAsia="Arial" w:hAnsi="Times New Roman"/>
                <w:sz w:val="20"/>
                <w:szCs w:val="20"/>
              </w:rPr>
              <w:t>c</w:t>
            </w:r>
            <w:r w:rsidRPr="006D3FDB">
              <w:rPr>
                <w:rFonts w:ascii="Times New Roman" w:eastAsia="Arial" w:hAnsi="Times New Roman"/>
                <w:spacing w:val="-3"/>
                <w:sz w:val="20"/>
                <w:szCs w:val="20"/>
              </w:rPr>
              <w:t>h</w:t>
            </w:r>
            <w:r w:rsidRPr="006D3FDB">
              <w:rPr>
                <w:rFonts w:ascii="Times New Roman" w:eastAsia="Arial" w:hAnsi="Times New Roman"/>
                <w:spacing w:val="1"/>
                <w:sz w:val="20"/>
                <w:szCs w:val="20"/>
              </w:rPr>
              <w:t>t</w:t>
            </w:r>
            <w:r w:rsidRPr="006D3FDB">
              <w:rPr>
                <w:rFonts w:ascii="Times New Roman" w:eastAsia="Arial" w:hAnsi="Times New Roman"/>
                <w:sz w:val="20"/>
                <w:szCs w:val="20"/>
              </w:rPr>
              <w:t>.</w:t>
            </w:r>
          </w:p>
          <w:p w:rsidR="00A47EE6" w:rsidRPr="006D3FDB" w:rsidRDefault="00A47EE6" w:rsidP="00501FD7">
            <w:pPr>
              <w:pStyle w:val="Lijstalinea"/>
              <w:numPr>
                <w:ilvl w:val="0"/>
                <w:numId w:val="251"/>
              </w:numPr>
              <w:shd w:val="clear" w:color="auto" w:fill="DBE5F1"/>
              <w:suppressAutoHyphens/>
              <w:autoSpaceDN w:val="0"/>
              <w:spacing w:line="240" w:lineRule="exact"/>
              <w:ind w:right="757"/>
              <w:textAlignment w:val="baseline"/>
              <w:rPr>
                <w:rFonts w:ascii="Times New Roman" w:hAnsi="Times New Roman"/>
                <w:sz w:val="20"/>
                <w:szCs w:val="20"/>
              </w:rPr>
            </w:pPr>
            <w:r w:rsidRPr="006D3FDB">
              <w:rPr>
                <w:rFonts w:ascii="Times New Roman" w:eastAsia="Arial" w:hAnsi="Times New Roman"/>
                <w:spacing w:val="-1"/>
                <w:sz w:val="20"/>
                <w:szCs w:val="20"/>
              </w:rPr>
              <w:t>E</w:t>
            </w:r>
            <w:r w:rsidRPr="006D3FDB">
              <w:rPr>
                <w:rFonts w:ascii="Times New Roman" w:eastAsia="Arial" w:hAnsi="Times New Roman"/>
                <w:sz w:val="20"/>
                <w:szCs w:val="20"/>
              </w:rPr>
              <w:t xml:space="preserve">r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een</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oe</w:t>
            </w:r>
            <w:r w:rsidRPr="006D3FDB">
              <w:rPr>
                <w:rFonts w:ascii="Times New Roman" w:eastAsia="Arial" w:hAnsi="Times New Roman"/>
                <w:spacing w:val="-3"/>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3"/>
                <w:sz w:val="20"/>
                <w:szCs w:val="20"/>
              </w:rPr>
              <w:t>o</w:t>
            </w:r>
            <w:r w:rsidRPr="006D3FDB">
              <w:rPr>
                <w:rFonts w:ascii="Times New Roman" w:eastAsia="Arial" w:hAnsi="Times New Roman"/>
                <w:sz w:val="20"/>
                <w:szCs w:val="20"/>
              </w:rPr>
              <w:t xml:space="preserve">f </w:t>
            </w:r>
            <w:r w:rsidRPr="006D3FDB">
              <w:rPr>
                <w:rFonts w:ascii="Times New Roman" w:eastAsia="Arial" w:hAnsi="Times New Roman"/>
                <w:spacing w:val="-1"/>
                <w:sz w:val="20"/>
                <w:szCs w:val="20"/>
              </w:rPr>
              <w:t>t</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4"/>
                <w:sz w:val="20"/>
                <w:szCs w:val="20"/>
              </w:rPr>
              <w:t>w</w:t>
            </w:r>
            <w:r w:rsidRPr="006D3FDB">
              <w:rPr>
                <w:rFonts w:ascii="Times New Roman" w:eastAsia="Arial" w:hAnsi="Times New Roman"/>
                <w:sz w:val="20"/>
                <w:szCs w:val="20"/>
              </w:rPr>
              <w:t>e</w:t>
            </w:r>
            <w:r w:rsidRPr="006D3FDB">
              <w:rPr>
                <w:rFonts w:ascii="Times New Roman" w:eastAsia="Arial" w:hAnsi="Times New Roman"/>
                <w:spacing w:val="-1"/>
                <w:sz w:val="20"/>
                <w:szCs w:val="20"/>
              </w:rPr>
              <w:t>i</w:t>
            </w:r>
            <w:r w:rsidRPr="006D3FDB">
              <w:rPr>
                <w:rFonts w:ascii="Times New Roman" w:eastAsia="Arial" w:hAnsi="Times New Roman"/>
                <w:sz w:val="20"/>
                <w:szCs w:val="20"/>
              </w:rPr>
              <w:t>n</w:t>
            </w:r>
            <w:r w:rsidRPr="006D3FDB">
              <w:rPr>
                <w:rFonts w:ascii="Times New Roman" w:eastAsia="Arial" w:hAnsi="Times New Roman"/>
                <w:spacing w:val="-1"/>
                <w:sz w:val="20"/>
                <w:szCs w:val="20"/>
              </w:rPr>
              <w:t>i</w:t>
            </w:r>
            <w:r w:rsidRPr="006D3FDB">
              <w:rPr>
                <w:rFonts w:ascii="Times New Roman" w:eastAsia="Arial" w:hAnsi="Times New Roman"/>
                <w:sz w:val="20"/>
                <w:szCs w:val="20"/>
              </w:rPr>
              <w:t>g dee</w:t>
            </w:r>
            <w:r w:rsidRPr="006D3FDB">
              <w:rPr>
                <w:rFonts w:ascii="Times New Roman" w:eastAsia="Arial" w:hAnsi="Times New Roman"/>
                <w:spacing w:val="-1"/>
                <w:sz w:val="20"/>
                <w:szCs w:val="20"/>
              </w:rPr>
              <w:t>l</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en.</w:t>
            </w:r>
          </w:p>
        </w:tc>
        <w:tc>
          <w:tcPr>
            <w:tcW w:w="3871"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18135F">
            <w:pPr>
              <w:pStyle w:val="Lijstalinea"/>
              <w:numPr>
                <w:ilvl w:val="0"/>
                <w:numId w:val="252"/>
              </w:numPr>
              <w:shd w:val="clear" w:color="auto" w:fill="DBE5F1"/>
              <w:suppressAutoHyphens/>
              <w:autoSpaceDN w:val="0"/>
              <w:spacing w:line="240" w:lineRule="auto"/>
              <w:ind w:right="216" w:hanging="219"/>
              <w:textAlignment w:val="baseline"/>
              <w:rPr>
                <w:rFonts w:ascii="Times New Roman" w:hAnsi="Times New Roman"/>
                <w:sz w:val="20"/>
                <w:szCs w:val="20"/>
              </w:rPr>
            </w:pPr>
            <w:r w:rsidRPr="006D3FDB">
              <w:rPr>
                <w:rFonts w:ascii="Times New Roman" w:eastAsia="Arial" w:hAnsi="Times New Roman"/>
                <w:spacing w:val="-4"/>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aag</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i</w:t>
            </w:r>
            <w:r w:rsidRPr="006D3FDB">
              <w:rPr>
                <w:rFonts w:ascii="Times New Roman" w:eastAsia="Arial" w:hAnsi="Times New Roman"/>
                <w:sz w:val="20"/>
                <w:szCs w:val="20"/>
              </w:rPr>
              <w:t>s</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he</w:t>
            </w:r>
            <w:r w:rsidRPr="006D3FDB">
              <w:rPr>
                <w:rFonts w:ascii="Times New Roman" w:eastAsia="Arial" w:hAnsi="Times New Roman"/>
                <w:spacing w:val="-1"/>
                <w:sz w:val="20"/>
                <w:szCs w:val="20"/>
              </w:rPr>
              <w:t>l</w:t>
            </w:r>
            <w:r w:rsidRPr="006D3FDB">
              <w:rPr>
                <w:rFonts w:ascii="Times New Roman" w:eastAsia="Arial" w:hAnsi="Times New Roman"/>
                <w:sz w:val="20"/>
                <w:szCs w:val="20"/>
              </w:rPr>
              <w:t>der o</w:t>
            </w:r>
            <w:r w:rsidRPr="006D3FDB">
              <w:rPr>
                <w:rFonts w:ascii="Times New Roman" w:eastAsia="Arial" w:hAnsi="Times New Roman"/>
                <w:spacing w:val="1"/>
                <w:sz w:val="20"/>
                <w:szCs w:val="20"/>
              </w:rPr>
              <w:t>m</w:t>
            </w:r>
            <w:r w:rsidRPr="006D3FDB">
              <w:rPr>
                <w:rFonts w:ascii="Times New Roman" w:eastAsia="Arial" w:hAnsi="Times New Roman"/>
                <w:sz w:val="20"/>
                <w:szCs w:val="20"/>
              </w:rPr>
              <w:t>sch</w:t>
            </w:r>
            <w:r w:rsidRPr="006D3FDB">
              <w:rPr>
                <w:rFonts w:ascii="Times New Roman" w:eastAsia="Arial" w:hAnsi="Times New Roman"/>
                <w:spacing w:val="1"/>
                <w:sz w:val="20"/>
                <w:szCs w:val="20"/>
              </w:rPr>
              <w:t>r</w:t>
            </w:r>
            <w:r w:rsidRPr="006D3FDB">
              <w:rPr>
                <w:rFonts w:ascii="Times New Roman" w:eastAsia="Arial" w:hAnsi="Times New Roman"/>
                <w:sz w:val="20"/>
                <w:szCs w:val="20"/>
              </w:rPr>
              <w:t>e</w:t>
            </w:r>
            <w:r w:rsidRPr="006D3FDB">
              <w:rPr>
                <w:rFonts w:ascii="Times New Roman" w:eastAsia="Arial" w:hAnsi="Times New Roman"/>
                <w:spacing w:val="-2"/>
                <w:sz w:val="20"/>
                <w:szCs w:val="20"/>
              </w:rPr>
              <w:t>v</w:t>
            </w:r>
            <w:r w:rsidRPr="006D3FDB">
              <w:rPr>
                <w:rFonts w:ascii="Times New Roman" w:eastAsia="Arial" w:hAnsi="Times New Roman"/>
                <w:sz w:val="20"/>
                <w:szCs w:val="20"/>
              </w:rPr>
              <w:t>en,</w:t>
            </w:r>
            <w:r w:rsidRPr="006D3FDB">
              <w:rPr>
                <w:rFonts w:ascii="Times New Roman" w:eastAsia="Arial" w:hAnsi="Times New Roman"/>
                <w:spacing w:val="-2"/>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f</w:t>
            </w:r>
            <w:r w:rsidRPr="006D3FDB">
              <w:rPr>
                <w:rFonts w:ascii="Times New Roman" w:eastAsia="Arial" w:hAnsi="Times New Roman"/>
                <w:sz w:val="20"/>
                <w:szCs w:val="20"/>
              </w:rPr>
              <w:t>t conc</w:t>
            </w:r>
            <w:r w:rsidRPr="006D3FDB">
              <w:rPr>
                <w:rFonts w:ascii="Times New Roman" w:eastAsia="Arial" w:hAnsi="Times New Roman"/>
                <w:spacing w:val="-2"/>
                <w:sz w:val="20"/>
                <w:szCs w:val="20"/>
              </w:rPr>
              <w:t>r</w:t>
            </w:r>
            <w:r w:rsidRPr="006D3FDB">
              <w:rPr>
                <w:rFonts w:ascii="Times New Roman" w:eastAsia="Arial" w:hAnsi="Times New Roman"/>
                <w:sz w:val="20"/>
                <w:szCs w:val="20"/>
              </w:rPr>
              <w:t>eet</w:t>
            </w:r>
            <w:r w:rsidRPr="006D3FDB">
              <w:rPr>
                <w:rFonts w:ascii="Times New Roman" w:eastAsia="Arial" w:hAnsi="Times New Roman"/>
                <w:spacing w:val="2"/>
                <w:sz w:val="20"/>
                <w:szCs w:val="20"/>
              </w:rPr>
              <w:t xml:space="preserve"> </w:t>
            </w:r>
            <w:r w:rsidRPr="006D3FDB">
              <w:rPr>
                <w:rFonts w:ascii="Times New Roman" w:eastAsia="Arial" w:hAnsi="Times New Roman"/>
                <w:sz w:val="20"/>
                <w:szCs w:val="20"/>
              </w:rPr>
              <w:t>aan</w:t>
            </w:r>
            <w:r w:rsidRPr="006D3FDB">
              <w:rPr>
                <w:rFonts w:ascii="Times New Roman" w:eastAsia="Arial" w:hAnsi="Times New Roman"/>
                <w:spacing w:val="-1"/>
                <w:sz w:val="20"/>
                <w:szCs w:val="20"/>
              </w:rPr>
              <w:t xml:space="preserve"> </w:t>
            </w:r>
            <w:r w:rsidRPr="006D3FDB">
              <w:rPr>
                <w:rFonts w:ascii="Times New Roman" w:eastAsia="Arial" w:hAnsi="Times New Roman"/>
                <w:spacing w:val="-4"/>
                <w:sz w:val="20"/>
                <w:szCs w:val="20"/>
              </w:rPr>
              <w:t>w</w:t>
            </w:r>
            <w:r w:rsidRPr="006D3FDB">
              <w:rPr>
                <w:rFonts w:ascii="Times New Roman" w:eastAsia="Arial" w:hAnsi="Times New Roman"/>
                <w:sz w:val="20"/>
                <w:szCs w:val="20"/>
              </w:rPr>
              <w:t xml:space="preserve">aar </w:t>
            </w:r>
            <w:r w:rsidRPr="006D3FDB">
              <w:rPr>
                <w:rFonts w:ascii="Times New Roman" w:eastAsia="Arial" w:hAnsi="Times New Roman"/>
                <w:spacing w:val="1"/>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w:t>
            </w:r>
            <w:r w:rsidRPr="006D3FDB">
              <w:rPr>
                <w:rFonts w:ascii="Times New Roman" w:eastAsia="Arial" w:hAnsi="Times New Roman"/>
                <w:spacing w:val="-3"/>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z w:val="20"/>
                <w:szCs w:val="20"/>
              </w:rPr>
              <w:t>ch</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op</w:t>
            </w:r>
            <w:r w:rsidRPr="006D3FDB">
              <w:rPr>
                <w:rFonts w:ascii="Times New Roman" w:eastAsia="Arial" w:hAnsi="Times New Roman"/>
                <w:spacing w:val="1"/>
                <w:sz w:val="20"/>
                <w:szCs w:val="20"/>
              </w:rPr>
              <w:t xml:space="preserve"> r</w:t>
            </w:r>
            <w:r w:rsidRPr="006D3FDB">
              <w:rPr>
                <w:rFonts w:ascii="Times New Roman" w:eastAsia="Arial" w:hAnsi="Times New Roman"/>
                <w:spacing w:val="-3"/>
                <w:sz w:val="20"/>
                <w:szCs w:val="20"/>
              </w:rPr>
              <w:t>i</w:t>
            </w:r>
            <w:r w:rsidRPr="006D3FDB">
              <w:rPr>
                <w:rFonts w:ascii="Times New Roman" w:eastAsia="Arial" w:hAnsi="Times New Roman"/>
                <w:sz w:val="20"/>
                <w:szCs w:val="20"/>
              </w:rPr>
              <w:t>ch</w:t>
            </w:r>
            <w:r w:rsidRPr="006D3FDB">
              <w:rPr>
                <w:rFonts w:ascii="Times New Roman" w:eastAsia="Arial" w:hAnsi="Times New Roman"/>
                <w:spacing w:val="1"/>
                <w:sz w:val="20"/>
                <w:szCs w:val="20"/>
              </w:rPr>
              <w:t>t</w:t>
            </w:r>
            <w:r w:rsidRPr="006D3FDB">
              <w:rPr>
                <w:rFonts w:ascii="Times New Roman" w:eastAsia="Arial" w:hAnsi="Times New Roman"/>
                <w:sz w:val="20"/>
                <w:szCs w:val="20"/>
              </w:rPr>
              <w:t>.</w:t>
            </w:r>
          </w:p>
          <w:p w:rsidR="00A47EE6" w:rsidRPr="006D3FDB" w:rsidRDefault="00A47EE6" w:rsidP="0018135F">
            <w:pPr>
              <w:pStyle w:val="Lijstalinea"/>
              <w:numPr>
                <w:ilvl w:val="0"/>
                <w:numId w:val="252"/>
              </w:numPr>
              <w:shd w:val="clear" w:color="auto" w:fill="DBE5F1"/>
              <w:suppressAutoHyphens/>
              <w:autoSpaceDN w:val="0"/>
              <w:spacing w:before="6" w:line="240" w:lineRule="exact"/>
              <w:ind w:right="335" w:hanging="219"/>
              <w:textAlignment w:val="baseline"/>
              <w:rPr>
                <w:rFonts w:ascii="Times New Roman" w:hAnsi="Times New Roman"/>
                <w:sz w:val="20"/>
                <w:szCs w:val="20"/>
              </w:rPr>
            </w:pPr>
            <w:r w:rsidRPr="006D3FDB">
              <w:rPr>
                <w:rFonts w:ascii="Times New Roman" w:eastAsia="Arial" w:hAnsi="Times New Roman"/>
                <w:spacing w:val="-4"/>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dee</w:t>
            </w:r>
            <w:r w:rsidRPr="006D3FDB">
              <w:rPr>
                <w:rFonts w:ascii="Times New Roman" w:eastAsia="Arial" w:hAnsi="Times New Roman"/>
                <w:spacing w:val="-1"/>
                <w:sz w:val="20"/>
                <w:szCs w:val="20"/>
              </w:rPr>
              <w:t>l</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s</w:t>
            </w:r>
            <w:r w:rsidRPr="006D3FDB">
              <w:rPr>
                <w:rFonts w:ascii="Times New Roman" w:eastAsia="Arial" w:hAnsi="Times New Roman"/>
                <w:spacing w:val="-1"/>
                <w:sz w:val="20"/>
                <w:szCs w:val="20"/>
              </w:rPr>
              <w:t>l</w:t>
            </w:r>
            <w:r w:rsidRPr="006D3FDB">
              <w:rPr>
                <w:rFonts w:ascii="Times New Roman" w:eastAsia="Arial" w:hAnsi="Times New Roman"/>
                <w:sz w:val="20"/>
                <w:szCs w:val="20"/>
              </w:rPr>
              <w:t>u</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t</w:t>
            </w:r>
            <w:r w:rsidRPr="006D3FDB">
              <w:rPr>
                <w:rFonts w:ascii="Times New Roman" w:eastAsia="Arial" w:hAnsi="Times New Roman"/>
                <w:sz w:val="20"/>
                <w:szCs w:val="20"/>
              </w:rPr>
              <w:t>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aan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w:t>
            </w:r>
            <w:r w:rsidRPr="006D3FDB">
              <w:rPr>
                <w:rFonts w:ascii="Times New Roman" w:eastAsia="Arial" w:hAnsi="Times New Roman"/>
                <w:spacing w:val="-1"/>
                <w:sz w:val="20"/>
                <w:szCs w:val="20"/>
              </w:rPr>
              <w:t>i</w:t>
            </w:r>
            <w:r w:rsidRPr="006D3FDB">
              <w:rPr>
                <w:rFonts w:ascii="Times New Roman" w:eastAsia="Arial" w:hAnsi="Times New Roman"/>
                <w:sz w:val="20"/>
                <w:szCs w:val="20"/>
              </w:rPr>
              <w:t xml:space="preserve">j </w:t>
            </w:r>
            <w:r w:rsidRPr="006D3FDB">
              <w:rPr>
                <w:rFonts w:ascii="Times New Roman" w:eastAsia="Arial" w:hAnsi="Times New Roman"/>
                <w:spacing w:val="1"/>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 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w:t>
            </w:r>
            <w:r w:rsidRPr="006D3FDB">
              <w:rPr>
                <w:rFonts w:ascii="Times New Roman" w:eastAsia="Arial" w:hAnsi="Times New Roman"/>
                <w:spacing w:val="2"/>
                <w:sz w:val="20"/>
                <w:szCs w:val="20"/>
              </w:rPr>
              <w:t>k</w:t>
            </w:r>
            <w:r w:rsidRPr="006D3FDB">
              <w:rPr>
                <w:rFonts w:ascii="Times New Roman" w:eastAsia="Arial" w:hAnsi="Times New Roman"/>
                <w:sz w:val="20"/>
                <w:szCs w:val="20"/>
              </w:rPr>
              <w:t>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3"/>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w:t>
            </w:r>
          </w:p>
        </w:tc>
      </w:tr>
      <w:tr w:rsidR="00A47EE6" w:rsidRPr="00A47EE6" w:rsidTr="008F72A5">
        <w:trPr>
          <w:gridAfter w:val="2"/>
          <w:wAfter w:w="185" w:type="dxa"/>
          <w:trHeight w:hRule="exact" w:val="852"/>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auto"/>
              <w:ind w:left="102" w:right="719"/>
              <w:textAlignment w:val="baseline"/>
            </w:pPr>
            <w:r w:rsidRPr="006D3FDB">
              <w:rPr>
                <w:rFonts w:eastAsia="Arial"/>
                <w:b/>
                <w:spacing w:val="-6"/>
              </w:rPr>
              <w:t>A</w:t>
            </w:r>
            <w:r w:rsidRPr="006D3FDB">
              <w:rPr>
                <w:rFonts w:eastAsia="Arial"/>
                <w:b/>
                <w:spacing w:val="3"/>
              </w:rPr>
              <w:t>f</w:t>
            </w:r>
            <w:r w:rsidRPr="006D3FDB">
              <w:rPr>
                <w:rFonts w:eastAsia="Arial"/>
                <w:b/>
                <w:spacing w:val="-1"/>
              </w:rPr>
              <w:t>b</w:t>
            </w:r>
            <w:r w:rsidRPr="006D3FDB">
              <w:rPr>
                <w:rFonts w:eastAsia="Arial"/>
                <w:b/>
              </w:rPr>
              <w:t>ake</w:t>
            </w:r>
            <w:r w:rsidRPr="006D3FDB">
              <w:rPr>
                <w:rFonts w:eastAsia="Arial"/>
                <w:b/>
                <w:spacing w:val="-1"/>
              </w:rPr>
              <w:t>n</w:t>
            </w:r>
            <w:r w:rsidRPr="006D3FDB">
              <w:rPr>
                <w:rFonts w:eastAsia="Arial"/>
                <w:b/>
                <w:spacing w:val="1"/>
              </w:rPr>
              <w:t>i</w:t>
            </w:r>
            <w:r w:rsidRPr="006D3FDB">
              <w:rPr>
                <w:rFonts w:eastAsia="Arial"/>
                <w:b/>
                <w:spacing w:val="-1"/>
              </w:rPr>
              <w:t>n</w:t>
            </w:r>
            <w:r w:rsidRPr="006D3FDB">
              <w:rPr>
                <w:rFonts w:eastAsia="Arial"/>
                <w:b/>
              </w:rPr>
              <w:t>g</w:t>
            </w:r>
            <w:r w:rsidRPr="006D3FDB">
              <w:rPr>
                <w:rFonts w:eastAsia="Arial"/>
                <w:b/>
                <w:spacing w:val="1"/>
              </w:rPr>
              <w:t xml:space="preserve"> </w:t>
            </w:r>
            <w:r w:rsidRPr="006D3FDB">
              <w:rPr>
                <w:rFonts w:eastAsia="Arial"/>
                <w:b/>
                <w:spacing w:val="-3"/>
              </w:rPr>
              <w:t>v</w:t>
            </w:r>
            <w:r w:rsidRPr="006D3FDB">
              <w:rPr>
                <w:rFonts w:eastAsia="Arial"/>
                <w:b/>
              </w:rPr>
              <w:t>an</w:t>
            </w:r>
            <w:r w:rsidRPr="006D3FDB">
              <w:rPr>
                <w:rFonts w:eastAsia="Arial"/>
                <w:b/>
                <w:spacing w:val="1"/>
              </w:rPr>
              <w:t xml:space="preserve"> </w:t>
            </w:r>
            <w:r w:rsidRPr="006D3FDB">
              <w:rPr>
                <w:rFonts w:eastAsia="Arial"/>
                <w:b/>
                <w:spacing w:val="-1"/>
              </w:rPr>
              <w:t>d</w:t>
            </w:r>
            <w:r w:rsidRPr="006D3FDB">
              <w:rPr>
                <w:rFonts w:eastAsia="Arial"/>
                <w:b/>
              </w:rPr>
              <w:t xml:space="preserve">e </w:t>
            </w:r>
            <w:r w:rsidRPr="006D3FDB">
              <w:rPr>
                <w:rFonts w:eastAsia="Arial"/>
                <w:b/>
                <w:spacing w:val="-1"/>
              </w:rPr>
              <w:t>ond</w:t>
            </w:r>
            <w:r w:rsidRPr="006D3FDB">
              <w:rPr>
                <w:rFonts w:eastAsia="Arial"/>
                <w:b/>
              </w:rPr>
              <w:t>erz</w:t>
            </w:r>
            <w:r w:rsidRPr="006D3FDB">
              <w:rPr>
                <w:rFonts w:eastAsia="Arial"/>
                <w:b/>
                <w:spacing w:val="-1"/>
              </w:rPr>
              <w:t>o</w:t>
            </w:r>
            <w:r w:rsidRPr="006D3FDB">
              <w:rPr>
                <w:rFonts w:eastAsia="Arial"/>
                <w:b/>
              </w:rPr>
              <w:t>eks</w:t>
            </w:r>
            <w:r w:rsidRPr="006D3FDB">
              <w:rPr>
                <w:rFonts w:eastAsia="Arial"/>
                <w:b/>
                <w:spacing w:val="-3"/>
              </w:rPr>
              <w:t>v</w:t>
            </w:r>
            <w:r w:rsidRPr="006D3FDB">
              <w:rPr>
                <w:rFonts w:eastAsia="Arial"/>
                <w:b/>
              </w:rPr>
              <w:t>raag</w:t>
            </w:r>
          </w:p>
        </w:tc>
        <w:tc>
          <w:tcPr>
            <w:tcW w:w="3835"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auto"/>
              <w:ind w:left="105" w:right="1107"/>
              <w:textAlignment w:val="baseline"/>
            </w:pPr>
            <w:r w:rsidRPr="006D3FDB">
              <w:rPr>
                <w:rFonts w:eastAsia="Arial"/>
                <w:spacing w:val="-2"/>
              </w:rPr>
              <w:t>M</w:t>
            </w:r>
            <w:r w:rsidRPr="006D3FDB">
              <w:rPr>
                <w:rFonts w:eastAsia="Arial"/>
                <w:spacing w:val="-1"/>
              </w:rPr>
              <w:t>i</w:t>
            </w:r>
            <w:r w:rsidRPr="006D3FDB">
              <w:rPr>
                <w:rFonts w:eastAsia="Arial"/>
                <w:spacing w:val="1"/>
              </w:rPr>
              <w:t>j</w:t>
            </w:r>
            <w:r w:rsidRPr="006D3FDB">
              <w:rPr>
                <w:rFonts w:eastAsia="Arial"/>
              </w:rPr>
              <w:t>n</w:t>
            </w:r>
            <w:r w:rsidRPr="006D3FDB">
              <w:rPr>
                <w:rFonts w:eastAsia="Arial"/>
                <w:spacing w:val="1"/>
              </w:rPr>
              <w:t xml:space="preserve"> </w:t>
            </w:r>
            <w:r w:rsidRPr="006D3FDB">
              <w:rPr>
                <w:rFonts w:eastAsia="Arial"/>
              </w:rPr>
              <w:t>onde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w:t>
            </w:r>
            <w:r w:rsidRPr="006D3FDB">
              <w:rPr>
                <w:rFonts w:eastAsia="Arial"/>
                <w:spacing w:val="1"/>
              </w:rPr>
              <w:t>r</w:t>
            </w:r>
            <w:r w:rsidRPr="006D3FDB">
              <w:rPr>
                <w:rFonts w:eastAsia="Arial"/>
              </w:rPr>
              <w:t>a</w:t>
            </w:r>
            <w:r w:rsidRPr="006D3FDB">
              <w:rPr>
                <w:rFonts w:eastAsia="Arial"/>
                <w:spacing w:val="-3"/>
              </w:rPr>
              <w:t>a</w:t>
            </w:r>
            <w:r w:rsidRPr="006D3FDB">
              <w:rPr>
                <w:rFonts w:eastAsia="Arial"/>
              </w:rPr>
              <w:t>g</w:t>
            </w:r>
            <w:r w:rsidRPr="006D3FDB">
              <w:rPr>
                <w:rFonts w:eastAsia="Arial"/>
                <w:spacing w:val="1"/>
              </w:rPr>
              <w:t xml:space="preserve"> </w:t>
            </w:r>
            <w:r w:rsidRPr="006D3FDB">
              <w:rPr>
                <w:rFonts w:eastAsia="Arial"/>
                <w:spacing w:val="-1"/>
              </w:rPr>
              <w:t>i</w:t>
            </w:r>
            <w:r w:rsidRPr="006D3FDB">
              <w:rPr>
                <w:rFonts w:eastAsia="Arial"/>
              </w:rPr>
              <w:t>s</w:t>
            </w:r>
            <w:r w:rsidRPr="006D3FDB">
              <w:rPr>
                <w:rFonts w:eastAsia="Arial"/>
                <w:spacing w:val="-1"/>
              </w:rPr>
              <w:t xml:space="preserve"> </w:t>
            </w:r>
            <w:r w:rsidRPr="006D3FDB">
              <w:rPr>
                <w:rFonts w:eastAsia="Arial"/>
              </w:rPr>
              <w:t>n</w:t>
            </w:r>
            <w:r w:rsidRPr="006D3FDB">
              <w:rPr>
                <w:rFonts w:eastAsia="Arial"/>
                <w:spacing w:val="-1"/>
              </w:rPr>
              <w:t>i</w:t>
            </w:r>
            <w:r w:rsidRPr="006D3FDB">
              <w:rPr>
                <w:rFonts w:eastAsia="Arial"/>
              </w:rPr>
              <w:t xml:space="preserve">et </w:t>
            </w:r>
            <w:r w:rsidR="00AF165F" w:rsidRPr="006D3FDB">
              <w:rPr>
                <w:rFonts w:eastAsia="Arial"/>
              </w:rPr>
              <w:t>af</w:t>
            </w:r>
            <w:r w:rsidRPr="006D3FDB">
              <w:rPr>
                <w:rFonts w:eastAsia="Arial"/>
                <w:spacing w:val="2"/>
              </w:rPr>
              <w:t>g</w:t>
            </w:r>
            <w:r w:rsidRPr="006D3FDB">
              <w:rPr>
                <w:rFonts w:eastAsia="Arial"/>
              </w:rPr>
              <w:t>eb</w:t>
            </w:r>
            <w:r w:rsidRPr="006D3FDB">
              <w:rPr>
                <w:rFonts w:eastAsia="Arial"/>
                <w:spacing w:val="-3"/>
              </w:rPr>
              <w:t>a</w:t>
            </w:r>
            <w:r w:rsidRPr="006D3FDB">
              <w:rPr>
                <w:rFonts w:eastAsia="Arial"/>
                <w:spacing w:val="2"/>
              </w:rPr>
              <w:t>k</w:t>
            </w:r>
            <w:r w:rsidRPr="006D3FDB">
              <w:rPr>
                <w:rFonts w:eastAsia="Arial"/>
              </w:rPr>
              <w:t>end.</w:t>
            </w:r>
          </w:p>
        </w:tc>
        <w:tc>
          <w:tcPr>
            <w:tcW w:w="3988"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auto"/>
              <w:ind w:left="102" w:right="102"/>
              <w:textAlignment w:val="baseline"/>
            </w:pPr>
            <w:r w:rsidRPr="006D3FDB">
              <w:rPr>
                <w:rFonts w:eastAsia="Arial"/>
                <w:spacing w:val="-2"/>
              </w:rPr>
              <w:t>M</w:t>
            </w:r>
            <w:r w:rsidRPr="006D3FDB">
              <w:rPr>
                <w:rFonts w:eastAsia="Arial"/>
                <w:spacing w:val="-1"/>
              </w:rPr>
              <w:t>i</w:t>
            </w:r>
            <w:r w:rsidRPr="006D3FDB">
              <w:rPr>
                <w:rFonts w:eastAsia="Arial"/>
                <w:spacing w:val="1"/>
              </w:rPr>
              <w:t>j</w:t>
            </w:r>
            <w:r w:rsidRPr="006D3FDB">
              <w:rPr>
                <w:rFonts w:eastAsia="Arial"/>
              </w:rPr>
              <w:t>n</w:t>
            </w:r>
            <w:r w:rsidRPr="006D3FDB">
              <w:rPr>
                <w:rFonts w:eastAsia="Arial"/>
                <w:spacing w:val="1"/>
              </w:rPr>
              <w:t xml:space="preserve"> </w:t>
            </w:r>
            <w:r w:rsidRPr="006D3FDB">
              <w:rPr>
                <w:rFonts w:eastAsia="Arial"/>
              </w:rPr>
              <w:t>onde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w:t>
            </w:r>
            <w:r w:rsidRPr="006D3FDB">
              <w:rPr>
                <w:rFonts w:eastAsia="Arial"/>
                <w:spacing w:val="1"/>
              </w:rPr>
              <w:t>r</w:t>
            </w:r>
            <w:r w:rsidRPr="006D3FDB">
              <w:rPr>
                <w:rFonts w:eastAsia="Arial"/>
              </w:rPr>
              <w:t>a</w:t>
            </w:r>
            <w:r w:rsidRPr="006D3FDB">
              <w:rPr>
                <w:rFonts w:eastAsia="Arial"/>
                <w:spacing w:val="-3"/>
              </w:rPr>
              <w:t>a</w:t>
            </w:r>
            <w:r w:rsidRPr="006D3FDB">
              <w:rPr>
                <w:rFonts w:eastAsia="Arial"/>
              </w:rPr>
              <w:t>g</w:t>
            </w:r>
            <w:r w:rsidRPr="006D3FDB">
              <w:rPr>
                <w:rFonts w:eastAsia="Arial"/>
                <w:spacing w:val="1"/>
              </w:rPr>
              <w:t xml:space="preserve"> </w:t>
            </w:r>
            <w:r w:rsidRPr="006D3FDB">
              <w:rPr>
                <w:rFonts w:eastAsia="Arial"/>
                <w:spacing w:val="-1"/>
              </w:rPr>
              <w:t>i</w:t>
            </w:r>
            <w:r w:rsidRPr="006D3FDB">
              <w:rPr>
                <w:rFonts w:eastAsia="Arial"/>
              </w:rPr>
              <w:t>s</w:t>
            </w:r>
            <w:r w:rsidRPr="006D3FDB">
              <w:rPr>
                <w:rFonts w:eastAsia="Arial"/>
                <w:spacing w:val="-1"/>
              </w:rPr>
              <w:t xml:space="preserve"> </w:t>
            </w:r>
            <w:r w:rsidRPr="006D3FDB">
              <w:rPr>
                <w:rFonts w:eastAsia="Arial"/>
                <w:spacing w:val="-4"/>
              </w:rPr>
              <w:t>w</w:t>
            </w:r>
            <w:r w:rsidRPr="006D3FDB">
              <w:rPr>
                <w:rFonts w:eastAsia="Arial"/>
                <w:spacing w:val="2"/>
              </w:rPr>
              <w:t>e</w:t>
            </w:r>
            <w:r w:rsidRPr="006D3FDB">
              <w:rPr>
                <w:rFonts w:eastAsia="Arial"/>
                <w:spacing w:val="-1"/>
              </w:rPr>
              <w:t>i</w:t>
            </w:r>
            <w:r w:rsidRPr="006D3FDB">
              <w:rPr>
                <w:rFonts w:eastAsia="Arial"/>
              </w:rPr>
              <w:t>n</w:t>
            </w:r>
            <w:r w:rsidRPr="006D3FDB">
              <w:rPr>
                <w:rFonts w:eastAsia="Arial"/>
                <w:spacing w:val="-1"/>
              </w:rPr>
              <w:t>i</w:t>
            </w:r>
            <w:r w:rsidRPr="006D3FDB">
              <w:rPr>
                <w:rFonts w:eastAsia="Arial"/>
              </w:rPr>
              <w:t xml:space="preserve">g </w:t>
            </w:r>
            <w:r w:rsidRPr="006D3FDB">
              <w:rPr>
                <w:rFonts w:eastAsia="Arial"/>
                <w:spacing w:val="-3"/>
              </w:rPr>
              <w:t>a</w:t>
            </w:r>
            <w:r w:rsidRPr="006D3FDB">
              <w:rPr>
                <w:rFonts w:eastAsia="Arial"/>
                <w:spacing w:val="1"/>
              </w:rPr>
              <w:t>f</w:t>
            </w:r>
            <w:r w:rsidRPr="006D3FDB">
              <w:rPr>
                <w:rFonts w:eastAsia="Arial"/>
                <w:spacing w:val="2"/>
              </w:rPr>
              <w:t>g</w:t>
            </w:r>
            <w:r w:rsidRPr="006D3FDB">
              <w:rPr>
                <w:rFonts w:eastAsia="Arial"/>
              </w:rPr>
              <w:t>eb</w:t>
            </w:r>
            <w:r w:rsidRPr="006D3FDB">
              <w:rPr>
                <w:rFonts w:eastAsia="Arial"/>
                <w:spacing w:val="-3"/>
              </w:rPr>
              <w:t>a</w:t>
            </w:r>
            <w:r w:rsidRPr="006D3FDB">
              <w:rPr>
                <w:rFonts w:eastAsia="Arial"/>
                <w:spacing w:val="2"/>
              </w:rPr>
              <w:t>k</w:t>
            </w:r>
            <w:r w:rsidRPr="006D3FDB">
              <w:rPr>
                <w:rFonts w:eastAsia="Arial"/>
              </w:rPr>
              <w:t>end</w:t>
            </w:r>
            <w:r w:rsidRPr="006D3FDB">
              <w:rPr>
                <w:rFonts w:eastAsia="Arial"/>
                <w:spacing w:val="-1"/>
              </w:rPr>
              <w:t xml:space="preserve"> </w:t>
            </w:r>
            <w:r w:rsidRPr="006D3FDB">
              <w:rPr>
                <w:rFonts w:eastAsia="Arial"/>
                <w:spacing w:val="1"/>
              </w:rPr>
              <w:t>(</w:t>
            </w:r>
            <w:r w:rsidRPr="006D3FDB">
              <w:rPr>
                <w:rFonts w:eastAsia="Arial"/>
              </w:rPr>
              <w:t>b</w:t>
            </w:r>
            <w:r w:rsidRPr="006D3FDB">
              <w:rPr>
                <w:rFonts w:eastAsia="Arial"/>
                <w:spacing w:val="-2"/>
              </w:rPr>
              <w:t>v</w:t>
            </w:r>
            <w:r w:rsidRPr="006D3FDB">
              <w:rPr>
                <w:rFonts w:eastAsia="Arial"/>
              </w:rPr>
              <w:t>.</w:t>
            </w:r>
            <w:r w:rsidRPr="006D3FDB">
              <w:rPr>
                <w:rFonts w:eastAsia="Arial"/>
                <w:spacing w:val="2"/>
              </w:rPr>
              <w:t xml:space="preserve"> </w:t>
            </w:r>
            <w:r w:rsidRPr="006D3FDB">
              <w:rPr>
                <w:rFonts w:eastAsia="Arial"/>
              </w:rPr>
              <w:t>e</w:t>
            </w:r>
            <w:r w:rsidRPr="006D3FDB">
              <w:rPr>
                <w:rFonts w:eastAsia="Arial"/>
                <w:spacing w:val="-3"/>
              </w:rPr>
              <w:t>n</w:t>
            </w:r>
            <w:r w:rsidRPr="006D3FDB">
              <w:rPr>
                <w:rFonts w:eastAsia="Arial"/>
              </w:rPr>
              <w:t xml:space="preserve">kel </w:t>
            </w:r>
            <w:r w:rsidRPr="006D3FDB">
              <w:rPr>
                <w:rFonts w:eastAsia="Arial"/>
                <w:spacing w:val="-1"/>
              </w:rPr>
              <w:t>i</w:t>
            </w:r>
            <w:r w:rsidRPr="006D3FDB">
              <w:rPr>
                <w:rFonts w:eastAsia="Arial"/>
              </w:rPr>
              <w:t>n</w:t>
            </w:r>
            <w:r w:rsidRPr="006D3FDB">
              <w:rPr>
                <w:rFonts w:eastAsia="Arial"/>
                <w:spacing w:val="1"/>
              </w:rPr>
              <w:t xml:space="preserve"> </w:t>
            </w:r>
            <w:r w:rsidRPr="006D3FDB">
              <w:rPr>
                <w:rFonts w:eastAsia="Arial"/>
              </w:rPr>
              <w:t>de</w:t>
            </w:r>
            <w:r w:rsidRPr="006D3FDB">
              <w:rPr>
                <w:rFonts w:eastAsia="Arial"/>
                <w:spacing w:val="-1"/>
              </w:rPr>
              <w:t xml:space="preserve"> </w:t>
            </w:r>
            <w:r w:rsidRPr="006D3FDB">
              <w:rPr>
                <w:rFonts w:eastAsia="Arial"/>
                <w:spacing w:val="1"/>
              </w:rPr>
              <w:t>t</w:t>
            </w:r>
            <w:r w:rsidRPr="006D3FDB">
              <w:rPr>
                <w:rFonts w:eastAsia="Arial"/>
                <w:spacing w:val="-1"/>
              </w:rPr>
              <w:t>i</w:t>
            </w:r>
            <w:r w:rsidRPr="006D3FDB">
              <w:rPr>
                <w:rFonts w:eastAsia="Arial"/>
                <w:spacing w:val="1"/>
              </w:rPr>
              <w:t>j</w:t>
            </w:r>
            <w:r w:rsidRPr="006D3FDB">
              <w:rPr>
                <w:rFonts w:eastAsia="Arial"/>
              </w:rPr>
              <w:t>d, e</w:t>
            </w:r>
            <w:r w:rsidRPr="006D3FDB">
              <w:rPr>
                <w:rFonts w:eastAsia="Arial"/>
                <w:spacing w:val="-3"/>
              </w:rPr>
              <w:t>n</w:t>
            </w:r>
            <w:r w:rsidRPr="006D3FDB">
              <w:rPr>
                <w:rFonts w:eastAsia="Arial"/>
                <w:spacing w:val="2"/>
              </w:rPr>
              <w:t>k</w:t>
            </w:r>
            <w:r w:rsidRPr="006D3FDB">
              <w:rPr>
                <w:rFonts w:eastAsia="Arial"/>
              </w:rPr>
              <w:t xml:space="preserve">el </w:t>
            </w:r>
            <w:r w:rsidRPr="006D3FDB">
              <w:rPr>
                <w:rFonts w:eastAsia="Arial"/>
                <w:spacing w:val="-1"/>
              </w:rPr>
              <w:t>i</w:t>
            </w:r>
            <w:r w:rsidRPr="006D3FDB">
              <w:rPr>
                <w:rFonts w:eastAsia="Arial"/>
              </w:rPr>
              <w:t>n</w:t>
            </w:r>
            <w:r w:rsidRPr="006D3FDB">
              <w:rPr>
                <w:rFonts w:eastAsia="Arial"/>
                <w:spacing w:val="1"/>
              </w:rPr>
              <w:t xml:space="preserve"> </w:t>
            </w:r>
            <w:r w:rsidRPr="006D3FDB">
              <w:rPr>
                <w:rFonts w:eastAsia="Arial"/>
              </w:rPr>
              <w:t>de</w:t>
            </w:r>
            <w:r w:rsidRPr="006D3FDB">
              <w:rPr>
                <w:rFonts w:eastAsia="Arial"/>
                <w:spacing w:val="1"/>
              </w:rPr>
              <w:t xml:space="preserve"> r</w:t>
            </w:r>
            <w:r w:rsidRPr="006D3FDB">
              <w:rPr>
                <w:rFonts w:eastAsia="Arial"/>
              </w:rPr>
              <w:t>u</w:t>
            </w:r>
            <w:r w:rsidRPr="006D3FDB">
              <w:rPr>
                <w:rFonts w:eastAsia="Arial"/>
                <w:spacing w:val="-1"/>
              </w:rPr>
              <w:t>i</w:t>
            </w:r>
            <w:r w:rsidRPr="006D3FDB">
              <w:rPr>
                <w:rFonts w:eastAsia="Arial"/>
                <w:spacing w:val="-2"/>
              </w:rPr>
              <w:t>m</w:t>
            </w:r>
            <w:r w:rsidRPr="006D3FDB">
              <w:rPr>
                <w:rFonts w:eastAsia="Arial"/>
                <w:spacing w:val="1"/>
              </w:rPr>
              <w:t>t</w:t>
            </w:r>
            <w:r w:rsidRPr="006D3FDB">
              <w:rPr>
                <w:rFonts w:eastAsia="Arial"/>
                <w:spacing w:val="-3"/>
              </w:rPr>
              <w:t>e</w:t>
            </w:r>
            <w:r w:rsidRPr="006D3FDB">
              <w:rPr>
                <w:rFonts w:eastAsia="Arial"/>
              </w:rPr>
              <w:t xml:space="preserve">, . . </w:t>
            </w:r>
            <w:r w:rsidRPr="006D3FDB">
              <w:rPr>
                <w:rFonts w:eastAsia="Arial"/>
                <w:spacing w:val="1"/>
              </w:rPr>
              <w:t>.</w:t>
            </w:r>
            <w:r w:rsidRPr="006D3FDB">
              <w:rPr>
                <w:rFonts w:eastAsia="Arial"/>
              </w:rPr>
              <w:t>)</w:t>
            </w:r>
          </w:p>
        </w:tc>
        <w:tc>
          <w:tcPr>
            <w:tcW w:w="3871"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auto"/>
              <w:ind w:left="102" w:right="179"/>
              <w:textAlignment w:val="baseline"/>
            </w:pPr>
            <w:r w:rsidRPr="006D3FDB">
              <w:rPr>
                <w:rFonts w:eastAsia="Arial"/>
                <w:spacing w:val="-2"/>
              </w:rPr>
              <w:t>M</w:t>
            </w:r>
            <w:r w:rsidRPr="006D3FDB">
              <w:rPr>
                <w:rFonts w:eastAsia="Arial"/>
                <w:spacing w:val="-1"/>
              </w:rPr>
              <w:t>i</w:t>
            </w:r>
            <w:r w:rsidRPr="006D3FDB">
              <w:rPr>
                <w:rFonts w:eastAsia="Arial"/>
                <w:spacing w:val="1"/>
              </w:rPr>
              <w:t>j</w:t>
            </w:r>
            <w:r w:rsidRPr="006D3FDB">
              <w:rPr>
                <w:rFonts w:eastAsia="Arial"/>
              </w:rPr>
              <w:t>n</w:t>
            </w:r>
            <w:r w:rsidRPr="006D3FDB">
              <w:rPr>
                <w:rFonts w:eastAsia="Arial"/>
                <w:spacing w:val="1"/>
              </w:rPr>
              <w:t xml:space="preserve"> </w:t>
            </w:r>
            <w:r w:rsidRPr="006D3FDB">
              <w:rPr>
                <w:rFonts w:eastAsia="Arial"/>
              </w:rPr>
              <w:t>onde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w:t>
            </w:r>
            <w:r w:rsidRPr="006D3FDB">
              <w:rPr>
                <w:rFonts w:eastAsia="Arial"/>
                <w:spacing w:val="1"/>
              </w:rPr>
              <w:t>r</w:t>
            </w:r>
            <w:r w:rsidRPr="006D3FDB">
              <w:rPr>
                <w:rFonts w:eastAsia="Arial"/>
              </w:rPr>
              <w:t>a</w:t>
            </w:r>
            <w:r w:rsidRPr="006D3FDB">
              <w:rPr>
                <w:rFonts w:eastAsia="Arial"/>
                <w:spacing w:val="-3"/>
              </w:rPr>
              <w:t>a</w:t>
            </w:r>
            <w:r w:rsidRPr="006D3FDB">
              <w:rPr>
                <w:rFonts w:eastAsia="Arial"/>
              </w:rPr>
              <w:t>g</w:t>
            </w:r>
            <w:r w:rsidRPr="006D3FDB">
              <w:rPr>
                <w:rFonts w:eastAsia="Arial"/>
                <w:spacing w:val="1"/>
              </w:rPr>
              <w:t xml:space="preserve"> </w:t>
            </w:r>
            <w:r w:rsidRPr="006D3FDB">
              <w:rPr>
                <w:rFonts w:eastAsia="Arial"/>
                <w:spacing w:val="-1"/>
              </w:rPr>
              <w:t>i</w:t>
            </w:r>
            <w:r w:rsidRPr="006D3FDB">
              <w:rPr>
                <w:rFonts w:eastAsia="Arial"/>
              </w:rPr>
              <w:t>s</w:t>
            </w:r>
            <w:r w:rsidRPr="006D3FDB">
              <w:rPr>
                <w:rFonts w:eastAsia="Arial"/>
                <w:spacing w:val="-1"/>
              </w:rPr>
              <w:t xml:space="preserve"> </w:t>
            </w:r>
            <w:r w:rsidRPr="006D3FDB">
              <w:rPr>
                <w:rFonts w:eastAsia="Arial"/>
                <w:spacing w:val="-2"/>
              </w:rPr>
              <w:t>z</w:t>
            </w:r>
            <w:r w:rsidRPr="006D3FDB">
              <w:rPr>
                <w:rFonts w:eastAsia="Arial"/>
              </w:rPr>
              <w:t>eer</w:t>
            </w:r>
            <w:r w:rsidRPr="006D3FDB">
              <w:rPr>
                <w:rFonts w:eastAsia="Arial"/>
                <w:spacing w:val="2"/>
              </w:rPr>
              <w:t xml:space="preserve"> </w:t>
            </w:r>
            <w:r w:rsidRPr="006D3FDB">
              <w:rPr>
                <w:rFonts w:eastAsia="Arial"/>
              </w:rPr>
              <w:t>du</w:t>
            </w:r>
            <w:r w:rsidRPr="006D3FDB">
              <w:rPr>
                <w:rFonts w:eastAsia="Arial"/>
                <w:spacing w:val="-1"/>
              </w:rPr>
              <w:t>i</w:t>
            </w:r>
            <w:r w:rsidRPr="006D3FDB">
              <w:rPr>
                <w:rFonts w:eastAsia="Arial"/>
              </w:rPr>
              <w:t>de</w:t>
            </w:r>
            <w:r w:rsidRPr="006D3FDB">
              <w:rPr>
                <w:rFonts w:eastAsia="Arial"/>
                <w:spacing w:val="-1"/>
              </w:rPr>
              <w:t>li</w:t>
            </w:r>
            <w:r w:rsidRPr="006D3FDB">
              <w:rPr>
                <w:rFonts w:eastAsia="Arial"/>
                <w:spacing w:val="1"/>
              </w:rPr>
              <w:t>j</w:t>
            </w:r>
            <w:r w:rsidRPr="006D3FDB">
              <w:rPr>
                <w:rFonts w:eastAsia="Arial"/>
              </w:rPr>
              <w:t xml:space="preserve">k </w:t>
            </w:r>
            <w:r w:rsidRPr="006D3FDB">
              <w:rPr>
                <w:rFonts w:eastAsia="Arial"/>
                <w:spacing w:val="-3"/>
              </w:rPr>
              <w:t>a</w:t>
            </w:r>
            <w:r w:rsidRPr="006D3FDB">
              <w:rPr>
                <w:rFonts w:eastAsia="Arial"/>
                <w:spacing w:val="1"/>
              </w:rPr>
              <w:t>f</w:t>
            </w:r>
            <w:r w:rsidRPr="006D3FDB">
              <w:rPr>
                <w:rFonts w:eastAsia="Arial"/>
                <w:spacing w:val="2"/>
              </w:rPr>
              <w:t>g</w:t>
            </w:r>
            <w:r w:rsidRPr="006D3FDB">
              <w:rPr>
                <w:rFonts w:eastAsia="Arial"/>
              </w:rPr>
              <w:t>eb</w:t>
            </w:r>
            <w:r w:rsidRPr="006D3FDB">
              <w:rPr>
                <w:rFonts w:eastAsia="Arial"/>
                <w:spacing w:val="-3"/>
              </w:rPr>
              <w:t>a</w:t>
            </w:r>
            <w:r w:rsidRPr="006D3FDB">
              <w:rPr>
                <w:rFonts w:eastAsia="Arial"/>
                <w:spacing w:val="2"/>
              </w:rPr>
              <w:t>k</w:t>
            </w:r>
            <w:r w:rsidRPr="006D3FDB">
              <w:rPr>
                <w:rFonts w:eastAsia="Arial"/>
              </w:rPr>
              <w:t>end</w:t>
            </w:r>
            <w:r w:rsidRPr="006D3FDB">
              <w:rPr>
                <w:rFonts w:eastAsia="Arial"/>
                <w:spacing w:val="-1"/>
              </w:rPr>
              <w:t xml:space="preserve"> </w:t>
            </w:r>
            <w:r w:rsidRPr="006D3FDB">
              <w:rPr>
                <w:rFonts w:eastAsia="Arial"/>
                <w:spacing w:val="1"/>
              </w:rPr>
              <w:t>(</w:t>
            </w:r>
            <w:r w:rsidRPr="006D3FDB">
              <w:rPr>
                <w:rFonts w:eastAsia="Arial"/>
              </w:rPr>
              <w:t>b</w:t>
            </w:r>
            <w:r w:rsidRPr="006D3FDB">
              <w:rPr>
                <w:rFonts w:eastAsia="Arial"/>
                <w:spacing w:val="-2"/>
              </w:rPr>
              <w:t>v</w:t>
            </w:r>
            <w:r w:rsidRPr="006D3FDB">
              <w:rPr>
                <w:rFonts w:eastAsia="Arial"/>
              </w:rPr>
              <w:t>.</w:t>
            </w:r>
            <w:r w:rsidRPr="006D3FDB">
              <w:rPr>
                <w:rFonts w:eastAsia="Arial"/>
                <w:spacing w:val="2"/>
              </w:rPr>
              <w:t xml:space="preserve"> </w:t>
            </w:r>
            <w:r w:rsidRPr="006D3FDB">
              <w:rPr>
                <w:rFonts w:eastAsia="Arial"/>
                <w:spacing w:val="-1"/>
              </w:rPr>
              <w:t>i</w:t>
            </w:r>
            <w:r w:rsidRPr="006D3FDB">
              <w:rPr>
                <w:rFonts w:eastAsia="Arial"/>
              </w:rPr>
              <w:t>n</w:t>
            </w:r>
            <w:r w:rsidRPr="006D3FDB">
              <w:rPr>
                <w:rFonts w:eastAsia="Arial"/>
                <w:spacing w:val="-1"/>
              </w:rPr>
              <w:t xml:space="preserve"> </w:t>
            </w:r>
            <w:r w:rsidRPr="006D3FDB">
              <w:rPr>
                <w:rFonts w:eastAsia="Arial"/>
              </w:rPr>
              <w:t>de</w:t>
            </w:r>
            <w:r w:rsidRPr="006D3FDB">
              <w:rPr>
                <w:rFonts w:eastAsia="Arial"/>
                <w:spacing w:val="-1"/>
              </w:rPr>
              <w:t xml:space="preserve"> </w:t>
            </w:r>
            <w:r w:rsidRPr="006D3FDB">
              <w:rPr>
                <w:rFonts w:eastAsia="Arial"/>
                <w:spacing w:val="1"/>
              </w:rPr>
              <w:t>t</w:t>
            </w:r>
            <w:r w:rsidRPr="006D3FDB">
              <w:rPr>
                <w:rFonts w:eastAsia="Arial"/>
                <w:spacing w:val="-1"/>
              </w:rPr>
              <w:t>ij</w:t>
            </w:r>
            <w:r w:rsidRPr="006D3FDB">
              <w:rPr>
                <w:rFonts w:eastAsia="Arial"/>
              </w:rPr>
              <w:t>d</w:t>
            </w:r>
            <w:r w:rsidRPr="006D3FDB">
              <w:rPr>
                <w:rFonts w:eastAsia="Arial"/>
                <w:spacing w:val="1"/>
              </w:rPr>
              <w:t xml:space="preserve"> </w:t>
            </w:r>
            <w:r w:rsidRPr="006D3FDB">
              <w:rPr>
                <w:rFonts w:eastAsia="Arial"/>
              </w:rPr>
              <w:t>én</w:t>
            </w:r>
            <w:r w:rsidRPr="006D3FDB">
              <w:rPr>
                <w:rFonts w:eastAsia="Arial"/>
                <w:spacing w:val="1"/>
              </w:rPr>
              <w:t xml:space="preserve"> </w:t>
            </w:r>
            <w:r w:rsidRPr="006D3FDB">
              <w:rPr>
                <w:rFonts w:eastAsia="Arial"/>
                <w:spacing w:val="-1"/>
              </w:rPr>
              <w:t>i</w:t>
            </w:r>
            <w:r w:rsidRPr="006D3FDB">
              <w:rPr>
                <w:rFonts w:eastAsia="Arial"/>
              </w:rPr>
              <w:t>n</w:t>
            </w:r>
            <w:r w:rsidRPr="006D3FDB">
              <w:rPr>
                <w:rFonts w:eastAsia="Arial"/>
                <w:spacing w:val="1"/>
              </w:rPr>
              <w:t xml:space="preserve"> </w:t>
            </w:r>
            <w:r w:rsidRPr="006D3FDB">
              <w:rPr>
                <w:rFonts w:eastAsia="Arial"/>
              </w:rPr>
              <w:t xml:space="preserve">de </w:t>
            </w:r>
            <w:r w:rsidRPr="006D3FDB">
              <w:rPr>
                <w:rFonts w:eastAsia="Arial"/>
                <w:spacing w:val="1"/>
              </w:rPr>
              <w:t>r</w:t>
            </w:r>
            <w:r w:rsidRPr="006D3FDB">
              <w:rPr>
                <w:rFonts w:eastAsia="Arial"/>
              </w:rPr>
              <w:t>u</w:t>
            </w:r>
            <w:r w:rsidRPr="006D3FDB">
              <w:rPr>
                <w:rFonts w:eastAsia="Arial"/>
                <w:spacing w:val="-1"/>
              </w:rPr>
              <w:t>i</w:t>
            </w:r>
            <w:r w:rsidRPr="006D3FDB">
              <w:rPr>
                <w:rFonts w:eastAsia="Arial"/>
                <w:spacing w:val="1"/>
              </w:rPr>
              <w:t>mt</w:t>
            </w:r>
            <w:r w:rsidRPr="006D3FDB">
              <w:rPr>
                <w:rFonts w:eastAsia="Arial"/>
                <w:spacing w:val="-3"/>
              </w:rPr>
              <w:t>e</w:t>
            </w:r>
            <w:r w:rsidRPr="006D3FDB">
              <w:rPr>
                <w:rFonts w:eastAsia="Arial"/>
              </w:rPr>
              <w:t>)</w:t>
            </w:r>
          </w:p>
        </w:tc>
      </w:tr>
      <w:tr w:rsidR="00A47EE6" w:rsidRPr="00A47EE6" w:rsidTr="008F72A5">
        <w:trPr>
          <w:gridAfter w:val="2"/>
          <w:wAfter w:w="185" w:type="dxa"/>
          <w:trHeight w:hRule="exact" w:val="1260"/>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exact"/>
              <w:ind w:left="102" w:right="217"/>
              <w:textAlignment w:val="baseline"/>
            </w:pPr>
            <w:r w:rsidRPr="006D3FDB">
              <w:rPr>
                <w:rFonts w:eastAsia="Arial"/>
                <w:b/>
                <w:spacing w:val="-1"/>
              </w:rPr>
              <w:t>H</w:t>
            </w:r>
            <w:r w:rsidRPr="006D3FDB">
              <w:rPr>
                <w:rFonts w:eastAsia="Arial"/>
                <w:b/>
              </w:rPr>
              <w:t>aa</w:t>
            </w:r>
            <w:r w:rsidRPr="006D3FDB">
              <w:rPr>
                <w:rFonts w:eastAsia="Arial"/>
                <w:b/>
                <w:spacing w:val="1"/>
              </w:rPr>
              <w:t>l</w:t>
            </w:r>
            <w:r w:rsidRPr="006D3FDB">
              <w:rPr>
                <w:rFonts w:eastAsia="Arial"/>
                <w:b/>
                <w:spacing w:val="-1"/>
              </w:rPr>
              <w:t>b</w:t>
            </w:r>
            <w:r w:rsidRPr="006D3FDB">
              <w:rPr>
                <w:rFonts w:eastAsia="Arial"/>
                <w:b/>
              </w:rPr>
              <w:t>aar</w:t>
            </w:r>
            <w:r w:rsidRPr="006D3FDB">
              <w:rPr>
                <w:rFonts w:eastAsia="Arial"/>
                <w:b/>
                <w:spacing w:val="-1"/>
              </w:rPr>
              <w:t>h</w:t>
            </w:r>
            <w:r w:rsidRPr="006D3FDB">
              <w:rPr>
                <w:rFonts w:eastAsia="Arial"/>
                <w:b/>
              </w:rPr>
              <w:t>e</w:t>
            </w:r>
            <w:r w:rsidRPr="006D3FDB">
              <w:rPr>
                <w:rFonts w:eastAsia="Arial"/>
                <w:b/>
                <w:spacing w:val="1"/>
              </w:rPr>
              <w:t>i</w:t>
            </w:r>
            <w:r w:rsidRPr="006D3FDB">
              <w:rPr>
                <w:rFonts w:eastAsia="Arial"/>
                <w:b/>
              </w:rPr>
              <w:t>d</w:t>
            </w:r>
            <w:r w:rsidRPr="006D3FDB">
              <w:rPr>
                <w:rFonts w:eastAsia="Arial"/>
                <w:b/>
                <w:spacing w:val="-2"/>
              </w:rPr>
              <w:t xml:space="preserve"> </w:t>
            </w:r>
            <w:r w:rsidRPr="006D3FDB">
              <w:rPr>
                <w:rFonts w:eastAsia="Arial"/>
                <w:b/>
              </w:rPr>
              <w:t>en</w:t>
            </w:r>
            <w:r w:rsidRPr="006D3FDB">
              <w:rPr>
                <w:rFonts w:eastAsia="Arial"/>
                <w:b/>
                <w:spacing w:val="1"/>
              </w:rPr>
              <w:t xml:space="preserve"> </w:t>
            </w:r>
            <w:r w:rsidRPr="006D3FDB">
              <w:rPr>
                <w:rFonts w:eastAsia="Arial"/>
                <w:b/>
                <w:spacing w:val="-3"/>
              </w:rPr>
              <w:t>n</w:t>
            </w:r>
            <w:r w:rsidRPr="006D3FDB">
              <w:rPr>
                <w:rFonts w:eastAsia="Arial"/>
                <w:b/>
                <w:spacing w:val="1"/>
              </w:rPr>
              <w:t>i</w:t>
            </w:r>
            <w:r w:rsidRPr="006D3FDB">
              <w:rPr>
                <w:rFonts w:eastAsia="Arial"/>
                <w:b/>
                <w:spacing w:val="-3"/>
              </w:rPr>
              <w:t>v</w:t>
            </w:r>
            <w:r w:rsidRPr="006D3FDB">
              <w:rPr>
                <w:rFonts w:eastAsia="Arial"/>
                <w:b/>
              </w:rPr>
              <w:t xml:space="preserve">eau </w:t>
            </w:r>
            <w:r w:rsidRPr="006D3FDB">
              <w:rPr>
                <w:rFonts w:eastAsia="Arial"/>
                <w:b/>
                <w:spacing w:val="-3"/>
              </w:rPr>
              <w:t>v</w:t>
            </w:r>
            <w:r w:rsidRPr="006D3FDB">
              <w:rPr>
                <w:rFonts w:eastAsia="Arial"/>
                <w:b/>
              </w:rPr>
              <w:t>an</w:t>
            </w:r>
            <w:r w:rsidRPr="006D3FDB">
              <w:rPr>
                <w:rFonts w:eastAsia="Arial"/>
                <w:b/>
                <w:spacing w:val="1"/>
              </w:rPr>
              <w:t xml:space="preserve"> </w:t>
            </w:r>
            <w:r w:rsidRPr="006D3FDB">
              <w:rPr>
                <w:rFonts w:eastAsia="Arial"/>
                <w:b/>
                <w:spacing w:val="-1"/>
              </w:rPr>
              <w:t>h</w:t>
            </w:r>
            <w:r w:rsidRPr="006D3FDB">
              <w:rPr>
                <w:rFonts w:eastAsia="Arial"/>
                <w:b/>
              </w:rPr>
              <w:t>et</w:t>
            </w:r>
            <w:r w:rsidRPr="006D3FDB">
              <w:rPr>
                <w:rFonts w:eastAsia="Arial"/>
                <w:b/>
                <w:spacing w:val="2"/>
              </w:rPr>
              <w:t xml:space="preserve"> </w:t>
            </w:r>
            <w:r w:rsidRPr="006D3FDB">
              <w:rPr>
                <w:rFonts w:eastAsia="Arial"/>
                <w:b/>
                <w:spacing w:val="-1"/>
              </w:rPr>
              <w:t>ond</w:t>
            </w:r>
            <w:r w:rsidRPr="006D3FDB">
              <w:rPr>
                <w:rFonts w:eastAsia="Arial"/>
                <w:b/>
              </w:rPr>
              <w:t>erz</w:t>
            </w:r>
            <w:r w:rsidRPr="006D3FDB">
              <w:rPr>
                <w:rFonts w:eastAsia="Arial"/>
                <w:b/>
                <w:spacing w:val="-1"/>
              </w:rPr>
              <w:t>o</w:t>
            </w:r>
            <w:r w:rsidRPr="006D3FDB">
              <w:rPr>
                <w:rFonts w:eastAsia="Arial"/>
                <w:b/>
              </w:rPr>
              <w:t>ek</w:t>
            </w:r>
          </w:p>
        </w:tc>
        <w:tc>
          <w:tcPr>
            <w:tcW w:w="3835"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18135F">
            <w:pPr>
              <w:pStyle w:val="Lijstalinea"/>
              <w:numPr>
                <w:ilvl w:val="0"/>
                <w:numId w:val="253"/>
              </w:numPr>
              <w:shd w:val="clear" w:color="auto" w:fill="DBE5F1"/>
              <w:suppressAutoHyphens/>
              <w:autoSpaceDN w:val="0"/>
              <w:spacing w:line="240" w:lineRule="auto"/>
              <w:ind w:right="76" w:hanging="202"/>
              <w:textAlignment w:val="baseline"/>
              <w:rPr>
                <w:rFonts w:ascii="Times New Roman" w:hAnsi="Times New Roman"/>
                <w:sz w:val="20"/>
                <w:szCs w:val="20"/>
              </w:rPr>
            </w:pPr>
            <w:r w:rsidRPr="006D3FDB">
              <w:rPr>
                <w:rFonts w:ascii="Times New Roman" w:eastAsia="Arial" w:hAnsi="Times New Roman"/>
                <w:spacing w:val="-1"/>
                <w:sz w:val="20"/>
                <w:szCs w:val="20"/>
              </w:rPr>
              <w:t>I</w:t>
            </w:r>
            <w:r w:rsidRPr="006D3FDB">
              <w:rPr>
                <w:rFonts w:ascii="Times New Roman" w:eastAsia="Arial" w:hAnsi="Times New Roman"/>
                <w:sz w:val="20"/>
                <w:szCs w:val="20"/>
              </w:rPr>
              <w:t>k</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k</w:t>
            </w:r>
            <w:r w:rsidRPr="006D3FDB">
              <w:rPr>
                <w:rFonts w:ascii="Times New Roman" w:eastAsia="Arial" w:hAnsi="Times New Roman"/>
                <w:sz w:val="20"/>
                <w:szCs w:val="20"/>
              </w:rPr>
              <w:t>an</w:t>
            </w:r>
            <w:r w:rsidRPr="006D3FDB">
              <w:rPr>
                <w:rFonts w:ascii="Times New Roman" w:eastAsia="Arial" w:hAnsi="Times New Roman"/>
                <w:spacing w:val="-4"/>
                <w:sz w:val="20"/>
                <w:szCs w:val="20"/>
              </w:rPr>
              <w:t xml:space="preserve"> </w:t>
            </w:r>
            <w:r w:rsidRPr="006D3FDB">
              <w:rPr>
                <w:rFonts w:ascii="Times New Roman" w:eastAsia="Arial" w:hAnsi="Times New Roman"/>
                <w:spacing w:val="1"/>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w:t>
            </w:r>
            <w:r w:rsidRPr="006D3FDB">
              <w:rPr>
                <w:rFonts w:ascii="Times New Roman" w:eastAsia="Arial" w:hAnsi="Times New Roman"/>
                <w:spacing w:val="2"/>
                <w:sz w:val="20"/>
                <w:szCs w:val="20"/>
              </w:rPr>
              <w:t>k</w:t>
            </w:r>
            <w:r w:rsidRPr="006D3FDB">
              <w:rPr>
                <w:rFonts w:ascii="Times New Roman" w:eastAsia="Arial" w:hAnsi="Times New Roman"/>
                <w:spacing w:val="-2"/>
                <w:sz w:val="20"/>
                <w:szCs w:val="20"/>
              </w:rPr>
              <w:t>sv</w:t>
            </w:r>
            <w:r w:rsidRPr="006D3FDB">
              <w:rPr>
                <w:rFonts w:ascii="Times New Roman" w:eastAsia="Arial" w:hAnsi="Times New Roman"/>
                <w:spacing w:val="1"/>
                <w:sz w:val="20"/>
                <w:szCs w:val="20"/>
              </w:rPr>
              <w:t>r</w:t>
            </w:r>
            <w:r w:rsidRPr="006D3FDB">
              <w:rPr>
                <w:rFonts w:ascii="Times New Roman" w:eastAsia="Arial" w:hAnsi="Times New Roman"/>
                <w:sz w:val="20"/>
                <w:szCs w:val="20"/>
              </w:rPr>
              <w:t>aag</w:t>
            </w:r>
            <w:r w:rsidRPr="006D3FDB">
              <w:rPr>
                <w:rFonts w:ascii="Times New Roman" w:eastAsia="Arial" w:hAnsi="Times New Roman"/>
                <w:spacing w:val="3"/>
                <w:sz w:val="20"/>
                <w:szCs w:val="20"/>
              </w:rPr>
              <w:t xml:space="preserve"> </w:t>
            </w:r>
            <w:r w:rsidRPr="006D3FDB">
              <w:rPr>
                <w:rFonts w:ascii="Times New Roman" w:eastAsia="Arial" w:hAnsi="Times New Roman"/>
                <w:sz w:val="20"/>
                <w:szCs w:val="20"/>
              </w:rPr>
              <w:t>n</w:t>
            </w:r>
            <w:r w:rsidRPr="006D3FDB">
              <w:rPr>
                <w:rFonts w:ascii="Times New Roman" w:eastAsia="Arial" w:hAnsi="Times New Roman"/>
                <w:spacing w:val="-1"/>
                <w:sz w:val="20"/>
                <w:szCs w:val="20"/>
              </w:rPr>
              <w:t>i</w:t>
            </w:r>
            <w:r w:rsidRPr="006D3FDB">
              <w:rPr>
                <w:rFonts w:ascii="Times New Roman" w:eastAsia="Arial" w:hAnsi="Times New Roman"/>
                <w:sz w:val="20"/>
                <w:szCs w:val="20"/>
              </w:rPr>
              <w:t xml:space="preserve">et </w:t>
            </w:r>
            <w:r w:rsidRPr="006D3FDB">
              <w:rPr>
                <w:rFonts w:ascii="Times New Roman" w:eastAsia="Arial" w:hAnsi="Times New Roman"/>
                <w:spacing w:val="-3"/>
                <w:sz w:val="20"/>
                <w:szCs w:val="20"/>
              </w:rPr>
              <w:t>o</w:t>
            </w:r>
            <w:r w:rsidRPr="006D3FDB">
              <w:rPr>
                <w:rFonts w:ascii="Times New Roman" w:eastAsia="Arial" w:hAnsi="Times New Roman"/>
                <w:sz w:val="20"/>
                <w:szCs w:val="20"/>
              </w:rPr>
              <w:t>f nau</w:t>
            </w:r>
            <w:r w:rsidRPr="006D3FDB">
              <w:rPr>
                <w:rFonts w:ascii="Times New Roman" w:eastAsia="Arial" w:hAnsi="Times New Roman"/>
                <w:spacing w:val="-4"/>
                <w:sz w:val="20"/>
                <w:szCs w:val="20"/>
              </w:rPr>
              <w:t>w</w:t>
            </w:r>
            <w:r w:rsidRPr="006D3FDB">
              <w:rPr>
                <w:rFonts w:ascii="Times New Roman" w:eastAsia="Arial" w:hAnsi="Times New Roman"/>
                <w:spacing w:val="2"/>
                <w:sz w:val="20"/>
                <w:szCs w:val="20"/>
              </w:rPr>
              <w:t>e</w:t>
            </w:r>
            <w:r w:rsidRPr="006D3FDB">
              <w:rPr>
                <w:rFonts w:ascii="Times New Roman" w:eastAsia="Arial" w:hAnsi="Times New Roman"/>
                <w:spacing w:val="-1"/>
                <w:sz w:val="20"/>
                <w:szCs w:val="20"/>
              </w:rPr>
              <w:t>li</w:t>
            </w:r>
            <w:r w:rsidRPr="006D3FDB">
              <w:rPr>
                <w:rFonts w:ascii="Times New Roman" w:eastAsia="Arial" w:hAnsi="Times New Roman"/>
                <w:spacing w:val="1"/>
                <w:sz w:val="20"/>
                <w:szCs w:val="20"/>
              </w:rPr>
              <w:t>j</w:t>
            </w:r>
            <w:r w:rsidRPr="006D3FDB">
              <w:rPr>
                <w:rFonts w:ascii="Times New Roman" w:eastAsia="Arial" w:hAnsi="Times New Roman"/>
                <w:spacing w:val="2"/>
                <w:sz w:val="20"/>
                <w:szCs w:val="20"/>
              </w:rPr>
              <w:t>k</w:t>
            </w:r>
            <w:r w:rsidRPr="006D3FDB">
              <w:rPr>
                <w:rFonts w:ascii="Times New Roman" w:eastAsia="Arial" w:hAnsi="Times New Roman"/>
                <w:sz w:val="20"/>
                <w:szCs w:val="20"/>
              </w:rPr>
              <w:t>s</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bean</w:t>
            </w:r>
            <w:r w:rsidRPr="006D3FDB">
              <w:rPr>
                <w:rFonts w:ascii="Times New Roman" w:eastAsia="Arial" w:hAnsi="Times New Roman"/>
                <w:spacing w:val="1"/>
                <w:sz w:val="20"/>
                <w:szCs w:val="20"/>
              </w:rPr>
              <w:t>t</w:t>
            </w:r>
            <w:r w:rsidRPr="006D3FDB">
              <w:rPr>
                <w:rFonts w:ascii="Times New Roman" w:eastAsia="Arial" w:hAnsi="Times New Roman"/>
                <w:spacing w:val="-4"/>
                <w:sz w:val="20"/>
                <w:szCs w:val="20"/>
              </w:rPr>
              <w:t>w</w:t>
            </w:r>
            <w:r w:rsidRPr="006D3FDB">
              <w:rPr>
                <w:rFonts w:ascii="Times New Roman" w:eastAsia="Arial" w:hAnsi="Times New Roman"/>
                <w:sz w:val="20"/>
                <w:szCs w:val="20"/>
              </w:rPr>
              <w:t>oo</w:t>
            </w:r>
            <w:r w:rsidRPr="006D3FDB">
              <w:rPr>
                <w:rFonts w:ascii="Times New Roman" w:eastAsia="Arial" w:hAnsi="Times New Roman"/>
                <w:spacing w:val="1"/>
                <w:sz w:val="20"/>
                <w:szCs w:val="20"/>
              </w:rPr>
              <w:t>r</w:t>
            </w:r>
            <w:r w:rsidRPr="006D3FDB">
              <w:rPr>
                <w:rFonts w:ascii="Times New Roman" w:eastAsia="Arial" w:hAnsi="Times New Roman"/>
                <w:sz w:val="20"/>
                <w:szCs w:val="20"/>
              </w:rPr>
              <w:t>d</w:t>
            </w:r>
            <w:r w:rsidRPr="006D3FDB">
              <w:rPr>
                <w:rFonts w:ascii="Times New Roman" w:eastAsia="Arial" w:hAnsi="Times New Roman"/>
                <w:spacing w:val="-3"/>
                <w:sz w:val="20"/>
                <w:szCs w:val="20"/>
              </w:rPr>
              <w:t>e</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w:t>
            </w:r>
            <w:r w:rsidRPr="006D3FDB">
              <w:rPr>
                <w:rFonts w:ascii="Times New Roman" w:eastAsia="Arial" w:hAnsi="Times New Roman"/>
                <w:spacing w:val="-1"/>
                <w:sz w:val="20"/>
                <w:szCs w:val="20"/>
              </w:rPr>
              <w:t>i</w:t>
            </w:r>
            <w:r w:rsidRPr="006D3FDB">
              <w:rPr>
                <w:rFonts w:ascii="Times New Roman" w:eastAsia="Arial" w:hAnsi="Times New Roman"/>
                <w:sz w:val="20"/>
                <w:szCs w:val="20"/>
              </w:rPr>
              <w:t>nnen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de besch</w:t>
            </w:r>
            <w:r w:rsidRPr="006D3FDB">
              <w:rPr>
                <w:rFonts w:ascii="Times New Roman" w:eastAsia="Arial" w:hAnsi="Times New Roman"/>
                <w:spacing w:val="-1"/>
                <w:sz w:val="20"/>
                <w:szCs w:val="20"/>
              </w:rPr>
              <w:t>i</w:t>
            </w:r>
            <w:r w:rsidRPr="006D3FDB">
              <w:rPr>
                <w:rFonts w:ascii="Times New Roman" w:eastAsia="Arial" w:hAnsi="Times New Roman"/>
                <w:spacing w:val="2"/>
                <w:sz w:val="20"/>
                <w:szCs w:val="20"/>
              </w:rPr>
              <w:t>k</w:t>
            </w:r>
            <w:r w:rsidRPr="006D3FDB">
              <w:rPr>
                <w:rFonts w:ascii="Times New Roman" w:eastAsia="Arial" w:hAnsi="Times New Roman"/>
                <w:sz w:val="20"/>
                <w:szCs w:val="20"/>
              </w:rPr>
              <w:t>b</w:t>
            </w:r>
            <w:r w:rsidRPr="006D3FDB">
              <w:rPr>
                <w:rFonts w:ascii="Times New Roman" w:eastAsia="Arial" w:hAnsi="Times New Roman"/>
                <w:spacing w:val="-3"/>
                <w:sz w:val="20"/>
                <w:szCs w:val="20"/>
              </w:rPr>
              <w:t>a</w:t>
            </w:r>
            <w:r w:rsidRPr="006D3FDB">
              <w:rPr>
                <w:rFonts w:ascii="Times New Roman" w:eastAsia="Arial" w:hAnsi="Times New Roman"/>
                <w:spacing w:val="1"/>
                <w:sz w:val="20"/>
                <w:szCs w:val="20"/>
              </w:rPr>
              <w:t>r</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t</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d</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en</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m</w:t>
            </w:r>
            <w:r w:rsidRPr="006D3FDB">
              <w:rPr>
                <w:rFonts w:ascii="Times New Roman" w:eastAsia="Arial" w:hAnsi="Times New Roman"/>
                <w:sz w:val="20"/>
                <w:szCs w:val="20"/>
              </w:rPr>
              <w:t xml:space="preserve">et </w:t>
            </w:r>
            <w:r w:rsidRPr="006D3FDB">
              <w:rPr>
                <w:rFonts w:ascii="Times New Roman" w:eastAsia="Arial" w:hAnsi="Times New Roman"/>
                <w:spacing w:val="-3"/>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besch</w:t>
            </w:r>
            <w:r w:rsidRPr="006D3FDB">
              <w:rPr>
                <w:rFonts w:ascii="Times New Roman" w:eastAsia="Arial" w:hAnsi="Times New Roman"/>
                <w:spacing w:val="-3"/>
                <w:sz w:val="20"/>
                <w:szCs w:val="20"/>
              </w:rPr>
              <w:t>i</w:t>
            </w:r>
            <w:r w:rsidRPr="006D3FDB">
              <w:rPr>
                <w:rFonts w:ascii="Times New Roman" w:eastAsia="Arial" w:hAnsi="Times New Roman"/>
                <w:spacing w:val="2"/>
                <w:sz w:val="20"/>
                <w:szCs w:val="20"/>
              </w:rPr>
              <w:t>k</w:t>
            </w:r>
            <w:r w:rsidRPr="006D3FDB">
              <w:rPr>
                <w:rFonts w:ascii="Times New Roman" w:eastAsia="Arial" w:hAnsi="Times New Roman"/>
                <w:sz w:val="20"/>
                <w:szCs w:val="20"/>
              </w:rPr>
              <w:t>ba</w:t>
            </w:r>
            <w:r w:rsidRPr="006D3FDB">
              <w:rPr>
                <w:rFonts w:ascii="Times New Roman" w:eastAsia="Arial" w:hAnsi="Times New Roman"/>
                <w:spacing w:val="1"/>
                <w:sz w:val="20"/>
                <w:szCs w:val="20"/>
              </w:rPr>
              <w:t>r</w:t>
            </w:r>
            <w:r w:rsidRPr="006D3FDB">
              <w:rPr>
                <w:rFonts w:ascii="Times New Roman" w:eastAsia="Arial" w:hAnsi="Times New Roman"/>
                <w:sz w:val="20"/>
                <w:szCs w:val="20"/>
              </w:rPr>
              <w:t xml:space="preserve">e </w:t>
            </w:r>
            <w:r w:rsidRPr="006D3FDB">
              <w:rPr>
                <w:rFonts w:ascii="Times New Roman" w:eastAsia="Arial" w:hAnsi="Times New Roman"/>
                <w:spacing w:val="1"/>
                <w:sz w:val="20"/>
                <w:szCs w:val="20"/>
              </w:rPr>
              <w:t>m</w:t>
            </w:r>
            <w:r w:rsidRPr="006D3FDB">
              <w:rPr>
                <w:rFonts w:ascii="Times New Roman" w:eastAsia="Arial" w:hAnsi="Times New Roman"/>
                <w:spacing w:val="-1"/>
                <w:sz w:val="20"/>
                <w:szCs w:val="20"/>
              </w:rPr>
              <w:t>i</w:t>
            </w:r>
            <w:r w:rsidRPr="006D3FDB">
              <w:rPr>
                <w:rFonts w:ascii="Times New Roman" w:eastAsia="Arial" w:hAnsi="Times New Roman"/>
                <w:sz w:val="20"/>
                <w:szCs w:val="20"/>
              </w:rPr>
              <w:t>dde</w:t>
            </w:r>
            <w:r w:rsidRPr="006D3FDB">
              <w:rPr>
                <w:rFonts w:ascii="Times New Roman" w:eastAsia="Arial" w:hAnsi="Times New Roman"/>
                <w:spacing w:val="-1"/>
                <w:sz w:val="20"/>
                <w:szCs w:val="20"/>
              </w:rPr>
              <w:t>l</w:t>
            </w:r>
            <w:r w:rsidRPr="006D3FDB">
              <w:rPr>
                <w:rFonts w:ascii="Times New Roman" w:eastAsia="Arial" w:hAnsi="Times New Roman"/>
                <w:sz w:val="20"/>
                <w:szCs w:val="20"/>
              </w:rPr>
              <w:t>en.</w:t>
            </w:r>
          </w:p>
          <w:p w:rsidR="00A47EE6" w:rsidRPr="006D3FDB" w:rsidRDefault="00A47EE6" w:rsidP="0018135F">
            <w:pPr>
              <w:pStyle w:val="Lijstalinea"/>
              <w:numPr>
                <w:ilvl w:val="0"/>
                <w:numId w:val="253"/>
              </w:numPr>
              <w:shd w:val="clear" w:color="auto" w:fill="DBE5F1"/>
              <w:suppressAutoHyphens/>
              <w:autoSpaceDN w:val="0"/>
              <w:spacing w:line="240" w:lineRule="exact"/>
              <w:ind w:hanging="218"/>
              <w:textAlignment w:val="baseline"/>
              <w:rPr>
                <w:rFonts w:ascii="Times New Roman" w:hAnsi="Times New Roman"/>
                <w:sz w:val="20"/>
                <w:szCs w:val="20"/>
              </w:rPr>
            </w:pPr>
            <w:r w:rsidRPr="006D3FDB">
              <w:rPr>
                <w:rFonts w:ascii="Times New Roman" w:eastAsia="Arial" w:hAnsi="Times New Roman"/>
                <w:spacing w:val="-4"/>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i</w:t>
            </w:r>
            <w:r w:rsidRPr="006D3FDB">
              <w:rPr>
                <w:rFonts w:ascii="Times New Roman" w:eastAsia="Arial" w:hAnsi="Times New Roman"/>
                <w:sz w:val="20"/>
                <w:szCs w:val="20"/>
              </w:rPr>
              <w:t>s</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pacing w:val="-1"/>
                <w:sz w:val="20"/>
                <w:szCs w:val="20"/>
              </w:rPr>
              <w:t>i</w:t>
            </w:r>
            <w:r w:rsidRPr="006D3FDB">
              <w:rPr>
                <w:rFonts w:ascii="Times New Roman" w:eastAsia="Arial" w:hAnsi="Times New Roman"/>
                <w:sz w:val="20"/>
                <w:szCs w:val="20"/>
              </w:rPr>
              <w:t xml:space="preserve">j </w:t>
            </w:r>
            <w:r w:rsidRPr="006D3FDB">
              <w:rPr>
                <w:rFonts w:ascii="Times New Roman" w:eastAsia="Arial" w:hAnsi="Times New Roman"/>
                <w:spacing w:val="-3"/>
                <w:sz w:val="20"/>
                <w:szCs w:val="20"/>
              </w:rPr>
              <w:t>o</w:t>
            </w:r>
            <w:r w:rsidRPr="006D3FDB">
              <w:rPr>
                <w:rFonts w:ascii="Times New Roman" w:eastAsia="Arial" w:hAnsi="Times New Roman"/>
                <w:sz w:val="20"/>
                <w:szCs w:val="20"/>
              </w:rPr>
              <w:t>ppe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l</w:t>
            </w:r>
            <w:r w:rsidRPr="006D3FDB">
              <w:rPr>
                <w:rFonts w:ascii="Times New Roman" w:eastAsia="Arial" w:hAnsi="Times New Roman"/>
                <w:sz w:val="20"/>
                <w:szCs w:val="20"/>
              </w:rPr>
              <w:t>ak</w:t>
            </w:r>
            <w:r w:rsidRPr="006D3FDB">
              <w:rPr>
                <w:rFonts w:ascii="Times New Roman" w:eastAsia="Arial" w:hAnsi="Times New Roman"/>
                <w:spacing w:val="2"/>
                <w:sz w:val="20"/>
                <w:szCs w:val="20"/>
              </w:rPr>
              <w:t>k</w:t>
            </w:r>
            <w:r w:rsidRPr="006D3FDB">
              <w:rPr>
                <w:rFonts w:ascii="Times New Roman" w:eastAsia="Arial" w:hAnsi="Times New Roman"/>
                <w:spacing w:val="-1"/>
                <w:sz w:val="20"/>
                <w:szCs w:val="20"/>
              </w:rPr>
              <w:t>i</w:t>
            </w:r>
            <w:r w:rsidRPr="006D3FDB">
              <w:rPr>
                <w:rFonts w:ascii="Times New Roman" w:eastAsia="Arial" w:hAnsi="Times New Roman"/>
                <w:sz w:val="20"/>
                <w:szCs w:val="20"/>
              </w:rPr>
              <w:t>g.</w:t>
            </w:r>
          </w:p>
        </w:tc>
        <w:tc>
          <w:tcPr>
            <w:tcW w:w="3988"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18135F">
            <w:pPr>
              <w:pStyle w:val="Lijstalinea"/>
              <w:numPr>
                <w:ilvl w:val="0"/>
                <w:numId w:val="254"/>
              </w:numPr>
              <w:shd w:val="clear" w:color="auto" w:fill="DBE5F1"/>
              <w:suppressAutoHyphens/>
              <w:autoSpaceDN w:val="0"/>
              <w:spacing w:line="240" w:lineRule="exact"/>
              <w:ind w:left="360" w:right="138" w:hanging="282"/>
              <w:textAlignment w:val="baseline"/>
              <w:rPr>
                <w:rFonts w:ascii="Times New Roman" w:hAnsi="Times New Roman"/>
                <w:sz w:val="20"/>
                <w:szCs w:val="20"/>
              </w:rPr>
            </w:pPr>
            <w:r w:rsidRPr="006D3FDB">
              <w:rPr>
                <w:rFonts w:ascii="Times New Roman" w:eastAsia="Arial" w:hAnsi="Times New Roman"/>
                <w:spacing w:val="-1"/>
                <w:sz w:val="20"/>
                <w:szCs w:val="20"/>
              </w:rPr>
              <w:t>I</w:t>
            </w:r>
            <w:r w:rsidRPr="006D3FDB">
              <w:rPr>
                <w:rFonts w:ascii="Times New Roman" w:eastAsia="Arial" w:hAnsi="Times New Roman"/>
                <w:sz w:val="20"/>
                <w:szCs w:val="20"/>
              </w:rPr>
              <w:t>k</w:t>
            </w:r>
            <w:r w:rsidRPr="006D3FDB">
              <w:rPr>
                <w:rFonts w:ascii="Times New Roman" w:eastAsia="Arial" w:hAnsi="Times New Roman"/>
                <w:spacing w:val="1"/>
                <w:sz w:val="20"/>
                <w:szCs w:val="20"/>
              </w:rPr>
              <w:t xml:space="preserve"> m</w:t>
            </w:r>
            <w:r w:rsidRPr="006D3FDB">
              <w:rPr>
                <w:rFonts w:ascii="Times New Roman" w:eastAsia="Arial" w:hAnsi="Times New Roman"/>
                <w:sz w:val="20"/>
                <w:szCs w:val="20"/>
              </w:rPr>
              <w:t>oet</w:t>
            </w:r>
            <w:r w:rsidRPr="006D3FDB">
              <w:rPr>
                <w:rFonts w:ascii="Times New Roman" w:eastAsia="Arial" w:hAnsi="Times New Roman"/>
                <w:spacing w:val="-2"/>
                <w:sz w:val="20"/>
                <w:szCs w:val="20"/>
              </w:rPr>
              <w:t xml:space="preserve"> </w:t>
            </w:r>
            <w:r w:rsidRPr="006D3FDB">
              <w:rPr>
                <w:rFonts w:ascii="Times New Roman" w:eastAsia="Arial" w:hAnsi="Times New Roman"/>
                <w:spacing w:val="1"/>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aag aanpassen</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z</w:t>
            </w:r>
            <w:r w:rsidRPr="006D3FDB">
              <w:rPr>
                <w:rFonts w:ascii="Times New Roman" w:eastAsia="Arial" w:hAnsi="Times New Roman"/>
                <w:sz w:val="20"/>
                <w:szCs w:val="20"/>
              </w:rPr>
              <w:t>odat</w:t>
            </w:r>
            <w:r w:rsidRPr="006D3FDB">
              <w:rPr>
                <w:rFonts w:ascii="Times New Roman" w:eastAsia="Arial" w:hAnsi="Times New Roman"/>
                <w:spacing w:val="2"/>
                <w:sz w:val="20"/>
                <w:szCs w:val="20"/>
              </w:rPr>
              <w:t xml:space="preserve"> </w:t>
            </w:r>
            <w:r w:rsidRPr="006D3FDB">
              <w:rPr>
                <w:rFonts w:ascii="Times New Roman" w:eastAsia="Arial" w:hAnsi="Times New Roman"/>
                <w:spacing w:val="-2"/>
                <w:sz w:val="20"/>
                <w:szCs w:val="20"/>
              </w:rPr>
              <w:t>z</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i</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pacing w:val="-3"/>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besch</w:t>
            </w:r>
            <w:r w:rsidRPr="006D3FDB">
              <w:rPr>
                <w:rFonts w:ascii="Times New Roman" w:eastAsia="Arial" w:hAnsi="Times New Roman"/>
                <w:spacing w:val="-3"/>
                <w:sz w:val="20"/>
                <w:szCs w:val="20"/>
              </w:rPr>
              <w:t>i</w:t>
            </w:r>
            <w:r w:rsidRPr="006D3FDB">
              <w:rPr>
                <w:rFonts w:ascii="Times New Roman" w:eastAsia="Arial" w:hAnsi="Times New Roman"/>
                <w:spacing w:val="2"/>
                <w:sz w:val="20"/>
                <w:szCs w:val="20"/>
              </w:rPr>
              <w:t>k</w:t>
            </w:r>
            <w:r w:rsidRPr="006D3FDB">
              <w:rPr>
                <w:rFonts w:ascii="Times New Roman" w:eastAsia="Arial" w:hAnsi="Times New Roman"/>
                <w:sz w:val="20"/>
                <w:szCs w:val="20"/>
              </w:rPr>
              <w:t>ba</w:t>
            </w:r>
            <w:r w:rsidRPr="006D3FDB">
              <w:rPr>
                <w:rFonts w:ascii="Times New Roman" w:eastAsia="Arial" w:hAnsi="Times New Roman"/>
                <w:spacing w:val="1"/>
                <w:sz w:val="20"/>
                <w:szCs w:val="20"/>
              </w:rPr>
              <w:t>r</w:t>
            </w:r>
            <w:r w:rsidRPr="006D3FDB">
              <w:rPr>
                <w:rFonts w:ascii="Times New Roman" w:eastAsia="Arial" w:hAnsi="Times New Roman"/>
                <w:sz w:val="20"/>
                <w:szCs w:val="20"/>
              </w:rPr>
              <w:t xml:space="preserve">e </w:t>
            </w:r>
            <w:r w:rsidRPr="006D3FDB">
              <w:rPr>
                <w:rFonts w:ascii="Times New Roman" w:eastAsia="Arial" w:hAnsi="Times New Roman"/>
                <w:spacing w:val="1"/>
                <w:sz w:val="20"/>
                <w:szCs w:val="20"/>
              </w:rPr>
              <w:t>t</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d</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t</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bea</w:t>
            </w:r>
            <w:r w:rsidRPr="006D3FDB">
              <w:rPr>
                <w:rFonts w:ascii="Times New Roman" w:eastAsia="Arial" w:hAnsi="Times New Roman"/>
                <w:spacing w:val="-3"/>
                <w:sz w:val="20"/>
                <w:szCs w:val="20"/>
              </w:rPr>
              <w:t>n</w:t>
            </w:r>
            <w:r w:rsidRPr="006D3FDB">
              <w:rPr>
                <w:rFonts w:ascii="Times New Roman" w:eastAsia="Arial" w:hAnsi="Times New Roman"/>
                <w:spacing w:val="1"/>
                <w:sz w:val="20"/>
                <w:szCs w:val="20"/>
              </w:rPr>
              <w:t>t</w:t>
            </w:r>
            <w:r w:rsidRPr="006D3FDB">
              <w:rPr>
                <w:rFonts w:ascii="Times New Roman" w:eastAsia="Arial" w:hAnsi="Times New Roman"/>
                <w:spacing w:val="-4"/>
                <w:sz w:val="20"/>
                <w:szCs w:val="20"/>
              </w:rPr>
              <w:t>w</w:t>
            </w:r>
            <w:r w:rsidRPr="006D3FDB">
              <w:rPr>
                <w:rFonts w:ascii="Times New Roman" w:eastAsia="Arial" w:hAnsi="Times New Roman"/>
                <w:sz w:val="20"/>
                <w:szCs w:val="20"/>
              </w:rPr>
              <w:t>oo</w:t>
            </w:r>
            <w:r w:rsidRPr="006D3FDB">
              <w:rPr>
                <w:rFonts w:ascii="Times New Roman" w:eastAsia="Arial" w:hAnsi="Times New Roman"/>
                <w:spacing w:val="1"/>
                <w:sz w:val="20"/>
                <w:szCs w:val="20"/>
              </w:rPr>
              <w:t>r</w:t>
            </w:r>
            <w:r w:rsidRPr="006D3FDB">
              <w:rPr>
                <w:rFonts w:ascii="Times New Roman" w:eastAsia="Arial" w:hAnsi="Times New Roman"/>
                <w:sz w:val="20"/>
                <w:szCs w:val="20"/>
              </w:rPr>
              <w:t>den</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i</w:t>
            </w:r>
            <w:r w:rsidRPr="006D3FDB">
              <w:rPr>
                <w:rFonts w:ascii="Times New Roman" w:eastAsia="Arial" w:hAnsi="Times New Roman"/>
                <w:sz w:val="20"/>
                <w:szCs w:val="20"/>
              </w:rPr>
              <w:t>s.</w:t>
            </w:r>
          </w:p>
          <w:p w:rsidR="00A47EE6" w:rsidRPr="006D3FDB" w:rsidRDefault="00A47EE6" w:rsidP="0018135F">
            <w:pPr>
              <w:pStyle w:val="Lijstalinea"/>
              <w:numPr>
                <w:ilvl w:val="0"/>
                <w:numId w:val="254"/>
              </w:numPr>
              <w:shd w:val="clear" w:color="auto" w:fill="DBE5F1"/>
              <w:suppressAutoHyphens/>
              <w:autoSpaceDN w:val="0"/>
              <w:spacing w:line="240" w:lineRule="auto"/>
              <w:ind w:left="360" w:hanging="282"/>
              <w:textAlignment w:val="baseline"/>
              <w:rPr>
                <w:rFonts w:ascii="Times New Roman" w:hAnsi="Times New Roman"/>
                <w:sz w:val="20"/>
                <w:szCs w:val="20"/>
              </w:rPr>
            </w:pPr>
            <w:r w:rsidRPr="006D3FDB">
              <w:rPr>
                <w:rFonts w:ascii="Times New Roman" w:eastAsia="Arial" w:hAnsi="Times New Roman"/>
                <w:spacing w:val="-4"/>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m</w:t>
            </w:r>
            <w:r w:rsidRPr="006D3FDB">
              <w:rPr>
                <w:rFonts w:ascii="Times New Roman" w:eastAsia="Arial" w:hAnsi="Times New Roman"/>
                <w:sz w:val="20"/>
                <w:szCs w:val="20"/>
              </w:rPr>
              <w:t>oet</w:t>
            </w:r>
            <w:r w:rsidRPr="006D3FDB">
              <w:rPr>
                <w:rFonts w:ascii="Times New Roman" w:eastAsia="Arial" w:hAnsi="Times New Roman"/>
                <w:spacing w:val="-2"/>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pacing w:val="-2"/>
                <w:sz w:val="20"/>
                <w:szCs w:val="20"/>
              </w:rPr>
              <w:t>r</w:t>
            </w:r>
            <w:r w:rsidRPr="006D3FDB">
              <w:rPr>
                <w:rFonts w:ascii="Times New Roman" w:eastAsia="Arial" w:hAnsi="Times New Roman"/>
                <w:sz w:val="20"/>
                <w:szCs w:val="20"/>
              </w:rPr>
              <w:t>ond</w:t>
            </w:r>
            <w:r w:rsidRPr="006D3FDB">
              <w:rPr>
                <w:rFonts w:ascii="Times New Roman" w:eastAsia="Arial" w:hAnsi="Times New Roman"/>
                <w:spacing w:val="-1"/>
                <w:sz w:val="20"/>
                <w:szCs w:val="20"/>
              </w:rPr>
              <w:t>i</w:t>
            </w:r>
            <w:r w:rsidRPr="006D3FDB">
              <w:rPr>
                <w:rFonts w:ascii="Times New Roman" w:eastAsia="Arial" w:hAnsi="Times New Roman"/>
                <w:spacing w:val="2"/>
                <w:sz w:val="20"/>
                <w:szCs w:val="20"/>
              </w:rPr>
              <w:t>g</w:t>
            </w:r>
            <w:r w:rsidRPr="006D3FDB">
              <w:rPr>
                <w:rFonts w:ascii="Times New Roman" w:eastAsia="Arial" w:hAnsi="Times New Roman"/>
                <w:sz w:val="20"/>
                <w:szCs w:val="20"/>
              </w:rPr>
              <w:t xml:space="preserve">er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p>
        </w:tc>
        <w:tc>
          <w:tcPr>
            <w:tcW w:w="3871"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exact"/>
              <w:ind w:left="102" w:right="225"/>
              <w:textAlignment w:val="baseline"/>
            </w:pPr>
            <w:r w:rsidRPr="006D3FDB">
              <w:rPr>
                <w:rFonts w:eastAsia="Arial"/>
                <w:spacing w:val="-1"/>
              </w:rPr>
              <w:t>I</w:t>
            </w:r>
            <w:r w:rsidRPr="006D3FDB">
              <w:rPr>
                <w:rFonts w:eastAsia="Arial"/>
              </w:rPr>
              <w:t>k</w:t>
            </w:r>
            <w:r w:rsidRPr="006D3FDB">
              <w:rPr>
                <w:rFonts w:eastAsia="Arial"/>
                <w:spacing w:val="1"/>
              </w:rPr>
              <w:t xml:space="preserve"> </w:t>
            </w:r>
            <w:r w:rsidRPr="006D3FDB">
              <w:rPr>
                <w:rFonts w:eastAsia="Arial"/>
                <w:spacing w:val="2"/>
              </w:rPr>
              <w:t>k</w:t>
            </w:r>
            <w:r w:rsidRPr="006D3FDB">
              <w:rPr>
                <w:rFonts w:eastAsia="Arial"/>
              </w:rPr>
              <w:t>an</w:t>
            </w:r>
            <w:r w:rsidRPr="006D3FDB">
              <w:rPr>
                <w:rFonts w:eastAsia="Arial"/>
                <w:spacing w:val="-4"/>
              </w:rPr>
              <w:t xml:space="preserve"> </w:t>
            </w:r>
            <w:r w:rsidRPr="006D3FDB">
              <w:rPr>
                <w:rFonts w:eastAsia="Arial"/>
                <w:spacing w:val="1"/>
              </w:rPr>
              <w:t>m</w:t>
            </w:r>
            <w:r w:rsidRPr="006D3FDB">
              <w:rPr>
                <w:rFonts w:eastAsia="Arial"/>
                <w:spacing w:val="-1"/>
              </w:rPr>
              <w:t>i</w:t>
            </w:r>
            <w:r w:rsidRPr="006D3FDB">
              <w:rPr>
                <w:rFonts w:eastAsia="Arial"/>
                <w:spacing w:val="1"/>
              </w:rPr>
              <w:t>j</w:t>
            </w:r>
            <w:r w:rsidRPr="006D3FDB">
              <w:rPr>
                <w:rFonts w:eastAsia="Arial"/>
              </w:rPr>
              <w:t>n</w:t>
            </w:r>
            <w:r w:rsidRPr="006D3FDB">
              <w:rPr>
                <w:rFonts w:eastAsia="Arial"/>
                <w:spacing w:val="1"/>
              </w:rPr>
              <w:t xml:space="preserve"> </w:t>
            </w:r>
            <w:r w:rsidRPr="006D3FDB">
              <w:rPr>
                <w:rFonts w:eastAsia="Arial"/>
              </w:rPr>
              <w:t>ond</w:t>
            </w:r>
            <w:r w:rsidRPr="006D3FDB">
              <w:rPr>
                <w:rFonts w:eastAsia="Arial"/>
                <w:spacing w:val="-3"/>
              </w:rPr>
              <w:t>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vr</w:t>
            </w:r>
            <w:r w:rsidRPr="006D3FDB">
              <w:rPr>
                <w:rFonts w:eastAsia="Arial"/>
              </w:rPr>
              <w:t>aag bean</w:t>
            </w:r>
            <w:r w:rsidRPr="006D3FDB">
              <w:rPr>
                <w:rFonts w:eastAsia="Arial"/>
                <w:spacing w:val="1"/>
              </w:rPr>
              <w:t>t</w:t>
            </w:r>
            <w:r w:rsidRPr="006D3FDB">
              <w:rPr>
                <w:rFonts w:eastAsia="Arial"/>
                <w:spacing w:val="-4"/>
              </w:rPr>
              <w:t>w</w:t>
            </w:r>
            <w:r w:rsidRPr="006D3FDB">
              <w:rPr>
                <w:rFonts w:eastAsia="Arial"/>
              </w:rPr>
              <w:t>oo</w:t>
            </w:r>
            <w:r w:rsidRPr="006D3FDB">
              <w:rPr>
                <w:rFonts w:eastAsia="Arial"/>
                <w:spacing w:val="1"/>
              </w:rPr>
              <w:t>r</w:t>
            </w:r>
            <w:r w:rsidRPr="006D3FDB">
              <w:rPr>
                <w:rFonts w:eastAsia="Arial"/>
              </w:rPr>
              <w:t>den</w:t>
            </w:r>
            <w:r w:rsidRPr="006D3FDB">
              <w:rPr>
                <w:rFonts w:eastAsia="Arial"/>
                <w:spacing w:val="1"/>
              </w:rPr>
              <w:t xml:space="preserve"> </w:t>
            </w:r>
            <w:r w:rsidRPr="006D3FDB">
              <w:rPr>
                <w:rFonts w:eastAsia="Arial"/>
              </w:rPr>
              <w:t>b</w:t>
            </w:r>
            <w:r w:rsidRPr="006D3FDB">
              <w:rPr>
                <w:rFonts w:eastAsia="Arial"/>
                <w:spacing w:val="-1"/>
              </w:rPr>
              <w:t>i</w:t>
            </w:r>
            <w:r w:rsidRPr="006D3FDB">
              <w:rPr>
                <w:rFonts w:eastAsia="Arial"/>
              </w:rPr>
              <w:t>nnen</w:t>
            </w:r>
            <w:r w:rsidRPr="006D3FDB">
              <w:rPr>
                <w:rFonts w:eastAsia="Arial"/>
                <w:spacing w:val="1"/>
              </w:rPr>
              <w:t xml:space="preserve"> </w:t>
            </w:r>
            <w:r w:rsidRPr="006D3FDB">
              <w:rPr>
                <w:rFonts w:eastAsia="Arial"/>
              </w:rPr>
              <w:t>de</w:t>
            </w:r>
            <w:r w:rsidRPr="006D3FDB">
              <w:rPr>
                <w:rFonts w:eastAsia="Arial"/>
                <w:spacing w:val="-1"/>
              </w:rPr>
              <w:t xml:space="preserve"> </w:t>
            </w:r>
            <w:r w:rsidRPr="006D3FDB">
              <w:rPr>
                <w:rFonts w:eastAsia="Arial"/>
              </w:rPr>
              <w:t>besch</w:t>
            </w:r>
            <w:r w:rsidRPr="006D3FDB">
              <w:rPr>
                <w:rFonts w:eastAsia="Arial"/>
                <w:spacing w:val="-3"/>
              </w:rPr>
              <w:t>i</w:t>
            </w:r>
            <w:r w:rsidRPr="006D3FDB">
              <w:rPr>
                <w:rFonts w:eastAsia="Arial"/>
                <w:spacing w:val="2"/>
              </w:rPr>
              <w:t>k</w:t>
            </w:r>
            <w:r w:rsidRPr="006D3FDB">
              <w:rPr>
                <w:rFonts w:eastAsia="Arial"/>
              </w:rPr>
              <w:t>ba</w:t>
            </w:r>
            <w:r w:rsidRPr="006D3FDB">
              <w:rPr>
                <w:rFonts w:eastAsia="Arial"/>
                <w:spacing w:val="1"/>
              </w:rPr>
              <w:t>r</w:t>
            </w:r>
            <w:r w:rsidRPr="006D3FDB">
              <w:rPr>
                <w:rFonts w:eastAsia="Arial"/>
              </w:rPr>
              <w:t xml:space="preserve">e </w:t>
            </w:r>
            <w:r w:rsidRPr="006D3FDB">
              <w:rPr>
                <w:rFonts w:eastAsia="Arial"/>
                <w:spacing w:val="1"/>
              </w:rPr>
              <w:t>t</w:t>
            </w:r>
            <w:r w:rsidRPr="006D3FDB">
              <w:rPr>
                <w:rFonts w:eastAsia="Arial"/>
                <w:spacing w:val="-1"/>
              </w:rPr>
              <w:t>i</w:t>
            </w:r>
            <w:r w:rsidRPr="006D3FDB">
              <w:rPr>
                <w:rFonts w:eastAsia="Arial"/>
                <w:spacing w:val="1"/>
              </w:rPr>
              <w:t>j</w:t>
            </w:r>
            <w:r w:rsidRPr="006D3FDB">
              <w:rPr>
                <w:rFonts w:eastAsia="Arial"/>
              </w:rPr>
              <w:t>d.</w:t>
            </w:r>
          </w:p>
        </w:tc>
      </w:tr>
      <w:tr w:rsidR="00A47EE6" w:rsidRPr="00A47EE6" w:rsidTr="008F72A5">
        <w:trPr>
          <w:gridAfter w:val="2"/>
          <w:wAfter w:w="185" w:type="dxa"/>
          <w:trHeight w:hRule="exact" w:val="854"/>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auto"/>
              <w:ind w:left="102"/>
              <w:textAlignment w:val="baseline"/>
            </w:pPr>
            <w:r w:rsidRPr="006D3FDB">
              <w:rPr>
                <w:rFonts w:eastAsia="Arial"/>
                <w:b/>
                <w:spacing w:val="1"/>
              </w:rPr>
              <w:t>H</w:t>
            </w:r>
            <w:r w:rsidRPr="006D3FDB">
              <w:rPr>
                <w:rFonts w:eastAsia="Arial"/>
                <w:b/>
                <w:spacing w:val="-5"/>
              </w:rPr>
              <w:t>y</w:t>
            </w:r>
            <w:r w:rsidRPr="006D3FDB">
              <w:rPr>
                <w:rFonts w:eastAsia="Arial"/>
                <w:b/>
                <w:spacing w:val="-1"/>
              </w:rPr>
              <w:t>po</w:t>
            </w:r>
            <w:r w:rsidRPr="006D3FDB">
              <w:rPr>
                <w:rFonts w:eastAsia="Arial"/>
                <w:b/>
                <w:spacing w:val="1"/>
              </w:rPr>
              <w:t>t</w:t>
            </w:r>
            <w:r w:rsidRPr="006D3FDB">
              <w:rPr>
                <w:rFonts w:eastAsia="Arial"/>
                <w:b/>
                <w:spacing w:val="-1"/>
              </w:rPr>
              <w:t>h</w:t>
            </w:r>
            <w:r w:rsidRPr="006D3FDB">
              <w:rPr>
                <w:rFonts w:eastAsia="Arial"/>
                <w:b/>
              </w:rPr>
              <w:t>ese</w:t>
            </w:r>
            <w:r w:rsidRPr="006D3FDB">
              <w:rPr>
                <w:rFonts w:eastAsia="Arial"/>
                <w:b/>
                <w:spacing w:val="1"/>
              </w:rPr>
              <w:t xml:space="preserve"> </w:t>
            </w:r>
            <w:r w:rsidRPr="006D3FDB">
              <w:rPr>
                <w:rFonts w:eastAsia="Arial"/>
                <w:b/>
              </w:rPr>
              <w:t>*</w:t>
            </w:r>
          </w:p>
        </w:tc>
        <w:tc>
          <w:tcPr>
            <w:tcW w:w="3835"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18135F">
            <w:pPr>
              <w:pStyle w:val="Lijstalinea"/>
              <w:numPr>
                <w:ilvl w:val="0"/>
                <w:numId w:val="255"/>
              </w:numPr>
              <w:shd w:val="clear" w:color="auto" w:fill="DBE5F1"/>
              <w:suppressAutoHyphens/>
              <w:autoSpaceDN w:val="0"/>
              <w:spacing w:line="240" w:lineRule="auto"/>
              <w:ind w:hanging="218"/>
              <w:textAlignment w:val="baseline"/>
              <w:rPr>
                <w:rFonts w:ascii="Times New Roman" w:hAnsi="Times New Roman"/>
                <w:sz w:val="20"/>
                <w:szCs w:val="20"/>
              </w:rPr>
            </w:pPr>
            <w:r w:rsidRPr="006D3FDB">
              <w:rPr>
                <w:rFonts w:ascii="Times New Roman" w:eastAsia="Arial" w:hAnsi="Times New Roman"/>
                <w:spacing w:val="-1"/>
                <w:sz w:val="20"/>
                <w:szCs w:val="20"/>
              </w:rPr>
              <w:t>I</w:t>
            </w:r>
            <w:r w:rsidRPr="006D3FDB">
              <w:rPr>
                <w:rFonts w:ascii="Times New Roman" w:eastAsia="Arial" w:hAnsi="Times New Roman"/>
                <w:sz w:val="20"/>
                <w:szCs w:val="20"/>
              </w:rPr>
              <w:t>k</w:t>
            </w:r>
            <w:r w:rsidRPr="006D3FDB">
              <w:rPr>
                <w:rFonts w:ascii="Times New Roman" w:eastAsia="Arial" w:hAnsi="Times New Roman"/>
                <w:spacing w:val="4"/>
                <w:sz w:val="20"/>
                <w:szCs w:val="20"/>
              </w:rPr>
              <w:t xml:space="preserve"> </w:t>
            </w:r>
            <w:r w:rsidRPr="006D3FDB">
              <w:rPr>
                <w:rFonts w:ascii="Times New Roman" w:eastAsia="Arial" w:hAnsi="Times New Roman"/>
                <w:sz w:val="20"/>
                <w:szCs w:val="20"/>
              </w:rPr>
              <w:t>heb</w:t>
            </w:r>
            <w:r w:rsidRPr="006D3FDB">
              <w:rPr>
                <w:rFonts w:ascii="Times New Roman" w:eastAsia="Arial" w:hAnsi="Times New Roman"/>
                <w:spacing w:val="-4"/>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een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h</w:t>
            </w:r>
            <w:r w:rsidRPr="006D3FDB">
              <w:rPr>
                <w:rFonts w:ascii="Times New Roman" w:eastAsia="Arial" w:hAnsi="Times New Roman"/>
                <w:spacing w:val="-2"/>
                <w:sz w:val="20"/>
                <w:szCs w:val="20"/>
              </w:rPr>
              <w:t>y</w:t>
            </w:r>
            <w:r w:rsidRPr="006D3FDB">
              <w:rPr>
                <w:rFonts w:ascii="Times New Roman" w:eastAsia="Arial" w:hAnsi="Times New Roman"/>
                <w:sz w:val="20"/>
                <w:szCs w:val="20"/>
              </w:rPr>
              <w:t>po</w:t>
            </w:r>
            <w:r w:rsidRPr="006D3FDB">
              <w:rPr>
                <w:rFonts w:ascii="Times New Roman" w:eastAsia="Arial" w:hAnsi="Times New Roman"/>
                <w:spacing w:val="1"/>
                <w:sz w:val="20"/>
                <w:szCs w:val="20"/>
              </w:rPr>
              <w:t>t</w:t>
            </w:r>
            <w:r w:rsidRPr="006D3FDB">
              <w:rPr>
                <w:rFonts w:ascii="Times New Roman" w:eastAsia="Arial" w:hAnsi="Times New Roman"/>
                <w:sz w:val="20"/>
                <w:szCs w:val="20"/>
              </w:rPr>
              <w:t>hese</w:t>
            </w:r>
            <w:r w:rsidRPr="006D3FDB">
              <w:rPr>
                <w:rFonts w:ascii="Times New Roman" w:eastAsia="Arial" w:hAnsi="Times New Roman"/>
                <w:spacing w:val="-4"/>
                <w:sz w:val="20"/>
                <w:szCs w:val="20"/>
              </w:rPr>
              <w:t xml:space="preserve"> </w:t>
            </w:r>
            <w:r w:rsidRPr="006D3FDB">
              <w:rPr>
                <w:rFonts w:ascii="Times New Roman" w:eastAsia="Arial" w:hAnsi="Times New Roman"/>
                <w:sz w:val="20"/>
                <w:szCs w:val="20"/>
              </w:rPr>
              <w:t>op</w:t>
            </w: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2"/>
                <w:sz w:val="20"/>
                <w:szCs w:val="20"/>
              </w:rPr>
              <w:t>s</w:t>
            </w:r>
            <w:r w:rsidRPr="006D3FDB">
              <w:rPr>
                <w:rFonts w:ascii="Times New Roman" w:eastAsia="Arial" w:hAnsi="Times New Roman"/>
                <w:spacing w:val="1"/>
                <w:sz w:val="20"/>
                <w:szCs w:val="20"/>
              </w:rPr>
              <w:t>t</w:t>
            </w:r>
            <w:r w:rsidRPr="006D3FDB">
              <w:rPr>
                <w:rFonts w:ascii="Times New Roman" w:eastAsia="Arial" w:hAnsi="Times New Roman"/>
                <w:sz w:val="20"/>
                <w:szCs w:val="20"/>
              </w:rPr>
              <w:t>e</w:t>
            </w:r>
            <w:r w:rsidRPr="006D3FDB">
              <w:rPr>
                <w:rFonts w:ascii="Times New Roman" w:eastAsia="Arial" w:hAnsi="Times New Roman"/>
                <w:spacing w:val="-1"/>
                <w:sz w:val="20"/>
                <w:szCs w:val="20"/>
              </w:rPr>
              <w:t>l</w:t>
            </w:r>
            <w:r w:rsidRPr="006D3FDB">
              <w:rPr>
                <w:rFonts w:ascii="Times New Roman" w:eastAsia="Arial" w:hAnsi="Times New Roman"/>
                <w:sz w:val="20"/>
                <w:szCs w:val="20"/>
              </w:rPr>
              <w:t>d.</w:t>
            </w:r>
          </w:p>
          <w:p w:rsidR="00A47EE6" w:rsidRPr="006D3FDB" w:rsidRDefault="00A47EE6" w:rsidP="0018135F">
            <w:pPr>
              <w:pStyle w:val="Lijstalinea"/>
              <w:numPr>
                <w:ilvl w:val="0"/>
                <w:numId w:val="255"/>
              </w:numPr>
              <w:shd w:val="clear" w:color="auto" w:fill="DBE5F1"/>
              <w:suppressAutoHyphens/>
              <w:autoSpaceDN w:val="0"/>
              <w:spacing w:before="3" w:line="240" w:lineRule="exact"/>
              <w:ind w:right="246" w:hanging="218"/>
              <w:textAlignment w:val="baseline"/>
              <w:rPr>
                <w:rFonts w:ascii="Times New Roman" w:hAnsi="Times New Roman"/>
                <w:sz w:val="20"/>
                <w:szCs w:val="20"/>
              </w:rPr>
            </w:pPr>
            <w:r w:rsidRPr="006D3FDB">
              <w:rPr>
                <w:rFonts w:ascii="Times New Roman" w:eastAsia="Arial" w:hAnsi="Times New Roman"/>
                <w:spacing w:val="-4"/>
                <w:sz w:val="20"/>
                <w:szCs w:val="20"/>
              </w:rPr>
              <w:t>M</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h</w:t>
            </w:r>
            <w:r w:rsidRPr="006D3FDB">
              <w:rPr>
                <w:rFonts w:ascii="Times New Roman" w:eastAsia="Arial" w:hAnsi="Times New Roman"/>
                <w:spacing w:val="-2"/>
                <w:sz w:val="20"/>
                <w:szCs w:val="20"/>
              </w:rPr>
              <w:t>y</w:t>
            </w:r>
            <w:r w:rsidRPr="006D3FDB">
              <w:rPr>
                <w:rFonts w:ascii="Times New Roman" w:eastAsia="Arial" w:hAnsi="Times New Roman"/>
                <w:sz w:val="20"/>
                <w:szCs w:val="20"/>
              </w:rPr>
              <w:t>po</w:t>
            </w:r>
            <w:r w:rsidRPr="006D3FDB">
              <w:rPr>
                <w:rFonts w:ascii="Times New Roman" w:eastAsia="Arial" w:hAnsi="Times New Roman"/>
                <w:spacing w:val="1"/>
                <w:sz w:val="20"/>
                <w:szCs w:val="20"/>
              </w:rPr>
              <w:t>t</w:t>
            </w:r>
            <w:r w:rsidRPr="006D3FDB">
              <w:rPr>
                <w:rFonts w:ascii="Times New Roman" w:eastAsia="Arial" w:hAnsi="Times New Roman"/>
                <w:sz w:val="20"/>
                <w:szCs w:val="20"/>
              </w:rPr>
              <w:t>hese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pa</w:t>
            </w:r>
            <w:r w:rsidRPr="006D3FDB">
              <w:rPr>
                <w:rFonts w:ascii="Times New Roman" w:eastAsia="Arial" w:hAnsi="Times New Roman"/>
                <w:spacing w:val="-2"/>
                <w:sz w:val="20"/>
                <w:szCs w:val="20"/>
              </w:rPr>
              <w:t>s</w:t>
            </w:r>
            <w:r w:rsidRPr="006D3FDB">
              <w:rPr>
                <w:rFonts w:ascii="Times New Roman" w:eastAsia="Arial" w:hAnsi="Times New Roman"/>
                <w:sz w:val="20"/>
                <w:szCs w:val="20"/>
              </w:rPr>
              <w:t>t</w:t>
            </w:r>
            <w:r w:rsidRPr="006D3FDB">
              <w:rPr>
                <w:rFonts w:ascii="Times New Roman" w:eastAsia="Arial" w:hAnsi="Times New Roman"/>
                <w:spacing w:val="2"/>
                <w:sz w:val="20"/>
                <w:szCs w:val="20"/>
              </w:rPr>
              <w:t xml:space="preserve"> </w:t>
            </w:r>
            <w:r w:rsidRPr="006D3FDB">
              <w:rPr>
                <w:rFonts w:ascii="Times New Roman" w:eastAsia="Arial" w:hAnsi="Times New Roman"/>
                <w:sz w:val="20"/>
                <w:szCs w:val="20"/>
              </w:rPr>
              <w:t>n</w:t>
            </w:r>
            <w:r w:rsidRPr="006D3FDB">
              <w:rPr>
                <w:rFonts w:ascii="Times New Roman" w:eastAsia="Arial" w:hAnsi="Times New Roman"/>
                <w:spacing w:val="-1"/>
                <w:sz w:val="20"/>
                <w:szCs w:val="20"/>
              </w:rPr>
              <w:t>i</w:t>
            </w:r>
            <w:r w:rsidRPr="006D3FDB">
              <w:rPr>
                <w:rFonts w:ascii="Times New Roman" w:eastAsia="Arial" w:hAnsi="Times New Roman"/>
                <w:spacing w:val="-3"/>
                <w:sz w:val="20"/>
                <w:szCs w:val="20"/>
              </w:rPr>
              <w:t>e</w:t>
            </w:r>
            <w:r w:rsidRPr="006D3FDB">
              <w:rPr>
                <w:rFonts w:ascii="Times New Roman" w:eastAsia="Arial" w:hAnsi="Times New Roman"/>
                <w:sz w:val="20"/>
                <w:szCs w:val="20"/>
              </w:rPr>
              <w:t xml:space="preserve">t </w:t>
            </w:r>
            <w:r w:rsidRPr="006D3FDB">
              <w:rPr>
                <w:rFonts w:ascii="Times New Roman" w:eastAsia="Arial" w:hAnsi="Times New Roman"/>
                <w:spacing w:val="2"/>
                <w:sz w:val="20"/>
                <w:szCs w:val="20"/>
              </w:rPr>
              <w:t>g</w:t>
            </w:r>
            <w:r w:rsidRPr="006D3FDB">
              <w:rPr>
                <w:rFonts w:ascii="Times New Roman" w:eastAsia="Arial" w:hAnsi="Times New Roman"/>
                <w:sz w:val="20"/>
                <w:szCs w:val="20"/>
              </w:rPr>
              <w:t>oed</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w:t>
            </w:r>
            <w:r w:rsidRPr="006D3FDB">
              <w:rPr>
                <w:rFonts w:ascii="Times New Roman" w:eastAsia="Arial" w:hAnsi="Times New Roman"/>
                <w:spacing w:val="-1"/>
                <w:sz w:val="20"/>
                <w:szCs w:val="20"/>
              </w:rPr>
              <w:t>i</w:t>
            </w:r>
            <w:r w:rsidRPr="006D3FDB">
              <w:rPr>
                <w:rFonts w:ascii="Times New Roman" w:eastAsia="Arial" w:hAnsi="Times New Roman"/>
                <w:sz w:val="20"/>
                <w:szCs w:val="20"/>
              </w:rPr>
              <w:t>j</w:t>
            </w:r>
            <w:r w:rsidRPr="006D3FDB">
              <w:rPr>
                <w:rFonts w:ascii="Times New Roman" w:eastAsia="Arial" w:hAnsi="Times New Roman"/>
                <w:spacing w:val="3"/>
                <w:sz w:val="20"/>
                <w:szCs w:val="20"/>
              </w:rPr>
              <w:t xml:space="preserve"> </w:t>
            </w:r>
            <w:r w:rsidRPr="006D3FDB">
              <w:rPr>
                <w:rFonts w:ascii="Times New Roman" w:eastAsia="Arial" w:hAnsi="Times New Roman"/>
                <w:sz w:val="20"/>
                <w:szCs w:val="20"/>
              </w:rPr>
              <w:t>de 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w:t>
            </w:r>
            <w:r w:rsidRPr="006D3FDB">
              <w:rPr>
                <w:rFonts w:ascii="Times New Roman" w:eastAsia="Arial" w:hAnsi="Times New Roman"/>
                <w:spacing w:val="2"/>
                <w:sz w:val="20"/>
                <w:szCs w:val="20"/>
              </w:rPr>
              <w:t>k</w:t>
            </w:r>
            <w:r w:rsidRPr="006D3FDB">
              <w:rPr>
                <w:rFonts w:ascii="Times New Roman" w:eastAsia="Arial" w:hAnsi="Times New Roman"/>
                <w:sz w:val="20"/>
                <w:szCs w:val="20"/>
              </w:rPr>
              <w:t>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3"/>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w:t>
            </w:r>
          </w:p>
        </w:tc>
        <w:tc>
          <w:tcPr>
            <w:tcW w:w="3988"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exact"/>
              <w:ind w:left="102" w:right="716"/>
              <w:textAlignment w:val="baseline"/>
            </w:pPr>
            <w:r w:rsidRPr="006D3FDB">
              <w:rPr>
                <w:rFonts w:eastAsia="Arial"/>
                <w:spacing w:val="-2"/>
              </w:rPr>
              <w:t>M</w:t>
            </w:r>
            <w:r w:rsidRPr="006D3FDB">
              <w:rPr>
                <w:rFonts w:eastAsia="Arial"/>
                <w:spacing w:val="-1"/>
              </w:rPr>
              <w:t>i</w:t>
            </w:r>
            <w:r w:rsidRPr="006D3FDB">
              <w:rPr>
                <w:rFonts w:eastAsia="Arial"/>
                <w:spacing w:val="1"/>
              </w:rPr>
              <w:t>j</w:t>
            </w:r>
            <w:r w:rsidRPr="006D3FDB">
              <w:rPr>
                <w:rFonts w:eastAsia="Arial"/>
              </w:rPr>
              <w:t>n</w:t>
            </w:r>
            <w:r w:rsidRPr="006D3FDB">
              <w:rPr>
                <w:rFonts w:eastAsia="Arial"/>
                <w:spacing w:val="1"/>
              </w:rPr>
              <w:t xml:space="preserve"> </w:t>
            </w:r>
            <w:r w:rsidRPr="006D3FDB">
              <w:rPr>
                <w:rFonts w:eastAsia="Arial"/>
              </w:rPr>
              <w:t>h</w:t>
            </w:r>
            <w:r w:rsidRPr="006D3FDB">
              <w:rPr>
                <w:rFonts w:eastAsia="Arial"/>
                <w:spacing w:val="-2"/>
              </w:rPr>
              <w:t>y</w:t>
            </w:r>
            <w:r w:rsidRPr="006D3FDB">
              <w:rPr>
                <w:rFonts w:eastAsia="Arial"/>
              </w:rPr>
              <w:t>po</w:t>
            </w:r>
            <w:r w:rsidRPr="006D3FDB">
              <w:rPr>
                <w:rFonts w:eastAsia="Arial"/>
                <w:spacing w:val="1"/>
              </w:rPr>
              <w:t>t</w:t>
            </w:r>
            <w:r w:rsidRPr="006D3FDB">
              <w:rPr>
                <w:rFonts w:eastAsia="Arial"/>
              </w:rPr>
              <w:t>hese</w:t>
            </w:r>
            <w:r w:rsidRPr="006D3FDB">
              <w:rPr>
                <w:rFonts w:eastAsia="Arial"/>
                <w:spacing w:val="1"/>
              </w:rPr>
              <w:t xml:space="preserve"> </w:t>
            </w:r>
            <w:r w:rsidRPr="006D3FDB">
              <w:rPr>
                <w:rFonts w:eastAsia="Arial"/>
              </w:rPr>
              <w:t>pa</w:t>
            </w:r>
            <w:r w:rsidRPr="006D3FDB">
              <w:rPr>
                <w:rFonts w:eastAsia="Arial"/>
                <w:spacing w:val="-2"/>
              </w:rPr>
              <w:t>s</w:t>
            </w:r>
            <w:r w:rsidRPr="006D3FDB">
              <w:rPr>
                <w:rFonts w:eastAsia="Arial"/>
              </w:rPr>
              <w:t>t</w:t>
            </w:r>
            <w:r w:rsidRPr="006D3FDB">
              <w:rPr>
                <w:rFonts w:eastAsia="Arial"/>
                <w:spacing w:val="2"/>
              </w:rPr>
              <w:t xml:space="preserve"> </w:t>
            </w:r>
            <w:r w:rsidRPr="006D3FDB">
              <w:rPr>
                <w:rFonts w:eastAsia="Arial"/>
              </w:rPr>
              <w:t>b</w:t>
            </w:r>
            <w:r w:rsidRPr="006D3FDB">
              <w:rPr>
                <w:rFonts w:eastAsia="Arial"/>
                <w:spacing w:val="-1"/>
              </w:rPr>
              <w:t>i</w:t>
            </w:r>
            <w:r w:rsidRPr="006D3FDB">
              <w:rPr>
                <w:rFonts w:eastAsia="Arial"/>
              </w:rPr>
              <w:t xml:space="preserve">j </w:t>
            </w:r>
            <w:r w:rsidRPr="006D3FDB">
              <w:rPr>
                <w:rFonts w:eastAsia="Arial"/>
                <w:spacing w:val="-3"/>
              </w:rPr>
              <w:t>d</w:t>
            </w:r>
            <w:r w:rsidRPr="006D3FDB">
              <w:rPr>
                <w:rFonts w:eastAsia="Arial"/>
              </w:rPr>
              <w:t>e onde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w:t>
            </w:r>
            <w:r w:rsidRPr="006D3FDB">
              <w:rPr>
                <w:rFonts w:eastAsia="Arial"/>
                <w:spacing w:val="1"/>
              </w:rPr>
              <w:t>r</w:t>
            </w:r>
            <w:r w:rsidRPr="006D3FDB">
              <w:rPr>
                <w:rFonts w:eastAsia="Arial"/>
              </w:rPr>
              <w:t>a</w:t>
            </w:r>
            <w:r w:rsidRPr="006D3FDB">
              <w:rPr>
                <w:rFonts w:eastAsia="Arial"/>
                <w:spacing w:val="-3"/>
              </w:rPr>
              <w:t>a</w:t>
            </w:r>
            <w:r w:rsidRPr="006D3FDB">
              <w:rPr>
                <w:rFonts w:eastAsia="Arial"/>
              </w:rPr>
              <w:t>g</w:t>
            </w:r>
            <w:r w:rsidRPr="006D3FDB">
              <w:rPr>
                <w:rFonts w:eastAsia="Arial"/>
                <w:spacing w:val="1"/>
              </w:rPr>
              <w:t xml:space="preserve"> m</w:t>
            </w:r>
            <w:r w:rsidRPr="006D3FDB">
              <w:rPr>
                <w:rFonts w:eastAsia="Arial"/>
              </w:rPr>
              <w:t xml:space="preserve">aar </w:t>
            </w:r>
            <w:r w:rsidRPr="006D3FDB">
              <w:rPr>
                <w:rFonts w:eastAsia="Arial"/>
                <w:spacing w:val="-2"/>
              </w:rPr>
              <w:t>z</w:t>
            </w:r>
            <w:r w:rsidRPr="006D3FDB">
              <w:rPr>
                <w:rFonts w:eastAsia="Arial"/>
              </w:rPr>
              <w:t>e</w:t>
            </w:r>
            <w:r w:rsidRPr="006D3FDB">
              <w:rPr>
                <w:rFonts w:eastAsia="Arial"/>
                <w:spacing w:val="1"/>
              </w:rPr>
              <w:t xml:space="preserve"> </w:t>
            </w:r>
            <w:r w:rsidRPr="006D3FDB">
              <w:rPr>
                <w:rFonts w:eastAsia="Arial"/>
                <w:spacing w:val="-1"/>
              </w:rPr>
              <w:t>i</w:t>
            </w:r>
            <w:r w:rsidRPr="006D3FDB">
              <w:rPr>
                <w:rFonts w:eastAsia="Arial"/>
              </w:rPr>
              <w:t>s</w:t>
            </w:r>
            <w:r w:rsidRPr="006D3FDB">
              <w:rPr>
                <w:rFonts w:eastAsia="Arial"/>
                <w:spacing w:val="1"/>
              </w:rPr>
              <w:t xml:space="preserve"> </w:t>
            </w:r>
            <w:r w:rsidRPr="006D3FDB">
              <w:rPr>
                <w:rFonts w:eastAsia="Arial"/>
              </w:rPr>
              <w:t>n</w:t>
            </w:r>
            <w:r w:rsidRPr="006D3FDB">
              <w:rPr>
                <w:rFonts w:eastAsia="Arial"/>
                <w:spacing w:val="-1"/>
              </w:rPr>
              <w:t>i</w:t>
            </w:r>
            <w:r w:rsidRPr="006D3FDB">
              <w:rPr>
                <w:rFonts w:eastAsia="Arial"/>
              </w:rPr>
              <w:t xml:space="preserve">et </w:t>
            </w:r>
            <w:r w:rsidRPr="006D3FDB">
              <w:rPr>
                <w:rFonts w:eastAsia="Arial"/>
                <w:spacing w:val="-2"/>
              </w:rPr>
              <w:t>v</w:t>
            </w:r>
            <w:r w:rsidRPr="006D3FDB">
              <w:rPr>
                <w:rFonts w:eastAsia="Arial"/>
              </w:rPr>
              <w:t>o</w:t>
            </w:r>
            <w:r w:rsidRPr="006D3FDB">
              <w:rPr>
                <w:rFonts w:eastAsia="Arial"/>
                <w:spacing w:val="-1"/>
              </w:rPr>
              <w:t>l</w:t>
            </w:r>
            <w:r w:rsidRPr="006D3FDB">
              <w:rPr>
                <w:rFonts w:eastAsia="Arial"/>
              </w:rPr>
              <w:t>doende</w:t>
            </w:r>
            <w:r w:rsidRPr="006D3FDB">
              <w:rPr>
                <w:rFonts w:eastAsia="Arial"/>
                <w:spacing w:val="1"/>
              </w:rPr>
              <w:t xml:space="preserve"> </w:t>
            </w:r>
            <w:r w:rsidRPr="006D3FDB">
              <w:rPr>
                <w:rFonts w:eastAsia="Arial"/>
              </w:rPr>
              <w:t>onde</w:t>
            </w:r>
            <w:r w:rsidRPr="006D3FDB">
              <w:rPr>
                <w:rFonts w:eastAsia="Arial"/>
                <w:spacing w:val="1"/>
              </w:rPr>
              <w:t>r</w:t>
            </w:r>
            <w:r w:rsidRPr="006D3FDB">
              <w:rPr>
                <w:rFonts w:eastAsia="Arial"/>
              </w:rPr>
              <w:t>bou</w:t>
            </w:r>
            <w:r w:rsidRPr="006D3FDB">
              <w:rPr>
                <w:rFonts w:eastAsia="Arial"/>
                <w:spacing w:val="-4"/>
              </w:rPr>
              <w:t>w</w:t>
            </w:r>
            <w:r w:rsidRPr="006D3FDB">
              <w:rPr>
                <w:rFonts w:eastAsia="Arial"/>
              </w:rPr>
              <w:t>d.</w:t>
            </w:r>
          </w:p>
        </w:tc>
        <w:tc>
          <w:tcPr>
            <w:tcW w:w="3871"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exact"/>
              <w:ind w:left="102" w:right="640"/>
              <w:textAlignment w:val="baseline"/>
            </w:pPr>
            <w:r w:rsidRPr="006D3FDB">
              <w:rPr>
                <w:rFonts w:eastAsia="Arial"/>
                <w:spacing w:val="-2"/>
              </w:rPr>
              <w:t>M</w:t>
            </w:r>
            <w:r w:rsidRPr="006D3FDB">
              <w:rPr>
                <w:rFonts w:eastAsia="Arial"/>
                <w:spacing w:val="-1"/>
              </w:rPr>
              <w:t>i</w:t>
            </w:r>
            <w:r w:rsidRPr="006D3FDB">
              <w:rPr>
                <w:rFonts w:eastAsia="Arial"/>
                <w:spacing w:val="1"/>
              </w:rPr>
              <w:t>j</w:t>
            </w:r>
            <w:r w:rsidRPr="006D3FDB">
              <w:rPr>
                <w:rFonts w:eastAsia="Arial"/>
              </w:rPr>
              <w:t>n</w:t>
            </w:r>
            <w:r w:rsidRPr="006D3FDB">
              <w:rPr>
                <w:rFonts w:eastAsia="Arial"/>
                <w:spacing w:val="1"/>
              </w:rPr>
              <w:t xml:space="preserve"> </w:t>
            </w:r>
            <w:r w:rsidRPr="006D3FDB">
              <w:rPr>
                <w:rFonts w:eastAsia="Arial"/>
              </w:rPr>
              <w:t>h</w:t>
            </w:r>
            <w:r w:rsidRPr="006D3FDB">
              <w:rPr>
                <w:rFonts w:eastAsia="Arial"/>
                <w:spacing w:val="-2"/>
              </w:rPr>
              <w:t>y</w:t>
            </w:r>
            <w:r w:rsidRPr="006D3FDB">
              <w:rPr>
                <w:rFonts w:eastAsia="Arial"/>
              </w:rPr>
              <w:t>po</w:t>
            </w:r>
            <w:r w:rsidRPr="006D3FDB">
              <w:rPr>
                <w:rFonts w:eastAsia="Arial"/>
                <w:spacing w:val="1"/>
              </w:rPr>
              <w:t>t</w:t>
            </w:r>
            <w:r w:rsidRPr="006D3FDB">
              <w:rPr>
                <w:rFonts w:eastAsia="Arial"/>
              </w:rPr>
              <w:t>hese</w:t>
            </w:r>
            <w:r w:rsidRPr="006D3FDB">
              <w:rPr>
                <w:rFonts w:eastAsia="Arial"/>
                <w:spacing w:val="1"/>
              </w:rPr>
              <w:t xml:space="preserve"> </w:t>
            </w:r>
            <w:r w:rsidRPr="006D3FDB">
              <w:rPr>
                <w:rFonts w:eastAsia="Arial"/>
              </w:rPr>
              <w:t>s</w:t>
            </w:r>
            <w:r w:rsidRPr="006D3FDB">
              <w:rPr>
                <w:rFonts w:eastAsia="Arial"/>
                <w:spacing w:val="-1"/>
              </w:rPr>
              <w:t>l</w:t>
            </w:r>
            <w:r w:rsidRPr="006D3FDB">
              <w:rPr>
                <w:rFonts w:eastAsia="Arial"/>
              </w:rPr>
              <w:t>u</w:t>
            </w:r>
            <w:r w:rsidRPr="006D3FDB">
              <w:rPr>
                <w:rFonts w:eastAsia="Arial"/>
                <w:spacing w:val="-1"/>
              </w:rPr>
              <w:t>i</w:t>
            </w:r>
            <w:r w:rsidRPr="006D3FDB">
              <w:rPr>
                <w:rFonts w:eastAsia="Arial"/>
              </w:rPr>
              <w:t>t</w:t>
            </w:r>
            <w:r w:rsidRPr="006D3FDB">
              <w:rPr>
                <w:rFonts w:eastAsia="Arial"/>
                <w:spacing w:val="2"/>
              </w:rPr>
              <w:t xml:space="preserve"> </w:t>
            </w:r>
            <w:r w:rsidRPr="006D3FDB">
              <w:rPr>
                <w:rFonts w:eastAsia="Arial"/>
              </w:rPr>
              <w:t>aan</w:t>
            </w:r>
            <w:r w:rsidRPr="006D3FDB">
              <w:rPr>
                <w:rFonts w:eastAsia="Arial"/>
                <w:spacing w:val="-4"/>
              </w:rPr>
              <w:t xml:space="preserve"> </w:t>
            </w:r>
            <w:r w:rsidRPr="006D3FDB">
              <w:rPr>
                <w:rFonts w:eastAsia="Arial"/>
              </w:rPr>
              <w:t>b</w:t>
            </w:r>
            <w:r w:rsidRPr="006D3FDB">
              <w:rPr>
                <w:rFonts w:eastAsia="Arial"/>
                <w:spacing w:val="-1"/>
              </w:rPr>
              <w:t>i</w:t>
            </w:r>
            <w:r w:rsidRPr="006D3FDB">
              <w:rPr>
                <w:rFonts w:eastAsia="Arial"/>
              </w:rPr>
              <w:t>j</w:t>
            </w:r>
            <w:r w:rsidRPr="006D3FDB">
              <w:rPr>
                <w:rFonts w:eastAsia="Arial"/>
                <w:spacing w:val="3"/>
              </w:rPr>
              <w:t xml:space="preserve"> </w:t>
            </w:r>
            <w:r w:rsidRPr="006D3FDB">
              <w:rPr>
                <w:rFonts w:eastAsia="Arial"/>
                <w:spacing w:val="1"/>
              </w:rPr>
              <w:t>m</w:t>
            </w:r>
            <w:r w:rsidRPr="006D3FDB">
              <w:rPr>
                <w:rFonts w:eastAsia="Arial"/>
                <w:spacing w:val="-3"/>
              </w:rPr>
              <w:t>i</w:t>
            </w:r>
            <w:r w:rsidRPr="006D3FDB">
              <w:rPr>
                <w:rFonts w:eastAsia="Arial"/>
                <w:spacing w:val="1"/>
              </w:rPr>
              <w:t>j</w:t>
            </w:r>
            <w:r w:rsidRPr="006D3FDB">
              <w:rPr>
                <w:rFonts w:eastAsia="Arial"/>
              </w:rPr>
              <w:t>n onde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w:t>
            </w:r>
            <w:r w:rsidRPr="006D3FDB">
              <w:rPr>
                <w:rFonts w:eastAsia="Arial"/>
                <w:spacing w:val="1"/>
              </w:rPr>
              <w:t>r</w:t>
            </w:r>
            <w:r w:rsidRPr="006D3FDB">
              <w:rPr>
                <w:rFonts w:eastAsia="Arial"/>
              </w:rPr>
              <w:t>a</w:t>
            </w:r>
            <w:r w:rsidRPr="006D3FDB">
              <w:rPr>
                <w:rFonts w:eastAsia="Arial"/>
                <w:spacing w:val="-3"/>
              </w:rPr>
              <w:t>a</w:t>
            </w:r>
            <w:r w:rsidRPr="006D3FDB">
              <w:rPr>
                <w:rFonts w:eastAsia="Arial"/>
              </w:rPr>
              <w:t>g</w:t>
            </w:r>
            <w:r w:rsidRPr="006D3FDB">
              <w:rPr>
                <w:rFonts w:eastAsia="Arial"/>
                <w:spacing w:val="3"/>
              </w:rPr>
              <w:t xml:space="preserve"> </w:t>
            </w:r>
            <w:r w:rsidRPr="006D3FDB">
              <w:rPr>
                <w:rFonts w:eastAsia="Arial"/>
              </w:rPr>
              <w:t>en</w:t>
            </w:r>
            <w:r w:rsidRPr="006D3FDB">
              <w:rPr>
                <w:rFonts w:eastAsia="Arial"/>
                <w:spacing w:val="-1"/>
              </w:rPr>
              <w:t xml:space="preserve"> </w:t>
            </w:r>
            <w:r w:rsidRPr="006D3FDB">
              <w:rPr>
                <w:rFonts w:eastAsia="Arial"/>
                <w:spacing w:val="-2"/>
              </w:rPr>
              <w:t>z</w:t>
            </w:r>
            <w:r w:rsidRPr="006D3FDB">
              <w:rPr>
                <w:rFonts w:eastAsia="Arial"/>
              </w:rPr>
              <w:t>e</w:t>
            </w:r>
            <w:r w:rsidRPr="006D3FDB">
              <w:rPr>
                <w:rFonts w:eastAsia="Arial"/>
                <w:spacing w:val="1"/>
              </w:rPr>
              <w:t xml:space="preserve"> </w:t>
            </w:r>
            <w:r w:rsidRPr="006D3FDB">
              <w:rPr>
                <w:rFonts w:eastAsia="Arial"/>
                <w:spacing w:val="-1"/>
              </w:rPr>
              <w:t>i</w:t>
            </w:r>
            <w:r w:rsidRPr="006D3FDB">
              <w:rPr>
                <w:rFonts w:eastAsia="Arial"/>
              </w:rPr>
              <w:t>s</w:t>
            </w:r>
            <w:r w:rsidRPr="006D3FDB">
              <w:rPr>
                <w:rFonts w:eastAsia="Arial"/>
                <w:spacing w:val="1"/>
              </w:rPr>
              <w:t xml:space="preserve"> </w:t>
            </w:r>
            <w:r w:rsidRPr="006D3FDB">
              <w:rPr>
                <w:rFonts w:eastAsia="Arial"/>
                <w:spacing w:val="-1"/>
              </w:rPr>
              <w:t>l</w:t>
            </w:r>
            <w:r w:rsidRPr="006D3FDB">
              <w:rPr>
                <w:rFonts w:eastAsia="Arial"/>
              </w:rPr>
              <w:t>o</w:t>
            </w:r>
            <w:r w:rsidRPr="006D3FDB">
              <w:rPr>
                <w:rFonts w:eastAsia="Arial"/>
                <w:spacing w:val="2"/>
              </w:rPr>
              <w:t>g</w:t>
            </w:r>
            <w:r w:rsidRPr="006D3FDB">
              <w:rPr>
                <w:rFonts w:eastAsia="Arial"/>
                <w:spacing w:val="-1"/>
              </w:rPr>
              <w:t>i</w:t>
            </w:r>
            <w:r w:rsidRPr="006D3FDB">
              <w:rPr>
                <w:rFonts w:eastAsia="Arial"/>
              </w:rPr>
              <w:t>sch onde</w:t>
            </w:r>
            <w:r w:rsidRPr="006D3FDB">
              <w:rPr>
                <w:rFonts w:eastAsia="Arial"/>
                <w:spacing w:val="1"/>
              </w:rPr>
              <w:t>r</w:t>
            </w:r>
            <w:r w:rsidRPr="006D3FDB">
              <w:rPr>
                <w:rFonts w:eastAsia="Arial"/>
              </w:rPr>
              <w:t>bou</w:t>
            </w:r>
            <w:r w:rsidRPr="006D3FDB">
              <w:rPr>
                <w:rFonts w:eastAsia="Arial"/>
                <w:spacing w:val="-4"/>
              </w:rPr>
              <w:t>w</w:t>
            </w:r>
            <w:r w:rsidRPr="006D3FDB">
              <w:rPr>
                <w:rFonts w:eastAsia="Arial"/>
              </w:rPr>
              <w:t>d.</w:t>
            </w:r>
          </w:p>
        </w:tc>
      </w:tr>
      <w:tr w:rsidR="00A47EE6" w:rsidRPr="00A47EE6" w:rsidTr="008F72A5">
        <w:trPr>
          <w:gridAfter w:val="1"/>
          <w:wAfter w:w="164" w:type="dxa"/>
          <w:trHeight w:hRule="exact" w:val="833"/>
        </w:trPr>
        <w:tc>
          <w:tcPr>
            <w:tcW w:w="14609" w:type="dxa"/>
            <w:gridSpan w:val="10"/>
            <w:tcBorders>
              <w:top w:val="single" w:sz="6" w:space="0" w:color="000000"/>
              <w:left w:val="single" w:sz="6" w:space="0" w:color="000000"/>
              <w:right w:val="single" w:sz="6" w:space="0" w:color="000000"/>
            </w:tcBorders>
            <w:shd w:val="clear" w:color="auto" w:fill="BFBFBF"/>
            <w:tcMar>
              <w:top w:w="0" w:type="dxa"/>
              <w:left w:w="0" w:type="dxa"/>
              <w:bottom w:w="0" w:type="dxa"/>
              <w:right w:w="0" w:type="dxa"/>
            </w:tcMar>
          </w:tcPr>
          <w:p w:rsidR="00A47EE6" w:rsidRPr="00A47EE6" w:rsidRDefault="00A47EE6" w:rsidP="008F72A5">
            <w:pPr>
              <w:shd w:val="clear" w:color="auto" w:fill="DBE5F1"/>
              <w:suppressAutoHyphens/>
              <w:autoSpaceDN w:val="0"/>
              <w:spacing w:line="240" w:lineRule="auto"/>
              <w:ind w:left="6245" w:right="6535"/>
              <w:jc w:val="both"/>
              <w:textAlignment w:val="baseline"/>
            </w:pPr>
            <w:r w:rsidRPr="00A47EE6">
              <w:rPr>
                <w:rFonts w:eastAsia="Arial" w:cs="Arial"/>
                <w:b/>
                <w:sz w:val="28"/>
                <w:szCs w:val="28"/>
              </w:rPr>
              <w:t>V</w:t>
            </w:r>
            <w:r w:rsidRPr="00A47EE6">
              <w:rPr>
                <w:rFonts w:eastAsia="Arial" w:cs="Arial"/>
                <w:b/>
                <w:spacing w:val="-1"/>
                <w:sz w:val="28"/>
                <w:szCs w:val="28"/>
              </w:rPr>
              <w:t>oo</w:t>
            </w:r>
            <w:r w:rsidRPr="00A47EE6">
              <w:rPr>
                <w:rFonts w:eastAsia="Arial" w:cs="Arial"/>
                <w:b/>
                <w:spacing w:val="1"/>
                <w:sz w:val="28"/>
                <w:szCs w:val="28"/>
              </w:rPr>
              <w:t>r</w:t>
            </w:r>
            <w:r w:rsidRPr="00A47EE6">
              <w:rPr>
                <w:rFonts w:eastAsia="Arial" w:cs="Arial"/>
                <w:b/>
                <w:spacing w:val="-1"/>
                <w:sz w:val="28"/>
                <w:szCs w:val="28"/>
              </w:rPr>
              <w:t>b</w:t>
            </w:r>
            <w:r w:rsidRPr="00A47EE6">
              <w:rPr>
                <w:rFonts w:eastAsia="Arial" w:cs="Arial"/>
                <w:b/>
                <w:sz w:val="28"/>
                <w:szCs w:val="28"/>
              </w:rPr>
              <w:t>e</w:t>
            </w:r>
            <w:r w:rsidRPr="00A47EE6">
              <w:rPr>
                <w:rFonts w:eastAsia="Arial" w:cs="Arial"/>
                <w:b/>
                <w:spacing w:val="1"/>
                <w:sz w:val="28"/>
                <w:szCs w:val="28"/>
              </w:rPr>
              <w:t>r</w:t>
            </w:r>
            <w:r w:rsidRPr="00A47EE6">
              <w:rPr>
                <w:rFonts w:eastAsia="Arial" w:cs="Arial"/>
                <w:b/>
                <w:sz w:val="28"/>
                <w:szCs w:val="28"/>
              </w:rPr>
              <w:t>e</w:t>
            </w:r>
            <w:r w:rsidRPr="00A47EE6">
              <w:rPr>
                <w:rFonts w:eastAsia="Arial" w:cs="Arial"/>
                <w:b/>
                <w:spacing w:val="1"/>
                <w:sz w:val="28"/>
                <w:szCs w:val="28"/>
              </w:rPr>
              <w:t>i</w:t>
            </w:r>
            <w:r w:rsidRPr="00A47EE6">
              <w:rPr>
                <w:rFonts w:eastAsia="Arial" w:cs="Arial"/>
                <w:b/>
                <w:spacing w:val="-1"/>
                <w:sz w:val="28"/>
                <w:szCs w:val="28"/>
              </w:rPr>
              <w:t>d</w:t>
            </w:r>
            <w:r w:rsidRPr="00A47EE6">
              <w:rPr>
                <w:rFonts w:eastAsia="Arial" w:cs="Arial"/>
                <w:b/>
                <w:sz w:val="28"/>
                <w:szCs w:val="28"/>
              </w:rPr>
              <w:t>en</w:t>
            </w:r>
          </w:p>
        </w:tc>
      </w:tr>
      <w:tr w:rsidR="00A47EE6" w:rsidRPr="00A47EE6" w:rsidTr="008F72A5">
        <w:trPr>
          <w:gridAfter w:val="1"/>
          <w:wAfter w:w="164" w:type="dxa"/>
          <w:trHeight w:hRule="exact" w:val="752"/>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F165F">
            <w:pPr>
              <w:shd w:val="clear" w:color="auto" w:fill="DBE5F1"/>
              <w:suppressAutoHyphens/>
              <w:autoSpaceDN w:val="0"/>
              <w:spacing w:line="240" w:lineRule="auto"/>
              <w:ind w:left="102"/>
              <w:jc w:val="both"/>
              <w:textAlignment w:val="baseline"/>
            </w:pPr>
            <w:r w:rsidRPr="00A47EE6">
              <w:rPr>
                <w:rFonts w:eastAsia="Arial" w:cs="Arial"/>
                <w:b/>
                <w:spacing w:val="-1"/>
              </w:rPr>
              <w:t>P</w:t>
            </w:r>
            <w:r w:rsidRPr="00A47EE6">
              <w:rPr>
                <w:rFonts w:eastAsia="Arial" w:cs="Arial"/>
                <w:b/>
                <w:spacing w:val="1"/>
              </w:rPr>
              <w:t>l</w:t>
            </w:r>
            <w:r w:rsidRPr="00A47EE6">
              <w:rPr>
                <w:rFonts w:eastAsia="Arial" w:cs="Arial"/>
                <w:b/>
              </w:rPr>
              <w:t>an</w:t>
            </w:r>
            <w:r w:rsidRPr="00A47EE6">
              <w:rPr>
                <w:rFonts w:eastAsia="Arial" w:cs="Arial"/>
                <w:b/>
                <w:spacing w:val="1"/>
              </w:rPr>
              <w:t xml:space="preserve"> </w:t>
            </w:r>
            <w:r w:rsidRPr="00A47EE6">
              <w:rPr>
                <w:rFonts w:eastAsia="Arial" w:cs="Arial"/>
                <w:b/>
                <w:spacing w:val="-3"/>
              </w:rPr>
              <w:t>v</w:t>
            </w:r>
            <w:r w:rsidRPr="00A47EE6">
              <w:rPr>
                <w:rFonts w:eastAsia="Arial" w:cs="Arial"/>
                <w:b/>
              </w:rPr>
              <w:t>an</w:t>
            </w:r>
            <w:r w:rsidRPr="00A47EE6">
              <w:rPr>
                <w:rFonts w:eastAsia="Arial" w:cs="Arial"/>
                <w:b/>
                <w:spacing w:val="1"/>
              </w:rPr>
              <w:t xml:space="preserve"> </w:t>
            </w:r>
            <w:r w:rsidRPr="00A47EE6">
              <w:rPr>
                <w:rFonts w:eastAsia="Arial" w:cs="Arial"/>
                <w:b/>
              </w:rPr>
              <w:t>aa</w:t>
            </w:r>
            <w:r w:rsidRPr="00A47EE6">
              <w:rPr>
                <w:rFonts w:eastAsia="Arial" w:cs="Arial"/>
                <w:b/>
                <w:spacing w:val="-1"/>
              </w:rPr>
              <w:t>np</w:t>
            </w:r>
            <w:r w:rsidRPr="00A47EE6">
              <w:rPr>
                <w:rFonts w:eastAsia="Arial" w:cs="Arial"/>
                <w:b/>
              </w:rPr>
              <w:t>ak</w:t>
            </w:r>
          </w:p>
          <w:p w:rsidR="00A47EE6" w:rsidRPr="00A47EE6" w:rsidRDefault="00A47EE6" w:rsidP="00AF165F">
            <w:pPr>
              <w:shd w:val="clear" w:color="auto" w:fill="DBE5F1"/>
              <w:suppressAutoHyphens/>
              <w:autoSpaceDN w:val="0"/>
              <w:spacing w:line="240" w:lineRule="exact"/>
              <w:ind w:left="102"/>
              <w:jc w:val="both"/>
              <w:textAlignment w:val="baseline"/>
            </w:pPr>
            <w:r w:rsidRPr="00A47EE6">
              <w:rPr>
                <w:rFonts w:eastAsia="Arial" w:cs="Arial"/>
                <w:b/>
                <w:spacing w:val="1"/>
              </w:rPr>
              <w:t>(</w:t>
            </w:r>
            <w:r w:rsidRPr="00A47EE6">
              <w:rPr>
                <w:rFonts w:eastAsia="Arial" w:cs="Arial"/>
                <w:b/>
                <w:spacing w:val="-1"/>
              </w:rPr>
              <w:t>ond</w:t>
            </w:r>
            <w:r w:rsidRPr="00A47EE6">
              <w:rPr>
                <w:rFonts w:eastAsia="Arial" w:cs="Arial"/>
                <w:b/>
              </w:rPr>
              <w:t>erz</w:t>
            </w:r>
            <w:r w:rsidRPr="00A47EE6">
              <w:rPr>
                <w:rFonts w:eastAsia="Arial" w:cs="Arial"/>
                <w:b/>
                <w:spacing w:val="-1"/>
              </w:rPr>
              <w:t>o</w:t>
            </w:r>
            <w:r w:rsidRPr="00A47EE6">
              <w:rPr>
                <w:rFonts w:eastAsia="Arial" w:cs="Arial"/>
                <w:b/>
              </w:rPr>
              <w:t>eks</w:t>
            </w:r>
            <w:r w:rsidRPr="00A47EE6">
              <w:rPr>
                <w:rFonts w:eastAsia="Arial" w:cs="Arial"/>
                <w:b/>
                <w:spacing w:val="-3"/>
              </w:rPr>
              <w:t>p</w:t>
            </w:r>
            <w:r w:rsidRPr="00A47EE6">
              <w:rPr>
                <w:rFonts w:eastAsia="Arial" w:cs="Arial"/>
                <w:b/>
                <w:spacing w:val="1"/>
              </w:rPr>
              <w:t>l</w:t>
            </w:r>
            <w:r w:rsidRPr="00A47EE6">
              <w:rPr>
                <w:rFonts w:eastAsia="Arial" w:cs="Arial"/>
                <w:b/>
              </w:rPr>
              <w:t>a</w:t>
            </w:r>
            <w:r w:rsidRPr="00A47EE6">
              <w:rPr>
                <w:rFonts w:eastAsia="Arial" w:cs="Arial"/>
                <w:b/>
                <w:spacing w:val="-1"/>
              </w:rPr>
              <w:t>n</w:t>
            </w:r>
            <w:r w:rsidRPr="00A47EE6">
              <w:rPr>
                <w:rFonts w:eastAsia="Arial" w:cs="Arial"/>
                <w:b/>
              </w:rPr>
              <w:t>)</w:t>
            </w:r>
          </w:p>
        </w:tc>
        <w:tc>
          <w:tcPr>
            <w:tcW w:w="3771"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F165F">
            <w:pPr>
              <w:shd w:val="clear" w:color="auto" w:fill="DBE5F1"/>
              <w:suppressAutoHyphens/>
              <w:autoSpaceDN w:val="0"/>
              <w:spacing w:line="240" w:lineRule="auto"/>
              <w:ind w:left="105"/>
              <w:jc w:val="both"/>
              <w:textAlignment w:val="baseline"/>
            </w:pPr>
            <w:r w:rsidRPr="00A47EE6">
              <w:rPr>
                <w:rFonts w:eastAsia="Arial" w:cs="Arial"/>
                <w:spacing w:val="-2"/>
              </w:rPr>
              <w:t>M</w:t>
            </w:r>
            <w:r w:rsidRPr="00A47EE6">
              <w:rPr>
                <w:rFonts w:eastAsia="Arial" w:cs="Arial"/>
                <w:spacing w:val="-1"/>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rPr>
              <w:t>onde</w:t>
            </w:r>
            <w:r w:rsidRPr="00A47EE6">
              <w:rPr>
                <w:rFonts w:eastAsia="Arial" w:cs="Arial"/>
                <w:spacing w:val="1"/>
              </w:rPr>
              <w:t>r</w:t>
            </w:r>
            <w:r w:rsidRPr="00A47EE6">
              <w:rPr>
                <w:rFonts w:eastAsia="Arial" w:cs="Arial"/>
                <w:spacing w:val="-2"/>
              </w:rPr>
              <w:t>z</w:t>
            </w:r>
            <w:r w:rsidRPr="00A47EE6">
              <w:rPr>
                <w:rFonts w:eastAsia="Arial" w:cs="Arial"/>
              </w:rPr>
              <w:t>oe</w:t>
            </w:r>
            <w:r w:rsidRPr="00A47EE6">
              <w:rPr>
                <w:rFonts w:eastAsia="Arial" w:cs="Arial"/>
                <w:spacing w:val="2"/>
              </w:rPr>
              <w:t>k</w:t>
            </w:r>
            <w:r w:rsidRPr="00A47EE6">
              <w:rPr>
                <w:rFonts w:eastAsia="Arial" w:cs="Arial"/>
                <w:spacing w:val="-2"/>
              </w:rPr>
              <w:t>s</w:t>
            </w:r>
            <w:r w:rsidRPr="00A47EE6">
              <w:rPr>
                <w:rFonts w:eastAsia="Arial" w:cs="Arial"/>
              </w:rPr>
              <w:t>p</w:t>
            </w:r>
            <w:r w:rsidRPr="00A47EE6">
              <w:rPr>
                <w:rFonts w:eastAsia="Arial" w:cs="Arial"/>
                <w:spacing w:val="-1"/>
              </w:rPr>
              <w:t>l</w:t>
            </w:r>
            <w:r w:rsidRPr="00A47EE6">
              <w:rPr>
                <w:rFonts w:eastAsia="Arial" w:cs="Arial"/>
              </w:rPr>
              <w:t>an:</w:t>
            </w:r>
          </w:p>
          <w:p w:rsidR="00A47EE6" w:rsidRPr="00A47EE6" w:rsidRDefault="00AF165F" w:rsidP="00AF165F">
            <w:pPr>
              <w:shd w:val="clear" w:color="auto" w:fill="DBE5F1"/>
              <w:suppressAutoHyphens/>
              <w:autoSpaceDN w:val="0"/>
              <w:spacing w:line="240" w:lineRule="exact"/>
              <w:ind w:left="105"/>
              <w:jc w:val="both"/>
              <w:textAlignment w:val="baseline"/>
            </w:pPr>
            <w:r>
              <w:rPr>
                <w:rFonts w:eastAsia="Arial" w:cs="Arial"/>
              </w:rPr>
              <w:t xml:space="preserve">- </w:t>
            </w:r>
            <w:r w:rsidR="00A47EE6" w:rsidRPr="00A47EE6">
              <w:rPr>
                <w:rFonts w:eastAsia="Arial" w:cs="Arial"/>
                <w:spacing w:val="-1"/>
              </w:rPr>
              <w:t>i</w:t>
            </w:r>
            <w:r w:rsidR="00A47EE6" w:rsidRPr="00A47EE6">
              <w:rPr>
                <w:rFonts w:eastAsia="Arial" w:cs="Arial"/>
              </w:rPr>
              <w:t>s</w:t>
            </w:r>
            <w:r w:rsidR="00A47EE6" w:rsidRPr="00A47EE6">
              <w:rPr>
                <w:rFonts w:eastAsia="Arial" w:cs="Arial"/>
                <w:spacing w:val="1"/>
              </w:rPr>
              <w:t xml:space="preserve"> </w:t>
            </w:r>
            <w:r w:rsidR="00A47EE6" w:rsidRPr="00A47EE6">
              <w:rPr>
                <w:rFonts w:eastAsia="Arial" w:cs="Arial"/>
              </w:rPr>
              <w:t>n</w:t>
            </w:r>
            <w:r w:rsidR="00A47EE6" w:rsidRPr="00A47EE6">
              <w:rPr>
                <w:rFonts w:eastAsia="Arial" w:cs="Arial"/>
                <w:spacing w:val="-1"/>
              </w:rPr>
              <w:t>i</w:t>
            </w:r>
            <w:r w:rsidR="00A47EE6" w:rsidRPr="00A47EE6">
              <w:rPr>
                <w:rFonts w:eastAsia="Arial" w:cs="Arial"/>
                <w:spacing w:val="-3"/>
              </w:rPr>
              <w:t>e</w:t>
            </w:r>
            <w:r w:rsidR="00A47EE6" w:rsidRPr="00A47EE6">
              <w:rPr>
                <w:rFonts w:eastAsia="Arial" w:cs="Arial"/>
              </w:rPr>
              <w:t>t</w:t>
            </w:r>
            <w:r w:rsidR="00A47EE6" w:rsidRPr="00A47EE6">
              <w:rPr>
                <w:rFonts w:eastAsia="Arial" w:cs="Arial"/>
                <w:spacing w:val="2"/>
              </w:rPr>
              <w:t xml:space="preserve"> </w:t>
            </w:r>
            <w:r w:rsidR="00A47EE6" w:rsidRPr="00A47EE6">
              <w:rPr>
                <w:rFonts w:eastAsia="Arial" w:cs="Arial"/>
              </w:rPr>
              <w:t>u</w:t>
            </w:r>
            <w:r w:rsidR="00A47EE6" w:rsidRPr="00A47EE6">
              <w:rPr>
                <w:rFonts w:eastAsia="Arial" w:cs="Arial"/>
                <w:spacing w:val="-1"/>
              </w:rPr>
              <w:t>i</w:t>
            </w:r>
            <w:r w:rsidR="00A47EE6" w:rsidRPr="00A47EE6">
              <w:rPr>
                <w:rFonts w:eastAsia="Arial" w:cs="Arial"/>
                <w:spacing w:val="1"/>
              </w:rPr>
              <w:t>t</w:t>
            </w:r>
            <w:r w:rsidR="00A47EE6" w:rsidRPr="00A47EE6">
              <w:rPr>
                <w:rFonts w:eastAsia="Arial" w:cs="Arial"/>
                <w:spacing w:val="-2"/>
              </w:rPr>
              <w:t>v</w:t>
            </w:r>
            <w:r w:rsidR="00A47EE6" w:rsidRPr="00A47EE6">
              <w:rPr>
                <w:rFonts w:eastAsia="Arial" w:cs="Arial"/>
              </w:rPr>
              <w:t>oe</w:t>
            </w:r>
            <w:r w:rsidR="00A47EE6" w:rsidRPr="00A47EE6">
              <w:rPr>
                <w:rFonts w:eastAsia="Arial" w:cs="Arial"/>
                <w:spacing w:val="1"/>
              </w:rPr>
              <w:t>r</w:t>
            </w:r>
            <w:r w:rsidR="00A47EE6" w:rsidRPr="00A47EE6">
              <w:rPr>
                <w:rFonts w:eastAsia="Arial" w:cs="Arial"/>
              </w:rPr>
              <w:t>baar</w:t>
            </w:r>
          </w:p>
          <w:p w:rsidR="00A47EE6" w:rsidRPr="00A47EE6" w:rsidRDefault="00A47EE6" w:rsidP="00AF165F">
            <w:pPr>
              <w:shd w:val="clear" w:color="auto" w:fill="DBE5F1"/>
              <w:suppressAutoHyphens/>
              <w:autoSpaceDN w:val="0"/>
              <w:spacing w:before="1" w:line="240" w:lineRule="auto"/>
              <w:ind w:left="105"/>
              <w:jc w:val="both"/>
              <w:textAlignment w:val="baseline"/>
            </w:pPr>
            <w:r w:rsidRPr="00A47EE6">
              <w:rPr>
                <w:rFonts w:eastAsia="Arial" w:cs="Arial"/>
              </w:rPr>
              <w:t>-</w:t>
            </w:r>
            <w:r w:rsidRPr="00A47EE6">
              <w:rPr>
                <w:rFonts w:eastAsia="Arial" w:cs="Arial"/>
                <w:spacing w:val="2"/>
              </w:rPr>
              <w:t xml:space="preserve"> </w:t>
            </w:r>
            <w:r w:rsidRPr="00A47EE6">
              <w:rPr>
                <w:rFonts w:eastAsia="Arial" w:cs="Arial"/>
                <w:spacing w:val="-1"/>
              </w:rPr>
              <w:t>i</w:t>
            </w:r>
            <w:r w:rsidRPr="00A47EE6">
              <w:rPr>
                <w:rFonts w:eastAsia="Arial" w:cs="Arial"/>
              </w:rPr>
              <w:t>s</w:t>
            </w:r>
            <w:r w:rsidRPr="00A47EE6">
              <w:rPr>
                <w:rFonts w:eastAsia="Arial" w:cs="Arial"/>
                <w:spacing w:val="1"/>
              </w:rPr>
              <w:t xml:space="preserve"> </w:t>
            </w:r>
            <w:r w:rsidRPr="00A47EE6">
              <w:rPr>
                <w:rFonts w:eastAsia="Arial" w:cs="Arial"/>
              </w:rPr>
              <w:t>ondu</w:t>
            </w:r>
            <w:r w:rsidRPr="00A47EE6">
              <w:rPr>
                <w:rFonts w:eastAsia="Arial" w:cs="Arial"/>
                <w:spacing w:val="-1"/>
              </w:rPr>
              <w:t>i</w:t>
            </w:r>
            <w:r w:rsidRPr="00A47EE6">
              <w:rPr>
                <w:rFonts w:eastAsia="Arial" w:cs="Arial"/>
              </w:rPr>
              <w:t>de</w:t>
            </w:r>
            <w:r w:rsidRPr="00A47EE6">
              <w:rPr>
                <w:rFonts w:eastAsia="Arial" w:cs="Arial"/>
                <w:spacing w:val="-1"/>
              </w:rPr>
              <w:t>lij</w:t>
            </w:r>
            <w:r w:rsidRPr="00A47EE6">
              <w:rPr>
                <w:rFonts w:eastAsia="Arial" w:cs="Arial"/>
              </w:rPr>
              <w:t>k.</w:t>
            </w:r>
          </w:p>
        </w:tc>
        <w:tc>
          <w:tcPr>
            <w:tcW w:w="4052" w:type="dxa"/>
            <w:gridSpan w:val="4"/>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F165F">
            <w:pPr>
              <w:shd w:val="clear" w:color="auto" w:fill="DBE5F1"/>
              <w:suppressAutoHyphens/>
              <w:autoSpaceDN w:val="0"/>
              <w:spacing w:line="240" w:lineRule="auto"/>
              <w:ind w:left="102" w:right="448"/>
              <w:jc w:val="both"/>
              <w:textAlignment w:val="baseline"/>
            </w:pPr>
            <w:r w:rsidRPr="00A47EE6">
              <w:rPr>
                <w:rFonts w:eastAsia="Arial" w:cs="Arial"/>
                <w:spacing w:val="-2"/>
              </w:rPr>
              <w:t>M</w:t>
            </w:r>
            <w:r w:rsidRPr="00A47EE6">
              <w:rPr>
                <w:rFonts w:eastAsia="Arial" w:cs="Arial"/>
                <w:spacing w:val="-1"/>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rPr>
              <w:t>onde</w:t>
            </w:r>
            <w:r w:rsidRPr="00A47EE6">
              <w:rPr>
                <w:rFonts w:eastAsia="Arial" w:cs="Arial"/>
                <w:spacing w:val="1"/>
              </w:rPr>
              <w:t>r</w:t>
            </w:r>
            <w:r w:rsidRPr="00A47EE6">
              <w:rPr>
                <w:rFonts w:eastAsia="Arial" w:cs="Arial"/>
                <w:spacing w:val="-2"/>
              </w:rPr>
              <w:t>z</w:t>
            </w:r>
            <w:r w:rsidRPr="00A47EE6">
              <w:rPr>
                <w:rFonts w:eastAsia="Arial" w:cs="Arial"/>
              </w:rPr>
              <w:t>oe</w:t>
            </w:r>
            <w:r w:rsidRPr="00A47EE6">
              <w:rPr>
                <w:rFonts w:eastAsia="Arial" w:cs="Arial"/>
                <w:spacing w:val="2"/>
              </w:rPr>
              <w:t>k</w:t>
            </w:r>
            <w:r w:rsidRPr="00A47EE6">
              <w:rPr>
                <w:rFonts w:eastAsia="Arial" w:cs="Arial"/>
                <w:spacing w:val="-2"/>
              </w:rPr>
              <w:t>s</w:t>
            </w:r>
            <w:r w:rsidRPr="00A47EE6">
              <w:rPr>
                <w:rFonts w:eastAsia="Arial" w:cs="Arial"/>
              </w:rPr>
              <w:t>p</w:t>
            </w:r>
            <w:r w:rsidRPr="00A47EE6">
              <w:rPr>
                <w:rFonts w:eastAsia="Arial" w:cs="Arial"/>
                <w:spacing w:val="-1"/>
              </w:rPr>
              <w:t>l</w:t>
            </w:r>
            <w:r w:rsidRPr="00A47EE6">
              <w:rPr>
                <w:rFonts w:eastAsia="Arial" w:cs="Arial"/>
              </w:rPr>
              <w:t>an h</w:t>
            </w:r>
            <w:r w:rsidRPr="00A47EE6">
              <w:rPr>
                <w:rFonts w:eastAsia="Arial" w:cs="Arial"/>
                <w:spacing w:val="-3"/>
              </w:rPr>
              <w:t>ee</w:t>
            </w:r>
            <w:r w:rsidRPr="00A47EE6">
              <w:rPr>
                <w:rFonts w:eastAsia="Arial" w:cs="Arial"/>
                <w:spacing w:val="3"/>
              </w:rPr>
              <w:t>f</w:t>
            </w:r>
            <w:r w:rsidRPr="00A47EE6">
              <w:rPr>
                <w:rFonts w:eastAsia="Arial" w:cs="Arial"/>
              </w:rPr>
              <w:t xml:space="preserve">t een </w:t>
            </w:r>
            <w:r w:rsidRPr="00A47EE6">
              <w:rPr>
                <w:rFonts w:eastAsia="Arial" w:cs="Arial"/>
                <w:spacing w:val="-1"/>
              </w:rPr>
              <w:t>l</w:t>
            </w:r>
            <w:r w:rsidRPr="00A47EE6">
              <w:rPr>
                <w:rFonts w:eastAsia="Arial" w:cs="Arial"/>
              </w:rPr>
              <w:t>o</w:t>
            </w:r>
            <w:r w:rsidRPr="00A47EE6">
              <w:rPr>
                <w:rFonts w:eastAsia="Arial" w:cs="Arial"/>
                <w:spacing w:val="2"/>
              </w:rPr>
              <w:t>g</w:t>
            </w:r>
            <w:r w:rsidRPr="00A47EE6">
              <w:rPr>
                <w:rFonts w:eastAsia="Arial" w:cs="Arial"/>
                <w:spacing w:val="-1"/>
              </w:rPr>
              <w:t>i</w:t>
            </w:r>
            <w:r w:rsidRPr="00A47EE6">
              <w:rPr>
                <w:rFonts w:eastAsia="Arial" w:cs="Arial"/>
              </w:rPr>
              <w:t>sche</w:t>
            </w:r>
            <w:r w:rsidRPr="00A47EE6">
              <w:rPr>
                <w:rFonts w:eastAsia="Arial" w:cs="Arial"/>
                <w:spacing w:val="1"/>
              </w:rPr>
              <w:t xml:space="preserve"> </w:t>
            </w:r>
            <w:r w:rsidRPr="00A47EE6">
              <w:rPr>
                <w:rFonts w:eastAsia="Arial" w:cs="Arial"/>
                <w:spacing w:val="-2"/>
              </w:rPr>
              <w:t>v</w:t>
            </w:r>
            <w:r w:rsidRPr="00A47EE6">
              <w:rPr>
                <w:rFonts w:eastAsia="Arial" w:cs="Arial"/>
              </w:rPr>
              <w:t>o</w:t>
            </w:r>
            <w:r w:rsidRPr="00A47EE6">
              <w:rPr>
                <w:rFonts w:eastAsia="Arial" w:cs="Arial"/>
                <w:spacing w:val="-1"/>
              </w:rPr>
              <w:t>l</w:t>
            </w:r>
            <w:r w:rsidRPr="00A47EE6">
              <w:rPr>
                <w:rFonts w:eastAsia="Arial" w:cs="Arial"/>
                <w:spacing w:val="2"/>
              </w:rPr>
              <w:t>g</w:t>
            </w:r>
            <w:r w:rsidRPr="00A47EE6">
              <w:rPr>
                <w:rFonts w:eastAsia="Arial" w:cs="Arial"/>
              </w:rPr>
              <w:t>o</w:t>
            </w:r>
            <w:r w:rsidRPr="00A47EE6">
              <w:rPr>
                <w:rFonts w:eastAsia="Arial" w:cs="Arial"/>
                <w:spacing w:val="-2"/>
              </w:rPr>
              <w:t>r</w:t>
            </w:r>
            <w:r w:rsidRPr="00A47EE6">
              <w:rPr>
                <w:rFonts w:eastAsia="Arial" w:cs="Arial"/>
              </w:rPr>
              <w:t>de</w:t>
            </w:r>
            <w:r w:rsidRPr="00A47EE6">
              <w:rPr>
                <w:rFonts w:eastAsia="Arial" w:cs="Arial"/>
                <w:spacing w:val="-1"/>
              </w:rPr>
              <w:t xml:space="preserve"> </w:t>
            </w:r>
            <w:r w:rsidRPr="00A47EE6">
              <w:rPr>
                <w:rFonts w:eastAsia="Arial" w:cs="Arial"/>
                <w:spacing w:val="1"/>
              </w:rPr>
              <w:t>m</w:t>
            </w:r>
            <w:r w:rsidRPr="00A47EE6">
              <w:rPr>
                <w:rFonts w:eastAsia="Arial" w:cs="Arial"/>
              </w:rPr>
              <w:t>aar</w:t>
            </w:r>
            <w:r w:rsidRPr="00A47EE6">
              <w:rPr>
                <w:rFonts w:eastAsia="Arial" w:cs="Arial"/>
                <w:spacing w:val="-3"/>
              </w:rPr>
              <w:t xml:space="preserve"> </w:t>
            </w:r>
            <w:r w:rsidRPr="00A47EE6">
              <w:rPr>
                <w:rFonts w:eastAsia="Arial" w:cs="Arial"/>
              </w:rPr>
              <w:t>de</w:t>
            </w:r>
            <w:r w:rsidRPr="00A47EE6">
              <w:rPr>
                <w:rFonts w:eastAsia="Arial" w:cs="Arial"/>
                <w:spacing w:val="1"/>
              </w:rPr>
              <w:t xml:space="preserve"> t</w:t>
            </w:r>
            <w:r w:rsidRPr="00A47EE6">
              <w:rPr>
                <w:rFonts w:eastAsia="Arial" w:cs="Arial"/>
                <w:spacing w:val="-1"/>
              </w:rPr>
              <w:t>i</w:t>
            </w:r>
            <w:r w:rsidRPr="00A47EE6">
              <w:rPr>
                <w:rFonts w:eastAsia="Arial" w:cs="Arial"/>
                <w:spacing w:val="1"/>
              </w:rPr>
              <w:t>m</w:t>
            </w:r>
            <w:r w:rsidRPr="00A47EE6">
              <w:rPr>
                <w:rFonts w:eastAsia="Arial" w:cs="Arial"/>
                <w:spacing w:val="-1"/>
              </w:rPr>
              <w:t>i</w:t>
            </w:r>
            <w:r w:rsidRPr="00A47EE6">
              <w:rPr>
                <w:rFonts w:eastAsia="Arial" w:cs="Arial"/>
                <w:spacing w:val="-3"/>
              </w:rPr>
              <w:t>n</w:t>
            </w:r>
            <w:r w:rsidRPr="00A47EE6">
              <w:rPr>
                <w:rFonts w:eastAsia="Arial" w:cs="Arial"/>
              </w:rPr>
              <w:t>g</w:t>
            </w:r>
            <w:r w:rsidRPr="00A47EE6">
              <w:rPr>
                <w:rFonts w:eastAsia="Arial" w:cs="Arial"/>
                <w:spacing w:val="1"/>
              </w:rPr>
              <w:t xml:space="preserve"> </w:t>
            </w:r>
            <w:r w:rsidRPr="00A47EE6">
              <w:rPr>
                <w:rFonts w:eastAsia="Arial" w:cs="Arial"/>
                <w:spacing w:val="-1"/>
              </w:rPr>
              <w:t>i</w:t>
            </w:r>
            <w:r w:rsidRPr="00A47EE6">
              <w:rPr>
                <w:rFonts w:eastAsia="Arial" w:cs="Arial"/>
              </w:rPr>
              <w:t>s n</w:t>
            </w:r>
            <w:r w:rsidRPr="00A47EE6">
              <w:rPr>
                <w:rFonts w:eastAsia="Arial" w:cs="Arial"/>
                <w:spacing w:val="-1"/>
              </w:rPr>
              <w:t>i</w:t>
            </w:r>
            <w:r w:rsidRPr="00A47EE6">
              <w:rPr>
                <w:rFonts w:eastAsia="Arial" w:cs="Arial"/>
              </w:rPr>
              <w:t>et</w:t>
            </w:r>
            <w:r w:rsidRPr="00A47EE6">
              <w:rPr>
                <w:rFonts w:eastAsia="Arial" w:cs="Arial"/>
                <w:spacing w:val="2"/>
              </w:rPr>
              <w:t xml:space="preserve"> </w:t>
            </w:r>
            <w:r w:rsidRPr="00A47EE6">
              <w:rPr>
                <w:rFonts w:eastAsia="Arial" w:cs="Arial"/>
                <w:spacing w:val="1"/>
              </w:rPr>
              <w:t>r</w:t>
            </w:r>
            <w:r w:rsidRPr="00A47EE6">
              <w:rPr>
                <w:rFonts w:eastAsia="Arial" w:cs="Arial"/>
              </w:rPr>
              <w:t>ea</w:t>
            </w:r>
            <w:r w:rsidRPr="00A47EE6">
              <w:rPr>
                <w:rFonts w:eastAsia="Arial" w:cs="Arial"/>
                <w:spacing w:val="-1"/>
              </w:rPr>
              <w:t>li</w:t>
            </w:r>
            <w:r w:rsidRPr="00A47EE6">
              <w:rPr>
                <w:rFonts w:eastAsia="Arial" w:cs="Arial"/>
              </w:rPr>
              <w:t>s</w:t>
            </w:r>
            <w:r w:rsidRPr="00A47EE6">
              <w:rPr>
                <w:rFonts w:eastAsia="Arial" w:cs="Arial"/>
                <w:spacing w:val="1"/>
              </w:rPr>
              <w:t>t</w:t>
            </w:r>
            <w:r w:rsidRPr="00A47EE6">
              <w:rPr>
                <w:rFonts w:eastAsia="Arial" w:cs="Arial"/>
                <w:spacing w:val="-1"/>
              </w:rPr>
              <w:t>i</w:t>
            </w:r>
            <w:r w:rsidRPr="00A47EE6">
              <w:rPr>
                <w:rFonts w:eastAsia="Arial" w:cs="Arial"/>
              </w:rPr>
              <w:t>sc</w:t>
            </w:r>
            <w:r w:rsidRPr="00A47EE6">
              <w:rPr>
                <w:rFonts w:eastAsia="Arial" w:cs="Arial"/>
                <w:spacing w:val="-3"/>
              </w:rPr>
              <w:t>h</w:t>
            </w:r>
            <w:r w:rsidRPr="00A47EE6">
              <w:rPr>
                <w:rFonts w:eastAsia="Arial" w:cs="Arial"/>
              </w:rPr>
              <w:t>.</w:t>
            </w:r>
          </w:p>
        </w:tc>
        <w:tc>
          <w:tcPr>
            <w:tcW w:w="3892" w:type="dxa"/>
            <w:gridSpan w:val="4"/>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F165F">
            <w:pPr>
              <w:shd w:val="clear" w:color="auto" w:fill="DBE5F1"/>
              <w:suppressAutoHyphens/>
              <w:autoSpaceDN w:val="0"/>
              <w:spacing w:line="240" w:lineRule="auto"/>
              <w:ind w:left="102" w:right="703"/>
              <w:jc w:val="both"/>
              <w:textAlignment w:val="baseline"/>
            </w:pPr>
            <w:r w:rsidRPr="00A47EE6">
              <w:rPr>
                <w:rFonts w:eastAsia="Arial" w:cs="Arial"/>
                <w:spacing w:val="-2"/>
              </w:rPr>
              <w:t>M</w:t>
            </w:r>
            <w:r w:rsidRPr="00A47EE6">
              <w:rPr>
                <w:rFonts w:eastAsia="Arial" w:cs="Arial"/>
                <w:spacing w:val="-1"/>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rPr>
              <w:t>onde</w:t>
            </w:r>
            <w:r w:rsidRPr="00A47EE6">
              <w:rPr>
                <w:rFonts w:eastAsia="Arial" w:cs="Arial"/>
                <w:spacing w:val="1"/>
              </w:rPr>
              <w:t>r</w:t>
            </w:r>
            <w:r w:rsidRPr="00A47EE6">
              <w:rPr>
                <w:rFonts w:eastAsia="Arial" w:cs="Arial"/>
                <w:spacing w:val="-2"/>
              </w:rPr>
              <w:t>z</w:t>
            </w:r>
            <w:r w:rsidRPr="00A47EE6">
              <w:rPr>
                <w:rFonts w:eastAsia="Arial" w:cs="Arial"/>
              </w:rPr>
              <w:t>oe</w:t>
            </w:r>
            <w:r w:rsidRPr="00A47EE6">
              <w:rPr>
                <w:rFonts w:eastAsia="Arial" w:cs="Arial"/>
                <w:spacing w:val="2"/>
              </w:rPr>
              <w:t>k</w:t>
            </w:r>
            <w:r w:rsidRPr="00A47EE6">
              <w:rPr>
                <w:rFonts w:eastAsia="Arial" w:cs="Arial"/>
                <w:spacing w:val="-2"/>
              </w:rPr>
              <w:t>s</w:t>
            </w:r>
            <w:r w:rsidRPr="00A47EE6">
              <w:rPr>
                <w:rFonts w:eastAsia="Arial" w:cs="Arial"/>
              </w:rPr>
              <w:t>p</w:t>
            </w:r>
            <w:r w:rsidRPr="00A47EE6">
              <w:rPr>
                <w:rFonts w:eastAsia="Arial" w:cs="Arial"/>
                <w:spacing w:val="-1"/>
              </w:rPr>
              <w:t>l</w:t>
            </w:r>
            <w:r w:rsidRPr="00A47EE6">
              <w:rPr>
                <w:rFonts w:eastAsia="Arial" w:cs="Arial"/>
              </w:rPr>
              <w:t>an</w:t>
            </w:r>
            <w:r w:rsidRPr="00A47EE6">
              <w:rPr>
                <w:rFonts w:eastAsia="Arial" w:cs="Arial"/>
                <w:spacing w:val="1"/>
              </w:rPr>
              <w:t xml:space="preserve"> </w:t>
            </w:r>
            <w:r w:rsidRPr="00A47EE6">
              <w:rPr>
                <w:rFonts w:eastAsia="Arial" w:cs="Arial"/>
              </w:rPr>
              <w:t>he</w:t>
            </w:r>
            <w:r w:rsidRPr="00A47EE6">
              <w:rPr>
                <w:rFonts w:eastAsia="Arial" w:cs="Arial"/>
                <w:spacing w:val="-3"/>
              </w:rPr>
              <w:t>e</w:t>
            </w:r>
            <w:r w:rsidRPr="00A47EE6">
              <w:rPr>
                <w:rFonts w:eastAsia="Arial" w:cs="Arial"/>
                <w:spacing w:val="1"/>
              </w:rPr>
              <w:t>f</w:t>
            </w:r>
            <w:r w:rsidRPr="00A47EE6">
              <w:rPr>
                <w:rFonts w:eastAsia="Arial" w:cs="Arial"/>
              </w:rPr>
              <w:t xml:space="preserve">t een </w:t>
            </w:r>
            <w:r w:rsidRPr="00A47EE6">
              <w:rPr>
                <w:rFonts w:eastAsia="Arial" w:cs="Arial"/>
                <w:spacing w:val="-1"/>
              </w:rPr>
              <w:t>l</w:t>
            </w:r>
            <w:r w:rsidRPr="00A47EE6">
              <w:rPr>
                <w:rFonts w:eastAsia="Arial" w:cs="Arial"/>
              </w:rPr>
              <w:t>o</w:t>
            </w:r>
            <w:r w:rsidRPr="00A47EE6">
              <w:rPr>
                <w:rFonts w:eastAsia="Arial" w:cs="Arial"/>
                <w:spacing w:val="2"/>
              </w:rPr>
              <w:t>g</w:t>
            </w:r>
            <w:r w:rsidRPr="00A47EE6">
              <w:rPr>
                <w:rFonts w:eastAsia="Arial" w:cs="Arial"/>
                <w:spacing w:val="-1"/>
              </w:rPr>
              <w:t>i</w:t>
            </w:r>
            <w:r w:rsidRPr="00A47EE6">
              <w:rPr>
                <w:rFonts w:eastAsia="Arial" w:cs="Arial"/>
              </w:rPr>
              <w:t>sche</w:t>
            </w:r>
            <w:r w:rsidRPr="00A47EE6">
              <w:rPr>
                <w:rFonts w:eastAsia="Arial" w:cs="Arial"/>
                <w:spacing w:val="1"/>
              </w:rPr>
              <w:t xml:space="preserve"> </w:t>
            </w:r>
            <w:r w:rsidRPr="00A47EE6">
              <w:rPr>
                <w:rFonts w:eastAsia="Arial" w:cs="Arial"/>
                <w:spacing w:val="-2"/>
              </w:rPr>
              <w:t>v</w:t>
            </w:r>
            <w:r w:rsidRPr="00A47EE6">
              <w:rPr>
                <w:rFonts w:eastAsia="Arial" w:cs="Arial"/>
              </w:rPr>
              <w:t>o</w:t>
            </w:r>
            <w:r w:rsidRPr="00A47EE6">
              <w:rPr>
                <w:rFonts w:eastAsia="Arial" w:cs="Arial"/>
                <w:spacing w:val="-1"/>
              </w:rPr>
              <w:t>l</w:t>
            </w:r>
            <w:r w:rsidRPr="00A47EE6">
              <w:rPr>
                <w:rFonts w:eastAsia="Arial" w:cs="Arial"/>
                <w:spacing w:val="2"/>
              </w:rPr>
              <w:t>g</w:t>
            </w:r>
            <w:r w:rsidRPr="00A47EE6">
              <w:rPr>
                <w:rFonts w:eastAsia="Arial" w:cs="Arial"/>
              </w:rPr>
              <w:t>o</w:t>
            </w:r>
            <w:r w:rsidRPr="00A47EE6">
              <w:rPr>
                <w:rFonts w:eastAsia="Arial" w:cs="Arial"/>
                <w:spacing w:val="-2"/>
              </w:rPr>
              <w:t>r</w:t>
            </w:r>
            <w:r w:rsidRPr="00A47EE6">
              <w:rPr>
                <w:rFonts w:eastAsia="Arial" w:cs="Arial"/>
              </w:rPr>
              <w:t>de</w:t>
            </w:r>
            <w:r w:rsidRPr="00A47EE6">
              <w:rPr>
                <w:rFonts w:eastAsia="Arial" w:cs="Arial"/>
                <w:spacing w:val="1"/>
              </w:rPr>
              <w:t xml:space="preserve"> </w:t>
            </w:r>
            <w:r w:rsidRPr="00A47EE6">
              <w:rPr>
                <w:rFonts w:eastAsia="Arial" w:cs="Arial"/>
              </w:rPr>
              <w:t>en</w:t>
            </w:r>
            <w:r w:rsidRPr="00A47EE6">
              <w:rPr>
                <w:rFonts w:eastAsia="Arial" w:cs="Arial"/>
                <w:spacing w:val="-1"/>
              </w:rPr>
              <w:t xml:space="preserve"> </w:t>
            </w:r>
            <w:r w:rsidRPr="00A47EE6">
              <w:rPr>
                <w:rFonts w:eastAsia="Arial" w:cs="Arial"/>
              </w:rPr>
              <w:t>de</w:t>
            </w:r>
            <w:r w:rsidRPr="00A47EE6">
              <w:rPr>
                <w:rFonts w:eastAsia="Arial" w:cs="Arial"/>
                <w:spacing w:val="-1"/>
              </w:rPr>
              <w:t xml:space="preserve"> ti</w:t>
            </w:r>
            <w:r w:rsidRPr="00A47EE6">
              <w:rPr>
                <w:rFonts w:eastAsia="Arial" w:cs="Arial"/>
                <w:spacing w:val="1"/>
              </w:rPr>
              <w:t>m</w:t>
            </w:r>
            <w:r w:rsidRPr="00A47EE6">
              <w:rPr>
                <w:rFonts w:eastAsia="Arial" w:cs="Arial"/>
                <w:spacing w:val="-1"/>
              </w:rPr>
              <w:t>i</w:t>
            </w:r>
            <w:r w:rsidRPr="00A47EE6">
              <w:rPr>
                <w:rFonts w:eastAsia="Arial" w:cs="Arial"/>
              </w:rPr>
              <w:t>ng</w:t>
            </w:r>
            <w:r w:rsidRPr="00A47EE6">
              <w:rPr>
                <w:rFonts w:eastAsia="Arial" w:cs="Arial"/>
                <w:spacing w:val="3"/>
              </w:rPr>
              <w:t xml:space="preserve"> </w:t>
            </w:r>
            <w:r w:rsidRPr="00A47EE6">
              <w:rPr>
                <w:rFonts w:eastAsia="Arial" w:cs="Arial"/>
                <w:spacing w:val="-1"/>
              </w:rPr>
              <w:t>i</w:t>
            </w:r>
            <w:r w:rsidRPr="00A47EE6">
              <w:rPr>
                <w:rFonts w:eastAsia="Arial" w:cs="Arial"/>
              </w:rPr>
              <w:t xml:space="preserve">s </w:t>
            </w:r>
            <w:r w:rsidRPr="00A47EE6">
              <w:rPr>
                <w:rFonts w:eastAsia="Arial" w:cs="Arial"/>
                <w:spacing w:val="1"/>
              </w:rPr>
              <w:t>r</w:t>
            </w:r>
            <w:r w:rsidRPr="00A47EE6">
              <w:rPr>
                <w:rFonts w:eastAsia="Arial" w:cs="Arial"/>
              </w:rPr>
              <w:t>ea</w:t>
            </w:r>
            <w:r w:rsidRPr="00A47EE6">
              <w:rPr>
                <w:rFonts w:eastAsia="Arial" w:cs="Arial"/>
                <w:spacing w:val="-1"/>
              </w:rPr>
              <w:t>li</w:t>
            </w:r>
            <w:r w:rsidRPr="00A47EE6">
              <w:rPr>
                <w:rFonts w:eastAsia="Arial" w:cs="Arial"/>
              </w:rPr>
              <w:t>s</w:t>
            </w:r>
            <w:r w:rsidRPr="00A47EE6">
              <w:rPr>
                <w:rFonts w:eastAsia="Arial" w:cs="Arial"/>
                <w:spacing w:val="1"/>
              </w:rPr>
              <w:t>t</w:t>
            </w:r>
            <w:r w:rsidRPr="00A47EE6">
              <w:rPr>
                <w:rFonts w:eastAsia="Arial" w:cs="Arial"/>
                <w:spacing w:val="-1"/>
              </w:rPr>
              <w:t>i</w:t>
            </w:r>
            <w:r w:rsidRPr="00A47EE6">
              <w:rPr>
                <w:rFonts w:eastAsia="Arial" w:cs="Arial"/>
              </w:rPr>
              <w:t>sch.</w:t>
            </w:r>
          </w:p>
        </w:tc>
      </w:tr>
      <w:tr w:rsidR="00A47EE6" w:rsidRPr="00A47EE6" w:rsidTr="008F72A5">
        <w:trPr>
          <w:gridAfter w:val="1"/>
          <w:wAfter w:w="164" w:type="dxa"/>
          <w:trHeight w:hRule="exact" w:val="828"/>
        </w:trPr>
        <w:tc>
          <w:tcPr>
            <w:tcW w:w="14609" w:type="dxa"/>
            <w:gridSpan w:val="10"/>
            <w:tcBorders>
              <w:left w:val="single" w:sz="6" w:space="0" w:color="000000"/>
              <w:bottom w:val="single" w:sz="6" w:space="0" w:color="000000"/>
              <w:right w:val="single" w:sz="6" w:space="0" w:color="000000"/>
            </w:tcBorders>
            <w:shd w:val="clear" w:color="auto" w:fill="BFBFBF"/>
            <w:tcMar>
              <w:top w:w="0" w:type="dxa"/>
              <w:left w:w="0" w:type="dxa"/>
              <w:bottom w:w="0" w:type="dxa"/>
              <w:right w:w="0" w:type="dxa"/>
            </w:tcMar>
          </w:tcPr>
          <w:p w:rsidR="00A47EE6" w:rsidRPr="00A47EE6" w:rsidRDefault="00A47EE6" w:rsidP="00AF165F">
            <w:pPr>
              <w:shd w:val="clear" w:color="auto" w:fill="DBE5F1"/>
              <w:suppressAutoHyphens/>
              <w:autoSpaceDN w:val="0"/>
              <w:spacing w:before="9" w:line="240" w:lineRule="exact"/>
              <w:jc w:val="both"/>
              <w:textAlignment w:val="baseline"/>
              <w:rPr>
                <w:sz w:val="24"/>
              </w:rPr>
            </w:pPr>
          </w:p>
          <w:p w:rsidR="00A47EE6" w:rsidRPr="00A47EE6" w:rsidRDefault="00A47EE6" w:rsidP="00AF165F">
            <w:pPr>
              <w:shd w:val="clear" w:color="auto" w:fill="DBE5F1"/>
              <w:suppressAutoHyphens/>
              <w:autoSpaceDN w:val="0"/>
              <w:spacing w:line="240" w:lineRule="auto"/>
              <w:ind w:left="5159" w:right="5160"/>
              <w:jc w:val="both"/>
              <w:textAlignment w:val="baseline"/>
            </w:pPr>
            <w:r w:rsidRPr="00A47EE6">
              <w:rPr>
                <w:rFonts w:eastAsia="Arial" w:cs="Arial"/>
                <w:b/>
                <w:spacing w:val="-1"/>
                <w:sz w:val="28"/>
                <w:szCs w:val="28"/>
              </w:rPr>
              <w:t>U</w:t>
            </w:r>
            <w:r w:rsidRPr="00A47EE6">
              <w:rPr>
                <w:rFonts w:eastAsia="Arial" w:cs="Arial"/>
                <w:b/>
                <w:spacing w:val="1"/>
                <w:sz w:val="28"/>
                <w:szCs w:val="28"/>
              </w:rPr>
              <w:t>i</w:t>
            </w:r>
            <w:r w:rsidRPr="00A47EE6">
              <w:rPr>
                <w:rFonts w:eastAsia="Arial" w:cs="Arial"/>
                <w:b/>
                <w:sz w:val="28"/>
                <w:szCs w:val="28"/>
              </w:rPr>
              <w:t>t</w:t>
            </w:r>
            <w:r w:rsidRPr="00A47EE6">
              <w:rPr>
                <w:rFonts w:eastAsia="Arial" w:cs="Arial"/>
                <w:b/>
                <w:spacing w:val="-3"/>
                <w:sz w:val="28"/>
                <w:szCs w:val="28"/>
              </w:rPr>
              <w:t>v</w:t>
            </w:r>
            <w:r w:rsidRPr="00A47EE6">
              <w:rPr>
                <w:rFonts w:eastAsia="Arial" w:cs="Arial"/>
                <w:b/>
                <w:spacing w:val="-1"/>
                <w:sz w:val="28"/>
                <w:szCs w:val="28"/>
              </w:rPr>
              <w:t>o</w:t>
            </w:r>
            <w:r w:rsidRPr="00A47EE6">
              <w:rPr>
                <w:rFonts w:eastAsia="Arial" w:cs="Arial"/>
                <w:b/>
                <w:sz w:val="28"/>
                <w:szCs w:val="28"/>
              </w:rPr>
              <w:t>e</w:t>
            </w:r>
            <w:r w:rsidRPr="00A47EE6">
              <w:rPr>
                <w:rFonts w:eastAsia="Arial" w:cs="Arial"/>
                <w:b/>
                <w:spacing w:val="1"/>
                <w:sz w:val="28"/>
                <w:szCs w:val="28"/>
              </w:rPr>
              <w:t>r</w:t>
            </w:r>
            <w:r w:rsidRPr="00A47EE6">
              <w:rPr>
                <w:rFonts w:eastAsia="Arial" w:cs="Arial"/>
                <w:b/>
                <w:sz w:val="28"/>
                <w:szCs w:val="28"/>
              </w:rPr>
              <w:t>e</w:t>
            </w:r>
            <w:r w:rsidRPr="00A47EE6">
              <w:rPr>
                <w:rFonts w:eastAsia="Arial" w:cs="Arial"/>
                <w:b/>
                <w:spacing w:val="-1"/>
                <w:sz w:val="28"/>
                <w:szCs w:val="28"/>
              </w:rPr>
              <w:t>n</w:t>
            </w:r>
            <w:r w:rsidRPr="00A47EE6">
              <w:rPr>
                <w:rFonts w:eastAsia="Arial" w:cs="Arial"/>
                <w:b/>
                <w:sz w:val="28"/>
                <w:szCs w:val="28"/>
              </w:rPr>
              <w:t>,</w:t>
            </w:r>
            <w:r w:rsidRPr="00A47EE6">
              <w:rPr>
                <w:rFonts w:eastAsia="Arial" w:cs="Arial"/>
                <w:b/>
                <w:spacing w:val="3"/>
                <w:sz w:val="28"/>
                <w:szCs w:val="28"/>
              </w:rPr>
              <w:t xml:space="preserve"> </w:t>
            </w:r>
            <w:r w:rsidRPr="00A47EE6">
              <w:rPr>
                <w:rFonts w:eastAsia="Arial" w:cs="Arial"/>
                <w:b/>
                <w:spacing w:val="-3"/>
                <w:sz w:val="28"/>
                <w:szCs w:val="28"/>
              </w:rPr>
              <w:t>v</w:t>
            </w:r>
            <w:r w:rsidRPr="00A47EE6">
              <w:rPr>
                <w:rFonts w:eastAsia="Arial" w:cs="Arial"/>
                <w:b/>
                <w:sz w:val="28"/>
                <w:szCs w:val="28"/>
              </w:rPr>
              <w:t>e</w:t>
            </w:r>
            <w:r w:rsidRPr="00A47EE6">
              <w:rPr>
                <w:rFonts w:eastAsia="Arial" w:cs="Arial"/>
                <w:b/>
                <w:spacing w:val="-4"/>
                <w:sz w:val="28"/>
                <w:szCs w:val="28"/>
              </w:rPr>
              <w:t>r</w:t>
            </w:r>
            <w:r w:rsidRPr="00A47EE6">
              <w:rPr>
                <w:rFonts w:eastAsia="Arial" w:cs="Arial"/>
                <w:b/>
                <w:spacing w:val="5"/>
                <w:sz w:val="28"/>
                <w:szCs w:val="28"/>
              </w:rPr>
              <w:t>w</w:t>
            </w:r>
            <w:r w:rsidRPr="00A47EE6">
              <w:rPr>
                <w:rFonts w:eastAsia="Arial" w:cs="Arial"/>
                <w:b/>
                <w:spacing w:val="-3"/>
                <w:sz w:val="28"/>
                <w:szCs w:val="28"/>
              </w:rPr>
              <w:t>e</w:t>
            </w:r>
            <w:r w:rsidRPr="00A47EE6">
              <w:rPr>
                <w:rFonts w:eastAsia="Arial" w:cs="Arial"/>
                <w:b/>
                <w:spacing w:val="-1"/>
                <w:sz w:val="28"/>
                <w:szCs w:val="28"/>
              </w:rPr>
              <w:t>r</w:t>
            </w:r>
            <w:r w:rsidRPr="00A47EE6">
              <w:rPr>
                <w:rFonts w:eastAsia="Arial" w:cs="Arial"/>
                <w:b/>
                <w:sz w:val="28"/>
                <w:szCs w:val="28"/>
              </w:rPr>
              <w:t>ke</w:t>
            </w:r>
            <w:r w:rsidRPr="00A47EE6">
              <w:rPr>
                <w:rFonts w:eastAsia="Arial" w:cs="Arial"/>
                <w:b/>
                <w:spacing w:val="-1"/>
                <w:sz w:val="28"/>
                <w:szCs w:val="28"/>
              </w:rPr>
              <w:t>n</w:t>
            </w:r>
            <w:r w:rsidRPr="00A47EE6">
              <w:rPr>
                <w:rFonts w:eastAsia="Arial" w:cs="Arial"/>
                <w:b/>
                <w:sz w:val="28"/>
                <w:szCs w:val="28"/>
              </w:rPr>
              <w:t xml:space="preserve">, </w:t>
            </w:r>
            <w:r w:rsidRPr="00A47EE6">
              <w:rPr>
                <w:rFonts w:eastAsia="Arial" w:cs="Arial"/>
                <w:b/>
                <w:spacing w:val="1"/>
                <w:sz w:val="28"/>
                <w:szCs w:val="28"/>
              </w:rPr>
              <w:t>r</w:t>
            </w:r>
            <w:r w:rsidRPr="00A47EE6">
              <w:rPr>
                <w:rFonts w:eastAsia="Arial" w:cs="Arial"/>
                <w:b/>
                <w:sz w:val="28"/>
                <w:szCs w:val="28"/>
              </w:rPr>
              <w:t>a</w:t>
            </w:r>
            <w:r w:rsidRPr="00A47EE6">
              <w:rPr>
                <w:rFonts w:eastAsia="Arial" w:cs="Arial"/>
                <w:b/>
                <w:spacing w:val="-1"/>
                <w:sz w:val="28"/>
                <w:szCs w:val="28"/>
              </w:rPr>
              <w:t>ppo</w:t>
            </w:r>
            <w:r w:rsidRPr="00A47EE6">
              <w:rPr>
                <w:rFonts w:eastAsia="Arial" w:cs="Arial"/>
                <w:b/>
                <w:spacing w:val="1"/>
                <w:sz w:val="28"/>
                <w:szCs w:val="28"/>
              </w:rPr>
              <w:t>r</w:t>
            </w:r>
            <w:r w:rsidRPr="00A47EE6">
              <w:rPr>
                <w:rFonts w:eastAsia="Arial" w:cs="Arial"/>
                <w:b/>
                <w:sz w:val="28"/>
                <w:szCs w:val="28"/>
              </w:rPr>
              <w:t>te</w:t>
            </w:r>
            <w:r w:rsidRPr="00A47EE6">
              <w:rPr>
                <w:rFonts w:eastAsia="Arial" w:cs="Arial"/>
                <w:b/>
                <w:spacing w:val="-1"/>
                <w:sz w:val="28"/>
                <w:szCs w:val="28"/>
              </w:rPr>
              <w:t>r</w:t>
            </w:r>
            <w:r w:rsidRPr="00A47EE6">
              <w:rPr>
                <w:rFonts w:eastAsia="Arial" w:cs="Arial"/>
                <w:b/>
                <w:sz w:val="28"/>
                <w:szCs w:val="28"/>
              </w:rPr>
              <w:t>en</w:t>
            </w:r>
          </w:p>
        </w:tc>
      </w:tr>
      <w:tr w:rsidR="00A47EE6" w:rsidRPr="00A47EE6" w:rsidTr="008F72A5">
        <w:trPr>
          <w:trHeight w:hRule="exact" w:val="1454"/>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auto"/>
              <w:ind w:left="108"/>
              <w:textAlignment w:val="baseline"/>
            </w:pPr>
            <w:r w:rsidRPr="00A47EE6">
              <w:rPr>
                <w:rFonts w:eastAsia="Arial" w:cs="Arial"/>
                <w:b/>
                <w:spacing w:val="1"/>
              </w:rPr>
              <w:lastRenderedPageBreak/>
              <w:t>I</w:t>
            </w:r>
            <w:r w:rsidRPr="00A47EE6">
              <w:rPr>
                <w:rFonts w:eastAsia="Arial" w:cs="Arial"/>
                <w:b/>
                <w:spacing w:val="-1"/>
              </w:rPr>
              <w:t>n</w:t>
            </w:r>
            <w:r w:rsidRPr="00A47EE6">
              <w:rPr>
                <w:rFonts w:eastAsia="Arial" w:cs="Arial"/>
                <w:b/>
                <w:spacing w:val="1"/>
              </w:rPr>
              <w:t>f</w:t>
            </w:r>
            <w:r w:rsidRPr="00A47EE6">
              <w:rPr>
                <w:rFonts w:eastAsia="Arial" w:cs="Arial"/>
                <w:b/>
                <w:spacing w:val="-1"/>
              </w:rPr>
              <w:t>o</w:t>
            </w:r>
            <w:r w:rsidRPr="00A47EE6">
              <w:rPr>
                <w:rFonts w:eastAsia="Arial" w:cs="Arial"/>
                <w:b/>
                <w:spacing w:val="-2"/>
              </w:rPr>
              <w:t>r</w:t>
            </w:r>
            <w:r w:rsidRPr="00A47EE6">
              <w:rPr>
                <w:rFonts w:eastAsia="Arial" w:cs="Arial"/>
                <w:b/>
              </w:rPr>
              <w:t>ma</w:t>
            </w:r>
            <w:r w:rsidRPr="00A47EE6">
              <w:rPr>
                <w:rFonts w:eastAsia="Arial" w:cs="Arial"/>
                <w:b/>
                <w:spacing w:val="-2"/>
              </w:rPr>
              <w:t>t</w:t>
            </w:r>
            <w:r w:rsidRPr="00A47EE6">
              <w:rPr>
                <w:rFonts w:eastAsia="Arial" w:cs="Arial"/>
                <w:b/>
                <w:spacing w:val="1"/>
              </w:rPr>
              <w:t>i</w:t>
            </w:r>
            <w:r w:rsidRPr="00A47EE6">
              <w:rPr>
                <w:rFonts w:eastAsia="Arial" w:cs="Arial"/>
                <w:b/>
              </w:rPr>
              <w:t>e</w:t>
            </w:r>
            <w:r w:rsidRPr="00A47EE6">
              <w:rPr>
                <w:rFonts w:eastAsia="Arial" w:cs="Arial"/>
                <w:b/>
                <w:spacing w:val="1"/>
              </w:rPr>
              <w:t xml:space="preserve"> </w:t>
            </w:r>
            <w:r w:rsidRPr="00A47EE6">
              <w:rPr>
                <w:rFonts w:eastAsia="Arial" w:cs="Arial"/>
                <w:b/>
                <w:spacing w:val="-3"/>
              </w:rPr>
              <w:t>v</w:t>
            </w:r>
            <w:r w:rsidRPr="00A47EE6">
              <w:rPr>
                <w:rFonts w:eastAsia="Arial" w:cs="Arial"/>
                <w:b/>
              </w:rPr>
              <w:t>erzam</w:t>
            </w:r>
            <w:r w:rsidRPr="00A47EE6">
              <w:rPr>
                <w:rFonts w:eastAsia="Arial" w:cs="Arial"/>
                <w:b/>
                <w:spacing w:val="-3"/>
              </w:rPr>
              <w:t>e</w:t>
            </w:r>
            <w:r w:rsidRPr="00A47EE6">
              <w:rPr>
                <w:rFonts w:eastAsia="Arial" w:cs="Arial"/>
                <w:b/>
                <w:spacing w:val="1"/>
              </w:rPr>
              <w:t>l</w:t>
            </w:r>
            <w:r w:rsidRPr="00A47EE6">
              <w:rPr>
                <w:rFonts w:eastAsia="Arial" w:cs="Arial"/>
                <w:b/>
              </w:rPr>
              <w:t>en</w:t>
            </w:r>
          </w:p>
        </w:tc>
        <w:tc>
          <w:tcPr>
            <w:tcW w:w="3914" w:type="dxa"/>
            <w:gridSpan w:val="4"/>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F165F" w:rsidP="006D3FDB">
            <w:pPr>
              <w:shd w:val="clear" w:color="auto" w:fill="DBE5F1"/>
              <w:suppressAutoHyphens/>
              <w:autoSpaceDN w:val="0"/>
              <w:spacing w:line="240" w:lineRule="auto"/>
              <w:ind w:right="35"/>
              <w:textAlignment w:val="baseline"/>
            </w:pPr>
            <w:r>
              <w:rPr>
                <w:rFonts w:eastAsia="Arial" w:cs="Arial"/>
                <w:spacing w:val="-1"/>
              </w:rPr>
              <w:t xml:space="preserve"> </w:t>
            </w:r>
            <w:r w:rsidR="00A47EE6" w:rsidRPr="00AF165F">
              <w:rPr>
                <w:rFonts w:eastAsia="Arial" w:cs="Arial"/>
                <w:spacing w:val="-1"/>
              </w:rPr>
              <w:t>I</w:t>
            </w:r>
            <w:r w:rsidR="00A47EE6" w:rsidRPr="00AF165F">
              <w:rPr>
                <w:rFonts w:eastAsia="Arial" w:cs="Arial"/>
              </w:rPr>
              <w:t>k</w:t>
            </w:r>
            <w:r w:rsidR="00A47EE6" w:rsidRPr="00AF165F">
              <w:rPr>
                <w:rFonts w:eastAsia="Arial" w:cs="Arial"/>
                <w:spacing w:val="4"/>
              </w:rPr>
              <w:t xml:space="preserve"> </w:t>
            </w:r>
            <w:r w:rsidR="00A47EE6" w:rsidRPr="00AF165F">
              <w:rPr>
                <w:rFonts w:eastAsia="Arial" w:cs="Arial"/>
              </w:rPr>
              <w:t>heb</w:t>
            </w:r>
            <w:r w:rsidR="00A47EE6" w:rsidRPr="00AF165F">
              <w:rPr>
                <w:rFonts w:eastAsia="Arial" w:cs="Arial"/>
                <w:spacing w:val="-1"/>
              </w:rPr>
              <w:t xml:space="preserve"> </w:t>
            </w:r>
            <w:r w:rsidR="00A47EE6" w:rsidRPr="00AF165F">
              <w:rPr>
                <w:rFonts w:eastAsia="Arial" w:cs="Arial"/>
              </w:rPr>
              <w:t>on</w:t>
            </w:r>
            <w:r w:rsidR="00A47EE6" w:rsidRPr="00AF165F">
              <w:rPr>
                <w:rFonts w:eastAsia="Arial" w:cs="Arial"/>
                <w:spacing w:val="-2"/>
              </w:rPr>
              <w:t>v</w:t>
            </w:r>
            <w:r w:rsidR="00A47EE6" w:rsidRPr="00AF165F">
              <w:rPr>
                <w:rFonts w:eastAsia="Arial" w:cs="Arial"/>
              </w:rPr>
              <w:t>o</w:t>
            </w:r>
            <w:r w:rsidR="00A47EE6" w:rsidRPr="00AF165F">
              <w:rPr>
                <w:rFonts w:eastAsia="Arial" w:cs="Arial"/>
                <w:spacing w:val="-1"/>
              </w:rPr>
              <w:t>l</w:t>
            </w:r>
            <w:r w:rsidR="00A47EE6" w:rsidRPr="00AF165F">
              <w:rPr>
                <w:rFonts w:eastAsia="Arial" w:cs="Arial"/>
              </w:rPr>
              <w:t>doende</w:t>
            </w:r>
            <w:r w:rsidR="00A47EE6" w:rsidRPr="00AF165F">
              <w:rPr>
                <w:rFonts w:eastAsia="Arial" w:cs="Arial"/>
                <w:spacing w:val="1"/>
              </w:rPr>
              <w:t xml:space="preserve"> </w:t>
            </w:r>
            <w:r w:rsidRPr="00AF165F">
              <w:rPr>
                <w:rFonts w:eastAsia="Arial" w:cs="Arial"/>
                <w:spacing w:val="1"/>
              </w:rPr>
              <w:t>b</w:t>
            </w:r>
            <w:r w:rsidR="00A47EE6" w:rsidRPr="00AF165F">
              <w:rPr>
                <w:rFonts w:eastAsia="Arial" w:cs="Arial"/>
                <w:spacing w:val="1"/>
              </w:rPr>
              <w:t>r</w:t>
            </w:r>
            <w:r w:rsidR="00A47EE6" w:rsidRPr="00AF165F">
              <w:rPr>
                <w:rFonts w:eastAsia="Arial" w:cs="Arial"/>
              </w:rPr>
              <w:t>o</w:t>
            </w:r>
            <w:r w:rsidR="00A47EE6" w:rsidRPr="00AF165F">
              <w:rPr>
                <w:rFonts w:eastAsia="Arial" w:cs="Arial"/>
                <w:spacing w:val="-3"/>
              </w:rPr>
              <w:t>n</w:t>
            </w:r>
            <w:r w:rsidR="00A47EE6" w:rsidRPr="00AF165F">
              <w:rPr>
                <w:rFonts w:eastAsia="Arial" w:cs="Arial"/>
              </w:rPr>
              <w:t xml:space="preserve">nen </w:t>
            </w:r>
            <w:r w:rsidR="00A47EE6" w:rsidRPr="00AF165F">
              <w:rPr>
                <w:rFonts w:eastAsia="Arial" w:cs="Arial"/>
                <w:spacing w:val="2"/>
              </w:rPr>
              <w:t>g</w:t>
            </w:r>
            <w:r w:rsidR="00A47EE6" w:rsidRPr="00AF165F">
              <w:rPr>
                <w:rFonts w:eastAsia="Arial" w:cs="Arial"/>
              </w:rPr>
              <w:t>e</w:t>
            </w:r>
            <w:r w:rsidR="00A47EE6" w:rsidRPr="00AF165F">
              <w:rPr>
                <w:rFonts w:eastAsia="Arial" w:cs="Arial"/>
                <w:spacing w:val="-2"/>
              </w:rPr>
              <w:t>v</w:t>
            </w:r>
            <w:r w:rsidR="00A47EE6" w:rsidRPr="00AF165F">
              <w:rPr>
                <w:rFonts w:eastAsia="Arial" w:cs="Arial"/>
              </w:rPr>
              <w:t>onden.</w:t>
            </w:r>
          </w:p>
          <w:p w:rsidR="00A47EE6" w:rsidRPr="00A47EE6" w:rsidRDefault="00A47EE6" w:rsidP="006D3FDB">
            <w:pPr>
              <w:shd w:val="clear" w:color="auto" w:fill="DBE5F1"/>
              <w:suppressAutoHyphens/>
              <w:autoSpaceDN w:val="0"/>
              <w:spacing w:line="200" w:lineRule="exact"/>
              <w:textAlignment w:val="baseline"/>
            </w:pPr>
          </w:p>
          <w:p w:rsidR="00A47EE6" w:rsidRDefault="00A47EE6" w:rsidP="006D3FDB">
            <w:pPr>
              <w:shd w:val="clear" w:color="auto" w:fill="DBE5F1"/>
              <w:suppressAutoHyphens/>
              <w:autoSpaceDN w:val="0"/>
              <w:spacing w:line="200" w:lineRule="exact"/>
              <w:textAlignment w:val="baseline"/>
            </w:pPr>
          </w:p>
          <w:p w:rsidR="00A47EE6" w:rsidRPr="00A47EE6" w:rsidRDefault="00A47EE6" w:rsidP="006D3FDB">
            <w:pPr>
              <w:shd w:val="clear" w:color="auto" w:fill="DBE5F1"/>
              <w:suppressAutoHyphens/>
              <w:autoSpaceDN w:val="0"/>
              <w:spacing w:line="240" w:lineRule="exact"/>
              <w:ind w:left="110" w:right="943"/>
              <w:textAlignment w:val="baseline"/>
            </w:pPr>
            <w:r w:rsidRPr="00A47EE6">
              <w:rPr>
                <w:rFonts w:eastAsia="Arial" w:cs="Arial"/>
                <w:spacing w:val="-1"/>
              </w:rPr>
              <w:t>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1"/>
              </w:rPr>
              <w:t xml:space="preserve"> </w:t>
            </w:r>
            <w:r w:rsidRPr="00A47EE6">
              <w:rPr>
                <w:rFonts w:eastAsia="Arial" w:cs="Arial"/>
                <w:spacing w:val="1"/>
              </w:rPr>
              <w:t>m</w:t>
            </w:r>
            <w:r w:rsidRPr="00A47EE6">
              <w:rPr>
                <w:rFonts w:eastAsia="Arial" w:cs="Arial"/>
                <w:spacing w:val="-3"/>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spacing w:val="-1"/>
              </w:rPr>
              <w:t>i</w:t>
            </w:r>
            <w:r w:rsidRPr="00A47EE6">
              <w:rPr>
                <w:rFonts w:eastAsia="Arial" w:cs="Arial"/>
                <w:spacing w:val="-3"/>
              </w:rPr>
              <w:t>n</w:t>
            </w:r>
            <w:r w:rsidRPr="00A47EE6">
              <w:rPr>
                <w:rFonts w:eastAsia="Arial" w:cs="Arial"/>
                <w:spacing w:val="3"/>
              </w:rPr>
              <w:t>f</w:t>
            </w:r>
            <w:r w:rsidRPr="00A47EE6">
              <w:rPr>
                <w:rFonts w:eastAsia="Arial" w:cs="Arial"/>
                <w:spacing w:val="-3"/>
              </w:rPr>
              <w:t>o</w:t>
            </w:r>
            <w:r w:rsidRPr="00A47EE6">
              <w:rPr>
                <w:rFonts w:eastAsia="Arial" w:cs="Arial"/>
                <w:spacing w:val="-2"/>
              </w:rPr>
              <w:t>r</w:t>
            </w:r>
            <w:r w:rsidRPr="00A47EE6">
              <w:rPr>
                <w:rFonts w:eastAsia="Arial" w:cs="Arial"/>
                <w:spacing w:val="1"/>
              </w:rPr>
              <w:t>m</w:t>
            </w:r>
            <w:r w:rsidRPr="00A47EE6">
              <w:rPr>
                <w:rFonts w:eastAsia="Arial" w:cs="Arial"/>
              </w:rPr>
              <w:t>a</w:t>
            </w:r>
            <w:r w:rsidRPr="00A47EE6">
              <w:rPr>
                <w:rFonts w:eastAsia="Arial" w:cs="Arial"/>
                <w:spacing w:val="1"/>
              </w:rPr>
              <w:t>t</w:t>
            </w:r>
            <w:r w:rsidRPr="00A47EE6">
              <w:rPr>
                <w:rFonts w:eastAsia="Arial" w:cs="Arial"/>
                <w:spacing w:val="-1"/>
              </w:rPr>
              <w:t>i</w:t>
            </w:r>
            <w:r w:rsidRPr="00A47EE6">
              <w:rPr>
                <w:rFonts w:eastAsia="Arial" w:cs="Arial"/>
              </w:rPr>
              <w:t>e</w:t>
            </w:r>
            <w:r w:rsidRPr="00A47EE6">
              <w:rPr>
                <w:rFonts w:eastAsia="Arial" w:cs="Arial"/>
                <w:spacing w:val="-1"/>
              </w:rPr>
              <w:t xml:space="preserve"> </w:t>
            </w:r>
            <w:r w:rsidRPr="00A47EE6">
              <w:rPr>
                <w:rFonts w:eastAsia="Arial" w:cs="Arial"/>
                <w:spacing w:val="1"/>
              </w:rPr>
              <w:t>t</w:t>
            </w:r>
            <w:r w:rsidRPr="00A47EE6">
              <w:rPr>
                <w:rFonts w:eastAsia="Arial" w:cs="Arial"/>
                <w:spacing w:val="-3"/>
              </w:rPr>
              <w:t>o</w:t>
            </w:r>
            <w:r w:rsidRPr="00A47EE6">
              <w:rPr>
                <w:rFonts w:eastAsia="Arial" w:cs="Arial"/>
              </w:rPr>
              <w:t>e</w:t>
            </w:r>
            <w:r w:rsidRPr="00A47EE6">
              <w:rPr>
                <w:rFonts w:eastAsia="Arial" w:cs="Arial"/>
                <w:spacing w:val="-2"/>
              </w:rPr>
              <w:t>v</w:t>
            </w:r>
            <w:r w:rsidRPr="00A47EE6">
              <w:rPr>
                <w:rFonts w:eastAsia="Arial" w:cs="Arial"/>
              </w:rPr>
              <w:t>a</w:t>
            </w:r>
            <w:r w:rsidRPr="00A47EE6">
              <w:rPr>
                <w:rFonts w:eastAsia="Arial" w:cs="Arial"/>
                <w:spacing w:val="1"/>
              </w:rPr>
              <w:t>l</w:t>
            </w:r>
            <w:r w:rsidRPr="00A47EE6">
              <w:rPr>
                <w:rFonts w:eastAsia="Arial" w:cs="Arial"/>
                <w:spacing w:val="-1"/>
              </w:rPr>
              <w:t>li</w:t>
            </w:r>
            <w:r w:rsidRPr="00A47EE6">
              <w:rPr>
                <w:rFonts w:eastAsia="Arial" w:cs="Arial"/>
              </w:rPr>
              <w:t xml:space="preserve">g </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onden.</w:t>
            </w:r>
          </w:p>
        </w:tc>
        <w:tc>
          <w:tcPr>
            <w:tcW w:w="3988"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73" w:lineRule="auto"/>
              <w:ind w:left="108" w:right="478"/>
              <w:textAlignment w:val="baseline"/>
            </w:pPr>
            <w:r w:rsidRPr="00A47EE6">
              <w:rPr>
                <w:rFonts w:eastAsia="Arial" w:cs="Arial"/>
                <w:spacing w:val="-1"/>
              </w:rPr>
              <w:t>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4"/>
              </w:rPr>
              <w:t xml:space="preserve"> </w:t>
            </w:r>
            <w:r w:rsidRPr="00A47EE6">
              <w:rPr>
                <w:rFonts w:eastAsia="Arial" w:cs="Arial"/>
                <w:spacing w:val="2"/>
              </w:rPr>
              <w:t>g</w:t>
            </w:r>
            <w:r w:rsidRPr="00A47EE6">
              <w:rPr>
                <w:rFonts w:eastAsia="Arial" w:cs="Arial"/>
              </w:rPr>
              <w:t>esch</w:t>
            </w:r>
            <w:r w:rsidRPr="00A47EE6">
              <w:rPr>
                <w:rFonts w:eastAsia="Arial" w:cs="Arial"/>
                <w:spacing w:val="-3"/>
              </w:rPr>
              <w:t>i</w:t>
            </w:r>
            <w:r w:rsidRPr="00A47EE6">
              <w:rPr>
                <w:rFonts w:eastAsia="Arial" w:cs="Arial"/>
                <w:spacing w:val="2"/>
              </w:rPr>
              <w:t>k</w:t>
            </w:r>
            <w:r w:rsidRPr="00A47EE6">
              <w:rPr>
                <w:rFonts w:eastAsia="Arial" w:cs="Arial"/>
                <w:spacing w:val="-1"/>
              </w:rPr>
              <w:t>t</w:t>
            </w:r>
            <w:r w:rsidRPr="00A47EE6">
              <w:rPr>
                <w:rFonts w:eastAsia="Arial" w:cs="Arial"/>
              </w:rPr>
              <w:t>e</w:t>
            </w:r>
            <w:r w:rsidRPr="00A47EE6">
              <w:rPr>
                <w:rFonts w:eastAsia="Arial" w:cs="Arial"/>
                <w:spacing w:val="1"/>
              </w:rPr>
              <w:t xml:space="preserve"> </w:t>
            </w:r>
            <w:r w:rsidRPr="00A47EE6">
              <w:rPr>
                <w:rFonts w:eastAsia="Arial" w:cs="Arial"/>
                <w:spacing w:val="-1"/>
              </w:rPr>
              <w:t>i</w:t>
            </w:r>
            <w:r w:rsidRPr="00A47EE6">
              <w:rPr>
                <w:rFonts w:eastAsia="Arial" w:cs="Arial"/>
                <w:spacing w:val="-3"/>
              </w:rPr>
              <w:t>n</w:t>
            </w:r>
            <w:r w:rsidRPr="00A47EE6">
              <w:rPr>
                <w:rFonts w:eastAsia="Arial" w:cs="Arial"/>
                <w:spacing w:val="3"/>
              </w:rPr>
              <w:t>f</w:t>
            </w:r>
            <w:r w:rsidRPr="00A47EE6">
              <w:rPr>
                <w:rFonts w:eastAsia="Arial" w:cs="Arial"/>
                <w:spacing w:val="-3"/>
              </w:rPr>
              <w:t>o</w:t>
            </w:r>
            <w:r w:rsidRPr="00A47EE6">
              <w:rPr>
                <w:rFonts w:eastAsia="Arial" w:cs="Arial"/>
                <w:spacing w:val="1"/>
              </w:rPr>
              <w:t>rm</w:t>
            </w:r>
            <w:r w:rsidRPr="00A47EE6">
              <w:rPr>
                <w:rFonts w:eastAsia="Arial" w:cs="Arial"/>
                <w:spacing w:val="-3"/>
              </w:rPr>
              <w:t>a</w:t>
            </w:r>
            <w:r w:rsidRPr="00A47EE6">
              <w:rPr>
                <w:rFonts w:eastAsia="Arial" w:cs="Arial"/>
                <w:spacing w:val="-1"/>
              </w:rPr>
              <w:t>ti</w:t>
            </w:r>
            <w:r w:rsidRPr="00A47EE6">
              <w:rPr>
                <w:rFonts w:eastAsia="Arial" w:cs="Arial"/>
              </w:rPr>
              <w:t>eb</w:t>
            </w:r>
            <w:r w:rsidRPr="00A47EE6">
              <w:rPr>
                <w:rFonts w:eastAsia="Arial" w:cs="Arial"/>
                <w:spacing w:val="1"/>
              </w:rPr>
              <w:t>r</w:t>
            </w:r>
            <w:r w:rsidRPr="00A47EE6">
              <w:rPr>
                <w:rFonts w:eastAsia="Arial" w:cs="Arial"/>
              </w:rPr>
              <w:t xml:space="preserve">onnen </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onden</w:t>
            </w:r>
            <w:r w:rsidRPr="00A47EE6">
              <w:rPr>
                <w:rFonts w:eastAsia="Arial" w:cs="Arial"/>
                <w:spacing w:val="1"/>
              </w:rPr>
              <w:t xml:space="preserve"> m</w:t>
            </w:r>
            <w:r w:rsidRPr="00A47EE6">
              <w:rPr>
                <w:rFonts w:eastAsia="Arial" w:cs="Arial"/>
              </w:rPr>
              <w:t>a</w:t>
            </w:r>
            <w:r w:rsidRPr="00A47EE6">
              <w:rPr>
                <w:rFonts w:eastAsia="Arial" w:cs="Arial"/>
                <w:spacing w:val="-3"/>
              </w:rPr>
              <w:t>a</w:t>
            </w:r>
            <w:r w:rsidRPr="00A47EE6">
              <w:rPr>
                <w:rFonts w:eastAsia="Arial" w:cs="Arial"/>
              </w:rPr>
              <w:t>r</w:t>
            </w:r>
            <w:r w:rsidRPr="00A47EE6">
              <w:rPr>
                <w:rFonts w:eastAsia="Arial" w:cs="Arial"/>
                <w:spacing w:val="2"/>
              </w:rPr>
              <w:t xml:space="preserve"> </w:t>
            </w:r>
            <w:r w:rsidRPr="00A47EE6">
              <w:rPr>
                <w:rFonts w:eastAsia="Arial" w:cs="Arial"/>
              </w:rPr>
              <w:t>on</w:t>
            </w:r>
            <w:r w:rsidRPr="00A47EE6">
              <w:rPr>
                <w:rFonts w:eastAsia="Arial" w:cs="Arial"/>
                <w:spacing w:val="-2"/>
              </w:rPr>
              <w:t>v</w:t>
            </w:r>
            <w:r w:rsidRPr="00A47EE6">
              <w:rPr>
                <w:rFonts w:eastAsia="Arial" w:cs="Arial"/>
              </w:rPr>
              <w:t>o</w:t>
            </w:r>
            <w:r w:rsidRPr="00A47EE6">
              <w:rPr>
                <w:rFonts w:eastAsia="Arial" w:cs="Arial"/>
                <w:spacing w:val="-1"/>
              </w:rPr>
              <w:t>l</w:t>
            </w:r>
            <w:r w:rsidRPr="00A47EE6">
              <w:rPr>
                <w:rFonts w:eastAsia="Arial" w:cs="Arial"/>
              </w:rPr>
              <w:t xml:space="preserve">doende </w:t>
            </w:r>
            <w:r w:rsidRPr="00A47EE6">
              <w:rPr>
                <w:rFonts w:eastAsia="Arial" w:cs="Arial"/>
                <w:spacing w:val="2"/>
              </w:rPr>
              <w:t>g</w:t>
            </w:r>
            <w:r w:rsidRPr="00A47EE6">
              <w:rPr>
                <w:rFonts w:eastAsia="Arial" w:cs="Arial"/>
                <w:spacing w:val="-3"/>
              </w:rPr>
              <w:t>e</w:t>
            </w:r>
            <w:r w:rsidRPr="00A47EE6">
              <w:rPr>
                <w:rFonts w:eastAsia="Arial" w:cs="Arial"/>
                <w:spacing w:val="1"/>
              </w:rPr>
              <w:t>r</w:t>
            </w:r>
            <w:r w:rsidRPr="00A47EE6">
              <w:rPr>
                <w:rFonts w:eastAsia="Arial" w:cs="Arial"/>
              </w:rPr>
              <w:t>aadp</w:t>
            </w:r>
            <w:r w:rsidRPr="00A47EE6">
              <w:rPr>
                <w:rFonts w:eastAsia="Arial" w:cs="Arial"/>
                <w:spacing w:val="-1"/>
              </w:rPr>
              <w:t>l</w:t>
            </w:r>
            <w:r w:rsidRPr="00A47EE6">
              <w:rPr>
                <w:rFonts w:eastAsia="Arial" w:cs="Arial"/>
              </w:rPr>
              <w:t>ee</w:t>
            </w:r>
            <w:r w:rsidRPr="00A47EE6">
              <w:rPr>
                <w:rFonts w:eastAsia="Arial" w:cs="Arial"/>
                <w:spacing w:val="2"/>
              </w:rPr>
              <w:t>g</w:t>
            </w:r>
            <w:r w:rsidRPr="00A47EE6">
              <w:rPr>
                <w:rFonts w:eastAsia="Arial" w:cs="Arial"/>
                <w:spacing w:val="-3"/>
              </w:rPr>
              <w:t>d</w:t>
            </w:r>
            <w:r w:rsidRPr="00A47EE6">
              <w:rPr>
                <w:rFonts w:eastAsia="Arial" w:cs="Arial"/>
              </w:rPr>
              <w:t>.</w:t>
            </w:r>
          </w:p>
          <w:p w:rsidR="00A47EE6" w:rsidRPr="00A47EE6" w:rsidRDefault="00A47EE6" w:rsidP="006D3FDB">
            <w:pPr>
              <w:shd w:val="clear" w:color="auto" w:fill="DBE5F1"/>
              <w:suppressAutoHyphens/>
              <w:autoSpaceDN w:val="0"/>
              <w:spacing w:line="240" w:lineRule="auto"/>
              <w:ind w:left="108"/>
              <w:textAlignment w:val="baseline"/>
            </w:pPr>
            <w:r w:rsidRPr="00A47EE6">
              <w:rPr>
                <w:rFonts w:eastAsia="Arial" w:cs="Arial"/>
                <w:spacing w:val="-1"/>
              </w:rPr>
              <w:t>I</w:t>
            </w:r>
            <w:r w:rsidRPr="00A47EE6">
              <w:rPr>
                <w:rFonts w:eastAsia="Arial" w:cs="Arial"/>
              </w:rPr>
              <w:t>k</w:t>
            </w:r>
            <w:r w:rsidRPr="00A47EE6">
              <w:rPr>
                <w:rFonts w:eastAsia="Arial" w:cs="Arial"/>
                <w:spacing w:val="1"/>
              </w:rPr>
              <w:t xml:space="preserve"> m</w:t>
            </w:r>
            <w:r w:rsidRPr="00A47EE6">
              <w:rPr>
                <w:rFonts w:eastAsia="Arial" w:cs="Arial"/>
              </w:rPr>
              <w:t>oet</w:t>
            </w:r>
            <w:r w:rsidRPr="00A47EE6">
              <w:rPr>
                <w:rFonts w:eastAsia="Arial" w:cs="Arial"/>
                <w:spacing w:val="-2"/>
              </w:rPr>
              <w:t xml:space="preserve"> </w:t>
            </w:r>
            <w:r w:rsidRPr="00A47EE6">
              <w:rPr>
                <w:rFonts w:eastAsia="Arial" w:cs="Arial"/>
                <w:spacing w:val="2"/>
              </w:rPr>
              <w:t>g</w:t>
            </w:r>
            <w:r w:rsidRPr="00A47EE6">
              <w:rPr>
                <w:rFonts w:eastAsia="Arial" w:cs="Arial"/>
              </w:rPr>
              <w:t>e</w:t>
            </w:r>
            <w:r w:rsidRPr="00A47EE6">
              <w:rPr>
                <w:rFonts w:eastAsia="Arial" w:cs="Arial"/>
                <w:spacing w:val="1"/>
              </w:rPr>
              <w:t>r</w:t>
            </w:r>
            <w:r w:rsidRPr="00A47EE6">
              <w:rPr>
                <w:rFonts w:eastAsia="Arial" w:cs="Arial"/>
                <w:spacing w:val="-1"/>
              </w:rPr>
              <w:t>i</w:t>
            </w:r>
            <w:r w:rsidRPr="00A47EE6">
              <w:rPr>
                <w:rFonts w:eastAsia="Arial" w:cs="Arial"/>
              </w:rPr>
              <w:t>c</w:t>
            </w:r>
            <w:r w:rsidRPr="00A47EE6">
              <w:rPr>
                <w:rFonts w:eastAsia="Arial" w:cs="Arial"/>
                <w:spacing w:val="-3"/>
              </w:rPr>
              <w:t>h</w:t>
            </w:r>
            <w:r w:rsidRPr="00A47EE6">
              <w:rPr>
                <w:rFonts w:eastAsia="Arial" w:cs="Arial"/>
                <w:spacing w:val="1"/>
              </w:rPr>
              <w:t>t</w:t>
            </w:r>
            <w:r w:rsidRPr="00A47EE6">
              <w:rPr>
                <w:rFonts w:eastAsia="Arial" w:cs="Arial"/>
              </w:rPr>
              <w:t xml:space="preserve">er </w:t>
            </w:r>
            <w:r w:rsidRPr="00A47EE6">
              <w:rPr>
                <w:rFonts w:eastAsia="Arial" w:cs="Arial"/>
                <w:spacing w:val="-2"/>
              </w:rPr>
              <w:t>z</w:t>
            </w:r>
            <w:r w:rsidRPr="00A47EE6">
              <w:rPr>
                <w:rFonts w:eastAsia="Arial" w:cs="Arial"/>
              </w:rPr>
              <w:t>oe</w:t>
            </w:r>
            <w:r w:rsidRPr="00A47EE6">
              <w:rPr>
                <w:rFonts w:eastAsia="Arial" w:cs="Arial"/>
                <w:spacing w:val="2"/>
              </w:rPr>
              <w:t>k</w:t>
            </w:r>
            <w:r w:rsidRPr="00A47EE6">
              <w:rPr>
                <w:rFonts w:eastAsia="Arial" w:cs="Arial"/>
              </w:rPr>
              <w:t>e</w:t>
            </w:r>
            <w:r w:rsidRPr="00A47EE6">
              <w:rPr>
                <w:rFonts w:eastAsia="Arial" w:cs="Arial"/>
                <w:spacing w:val="-3"/>
              </w:rPr>
              <w:t>n</w:t>
            </w:r>
            <w:r w:rsidRPr="00A47EE6">
              <w:rPr>
                <w:rFonts w:eastAsia="Arial" w:cs="Arial"/>
              </w:rPr>
              <w:t>.</w:t>
            </w:r>
          </w:p>
        </w:tc>
        <w:tc>
          <w:tcPr>
            <w:tcW w:w="3977"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auto"/>
              <w:ind w:left="108" w:right="196"/>
              <w:textAlignment w:val="baseline"/>
            </w:pPr>
            <w:r w:rsidRPr="00A47EE6">
              <w:rPr>
                <w:rFonts w:eastAsia="Arial" w:cs="Arial"/>
                <w:spacing w:val="-1"/>
              </w:rPr>
              <w:t>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1"/>
              </w:rPr>
              <w:t xml:space="preserve"> </w:t>
            </w:r>
            <w:r w:rsidRPr="00A47EE6">
              <w:rPr>
                <w:rFonts w:eastAsia="Arial" w:cs="Arial"/>
                <w:spacing w:val="1"/>
              </w:rPr>
              <w:t>m</w:t>
            </w:r>
            <w:r w:rsidRPr="00A47EE6">
              <w:rPr>
                <w:rFonts w:eastAsia="Arial" w:cs="Arial"/>
              </w:rPr>
              <w:t>e</w:t>
            </w:r>
            <w:r w:rsidRPr="00A47EE6">
              <w:rPr>
                <w:rFonts w:eastAsia="Arial" w:cs="Arial"/>
                <w:spacing w:val="-3"/>
              </w:rPr>
              <w:t>e</w:t>
            </w:r>
            <w:r w:rsidRPr="00A47EE6">
              <w:rPr>
                <w:rFonts w:eastAsia="Arial" w:cs="Arial"/>
                <w:spacing w:val="1"/>
              </w:rPr>
              <w:t>r</w:t>
            </w:r>
            <w:r w:rsidRPr="00A47EE6">
              <w:rPr>
                <w:rFonts w:eastAsia="Arial" w:cs="Arial"/>
              </w:rPr>
              <w:t>de</w:t>
            </w:r>
            <w:r w:rsidRPr="00A47EE6">
              <w:rPr>
                <w:rFonts w:eastAsia="Arial" w:cs="Arial"/>
                <w:spacing w:val="1"/>
              </w:rPr>
              <w:t>r</w:t>
            </w:r>
            <w:r w:rsidRPr="00A47EE6">
              <w:rPr>
                <w:rFonts w:eastAsia="Arial" w:cs="Arial"/>
              </w:rPr>
              <w:t>e</w:t>
            </w:r>
            <w:r w:rsidRPr="00A47EE6">
              <w:rPr>
                <w:rFonts w:eastAsia="Arial" w:cs="Arial"/>
                <w:spacing w:val="-1"/>
              </w:rPr>
              <w:t xml:space="preserve"> </w:t>
            </w:r>
            <w:r w:rsidRPr="00A47EE6">
              <w:rPr>
                <w:rFonts w:eastAsia="Arial" w:cs="Arial"/>
              </w:rPr>
              <w:t>en</w:t>
            </w:r>
            <w:r w:rsidRPr="00A47EE6">
              <w:rPr>
                <w:rFonts w:eastAsia="Arial" w:cs="Arial"/>
                <w:spacing w:val="-1"/>
              </w:rPr>
              <w:t xml:space="preserve"> </w:t>
            </w:r>
            <w:r w:rsidRPr="00A47EE6">
              <w:rPr>
                <w:rFonts w:eastAsia="Arial" w:cs="Arial"/>
              </w:rPr>
              <w:t>d</w:t>
            </w:r>
            <w:r w:rsidRPr="00A47EE6">
              <w:rPr>
                <w:rFonts w:eastAsia="Arial" w:cs="Arial"/>
                <w:spacing w:val="-1"/>
              </w:rPr>
              <w:t>i</w:t>
            </w:r>
            <w:r w:rsidRPr="00A47EE6">
              <w:rPr>
                <w:rFonts w:eastAsia="Arial" w:cs="Arial"/>
                <w:spacing w:val="-2"/>
              </w:rPr>
              <w:t>v</w:t>
            </w:r>
            <w:r w:rsidRPr="00A47EE6">
              <w:rPr>
                <w:rFonts w:eastAsia="Arial" w:cs="Arial"/>
              </w:rPr>
              <w:t>e</w:t>
            </w:r>
            <w:r w:rsidRPr="00A47EE6">
              <w:rPr>
                <w:rFonts w:eastAsia="Arial" w:cs="Arial"/>
                <w:spacing w:val="1"/>
              </w:rPr>
              <w:t>r</w:t>
            </w:r>
            <w:r w:rsidRPr="00A47EE6">
              <w:rPr>
                <w:rFonts w:eastAsia="Arial" w:cs="Arial"/>
              </w:rPr>
              <w:t xml:space="preserve">se, </w:t>
            </w:r>
            <w:r w:rsidRPr="00A47EE6">
              <w:rPr>
                <w:rFonts w:eastAsia="Arial" w:cs="Arial"/>
                <w:spacing w:val="1"/>
              </w:rPr>
              <w:t>r</w:t>
            </w:r>
            <w:r w:rsidRPr="00A47EE6">
              <w:rPr>
                <w:rFonts w:eastAsia="Arial" w:cs="Arial"/>
              </w:rPr>
              <w:t>e</w:t>
            </w:r>
            <w:r w:rsidRPr="00A47EE6">
              <w:rPr>
                <w:rFonts w:eastAsia="Arial" w:cs="Arial"/>
                <w:spacing w:val="-1"/>
              </w:rPr>
              <w:t>l</w:t>
            </w:r>
            <w:r w:rsidRPr="00A47EE6">
              <w:rPr>
                <w:rFonts w:eastAsia="Arial" w:cs="Arial"/>
              </w:rPr>
              <w:t>e</w:t>
            </w:r>
            <w:r w:rsidRPr="00A47EE6">
              <w:rPr>
                <w:rFonts w:eastAsia="Arial" w:cs="Arial"/>
                <w:spacing w:val="-2"/>
              </w:rPr>
              <w:t>v</w:t>
            </w:r>
            <w:r w:rsidRPr="00A47EE6">
              <w:rPr>
                <w:rFonts w:eastAsia="Arial" w:cs="Arial"/>
              </w:rPr>
              <w:t>an</w:t>
            </w:r>
            <w:r w:rsidRPr="00A47EE6">
              <w:rPr>
                <w:rFonts w:eastAsia="Arial" w:cs="Arial"/>
                <w:spacing w:val="1"/>
              </w:rPr>
              <w:t>t</w:t>
            </w:r>
            <w:r w:rsidRPr="00A47EE6">
              <w:rPr>
                <w:rFonts w:eastAsia="Arial" w:cs="Arial"/>
              </w:rPr>
              <w:t xml:space="preserve">e </w:t>
            </w:r>
            <w:r w:rsidRPr="00A47EE6">
              <w:rPr>
                <w:rFonts w:eastAsia="Arial" w:cs="Arial"/>
                <w:spacing w:val="-1"/>
              </w:rPr>
              <w:t>i</w:t>
            </w:r>
            <w:r w:rsidRPr="00A47EE6">
              <w:rPr>
                <w:rFonts w:eastAsia="Arial" w:cs="Arial"/>
              </w:rPr>
              <w:t>n</w:t>
            </w:r>
            <w:r w:rsidRPr="00A47EE6">
              <w:rPr>
                <w:rFonts w:eastAsia="Arial" w:cs="Arial"/>
                <w:spacing w:val="3"/>
              </w:rPr>
              <w:t>f</w:t>
            </w:r>
            <w:r w:rsidRPr="00A47EE6">
              <w:rPr>
                <w:rFonts w:eastAsia="Arial" w:cs="Arial"/>
                <w:spacing w:val="-3"/>
              </w:rPr>
              <w:t>o</w:t>
            </w:r>
            <w:r w:rsidRPr="00A47EE6">
              <w:rPr>
                <w:rFonts w:eastAsia="Arial" w:cs="Arial"/>
                <w:spacing w:val="1"/>
              </w:rPr>
              <w:t>rm</w:t>
            </w:r>
            <w:r w:rsidRPr="00A47EE6">
              <w:rPr>
                <w:rFonts w:eastAsia="Arial" w:cs="Arial"/>
                <w:spacing w:val="-3"/>
              </w:rPr>
              <w:t>a</w:t>
            </w:r>
            <w:r w:rsidRPr="00A47EE6">
              <w:rPr>
                <w:rFonts w:eastAsia="Arial" w:cs="Arial"/>
                <w:spacing w:val="1"/>
              </w:rPr>
              <w:t>t</w:t>
            </w:r>
            <w:r w:rsidRPr="00A47EE6">
              <w:rPr>
                <w:rFonts w:eastAsia="Arial" w:cs="Arial"/>
                <w:spacing w:val="-1"/>
              </w:rPr>
              <w:t>i</w:t>
            </w:r>
            <w:r w:rsidRPr="00A47EE6">
              <w:rPr>
                <w:rFonts w:eastAsia="Arial" w:cs="Arial"/>
              </w:rPr>
              <w:t>eb</w:t>
            </w:r>
            <w:r w:rsidRPr="00A47EE6">
              <w:rPr>
                <w:rFonts w:eastAsia="Arial" w:cs="Arial"/>
                <w:spacing w:val="1"/>
              </w:rPr>
              <w:t>r</w:t>
            </w:r>
            <w:r w:rsidRPr="00A47EE6">
              <w:rPr>
                <w:rFonts w:eastAsia="Arial" w:cs="Arial"/>
              </w:rPr>
              <w:t>onnen</w:t>
            </w:r>
            <w:r w:rsidRPr="00A47EE6">
              <w:rPr>
                <w:rFonts w:eastAsia="Arial" w:cs="Arial"/>
                <w:spacing w:val="-4"/>
              </w:rPr>
              <w:t xml:space="preserve"> </w:t>
            </w:r>
            <w:r w:rsidRPr="00A47EE6">
              <w:rPr>
                <w:rFonts w:eastAsia="Arial" w:cs="Arial"/>
                <w:spacing w:val="2"/>
              </w:rPr>
              <w:t>g</w:t>
            </w:r>
            <w:r w:rsidRPr="00A47EE6">
              <w:rPr>
                <w:rFonts w:eastAsia="Arial" w:cs="Arial"/>
              </w:rPr>
              <w:t>e</w:t>
            </w:r>
            <w:r w:rsidRPr="00A47EE6">
              <w:rPr>
                <w:rFonts w:eastAsia="Arial" w:cs="Arial"/>
                <w:spacing w:val="1"/>
              </w:rPr>
              <w:t>r</w:t>
            </w:r>
            <w:r w:rsidRPr="00A47EE6">
              <w:rPr>
                <w:rFonts w:eastAsia="Arial" w:cs="Arial"/>
              </w:rPr>
              <w:t>a</w:t>
            </w:r>
            <w:r w:rsidRPr="00A47EE6">
              <w:rPr>
                <w:rFonts w:eastAsia="Arial" w:cs="Arial"/>
                <w:spacing w:val="-3"/>
              </w:rPr>
              <w:t>a</w:t>
            </w:r>
            <w:r w:rsidRPr="00A47EE6">
              <w:rPr>
                <w:rFonts w:eastAsia="Arial" w:cs="Arial"/>
              </w:rPr>
              <w:t>dp</w:t>
            </w:r>
            <w:r w:rsidRPr="00A47EE6">
              <w:rPr>
                <w:rFonts w:eastAsia="Arial" w:cs="Arial"/>
                <w:spacing w:val="-1"/>
              </w:rPr>
              <w:t>l</w:t>
            </w:r>
            <w:r w:rsidRPr="00A47EE6">
              <w:rPr>
                <w:rFonts w:eastAsia="Arial" w:cs="Arial"/>
              </w:rPr>
              <w:t>ee</w:t>
            </w:r>
            <w:r w:rsidRPr="00A47EE6">
              <w:rPr>
                <w:rFonts w:eastAsia="Arial" w:cs="Arial"/>
                <w:spacing w:val="2"/>
              </w:rPr>
              <w:t>g</w:t>
            </w:r>
            <w:r w:rsidRPr="00A47EE6">
              <w:rPr>
                <w:rFonts w:eastAsia="Arial" w:cs="Arial"/>
              </w:rPr>
              <w:t>d.</w:t>
            </w:r>
          </w:p>
          <w:p w:rsidR="00A47EE6" w:rsidRPr="00A47EE6" w:rsidRDefault="00A47EE6" w:rsidP="006D3FDB">
            <w:pPr>
              <w:shd w:val="clear" w:color="auto" w:fill="DBE5F1"/>
              <w:suppressAutoHyphens/>
              <w:autoSpaceDN w:val="0"/>
              <w:spacing w:line="200" w:lineRule="exact"/>
              <w:textAlignment w:val="baseline"/>
            </w:pPr>
          </w:p>
          <w:p w:rsidR="00A47EE6" w:rsidRPr="00A47EE6" w:rsidRDefault="00A47EE6" w:rsidP="006D3FDB">
            <w:pPr>
              <w:shd w:val="clear" w:color="auto" w:fill="DBE5F1"/>
              <w:suppressAutoHyphens/>
              <w:autoSpaceDN w:val="0"/>
              <w:spacing w:line="240" w:lineRule="exact"/>
              <w:ind w:left="108" w:right="401"/>
              <w:textAlignment w:val="baseline"/>
            </w:pPr>
            <w:r w:rsidRPr="00A47EE6">
              <w:rPr>
                <w:rFonts w:eastAsia="Arial" w:cs="Arial"/>
                <w:spacing w:val="-1"/>
              </w:rPr>
              <w:t>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1"/>
              </w:rPr>
              <w:t xml:space="preserve"> </w:t>
            </w:r>
            <w:r w:rsidRPr="00A47EE6">
              <w:rPr>
                <w:rFonts w:eastAsia="Arial" w:cs="Arial"/>
              </w:rPr>
              <w:t>een</w:t>
            </w:r>
            <w:r w:rsidRPr="00A47EE6">
              <w:rPr>
                <w:rFonts w:eastAsia="Arial" w:cs="Arial"/>
                <w:spacing w:val="-1"/>
              </w:rPr>
              <w:t xml:space="preserve"> </w:t>
            </w:r>
            <w:r w:rsidRPr="00A47EE6">
              <w:rPr>
                <w:rFonts w:eastAsia="Arial" w:cs="Arial"/>
                <w:spacing w:val="2"/>
              </w:rPr>
              <w:t>g</w:t>
            </w:r>
            <w:r w:rsidRPr="00A47EE6">
              <w:rPr>
                <w:rFonts w:eastAsia="Arial" w:cs="Arial"/>
              </w:rPr>
              <w:t>oede</w:t>
            </w:r>
            <w:r w:rsidRPr="00A47EE6">
              <w:rPr>
                <w:rFonts w:eastAsia="Arial" w:cs="Arial"/>
                <w:spacing w:val="-1"/>
              </w:rPr>
              <w:t xml:space="preserve"> </w:t>
            </w:r>
            <w:r w:rsidRPr="00A47EE6">
              <w:rPr>
                <w:rFonts w:eastAsia="Arial" w:cs="Arial"/>
                <w:spacing w:val="-2"/>
              </w:rPr>
              <w:t>z</w:t>
            </w:r>
            <w:r w:rsidRPr="00A47EE6">
              <w:rPr>
                <w:rFonts w:eastAsia="Arial" w:cs="Arial"/>
              </w:rPr>
              <w:t>oeks</w:t>
            </w:r>
            <w:r w:rsidRPr="00A47EE6">
              <w:rPr>
                <w:rFonts w:eastAsia="Arial" w:cs="Arial"/>
                <w:spacing w:val="-1"/>
              </w:rPr>
              <w:t>t</w:t>
            </w:r>
            <w:r w:rsidRPr="00A47EE6">
              <w:rPr>
                <w:rFonts w:eastAsia="Arial" w:cs="Arial"/>
                <w:spacing w:val="1"/>
              </w:rPr>
              <w:t>r</w:t>
            </w:r>
            <w:r w:rsidRPr="00A47EE6">
              <w:rPr>
                <w:rFonts w:eastAsia="Arial" w:cs="Arial"/>
              </w:rPr>
              <w:t>a</w:t>
            </w:r>
            <w:r w:rsidRPr="00A47EE6">
              <w:rPr>
                <w:rFonts w:eastAsia="Arial" w:cs="Arial"/>
                <w:spacing w:val="1"/>
              </w:rPr>
              <w:t>t</w:t>
            </w:r>
            <w:r w:rsidRPr="00A47EE6">
              <w:rPr>
                <w:rFonts w:eastAsia="Arial" w:cs="Arial"/>
                <w:spacing w:val="-3"/>
              </w:rPr>
              <w:t>e</w:t>
            </w:r>
            <w:r w:rsidRPr="00A47EE6">
              <w:rPr>
                <w:rFonts w:eastAsia="Arial" w:cs="Arial"/>
                <w:spacing w:val="2"/>
              </w:rPr>
              <w:t>g</w:t>
            </w:r>
            <w:r w:rsidRPr="00A47EE6">
              <w:rPr>
                <w:rFonts w:eastAsia="Arial" w:cs="Arial"/>
                <w:spacing w:val="-1"/>
              </w:rPr>
              <w:t>i</w:t>
            </w:r>
            <w:r w:rsidRPr="00A47EE6">
              <w:rPr>
                <w:rFonts w:eastAsia="Arial" w:cs="Arial"/>
              </w:rPr>
              <w:t xml:space="preserve">e </w:t>
            </w:r>
            <w:r w:rsidRPr="00A47EE6">
              <w:rPr>
                <w:rFonts w:eastAsia="Arial" w:cs="Arial"/>
                <w:spacing w:val="2"/>
              </w:rPr>
              <w:t>g</w:t>
            </w:r>
            <w:r w:rsidRPr="00A47EE6">
              <w:rPr>
                <w:rFonts w:eastAsia="Arial" w:cs="Arial"/>
              </w:rPr>
              <w:t>e</w:t>
            </w:r>
            <w:r w:rsidRPr="00A47EE6">
              <w:rPr>
                <w:rFonts w:eastAsia="Arial" w:cs="Arial"/>
                <w:spacing w:val="-3"/>
              </w:rPr>
              <w:t>b</w:t>
            </w:r>
            <w:r w:rsidRPr="00A47EE6">
              <w:rPr>
                <w:rFonts w:eastAsia="Arial" w:cs="Arial"/>
                <w:spacing w:val="1"/>
              </w:rPr>
              <w:t>r</w:t>
            </w:r>
            <w:r w:rsidRPr="00A47EE6">
              <w:rPr>
                <w:rFonts w:eastAsia="Arial" w:cs="Arial"/>
              </w:rPr>
              <w:t>u</w:t>
            </w:r>
            <w:r w:rsidRPr="00A47EE6">
              <w:rPr>
                <w:rFonts w:eastAsia="Arial" w:cs="Arial"/>
                <w:spacing w:val="-1"/>
              </w:rPr>
              <w:t>i</w:t>
            </w:r>
            <w:r w:rsidRPr="00A47EE6">
              <w:rPr>
                <w:rFonts w:eastAsia="Arial" w:cs="Arial"/>
              </w:rPr>
              <w:t>kt</w:t>
            </w:r>
            <w:r w:rsidRPr="00A47EE6">
              <w:rPr>
                <w:rFonts w:eastAsia="Arial" w:cs="Arial"/>
                <w:spacing w:val="2"/>
              </w:rPr>
              <w:t xml:space="preserve"> </w:t>
            </w:r>
            <w:r w:rsidRPr="00A47EE6">
              <w:rPr>
                <w:rFonts w:eastAsia="Arial" w:cs="Arial"/>
              </w:rPr>
              <w:t>en</w:t>
            </w:r>
            <w:r w:rsidRPr="00A47EE6">
              <w:rPr>
                <w:rFonts w:eastAsia="Arial" w:cs="Arial"/>
                <w:spacing w:val="-1"/>
              </w:rPr>
              <w:t xml:space="preserve"> </w:t>
            </w:r>
            <w:r w:rsidRPr="00A47EE6">
              <w:rPr>
                <w:rFonts w:eastAsia="Arial" w:cs="Arial"/>
                <w:spacing w:val="-2"/>
              </w:rPr>
              <w:t>z</w:t>
            </w:r>
            <w:r w:rsidRPr="00A47EE6">
              <w:rPr>
                <w:rFonts w:eastAsia="Arial" w:cs="Arial"/>
              </w:rPr>
              <w:t>e</w:t>
            </w:r>
            <w:r w:rsidRPr="00A47EE6">
              <w:rPr>
                <w:rFonts w:eastAsia="Arial" w:cs="Arial"/>
                <w:spacing w:val="1"/>
              </w:rPr>
              <w:t xml:space="preserve"> </w:t>
            </w:r>
            <w:r w:rsidRPr="00A47EE6">
              <w:rPr>
                <w:rFonts w:eastAsia="Arial" w:cs="Arial"/>
                <w:spacing w:val="-2"/>
              </w:rPr>
              <w:t>v</w:t>
            </w:r>
            <w:r w:rsidRPr="00A47EE6">
              <w:rPr>
                <w:rFonts w:eastAsia="Arial" w:cs="Arial"/>
              </w:rPr>
              <w:t>e</w:t>
            </w:r>
            <w:r w:rsidRPr="00A47EE6">
              <w:rPr>
                <w:rFonts w:eastAsia="Arial" w:cs="Arial"/>
                <w:spacing w:val="1"/>
              </w:rPr>
              <w:t>r</w:t>
            </w:r>
            <w:r w:rsidRPr="00A47EE6">
              <w:rPr>
                <w:rFonts w:eastAsia="Arial" w:cs="Arial"/>
              </w:rPr>
              <w:t>sch</w:t>
            </w:r>
            <w:r w:rsidRPr="00A47EE6">
              <w:rPr>
                <w:rFonts w:eastAsia="Arial" w:cs="Arial"/>
                <w:spacing w:val="-3"/>
              </w:rPr>
              <w:t>a</w:t>
            </w:r>
            <w:r w:rsidRPr="00A47EE6">
              <w:rPr>
                <w:rFonts w:eastAsia="Arial" w:cs="Arial"/>
                <w:spacing w:val="1"/>
              </w:rPr>
              <w:t>f</w:t>
            </w:r>
            <w:r w:rsidRPr="00A47EE6">
              <w:rPr>
                <w:rFonts w:eastAsia="Arial" w:cs="Arial"/>
              </w:rPr>
              <w:t>t co</w:t>
            </w:r>
            <w:r w:rsidRPr="00A47EE6">
              <w:rPr>
                <w:rFonts w:eastAsia="Arial" w:cs="Arial"/>
                <w:spacing w:val="1"/>
              </w:rPr>
              <w:t>rr</w:t>
            </w:r>
            <w:r w:rsidRPr="00A47EE6">
              <w:rPr>
                <w:rFonts w:eastAsia="Arial" w:cs="Arial"/>
              </w:rPr>
              <w:t>e</w:t>
            </w:r>
            <w:r w:rsidRPr="00A47EE6">
              <w:rPr>
                <w:rFonts w:eastAsia="Arial" w:cs="Arial"/>
                <w:spacing w:val="-2"/>
              </w:rPr>
              <w:t>c</w:t>
            </w:r>
            <w:r w:rsidRPr="00A47EE6">
              <w:rPr>
                <w:rFonts w:eastAsia="Arial" w:cs="Arial"/>
                <w:spacing w:val="1"/>
              </w:rPr>
              <w:t>t</w:t>
            </w:r>
            <w:r w:rsidRPr="00A47EE6">
              <w:rPr>
                <w:rFonts w:eastAsia="Arial" w:cs="Arial"/>
              </w:rPr>
              <w:t>e</w:t>
            </w:r>
            <w:r w:rsidRPr="00A47EE6">
              <w:rPr>
                <w:rFonts w:eastAsia="Arial" w:cs="Arial"/>
                <w:spacing w:val="1"/>
              </w:rPr>
              <w:t xml:space="preserve"> </w:t>
            </w:r>
            <w:r w:rsidRPr="00A47EE6">
              <w:rPr>
                <w:rFonts w:eastAsia="Arial" w:cs="Arial"/>
              </w:rPr>
              <w:t xml:space="preserve">en </w:t>
            </w:r>
            <w:r w:rsidRPr="00A47EE6">
              <w:rPr>
                <w:rFonts w:eastAsia="Arial" w:cs="Arial"/>
                <w:spacing w:val="-2"/>
              </w:rPr>
              <w:t>v</w:t>
            </w:r>
            <w:r w:rsidRPr="00A47EE6">
              <w:rPr>
                <w:rFonts w:eastAsia="Arial" w:cs="Arial"/>
              </w:rPr>
              <w:t>o</w:t>
            </w:r>
            <w:r w:rsidRPr="00A47EE6">
              <w:rPr>
                <w:rFonts w:eastAsia="Arial" w:cs="Arial"/>
                <w:spacing w:val="1"/>
              </w:rPr>
              <w:t>l</w:t>
            </w:r>
            <w:r w:rsidRPr="00A47EE6">
              <w:rPr>
                <w:rFonts w:eastAsia="Arial" w:cs="Arial"/>
                <w:spacing w:val="-1"/>
              </w:rPr>
              <w:t>l</w:t>
            </w:r>
            <w:r w:rsidRPr="00A47EE6">
              <w:rPr>
                <w:rFonts w:eastAsia="Arial" w:cs="Arial"/>
              </w:rPr>
              <w:t>ed</w:t>
            </w:r>
            <w:r w:rsidRPr="00A47EE6">
              <w:rPr>
                <w:rFonts w:eastAsia="Arial" w:cs="Arial"/>
                <w:spacing w:val="-1"/>
              </w:rPr>
              <w:t>i</w:t>
            </w:r>
            <w:r w:rsidRPr="00A47EE6">
              <w:rPr>
                <w:rFonts w:eastAsia="Arial" w:cs="Arial"/>
                <w:spacing w:val="2"/>
              </w:rPr>
              <w:t>g</w:t>
            </w:r>
            <w:r w:rsidRPr="00A47EE6">
              <w:rPr>
                <w:rFonts w:eastAsia="Arial" w:cs="Arial"/>
              </w:rPr>
              <w:t>e</w:t>
            </w:r>
            <w:r w:rsidRPr="00A47EE6">
              <w:rPr>
                <w:rFonts w:eastAsia="Arial" w:cs="Arial"/>
                <w:spacing w:val="1"/>
              </w:rPr>
              <w:t xml:space="preserve"> </w:t>
            </w:r>
            <w:r w:rsidRPr="00A47EE6">
              <w:rPr>
                <w:rFonts w:eastAsia="Arial" w:cs="Arial"/>
                <w:spacing w:val="-1"/>
              </w:rPr>
              <w:t>i</w:t>
            </w:r>
            <w:r w:rsidRPr="00A47EE6">
              <w:rPr>
                <w:rFonts w:eastAsia="Arial" w:cs="Arial"/>
                <w:spacing w:val="-3"/>
              </w:rPr>
              <w:t>n</w:t>
            </w:r>
            <w:r w:rsidRPr="00A47EE6">
              <w:rPr>
                <w:rFonts w:eastAsia="Arial" w:cs="Arial"/>
                <w:spacing w:val="3"/>
              </w:rPr>
              <w:t>f</w:t>
            </w:r>
            <w:r w:rsidRPr="00A47EE6">
              <w:rPr>
                <w:rFonts w:eastAsia="Arial" w:cs="Arial"/>
              </w:rPr>
              <w:t>o</w:t>
            </w:r>
            <w:r w:rsidRPr="00A47EE6">
              <w:rPr>
                <w:rFonts w:eastAsia="Arial" w:cs="Arial"/>
                <w:spacing w:val="-2"/>
              </w:rPr>
              <w:t>r</w:t>
            </w:r>
            <w:r w:rsidRPr="00A47EE6">
              <w:rPr>
                <w:rFonts w:eastAsia="Arial" w:cs="Arial"/>
                <w:spacing w:val="1"/>
              </w:rPr>
              <w:t>m</w:t>
            </w:r>
            <w:r w:rsidRPr="00A47EE6">
              <w:rPr>
                <w:rFonts w:eastAsia="Arial" w:cs="Arial"/>
                <w:spacing w:val="-3"/>
              </w:rPr>
              <w:t>a</w:t>
            </w:r>
            <w:r w:rsidRPr="00A47EE6">
              <w:rPr>
                <w:rFonts w:eastAsia="Arial" w:cs="Arial"/>
                <w:spacing w:val="1"/>
              </w:rPr>
              <w:t>t</w:t>
            </w:r>
            <w:r w:rsidRPr="00A47EE6">
              <w:rPr>
                <w:rFonts w:eastAsia="Arial" w:cs="Arial"/>
                <w:spacing w:val="-1"/>
              </w:rPr>
              <w:t>i</w:t>
            </w:r>
            <w:r w:rsidRPr="00A47EE6">
              <w:rPr>
                <w:rFonts w:eastAsia="Arial" w:cs="Arial"/>
              </w:rPr>
              <w:t>e.</w:t>
            </w:r>
          </w:p>
        </w:tc>
      </w:tr>
      <w:tr w:rsidR="00A47EE6" w:rsidRPr="00A47EE6" w:rsidTr="008F72A5">
        <w:trPr>
          <w:trHeight w:hRule="exact" w:val="568"/>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exact"/>
              <w:ind w:left="102" w:right="303"/>
              <w:textAlignment w:val="baseline"/>
            </w:pPr>
            <w:r w:rsidRPr="00A47EE6">
              <w:rPr>
                <w:rFonts w:eastAsia="Arial" w:cs="Arial"/>
                <w:b/>
                <w:spacing w:val="1"/>
              </w:rPr>
              <w:t>I</w:t>
            </w:r>
            <w:r w:rsidRPr="00A47EE6">
              <w:rPr>
                <w:rFonts w:eastAsia="Arial" w:cs="Arial"/>
                <w:b/>
                <w:spacing w:val="-1"/>
              </w:rPr>
              <w:t>n</w:t>
            </w:r>
            <w:r w:rsidRPr="00A47EE6">
              <w:rPr>
                <w:rFonts w:eastAsia="Arial" w:cs="Arial"/>
                <w:b/>
                <w:spacing w:val="1"/>
              </w:rPr>
              <w:t>f</w:t>
            </w:r>
            <w:r w:rsidRPr="00A47EE6">
              <w:rPr>
                <w:rFonts w:eastAsia="Arial" w:cs="Arial"/>
                <w:b/>
                <w:spacing w:val="-1"/>
              </w:rPr>
              <w:t>o</w:t>
            </w:r>
            <w:r w:rsidRPr="00A47EE6">
              <w:rPr>
                <w:rFonts w:eastAsia="Arial" w:cs="Arial"/>
                <w:b/>
                <w:spacing w:val="-2"/>
              </w:rPr>
              <w:t>r</w:t>
            </w:r>
            <w:r w:rsidRPr="00A47EE6">
              <w:rPr>
                <w:rFonts w:eastAsia="Arial" w:cs="Arial"/>
                <w:b/>
              </w:rPr>
              <w:t>ma</w:t>
            </w:r>
            <w:r w:rsidRPr="00A47EE6">
              <w:rPr>
                <w:rFonts w:eastAsia="Arial" w:cs="Arial"/>
                <w:b/>
                <w:spacing w:val="-2"/>
              </w:rPr>
              <w:t>t</w:t>
            </w:r>
            <w:r w:rsidRPr="00A47EE6">
              <w:rPr>
                <w:rFonts w:eastAsia="Arial" w:cs="Arial"/>
                <w:b/>
                <w:spacing w:val="1"/>
              </w:rPr>
              <w:t>i</w:t>
            </w:r>
            <w:r w:rsidRPr="00A47EE6">
              <w:rPr>
                <w:rFonts w:eastAsia="Arial" w:cs="Arial"/>
                <w:b/>
              </w:rPr>
              <w:t>e</w:t>
            </w:r>
            <w:r w:rsidRPr="00A47EE6">
              <w:rPr>
                <w:rFonts w:eastAsia="Arial" w:cs="Arial"/>
                <w:b/>
                <w:spacing w:val="1"/>
              </w:rPr>
              <w:t xml:space="preserve"> </w:t>
            </w:r>
            <w:r w:rsidRPr="00A47EE6">
              <w:rPr>
                <w:rFonts w:eastAsia="Arial" w:cs="Arial"/>
                <w:b/>
                <w:spacing w:val="-1"/>
              </w:rPr>
              <w:t>b</w:t>
            </w:r>
            <w:r w:rsidRPr="00A47EE6">
              <w:rPr>
                <w:rFonts w:eastAsia="Arial" w:cs="Arial"/>
                <w:b/>
              </w:rPr>
              <w:t>e</w:t>
            </w:r>
            <w:r w:rsidRPr="00A47EE6">
              <w:rPr>
                <w:rFonts w:eastAsia="Arial" w:cs="Arial"/>
                <w:b/>
                <w:spacing w:val="-1"/>
              </w:rPr>
              <w:t>o</w:t>
            </w:r>
            <w:r w:rsidRPr="00A47EE6">
              <w:rPr>
                <w:rFonts w:eastAsia="Arial" w:cs="Arial"/>
                <w:b/>
                <w:spacing w:val="-3"/>
              </w:rPr>
              <w:t>o</w:t>
            </w:r>
            <w:r w:rsidRPr="00A47EE6">
              <w:rPr>
                <w:rFonts w:eastAsia="Arial" w:cs="Arial"/>
                <w:b/>
              </w:rPr>
              <w:t>r</w:t>
            </w:r>
            <w:r w:rsidRPr="00A47EE6">
              <w:rPr>
                <w:rFonts w:eastAsia="Arial" w:cs="Arial"/>
                <w:b/>
                <w:spacing w:val="-1"/>
              </w:rPr>
              <w:t>d</w:t>
            </w:r>
            <w:r w:rsidRPr="00A47EE6">
              <w:rPr>
                <w:rFonts w:eastAsia="Arial" w:cs="Arial"/>
                <w:b/>
              </w:rPr>
              <w:t>e</w:t>
            </w:r>
            <w:r w:rsidRPr="00A47EE6">
              <w:rPr>
                <w:rFonts w:eastAsia="Arial" w:cs="Arial"/>
                <w:b/>
                <w:spacing w:val="1"/>
              </w:rPr>
              <w:t>l</w:t>
            </w:r>
            <w:r w:rsidRPr="00A47EE6">
              <w:rPr>
                <w:rFonts w:eastAsia="Arial" w:cs="Arial"/>
                <w:b/>
              </w:rPr>
              <w:t>e</w:t>
            </w:r>
            <w:r w:rsidRPr="00A47EE6">
              <w:rPr>
                <w:rFonts w:eastAsia="Arial" w:cs="Arial"/>
                <w:b/>
                <w:spacing w:val="-3"/>
              </w:rPr>
              <w:t>n</w:t>
            </w:r>
            <w:r w:rsidRPr="00A47EE6">
              <w:rPr>
                <w:rFonts w:eastAsia="Arial" w:cs="Arial"/>
                <w:b/>
              </w:rPr>
              <w:t>, se</w:t>
            </w:r>
            <w:r w:rsidRPr="00A47EE6">
              <w:rPr>
                <w:rFonts w:eastAsia="Arial" w:cs="Arial"/>
                <w:b/>
                <w:spacing w:val="1"/>
              </w:rPr>
              <w:t>l</w:t>
            </w:r>
            <w:r w:rsidRPr="00A47EE6">
              <w:rPr>
                <w:rFonts w:eastAsia="Arial" w:cs="Arial"/>
                <w:b/>
              </w:rPr>
              <w:t>ec</w:t>
            </w:r>
            <w:r w:rsidRPr="00A47EE6">
              <w:rPr>
                <w:rFonts w:eastAsia="Arial" w:cs="Arial"/>
                <w:b/>
                <w:spacing w:val="1"/>
              </w:rPr>
              <w:t>t</w:t>
            </w:r>
            <w:r w:rsidRPr="00A47EE6">
              <w:rPr>
                <w:rFonts w:eastAsia="Arial" w:cs="Arial"/>
                <w:b/>
              </w:rPr>
              <w:t>eren</w:t>
            </w:r>
            <w:r w:rsidRPr="00A47EE6">
              <w:rPr>
                <w:rFonts w:eastAsia="Arial" w:cs="Arial"/>
                <w:b/>
                <w:spacing w:val="-2"/>
              </w:rPr>
              <w:t xml:space="preserve"> </w:t>
            </w:r>
            <w:r w:rsidRPr="00A47EE6">
              <w:rPr>
                <w:rFonts w:eastAsia="Arial" w:cs="Arial"/>
                <w:b/>
              </w:rPr>
              <w:t>en</w:t>
            </w:r>
            <w:r w:rsidRPr="00A47EE6">
              <w:rPr>
                <w:rFonts w:eastAsia="Arial" w:cs="Arial"/>
                <w:b/>
                <w:spacing w:val="1"/>
              </w:rPr>
              <w:t xml:space="preserve"> </w:t>
            </w:r>
            <w:r w:rsidRPr="00A47EE6">
              <w:rPr>
                <w:rFonts w:eastAsia="Arial" w:cs="Arial"/>
                <w:b/>
                <w:spacing w:val="-3"/>
              </w:rPr>
              <w:t>o</w:t>
            </w:r>
            <w:r w:rsidRPr="00A47EE6">
              <w:rPr>
                <w:rFonts w:eastAsia="Arial" w:cs="Arial"/>
                <w:b/>
              </w:rPr>
              <w:t>r</w:t>
            </w:r>
            <w:r w:rsidRPr="00A47EE6">
              <w:rPr>
                <w:rFonts w:eastAsia="Arial" w:cs="Arial"/>
                <w:b/>
                <w:spacing w:val="-1"/>
              </w:rPr>
              <w:t>d</w:t>
            </w:r>
            <w:r w:rsidRPr="00A47EE6">
              <w:rPr>
                <w:rFonts w:eastAsia="Arial" w:cs="Arial"/>
                <w:b/>
              </w:rPr>
              <w:t>e</w:t>
            </w:r>
            <w:r w:rsidRPr="00A47EE6">
              <w:rPr>
                <w:rFonts w:eastAsia="Arial" w:cs="Arial"/>
                <w:b/>
                <w:spacing w:val="-1"/>
              </w:rPr>
              <w:t>n</w:t>
            </w:r>
            <w:r w:rsidRPr="00A47EE6">
              <w:rPr>
                <w:rFonts w:eastAsia="Arial" w:cs="Arial"/>
                <w:b/>
              </w:rPr>
              <w:t>en</w:t>
            </w:r>
          </w:p>
        </w:tc>
        <w:tc>
          <w:tcPr>
            <w:tcW w:w="3914" w:type="dxa"/>
            <w:gridSpan w:val="4"/>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exact"/>
              <w:ind w:left="105" w:right="848"/>
              <w:textAlignment w:val="baseline"/>
            </w:pPr>
            <w:r w:rsidRPr="00A47EE6">
              <w:rPr>
                <w:rFonts w:eastAsia="Arial" w:cs="Arial"/>
                <w:spacing w:val="-1"/>
              </w:rPr>
              <w:t>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4"/>
              </w:rPr>
              <w:t xml:space="preserve"> </w:t>
            </w:r>
            <w:r w:rsidRPr="00A47EE6">
              <w:rPr>
                <w:rFonts w:eastAsia="Arial" w:cs="Arial"/>
                <w:spacing w:val="2"/>
              </w:rPr>
              <w:t>k</w:t>
            </w:r>
            <w:r w:rsidRPr="00A47EE6">
              <w:rPr>
                <w:rFonts w:eastAsia="Arial" w:cs="Arial"/>
                <w:spacing w:val="1"/>
              </w:rPr>
              <w:t>r</w:t>
            </w:r>
            <w:r w:rsidRPr="00A47EE6">
              <w:rPr>
                <w:rFonts w:eastAsia="Arial" w:cs="Arial"/>
                <w:spacing w:val="-3"/>
              </w:rPr>
              <w:t>i</w:t>
            </w:r>
            <w:r w:rsidRPr="00A47EE6">
              <w:rPr>
                <w:rFonts w:eastAsia="Arial" w:cs="Arial"/>
                <w:spacing w:val="1"/>
              </w:rPr>
              <w:t>t</w:t>
            </w:r>
            <w:r w:rsidRPr="00A47EE6">
              <w:rPr>
                <w:rFonts w:eastAsia="Arial" w:cs="Arial"/>
                <w:spacing w:val="-1"/>
              </w:rPr>
              <w:t>i</w:t>
            </w:r>
            <w:r w:rsidRPr="00A47EE6">
              <w:rPr>
                <w:rFonts w:eastAsia="Arial" w:cs="Arial"/>
              </w:rPr>
              <w:t>e</w:t>
            </w:r>
            <w:r w:rsidRPr="00A47EE6">
              <w:rPr>
                <w:rFonts w:eastAsia="Arial" w:cs="Arial"/>
                <w:spacing w:val="2"/>
              </w:rPr>
              <w:t>k</w:t>
            </w:r>
            <w:r w:rsidRPr="00A47EE6">
              <w:rPr>
                <w:rFonts w:eastAsia="Arial" w:cs="Arial"/>
                <w:spacing w:val="-1"/>
              </w:rPr>
              <w:t>l</w:t>
            </w:r>
            <w:r w:rsidRPr="00A47EE6">
              <w:rPr>
                <w:rFonts w:eastAsia="Arial" w:cs="Arial"/>
              </w:rPr>
              <w:t>oos</w:t>
            </w:r>
            <w:r w:rsidRPr="00A47EE6">
              <w:rPr>
                <w:rFonts w:eastAsia="Arial" w:cs="Arial"/>
                <w:spacing w:val="-1"/>
              </w:rPr>
              <w:t xml:space="preserve"> </w:t>
            </w:r>
            <w:r w:rsidRPr="00A47EE6">
              <w:rPr>
                <w:rFonts w:eastAsia="Arial" w:cs="Arial"/>
              </w:rPr>
              <w:t>de</w:t>
            </w:r>
            <w:r w:rsidRPr="00A47EE6">
              <w:rPr>
                <w:rFonts w:eastAsia="Arial" w:cs="Arial"/>
                <w:spacing w:val="-1"/>
              </w:rPr>
              <w:t xml:space="preserve"> </w:t>
            </w:r>
            <w:r w:rsidRPr="00A47EE6">
              <w:rPr>
                <w:rFonts w:eastAsia="Arial" w:cs="Arial"/>
                <w:spacing w:val="2"/>
              </w:rPr>
              <w:t>g</w:t>
            </w:r>
            <w:r w:rsidRPr="00A47EE6">
              <w:rPr>
                <w:rFonts w:eastAsia="Arial" w:cs="Arial"/>
              </w:rPr>
              <w:t>e</w:t>
            </w:r>
            <w:r w:rsidRPr="00A47EE6">
              <w:rPr>
                <w:rFonts w:eastAsia="Arial" w:cs="Arial"/>
                <w:spacing w:val="-5"/>
              </w:rPr>
              <w:t>v</w:t>
            </w:r>
            <w:r w:rsidRPr="00A47EE6">
              <w:rPr>
                <w:rFonts w:eastAsia="Arial" w:cs="Arial"/>
              </w:rPr>
              <w:t>onden b</w:t>
            </w:r>
            <w:r w:rsidRPr="00A47EE6">
              <w:rPr>
                <w:rFonts w:eastAsia="Arial" w:cs="Arial"/>
                <w:spacing w:val="1"/>
              </w:rPr>
              <w:t>r</w:t>
            </w:r>
            <w:r w:rsidRPr="00A47EE6">
              <w:rPr>
                <w:rFonts w:eastAsia="Arial" w:cs="Arial"/>
              </w:rPr>
              <w:t>onnen</w:t>
            </w:r>
            <w:r w:rsidRPr="00A47EE6">
              <w:rPr>
                <w:rFonts w:eastAsia="Arial" w:cs="Arial"/>
                <w:spacing w:val="1"/>
              </w:rPr>
              <w:t xml:space="preserve"> </w:t>
            </w:r>
            <w:r w:rsidRPr="00A47EE6">
              <w:rPr>
                <w:rFonts w:eastAsia="Arial" w:cs="Arial"/>
              </w:rPr>
              <w:t>en</w:t>
            </w:r>
            <w:r w:rsidRPr="00A47EE6">
              <w:rPr>
                <w:rFonts w:eastAsia="Arial" w:cs="Arial"/>
                <w:spacing w:val="-1"/>
              </w:rPr>
              <w:t xml:space="preserve"> i</w:t>
            </w:r>
            <w:r w:rsidRPr="00A47EE6">
              <w:rPr>
                <w:rFonts w:eastAsia="Arial" w:cs="Arial"/>
                <w:spacing w:val="-3"/>
              </w:rPr>
              <w:t>n</w:t>
            </w:r>
            <w:r w:rsidRPr="00A47EE6">
              <w:rPr>
                <w:rFonts w:eastAsia="Arial" w:cs="Arial"/>
                <w:spacing w:val="3"/>
              </w:rPr>
              <w:t>f</w:t>
            </w:r>
            <w:r w:rsidRPr="00A47EE6">
              <w:rPr>
                <w:rFonts w:eastAsia="Arial" w:cs="Arial"/>
              </w:rPr>
              <w:t>o</w:t>
            </w:r>
            <w:r w:rsidRPr="00A47EE6">
              <w:rPr>
                <w:rFonts w:eastAsia="Arial" w:cs="Arial"/>
                <w:spacing w:val="-2"/>
              </w:rPr>
              <w:t>r</w:t>
            </w:r>
            <w:r w:rsidRPr="00A47EE6">
              <w:rPr>
                <w:rFonts w:eastAsia="Arial" w:cs="Arial"/>
                <w:spacing w:val="1"/>
              </w:rPr>
              <w:t>m</w:t>
            </w:r>
            <w:r w:rsidRPr="00A47EE6">
              <w:rPr>
                <w:rFonts w:eastAsia="Arial" w:cs="Arial"/>
                <w:spacing w:val="-3"/>
              </w:rPr>
              <w:t>a</w:t>
            </w:r>
            <w:r w:rsidRPr="00A47EE6">
              <w:rPr>
                <w:rFonts w:eastAsia="Arial" w:cs="Arial"/>
                <w:spacing w:val="1"/>
              </w:rPr>
              <w:t>t</w:t>
            </w:r>
            <w:r w:rsidRPr="00A47EE6">
              <w:rPr>
                <w:rFonts w:eastAsia="Arial" w:cs="Arial"/>
                <w:spacing w:val="-1"/>
              </w:rPr>
              <w:t>i</w:t>
            </w:r>
            <w:r w:rsidRPr="00A47EE6">
              <w:rPr>
                <w:rFonts w:eastAsia="Arial" w:cs="Arial"/>
              </w:rPr>
              <w:t>e</w:t>
            </w:r>
            <w:r w:rsidRPr="00A47EE6">
              <w:rPr>
                <w:rFonts w:eastAsia="Arial" w:cs="Arial"/>
                <w:spacing w:val="-1"/>
              </w:rPr>
              <w:t xml:space="preserve"> </w:t>
            </w:r>
            <w:r w:rsidRPr="00A47EE6">
              <w:rPr>
                <w:rFonts w:eastAsia="Arial" w:cs="Arial"/>
                <w:spacing w:val="2"/>
              </w:rPr>
              <w:t>g</w:t>
            </w:r>
            <w:r w:rsidRPr="00A47EE6">
              <w:rPr>
                <w:rFonts w:eastAsia="Arial" w:cs="Arial"/>
                <w:spacing w:val="-3"/>
              </w:rPr>
              <w:t>e</w:t>
            </w:r>
            <w:r w:rsidRPr="00A47EE6">
              <w:rPr>
                <w:rFonts w:eastAsia="Arial" w:cs="Arial"/>
              </w:rPr>
              <w:t>b</w:t>
            </w:r>
            <w:r w:rsidRPr="00A47EE6">
              <w:rPr>
                <w:rFonts w:eastAsia="Arial" w:cs="Arial"/>
                <w:spacing w:val="1"/>
              </w:rPr>
              <w:t>r</w:t>
            </w:r>
            <w:r w:rsidRPr="00A47EE6">
              <w:rPr>
                <w:rFonts w:eastAsia="Arial" w:cs="Arial"/>
              </w:rPr>
              <w:t>u</w:t>
            </w:r>
            <w:r w:rsidRPr="00A47EE6">
              <w:rPr>
                <w:rFonts w:eastAsia="Arial" w:cs="Arial"/>
                <w:spacing w:val="-1"/>
              </w:rPr>
              <w:t>i</w:t>
            </w:r>
            <w:r w:rsidRPr="00A47EE6">
              <w:rPr>
                <w:rFonts w:eastAsia="Arial" w:cs="Arial"/>
              </w:rPr>
              <w:t>k</w:t>
            </w:r>
            <w:r w:rsidRPr="00A47EE6">
              <w:rPr>
                <w:rFonts w:eastAsia="Arial" w:cs="Arial"/>
                <w:spacing w:val="1"/>
              </w:rPr>
              <w:t>t</w:t>
            </w:r>
            <w:r w:rsidRPr="00A47EE6">
              <w:rPr>
                <w:rFonts w:eastAsia="Arial" w:cs="Arial"/>
              </w:rPr>
              <w:t>.</w:t>
            </w:r>
          </w:p>
        </w:tc>
        <w:tc>
          <w:tcPr>
            <w:tcW w:w="3988"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exact"/>
              <w:ind w:left="102" w:right="850"/>
              <w:textAlignment w:val="baseline"/>
            </w:pPr>
            <w:r w:rsidRPr="00A47EE6">
              <w:rPr>
                <w:rFonts w:eastAsia="Arial" w:cs="Arial"/>
                <w:spacing w:val="-1"/>
              </w:rPr>
              <w:t>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1"/>
              </w:rPr>
              <w:t xml:space="preserve"> </w:t>
            </w:r>
            <w:r w:rsidRPr="00A47EE6">
              <w:rPr>
                <w:rFonts w:eastAsia="Arial" w:cs="Arial"/>
              </w:rPr>
              <w:t>s</w:t>
            </w:r>
            <w:r w:rsidRPr="00A47EE6">
              <w:rPr>
                <w:rFonts w:eastAsia="Arial" w:cs="Arial"/>
                <w:spacing w:val="-1"/>
              </w:rPr>
              <w:t>l</w:t>
            </w:r>
            <w:r w:rsidRPr="00A47EE6">
              <w:rPr>
                <w:rFonts w:eastAsia="Arial" w:cs="Arial"/>
              </w:rPr>
              <w:t>ech</w:t>
            </w:r>
            <w:r w:rsidRPr="00A47EE6">
              <w:rPr>
                <w:rFonts w:eastAsia="Arial" w:cs="Arial"/>
                <w:spacing w:val="1"/>
              </w:rPr>
              <w:t>t</w:t>
            </w:r>
            <w:r w:rsidRPr="00A47EE6">
              <w:rPr>
                <w:rFonts w:eastAsia="Arial" w:cs="Arial"/>
              </w:rPr>
              <w:t>s</w:t>
            </w:r>
            <w:r w:rsidRPr="00A47EE6">
              <w:rPr>
                <w:rFonts w:eastAsia="Arial" w:cs="Arial"/>
                <w:spacing w:val="-1"/>
              </w:rPr>
              <w:t xml:space="preserve"> </w:t>
            </w:r>
            <w:r w:rsidRPr="00A47EE6">
              <w:rPr>
                <w:rFonts w:eastAsia="Arial" w:cs="Arial"/>
              </w:rPr>
              <w:t>een</w:t>
            </w:r>
            <w:r w:rsidRPr="00A47EE6">
              <w:rPr>
                <w:rFonts w:eastAsia="Arial" w:cs="Arial"/>
                <w:spacing w:val="-1"/>
              </w:rPr>
              <w:t xml:space="preserve"> </w:t>
            </w:r>
            <w:r w:rsidRPr="00A47EE6">
              <w:rPr>
                <w:rFonts w:eastAsia="Arial" w:cs="Arial"/>
              </w:rPr>
              <w:t xml:space="preserve">deel </w:t>
            </w:r>
            <w:r w:rsidRPr="00A47EE6">
              <w:rPr>
                <w:rFonts w:eastAsia="Arial" w:cs="Arial"/>
                <w:spacing w:val="-2"/>
              </w:rPr>
              <w:t>v</w:t>
            </w:r>
            <w:r w:rsidRPr="00A47EE6">
              <w:rPr>
                <w:rFonts w:eastAsia="Arial" w:cs="Arial"/>
              </w:rPr>
              <w:t>an</w:t>
            </w:r>
            <w:r w:rsidRPr="00A47EE6">
              <w:rPr>
                <w:rFonts w:eastAsia="Arial" w:cs="Arial"/>
                <w:spacing w:val="1"/>
              </w:rPr>
              <w:t xml:space="preserve"> </w:t>
            </w:r>
            <w:r w:rsidRPr="00A47EE6">
              <w:rPr>
                <w:rFonts w:eastAsia="Arial" w:cs="Arial"/>
              </w:rPr>
              <w:t>de b</w:t>
            </w:r>
            <w:r w:rsidRPr="00A47EE6">
              <w:rPr>
                <w:rFonts w:eastAsia="Arial" w:cs="Arial"/>
                <w:spacing w:val="1"/>
              </w:rPr>
              <w:t>r</w:t>
            </w:r>
            <w:r w:rsidRPr="00A47EE6">
              <w:rPr>
                <w:rFonts w:eastAsia="Arial" w:cs="Arial"/>
              </w:rPr>
              <w:t>onnen</w:t>
            </w:r>
            <w:r w:rsidRPr="00A47EE6">
              <w:rPr>
                <w:rFonts w:eastAsia="Arial" w:cs="Arial"/>
                <w:spacing w:val="1"/>
              </w:rPr>
              <w:t xml:space="preserve"> </w:t>
            </w:r>
            <w:r w:rsidRPr="00A47EE6">
              <w:rPr>
                <w:rFonts w:eastAsia="Arial" w:cs="Arial"/>
              </w:rPr>
              <w:t>en</w:t>
            </w:r>
            <w:r w:rsidRPr="00A47EE6">
              <w:rPr>
                <w:rFonts w:eastAsia="Arial" w:cs="Arial"/>
                <w:spacing w:val="-1"/>
              </w:rPr>
              <w:t xml:space="preserve"> i</w:t>
            </w:r>
            <w:r w:rsidRPr="00A47EE6">
              <w:rPr>
                <w:rFonts w:eastAsia="Arial" w:cs="Arial"/>
                <w:spacing w:val="-3"/>
              </w:rPr>
              <w:t>n</w:t>
            </w:r>
            <w:r w:rsidRPr="00A47EE6">
              <w:rPr>
                <w:rFonts w:eastAsia="Arial" w:cs="Arial"/>
                <w:spacing w:val="3"/>
              </w:rPr>
              <w:t>f</w:t>
            </w:r>
            <w:r w:rsidRPr="00A47EE6">
              <w:rPr>
                <w:rFonts w:eastAsia="Arial" w:cs="Arial"/>
              </w:rPr>
              <w:t>o</w:t>
            </w:r>
            <w:r w:rsidRPr="00A47EE6">
              <w:rPr>
                <w:rFonts w:eastAsia="Arial" w:cs="Arial"/>
                <w:spacing w:val="-2"/>
              </w:rPr>
              <w:t>r</w:t>
            </w:r>
            <w:r w:rsidRPr="00A47EE6">
              <w:rPr>
                <w:rFonts w:eastAsia="Arial" w:cs="Arial"/>
                <w:spacing w:val="1"/>
              </w:rPr>
              <w:t>m</w:t>
            </w:r>
            <w:r w:rsidRPr="00A47EE6">
              <w:rPr>
                <w:rFonts w:eastAsia="Arial" w:cs="Arial"/>
                <w:spacing w:val="-3"/>
              </w:rPr>
              <w:t>a</w:t>
            </w:r>
            <w:r w:rsidRPr="00A47EE6">
              <w:rPr>
                <w:rFonts w:eastAsia="Arial" w:cs="Arial"/>
                <w:spacing w:val="1"/>
              </w:rPr>
              <w:t>t</w:t>
            </w:r>
            <w:r w:rsidRPr="00A47EE6">
              <w:rPr>
                <w:rFonts w:eastAsia="Arial" w:cs="Arial"/>
                <w:spacing w:val="-1"/>
              </w:rPr>
              <w:t>i</w:t>
            </w:r>
            <w:r w:rsidRPr="00A47EE6">
              <w:rPr>
                <w:rFonts w:eastAsia="Arial" w:cs="Arial"/>
              </w:rPr>
              <w:t>e</w:t>
            </w:r>
            <w:r w:rsidRPr="00A47EE6">
              <w:rPr>
                <w:rFonts w:eastAsia="Arial" w:cs="Arial"/>
                <w:spacing w:val="-1"/>
              </w:rPr>
              <w:t xml:space="preserve"> </w:t>
            </w:r>
            <w:r w:rsidRPr="00A47EE6">
              <w:rPr>
                <w:rFonts w:eastAsia="Arial" w:cs="Arial"/>
                <w:spacing w:val="2"/>
              </w:rPr>
              <w:t>g</w:t>
            </w:r>
            <w:r w:rsidRPr="00A47EE6">
              <w:rPr>
                <w:rFonts w:eastAsia="Arial" w:cs="Arial"/>
                <w:spacing w:val="-3"/>
              </w:rPr>
              <w:t>e</w:t>
            </w:r>
            <w:r w:rsidRPr="00A47EE6">
              <w:rPr>
                <w:rFonts w:eastAsia="Arial" w:cs="Arial"/>
              </w:rPr>
              <w:t>b</w:t>
            </w:r>
            <w:r w:rsidRPr="00A47EE6">
              <w:rPr>
                <w:rFonts w:eastAsia="Arial" w:cs="Arial"/>
                <w:spacing w:val="1"/>
              </w:rPr>
              <w:t>r</w:t>
            </w:r>
            <w:r w:rsidRPr="00A47EE6">
              <w:rPr>
                <w:rFonts w:eastAsia="Arial" w:cs="Arial"/>
              </w:rPr>
              <w:t>u</w:t>
            </w:r>
            <w:r w:rsidRPr="00A47EE6">
              <w:rPr>
                <w:rFonts w:eastAsia="Arial" w:cs="Arial"/>
                <w:spacing w:val="-1"/>
              </w:rPr>
              <w:t>i</w:t>
            </w:r>
            <w:r w:rsidRPr="00A47EE6">
              <w:rPr>
                <w:rFonts w:eastAsia="Arial" w:cs="Arial"/>
              </w:rPr>
              <w:t>k</w:t>
            </w:r>
            <w:r w:rsidRPr="00A47EE6">
              <w:rPr>
                <w:rFonts w:eastAsia="Arial" w:cs="Arial"/>
                <w:spacing w:val="1"/>
              </w:rPr>
              <w:t>t</w:t>
            </w:r>
            <w:r w:rsidRPr="00A47EE6">
              <w:rPr>
                <w:rFonts w:eastAsia="Arial" w:cs="Arial"/>
              </w:rPr>
              <w:t>.</w:t>
            </w:r>
          </w:p>
        </w:tc>
        <w:tc>
          <w:tcPr>
            <w:tcW w:w="3977"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exact"/>
              <w:ind w:left="102" w:right="189"/>
              <w:textAlignment w:val="baseline"/>
            </w:pPr>
            <w:r w:rsidRPr="00A47EE6">
              <w:rPr>
                <w:rFonts w:eastAsia="Arial" w:cs="Arial"/>
                <w:spacing w:val="-1"/>
              </w:rPr>
              <w:t>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1"/>
              </w:rPr>
              <w:t xml:space="preserve"> </w:t>
            </w:r>
            <w:r w:rsidRPr="00A47EE6">
              <w:rPr>
                <w:rFonts w:eastAsia="Arial" w:cs="Arial"/>
              </w:rPr>
              <w:t>de</w:t>
            </w:r>
            <w:r w:rsidRPr="00A47EE6">
              <w:rPr>
                <w:rFonts w:eastAsia="Arial" w:cs="Arial"/>
                <w:spacing w:val="-1"/>
              </w:rPr>
              <w:t xml:space="preserve"> </w:t>
            </w:r>
            <w:r w:rsidRPr="00A47EE6">
              <w:rPr>
                <w:rFonts w:eastAsia="Arial" w:cs="Arial"/>
                <w:spacing w:val="1"/>
              </w:rPr>
              <w:t>m</w:t>
            </w:r>
            <w:r w:rsidRPr="00A47EE6">
              <w:rPr>
                <w:rFonts w:eastAsia="Arial" w:cs="Arial"/>
              </w:rPr>
              <w:t>ee</w:t>
            </w:r>
            <w:r w:rsidRPr="00A47EE6">
              <w:rPr>
                <w:rFonts w:eastAsia="Arial" w:cs="Arial"/>
                <w:spacing w:val="-2"/>
              </w:rPr>
              <w:t>s</w:t>
            </w:r>
            <w:r w:rsidRPr="00A47EE6">
              <w:rPr>
                <w:rFonts w:eastAsia="Arial" w:cs="Arial"/>
              </w:rPr>
              <w:t xml:space="preserve">t </w:t>
            </w:r>
            <w:r w:rsidRPr="00A47EE6">
              <w:rPr>
                <w:rFonts w:eastAsia="Arial" w:cs="Arial"/>
                <w:spacing w:val="1"/>
              </w:rPr>
              <w:t>r</w:t>
            </w:r>
            <w:r w:rsidRPr="00A47EE6">
              <w:rPr>
                <w:rFonts w:eastAsia="Arial" w:cs="Arial"/>
              </w:rPr>
              <w:t>e</w:t>
            </w:r>
            <w:r w:rsidRPr="00A47EE6">
              <w:rPr>
                <w:rFonts w:eastAsia="Arial" w:cs="Arial"/>
                <w:spacing w:val="-1"/>
              </w:rPr>
              <w:t>l</w:t>
            </w:r>
            <w:r w:rsidRPr="00A47EE6">
              <w:rPr>
                <w:rFonts w:eastAsia="Arial" w:cs="Arial"/>
              </w:rPr>
              <w:t>e</w:t>
            </w:r>
            <w:r w:rsidRPr="00A47EE6">
              <w:rPr>
                <w:rFonts w:eastAsia="Arial" w:cs="Arial"/>
                <w:spacing w:val="-2"/>
              </w:rPr>
              <w:t>v</w:t>
            </w:r>
            <w:r w:rsidRPr="00A47EE6">
              <w:rPr>
                <w:rFonts w:eastAsia="Arial" w:cs="Arial"/>
              </w:rPr>
              <w:t>an</w:t>
            </w:r>
            <w:r w:rsidRPr="00A47EE6">
              <w:rPr>
                <w:rFonts w:eastAsia="Arial" w:cs="Arial"/>
                <w:spacing w:val="1"/>
              </w:rPr>
              <w:t>t</w:t>
            </w:r>
            <w:r w:rsidRPr="00A47EE6">
              <w:rPr>
                <w:rFonts w:eastAsia="Arial" w:cs="Arial"/>
              </w:rPr>
              <w:t>e</w:t>
            </w:r>
            <w:r w:rsidRPr="00A47EE6">
              <w:rPr>
                <w:rFonts w:eastAsia="Arial" w:cs="Arial"/>
                <w:spacing w:val="1"/>
              </w:rPr>
              <w:t xml:space="preserve"> </w:t>
            </w:r>
            <w:r w:rsidRPr="00A47EE6">
              <w:rPr>
                <w:rFonts w:eastAsia="Arial" w:cs="Arial"/>
              </w:rPr>
              <w:t>b</w:t>
            </w:r>
            <w:r w:rsidRPr="00A47EE6">
              <w:rPr>
                <w:rFonts w:eastAsia="Arial" w:cs="Arial"/>
                <w:spacing w:val="1"/>
              </w:rPr>
              <w:t>r</w:t>
            </w:r>
            <w:r w:rsidRPr="00A47EE6">
              <w:rPr>
                <w:rFonts w:eastAsia="Arial" w:cs="Arial"/>
              </w:rPr>
              <w:t>onnen</w:t>
            </w:r>
            <w:r w:rsidRPr="00A47EE6">
              <w:rPr>
                <w:rFonts w:eastAsia="Arial" w:cs="Arial"/>
                <w:spacing w:val="-1"/>
              </w:rPr>
              <w:t xml:space="preserve"> </w:t>
            </w:r>
            <w:r w:rsidRPr="00A47EE6">
              <w:rPr>
                <w:rFonts w:eastAsia="Arial" w:cs="Arial"/>
              </w:rPr>
              <w:t xml:space="preserve">en </w:t>
            </w:r>
            <w:r w:rsidRPr="00A47EE6">
              <w:rPr>
                <w:rFonts w:eastAsia="Arial" w:cs="Arial"/>
                <w:spacing w:val="-1"/>
              </w:rPr>
              <w:t>i</w:t>
            </w:r>
            <w:r w:rsidRPr="00A47EE6">
              <w:rPr>
                <w:rFonts w:eastAsia="Arial" w:cs="Arial"/>
              </w:rPr>
              <w:t>n</w:t>
            </w:r>
            <w:r w:rsidRPr="00A47EE6">
              <w:rPr>
                <w:rFonts w:eastAsia="Arial" w:cs="Arial"/>
                <w:spacing w:val="3"/>
              </w:rPr>
              <w:t>f</w:t>
            </w:r>
            <w:r w:rsidRPr="00A47EE6">
              <w:rPr>
                <w:rFonts w:eastAsia="Arial" w:cs="Arial"/>
                <w:spacing w:val="-3"/>
              </w:rPr>
              <w:t>o</w:t>
            </w:r>
            <w:r w:rsidRPr="00A47EE6">
              <w:rPr>
                <w:rFonts w:eastAsia="Arial" w:cs="Arial"/>
                <w:spacing w:val="1"/>
              </w:rPr>
              <w:t>rm</w:t>
            </w:r>
            <w:r w:rsidRPr="00A47EE6">
              <w:rPr>
                <w:rFonts w:eastAsia="Arial" w:cs="Arial"/>
                <w:spacing w:val="-3"/>
              </w:rPr>
              <w:t>a</w:t>
            </w:r>
            <w:r w:rsidRPr="00A47EE6">
              <w:rPr>
                <w:rFonts w:eastAsia="Arial" w:cs="Arial"/>
                <w:spacing w:val="1"/>
              </w:rPr>
              <w:t>t</w:t>
            </w:r>
            <w:r w:rsidRPr="00A47EE6">
              <w:rPr>
                <w:rFonts w:eastAsia="Arial" w:cs="Arial"/>
                <w:spacing w:val="-1"/>
              </w:rPr>
              <w:t>i</w:t>
            </w:r>
            <w:r w:rsidRPr="00A47EE6">
              <w:rPr>
                <w:rFonts w:eastAsia="Arial" w:cs="Arial"/>
              </w:rPr>
              <w:t>e</w:t>
            </w:r>
            <w:r w:rsidRPr="00A47EE6">
              <w:rPr>
                <w:rFonts w:eastAsia="Arial" w:cs="Arial"/>
                <w:spacing w:val="-1"/>
              </w:rPr>
              <w:t xml:space="preserve"> </w:t>
            </w:r>
            <w:r w:rsidRPr="00A47EE6">
              <w:rPr>
                <w:rFonts w:eastAsia="Arial" w:cs="Arial"/>
                <w:spacing w:val="2"/>
              </w:rPr>
              <w:t>g</w:t>
            </w:r>
            <w:r w:rsidRPr="00A47EE6">
              <w:rPr>
                <w:rFonts w:eastAsia="Arial" w:cs="Arial"/>
              </w:rPr>
              <w:t>e</w:t>
            </w:r>
            <w:r w:rsidRPr="00A47EE6">
              <w:rPr>
                <w:rFonts w:eastAsia="Arial" w:cs="Arial"/>
                <w:spacing w:val="-3"/>
              </w:rPr>
              <w:t>b</w:t>
            </w:r>
            <w:r w:rsidRPr="00A47EE6">
              <w:rPr>
                <w:rFonts w:eastAsia="Arial" w:cs="Arial"/>
                <w:spacing w:val="1"/>
              </w:rPr>
              <w:t>r</w:t>
            </w:r>
            <w:r w:rsidRPr="00A47EE6">
              <w:rPr>
                <w:rFonts w:eastAsia="Arial" w:cs="Arial"/>
              </w:rPr>
              <w:t>u</w:t>
            </w:r>
            <w:r w:rsidRPr="00A47EE6">
              <w:rPr>
                <w:rFonts w:eastAsia="Arial" w:cs="Arial"/>
                <w:spacing w:val="-1"/>
              </w:rPr>
              <w:t>i</w:t>
            </w:r>
            <w:r w:rsidRPr="00A47EE6">
              <w:rPr>
                <w:rFonts w:eastAsia="Arial" w:cs="Arial"/>
              </w:rPr>
              <w:t>k</w:t>
            </w:r>
            <w:r w:rsidRPr="00A47EE6">
              <w:rPr>
                <w:rFonts w:eastAsia="Arial" w:cs="Arial"/>
                <w:spacing w:val="1"/>
              </w:rPr>
              <w:t>t</w:t>
            </w:r>
            <w:r w:rsidRPr="00A47EE6">
              <w:rPr>
                <w:rFonts w:eastAsia="Arial" w:cs="Arial"/>
              </w:rPr>
              <w:t>.</w:t>
            </w:r>
          </w:p>
        </w:tc>
      </w:tr>
      <w:tr w:rsidR="00A47EE6" w:rsidRPr="00A47EE6" w:rsidTr="008F72A5">
        <w:trPr>
          <w:trHeight w:hRule="exact" w:val="846"/>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exact"/>
              <w:ind w:left="102" w:right="267"/>
              <w:textAlignment w:val="baseline"/>
            </w:pPr>
            <w:r w:rsidRPr="00A47EE6">
              <w:rPr>
                <w:rFonts w:eastAsia="Arial" w:cs="Arial"/>
                <w:b/>
                <w:spacing w:val="-1"/>
              </w:rPr>
              <w:t>N</w:t>
            </w:r>
            <w:r w:rsidRPr="00A47EE6">
              <w:rPr>
                <w:rFonts w:eastAsia="Arial" w:cs="Arial"/>
                <w:b/>
              </w:rPr>
              <w:t>a</w:t>
            </w:r>
            <w:r w:rsidRPr="00A47EE6">
              <w:rPr>
                <w:rFonts w:eastAsia="Arial" w:cs="Arial"/>
                <w:b/>
                <w:spacing w:val="-3"/>
              </w:rPr>
              <w:t>u</w:t>
            </w:r>
            <w:r w:rsidRPr="00A47EE6">
              <w:rPr>
                <w:rFonts w:eastAsia="Arial" w:cs="Arial"/>
                <w:b/>
                <w:spacing w:val="3"/>
              </w:rPr>
              <w:t>w</w:t>
            </w:r>
            <w:r w:rsidRPr="00A47EE6">
              <w:rPr>
                <w:rFonts w:eastAsia="Arial" w:cs="Arial"/>
                <w:b/>
              </w:rPr>
              <w:t>ke</w:t>
            </w:r>
            <w:r w:rsidRPr="00A47EE6">
              <w:rPr>
                <w:rFonts w:eastAsia="Arial" w:cs="Arial"/>
                <w:b/>
                <w:spacing w:val="-1"/>
              </w:rPr>
              <w:t>u</w:t>
            </w:r>
            <w:r w:rsidRPr="00A47EE6">
              <w:rPr>
                <w:rFonts w:eastAsia="Arial" w:cs="Arial"/>
                <w:b/>
              </w:rPr>
              <w:t>r</w:t>
            </w:r>
            <w:r w:rsidRPr="00A47EE6">
              <w:rPr>
                <w:rFonts w:eastAsia="Arial" w:cs="Arial"/>
                <w:b/>
                <w:spacing w:val="1"/>
              </w:rPr>
              <w:t>i</w:t>
            </w:r>
            <w:r w:rsidRPr="00A47EE6">
              <w:rPr>
                <w:rFonts w:eastAsia="Arial" w:cs="Arial"/>
                <w:b/>
                <w:spacing w:val="-1"/>
              </w:rPr>
              <w:t>gh</w:t>
            </w:r>
            <w:r w:rsidRPr="00A47EE6">
              <w:rPr>
                <w:rFonts w:eastAsia="Arial" w:cs="Arial"/>
                <w:b/>
                <w:spacing w:val="-3"/>
              </w:rPr>
              <w:t>e</w:t>
            </w:r>
            <w:r w:rsidRPr="00A47EE6">
              <w:rPr>
                <w:rFonts w:eastAsia="Arial" w:cs="Arial"/>
                <w:b/>
                <w:spacing w:val="1"/>
              </w:rPr>
              <w:t>i</w:t>
            </w:r>
            <w:r w:rsidRPr="00A47EE6">
              <w:rPr>
                <w:rFonts w:eastAsia="Arial" w:cs="Arial"/>
                <w:b/>
              </w:rPr>
              <w:t>d</w:t>
            </w:r>
            <w:r w:rsidRPr="00A47EE6">
              <w:rPr>
                <w:rFonts w:eastAsia="Arial" w:cs="Arial"/>
                <w:b/>
                <w:spacing w:val="1"/>
              </w:rPr>
              <w:t xml:space="preserve"> </w:t>
            </w:r>
            <w:r w:rsidRPr="00A47EE6">
              <w:rPr>
                <w:rFonts w:eastAsia="Arial" w:cs="Arial"/>
                <w:b/>
                <w:spacing w:val="-3"/>
              </w:rPr>
              <w:t>b</w:t>
            </w:r>
            <w:r w:rsidRPr="00A47EE6">
              <w:rPr>
                <w:rFonts w:eastAsia="Arial" w:cs="Arial"/>
                <w:b/>
                <w:spacing w:val="1"/>
              </w:rPr>
              <w:t>i</w:t>
            </w:r>
            <w:r w:rsidRPr="00A47EE6">
              <w:rPr>
                <w:rFonts w:eastAsia="Arial" w:cs="Arial"/>
                <w:b/>
              </w:rPr>
              <w:t xml:space="preserve">j </w:t>
            </w:r>
            <w:r w:rsidRPr="00A47EE6">
              <w:rPr>
                <w:rFonts w:eastAsia="Arial" w:cs="Arial"/>
                <w:b/>
                <w:spacing w:val="-1"/>
              </w:rPr>
              <w:t>h</w:t>
            </w:r>
            <w:r w:rsidRPr="00A47EE6">
              <w:rPr>
                <w:rFonts w:eastAsia="Arial" w:cs="Arial"/>
                <w:b/>
                <w:spacing w:val="-3"/>
              </w:rPr>
              <w:t>e</w:t>
            </w:r>
            <w:r w:rsidRPr="00A47EE6">
              <w:rPr>
                <w:rFonts w:eastAsia="Arial" w:cs="Arial"/>
                <w:b/>
              </w:rPr>
              <w:t xml:space="preserve">t </w:t>
            </w:r>
            <w:r w:rsidRPr="00A47EE6">
              <w:rPr>
                <w:rFonts w:eastAsia="Arial" w:cs="Arial"/>
                <w:b/>
                <w:spacing w:val="-1"/>
              </w:rPr>
              <w:t>u</w:t>
            </w:r>
            <w:r w:rsidRPr="00A47EE6">
              <w:rPr>
                <w:rFonts w:eastAsia="Arial" w:cs="Arial"/>
                <w:b/>
                <w:spacing w:val="1"/>
              </w:rPr>
              <w:t>it</w:t>
            </w:r>
            <w:r w:rsidRPr="00A47EE6">
              <w:rPr>
                <w:rFonts w:eastAsia="Arial" w:cs="Arial"/>
                <w:b/>
                <w:spacing w:val="-3"/>
              </w:rPr>
              <w:t>v</w:t>
            </w:r>
            <w:r w:rsidRPr="00A47EE6">
              <w:rPr>
                <w:rFonts w:eastAsia="Arial" w:cs="Arial"/>
                <w:b/>
                <w:spacing w:val="-1"/>
              </w:rPr>
              <w:t>o</w:t>
            </w:r>
            <w:r w:rsidRPr="00A47EE6">
              <w:rPr>
                <w:rFonts w:eastAsia="Arial" w:cs="Arial"/>
                <w:b/>
              </w:rPr>
              <w:t>eren</w:t>
            </w:r>
            <w:r w:rsidRPr="00A47EE6">
              <w:rPr>
                <w:rFonts w:eastAsia="Arial" w:cs="Arial"/>
                <w:b/>
                <w:spacing w:val="1"/>
              </w:rPr>
              <w:t xml:space="preserve"> </w:t>
            </w:r>
            <w:r w:rsidRPr="00A47EE6">
              <w:rPr>
                <w:rFonts w:eastAsia="Arial" w:cs="Arial"/>
                <w:b/>
                <w:spacing w:val="-3"/>
              </w:rPr>
              <w:t>v</w:t>
            </w:r>
            <w:r w:rsidRPr="00A47EE6">
              <w:rPr>
                <w:rFonts w:eastAsia="Arial" w:cs="Arial"/>
                <w:b/>
              </w:rPr>
              <w:t>an</w:t>
            </w:r>
            <w:r w:rsidRPr="00A47EE6">
              <w:rPr>
                <w:rFonts w:eastAsia="Arial" w:cs="Arial"/>
                <w:b/>
                <w:spacing w:val="1"/>
              </w:rPr>
              <w:t xml:space="preserve"> </w:t>
            </w:r>
            <w:r w:rsidRPr="00A47EE6">
              <w:rPr>
                <w:rFonts w:eastAsia="Arial" w:cs="Arial"/>
                <w:b/>
                <w:spacing w:val="-1"/>
              </w:rPr>
              <w:t>h</w:t>
            </w:r>
            <w:r w:rsidRPr="00A47EE6">
              <w:rPr>
                <w:rFonts w:eastAsia="Arial" w:cs="Arial"/>
                <w:b/>
              </w:rPr>
              <w:t>et ex</w:t>
            </w:r>
            <w:r w:rsidRPr="00A47EE6">
              <w:rPr>
                <w:rFonts w:eastAsia="Arial" w:cs="Arial"/>
                <w:b/>
                <w:spacing w:val="-1"/>
              </w:rPr>
              <w:t>p</w:t>
            </w:r>
            <w:r w:rsidRPr="00A47EE6">
              <w:rPr>
                <w:rFonts w:eastAsia="Arial" w:cs="Arial"/>
                <w:b/>
              </w:rPr>
              <w:t>er</w:t>
            </w:r>
            <w:r w:rsidRPr="00A47EE6">
              <w:rPr>
                <w:rFonts w:eastAsia="Arial" w:cs="Arial"/>
                <w:b/>
                <w:spacing w:val="1"/>
              </w:rPr>
              <w:t>i</w:t>
            </w:r>
            <w:r w:rsidRPr="00A47EE6">
              <w:rPr>
                <w:rFonts w:eastAsia="Arial" w:cs="Arial"/>
                <w:b/>
              </w:rPr>
              <w:t>me</w:t>
            </w:r>
            <w:r w:rsidRPr="00A47EE6">
              <w:rPr>
                <w:rFonts w:eastAsia="Arial" w:cs="Arial"/>
                <w:b/>
                <w:spacing w:val="-3"/>
              </w:rPr>
              <w:t>n</w:t>
            </w:r>
            <w:r w:rsidRPr="00A47EE6">
              <w:rPr>
                <w:rFonts w:eastAsia="Arial" w:cs="Arial"/>
                <w:b/>
                <w:spacing w:val="1"/>
              </w:rPr>
              <w:t>t</w:t>
            </w:r>
            <w:r w:rsidRPr="00A47EE6">
              <w:rPr>
                <w:rFonts w:eastAsia="Arial" w:cs="Arial"/>
                <w:b/>
              </w:rPr>
              <w:t>*</w:t>
            </w:r>
          </w:p>
        </w:tc>
        <w:tc>
          <w:tcPr>
            <w:tcW w:w="3914" w:type="dxa"/>
            <w:gridSpan w:val="4"/>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exact"/>
              <w:ind w:left="105" w:right="114"/>
              <w:textAlignment w:val="baseline"/>
            </w:pPr>
            <w:r w:rsidRPr="00A47EE6">
              <w:rPr>
                <w:rFonts w:eastAsia="Arial" w:cs="Arial"/>
                <w:spacing w:val="-1"/>
              </w:rPr>
              <w:t>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1"/>
              </w:rPr>
              <w:t xml:space="preserve"> </w:t>
            </w:r>
            <w:r w:rsidRPr="00A47EE6">
              <w:rPr>
                <w:rFonts w:eastAsia="Arial" w:cs="Arial"/>
              </w:rPr>
              <w:t>de</w:t>
            </w:r>
            <w:r w:rsidRPr="00A47EE6">
              <w:rPr>
                <w:rFonts w:eastAsia="Arial" w:cs="Arial"/>
                <w:spacing w:val="1"/>
              </w:rPr>
              <w:t xml:space="preserve"> </w:t>
            </w:r>
            <w:r w:rsidRPr="00A47EE6">
              <w:rPr>
                <w:rFonts w:eastAsia="Arial" w:cs="Arial"/>
                <w:spacing w:val="-4"/>
              </w:rPr>
              <w:t>w</w:t>
            </w:r>
            <w:r w:rsidRPr="00A47EE6">
              <w:rPr>
                <w:rFonts w:eastAsia="Arial" w:cs="Arial"/>
              </w:rPr>
              <w:t>aa</w:t>
            </w:r>
            <w:r w:rsidRPr="00A47EE6">
              <w:rPr>
                <w:rFonts w:eastAsia="Arial" w:cs="Arial"/>
                <w:spacing w:val="1"/>
              </w:rPr>
              <w:t>r</w:t>
            </w:r>
            <w:r w:rsidRPr="00A47EE6">
              <w:rPr>
                <w:rFonts w:eastAsia="Arial" w:cs="Arial"/>
              </w:rPr>
              <w:t>den</w:t>
            </w:r>
            <w:r w:rsidRPr="00A47EE6">
              <w:rPr>
                <w:rFonts w:eastAsia="Arial" w:cs="Arial"/>
                <w:spacing w:val="-1"/>
              </w:rPr>
              <w:t xml:space="preserve"> </w:t>
            </w:r>
            <w:r w:rsidRPr="00A47EE6">
              <w:rPr>
                <w:rFonts w:eastAsia="Arial" w:cs="Arial"/>
                <w:spacing w:val="1"/>
              </w:rPr>
              <w:t>t</w:t>
            </w:r>
            <w:r w:rsidRPr="00A47EE6">
              <w:rPr>
                <w:rFonts w:eastAsia="Arial" w:cs="Arial"/>
              </w:rPr>
              <w:t>e</w:t>
            </w:r>
            <w:r w:rsidRPr="00A47EE6">
              <w:rPr>
                <w:rFonts w:eastAsia="Arial" w:cs="Arial"/>
                <w:spacing w:val="1"/>
              </w:rPr>
              <w:t xml:space="preserve"> </w:t>
            </w:r>
            <w:r w:rsidRPr="00A47EE6">
              <w:rPr>
                <w:rFonts w:eastAsia="Arial" w:cs="Arial"/>
              </w:rPr>
              <w:t>s</w:t>
            </w:r>
            <w:r w:rsidRPr="00A47EE6">
              <w:rPr>
                <w:rFonts w:eastAsia="Arial" w:cs="Arial"/>
                <w:spacing w:val="-1"/>
              </w:rPr>
              <w:t>l</w:t>
            </w:r>
            <w:r w:rsidRPr="00A47EE6">
              <w:rPr>
                <w:rFonts w:eastAsia="Arial" w:cs="Arial"/>
                <w:spacing w:val="-3"/>
              </w:rPr>
              <w:t>o</w:t>
            </w:r>
            <w:r w:rsidRPr="00A47EE6">
              <w:rPr>
                <w:rFonts w:eastAsia="Arial" w:cs="Arial"/>
                <w:spacing w:val="1"/>
              </w:rPr>
              <w:t>r</w:t>
            </w:r>
            <w:r w:rsidRPr="00A47EE6">
              <w:rPr>
                <w:rFonts w:eastAsia="Arial" w:cs="Arial"/>
              </w:rPr>
              <w:t>d</w:t>
            </w:r>
            <w:r w:rsidRPr="00A47EE6">
              <w:rPr>
                <w:rFonts w:eastAsia="Arial" w:cs="Arial"/>
                <w:spacing w:val="-1"/>
              </w:rPr>
              <w:t>i</w:t>
            </w:r>
            <w:r w:rsidRPr="00A47EE6">
              <w:rPr>
                <w:rFonts w:eastAsia="Arial" w:cs="Arial"/>
              </w:rPr>
              <w:t>g</w:t>
            </w:r>
            <w:r w:rsidRPr="00A47EE6">
              <w:rPr>
                <w:rFonts w:eastAsia="Arial" w:cs="Arial"/>
                <w:spacing w:val="1"/>
              </w:rPr>
              <w:t xml:space="preserve"> </w:t>
            </w:r>
            <w:r w:rsidRPr="00A47EE6">
              <w:rPr>
                <w:rFonts w:eastAsia="Arial" w:cs="Arial"/>
                <w:spacing w:val="-3"/>
              </w:rPr>
              <w:t>a</w:t>
            </w:r>
            <w:r w:rsidRPr="00A47EE6">
              <w:rPr>
                <w:rFonts w:eastAsia="Arial" w:cs="Arial"/>
                <w:spacing w:val="1"/>
              </w:rPr>
              <w:t>f</w:t>
            </w:r>
            <w:r w:rsidRPr="00A47EE6">
              <w:rPr>
                <w:rFonts w:eastAsia="Arial" w:cs="Arial"/>
                <w:spacing w:val="2"/>
              </w:rPr>
              <w:t>g</w:t>
            </w:r>
            <w:r w:rsidRPr="00A47EE6">
              <w:rPr>
                <w:rFonts w:eastAsia="Arial" w:cs="Arial"/>
              </w:rPr>
              <w:t>e</w:t>
            </w:r>
            <w:r w:rsidRPr="00A47EE6">
              <w:rPr>
                <w:rFonts w:eastAsia="Arial" w:cs="Arial"/>
                <w:spacing w:val="-1"/>
              </w:rPr>
              <w:t>l</w:t>
            </w:r>
            <w:r w:rsidRPr="00A47EE6">
              <w:rPr>
                <w:rFonts w:eastAsia="Arial" w:cs="Arial"/>
              </w:rPr>
              <w:t>e</w:t>
            </w:r>
            <w:r w:rsidRPr="00A47EE6">
              <w:rPr>
                <w:rFonts w:eastAsia="Arial" w:cs="Arial"/>
                <w:spacing w:val="-2"/>
              </w:rPr>
              <w:t>z</w:t>
            </w:r>
            <w:r w:rsidRPr="00A47EE6">
              <w:rPr>
                <w:rFonts w:eastAsia="Arial" w:cs="Arial"/>
              </w:rPr>
              <w:t>en en</w:t>
            </w:r>
            <w:r w:rsidRPr="00A47EE6">
              <w:rPr>
                <w:rFonts w:eastAsia="Arial" w:cs="Arial"/>
                <w:spacing w:val="1"/>
              </w:rPr>
              <w:t xml:space="preserve"> m</w:t>
            </w:r>
            <w:r w:rsidRPr="00A47EE6">
              <w:rPr>
                <w:rFonts w:eastAsia="Arial" w:cs="Arial"/>
                <w:spacing w:val="-1"/>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rPr>
              <w:t>p</w:t>
            </w:r>
            <w:r w:rsidRPr="00A47EE6">
              <w:rPr>
                <w:rFonts w:eastAsia="Arial" w:cs="Arial"/>
                <w:spacing w:val="-2"/>
              </w:rPr>
              <w:t>r</w:t>
            </w:r>
            <w:r w:rsidRPr="00A47EE6">
              <w:rPr>
                <w:rFonts w:eastAsia="Arial" w:cs="Arial"/>
              </w:rPr>
              <w:t>o</w:t>
            </w:r>
            <w:r w:rsidRPr="00A47EE6">
              <w:rPr>
                <w:rFonts w:eastAsia="Arial" w:cs="Arial"/>
                <w:spacing w:val="-3"/>
              </w:rPr>
              <w:t>e</w:t>
            </w:r>
            <w:r w:rsidRPr="00A47EE6">
              <w:rPr>
                <w:rFonts w:eastAsia="Arial" w:cs="Arial"/>
                <w:spacing w:val="3"/>
              </w:rPr>
              <w:t>f</w:t>
            </w:r>
            <w:r w:rsidRPr="00A47EE6">
              <w:rPr>
                <w:rFonts w:eastAsia="Arial" w:cs="Arial"/>
              </w:rPr>
              <w:t>op</w:t>
            </w:r>
            <w:r w:rsidRPr="00A47EE6">
              <w:rPr>
                <w:rFonts w:eastAsia="Arial" w:cs="Arial"/>
                <w:spacing w:val="-2"/>
              </w:rPr>
              <w:t>s</w:t>
            </w:r>
            <w:r w:rsidRPr="00A47EE6">
              <w:rPr>
                <w:rFonts w:eastAsia="Arial" w:cs="Arial"/>
                <w:spacing w:val="1"/>
              </w:rPr>
              <w:t>t</w:t>
            </w:r>
            <w:r w:rsidRPr="00A47EE6">
              <w:rPr>
                <w:rFonts w:eastAsia="Arial" w:cs="Arial"/>
              </w:rPr>
              <w:t>e</w:t>
            </w:r>
            <w:r w:rsidRPr="00A47EE6">
              <w:rPr>
                <w:rFonts w:eastAsia="Arial" w:cs="Arial"/>
                <w:spacing w:val="-1"/>
              </w:rPr>
              <w:t>lli</w:t>
            </w:r>
            <w:r w:rsidRPr="00A47EE6">
              <w:rPr>
                <w:rFonts w:eastAsia="Arial" w:cs="Arial"/>
              </w:rPr>
              <w:t>ng</w:t>
            </w:r>
            <w:r w:rsidRPr="00A47EE6">
              <w:rPr>
                <w:rFonts w:eastAsia="Arial" w:cs="Arial"/>
                <w:spacing w:val="3"/>
              </w:rPr>
              <w:t xml:space="preserve"> </w:t>
            </w:r>
            <w:r w:rsidRPr="00A47EE6">
              <w:rPr>
                <w:rFonts w:eastAsia="Arial" w:cs="Arial"/>
                <w:spacing w:val="-1"/>
              </w:rPr>
              <w:t>i</w:t>
            </w:r>
            <w:r w:rsidRPr="00A47EE6">
              <w:rPr>
                <w:rFonts w:eastAsia="Arial" w:cs="Arial"/>
              </w:rPr>
              <w:t>s</w:t>
            </w:r>
            <w:r w:rsidRPr="00A47EE6">
              <w:rPr>
                <w:rFonts w:eastAsia="Arial" w:cs="Arial"/>
                <w:spacing w:val="-1"/>
              </w:rPr>
              <w:t xml:space="preserve"> </w:t>
            </w:r>
            <w:r w:rsidRPr="00A47EE6">
              <w:rPr>
                <w:rFonts w:eastAsia="Arial" w:cs="Arial"/>
              </w:rPr>
              <w:t>n</w:t>
            </w:r>
            <w:r w:rsidRPr="00A47EE6">
              <w:rPr>
                <w:rFonts w:eastAsia="Arial" w:cs="Arial"/>
                <w:spacing w:val="-1"/>
              </w:rPr>
              <w:t>i</w:t>
            </w:r>
            <w:r w:rsidRPr="00A47EE6">
              <w:rPr>
                <w:rFonts w:eastAsia="Arial" w:cs="Arial"/>
              </w:rPr>
              <w:t xml:space="preserve">et </w:t>
            </w:r>
            <w:r w:rsidRPr="00A47EE6">
              <w:rPr>
                <w:rFonts w:eastAsia="Arial" w:cs="Arial"/>
                <w:spacing w:val="1"/>
              </w:rPr>
              <w:t>j</w:t>
            </w:r>
            <w:r w:rsidRPr="00A47EE6">
              <w:rPr>
                <w:rFonts w:eastAsia="Arial" w:cs="Arial"/>
              </w:rPr>
              <w:t>u</w:t>
            </w:r>
            <w:r w:rsidRPr="00A47EE6">
              <w:rPr>
                <w:rFonts w:eastAsia="Arial" w:cs="Arial"/>
                <w:spacing w:val="-1"/>
              </w:rPr>
              <w:t>i</w:t>
            </w:r>
            <w:r w:rsidRPr="00A47EE6">
              <w:rPr>
                <w:rFonts w:eastAsia="Arial" w:cs="Arial"/>
              </w:rPr>
              <w:t>s</w:t>
            </w:r>
            <w:r w:rsidRPr="00A47EE6">
              <w:rPr>
                <w:rFonts w:eastAsia="Arial" w:cs="Arial"/>
                <w:spacing w:val="-1"/>
              </w:rPr>
              <w:t>t</w:t>
            </w:r>
            <w:r w:rsidRPr="00A47EE6">
              <w:rPr>
                <w:rFonts w:eastAsia="Arial" w:cs="Arial"/>
              </w:rPr>
              <w:t>.</w:t>
            </w:r>
          </w:p>
        </w:tc>
        <w:tc>
          <w:tcPr>
            <w:tcW w:w="3988"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exact"/>
              <w:ind w:left="102" w:right="378"/>
              <w:textAlignment w:val="baseline"/>
            </w:pPr>
            <w:r w:rsidRPr="00A47EE6">
              <w:rPr>
                <w:rFonts w:eastAsia="Arial" w:cs="Arial"/>
                <w:spacing w:val="-2"/>
              </w:rPr>
              <w:t>M</w:t>
            </w:r>
            <w:r w:rsidRPr="00A47EE6">
              <w:rPr>
                <w:rFonts w:eastAsia="Arial" w:cs="Arial"/>
                <w:spacing w:val="-1"/>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spacing w:val="-4"/>
              </w:rPr>
              <w:t>w</w:t>
            </w:r>
            <w:r w:rsidRPr="00A47EE6">
              <w:rPr>
                <w:rFonts w:eastAsia="Arial" w:cs="Arial"/>
              </w:rPr>
              <w:t>aa</w:t>
            </w:r>
            <w:r w:rsidRPr="00A47EE6">
              <w:rPr>
                <w:rFonts w:eastAsia="Arial" w:cs="Arial"/>
                <w:spacing w:val="1"/>
              </w:rPr>
              <w:t>r</w:t>
            </w:r>
            <w:r w:rsidRPr="00A47EE6">
              <w:rPr>
                <w:rFonts w:eastAsia="Arial" w:cs="Arial"/>
              </w:rPr>
              <w:t>ne</w:t>
            </w:r>
            <w:r w:rsidRPr="00A47EE6">
              <w:rPr>
                <w:rFonts w:eastAsia="Arial" w:cs="Arial"/>
                <w:spacing w:val="1"/>
              </w:rPr>
              <w:t>m</w:t>
            </w:r>
            <w:r w:rsidRPr="00A47EE6">
              <w:rPr>
                <w:rFonts w:eastAsia="Arial" w:cs="Arial"/>
                <w:spacing w:val="-1"/>
              </w:rPr>
              <w:t>i</w:t>
            </w:r>
            <w:r w:rsidRPr="00A47EE6">
              <w:rPr>
                <w:rFonts w:eastAsia="Arial" w:cs="Arial"/>
              </w:rPr>
              <w:t>n</w:t>
            </w:r>
            <w:r w:rsidRPr="00A47EE6">
              <w:rPr>
                <w:rFonts w:eastAsia="Arial" w:cs="Arial"/>
                <w:spacing w:val="2"/>
              </w:rPr>
              <w:t>g</w:t>
            </w:r>
            <w:r w:rsidRPr="00A47EE6">
              <w:rPr>
                <w:rFonts w:eastAsia="Arial" w:cs="Arial"/>
              </w:rPr>
              <w:t>en</w:t>
            </w:r>
            <w:r w:rsidRPr="00A47EE6">
              <w:rPr>
                <w:rFonts w:eastAsia="Arial" w:cs="Arial"/>
                <w:spacing w:val="-1"/>
              </w:rPr>
              <w:t xml:space="preserve"> </w:t>
            </w:r>
            <w:r w:rsidRPr="00A47EE6">
              <w:rPr>
                <w:rFonts w:eastAsia="Arial" w:cs="Arial"/>
                <w:spacing w:val="-2"/>
              </w:rPr>
              <w:t>z</w:t>
            </w:r>
            <w:r w:rsidRPr="00A47EE6">
              <w:rPr>
                <w:rFonts w:eastAsia="Arial" w:cs="Arial"/>
                <w:spacing w:val="-1"/>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rPr>
              <w:t>n</w:t>
            </w:r>
            <w:r w:rsidRPr="00A47EE6">
              <w:rPr>
                <w:rFonts w:eastAsia="Arial" w:cs="Arial"/>
                <w:spacing w:val="-1"/>
              </w:rPr>
              <w:t>i</w:t>
            </w:r>
            <w:r w:rsidRPr="00A47EE6">
              <w:rPr>
                <w:rFonts w:eastAsia="Arial" w:cs="Arial"/>
              </w:rPr>
              <w:t>et</w:t>
            </w:r>
            <w:r w:rsidRPr="00A47EE6">
              <w:rPr>
                <w:rFonts w:eastAsia="Arial" w:cs="Arial"/>
                <w:spacing w:val="2"/>
              </w:rPr>
              <w:t xml:space="preserve"> </w:t>
            </w:r>
            <w:r w:rsidRPr="00A47EE6">
              <w:rPr>
                <w:rFonts w:eastAsia="Arial" w:cs="Arial"/>
                <w:spacing w:val="-2"/>
              </w:rPr>
              <w:t>v</w:t>
            </w:r>
            <w:r w:rsidRPr="00A47EE6">
              <w:rPr>
                <w:rFonts w:eastAsia="Arial" w:cs="Arial"/>
              </w:rPr>
              <w:t>o</w:t>
            </w:r>
            <w:r w:rsidRPr="00A47EE6">
              <w:rPr>
                <w:rFonts w:eastAsia="Arial" w:cs="Arial"/>
                <w:spacing w:val="-1"/>
              </w:rPr>
              <w:t>ll</w:t>
            </w:r>
            <w:r w:rsidRPr="00A47EE6">
              <w:rPr>
                <w:rFonts w:eastAsia="Arial" w:cs="Arial"/>
              </w:rPr>
              <w:t>ed</w:t>
            </w:r>
            <w:r w:rsidRPr="00A47EE6">
              <w:rPr>
                <w:rFonts w:eastAsia="Arial" w:cs="Arial"/>
                <w:spacing w:val="-1"/>
              </w:rPr>
              <w:t>i</w:t>
            </w:r>
            <w:r w:rsidRPr="00A47EE6">
              <w:rPr>
                <w:rFonts w:eastAsia="Arial" w:cs="Arial"/>
              </w:rPr>
              <w:t>g be</w:t>
            </w:r>
            <w:r w:rsidRPr="00A47EE6">
              <w:rPr>
                <w:rFonts w:eastAsia="Arial" w:cs="Arial"/>
                <w:spacing w:val="1"/>
              </w:rPr>
              <w:t>tr</w:t>
            </w:r>
            <w:r w:rsidRPr="00A47EE6">
              <w:rPr>
                <w:rFonts w:eastAsia="Arial" w:cs="Arial"/>
              </w:rPr>
              <w:t>ou</w:t>
            </w:r>
            <w:r w:rsidRPr="00A47EE6">
              <w:rPr>
                <w:rFonts w:eastAsia="Arial" w:cs="Arial"/>
                <w:spacing w:val="-4"/>
              </w:rPr>
              <w:t>w</w:t>
            </w:r>
            <w:r w:rsidRPr="00A47EE6">
              <w:rPr>
                <w:rFonts w:eastAsia="Arial" w:cs="Arial"/>
              </w:rPr>
              <w:t>baa</w:t>
            </w:r>
            <w:r w:rsidRPr="00A47EE6">
              <w:rPr>
                <w:rFonts w:eastAsia="Arial" w:cs="Arial"/>
                <w:spacing w:val="1"/>
              </w:rPr>
              <w:t>r</w:t>
            </w:r>
            <w:r w:rsidRPr="00A47EE6">
              <w:rPr>
                <w:rFonts w:eastAsia="Arial" w:cs="Arial"/>
              </w:rPr>
              <w:t>.</w:t>
            </w:r>
          </w:p>
        </w:tc>
        <w:tc>
          <w:tcPr>
            <w:tcW w:w="3977"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exact"/>
              <w:ind w:left="102" w:right="252"/>
              <w:textAlignment w:val="baseline"/>
            </w:pPr>
            <w:r w:rsidRPr="00A47EE6">
              <w:rPr>
                <w:rFonts w:eastAsia="Arial" w:cs="Arial"/>
                <w:spacing w:val="-2"/>
              </w:rPr>
              <w:t>M</w:t>
            </w:r>
            <w:r w:rsidRPr="00A47EE6">
              <w:rPr>
                <w:rFonts w:eastAsia="Arial" w:cs="Arial"/>
                <w:spacing w:val="-1"/>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spacing w:val="-4"/>
              </w:rPr>
              <w:t>w</w:t>
            </w:r>
            <w:r w:rsidRPr="00A47EE6">
              <w:rPr>
                <w:rFonts w:eastAsia="Arial" w:cs="Arial"/>
              </w:rPr>
              <w:t>aa</w:t>
            </w:r>
            <w:r w:rsidRPr="00A47EE6">
              <w:rPr>
                <w:rFonts w:eastAsia="Arial" w:cs="Arial"/>
                <w:spacing w:val="1"/>
              </w:rPr>
              <w:t>r</w:t>
            </w:r>
            <w:r w:rsidRPr="00A47EE6">
              <w:rPr>
                <w:rFonts w:eastAsia="Arial" w:cs="Arial"/>
              </w:rPr>
              <w:t>ne</w:t>
            </w:r>
            <w:r w:rsidRPr="00A47EE6">
              <w:rPr>
                <w:rFonts w:eastAsia="Arial" w:cs="Arial"/>
                <w:spacing w:val="1"/>
              </w:rPr>
              <w:t>m</w:t>
            </w:r>
            <w:r w:rsidRPr="00A47EE6">
              <w:rPr>
                <w:rFonts w:eastAsia="Arial" w:cs="Arial"/>
                <w:spacing w:val="-1"/>
              </w:rPr>
              <w:t>i</w:t>
            </w:r>
            <w:r w:rsidRPr="00A47EE6">
              <w:rPr>
                <w:rFonts w:eastAsia="Arial" w:cs="Arial"/>
              </w:rPr>
              <w:t>n</w:t>
            </w:r>
            <w:r w:rsidRPr="00A47EE6">
              <w:rPr>
                <w:rFonts w:eastAsia="Arial" w:cs="Arial"/>
                <w:spacing w:val="2"/>
              </w:rPr>
              <w:t>g</w:t>
            </w:r>
            <w:r w:rsidRPr="00A47EE6">
              <w:rPr>
                <w:rFonts w:eastAsia="Arial" w:cs="Arial"/>
              </w:rPr>
              <w:t>en</w:t>
            </w:r>
            <w:r w:rsidRPr="00A47EE6">
              <w:rPr>
                <w:rFonts w:eastAsia="Arial" w:cs="Arial"/>
                <w:spacing w:val="-1"/>
              </w:rPr>
              <w:t xml:space="preserve"> </w:t>
            </w:r>
            <w:r w:rsidRPr="00A47EE6">
              <w:rPr>
                <w:rFonts w:eastAsia="Arial" w:cs="Arial"/>
                <w:spacing w:val="-2"/>
              </w:rPr>
              <w:t>z</w:t>
            </w:r>
            <w:r w:rsidRPr="00A47EE6">
              <w:rPr>
                <w:rFonts w:eastAsia="Arial" w:cs="Arial"/>
                <w:spacing w:val="-1"/>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rPr>
              <w:t>be</w:t>
            </w:r>
            <w:r w:rsidRPr="00A47EE6">
              <w:rPr>
                <w:rFonts w:eastAsia="Arial" w:cs="Arial"/>
                <w:spacing w:val="1"/>
              </w:rPr>
              <w:t>tr</w:t>
            </w:r>
            <w:r w:rsidRPr="00A47EE6">
              <w:rPr>
                <w:rFonts w:eastAsia="Arial" w:cs="Arial"/>
              </w:rPr>
              <w:t>ou</w:t>
            </w:r>
            <w:r w:rsidRPr="00A47EE6">
              <w:rPr>
                <w:rFonts w:eastAsia="Arial" w:cs="Arial"/>
                <w:spacing w:val="-4"/>
              </w:rPr>
              <w:t>w</w:t>
            </w:r>
            <w:r w:rsidRPr="00A47EE6">
              <w:rPr>
                <w:rFonts w:eastAsia="Arial" w:cs="Arial"/>
              </w:rPr>
              <w:t>baa</w:t>
            </w:r>
            <w:r w:rsidRPr="00A47EE6">
              <w:rPr>
                <w:rFonts w:eastAsia="Arial" w:cs="Arial"/>
                <w:spacing w:val="1"/>
              </w:rPr>
              <w:t>r</w:t>
            </w:r>
            <w:r w:rsidRPr="00A47EE6">
              <w:rPr>
                <w:rFonts w:eastAsia="Arial" w:cs="Arial"/>
              </w:rPr>
              <w:t xml:space="preserve">, </w:t>
            </w:r>
            <w:r w:rsidRPr="00A47EE6">
              <w:rPr>
                <w:rFonts w:eastAsia="Arial" w:cs="Arial"/>
                <w:spacing w:val="1"/>
              </w:rPr>
              <w:t>m</w:t>
            </w:r>
            <w:r w:rsidRPr="00A47EE6">
              <w:rPr>
                <w:rFonts w:eastAsia="Arial" w:cs="Arial"/>
                <w:spacing w:val="-1"/>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rPr>
              <w:t>o</w:t>
            </w:r>
            <w:r w:rsidRPr="00A47EE6">
              <w:rPr>
                <w:rFonts w:eastAsia="Arial" w:cs="Arial"/>
                <w:spacing w:val="-3"/>
              </w:rPr>
              <w:t>p</w:t>
            </w:r>
            <w:r w:rsidRPr="00A47EE6">
              <w:rPr>
                <w:rFonts w:eastAsia="Arial" w:cs="Arial"/>
              </w:rPr>
              <w:t>s</w:t>
            </w:r>
            <w:r w:rsidRPr="00A47EE6">
              <w:rPr>
                <w:rFonts w:eastAsia="Arial" w:cs="Arial"/>
                <w:spacing w:val="1"/>
              </w:rPr>
              <w:t>t</w:t>
            </w:r>
            <w:r w:rsidRPr="00A47EE6">
              <w:rPr>
                <w:rFonts w:eastAsia="Arial" w:cs="Arial"/>
              </w:rPr>
              <w:t>e</w:t>
            </w:r>
            <w:r w:rsidRPr="00A47EE6">
              <w:rPr>
                <w:rFonts w:eastAsia="Arial" w:cs="Arial"/>
                <w:spacing w:val="-1"/>
              </w:rPr>
              <w:t>lli</w:t>
            </w:r>
            <w:r w:rsidRPr="00A47EE6">
              <w:rPr>
                <w:rFonts w:eastAsia="Arial" w:cs="Arial"/>
              </w:rPr>
              <w:t>ng</w:t>
            </w:r>
            <w:r w:rsidRPr="00A47EE6">
              <w:rPr>
                <w:rFonts w:eastAsia="Arial" w:cs="Arial"/>
                <w:spacing w:val="1"/>
              </w:rPr>
              <w:t xml:space="preserve"> </w:t>
            </w:r>
            <w:r w:rsidRPr="00A47EE6">
              <w:rPr>
                <w:rFonts w:eastAsia="Arial" w:cs="Arial"/>
                <w:spacing w:val="-1"/>
              </w:rPr>
              <w:t>i</w:t>
            </w:r>
            <w:r w:rsidRPr="00A47EE6">
              <w:rPr>
                <w:rFonts w:eastAsia="Arial" w:cs="Arial"/>
              </w:rPr>
              <w:t>s</w:t>
            </w:r>
            <w:r w:rsidRPr="00A47EE6">
              <w:rPr>
                <w:rFonts w:eastAsia="Arial" w:cs="Arial"/>
                <w:spacing w:val="-1"/>
              </w:rPr>
              <w:t xml:space="preserve"> </w:t>
            </w:r>
            <w:r w:rsidRPr="00A47EE6">
              <w:rPr>
                <w:rFonts w:eastAsia="Arial" w:cs="Arial"/>
                <w:spacing w:val="1"/>
              </w:rPr>
              <w:t>j</w:t>
            </w:r>
            <w:r w:rsidRPr="00A47EE6">
              <w:rPr>
                <w:rFonts w:eastAsia="Arial" w:cs="Arial"/>
              </w:rPr>
              <w:t>u</w:t>
            </w:r>
            <w:r w:rsidRPr="00A47EE6">
              <w:rPr>
                <w:rFonts w:eastAsia="Arial" w:cs="Arial"/>
                <w:spacing w:val="-1"/>
              </w:rPr>
              <w:t>i</w:t>
            </w:r>
            <w:r w:rsidRPr="00A47EE6">
              <w:rPr>
                <w:rFonts w:eastAsia="Arial" w:cs="Arial"/>
              </w:rPr>
              <w:t>st</w:t>
            </w:r>
            <w:r w:rsidRPr="00A47EE6">
              <w:rPr>
                <w:rFonts w:eastAsia="Arial" w:cs="Arial"/>
                <w:spacing w:val="2"/>
              </w:rPr>
              <w:t xml:space="preserve"> </w:t>
            </w:r>
            <w:r w:rsidRPr="00A47EE6">
              <w:rPr>
                <w:rFonts w:eastAsia="Arial" w:cs="Arial"/>
                <w:spacing w:val="-3"/>
              </w:rPr>
              <w:t>e</w:t>
            </w:r>
            <w:r w:rsidRPr="00A47EE6">
              <w:rPr>
                <w:rFonts w:eastAsia="Arial" w:cs="Arial"/>
              </w:rPr>
              <w:t>n</w:t>
            </w:r>
            <w:r w:rsidRPr="00A47EE6">
              <w:rPr>
                <w:rFonts w:eastAsia="Arial" w:cs="Arial"/>
                <w:spacing w:val="-1"/>
              </w:rPr>
              <w:t xml:space="preserve"> 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1"/>
              </w:rPr>
              <w:t xml:space="preserve"> </w:t>
            </w:r>
            <w:r w:rsidRPr="00A47EE6">
              <w:rPr>
                <w:rFonts w:eastAsia="Arial" w:cs="Arial"/>
              </w:rPr>
              <w:t xml:space="preserve">de </w:t>
            </w:r>
            <w:r w:rsidRPr="00A47EE6">
              <w:rPr>
                <w:rFonts w:eastAsia="Arial" w:cs="Arial"/>
                <w:spacing w:val="-4"/>
              </w:rPr>
              <w:t>w</w:t>
            </w:r>
            <w:r w:rsidRPr="00A47EE6">
              <w:rPr>
                <w:rFonts w:eastAsia="Arial" w:cs="Arial"/>
              </w:rPr>
              <w:t>aa</w:t>
            </w:r>
            <w:r w:rsidRPr="00A47EE6">
              <w:rPr>
                <w:rFonts w:eastAsia="Arial" w:cs="Arial"/>
                <w:spacing w:val="1"/>
              </w:rPr>
              <w:t>r</w:t>
            </w:r>
            <w:r w:rsidRPr="00A47EE6">
              <w:rPr>
                <w:rFonts w:eastAsia="Arial" w:cs="Arial"/>
              </w:rPr>
              <w:t>den</w:t>
            </w:r>
            <w:r w:rsidRPr="00A47EE6">
              <w:rPr>
                <w:rFonts w:eastAsia="Arial" w:cs="Arial"/>
                <w:spacing w:val="1"/>
              </w:rPr>
              <w:t xml:space="preserve"> </w:t>
            </w:r>
            <w:r w:rsidRPr="00A47EE6">
              <w:rPr>
                <w:rFonts w:eastAsia="Arial" w:cs="Arial"/>
              </w:rPr>
              <w:t>nau</w:t>
            </w:r>
            <w:r w:rsidRPr="00A47EE6">
              <w:rPr>
                <w:rFonts w:eastAsia="Arial" w:cs="Arial"/>
                <w:spacing w:val="-4"/>
              </w:rPr>
              <w:t>w</w:t>
            </w:r>
            <w:r w:rsidRPr="00A47EE6">
              <w:rPr>
                <w:rFonts w:eastAsia="Arial" w:cs="Arial"/>
                <w:spacing w:val="2"/>
              </w:rPr>
              <w:t>k</w:t>
            </w:r>
            <w:r w:rsidRPr="00A47EE6">
              <w:rPr>
                <w:rFonts w:eastAsia="Arial" w:cs="Arial"/>
              </w:rPr>
              <w:t>eu</w:t>
            </w:r>
            <w:r w:rsidRPr="00A47EE6">
              <w:rPr>
                <w:rFonts w:eastAsia="Arial" w:cs="Arial"/>
                <w:spacing w:val="1"/>
              </w:rPr>
              <w:t>r</w:t>
            </w:r>
            <w:r w:rsidRPr="00A47EE6">
              <w:rPr>
                <w:rFonts w:eastAsia="Arial" w:cs="Arial"/>
                <w:spacing w:val="-1"/>
              </w:rPr>
              <w:t>i</w:t>
            </w:r>
            <w:r w:rsidRPr="00A47EE6">
              <w:rPr>
                <w:rFonts w:eastAsia="Arial" w:cs="Arial"/>
              </w:rPr>
              <w:t>g</w:t>
            </w:r>
            <w:r w:rsidRPr="00A47EE6">
              <w:rPr>
                <w:rFonts w:eastAsia="Arial" w:cs="Arial"/>
                <w:spacing w:val="1"/>
              </w:rPr>
              <w:t xml:space="preserve"> </w:t>
            </w:r>
            <w:r w:rsidRPr="00A47EE6">
              <w:rPr>
                <w:rFonts w:eastAsia="Arial" w:cs="Arial"/>
                <w:spacing w:val="-3"/>
              </w:rPr>
              <w:t>a</w:t>
            </w:r>
            <w:r w:rsidRPr="00A47EE6">
              <w:rPr>
                <w:rFonts w:eastAsia="Arial" w:cs="Arial"/>
                <w:spacing w:val="1"/>
              </w:rPr>
              <w:t>f</w:t>
            </w:r>
            <w:r w:rsidRPr="00A47EE6">
              <w:rPr>
                <w:rFonts w:eastAsia="Arial" w:cs="Arial"/>
              </w:rPr>
              <w:t>ge</w:t>
            </w:r>
            <w:r w:rsidRPr="00A47EE6">
              <w:rPr>
                <w:rFonts w:eastAsia="Arial" w:cs="Arial"/>
                <w:spacing w:val="-1"/>
              </w:rPr>
              <w:t>l</w:t>
            </w:r>
            <w:r w:rsidRPr="00A47EE6">
              <w:rPr>
                <w:rFonts w:eastAsia="Arial" w:cs="Arial"/>
              </w:rPr>
              <w:t>e</w:t>
            </w:r>
            <w:r w:rsidRPr="00A47EE6">
              <w:rPr>
                <w:rFonts w:eastAsia="Arial" w:cs="Arial"/>
                <w:spacing w:val="-2"/>
              </w:rPr>
              <w:t>z</w:t>
            </w:r>
            <w:r w:rsidRPr="00A47EE6">
              <w:rPr>
                <w:rFonts w:eastAsia="Arial" w:cs="Arial"/>
              </w:rPr>
              <w:t>en.</w:t>
            </w:r>
          </w:p>
        </w:tc>
      </w:tr>
      <w:tr w:rsidR="00A47EE6" w:rsidRPr="00A47EE6" w:rsidTr="008F72A5">
        <w:trPr>
          <w:trHeight w:hRule="exact" w:val="999"/>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exact"/>
              <w:ind w:left="102" w:right="729"/>
              <w:textAlignment w:val="baseline"/>
            </w:pPr>
            <w:r w:rsidRPr="00A47EE6">
              <w:rPr>
                <w:rFonts w:eastAsia="Arial" w:cs="Arial"/>
                <w:b/>
                <w:spacing w:val="-1"/>
              </w:rPr>
              <w:t>V</w:t>
            </w:r>
            <w:r w:rsidRPr="00A47EE6">
              <w:rPr>
                <w:rFonts w:eastAsia="Arial" w:cs="Arial"/>
                <w:b/>
              </w:rPr>
              <w:t>e</w:t>
            </w:r>
            <w:r w:rsidRPr="00A47EE6">
              <w:rPr>
                <w:rFonts w:eastAsia="Arial" w:cs="Arial"/>
                <w:b/>
                <w:spacing w:val="-2"/>
              </w:rPr>
              <w:t>r</w:t>
            </w:r>
            <w:r w:rsidRPr="00A47EE6">
              <w:rPr>
                <w:rFonts w:eastAsia="Arial" w:cs="Arial"/>
                <w:b/>
                <w:spacing w:val="3"/>
              </w:rPr>
              <w:t>w</w:t>
            </w:r>
            <w:r w:rsidRPr="00A47EE6">
              <w:rPr>
                <w:rFonts w:eastAsia="Arial" w:cs="Arial"/>
                <w:b/>
              </w:rPr>
              <w:t>er</w:t>
            </w:r>
            <w:r w:rsidRPr="00A47EE6">
              <w:rPr>
                <w:rFonts w:eastAsia="Arial" w:cs="Arial"/>
                <w:b/>
                <w:spacing w:val="-3"/>
              </w:rPr>
              <w:t>k</w:t>
            </w:r>
            <w:r w:rsidRPr="00A47EE6">
              <w:rPr>
                <w:rFonts w:eastAsia="Arial" w:cs="Arial"/>
                <w:b/>
                <w:spacing w:val="1"/>
              </w:rPr>
              <w:t>i</w:t>
            </w:r>
            <w:r w:rsidRPr="00A47EE6">
              <w:rPr>
                <w:rFonts w:eastAsia="Arial" w:cs="Arial"/>
                <w:b/>
                <w:spacing w:val="-1"/>
              </w:rPr>
              <w:t>n</w:t>
            </w:r>
            <w:r w:rsidRPr="00A47EE6">
              <w:rPr>
                <w:rFonts w:eastAsia="Arial" w:cs="Arial"/>
                <w:b/>
              </w:rPr>
              <w:t>g</w:t>
            </w:r>
            <w:r w:rsidRPr="00A47EE6">
              <w:rPr>
                <w:rFonts w:eastAsia="Arial" w:cs="Arial"/>
                <w:b/>
                <w:spacing w:val="1"/>
              </w:rPr>
              <w:t xml:space="preserve"> </w:t>
            </w:r>
            <w:r w:rsidRPr="00A47EE6">
              <w:rPr>
                <w:rFonts w:eastAsia="Arial" w:cs="Arial"/>
                <w:b/>
                <w:spacing w:val="-3"/>
              </w:rPr>
              <w:t>v</w:t>
            </w:r>
            <w:r w:rsidRPr="00A47EE6">
              <w:rPr>
                <w:rFonts w:eastAsia="Arial" w:cs="Arial"/>
                <w:b/>
              </w:rPr>
              <w:t>an</w:t>
            </w:r>
            <w:r w:rsidRPr="00A47EE6">
              <w:rPr>
                <w:rFonts w:eastAsia="Arial" w:cs="Arial"/>
                <w:b/>
                <w:spacing w:val="1"/>
              </w:rPr>
              <w:t xml:space="preserve"> </w:t>
            </w:r>
            <w:r w:rsidRPr="00A47EE6">
              <w:rPr>
                <w:rFonts w:eastAsia="Arial" w:cs="Arial"/>
                <w:b/>
                <w:spacing w:val="-1"/>
              </w:rPr>
              <w:t>d</w:t>
            </w:r>
            <w:r w:rsidRPr="00A47EE6">
              <w:rPr>
                <w:rFonts w:eastAsia="Arial" w:cs="Arial"/>
                <w:b/>
              </w:rPr>
              <w:t xml:space="preserve">e </w:t>
            </w:r>
            <w:r w:rsidRPr="00A47EE6">
              <w:rPr>
                <w:rFonts w:eastAsia="Arial" w:cs="Arial"/>
                <w:b/>
                <w:spacing w:val="-1"/>
              </w:rPr>
              <w:t>g</w:t>
            </w:r>
            <w:r w:rsidRPr="00A47EE6">
              <w:rPr>
                <w:rFonts w:eastAsia="Arial" w:cs="Arial"/>
                <w:b/>
              </w:rPr>
              <w:t>e</w:t>
            </w:r>
            <w:r w:rsidRPr="00A47EE6">
              <w:rPr>
                <w:rFonts w:eastAsia="Arial" w:cs="Arial"/>
                <w:b/>
                <w:spacing w:val="-1"/>
              </w:rPr>
              <w:t>g</w:t>
            </w:r>
            <w:r w:rsidRPr="00A47EE6">
              <w:rPr>
                <w:rFonts w:eastAsia="Arial" w:cs="Arial"/>
                <w:b/>
              </w:rPr>
              <w:t>e</w:t>
            </w:r>
            <w:r w:rsidRPr="00A47EE6">
              <w:rPr>
                <w:rFonts w:eastAsia="Arial" w:cs="Arial"/>
                <w:b/>
                <w:spacing w:val="-3"/>
              </w:rPr>
              <w:t>v</w:t>
            </w:r>
            <w:r w:rsidRPr="00A47EE6">
              <w:rPr>
                <w:rFonts w:eastAsia="Arial" w:cs="Arial"/>
                <w:b/>
              </w:rPr>
              <w:t>e</w:t>
            </w:r>
            <w:r w:rsidRPr="00A47EE6">
              <w:rPr>
                <w:rFonts w:eastAsia="Arial" w:cs="Arial"/>
                <w:b/>
                <w:spacing w:val="-1"/>
              </w:rPr>
              <w:t>n</w:t>
            </w:r>
            <w:r w:rsidRPr="00A47EE6">
              <w:rPr>
                <w:rFonts w:eastAsia="Arial" w:cs="Arial"/>
                <w:b/>
              </w:rPr>
              <w:t>s</w:t>
            </w:r>
          </w:p>
        </w:tc>
        <w:tc>
          <w:tcPr>
            <w:tcW w:w="3914" w:type="dxa"/>
            <w:gridSpan w:val="4"/>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auto"/>
              <w:ind w:left="105" w:right="433"/>
              <w:textAlignment w:val="baseline"/>
            </w:pPr>
            <w:r w:rsidRPr="00A47EE6">
              <w:rPr>
                <w:rFonts w:eastAsia="Arial" w:cs="Arial"/>
                <w:spacing w:val="-1"/>
              </w:rPr>
              <w:t>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1"/>
              </w:rPr>
              <w:t xml:space="preserve"> </w:t>
            </w:r>
            <w:r w:rsidRPr="00A47EE6">
              <w:rPr>
                <w:rFonts w:eastAsia="Arial" w:cs="Arial"/>
              </w:rPr>
              <w:t>de</w:t>
            </w:r>
            <w:r w:rsidRPr="00A47EE6">
              <w:rPr>
                <w:rFonts w:eastAsia="Arial" w:cs="Arial"/>
                <w:spacing w:val="1"/>
              </w:rPr>
              <w:t xml:space="preserve"> </w:t>
            </w:r>
            <w:r w:rsidRPr="00A47EE6">
              <w:rPr>
                <w:rFonts w:eastAsia="Arial" w:cs="Arial"/>
                <w:spacing w:val="-2"/>
              </w:rPr>
              <w:t>v</w:t>
            </w:r>
            <w:r w:rsidRPr="00A47EE6">
              <w:rPr>
                <w:rFonts w:eastAsia="Arial" w:cs="Arial"/>
              </w:rPr>
              <w:t>e</w:t>
            </w:r>
            <w:r w:rsidRPr="00A47EE6">
              <w:rPr>
                <w:rFonts w:eastAsia="Arial" w:cs="Arial"/>
                <w:spacing w:val="1"/>
              </w:rPr>
              <w:t>r</w:t>
            </w:r>
            <w:r w:rsidRPr="00A47EE6">
              <w:rPr>
                <w:rFonts w:eastAsia="Arial" w:cs="Arial"/>
                <w:spacing w:val="-2"/>
              </w:rPr>
              <w:t>z</w:t>
            </w:r>
            <w:r w:rsidRPr="00A47EE6">
              <w:rPr>
                <w:rFonts w:eastAsia="Arial" w:cs="Arial"/>
              </w:rPr>
              <w:t>a</w:t>
            </w:r>
            <w:r w:rsidRPr="00A47EE6">
              <w:rPr>
                <w:rFonts w:eastAsia="Arial" w:cs="Arial"/>
                <w:spacing w:val="1"/>
              </w:rPr>
              <w:t>m</w:t>
            </w:r>
            <w:r w:rsidRPr="00A47EE6">
              <w:rPr>
                <w:rFonts w:eastAsia="Arial" w:cs="Arial"/>
              </w:rPr>
              <w:t>e</w:t>
            </w:r>
            <w:r w:rsidRPr="00A47EE6">
              <w:rPr>
                <w:rFonts w:eastAsia="Arial" w:cs="Arial"/>
                <w:spacing w:val="-1"/>
              </w:rPr>
              <w:t>l</w:t>
            </w:r>
            <w:r w:rsidRPr="00A47EE6">
              <w:rPr>
                <w:rFonts w:eastAsia="Arial" w:cs="Arial"/>
              </w:rPr>
              <w:t>de</w:t>
            </w:r>
            <w:r w:rsidRPr="00A47EE6">
              <w:rPr>
                <w:rFonts w:eastAsia="Arial" w:cs="Arial"/>
                <w:spacing w:val="-1"/>
              </w:rPr>
              <w:t xml:space="preserve"> </w:t>
            </w:r>
            <w:r w:rsidRPr="00A47EE6">
              <w:rPr>
                <w:rFonts w:eastAsia="Arial" w:cs="Arial"/>
                <w:spacing w:val="2"/>
              </w:rPr>
              <w:t>g</w:t>
            </w:r>
            <w:r w:rsidRPr="00A47EE6">
              <w:rPr>
                <w:rFonts w:eastAsia="Arial" w:cs="Arial"/>
                <w:spacing w:val="-3"/>
              </w:rPr>
              <w:t>e</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ens on</w:t>
            </w:r>
            <w:r w:rsidRPr="00A47EE6">
              <w:rPr>
                <w:rFonts w:eastAsia="Arial" w:cs="Arial"/>
                <w:spacing w:val="-2"/>
              </w:rPr>
              <w:t>v</w:t>
            </w:r>
            <w:r w:rsidRPr="00A47EE6">
              <w:rPr>
                <w:rFonts w:eastAsia="Arial" w:cs="Arial"/>
              </w:rPr>
              <w:t>o</w:t>
            </w:r>
            <w:r w:rsidRPr="00A47EE6">
              <w:rPr>
                <w:rFonts w:eastAsia="Arial" w:cs="Arial"/>
                <w:spacing w:val="-1"/>
              </w:rPr>
              <w:t>l</w:t>
            </w:r>
            <w:r w:rsidRPr="00A47EE6">
              <w:rPr>
                <w:rFonts w:eastAsia="Arial" w:cs="Arial"/>
              </w:rPr>
              <w:t>doende</w:t>
            </w:r>
            <w:r w:rsidRPr="00A47EE6">
              <w:rPr>
                <w:rFonts w:eastAsia="Arial" w:cs="Arial"/>
                <w:spacing w:val="1"/>
              </w:rPr>
              <w:t xml:space="preserve"> </w:t>
            </w:r>
            <w:r w:rsidRPr="00A47EE6">
              <w:rPr>
                <w:rFonts w:eastAsia="Arial" w:cs="Arial"/>
                <w:spacing w:val="-2"/>
              </w:rPr>
              <w:t>v</w:t>
            </w:r>
            <w:r w:rsidRPr="00A47EE6">
              <w:rPr>
                <w:rFonts w:eastAsia="Arial" w:cs="Arial"/>
              </w:rPr>
              <w:t>e</w:t>
            </w:r>
            <w:r w:rsidRPr="00A47EE6">
              <w:rPr>
                <w:rFonts w:eastAsia="Arial" w:cs="Arial"/>
                <w:spacing w:val="3"/>
              </w:rPr>
              <w:t>r</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spacing w:val="2"/>
              </w:rPr>
              <w:t>k</w:t>
            </w:r>
            <w:r w:rsidRPr="00A47EE6">
              <w:rPr>
                <w:rFonts w:eastAsia="Arial" w:cs="Arial"/>
                <w:spacing w:val="-1"/>
              </w:rPr>
              <w:t>t</w:t>
            </w:r>
            <w:r w:rsidRPr="00A47EE6">
              <w:rPr>
                <w:rFonts w:eastAsia="Arial" w:cs="Arial"/>
              </w:rPr>
              <w:t>,</w:t>
            </w:r>
            <w:r w:rsidRPr="00A47EE6">
              <w:rPr>
                <w:rFonts w:eastAsia="Arial" w:cs="Arial"/>
                <w:spacing w:val="2"/>
              </w:rPr>
              <w:t xml:space="preserve"> </w:t>
            </w:r>
            <w:r w:rsidRPr="00A47EE6">
              <w:rPr>
                <w:rFonts w:eastAsia="Arial" w:cs="Arial"/>
                <w:spacing w:val="-3"/>
              </w:rPr>
              <w:t>e</w:t>
            </w:r>
            <w:r w:rsidRPr="00A47EE6">
              <w:rPr>
                <w:rFonts w:eastAsia="Arial" w:cs="Arial"/>
              </w:rPr>
              <w:t>n</w:t>
            </w:r>
            <w:r w:rsidRPr="00A47EE6">
              <w:rPr>
                <w:rFonts w:eastAsia="Arial" w:cs="Arial"/>
                <w:spacing w:val="1"/>
              </w:rPr>
              <w:t xml:space="preserve"> </w:t>
            </w:r>
            <w:r w:rsidRPr="00A47EE6">
              <w:rPr>
                <w:rFonts w:eastAsia="Arial" w:cs="Arial"/>
                <w:spacing w:val="-2"/>
              </w:rPr>
              <w:t>z</w:t>
            </w:r>
            <w:r w:rsidRPr="00A47EE6">
              <w:rPr>
                <w:rFonts w:eastAsia="Arial" w:cs="Arial"/>
              </w:rPr>
              <w:t>e</w:t>
            </w:r>
            <w:r w:rsidRPr="00A47EE6">
              <w:rPr>
                <w:rFonts w:eastAsia="Arial" w:cs="Arial"/>
                <w:spacing w:val="1"/>
              </w:rPr>
              <w:t xml:space="preserve"> </w:t>
            </w:r>
            <w:r w:rsidRPr="00A47EE6">
              <w:rPr>
                <w:rFonts w:eastAsia="Arial" w:cs="Arial"/>
                <w:spacing w:val="-1"/>
              </w:rPr>
              <w:t>l</w:t>
            </w:r>
            <w:r w:rsidRPr="00A47EE6">
              <w:rPr>
                <w:rFonts w:eastAsia="Arial" w:cs="Arial"/>
              </w:rPr>
              <w:t>e</w:t>
            </w:r>
            <w:r w:rsidRPr="00A47EE6">
              <w:rPr>
                <w:rFonts w:eastAsia="Arial" w:cs="Arial"/>
                <w:spacing w:val="-1"/>
              </w:rPr>
              <w:t>i</w:t>
            </w:r>
            <w:r w:rsidRPr="00A47EE6">
              <w:rPr>
                <w:rFonts w:eastAsia="Arial" w:cs="Arial"/>
              </w:rPr>
              <w:t>den n</w:t>
            </w:r>
            <w:r w:rsidRPr="00A47EE6">
              <w:rPr>
                <w:rFonts w:eastAsia="Arial" w:cs="Arial"/>
                <w:spacing w:val="-1"/>
              </w:rPr>
              <w:t>i</w:t>
            </w:r>
            <w:r w:rsidRPr="00A47EE6">
              <w:rPr>
                <w:rFonts w:eastAsia="Arial" w:cs="Arial"/>
              </w:rPr>
              <w:t>et</w:t>
            </w:r>
            <w:r w:rsidRPr="00A47EE6">
              <w:rPr>
                <w:rFonts w:eastAsia="Arial" w:cs="Arial"/>
                <w:spacing w:val="2"/>
              </w:rPr>
              <w:t xml:space="preserve"> </w:t>
            </w:r>
            <w:r w:rsidRPr="00A47EE6">
              <w:rPr>
                <w:rFonts w:eastAsia="Arial" w:cs="Arial"/>
                <w:spacing w:val="1"/>
              </w:rPr>
              <w:t>t</w:t>
            </w:r>
            <w:r w:rsidRPr="00A47EE6">
              <w:rPr>
                <w:rFonts w:eastAsia="Arial" w:cs="Arial"/>
                <w:spacing w:val="-3"/>
              </w:rPr>
              <w:t>o</w:t>
            </w:r>
            <w:r w:rsidRPr="00A47EE6">
              <w:rPr>
                <w:rFonts w:eastAsia="Arial" w:cs="Arial"/>
              </w:rPr>
              <w:t>t</w:t>
            </w:r>
            <w:r w:rsidRPr="00A47EE6">
              <w:rPr>
                <w:rFonts w:eastAsia="Arial" w:cs="Arial"/>
                <w:spacing w:val="2"/>
              </w:rPr>
              <w:t xml:space="preserve"> </w:t>
            </w:r>
            <w:r w:rsidRPr="00A47EE6">
              <w:rPr>
                <w:rFonts w:eastAsia="Arial" w:cs="Arial"/>
              </w:rPr>
              <w:t>een</w:t>
            </w:r>
            <w:r w:rsidRPr="00A47EE6">
              <w:rPr>
                <w:rFonts w:eastAsia="Arial" w:cs="Arial"/>
                <w:spacing w:val="-1"/>
              </w:rPr>
              <w:t xml:space="preserve"> </w:t>
            </w:r>
            <w:r w:rsidRPr="00A47EE6">
              <w:rPr>
                <w:rFonts w:eastAsia="Arial" w:cs="Arial"/>
              </w:rPr>
              <w:t>an</w:t>
            </w:r>
            <w:r w:rsidRPr="00A47EE6">
              <w:rPr>
                <w:rFonts w:eastAsia="Arial" w:cs="Arial"/>
                <w:spacing w:val="1"/>
              </w:rPr>
              <w:t>t</w:t>
            </w:r>
            <w:r w:rsidRPr="00A47EE6">
              <w:rPr>
                <w:rFonts w:eastAsia="Arial" w:cs="Arial"/>
                <w:spacing w:val="-4"/>
              </w:rPr>
              <w:t>w</w:t>
            </w:r>
            <w:r w:rsidRPr="00A47EE6">
              <w:rPr>
                <w:rFonts w:eastAsia="Arial" w:cs="Arial"/>
              </w:rPr>
              <w:t>oo</w:t>
            </w:r>
            <w:r w:rsidRPr="00A47EE6">
              <w:rPr>
                <w:rFonts w:eastAsia="Arial" w:cs="Arial"/>
                <w:spacing w:val="1"/>
              </w:rPr>
              <w:t>r</w:t>
            </w:r>
            <w:r w:rsidRPr="00A47EE6">
              <w:rPr>
                <w:rFonts w:eastAsia="Arial" w:cs="Arial"/>
              </w:rPr>
              <w:t>d</w:t>
            </w:r>
            <w:r w:rsidRPr="00A47EE6">
              <w:rPr>
                <w:rFonts w:eastAsia="Arial" w:cs="Arial"/>
                <w:spacing w:val="1"/>
              </w:rPr>
              <w:t xml:space="preserve"> </w:t>
            </w:r>
            <w:r w:rsidRPr="00A47EE6">
              <w:rPr>
                <w:rFonts w:eastAsia="Arial" w:cs="Arial"/>
              </w:rPr>
              <w:t>op</w:t>
            </w:r>
            <w:r w:rsidRPr="00A47EE6">
              <w:rPr>
                <w:rFonts w:eastAsia="Arial" w:cs="Arial"/>
                <w:spacing w:val="-4"/>
              </w:rPr>
              <w:t xml:space="preserve"> </w:t>
            </w:r>
            <w:r w:rsidRPr="00A47EE6">
              <w:rPr>
                <w:rFonts w:eastAsia="Arial" w:cs="Arial"/>
                <w:spacing w:val="1"/>
              </w:rPr>
              <w:t>m</w:t>
            </w:r>
            <w:r w:rsidRPr="00A47EE6">
              <w:rPr>
                <w:rFonts w:eastAsia="Arial" w:cs="Arial"/>
                <w:spacing w:val="-1"/>
              </w:rPr>
              <w:t>i</w:t>
            </w:r>
            <w:r w:rsidRPr="00A47EE6">
              <w:rPr>
                <w:rFonts w:eastAsia="Arial" w:cs="Arial"/>
                <w:spacing w:val="1"/>
              </w:rPr>
              <w:t>j</w:t>
            </w:r>
            <w:r w:rsidRPr="00A47EE6">
              <w:rPr>
                <w:rFonts w:eastAsia="Arial" w:cs="Arial"/>
              </w:rPr>
              <w:t>n onde</w:t>
            </w:r>
            <w:r w:rsidRPr="00A47EE6">
              <w:rPr>
                <w:rFonts w:eastAsia="Arial" w:cs="Arial"/>
                <w:spacing w:val="1"/>
              </w:rPr>
              <w:t>r</w:t>
            </w:r>
            <w:r w:rsidRPr="00A47EE6">
              <w:rPr>
                <w:rFonts w:eastAsia="Arial" w:cs="Arial"/>
                <w:spacing w:val="-2"/>
              </w:rPr>
              <w:t>z</w:t>
            </w:r>
            <w:r w:rsidRPr="00A47EE6">
              <w:rPr>
                <w:rFonts w:eastAsia="Arial" w:cs="Arial"/>
              </w:rPr>
              <w:t>oe</w:t>
            </w:r>
            <w:r w:rsidRPr="00A47EE6">
              <w:rPr>
                <w:rFonts w:eastAsia="Arial" w:cs="Arial"/>
                <w:spacing w:val="2"/>
              </w:rPr>
              <w:t>k</w:t>
            </w:r>
            <w:r w:rsidRPr="00A47EE6">
              <w:rPr>
                <w:rFonts w:eastAsia="Arial" w:cs="Arial"/>
              </w:rPr>
              <w:t>s</w:t>
            </w:r>
            <w:r w:rsidRPr="00A47EE6">
              <w:rPr>
                <w:rFonts w:eastAsia="Arial" w:cs="Arial"/>
                <w:spacing w:val="-2"/>
              </w:rPr>
              <w:t>v</w:t>
            </w:r>
            <w:r w:rsidRPr="00A47EE6">
              <w:rPr>
                <w:rFonts w:eastAsia="Arial" w:cs="Arial"/>
                <w:spacing w:val="1"/>
              </w:rPr>
              <w:t>r</w:t>
            </w:r>
            <w:r w:rsidRPr="00A47EE6">
              <w:rPr>
                <w:rFonts w:eastAsia="Arial" w:cs="Arial"/>
              </w:rPr>
              <w:t>a</w:t>
            </w:r>
            <w:r w:rsidRPr="00A47EE6">
              <w:rPr>
                <w:rFonts w:eastAsia="Arial" w:cs="Arial"/>
                <w:spacing w:val="-3"/>
              </w:rPr>
              <w:t>a</w:t>
            </w:r>
            <w:r w:rsidRPr="00A47EE6">
              <w:rPr>
                <w:rFonts w:eastAsia="Arial" w:cs="Arial"/>
                <w:spacing w:val="2"/>
              </w:rPr>
              <w:t>g</w:t>
            </w:r>
            <w:r w:rsidRPr="00A47EE6">
              <w:rPr>
                <w:rFonts w:eastAsia="Arial" w:cs="Arial"/>
              </w:rPr>
              <w:t>.</w:t>
            </w:r>
          </w:p>
        </w:tc>
        <w:tc>
          <w:tcPr>
            <w:tcW w:w="3988"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auto"/>
              <w:ind w:left="102" w:right="347"/>
              <w:textAlignment w:val="baseline"/>
            </w:pPr>
            <w:r w:rsidRPr="00A47EE6">
              <w:rPr>
                <w:rFonts w:eastAsia="Arial" w:cs="Arial"/>
                <w:spacing w:val="-1"/>
              </w:rPr>
              <w:t>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1"/>
              </w:rPr>
              <w:t xml:space="preserve"> </w:t>
            </w:r>
            <w:r w:rsidRPr="00A47EE6">
              <w:rPr>
                <w:rFonts w:eastAsia="Arial" w:cs="Arial"/>
              </w:rPr>
              <w:t>de</w:t>
            </w:r>
            <w:r w:rsidRPr="00A47EE6">
              <w:rPr>
                <w:rFonts w:eastAsia="Arial" w:cs="Arial"/>
                <w:spacing w:val="1"/>
              </w:rPr>
              <w:t xml:space="preserve"> </w:t>
            </w:r>
            <w:r w:rsidRPr="00A47EE6">
              <w:rPr>
                <w:rFonts w:eastAsia="Arial" w:cs="Arial"/>
                <w:spacing w:val="-2"/>
              </w:rPr>
              <w:t>v</w:t>
            </w:r>
            <w:r w:rsidRPr="00A47EE6">
              <w:rPr>
                <w:rFonts w:eastAsia="Arial" w:cs="Arial"/>
              </w:rPr>
              <w:t>e</w:t>
            </w:r>
            <w:r w:rsidRPr="00A47EE6">
              <w:rPr>
                <w:rFonts w:eastAsia="Arial" w:cs="Arial"/>
                <w:spacing w:val="1"/>
              </w:rPr>
              <w:t>r</w:t>
            </w:r>
            <w:r w:rsidRPr="00A47EE6">
              <w:rPr>
                <w:rFonts w:eastAsia="Arial" w:cs="Arial"/>
                <w:spacing w:val="-2"/>
              </w:rPr>
              <w:t>z</w:t>
            </w:r>
            <w:r w:rsidRPr="00A47EE6">
              <w:rPr>
                <w:rFonts w:eastAsia="Arial" w:cs="Arial"/>
              </w:rPr>
              <w:t>a</w:t>
            </w:r>
            <w:r w:rsidRPr="00A47EE6">
              <w:rPr>
                <w:rFonts w:eastAsia="Arial" w:cs="Arial"/>
                <w:spacing w:val="1"/>
              </w:rPr>
              <w:t>m</w:t>
            </w:r>
            <w:r w:rsidRPr="00A47EE6">
              <w:rPr>
                <w:rFonts w:eastAsia="Arial" w:cs="Arial"/>
              </w:rPr>
              <w:t>e</w:t>
            </w:r>
            <w:r w:rsidRPr="00A47EE6">
              <w:rPr>
                <w:rFonts w:eastAsia="Arial" w:cs="Arial"/>
                <w:spacing w:val="-1"/>
              </w:rPr>
              <w:t>l</w:t>
            </w:r>
            <w:r w:rsidRPr="00A47EE6">
              <w:rPr>
                <w:rFonts w:eastAsia="Arial" w:cs="Arial"/>
              </w:rPr>
              <w:t>de</w:t>
            </w:r>
            <w:r w:rsidRPr="00A47EE6">
              <w:rPr>
                <w:rFonts w:eastAsia="Arial" w:cs="Arial"/>
                <w:spacing w:val="-1"/>
              </w:rPr>
              <w:t xml:space="preserve"> </w:t>
            </w:r>
            <w:r w:rsidRPr="00A47EE6">
              <w:rPr>
                <w:rFonts w:eastAsia="Arial" w:cs="Arial"/>
                <w:spacing w:val="2"/>
              </w:rPr>
              <w:t>g</w:t>
            </w:r>
            <w:r w:rsidRPr="00A47EE6">
              <w:rPr>
                <w:rFonts w:eastAsia="Arial" w:cs="Arial"/>
                <w:spacing w:val="-3"/>
              </w:rPr>
              <w:t>e</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 xml:space="preserve">ens </w:t>
            </w:r>
            <w:r w:rsidRPr="00A47EE6">
              <w:rPr>
                <w:rFonts w:eastAsia="Arial" w:cs="Arial"/>
                <w:spacing w:val="-2"/>
              </w:rPr>
              <w:t>v</w:t>
            </w:r>
            <w:r w:rsidRPr="00A47EE6">
              <w:rPr>
                <w:rFonts w:eastAsia="Arial" w:cs="Arial"/>
              </w:rPr>
              <w:t>e</w:t>
            </w:r>
            <w:r w:rsidRPr="00A47EE6">
              <w:rPr>
                <w:rFonts w:eastAsia="Arial" w:cs="Arial"/>
                <w:spacing w:val="3"/>
              </w:rPr>
              <w:t>r</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k</w:t>
            </w:r>
            <w:r w:rsidRPr="00A47EE6">
              <w:rPr>
                <w:rFonts w:eastAsia="Arial" w:cs="Arial"/>
                <w:spacing w:val="1"/>
              </w:rPr>
              <w:t>t</w:t>
            </w:r>
            <w:r w:rsidRPr="00A47EE6">
              <w:rPr>
                <w:rFonts w:eastAsia="Arial" w:cs="Arial"/>
              </w:rPr>
              <w:t xml:space="preserve">, </w:t>
            </w:r>
            <w:r w:rsidRPr="00A47EE6">
              <w:rPr>
                <w:rFonts w:eastAsia="Arial" w:cs="Arial"/>
                <w:spacing w:val="1"/>
              </w:rPr>
              <w:t>m</w:t>
            </w:r>
            <w:r w:rsidRPr="00A47EE6">
              <w:rPr>
                <w:rFonts w:eastAsia="Arial" w:cs="Arial"/>
              </w:rPr>
              <w:t>a</w:t>
            </w:r>
            <w:r w:rsidRPr="00A47EE6">
              <w:rPr>
                <w:rFonts w:eastAsia="Arial" w:cs="Arial"/>
                <w:spacing w:val="-3"/>
              </w:rPr>
              <w:t>a</w:t>
            </w:r>
            <w:r w:rsidRPr="00A47EE6">
              <w:rPr>
                <w:rFonts w:eastAsia="Arial" w:cs="Arial"/>
              </w:rPr>
              <w:t>r</w:t>
            </w:r>
            <w:r w:rsidRPr="00A47EE6">
              <w:rPr>
                <w:rFonts w:eastAsia="Arial" w:cs="Arial"/>
                <w:spacing w:val="2"/>
              </w:rPr>
              <w:t xml:space="preserve"> </w:t>
            </w:r>
            <w:r w:rsidRPr="00A47EE6">
              <w:rPr>
                <w:rFonts w:eastAsia="Arial" w:cs="Arial"/>
                <w:spacing w:val="-2"/>
              </w:rPr>
              <w:t>z</w:t>
            </w:r>
            <w:r w:rsidRPr="00A47EE6">
              <w:rPr>
                <w:rFonts w:eastAsia="Arial" w:cs="Arial"/>
              </w:rPr>
              <w:t>e</w:t>
            </w:r>
            <w:r w:rsidRPr="00A47EE6">
              <w:rPr>
                <w:rFonts w:eastAsia="Arial" w:cs="Arial"/>
                <w:spacing w:val="1"/>
              </w:rPr>
              <w:t xml:space="preserve"> </w:t>
            </w:r>
            <w:r w:rsidRPr="00A47EE6">
              <w:rPr>
                <w:rFonts w:eastAsia="Arial" w:cs="Arial"/>
                <w:spacing w:val="-1"/>
              </w:rPr>
              <w:t>l</w:t>
            </w:r>
            <w:r w:rsidRPr="00A47EE6">
              <w:rPr>
                <w:rFonts w:eastAsia="Arial" w:cs="Arial"/>
              </w:rPr>
              <w:t>e</w:t>
            </w:r>
            <w:r w:rsidRPr="00A47EE6">
              <w:rPr>
                <w:rFonts w:eastAsia="Arial" w:cs="Arial"/>
                <w:spacing w:val="-1"/>
              </w:rPr>
              <w:t>i</w:t>
            </w:r>
            <w:r w:rsidRPr="00A47EE6">
              <w:rPr>
                <w:rFonts w:eastAsia="Arial" w:cs="Arial"/>
              </w:rPr>
              <w:t>den</w:t>
            </w:r>
            <w:r w:rsidRPr="00A47EE6">
              <w:rPr>
                <w:rFonts w:eastAsia="Arial" w:cs="Arial"/>
                <w:spacing w:val="1"/>
              </w:rPr>
              <w:t xml:space="preserve"> </w:t>
            </w:r>
            <w:r w:rsidRPr="00A47EE6">
              <w:rPr>
                <w:rFonts w:eastAsia="Arial" w:cs="Arial"/>
              </w:rPr>
              <w:t>n</w:t>
            </w:r>
            <w:r w:rsidRPr="00A47EE6">
              <w:rPr>
                <w:rFonts w:eastAsia="Arial" w:cs="Arial"/>
                <w:spacing w:val="-1"/>
              </w:rPr>
              <w:t>i</w:t>
            </w:r>
            <w:r w:rsidRPr="00A47EE6">
              <w:rPr>
                <w:rFonts w:eastAsia="Arial" w:cs="Arial"/>
              </w:rPr>
              <w:t xml:space="preserve">et </w:t>
            </w:r>
            <w:r w:rsidRPr="00A47EE6">
              <w:rPr>
                <w:rFonts w:eastAsia="Arial" w:cs="Arial"/>
                <w:spacing w:val="1"/>
              </w:rPr>
              <w:t>t</w:t>
            </w:r>
            <w:r w:rsidRPr="00A47EE6">
              <w:rPr>
                <w:rFonts w:eastAsia="Arial" w:cs="Arial"/>
              </w:rPr>
              <w:t>ot een du</w:t>
            </w:r>
            <w:r w:rsidRPr="00A47EE6">
              <w:rPr>
                <w:rFonts w:eastAsia="Arial" w:cs="Arial"/>
                <w:spacing w:val="-1"/>
              </w:rPr>
              <w:t>i</w:t>
            </w:r>
            <w:r w:rsidRPr="00A47EE6">
              <w:rPr>
                <w:rFonts w:eastAsia="Arial" w:cs="Arial"/>
              </w:rPr>
              <w:t>de</w:t>
            </w:r>
            <w:r w:rsidRPr="00A47EE6">
              <w:rPr>
                <w:rFonts w:eastAsia="Arial" w:cs="Arial"/>
                <w:spacing w:val="-1"/>
              </w:rPr>
              <w:t>li</w:t>
            </w:r>
            <w:r w:rsidRPr="00A47EE6">
              <w:rPr>
                <w:rFonts w:eastAsia="Arial" w:cs="Arial"/>
                <w:spacing w:val="1"/>
              </w:rPr>
              <w:t>j</w:t>
            </w:r>
            <w:r w:rsidRPr="00A47EE6">
              <w:rPr>
                <w:rFonts w:eastAsia="Arial" w:cs="Arial"/>
              </w:rPr>
              <w:t>k</w:t>
            </w:r>
            <w:r w:rsidRPr="00A47EE6">
              <w:rPr>
                <w:rFonts w:eastAsia="Arial" w:cs="Arial"/>
                <w:spacing w:val="4"/>
              </w:rPr>
              <w:t xml:space="preserve"> </w:t>
            </w:r>
            <w:r w:rsidRPr="00A47EE6">
              <w:rPr>
                <w:rFonts w:eastAsia="Arial" w:cs="Arial"/>
              </w:rPr>
              <w:t>a</w:t>
            </w:r>
            <w:r w:rsidRPr="00A47EE6">
              <w:rPr>
                <w:rFonts w:eastAsia="Arial" w:cs="Arial"/>
                <w:spacing w:val="-3"/>
              </w:rPr>
              <w:t>n</w:t>
            </w:r>
            <w:r w:rsidRPr="00A47EE6">
              <w:rPr>
                <w:rFonts w:eastAsia="Arial" w:cs="Arial"/>
                <w:spacing w:val="1"/>
              </w:rPr>
              <w:t>t</w:t>
            </w:r>
            <w:r w:rsidRPr="00A47EE6">
              <w:rPr>
                <w:rFonts w:eastAsia="Arial" w:cs="Arial"/>
                <w:spacing w:val="-4"/>
              </w:rPr>
              <w:t>w</w:t>
            </w:r>
            <w:r w:rsidRPr="00A47EE6">
              <w:rPr>
                <w:rFonts w:eastAsia="Arial" w:cs="Arial"/>
              </w:rPr>
              <w:t>oo</w:t>
            </w:r>
            <w:r w:rsidRPr="00A47EE6">
              <w:rPr>
                <w:rFonts w:eastAsia="Arial" w:cs="Arial"/>
                <w:spacing w:val="1"/>
              </w:rPr>
              <w:t>r</w:t>
            </w:r>
            <w:r w:rsidRPr="00A47EE6">
              <w:rPr>
                <w:rFonts w:eastAsia="Arial" w:cs="Arial"/>
              </w:rPr>
              <w:t>d</w:t>
            </w:r>
            <w:r w:rsidRPr="00A47EE6">
              <w:rPr>
                <w:rFonts w:eastAsia="Arial" w:cs="Arial"/>
                <w:spacing w:val="1"/>
              </w:rPr>
              <w:t xml:space="preserve"> </w:t>
            </w:r>
            <w:r w:rsidRPr="00A47EE6">
              <w:rPr>
                <w:rFonts w:eastAsia="Arial" w:cs="Arial"/>
              </w:rPr>
              <w:t>op</w:t>
            </w:r>
            <w:r w:rsidRPr="00A47EE6">
              <w:rPr>
                <w:rFonts w:eastAsia="Arial" w:cs="Arial"/>
                <w:spacing w:val="1"/>
              </w:rPr>
              <w:t xml:space="preserve"> </w:t>
            </w:r>
            <w:r w:rsidRPr="00A47EE6">
              <w:rPr>
                <w:rFonts w:eastAsia="Arial" w:cs="Arial"/>
              </w:rPr>
              <w:t>de onde</w:t>
            </w:r>
            <w:r w:rsidRPr="00A47EE6">
              <w:rPr>
                <w:rFonts w:eastAsia="Arial" w:cs="Arial"/>
                <w:spacing w:val="1"/>
              </w:rPr>
              <w:t>r</w:t>
            </w:r>
            <w:r w:rsidRPr="00A47EE6">
              <w:rPr>
                <w:rFonts w:eastAsia="Arial" w:cs="Arial"/>
                <w:spacing w:val="-2"/>
              </w:rPr>
              <w:t>z</w:t>
            </w:r>
            <w:r w:rsidRPr="00A47EE6">
              <w:rPr>
                <w:rFonts w:eastAsia="Arial" w:cs="Arial"/>
              </w:rPr>
              <w:t>oe</w:t>
            </w:r>
            <w:r w:rsidRPr="00A47EE6">
              <w:rPr>
                <w:rFonts w:eastAsia="Arial" w:cs="Arial"/>
                <w:spacing w:val="2"/>
              </w:rPr>
              <w:t>k</w:t>
            </w:r>
            <w:r w:rsidRPr="00A47EE6">
              <w:rPr>
                <w:rFonts w:eastAsia="Arial" w:cs="Arial"/>
              </w:rPr>
              <w:t>s</w:t>
            </w:r>
            <w:r w:rsidRPr="00A47EE6">
              <w:rPr>
                <w:rFonts w:eastAsia="Arial" w:cs="Arial"/>
                <w:spacing w:val="-2"/>
              </w:rPr>
              <w:t>v</w:t>
            </w:r>
            <w:r w:rsidRPr="00A47EE6">
              <w:rPr>
                <w:rFonts w:eastAsia="Arial" w:cs="Arial"/>
                <w:spacing w:val="1"/>
              </w:rPr>
              <w:t>r</w:t>
            </w:r>
            <w:r w:rsidRPr="00A47EE6">
              <w:rPr>
                <w:rFonts w:eastAsia="Arial" w:cs="Arial"/>
              </w:rPr>
              <w:t>a</w:t>
            </w:r>
            <w:r w:rsidRPr="00A47EE6">
              <w:rPr>
                <w:rFonts w:eastAsia="Arial" w:cs="Arial"/>
                <w:spacing w:val="-3"/>
              </w:rPr>
              <w:t>a</w:t>
            </w:r>
            <w:r w:rsidRPr="00A47EE6">
              <w:rPr>
                <w:rFonts w:eastAsia="Arial" w:cs="Arial"/>
                <w:spacing w:val="2"/>
              </w:rPr>
              <w:t>g</w:t>
            </w:r>
            <w:r w:rsidRPr="00A47EE6">
              <w:rPr>
                <w:rFonts w:eastAsia="Arial" w:cs="Arial"/>
              </w:rPr>
              <w:t>.</w:t>
            </w:r>
          </w:p>
        </w:tc>
        <w:tc>
          <w:tcPr>
            <w:tcW w:w="3977"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6D3FDB">
            <w:pPr>
              <w:shd w:val="clear" w:color="auto" w:fill="DBE5F1"/>
              <w:suppressAutoHyphens/>
              <w:autoSpaceDN w:val="0"/>
              <w:spacing w:line="240" w:lineRule="auto"/>
              <w:ind w:left="102" w:right="167"/>
              <w:textAlignment w:val="baseline"/>
            </w:pPr>
            <w:r w:rsidRPr="00A47EE6">
              <w:rPr>
                <w:rFonts w:eastAsia="Arial" w:cs="Arial"/>
                <w:spacing w:val="-1"/>
              </w:rPr>
              <w:t>I</w:t>
            </w:r>
            <w:r w:rsidRPr="00A47EE6">
              <w:rPr>
                <w:rFonts w:eastAsia="Arial" w:cs="Arial"/>
              </w:rPr>
              <w:t>k</w:t>
            </w:r>
            <w:r w:rsidRPr="00A47EE6">
              <w:rPr>
                <w:rFonts w:eastAsia="Arial" w:cs="Arial"/>
                <w:spacing w:val="4"/>
              </w:rPr>
              <w:t xml:space="preserve"> </w:t>
            </w:r>
            <w:r w:rsidRPr="00A47EE6">
              <w:rPr>
                <w:rFonts w:eastAsia="Arial" w:cs="Arial"/>
              </w:rPr>
              <w:t>heb</w:t>
            </w:r>
            <w:r w:rsidRPr="00A47EE6">
              <w:rPr>
                <w:rFonts w:eastAsia="Arial" w:cs="Arial"/>
                <w:spacing w:val="-1"/>
              </w:rPr>
              <w:t xml:space="preserve"> </w:t>
            </w:r>
            <w:r w:rsidRPr="00A47EE6">
              <w:rPr>
                <w:rFonts w:eastAsia="Arial" w:cs="Arial"/>
              </w:rPr>
              <w:t>de</w:t>
            </w:r>
            <w:r w:rsidRPr="00A47EE6">
              <w:rPr>
                <w:rFonts w:eastAsia="Arial" w:cs="Arial"/>
                <w:spacing w:val="-1"/>
              </w:rPr>
              <w:t xml:space="preserve"> </w:t>
            </w:r>
            <w:r w:rsidRPr="00A47EE6">
              <w:rPr>
                <w:rFonts w:eastAsia="Arial" w:cs="Arial"/>
                <w:spacing w:val="2"/>
              </w:rPr>
              <w:t>g</w:t>
            </w:r>
            <w:r w:rsidRPr="00A47EE6">
              <w:rPr>
                <w:rFonts w:eastAsia="Arial" w:cs="Arial"/>
                <w:spacing w:val="-3"/>
              </w:rPr>
              <w:t>e</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ens</w:t>
            </w:r>
            <w:r w:rsidRPr="00A47EE6">
              <w:rPr>
                <w:rFonts w:eastAsia="Arial" w:cs="Arial"/>
                <w:spacing w:val="1"/>
              </w:rPr>
              <w:t xml:space="preserve"> </w:t>
            </w:r>
            <w:r w:rsidRPr="00A47EE6">
              <w:rPr>
                <w:rFonts w:eastAsia="Arial" w:cs="Arial"/>
              </w:rPr>
              <w:t>o</w:t>
            </w:r>
            <w:r w:rsidRPr="00A47EE6">
              <w:rPr>
                <w:rFonts w:eastAsia="Arial" w:cs="Arial"/>
                <w:spacing w:val="-2"/>
              </w:rPr>
              <w:t>v</w:t>
            </w:r>
            <w:r w:rsidRPr="00A47EE6">
              <w:rPr>
                <w:rFonts w:eastAsia="Arial" w:cs="Arial"/>
              </w:rPr>
              <w:t>e</w:t>
            </w:r>
            <w:r w:rsidRPr="00A47EE6">
              <w:rPr>
                <w:rFonts w:eastAsia="Arial" w:cs="Arial"/>
                <w:spacing w:val="-2"/>
              </w:rPr>
              <w:t>rz</w:t>
            </w:r>
            <w:r w:rsidRPr="00A47EE6">
              <w:rPr>
                <w:rFonts w:eastAsia="Arial" w:cs="Arial"/>
                <w:spacing w:val="-1"/>
              </w:rPr>
              <w:t>i</w:t>
            </w:r>
            <w:r w:rsidRPr="00A47EE6">
              <w:rPr>
                <w:rFonts w:eastAsia="Arial" w:cs="Arial"/>
              </w:rPr>
              <w:t>ch</w:t>
            </w:r>
            <w:r w:rsidRPr="00A47EE6">
              <w:rPr>
                <w:rFonts w:eastAsia="Arial" w:cs="Arial"/>
                <w:spacing w:val="1"/>
              </w:rPr>
              <w:t>t</w:t>
            </w:r>
            <w:r w:rsidRPr="00A47EE6">
              <w:rPr>
                <w:rFonts w:eastAsia="Arial" w:cs="Arial"/>
              </w:rPr>
              <w:t>e</w:t>
            </w:r>
            <w:r w:rsidRPr="00A47EE6">
              <w:rPr>
                <w:rFonts w:eastAsia="Arial" w:cs="Arial"/>
                <w:spacing w:val="-1"/>
              </w:rPr>
              <w:t>li</w:t>
            </w:r>
            <w:r w:rsidRPr="00A47EE6">
              <w:rPr>
                <w:rFonts w:eastAsia="Arial" w:cs="Arial"/>
                <w:spacing w:val="1"/>
              </w:rPr>
              <w:t>j</w:t>
            </w:r>
            <w:r w:rsidRPr="00A47EE6">
              <w:rPr>
                <w:rFonts w:eastAsia="Arial" w:cs="Arial"/>
              </w:rPr>
              <w:t xml:space="preserve">k </w:t>
            </w:r>
            <w:r w:rsidRPr="00A47EE6">
              <w:rPr>
                <w:rFonts w:eastAsia="Arial" w:cs="Arial"/>
                <w:spacing w:val="-2"/>
              </w:rPr>
              <w:t>v</w:t>
            </w:r>
            <w:r w:rsidRPr="00A47EE6">
              <w:rPr>
                <w:rFonts w:eastAsia="Arial" w:cs="Arial"/>
              </w:rPr>
              <w:t>e</w:t>
            </w:r>
            <w:r w:rsidRPr="00A47EE6">
              <w:rPr>
                <w:rFonts w:eastAsia="Arial" w:cs="Arial"/>
                <w:spacing w:val="3"/>
              </w:rPr>
              <w:t>r</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k</w:t>
            </w:r>
            <w:r w:rsidRPr="00A47EE6">
              <w:rPr>
                <w:rFonts w:eastAsia="Arial" w:cs="Arial"/>
                <w:spacing w:val="1"/>
              </w:rPr>
              <w:t>t</w:t>
            </w:r>
            <w:r w:rsidRPr="00A47EE6">
              <w:rPr>
                <w:rFonts w:eastAsia="Arial" w:cs="Arial"/>
              </w:rPr>
              <w:t>, en</w:t>
            </w:r>
            <w:r w:rsidRPr="00A47EE6">
              <w:rPr>
                <w:rFonts w:eastAsia="Arial" w:cs="Arial"/>
                <w:spacing w:val="1"/>
              </w:rPr>
              <w:t xml:space="preserve"> </w:t>
            </w:r>
            <w:r w:rsidRPr="00A47EE6">
              <w:rPr>
                <w:rFonts w:eastAsia="Arial" w:cs="Arial"/>
                <w:spacing w:val="-2"/>
              </w:rPr>
              <w:t>z</w:t>
            </w:r>
            <w:r w:rsidRPr="00A47EE6">
              <w:rPr>
                <w:rFonts w:eastAsia="Arial" w:cs="Arial"/>
              </w:rPr>
              <w:t>e</w:t>
            </w:r>
            <w:r w:rsidRPr="00A47EE6">
              <w:rPr>
                <w:rFonts w:eastAsia="Arial" w:cs="Arial"/>
                <w:spacing w:val="1"/>
              </w:rPr>
              <w:t xml:space="preserve"> </w:t>
            </w:r>
            <w:r w:rsidRPr="00A47EE6">
              <w:rPr>
                <w:rFonts w:eastAsia="Arial" w:cs="Arial"/>
                <w:spacing w:val="-1"/>
              </w:rPr>
              <w:t>l</w:t>
            </w:r>
            <w:r w:rsidRPr="00A47EE6">
              <w:rPr>
                <w:rFonts w:eastAsia="Arial" w:cs="Arial"/>
              </w:rPr>
              <w:t>e</w:t>
            </w:r>
            <w:r w:rsidRPr="00A47EE6">
              <w:rPr>
                <w:rFonts w:eastAsia="Arial" w:cs="Arial"/>
                <w:spacing w:val="-1"/>
              </w:rPr>
              <w:t>i</w:t>
            </w:r>
            <w:r w:rsidRPr="00A47EE6">
              <w:rPr>
                <w:rFonts w:eastAsia="Arial" w:cs="Arial"/>
              </w:rPr>
              <w:t>den</w:t>
            </w:r>
            <w:r w:rsidRPr="00A47EE6">
              <w:rPr>
                <w:rFonts w:eastAsia="Arial" w:cs="Arial"/>
                <w:spacing w:val="1"/>
              </w:rPr>
              <w:t xml:space="preserve"> t</w:t>
            </w:r>
            <w:r w:rsidRPr="00A47EE6">
              <w:rPr>
                <w:rFonts w:eastAsia="Arial" w:cs="Arial"/>
                <w:spacing w:val="-3"/>
              </w:rPr>
              <w:t>o</w:t>
            </w:r>
            <w:r w:rsidRPr="00A47EE6">
              <w:rPr>
                <w:rFonts w:eastAsia="Arial" w:cs="Arial"/>
              </w:rPr>
              <w:t>t een</w:t>
            </w:r>
            <w:r w:rsidRPr="00A47EE6">
              <w:rPr>
                <w:rFonts w:eastAsia="Arial" w:cs="Arial"/>
                <w:spacing w:val="1"/>
              </w:rPr>
              <w:t xml:space="preserve"> </w:t>
            </w:r>
            <w:r w:rsidRPr="00A47EE6">
              <w:rPr>
                <w:rFonts w:eastAsia="Arial" w:cs="Arial"/>
              </w:rPr>
              <w:t>du</w:t>
            </w:r>
            <w:r w:rsidRPr="00A47EE6">
              <w:rPr>
                <w:rFonts w:eastAsia="Arial" w:cs="Arial"/>
                <w:spacing w:val="-1"/>
              </w:rPr>
              <w:t>i</w:t>
            </w:r>
            <w:r w:rsidRPr="00A47EE6">
              <w:rPr>
                <w:rFonts w:eastAsia="Arial" w:cs="Arial"/>
              </w:rPr>
              <w:t>de</w:t>
            </w:r>
            <w:r w:rsidRPr="00A47EE6">
              <w:rPr>
                <w:rFonts w:eastAsia="Arial" w:cs="Arial"/>
                <w:spacing w:val="-1"/>
              </w:rPr>
              <w:t>lij</w:t>
            </w:r>
            <w:r w:rsidRPr="00A47EE6">
              <w:rPr>
                <w:rFonts w:eastAsia="Arial" w:cs="Arial"/>
              </w:rPr>
              <w:t>k an</w:t>
            </w:r>
            <w:r w:rsidRPr="00A47EE6">
              <w:rPr>
                <w:rFonts w:eastAsia="Arial" w:cs="Arial"/>
                <w:spacing w:val="1"/>
              </w:rPr>
              <w:t>t</w:t>
            </w:r>
            <w:r w:rsidRPr="00A47EE6">
              <w:rPr>
                <w:rFonts w:eastAsia="Arial" w:cs="Arial"/>
                <w:spacing w:val="-4"/>
              </w:rPr>
              <w:t>w</w:t>
            </w:r>
            <w:r w:rsidRPr="00A47EE6">
              <w:rPr>
                <w:rFonts w:eastAsia="Arial" w:cs="Arial"/>
              </w:rPr>
              <w:t>oo</w:t>
            </w:r>
            <w:r w:rsidRPr="00A47EE6">
              <w:rPr>
                <w:rFonts w:eastAsia="Arial" w:cs="Arial"/>
                <w:spacing w:val="1"/>
              </w:rPr>
              <w:t>r</w:t>
            </w:r>
            <w:r w:rsidRPr="00A47EE6">
              <w:rPr>
                <w:rFonts w:eastAsia="Arial" w:cs="Arial"/>
              </w:rPr>
              <w:t>d</w:t>
            </w:r>
            <w:r w:rsidRPr="00A47EE6">
              <w:rPr>
                <w:rFonts w:eastAsia="Arial" w:cs="Arial"/>
                <w:spacing w:val="1"/>
              </w:rPr>
              <w:t xml:space="preserve"> </w:t>
            </w:r>
            <w:r w:rsidRPr="00A47EE6">
              <w:rPr>
                <w:rFonts w:eastAsia="Arial" w:cs="Arial"/>
              </w:rPr>
              <w:t>op</w:t>
            </w:r>
            <w:r w:rsidRPr="00A47EE6">
              <w:rPr>
                <w:rFonts w:eastAsia="Arial" w:cs="Arial"/>
                <w:spacing w:val="1"/>
              </w:rPr>
              <w:t xml:space="preserve"> </w:t>
            </w:r>
            <w:r w:rsidRPr="00A47EE6">
              <w:rPr>
                <w:rFonts w:eastAsia="Arial" w:cs="Arial"/>
              </w:rPr>
              <w:t>de</w:t>
            </w:r>
            <w:r w:rsidRPr="00A47EE6">
              <w:rPr>
                <w:rFonts w:eastAsia="Arial" w:cs="Arial"/>
                <w:spacing w:val="-1"/>
              </w:rPr>
              <w:t xml:space="preserve"> </w:t>
            </w:r>
            <w:r w:rsidRPr="00A47EE6">
              <w:rPr>
                <w:rFonts w:eastAsia="Arial" w:cs="Arial"/>
              </w:rPr>
              <w:t>onde</w:t>
            </w:r>
            <w:r w:rsidRPr="00A47EE6">
              <w:rPr>
                <w:rFonts w:eastAsia="Arial" w:cs="Arial"/>
                <w:spacing w:val="1"/>
              </w:rPr>
              <w:t>r</w:t>
            </w:r>
            <w:r w:rsidRPr="00A47EE6">
              <w:rPr>
                <w:rFonts w:eastAsia="Arial" w:cs="Arial"/>
                <w:spacing w:val="-2"/>
              </w:rPr>
              <w:t>z</w:t>
            </w:r>
            <w:r w:rsidRPr="00A47EE6">
              <w:rPr>
                <w:rFonts w:eastAsia="Arial" w:cs="Arial"/>
              </w:rPr>
              <w:t>oe</w:t>
            </w:r>
            <w:r w:rsidRPr="00A47EE6">
              <w:rPr>
                <w:rFonts w:eastAsia="Arial" w:cs="Arial"/>
                <w:spacing w:val="2"/>
              </w:rPr>
              <w:t>k</w:t>
            </w:r>
            <w:r w:rsidRPr="00A47EE6">
              <w:rPr>
                <w:rFonts w:eastAsia="Arial" w:cs="Arial"/>
              </w:rPr>
              <w:t>s</w:t>
            </w:r>
            <w:r w:rsidRPr="00A47EE6">
              <w:rPr>
                <w:rFonts w:eastAsia="Arial" w:cs="Arial"/>
                <w:spacing w:val="-2"/>
              </w:rPr>
              <w:t>v</w:t>
            </w:r>
            <w:r w:rsidRPr="00A47EE6">
              <w:rPr>
                <w:rFonts w:eastAsia="Arial" w:cs="Arial"/>
                <w:spacing w:val="1"/>
              </w:rPr>
              <w:t>r</w:t>
            </w:r>
            <w:r w:rsidRPr="00A47EE6">
              <w:rPr>
                <w:rFonts w:eastAsia="Arial" w:cs="Arial"/>
              </w:rPr>
              <w:t>a</w:t>
            </w:r>
            <w:r w:rsidRPr="00A47EE6">
              <w:rPr>
                <w:rFonts w:eastAsia="Arial" w:cs="Arial"/>
                <w:spacing w:val="-3"/>
              </w:rPr>
              <w:t>a</w:t>
            </w:r>
            <w:r w:rsidRPr="00A47EE6">
              <w:rPr>
                <w:rFonts w:eastAsia="Arial" w:cs="Arial"/>
              </w:rPr>
              <w:t>g.</w:t>
            </w:r>
          </w:p>
        </w:tc>
      </w:tr>
      <w:tr w:rsidR="00B70FA2" w:rsidRPr="00A47EE6" w:rsidTr="008F72A5">
        <w:trPr>
          <w:trHeight w:hRule="exact" w:val="999"/>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B70FA2" w:rsidRPr="00B70FA2" w:rsidRDefault="00B70FA2" w:rsidP="00B70FA2">
            <w:pPr>
              <w:shd w:val="clear" w:color="auto" w:fill="DBE5F1"/>
              <w:suppressAutoHyphens/>
              <w:autoSpaceDN w:val="0"/>
              <w:spacing w:line="240" w:lineRule="exact"/>
              <w:ind w:left="102" w:right="729"/>
              <w:textAlignment w:val="baseline"/>
              <w:rPr>
                <w:rFonts w:eastAsia="Arial" w:cs="Arial"/>
                <w:b/>
                <w:spacing w:val="-1"/>
              </w:rPr>
            </w:pPr>
            <w:r w:rsidRPr="00B70FA2">
              <w:rPr>
                <w:rFonts w:eastAsia="Arial" w:cs="Arial"/>
                <w:b/>
                <w:spacing w:val="-1"/>
              </w:rPr>
              <w:t>Formuleren van besluiten en rapporteren</w:t>
            </w:r>
          </w:p>
        </w:tc>
        <w:tc>
          <w:tcPr>
            <w:tcW w:w="3914" w:type="dxa"/>
            <w:gridSpan w:val="4"/>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B70FA2" w:rsidRPr="00B70FA2" w:rsidRDefault="00B70FA2" w:rsidP="00B70FA2">
            <w:pPr>
              <w:shd w:val="clear" w:color="auto" w:fill="DBE5F1"/>
              <w:suppressAutoHyphens/>
              <w:autoSpaceDN w:val="0"/>
              <w:spacing w:line="240" w:lineRule="auto"/>
              <w:ind w:left="105" w:right="433"/>
              <w:textAlignment w:val="baseline"/>
              <w:rPr>
                <w:rFonts w:eastAsia="Arial" w:cs="Arial"/>
                <w:spacing w:val="-1"/>
              </w:rPr>
            </w:pPr>
            <w:r w:rsidRPr="00B70FA2">
              <w:rPr>
                <w:rFonts w:eastAsia="Arial" w:cs="Arial"/>
                <w:spacing w:val="-1"/>
              </w:rPr>
              <w:t>Mijn besluiten zijn:</w:t>
            </w:r>
          </w:p>
          <w:p w:rsidR="00B70FA2" w:rsidRPr="00B70FA2" w:rsidRDefault="00B70FA2" w:rsidP="00B70FA2">
            <w:pPr>
              <w:pStyle w:val="Lijstalinea"/>
              <w:numPr>
                <w:ilvl w:val="0"/>
                <w:numId w:val="256"/>
              </w:numPr>
              <w:shd w:val="clear" w:color="auto" w:fill="DBE5F1"/>
              <w:suppressAutoHyphens/>
              <w:autoSpaceDN w:val="0"/>
              <w:spacing w:before="2" w:line="240" w:lineRule="exact"/>
              <w:ind w:right="64"/>
              <w:textAlignment w:val="baseline"/>
              <w:rPr>
                <w:rFonts w:ascii="Times New Roman" w:eastAsia="Arial" w:hAnsi="Times New Roman" w:cs="Arial"/>
                <w:color w:val="auto"/>
                <w:spacing w:val="-1"/>
                <w:sz w:val="20"/>
                <w:szCs w:val="20"/>
                <w:lang w:eastAsia="nl-BE"/>
              </w:rPr>
            </w:pPr>
            <w:r w:rsidRPr="00B70FA2">
              <w:rPr>
                <w:rFonts w:ascii="Times New Roman" w:eastAsia="Arial" w:hAnsi="Times New Roman" w:cs="Arial"/>
                <w:color w:val="auto"/>
                <w:spacing w:val="-1"/>
                <w:sz w:val="20"/>
                <w:szCs w:val="20"/>
                <w:lang w:eastAsia="nl-BE"/>
              </w:rPr>
              <w:t>onvoldoende gebaseerd op de verwerkte resultaten</w:t>
            </w:r>
          </w:p>
          <w:p w:rsidR="00B70FA2" w:rsidRPr="00B70FA2" w:rsidRDefault="00B70FA2" w:rsidP="00B70FA2">
            <w:pPr>
              <w:pStyle w:val="Lijstalinea"/>
              <w:numPr>
                <w:ilvl w:val="0"/>
                <w:numId w:val="256"/>
              </w:numPr>
              <w:shd w:val="clear" w:color="auto" w:fill="DBE5F1"/>
              <w:suppressAutoHyphens/>
              <w:autoSpaceDN w:val="0"/>
              <w:spacing w:line="240" w:lineRule="exact"/>
              <w:ind w:right="64"/>
              <w:textAlignment w:val="baseline"/>
              <w:rPr>
                <w:rFonts w:ascii="Times New Roman" w:eastAsia="Arial" w:hAnsi="Times New Roman" w:cs="Arial"/>
                <w:color w:val="auto"/>
                <w:spacing w:val="-1"/>
                <w:sz w:val="20"/>
                <w:szCs w:val="20"/>
                <w:lang w:eastAsia="nl-BE"/>
              </w:rPr>
            </w:pPr>
            <w:r w:rsidRPr="00B70FA2">
              <w:rPr>
                <w:rFonts w:ascii="Times New Roman" w:eastAsia="Arial" w:hAnsi="Times New Roman" w:cs="Arial"/>
                <w:color w:val="auto"/>
                <w:spacing w:val="-1"/>
                <w:sz w:val="20"/>
                <w:szCs w:val="20"/>
                <w:lang w:eastAsia="nl-BE"/>
              </w:rPr>
              <w:t>sluiten onvoldoende aan bij mijn</w:t>
            </w:r>
          </w:p>
          <w:p w:rsidR="00B70FA2" w:rsidRPr="00B70FA2" w:rsidRDefault="00B70FA2" w:rsidP="00B70FA2">
            <w:pPr>
              <w:pStyle w:val="Lijstalinea"/>
              <w:numPr>
                <w:ilvl w:val="0"/>
                <w:numId w:val="256"/>
              </w:numPr>
              <w:shd w:val="clear" w:color="auto" w:fill="DBE5F1"/>
              <w:suppressAutoHyphens/>
              <w:autoSpaceDN w:val="0"/>
              <w:spacing w:line="240" w:lineRule="exact"/>
              <w:ind w:right="64"/>
              <w:textAlignment w:val="baseline"/>
              <w:rPr>
                <w:rFonts w:ascii="Times New Roman" w:eastAsia="Arial" w:hAnsi="Times New Roman" w:cs="Arial"/>
                <w:color w:val="auto"/>
                <w:spacing w:val="-1"/>
                <w:sz w:val="20"/>
                <w:szCs w:val="20"/>
                <w:lang w:eastAsia="nl-BE"/>
              </w:rPr>
            </w:pPr>
            <w:r w:rsidRPr="00B70FA2">
              <w:rPr>
                <w:rFonts w:ascii="Times New Roman" w:eastAsia="Arial" w:hAnsi="Times New Roman" w:cs="Arial"/>
                <w:color w:val="auto"/>
                <w:spacing w:val="-1"/>
                <w:sz w:val="20"/>
                <w:szCs w:val="20"/>
                <w:lang w:eastAsia="nl-BE"/>
              </w:rPr>
              <w:t>hoofd- en deelvragen.</w:t>
            </w:r>
          </w:p>
        </w:tc>
        <w:tc>
          <w:tcPr>
            <w:tcW w:w="3988"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B70FA2" w:rsidRPr="00B70FA2" w:rsidRDefault="00B70FA2" w:rsidP="00B70FA2">
            <w:pPr>
              <w:shd w:val="clear" w:color="auto" w:fill="DBE5F1"/>
              <w:suppressAutoHyphens/>
              <w:autoSpaceDN w:val="0"/>
              <w:spacing w:line="240" w:lineRule="auto"/>
              <w:ind w:left="102" w:right="347"/>
              <w:textAlignment w:val="baseline"/>
              <w:rPr>
                <w:rFonts w:eastAsia="Arial" w:cs="Arial"/>
                <w:spacing w:val="-1"/>
              </w:rPr>
            </w:pPr>
            <w:r w:rsidRPr="00B70FA2">
              <w:rPr>
                <w:rFonts w:eastAsia="Arial" w:cs="Arial"/>
                <w:spacing w:val="-1"/>
              </w:rPr>
              <w:t>Mijn besluiten zijn:</w:t>
            </w:r>
          </w:p>
          <w:p w:rsidR="00B70FA2" w:rsidRPr="00B70FA2" w:rsidRDefault="00B70FA2" w:rsidP="00B70FA2">
            <w:pPr>
              <w:pStyle w:val="Lijstalinea"/>
              <w:numPr>
                <w:ilvl w:val="0"/>
                <w:numId w:val="257"/>
              </w:numPr>
              <w:shd w:val="clear" w:color="auto" w:fill="DBE5F1"/>
              <w:suppressAutoHyphens/>
              <w:autoSpaceDN w:val="0"/>
              <w:spacing w:line="240" w:lineRule="exact"/>
              <w:textAlignment w:val="baseline"/>
              <w:rPr>
                <w:rFonts w:ascii="Times New Roman" w:eastAsia="Arial" w:hAnsi="Times New Roman" w:cs="Arial"/>
                <w:color w:val="auto"/>
                <w:spacing w:val="-1"/>
                <w:sz w:val="20"/>
                <w:szCs w:val="20"/>
                <w:lang w:eastAsia="nl-BE"/>
              </w:rPr>
            </w:pPr>
            <w:r w:rsidRPr="00B70FA2">
              <w:rPr>
                <w:rFonts w:ascii="Times New Roman" w:eastAsia="Arial" w:hAnsi="Times New Roman" w:cs="Arial"/>
                <w:color w:val="auto"/>
                <w:spacing w:val="-1"/>
                <w:sz w:val="20"/>
                <w:szCs w:val="20"/>
                <w:lang w:eastAsia="nl-BE"/>
              </w:rPr>
              <w:t>gebaseerd op de verwerkte resultaten</w:t>
            </w:r>
          </w:p>
          <w:p w:rsidR="00B70FA2" w:rsidRPr="00B70FA2" w:rsidRDefault="00B70FA2" w:rsidP="00B70FA2">
            <w:pPr>
              <w:pStyle w:val="Lijstalinea"/>
              <w:numPr>
                <w:ilvl w:val="0"/>
                <w:numId w:val="257"/>
              </w:numPr>
              <w:shd w:val="clear" w:color="auto" w:fill="DBE5F1"/>
              <w:suppressAutoHyphens/>
              <w:autoSpaceDN w:val="0"/>
              <w:spacing w:line="240" w:lineRule="exact"/>
              <w:ind w:right="495"/>
              <w:textAlignment w:val="baseline"/>
              <w:rPr>
                <w:rFonts w:ascii="Times New Roman" w:eastAsia="Arial" w:hAnsi="Times New Roman" w:cs="Arial"/>
                <w:color w:val="auto"/>
                <w:spacing w:val="-1"/>
                <w:sz w:val="20"/>
                <w:szCs w:val="20"/>
                <w:lang w:eastAsia="nl-BE"/>
              </w:rPr>
            </w:pPr>
            <w:r w:rsidRPr="00B70FA2">
              <w:rPr>
                <w:rFonts w:ascii="Times New Roman" w:eastAsia="Arial" w:hAnsi="Times New Roman" w:cs="Arial"/>
                <w:color w:val="auto"/>
                <w:spacing w:val="-1"/>
                <w:sz w:val="20"/>
                <w:szCs w:val="20"/>
                <w:lang w:eastAsia="nl-BE"/>
              </w:rPr>
              <w:t>sluiten nog niet voldoende aan bij mijn hoofd- en deelvragen.</w:t>
            </w:r>
          </w:p>
        </w:tc>
        <w:tc>
          <w:tcPr>
            <w:tcW w:w="3977"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B70FA2" w:rsidRPr="00B70FA2" w:rsidRDefault="00B70FA2" w:rsidP="00B70FA2">
            <w:pPr>
              <w:shd w:val="clear" w:color="auto" w:fill="DBE5F1"/>
              <w:suppressAutoHyphens/>
              <w:autoSpaceDN w:val="0"/>
              <w:spacing w:line="240" w:lineRule="auto"/>
              <w:ind w:left="102" w:right="167"/>
              <w:textAlignment w:val="baseline"/>
              <w:rPr>
                <w:rFonts w:eastAsia="Arial" w:cs="Arial"/>
                <w:spacing w:val="-1"/>
              </w:rPr>
            </w:pPr>
            <w:r w:rsidRPr="00B70FA2">
              <w:rPr>
                <w:rFonts w:eastAsia="Arial" w:cs="Arial"/>
                <w:spacing w:val="-1"/>
              </w:rPr>
              <w:t>Mijn besluiten zijn:</w:t>
            </w:r>
          </w:p>
          <w:p w:rsidR="00B70FA2" w:rsidRPr="00B70FA2" w:rsidRDefault="00B70FA2" w:rsidP="00B70FA2">
            <w:pPr>
              <w:pStyle w:val="Lijstalinea"/>
              <w:numPr>
                <w:ilvl w:val="0"/>
                <w:numId w:val="258"/>
              </w:numPr>
              <w:shd w:val="clear" w:color="auto" w:fill="DBE5F1"/>
              <w:suppressAutoHyphens/>
              <w:autoSpaceDN w:val="0"/>
              <w:spacing w:line="240" w:lineRule="exact"/>
              <w:textAlignment w:val="baseline"/>
              <w:rPr>
                <w:rFonts w:ascii="Times New Roman" w:eastAsia="Arial" w:hAnsi="Times New Roman" w:cs="Arial"/>
                <w:color w:val="auto"/>
                <w:spacing w:val="-1"/>
                <w:sz w:val="20"/>
                <w:szCs w:val="20"/>
                <w:lang w:eastAsia="nl-BE"/>
              </w:rPr>
            </w:pPr>
            <w:r w:rsidRPr="00B70FA2">
              <w:rPr>
                <w:rFonts w:ascii="Times New Roman" w:eastAsia="Arial" w:hAnsi="Times New Roman" w:cs="Arial"/>
                <w:color w:val="auto"/>
                <w:spacing w:val="-1"/>
                <w:sz w:val="20"/>
                <w:szCs w:val="20"/>
                <w:lang w:eastAsia="nl-BE"/>
              </w:rPr>
              <w:t>gebaseerd op de verwerkte resultaten</w:t>
            </w:r>
          </w:p>
          <w:p w:rsidR="00B70FA2" w:rsidRPr="00B70FA2" w:rsidRDefault="00B70FA2" w:rsidP="00B70FA2">
            <w:pPr>
              <w:pStyle w:val="Lijstalinea"/>
              <w:numPr>
                <w:ilvl w:val="0"/>
                <w:numId w:val="258"/>
              </w:numPr>
              <w:shd w:val="clear" w:color="auto" w:fill="DBE5F1"/>
              <w:suppressAutoHyphens/>
              <w:autoSpaceDN w:val="0"/>
              <w:spacing w:line="240" w:lineRule="exact"/>
              <w:ind w:right="959"/>
              <w:textAlignment w:val="baseline"/>
              <w:rPr>
                <w:rFonts w:ascii="Times New Roman" w:eastAsia="Arial" w:hAnsi="Times New Roman" w:cs="Arial"/>
                <w:color w:val="auto"/>
                <w:spacing w:val="-1"/>
                <w:sz w:val="20"/>
                <w:szCs w:val="20"/>
                <w:lang w:eastAsia="nl-BE"/>
              </w:rPr>
            </w:pPr>
            <w:r w:rsidRPr="00B70FA2">
              <w:rPr>
                <w:rFonts w:ascii="Times New Roman" w:eastAsia="Arial" w:hAnsi="Times New Roman" w:cs="Arial"/>
                <w:color w:val="auto"/>
                <w:spacing w:val="-1"/>
                <w:sz w:val="20"/>
                <w:szCs w:val="20"/>
                <w:lang w:eastAsia="nl-BE"/>
              </w:rPr>
              <w:t>sluiten aan bij mijn hoofd- en deelvragen</w:t>
            </w:r>
          </w:p>
          <w:p w:rsidR="00B70FA2" w:rsidRPr="00B70FA2" w:rsidRDefault="00B70FA2" w:rsidP="00B70FA2">
            <w:pPr>
              <w:pStyle w:val="Lijstalinea"/>
              <w:numPr>
                <w:ilvl w:val="0"/>
                <w:numId w:val="258"/>
              </w:numPr>
              <w:shd w:val="clear" w:color="auto" w:fill="DBE5F1"/>
              <w:suppressAutoHyphens/>
              <w:autoSpaceDN w:val="0"/>
              <w:spacing w:line="240" w:lineRule="auto"/>
              <w:ind w:right="445"/>
              <w:textAlignment w:val="baseline"/>
              <w:rPr>
                <w:rFonts w:ascii="Times New Roman" w:eastAsia="Arial" w:hAnsi="Times New Roman" w:cs="Arial"/>
                <w:color w:val="auto"/>
                <w:spacing w:val="-1"/>
                <w:sz w:val="20"/>
                <w:szCs w:val="20"/>
                <w:lang w:eastAsia="nl-BE"/>
              </w:rPr>
            </w:pPr>
            <w:r w:rsidRPr="00B70FA2">
              <w:rPr>
                <w:rFonts w:ascii="Times New Roman" w:eastAsia="Arial" w:hAnsi="Times New Roman" w:cs="Arial"/>
                <w:color w:val="auto"/>
                <w:spacing w:val="-1"/>
                <w:sz w:val="20"/>
                <w:szCs w:val="20"/>
                <w:lang w:eastAsia="nl-BE"/>
              </w:rPr>
              <w:t>geven een goed antwoord op mijn onderzoeksvraag.</w:t>
            </w:r>
          </w:p>
        </w:tc>
      </w:tr>
      <w:tr w:rsidR="00B70FA2" w:rsidRPr="00A47EE6" w:rsidTr="00872DE1">
        <w:trPr>
          <w:trHeight w:hRule="exact" w:val="828"/>
        </w:trPr>
        <w:tc>
          <w:tcPr>
            <w:tcW w:w="14773" w:type="dxa"/>
            <w:gridSpan w:val="11"/>
            <w:tcBorders>
              <w:left w:val="single" w:sz="6" w:space="0" w:color="000000"/>
              <w:right w:val="single" w:sz="6" w:space="0" w:color="000000"/>
            </w:tcBorders>
            <w:shd w:val="clear" w:color="auto" w:fill="DBE5F1"/>
            <w:tcMar>
              <w:top w:w="0" w:type="dxa"/>
              <w:left w:w="0" w:type="dxa"/>
              <w:bottom w:w="0" w:type="dxa"/>
              <w:right w:w="0" w:type="dxa"/>
            </w:tcMar>
          </w:tcPr>
          <w:p w:rsidR="00B70FA2" w:rsidRPr="00A47EE6" w:rsidRDefault="00B70FA2" w:rsidP="00B70FA2">
            <w:pPr>
              <w:shd w:val="clear" w:color="auto" w:fill="DBE5F1"/>
              <w:suppressAutoHyphens/>
              <w:autoSpaceDN w:val="0"/>
              <w:spacing w:before="9" w:line="240" w:lineRule="exact"/>
              <w:jc w:val="both"/>
              <w:textAlignment w:val="baseline"/>
              <w:rPr>
                <w:sz w:val="24"/>
              </w:rPr>
            </w:pPr>
          </w:p>
          <w:p w:rsidR="00B70FA2" w:rsidRPr="00A47EE6" w:rsidRDefault="00B70FA2" w:rsidP="00B70FA2">
            <w:pPr>
              <w:shd w:val="clear" w:color="auto" w:fill="DBE5F1"/>
              <w:suppressAutoHyphens/>
              <w:autoSpaceDN w:val="0"/>
              <w:spacing w:line="240" w:lineRule="auto"/>
              <w:ind w:left="6676" w:right="6677"/>
              <w:jc w:val="both"/>
              <w:textAlignment w:val="baseline"/>
            </w:pPr>
            <w:r w:rsidRPr="00A47EE6">
              <w:rPr>
                <w:rFonts w:eastAsia="Arial" w:cs="Arial"/>
                <w:b/>
                <w:spacing w:val="-1"/>
                <w:sz w:val="28"/>
                <w:szCs w:val="28"/>
              </w:rPr>
              <w:t>R</w:t>
            </w:r>
            <w:r w:rsidRPr="00A47EE6">
              <w:rPr>
                <w:rFonts w:eastAsia="Arial" w:cs="Arial"/>
                <w:b/>
                <w:sz w:val="28"/>
                <w:szCs w:val="28"/>
              </w:rPr>
              <w:t>ef</w:t>
            </w:r>
            <w:r w:rsidRPr="00A47EE6">
              <w:rPr>
                <w:rFonts w:eastAsia="Arial" w:cs="Arial"/>
                <w:b/>
                <w:spacing w:val="1"/>
                <w:sz w:val="28"/>
                <w:szCs w:val="28"/>
              </w:rPr>
              <w:t>l</w:t>
            </w:r>
            <w:r w:rsidRPr="00A47EE6">
              <w:rPr>
                <w:rFonts w:eastAsia="Arial" w:cs="Arial"/>
                <w:b/>
                <w:sz w:val="28"/>
                <w:szCs w:val="28"/>
              </w:rPr>
              <w:t>ect</w:t>
            </w:r>
            <w:r w:rsidRPr="00A47EE6">
              <w:rPr>
                <w:rFonts w:eastAsia="Arial" w:cs="Arial"/>
                <w:b/>
                <w:spacing w:val="-3"/>
                <w:sz w:val="28"/>
                <w:szCs w:val="28"/>
              </w:rPr>
              <w:t>e</w:t>
            </w:r>
            <w:r w:rsidRPr="00A47EE6">
              <w:rPr>
                <w:rFonts w:eastAsia="Arial" w:cs="Arial"/>
                <w:b/>
                <w:spacing w:val="1"/>
                <w:sz w:val="28"/>
                <w:szCs w:val="28"/>
              </w:rPr>
              <w:t>r</w:t>
            </w:r>
            <w:r w:rsidRPr="00A47EE6">
              <w:rPr>
                <w:rFonts w:eastAsia="Arial" w:cs="Arial"/>
                <w:b/>
                <w:sz w:val="28"/>
                <w:szCs w:val="28"/>
              </w:rPr>
              <w:t>en</w:t>
            </w:r>
          </w:p>
        </w:tc>
      </w:tr>
      <w:tr w:rsidR="00B70FA2" w:rsidRPr="00A47EE6" w:rsidTr="008F72A5">
        <w:trPr>
          <w:trHeight w:hRule="exact" w:val="881"/>
        </w:trPr>
        <w:tc>
          <w:tcPr>
            <w:tcW w:w="2894"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B70FA2" w:rsidRPr="006D3FDB" w:rsidRDefault="00B70FA2" w:rsidP="00B70FA2">
            <w:pPr>
              <w:shd w:val="clear" w:color="auto" w:fill="DBE5F1"/>
              <w:suppressAutoHyphens/>
              <w:autoSpaceDN w:val="0"/>
              <w:spacing w:line="240" w:lineRule="auto"/>
              <w:ind w:left="102" w:right="169"/>
              <w:textAlignment w:val="baseline"/>
            </w:pPr>
            <w:r w:rsidRPr="006D3FDB">
              <w:rPr>
                <w:rFonts w:eastAsia="Arial"/>
                <w:b/>
                <w:spacing w:val="-1"/>
              </w:rPr>
              <w:t>R</w:t>
            </w:r>
            <w:r w:rsidRPr="006D3FDB">
              <w:rPr>
                <w:rFonts w:eastAsia="Arial"/>
                <w:b/>
              </w:rPr>
              <w:t>e</w:t>
            </w:r>
            <w:r w:rsidRPr="006D3FDB">
              <w:rPr>
                <w:rFonts w:eastAsia="Arial"/>
                <w:b/>
                <w:spacing w:val="1"/>
              </w:rPr>
              <w:t>fl</w:t>
            </w:r>
            <w:r w:rsidRPr="006D3FDB">
              <w:rPr>
                <w:rFonts w:eastAsia="Arial"/>
                <w:b/>
              </w:rPr>
              <w:t>ec</w:t>
            </w:r>
            <w:r w:rsidRPr="006D3FDB">
              <w:rPr>
                <w:rFonts w:eastAsia="Arial"/>
                <w:b/>
                <w:spacing w:val="1"/>
              </w:rPr>
              <w:t>t</w:t>
            </w:r>
            <w:r w:rsidRPr="006D3FDB">
              <w:rPr>
                <w:rFonts w:eastAsia="Arial"/>
                <w:b/>
                <w:spacing w:val="-3"/>
              </w:rPr>
              <w:t>e</w:t>
            </w:r>
            <w:r w:rsidRPr="006D3FDB">
              <w:rPr>
                <w:rFonts w:eastAsia="Arial"/>
                <w:b/>
              </w:rPr>
              <w:t>ren</w:t>
            </w:r>
            <w:r w:rsidRPr="006D3FDB">
              <w:rPr>
                <w:rFonts w:eastAsia="Arial"/>
                <w:b/>
                <w:spacing w:val="1"/>
              </w:rPr>
              <w:t xml:space="preserve"> </w:t>
            </w:r>
            <w:r w:rsidRPr="006D3FDB">
              <w:rPr>
                <w:rFonts w:eastAsia="Arial"/>
                <w:b/>
              </w:rPr>
              <w:t>en</w:t>
            </w:r>
            <w:r w:rsidRPr="006D3FDB">
              <w:rPr>
                <w:rFonts w:eastAsia="Arial"/>
                <w:b/>
                <w:spacing w:val="-2"/>
              </w:rPr>
              <w:t xml:space="preserve"> </w:t>
            </w:r>
            <w:r w:rsidRPr="006D3FDB">
              <w:rPr>
                <w:rFonts w:eastAsia="Arial"/>
                <w:b/>
                <w:spacing w:val="-1"/>
              </w:rPr>
              <w:t>b</w:t>
            </w:r>
            <w:r w:rsidRPr="006D3FDB">
              <w:rPr>
                <w:rFonts w:eastAsia="Arial"/>
                <w:b/>
                <w:spacing w:val="1"/>
              </w:rPr>
              <w:t>i</w:t>
            </w:r>
            <w:r w:rsidRPr="006D3FDB">
              <w:rPr>
                <w:rFonts w:eastAsia="Arial"/>
                <w:b/>
                <w:spacing w:val="-1"/>
              </w:rPr>
              <w:t>j</w:t>
            </w:r>
            <w:r w:rsidRPr="006D3FDB">
              <w:rPr>
                <w:rFonts w:eastAsia="Arial"/>
                <w:b/>
              </w:rPr>
              <w:t>s</w:t>
            </w:r>
            <w:r w:rsidRPr="006D3FDB">
              <w:rPr>
                <w:rFonts w:eastAsia="Arial"/>
                <w:b/>
                <w:spacing w:val="1"/>
              </w:rPr>
              <w:t>t</w:t>
            </w:r>
            <w:r w:rsidRPr="006D3FDB">
              <w:rPr>
                <w:rFonts w:eastAsia="Arial"/>
                <w:b/>
                <w:spacing w:val="-3"/>
              </w:rPr>
              <w:t>u</w:t>
            </w:r>
            <w:r w:rsidRPr="006D3FDB">
              <w:rPr>
                <w:rFonts w:eastAsia="Arial"/>
                <w:b/>
              </w:rPr>
              <w:t>r</w:t>
            </w:r>
            <w:r w:rsidRPr="006D3FDB">
              <w:rPr>
                <w:rFonts w:eastAsia="Arial"/>
                <w:b/>
                <w:spacing w:val="-3"/>
              </w:rPr>
              <w:t>e</w:t>
            </w:r>
            <w:r w:rsidRPr="006D3FDB">
              <w:rPr>
                <w:rFonts w:eastAsia="Arial"/>
                <w:b/>
              </w:rPr>
              <w:t xml:space="preserve">n </w:t>
            </w:r>
            <w:r w:rsidRPr="006D3FDB">
              <w:rPr>
                <w:rFonts w:eastAsia="Arial"/>
                <w:b/>
                <w:spacing w:val="1"/>
              </w:rPr>
              <w:t>ti</w:t>
            </w:r>
            <w:r w:rsidRPr="006D3FDB">
              <w:rPr>
                <w:rFonts w:eastAsia="Arial"/>
                <w:b/>
                <w:spacing w:val="-1"/>
              </w:rPr>
              <w:t>jd</w:t>
            </w:r>
            <w:r w:rsidRPr="006D3FDB">
              <w:rPr>
                <w:rFonts w:eastAsia="Arial"/>
                <w:b/>
              </w:rPr>
              <w:t>e</w:t>
            </w:r>
            <w:r w:rsidRPr="006D3FDB">
              <w:rPr>
                <w:rFonts w:eastAsia="Arial"/>
                <w:b/>
                <w:spacing w:val="-1"/>
              </w:rPr>
              <w:t>n</w:t>
            </w:r>
            <w:r w:rsidRPr="006D3FDB">
              <w:rPr>
                <w:rFonts w:eastAsia="Arial"/>
                <w:b/>
              </w:rPr>
              <w:t>s</w:t>
            </w:r>
            <w:r w:rsidRPr="006D3FDB">
              <w:rPr>
                <w:rFonts w:eastAsia="Arial"/>
                <w:b/>
                <w:spacing w:val="1"/>
              </w:rPr>
              <w:t xml:space="preserve"> </w:t>
            </w:r>
            <w:r w:rsidRPr="006D3FDB">
              <w:rPr>
                <w:rFonts w:eastAsia="Arial"/>
                <w:b/>
                <w:spacing w:val="-1"/>
              </w:rPr>
              <w:t>h</w:t>
            </w:r>
            <w:r w:rsidRPr="006D3FDB">
              <w:rPr>
                <w:rFonts w:eastAsia="Arial"/>
                <w:b/>
                <w:spacing w:val="-3"/>
              </w:rPr>
              <w:t>e</w:t>
            </w:r>
            <w:r w:rsidRPr="006D3FDB">
              <w:rPr>
                <w:rFonts w:eastAsia="Arial"/>
                <w:b/>
              </w:rPr>
              <w:t>t</w:t>
            </w:r>
            <w:r w:rsidRPr="006D3FDB">
              <w:rPr>
                <w:rFonts w:eastAsia="Arial"/>
                <w:b/>
                <w:spacing w:val="2"/>
              </w:rPr>
              <w:t xml:space="preserve"> </w:t>
            </w:r>
            <w:r w:rsidRPr="006D3FDB">
              <w:rPr>
                <w:rFonts w:eastAsia="Arial"/>
                <w:b/>
                <w:spacing w:val="-1"/>
              </w:rPr>
              <w:t>ond</w:t>
            </w:r>
            <w:r w:rsidRPr="006D3FDB">
              <w:rPr>
                <w:rFonts w:eastAsia="Arial"/>
                <w:b/>
              </w:rPr>
              <w:t>e</w:t>
            </w:r>
            <w:r w:rsidRPr="006D3FDB">
              <w:rPr>
                <w:rFonts w:eastAsia="Arial"/>
                <w:b/>
                <w:spacing w:val="-2"/>
              </w:rPr>
              <w:t>r</w:t>
            </w:r>
            <w:r w:rsidRPr="006D3FDB">
              <w:rPr>
                <w:rFonts w:eastAsia="Arial"/>
                <w:b/>
              </w:rPr>
              <w:t>z</w:t>
            </w:r>
            <w:r w:rsidRPr="006D3FDB">
              <w:rPr>
                <w:rFonts w:eastAsia="Arial"/>
                <w:b/>
                <w:spacing w:val="-1"/>
              </w:rPr>
              <w:t>o</w:t>
            </w:r>
            <w:r w:rsidRPr="006D3FDB">
              <w:rPr>
                <w:rFonts w:eastAsia="Arial"/>
                <w:b/>
              </w:rPr>
              <w:t>ek</w:t>
            </w:r>
          </w:p>
        </w:tc>
        <w:tc>
          <w:tcPr>
            <w:tcW w:w="3914" w:type="dxa"/>
            <w:gridSpan w:val="4"/>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B70FA2" w:rsidRPr="006D3FDB" w:rsidRDefault="00B70FA2" w:rsidP="00B70FA2">
            <w:pPr>
              <w:pStyle w:val="Lijstalinea"/>
              <w:numPr>
                <w:ilvl w:val="0"/>
                <w:numId w:val="259"/>
              </w:numPr>
              <w:shd w:val="clear" w:color="auto" w:fill="DBE5F1"/>
              <w:suppressAutoHyphens/>
              <w:autoSpaceDN w:val="0"/>
              <w:spacing w:line="240" w:lineRule="auto"/>
              <w:textAlignment w:val="baseline"/>
              <w:rPr>
                <w:rFonts w:ascii="Times New Roman" w:hAnsi="Times New Roman"/>
                <w:sz w:val="20"/>
                <w:szCs w:val="20"/>
              </w:rPr>
            </w:pPr>
            <w:r w:rsidRPr="006D3FDB">
              <w:rPr>
                <w:rFonts w:ascii="Times New Roman" w:eastAsia="Arial" w:hAnsi="Times New Roman"/>
                <w:spacing w:val="-1"/>
                <w:sz w:val="20"/>
                <w:szCs w:val="20"/>
              </w:rPr>
              <w:t>I</w:t>
            </w:r>
            <w:r w:rsidRPr="006D3FDB">
              <w:rPr>
                <w:rFonts w:ascii="Times New Roman" w:eastAsia="Arial" w:hAnsi="Times New Roman"/>
                <w:sz w:val="20"/>
                <w:szCs w:val="20"/>
              </w:rPr>
              <w:t>k</w:t>
            </w:r>
            <w:r w:rsidRPr="006D3FDB">
              <w:rPr>
                <w:rFonts w:ascii="Times New Roman" w:eastAsia="Arial" w:hAnsi="Times New Roman"/>
                <w:spacing w:val="4"/>
                <w:sz w:val="20"/>
                <w:szCs w:val="20"/>
              </w:rPr>
              <w:t xml:space="preserve"> </w:t>
            </w:r>
            <w:r w:rsidRPr="006D3FDB">
              <w:rPr>
                <w:rFonts w:ascii="Times New Roman" w:eastAsia="Arial" w:hAnsi="Times New Roman"/>
                <w:sz w:val="20"/>
                <w:szCs w:val="20"/>
              </w:rPr>
              <w:t>heb</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w:t>
            </w:r>
            <w:r w:rsidRPr="006D3FDB">
              <w:rPr>
                <w:rFonts w:ascii="Times New Roman" w:eastAsia="Arial" w:hAnsi="Times New Roman"/>
                <w:spacing w:val="-1"/>
                <w:sz w:val="20"/>
                <w:szCs w:val="20"/>
              </w:rPr>
              <w:t>i</w:t>
            </w:r>
            <w:r w:rsidRPr="006D3FDB">
              <w:rPr>
                <w:rFonts w:ascii="Times New Roman" w:eastAsia="Arial" w:hAnsi="Times New Roman"/>
                <w:sz w:val="20"/>
                <w:szCs w:val="20"/>
              </w:rPr>
              <w:t>t docu</w:t>
            </w:r>
            <w:r w:rsidRPr="006D3FDB">
              <w:rPr>
                <w:rFonts w:ascii="Times New Roman" w:eastAsia="Arial" w:hAnsi="Times New Roman"/>
                <w:spacing w:val="1"/>
                <w:sz w:val="20"/>
                <w:szCs w:val="20"/>
              </w:rPr>
              <w:t>m</w:t>
            </w:r>
            <w:r w:rsidRPr="006D3FDB">
              <w:rPr>
                <w:rFonts w:ascii="Times New Roman" w:eastAsia="Arial" w:hAnsi="Times New Roman"/>
                <w:sz w:val="20"/>
                <w:szCs w:val="20"/>
              </w:rPr>
              <w:t>e</w:t>
            </w:r>
            <w:r w:rsidRPr="006D3FDB">
              <w:rPr>
                <w:rFonts w:ascii="Times New Roman" w:eastAsia="Arial" w:hAnsi="Times New Roman"/>
                <w:spacing w:val="-3"/>
                <w:sz w:val="20"/>
                <w:szCs w:val="20"/>
              </w:rPr>
              <w:t>n</w:t>
            </w:r>
            <w:r w:rsidRPr="006D3FDB">
              <w:rPr>
                <w:rFonts w:ascii="Times New Roman" w:eastAsia="Arial" w:hAnsi="Times New Roman"/>
                <w:sz w:val="20"/>
                <w:szCs w:val="20"/>
              </w:rPr>
              <w:t>t</w:t>
            </w:r>
            <w:r w:rsidRPr="006D3FDB">
              <w:rPr>
                <w:rFonts w:ascii="Times New Roman" w:eastAsia="Arial" w:hAnsi="Times New Roman"/>
                <w:spacing w:val="2"/>
                <w:sz w:val="20"/>
                <w:szCs w:val="20"/>
              </w:rPr>
              <w:t xml:space="preserve"> </w:t>
            </w:r>
            <w:r w:rsidRPr="006D3FDB">
              <w:rPr>
                <w:rFonts w:ascii="Times New Roman" w:eastAsia="Arial" w:hAnsi="Times New Roman"/>
                <w:sz w:val="20"/>
                <w:szCs w:val="20"/>
              </w:rPr>
              <w:t>n</w:t>
            </w:r>
            <w:r w:rsidRPr="006D3FDB">
              <w:rPr>
                <w:rFonts w:ascii="Times New Roman" w:eastAsia="Arial" w:hAnsi="Times New Roman"/>
                <w:spacing w:val="-1"/>
                <w:sz w:val="20"/>
                <w:szCs w:val="20"/>
              </w:rPr>
              <w:t>i</w:t>
            </w:r>
            <w:r w:rsidRPr="006D3FDB">
              <w:rPr>
                <w:rFonts w:ascii="Times New Roman" w:eastAsia="Arial" w:hAnsi="Times New Roman"/>
                <w:spacing w:val="-3"/>
                <w:sz w:val="20"/>
                <w:szCs w:val="20"/>
              </w:rPr>
              <w:t>e</w:t>
            </w:r>
            <w:r w:rsidRPr="006D3FDB">
              <w:rPr>
                <w:rFonts w:ascii="Times New Roman" w:eastAsia="Arial" w:hAnsi="Times New Roman"/>
                <w:sz w:val="20"/>
                <w:szCs w:val="20"/>
              </w:rPr>
              <w:t xml:space="preserve">t </w:t>
            </w: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3"/>
                <w:sz w:val="20"/>
                <w:szCs w:val="20"/>
              </w:rPr>
              <w:t>b</w:t>
            </w:r>
            <w:r w:rsidRPr="006D3FDB">
              <w:rPr>
                <w:rFonts w:ascii="Times New Roman" w:eastAsia="Arial" w:hAnsi="Times New Roman"/>
                <w:spacing w:val="1"/>
                <w:sz w:val="20"/>
                <w:szCs w:val="20"/>
              </w:rPr>
              <w:t>r</w:t>
            </w:r>
            <w:r w:rsidRPr="006D3FDB">
              <w:rPr>
                <w:rFonts w:ascii="Times New Roman" w:eastAsia="Arial" w:hAnsi="Times New Roman"/>
                <w:sz w:val="20"/>
                <w:szCs w:val="20"/>
              </w:rPr>
              <w:t>u</w:t>
            </w:r>
            <w:r w:rsidRPr="006D3FDB">
              <w:rPr>
                <w:rFonts w:ascii="Times New Roman" w:eastAsia="Arial" w:hAnsi="Times New Roman"/>
                <w:spacing w:val="-1"/>
                <w:sz w:val="20"/>
                <w:szCs w:val="20"/>
              </w:rPr>
              <w:t>i</w:t>
            </w:r>
            <w:r w:rsidRPr="006D3FDB">
              <w:rPr>
                <w:rFonts w:ascii="Times New Roman" w:eastAsia="Arial" w:hAnsi="Times New Roman"/>
                <w:sz w:val="20"/>
                <w:szCs w:val="20"/>
              </w:rPr>
              <w:t>k</w:t>
            </w:r>
            <w:r w:rsidRPr="006D3FDB">
              <w:rPr>
                <w:rFonts w:ascii="Times New Roman" w:eastAsia="Arial" w:hAnsi="Times New Roman"/>
                <w:spacing w:val="1"/>
                <w:sz w:val="20"/>
                <w:szCs w:val="20"/>
              </w:rPr>
              <w:t>t</w:t>
            </w:r>
            <w:r w:rsidRPr="006D3FDB">
              <w:rPr>
                <w:rFonts w:ascii="Times New Roman" w:eastAsia="Arial" w:hAnsi="Times New Roman"/>
                <w:sz w:val="20"/>
                <w:szCs w:val="20"/>
              </w:rPr>
              <w:t>.</w:t>
            </w:r>
          </w:p>
          <w:p w:rsidR="00B70FA2" w:rsidRPr="006D3FDB" w:rsidRDefault="00B70FA2" w:rsidP="00B70FA2">
            <w:pPr>
              <w:pStyle w:val="Lijstalinea"/>
              <w:numPr>
                <w:ilvl w:val="0"/>
                <w:numId w:val="259"/>
              </w:numPr>
              <w:shd w:val="clear" w:color="auto" w:fill="DBE5F1"/>
              <w:suppressAutoHyphens/>
              <w:autoSpaceDN w:val="0"/>
              <w:spacing w:before="6" w:line="240" w:lineRule="exact"/>
              <w:ind w:right="64"/>
              <w:textAlignment w:val="baseline"/>
              <w:rPr>
                <w:rFonts w:ascii="Times New Roman" w:hAnsi="Times New Roman"/>
              </w:rPr>
            </w:pPr>
            <w:r w:rsidRPr="006D3FDB">
              <w:rPr>
                <w:rFonts w:ascii="Times New Roman" w:eastAsia="Arial" w:hAnsi="Times New Roman"/>
                <w:spacing w:val="-1"/>
                <w:sz w:val="20"/>
                <w:szCs w:val="20"/>
              </w:rPr>
              <w:t>I</w:t>
            </w:r>
            <w:r w:rsidRPr="006D3FDB">
              <w:rPr>
                <w:rFonts w:ascii="Times New Roman" w:eastAsia="Arial" w:hAnsi="Times New Roman"/>
                <w:sz w:val="20"/>
                <w:szCs w:val="20"/>
              </w:rPr>
              <w:t>k</w:t>
            </w:r>
            <w:r w:rsidRPr="006D3FDB">
              <w:rPr>
                <w:rFonts w:ascii="Times New Roman" w:eastAsia="Arial" w:hAnsi="Times New Roman"/>
                <w:spacing w:val="4"/>
                <w:sz w:val="20"/>
                <w:szCs w:val="20"/>
              </w:rPr>
              <w:t xml:space="preserve"> </w:t>
            </w:r>
            <w:r w:rsidRPr="006D3FDB">
              <w:rPr>
                <w:rFonts w:ascii="Times New Roman" w:eastAsia="Arial" w:hAnsi="Times New Roman"/>
                <w:sz w:val="20"/>
                <w:szCs w:val="20"/>
              </w:rPr>
              <w:t>heb</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m</w:t>
            </w:r>
            <w:r w:rsidRPr="006D3FDB">
              <w:rPr>
                <w:rFonts w:ascii="Times New Roman" w:eastAsia="Arial" w:hAnsi="Times New Roman"/>
                <w:spacing w:val="-3"/>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n</w:t>
            </w:r>
            <w:r w:rsidRPr="006D3FDB">
              <w:rPr>
                <w:rFonts w:ascii="Times New Roman" w:eastAsia="Arial" w:hAnsi="Times New Roman"/>
                <w:spacing w:val="-1"/>
                <w:sz w:val="20"/>
                <w:szCs w:val="20"/>
              </w:rPr>
              <w:t>i</w:t>
            </w:r>
            <w:r w:rsidRPr="006D3FDB">
              <w:rPr>
                <w:rFonts w:ascii="Times New Roman" w:eastAsia="Arial" w:hAnsi="Times New Roman"/>
                <w:sz w:val="20"/>
                <w:szCs w:val="20"/>
              </w:rPr>
              <w:t>et</w:t>
            </w:r>
            <w:r w:rsidRPr="006D3FDB">
              <w:rPr>
                <w:rFonts w:ascii="Times New Roman" w:eastAsia="Arial" w:hAnsi="Times New Roman"/>
                <w:spacing w:val="2"/>
                <w:sz w:val="20"/>
                <w:szCs w:val="20"/>
              </w:rPr>
              <w:t xml:space="preserve"> </w:t>
            </w:r>
            <w:r w:rsidRPr="006D3FDB">
              <w:rPr>
                <w:rFonts w:ascii="Times New Roman" w:eastAsia="Arial" w:hAnsi="Times New Roman"/>
                <w:spacing w:val="-3"/>
                <w:sz w:val="20"/>
                <w:szCs w:val="20"/>
              </w:rPr>
              <w:t>o</w:t>
            </w:r>
            <w:r w:rsidRPr="006D3FDB">
              <w:rPr>
                <w:rFonts w:ascii="Times New Roman" w:eastAsia="Arial" w:hAnsi="Times New Roman"/>
                <w:sz w:val="20"/>
                <w:szCs w:val="20"/>
              </w:rPr>
              <w:t>f</w:t>
            </w:r>
            <w:r w:rsidRPr="006D3FDB">
              <w:rPr>
                <w:rFonts w:ascii="Times New Roman" w:eastAsia="Arial" w:hAnsi="Times New Roman"/>
                <w:spacing w:val="2"/>
                <w:sz w:val="20"/>
                <w:szCs w:val="20"/>
              </w:rPr>
              <w:t xml:space="preserve"> </w:t>
            </w:r>
            <w:r w:rsidRPr="006D3FDB">
              <w:rPr>
                <w:rFonts w:ascii="Times New Roman" w:eastAsia="Arial" w:hAnsi="Times New Roman"/>
                <w:spacing w:val="1"/>
                <w:sz w:val="20"/>
                <w:szCs w:val="20"/>
              </w:rPr>
              <w:t>t</w:t>
            </w:r>
            <w:r w:rsidRPr="006D3FDB">
              <w:rPr>
                <w:rFonts w:ascii="Times New Roman" w:eastAsia="Arial" w:hAnsi="Times New Roman"/>
                <w:sz w:val="20"/>
                <w:szCs w:val="20"/>
              </w:rPr>
              <w:t xml:space="preserve">e </w:t>
            </w:r>
            <w:r w:rsidRPr="006D3FDB">
              <w:rPr>
                <w:rFonts w:ascii="Times New Roman" w:eastAsia="Arial" w:hAnsi="Times New Roman"/>
                <w:spacing w:val="-4"/>
                <w:sz w:val="20"/>
                <w:szCs w:val="20"/>
              </w:rPr>
              <w:t>w</w:t>
            </w:r>
            <w:r w:rsidRPr="006D3FDB">
              <w:rPr>
                <w:rFonts w:ascii="Times New Roman" w:eastAsia="Arial" w:hAnsi="Times New Roman"/>
                <w:spacing w:val="2"/>
                <w:sz w:val="20"/>
                <w:szCs w:val="20"/>
              </w:rPr>
              <w:t>e</w:t>
            </w:r>
            <w:r w:rsidRPr="006D3FDB">
              <w:rPr>
                <w:rFonts w:ascii="Times New Roman" w:eastAsia="Arial" w:hAnsi="Times New Roman"/>
                <w:spacing w:val="-1"/>
                <w:sz w:val="20"/>
                <w:szCs w:val="20"/>
              </w:rPr>
              <w:t>i</w:t>
            </w:r>
            <w:r w:rsidRPr="006D3FDB">
              <w:rPr>
                <w:rFonts w:ascii="Times New Roman" w:eastAsia="Arial" w:hAnsi="Times New Roman"/>
                <w:sz w:val="20"/>
                <w:szCs w:val="20"/>
              </w:rPr>
              <w:t>n</w:t>
            </w:r>
            <w:r w:rsidRPr="006D3FDB">
              <w:rPr>
                <w:rFonts w:ascii="Times New Roman" w:eastAsia="Arial" w:hAnsi="Times New Roman"/>
                <w:spacing w:val="-1"/>
                <w:sz w:val="20"/>
                <w:szCs w:val="20"/>
              </w:rPr>
              <w:t>i</w:t>
            </w:r>
            <w:r w:rsidRPr="006D3FDB">
              <w:rPr>
                <w:rFonts w:ascii="Times New Roman" w:eastAsia="Arial" w:hAnsi="Times New Roman"/>
                <w:sz w:val="20"/>
                <w:szCs w:val="20"/>
              </w:rPr>
              <w:t>g</w:t>
            </w:r>
            <w:r w:rsidRPr="006D3FDB">
              <w:rPr>
                <w:rFonts w:ascii="Times New Roman" w:eastAsia="Arial" w:hAnsi="Times New Roman"/>
                <w:spacing w:val="3"/>
                <w:sz w:val="20"/>
                <w:szCs w:val="20"/>
              </w:rPr>
              <w:t xml:space="preserve"> </w:t>
            </w:r>
            <w:r w:rsidRPr="006D3FDB">
              <w:rPr>
                <w:rFonts w:ascii="Times New Roman" w:eastAsia="Arial" w:hAnsi="Times New Roman"/>
                <w:sz w:val="20"/>
                <w:szCs w:val="20"/>
              </w:rPr>
              <w:t>b</w:t>
            </w:r>
            <w:r w:rsidRPr="006D3FDB">
              <w:rPr>
                <w:rFonts w:ascii="Times New Roman" w:eastAsia="Arial" w:hAnsi="Times New Roman"/>
                <w:spacing w:val="-1"/>
                <w:sz w:val="20"/>
                <w:szCs w:val="20"/>
              </w:rPr>
              <w:t>ij</w:t>
            </w: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2"/>
                <w:sz w:val="20"/>
                <w:szCs w:val="20"/>
              </w:rPr>
              <w:t>s</w:t>
            </w:r>
            <w:r w:rsidRPr="006D3FDB">
              <w:rPr>
                <w:rFonts w:ascii="Times New Roman" w:eastAsia="Arial" w:hAnsi="Times New Roman"/>
                <w:spacing w:val="1"/>
                <w:sz w:val="20"/>
                <w:szCs w:val="20"/>
              </w:rPr>
              <w:t>t</w:t>
            </w:r>
            <w:r w:rsidRPr="006D3FDB">
              <w:rPr>
                <w:rFonts w:ascii="Times New Roman" w:eastAsia="Arial" w:hAnsi="Times New Roman"/>
                <w:sz w:val="20"/>
                <w:szCs w:val="20"/>
              </w:rPr>
              <w:t>uu</w:t>
            </w:r>
            <w:r w:rsidRPr="006D3FDB">
              <w:rPr>
                <w:rFonts w:ascii="Times New Roman" w:eastAsia="Arial" w:hAnsi="Times New Roman"/>
                <w:spacing w:val="1"/>
                <w:sz w:val="20"/>
                <w:szCs w:val="20"/>
              </w:rPr>
              <w:t>r</w:t>
            </w:r>
            <w:r w:rsidRPr="006D3FDB">
              <w:rPr>
                <w:rFonts w:ascii="Times New Roman" w:eastAsia="Arial" w:hAnsi="Times New Roman"/>
                <w:spacing w:val="-3"/>
                <w:sz w:val="20"/>
                <w:szCs w:val="20"/>
              </w:rPr>
              <w:t>d</w:t>
            </w:r>
            <w:r w:rsidRPr="006D3FDB">
              <w:rPr>
                <w:rFonts w:ascii="Times New Roman" w:eastAsia="Arial" w:hAnsi="Times New Roman"/>
                <w:sz w:val="20"/>
                <w:szCs w:val="20"/>
              </w:rPr>
              <w:t>.</w:t>
            </w:r>
          </w:p>
        </w:tc>
        <w:tc>
          <w:tcPr>
            <w:tcW w:w="3988"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B70FA2" w:rsidRPr="006D3FDB" w:rsidRDefault="00B70FA2" w:rsidP="00B70FA2">
            <w:pPr>
              <w:shd w:val="clear" w:color="auto" w:fill="DBE5F1"/>
              <w:suppressAutoHyphens/>
              <w:autoSpaceDN w:val="0"/>
              <w:spacing w:line="240" w:lineRule="auto"/>
              <w:ind w:left="102" w:right="583"/>
              <w:textAlignment w:val="baseline"/>
            </w:pPr>
            <w:r w:rsidRPr="006D3FDB">
              <w:rPr>
                <w:rFonts w:eastAsia="Arial"/>
                <w:spacing w:val="-1"/>
              </w:rPr>
              <w:t>I</w:t>
            </w:r>
            <w:r w:rsidRPr="006D3FDB">
              <w:rPr>
                <w:rFonts w:eastAsia="Arial"/>
              </w:rPr>
              <w:t>k</w:t>
            </w:r>
            <w:r w:rsidRPr="006D3FDB">
              <w:rPr>
                <w:rFonts w:eastAsia="Arial"/>
                <w:spacing w:val="4"/>
              </w:rPr>
              <w:t xml:space="preserve"> </w:t>
            </w:r>
            <w:r w:rsidRPr="006D3FDB">
              <w:rPr>
                <w:rFonts w:eastAsia="Arial"/>
              </w:rPr>
              <w:t>heb</w:t>
            </w:r>
            <w:r w:rsidRPr="006D3FDB">
              <w:rPr>
                <w:rFonts w:eastAsia="Arial"/>
                <w:spacing w:val="-1"/>
              </w:rPr>
              <w:t xml:space="preserve"> </w:t>
            </w:r>
            <w:r w:rsidRPr="006D3FDB">
              <w:rPr>
                <w:rFonts w:eastAsia="Arial"/>
                <w:spacing w:val="1"/>
              </w:rPr>
              <w:t>m</w:t>
            </w:r>
            <w:r w:rsidRPr="006D3FDB">
              <w:rPr>
                <w:rFonts w:eastAsia="Arial"/>
                <w:spacing w:val="-3"/>
              </w:rPr>
              <w:t>i</w:t>
            </w:r>
            <w:r w:rsidRPr="006D3FDB">
              <w:rPr>
                <w:rFonts w:eastAsia="Arial"/>
                <w:spacing w:val="1"/>
              </w:rPr>
              <w:t>j</w:t>
            </w:r>
            <w:r w:rsidRPr="006D3FDB">
              <w:rPr>
                <w:rFonts w:eastAsia="Arial"/>
              </w:rPr>
              <w:t>n</w:t>
            </w:r>
            <w:r w:rsidRPr="006D3FDB">
              <w:rPr>
                <w:rFonts w:eastAsia="Arial"/>
                <w:spacing w:val="1"/>
              </w:rPr>
              <w:t xml:space="preserve"> </w:t>
            </w:r>
            <w:r w:rsidRPr="006D3FDB">
              <w:rPr>
                <w:rFonts w:eastAsia="Arial"/>
              </w:rPr>
              <w:t>ond</w:t>
            </w:r>
            <w:r w:rsidRPr="006D3FDB">
              <w:rPr>
                <w:rFonts w:eastAsia="Arial"/>
                <w:spacing w:val="-3"/>
              </w:rPr>
              <w:t>e</w:t>
            </w:r>
            <w:r w:rsidRPr="006D3FDB">
              <w:rPr>
                <w:rFonts w:eastAsia="Arial"/>
                <w:spacing w:val="1"/>
              </w:rPr>
              <w:t>r</w:t>
            </w:r>
            <w:r w:rsidRPr="006D3FDB">
              <w:rPr>
                <w:rFonts w:eastAsia="Arial"/>
                <w:spacing w:val="-2"/>
              </w:rPr>
              <w:t>z</w:t>
            </w:r>
            <w:r w:rsidRPr="006D3FDB">
              <w:rPr>
                <w:rFonts w:eastAsia="Arial"/>
              </w:rPr>
              <w:t>oek</w:t>
            </w:r>
            <w:r w:rsidRPr="006D3FDB">
              <w:rPr>
                <w:rFonts w:eastAsia="Arial"/>
                <w:spacing w:val="-1"/>
              </w:rPr>
              <w:t xml:space="preserve"> </w:t>
            </w:r>
            <w:r w:rsidRPr="006D3FDB">
              <w:rPr>
                <w:rFonts w:eastAsia="Arial"/>
              </w:rPr>
              <w:t>gedee</w:t>
            </w:r>
            <w:r w:rsidRPr="006D3FDB">
              <w:rPr>
                <w:rFonts w:eastAsia="Arial"/>
                <w:spacing w:val="-1"/>
              </w:rPr>
              <w:t>l</w:t>
            </w:r>
            <w:r w:rsidRPr="006D3FDB">
              <w:rPr>
                <w:rFonts w:eastAsia="Arial"/>
                <w:spacing w:val="1"/>
              </w:rPr>
              <w:t>t</w:t>
            </w:r>
            <w:r w:rsidRPr="006D3FDB">
              <w:rPr>
                <w:rFonts w:eastAsia="Arial"/>
              </w:rPr>
              <w:t>e</w:t>
            </w:r>
            <w:r w:rsidRPr="006D3FDB">
              <w:rPr>
                <w:rFonts w:eastAsia="Arial"/>
                <w:spacing w:val="-1"/>
              </w:rPr>
              <w:t>li</w:t>
            </w:r>
            <w:r w:rsidRPr="006D3FDB">
              <w:rPr>
                <w:rFonts w:eastAsia="Arial"/>
                <w:spacing w:val="1"/>
              </w:rPr>
              <w:t>j</w:t>
            </w:r>
            <w:r w:rsidRPr="006D3FDB">
              <w:rPr>
                <w:rFonts w:eastAsia="Arial"/>
              </w:rPr>
              <w:t>k b</w:t>
            </w:r>
            <w:r w:rsidRPr="006D3FDB">
              <w:rPr>
                <w:rFonts w:eastAsia="Arial"/>
                <w:spacing w:val="-1"/>
              </w:rPr>
              <w:t>i</w:t>
            </w:r>
            <w:r w:rsidRPr="006D3FDB">
              <w:rPr>
                <w:rFonts w:eastAsia="Arial"/>
                <w:spacing w:val="1"/>
              </w:rPr>
              <w:t>j</w:t>
            </w:r>
            <w:r w:rsidRPr="006D3FDB">
              <w:rPr>
                <w:rFonts w:eastAsia="Arial"/>
                <w:spacing w:val="2"/>
              </w:rPr>
              <w:t>g</w:t>
            </w:r>
            <w:r w:rsidRPr="006D3FDB">
              <w:rPr>
                <w:rFonts w:eastAsia="Arial"/>
              </w:rPr>
              <w:t>e</w:t>
            </w:r>
            <w:r w:rsidRPr="006D3FDB">
              <w:rPr>
                <w:rFonts w:eastAsia="Arial"/>
                <w:spacing w:val="-2"/>
              </w:rPr>
              <w:t>s</w:t>
            </w:r>
            <w:r w:rsidRPr="006D3FDB">
              <w:rPr>
                <w:rFonts w:eastAsia="Arial"/>
                <w:spacing w:val="1"/>
              </w:rPr>
              <w:t>t</w:t>
            </w:r>
            <w:r w:rsidRPr="006D3FDB">
              <w:rPr>
                <w:rFonts w:eastAsia="Arial"/>
              </w:rPr>
              <w:t>u</w:t>
            </w:r>
            <w:r w:rsidRPr="006D3FDB">
              <w:rPr>
                <w:rFonts w:eastAsia="Arial"/>
                <w:spacing w:val="-3"/>
              </w:rPr>
              <w:t>u</w:t>
            </w:r>
            <w:r w:rsidRPr="006D3FDB">
              <w:rPr>
                <w:rFonts w:eastAsia="Arial"/>
                <w:spacing w:val="1"/>
              </w:rPr>
              <w:t>r</w:t>
            </w:r>
            <w:r w:rsidRPr="006D3FDB">
              <w:rPr>
                <w:rFonts w:eastAsia="Arial"/>
              </w:rPr>
              <w:t>d</w:t>
            </w:r>
            <w:r w:rsidRPr="006D3FDB">
              <w:rPr>
                <w:rFonts w:eastAsia="Arial"/>
                <w:spacing w:val="1"/>
              </w:rPr>
              <w:t xml:space="preserve"> </w:t>
            </w:r>
            <w:r w:rsidRPr="006D3FDB">
              <w:rPr>
                <w:rFonts w:eastAsia="Arial"/>
              </w:rPr>
              <w:t>aan</w:t>
            </w:r>
            <w:r w:rsidRPr="006D3FDB">
              <w:rPr>
                <w:rFonts w:eastAsia="Arial"/>
                <w:spacing w:val="-1"/>
              </w:rPr>
              <w:t xml:space="preserve"> </w:t>
            </w:r>
            <w:r w:rsidRPr="006D3FDB">
              <w:rPr>
                <w:rFonts w:eastAsia="Arial"/>
              </w:rPr>
              <w:t>de</w:t>
            </w:r>
            <w:r w:rsidRPr="006D3FDB">
              <w:rPr>
                <w:rFonts w:eastAsia="Arial"/>
                <w:spacing w:val="1"/>
              </w:rPr>
              <w:t xml:space="preserve"> </w:t>
            </w:r>
            <w:r w:rsidRPr="006D3FDB">
              <w:rPr>
                <w:rFonts w:eastAsia="Arial"/>
              </w:rPr>
              <w:t>hand</w:t>
            </w:r>
            <w:r w:rsidRPr="006D3FDB">
              <w:rPr>
                <w:rFonts w:eastAsia="Arial"/>
                <w:spacing w:val="-4"/>
              </w:rPr>
              <w:t xml:space="preserve"> </w:t>
            </w:r>
            <w:r w:rsidRPr="006D3FDB">
              <w:rPr>
                <w:rFonts w:eastAsia="Arial"/>
                <w:spacing w:val="-2"/>
              </w:rPr>
              <w:t>v</w:t>
            </w:r>
            <w:r w:rsidRPr="006D3FDB">
              <w:rPr>
                <w:rFonts w:eastAsia="Arial"/>
              </w:rPr>
              <w:t>an</w:t>
            </w:r>
            <w:r w:rsidRPr="006D3FDB">
              <w:rPr>
                <w:rFonts w:eastAsia="Arial"/>
                <w:spacing w:val="1"/>
              </w:rPr>
              <w:t xml:space="preserve"> </w:t>
            </w:r>
            <w:r w:rsidRPr="006D3FDB">
              <w:rPr>
                <w:rFonts w:eastAsia="Arial"/>
              </w:rPr>
              <w:t>d</w:t>
            </w:r>
            <w:r w:rsidRPr="006D3FDB">
              <w:rPr>
                <w:rFonts w:eastAsia="Arial"/>
                <w:spacing w:val="-1"/>
              </w:rPr>
              <w:t>i</w:t>
            </w:r>
            <w:r w:rsidRPr="006D3FDB">
              <w:rPr>
                <w:rFonts w:eastAsia="Arial"/>
              </w:rPr>
              <w:t>t docu</w:t>
            </w:r>
            <w:r w:rsidRPr="006D3FDB">
              <w:rPr>
                <w:rFonts w:eastAsia="Arial"/>
                <w:spacing w:val="1"/>
              </w:rPr>
              <w:t>m</w:t>
            </w:r>
            <w:r w:rsidRPr="006D3FDB">
              <w:rPr>
                <w:rFonts w:eastAsia="Arial"/>
              </w:rPr>
              <w:t>en</w:t>
            </w:r>
            <w:r w:rsidRPr="006D3FDB">
              <w:rPr>
                <w:rFonts w:eastAsia="Arial"/>
                <w:spacing w:val="-1"/>
              </w:rPr>
              <w:t>t</w:t>
            </w:r>
            <w:r w:rsidRPr="006D3FDB">
              <w:rPr>
                <w:rFonts w:eastAsia="Arial"/>
              </w:rPr>
              <w:t>.</w:t>
            </w:r>
          </w:p>
        </w:tc>
        <w:tc>
          <w:tcPr>
            <w:tcW w:w="3977"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B70FA2" w:rsidRPr="006D3FDB" w:rsidRDefault="00B70FA2" w:rsidP="00B70FA2">
            <w:pPr>
              <w:shd w:val="clear" w:color="auto" w:fill="DBE5F1"/>
              <w:suppressAutoHyphens/>
              <w:autoSpaceDN w:val="0"/>
              <w:spacing w:line="240" w:lineRule="auto"/>
              <w:ind w:left="102" w:right="457"/>
              <w:textAlignment w:val="baseline"/>
            </w:pPr>
            <w:r w:rsidRPr="006D3FDB">
              <w:rPr>
                <w:rFonts w:eastAsia="Arial"/>
                <w:spacing w:val="-1"/>
              </w:rPr>
              <w:t>I</w:t>
            </w:r>
            <w:r w:rsidRPr="006D3FDB">
              <w:rPr>
                <w:rFonts w:eastAsia="Arial"/>
              </w:rPr>
              <w:t>k</w:t>
            </w:r>
            <w:r w:rsidRPr="006D3FDB">
              <w:rPr>
                <w:rFonts w:eastAsia="Arial"/>
                <w:spacing w:val="4"/>
              </w:rPr>
              <w:t xml:space="preserve"> </w:t>
            </w:r>
            <w:r w:rsidRPr="006D3FDB">
              <w:rPr>
                <w:rFonts w:eastAsia="Arial"/>
              </w:rPr>
              <w:t>heb</w:t>
            </w:r>
            <w:r w:rsidRPr="006D3FDB">
              <w:rPr>
                <w:rFonts w:eastAsia="Arial"/>
                <w:spacing w:val="-1"/>
              </w:rPr>
              <w:t xml:space="preserve"> </w:t>
            </w:r>
            <w:r w:rsidRPr="006D3FDB">
              <w:rPr>
                <w:rFonts w:eastAsia="Arial"/>
                <w:spacing w:val="1"/>
              </w:rPr>
              <w:t>m</w:t>
            </w:r>
            <w:r w:rsidRPr="006D3FDB">
              <w:rPr>
                <w:rFonts w:eastAsia="Arial"/>
                <w:spacing w:val="-3"/>
              </w:rPr>
              <w:t>i</w:t>
            </w:r>
            <w:r w:rsidRPr="006D3FDB">
              <w:rPr>
                <w:rFonts w:eastAsia="Arial"/>
                <w:spacing w:val="1"/>
              </w:rPr>
              <w:t>j</w:t>
            </w:r>
            <w:r w:rsidRPr="006D3FDB">
              <w:rPr>
                <w:rFonts w:eastAsia="Arial"/>
              </w:rPr>
              <w:t>n</w:t>
            </w:r>
            <w:r w:rsidRPr="006D3FDB">
              <w:rPr>
                <w:rFonts w:eastAsia="Arial"/>
                <w:spacing w:val="1"/>
              </w:rPr>
              <w:t xml:space="preserve"> </w:t>
            </w:r>
            <w:r w:rsidRPr="006D3FDB">
              <w:rPr>
                <w:rFonts w:eastAsia="Arial"/>
              </w:rPr>
              <w:t>ond</w:t>
            </w:r>
            <w:r w:rsidRPr="006D3FDB">
              <w:rPr>
                <w:rFonts w:eastAsia="Arial"/>
                <w:spacing w:val="-3"/>
              </w:rPr>
              <w:t>e</w:t>
            </w:r>
            <w:r w:rsidRPr="006D3FDB">
              <w:rPr>
                <w:rFonts w:eastAsia="Arial"/>
                <w:spacing w:val="1"/>
              </w:rPr>
              <w:t>r</w:t>
            </w:r>
            <w:r w:rsidRPr="006D3FDB">
              <w:rPr>
                <w:rFonts w:eastAsia="Arial"/>
                <w:spacing w:val="-2"/>
              </w:rPr>
              <w:t>z</w:t>
            </w:r>
            <w:r w:rsidRPr="006D3FDB">
              <w:rPr>
                <w:rFonts w:eastAsia="Arial"/>
              </w:rPr>
              <w:t>oek</w:t>
            </w:r>
            <w:r w:rsidRPr="006D3FDB">
              <w:rPr>
                <w:rFonts w:eastAsia="Arial"/>
                <w:spacing w:val="1"/>
              </w:rPr>
              <w:t xml:space="preserve"> </w:t>
            </w:r>
            <w:r w:rsidRPr="006D3FDB">
              <w:rPr>
                <w:rFonts w:eastAsia="Arial"/>
                <w:spacing w:val="-3"/>
              </w:rPr>
              <w:t>a</w:t>
            </w:r>
            <w:r w:rsidRPr="006D3FDB">
              <w:rPr>
                <w:rFonts w:eastAsia="Arial"/>
              </w:rPr>
              <w:t>an</w:t>
            </w:r>
            <w:r w:rsidRPr="006D3FDB">
              <w:rPr>
                <w:rFonts w:eastAsia="Arial"/>
                <w:spacing w:val="1"/>
              </w:rPr>
              <w:t xml:space="preserve"> </w:t>
            </w:r>
            <w:r w:rsidRPr="006D3FDB">
              <w:rPr>
                <w:rFonts w:eastAsia="Arial"/>
              </w:rPr>
              <w:t>de</w:t>
            </w:r>
            <w:r w:rsidRPr="006D3FDB">
              <w:rPr>
                <w:rFonts w:eastAsia="Arial"/>
                <w:spacing w:val="1"/>
              </w:rPr>
              <w:t xml:space="preserve"> </w:t>
            </w:r>
            <w:r w:rsidRPr="006D3FDB">
              <w:rPr>
                <w:rFonts w:eastAsia="Arial"/>
              </w:rPr>
              <w:t xml:space="preserve">hand </w:t>
            </w:r>
            <w:r w:rsidRPr="006D3FDB">
              <w:rPr>
                <w:rFonts w:eastAsia="Arial"/>
                <w:spacing w:val="-2"/>
              </w:rPr>
              <w:t>v</w:t>
            </w:r>
            <w:r w:rsidRPr="006D3FDB">
              <w:rPr>
                <w:rFonts w:eastAsia="Arial"/>
              </w:rPr>
              <w:t>an</w:t>
            </w:r>
            <w:r w:rsidRPr="006D3FDB">
              <w:rPr>
                <w:rFonts w:eastAsia="Arial"/>
                <w:spacing w:val="1"/>
              </w:rPr>
              <w:t xml:space="preserve"> </w:t>
            </w:r>
            <w:r w:rsidRPr="006D3FDB">
              <w:rPr>
                <w:rFonts w:eastAsia="Arial"/>
              </w:rPr>
              <w:t>d</w:t>
            </w:r>
            <w:r w:rsidRPr="006D3FDB">
              <w:rPr>
                <w:rFonts w:eastAsia="Arial"/>
                <w:spacing w:val="-1"/>
              </w:rPr>
              <w:t>i</w:t>
            </w:r>
            <w:r w:rsidRPr="006D3FDB">
              <w:rPr>
                <w:rFonts w:eastAsia="Arial"/>
              </w:rPr>
              <w:t>t</w:t>
            </w:r>
            <w:r w:rsidRPr="006D3FDB">
              <w:rPr>
                <w:rFonts w:eastAsia="Arial"/>
                <w:spacing w:val="2"/>
              </w:rPr>
              <w:t xml:space="preserve"> </w:t>
            </w:r>
            <w:r w:rsidRPr="006D3FDB">
              <w:rPr>
                <w:rFonts w:eastAsia="Arial"/>
              </w:rPr>
              <w:t>docu</w:t>
            </w:r>
            <w:r w:rsidRPr="006D3FDB">
              <w:rPr>
                <w:rFonts w:eastAsia="Arial"/>
                <w:spacing w:val="1"/>
              </w:rPr>
              <w:t>m</w:t>
            </w:r>
            <w:r w:rsidRPr="006D3FDB">
              <w:rPr>
                <w:rFonts w:eastAsia="Arial"/>
              </w:rPr>
              <w:t>e</w:t>
            </w:r>
            <w:r w:rsidRPr="006D3FDB">
              <w:rPr>
                <w:rFonts w:eastAsia="Arial"/>
                <w:spacing w:val="-3"/>
              </w:rPr>
              <w:t>n</w:t>
            </w:r>
            <w:r w:rsidRPr="006D3FDB">
              <w:rPr>
                <w:rFonts w:eastAsia="Arial"/>
              </w:rPr>
              <w:t>t</w:t>
            </w:r>
            <w:r w:rsidRPr="006D3FDB">
              <w:rPr>
                <w:rFonts w:eastAsia="Arial"/>
                <w:spacing w:val="2"/>
              </w:rPr>
              <w:t xml:space="preserve"> </w:t>
            </w:r>
            <w:r w:rsidRPr="006D3FDB">
              <w:rPr>
                <w:rFonts w:eastAsia="Arial"/>
              </w:rPr>
              <w:t>b</w:t>
            </w:r>
            <w:r w:rsidRPr="006D3FDB">
              <w:rPr>
                <w:rFonts w:eastAsia="Arial"/>
                <w:spacing w:val="-3"/>
              </w:rPr>
              <w:t>i</w:t>
            </w:r>
            <w:r w:rsidRPr="006D3FDB">
              <w:rPr>
                <w:rFonts w:eastAsia="Arial"/>
                <w:spacing w:val="-1"/>
              </w:rPr>
              <w:t>j</w:t>
            </w:r>
            <w:r w:rsidRPr="006D3FDB">
              <w:rPr>
                <w:rFonts w:eastAsia="Arial"/>
                <w:spacing w:val="2"/>
              </w:rPr>
              <w:t>g</w:t>
            </w:r>
            <w:r w:rsidRPr="006D3FDB">
              <w:rPr>
                <w:rFonts w:eastAsia="Arial"/>
              </w:rPr>
              <w:t>es</w:t>
            </w:r>
            <w:r w:rsidRPr="006D3FDB">
              <w:rPr>
                <w:rFonts w:eastAsia="Arial"/>
                <w:spacing w:val="-1"/>
              </w:rPr>
              <w:t>t</w:t>
            </w:r>
            <w:r w:rsidRPr="006D3FDB">
              <w:rPr>
                <w:rFonts w:eastAsia="Arial"/>
              </w:rPr>
              <w:t>uu</w:t>
            </w:r>
            <w:r w:rsidRPr="006D3FDB">
              <w:rPr>
                <w:rFonts w:eastAsia="Arial"/>
                <w:spacing w:val="1"/>
              </w:rPr>
              <w:t>r</w:t>
            </w:r>
            <w:r w:rsidRPr="006D3FDB">
              <w:rPr>
                <w:rFonts w:eastAsia="Arial"/>
              </w:rPr>
              <w:t>d</w:t>
            </w:r>
            <w:r w:rsidRPr="006D3FDB">
              <w:rPr>
                <w:rFonts w:eastAsia="Arial"/>
                <w:spacing w:val="1"/>
              </w:rPr>
              <w:t xml:space="preserve"> </w:t>
            </w:r>
            <w:r w:rsidRPr="006D3FDB">
              <w:rPr>
                <w:rFonts w:eastAsia="Arial"/>
                <w:spacing w:val="-4"/>
              </w:rPr>
              <w:t>w</w:t>
            </w:r>
            <w:r w:rsidRPr="006D3FDB">
              <w:rPr>
                <w:rFonts w:eastAsia="Arial"/>
              </w:rPr>
              <w:t>aar nod</w:t>
            </w:r>
            <w:r w:rsidRPr="006D3FDB">
              <w:rPr>
                <w:rFonts w:eastAsia="Arial"/>
                <w:spacing w:val="-1"/>
              </w:rPr>
              <w:t>i</w:t>
            </w:r>
            <w:r w:rsidRPr="006D3FDB">
              <w:rPr>
                <w:rFonts w:eastAsia="Arial"/>
                <w:spacing w:val="2"/>
              </w:rPr>
              <w:t>g</w:t>
            </w:r>
            <w:r w:rsidRPr="006D3FDB">
              <w:rPr>
                <w:rFonts w:eastAsia="Arial"/>
              </w:rPr>
              <w:t>.</w:t>
            </w:r>
          </w:p>
        </w:tc>
      </w:tr>
    </w:tbl>
    <w:p w:rsidR="00A47EE6" w:rsidRPr="00A47EE6" w:rsidRDefault="00A47EE6" w:rsidP="00AF165F">
      <w:pPr>
        <w:shd w:val="clear" w:color="auto" w:fill="DBE5F1"/>
        <w:suppressAutoHyphens/>
        <w:autoSpaceDN w:val="0"/>
        <w:spacing w:before="2" w:line="100" w:lineRule="exact"/>
        <w:jc w:val="both"/>
        <w:textAlignment w:val="baseline"/>
        <w:rPr>
          <w:sz w:val="11"/>
          <w:szCs w:val="11"/>
        </w:rPr>
      </w:pPr>
    </w:p>
    <w:p w:rsidR="00A47EE6" w:rsidRPr="006D3FDB" w:rsidRDefault="00A47EE6" w:rsidP="00A47EE6">
      <w:pPr>
        <w:shd w:val="clear" w:color="auto" w:fill="DBE5F1"/>
        <w:suppressAutoHyphens/>
        <w:autoSpaceDN w:val="0"/>
        <w:spacing w:before="24" w:line="240" w:lineRule="auto"/>
        <w:ind w:left="333"/>
        <w:textAlignment w:val="baseline"/>
        <w:rPr>
          <w:rFonts w:ascii="Arial" w:hAnsi="Arial" w:cs="Arial"/>
        </w:rPr>
      </w:pPr>
      <w:r w:rsidRPr="006D3FDB">
        <w:rPr>
          <w:rFonts w:ascii="Arial" w:eastAsia="Arial" w:hAnsi="Arial" w:cs="Arial"/>
          <w:b/>
        </w:rPr>
        <w:t>*</w:t>
      </w:r>
      <w:r w:rsidRPr="006D3FDB">
        <w:rPr>
          <w:rFonts w:ascii="Arial" w:eastAsia="Arial" w:hAnsi="Arial" w:cs="Arial"/>
          <w:b/>
          <w:spacing w:val="2"/>
        </w:rPr>
        <w:t xml:space="preserve"> </w:t>
      </w:r>
      <w:r w:rsidRPr="006D3FDB">
        <w:rPr>
          <w:rFonts w:ascii="Arial" w:eastAsia="Arial" w:hAnsi="Arial" w:cs="Arial"/>
          <w:spacing w:val="-1"/>
        </w:rPr>
        <w:t>V</w:t>
      </w:r>
      <w:r w:rsidRPr="006D3FDB">
        <w:rPr>
          <w:rFonts w:ascii="Arial" w:eastAsia="Arial" w:hAnsi="Arial" w:cs="Arial"/>
        </w:rPr>
        <w:t>oo</w:t>
      </w:r>
      <w:r w:rsidRPr="006D3FDB">
        <w:rPr>
          <w:rFonts w:ascii="Arial" w:eastAsia="Arial" w:hAnsi="Arial" w:cs="Arial"/>
          <w:spacing w:val="1"/>
        </w:rPr>
        <w:t>r</w:t>
      </w:r>
      <w:r w:rsidRPr="006D3FDB">
        <w:rPr>
          <w:rFonts w:ascii="Arial" w:eastAsia="Arial" w:hAnsi="Arial" w:cs="Arial"/>
        </w:rPr>
        <w:t xml:space="preserve">al </w:t>
      </w:r>
      <w:r w:rsidRPr="006D3FDB">
        <w:rPr>
          <w:rFonts w:ascii="Arial" w:eastAsia="Arial" w:hAnsi="Arial" w:cs="Arial"/>
          <w:spacing w:val="-2"/>
        </w:rPr>
        <w:t>v</w:t>
      </w:r>
      <w:r w:rsidRPr="006D3FDB">
        <w:rPr>
          <w:rFonts w:ascii="Arial" w:eastAsia="Arial" w:hAnsi="Arial" w:cs="Arial"/>
        </w:rPr>
        <w:t>an</w:t>
      </w:r>
      <w:r w:rsidRPr="006D3FDB">
        <w:rPr>
          <w:rFonts w:ascii="Arial" w:eastAsia="Arial" w:hAnsi="Arial" w:cs="Arial"/>
          <w:spacing w:val="-1"/>
        </w:rPr>
        <w:t xml:space="preserve"> </w:t>
      </w:r>
      <w:r w:rsidRPr="006D3FDB">
        <w:rPr>
          <w:rFonts w:ascii="Arial" w:eastAsia="Arial" w:hAnsi="Arial" w:cs="Arial"/>
          <w:spacing w:val="1"/>
        </w:rPr>
        <w:t>t</w:t>
      </w:r>
      <w:r w:rsidRPr="006D3FDB">
        <w:rPr>
          <w:rFonts w:ascii="Arial" w:eastAsia="Arial" w:hAnsi="Arial" w:cs="Arial"/>
        </w:rPr>
        <w:t>oepass</w:t>
      </w:r>
      <w:r w:rsidRPr="006D3FDB">
        <w:rPr>
          <w:rFonts w:ascii="Arial" w:eastAsia="Arial" w:hAnsi="Arial" w:cs="Arial"/>
          <w:spacing w:val="-1"/>
        </w:rPr>
        <w:t>i</w:t>
      </w:r>
      <w:r w:rsidRPr="006D3FDB">
        <w:rPr>
          <w:rFonts w:ascii="Arial" w:eastAsia="Arial" w:hAnsi="Arial" w:cs="Arial"/>
          <w:spacing w:val="-3"/>
        </w:rPr>
        <w:t>n</w:t>
      </w:r>
      <w:r w:rsidRPr="006D3FDB">
        <w:rPr>
          <w:rFonts w:ascii="Arial" w:eastAsia="Arial" w:hAnsi="Arial" w:cs="Arial"/>
        </w:rPr>
        <w:t>g</w:t>
      </w:r>
      <w:r w:rsidRPr="006D3FDB">
        <w:rPr>
          <w:rFonts w:ascii="Arial" w:eastAsia="Arial" w:hAnsi="Arial" w:cs="Arial"/>
          <w:spacing w:val="1"/>
        </w:rPr>
        <w:t xml:space="preserve"> </w:t>
      </w:r>
      <w:r w:rsidRPr="006D3FDB">
        <w:rPr>
          <w:rFonts w:ascii="Arial" w:eastAsia="Arial" w:hAnsi="Arial" w:cs="Arial"/>
          <w:spacing w:val="-2"/>
        </w:rPr>
        <w:t>v</w:t>
      </w:r>
      <w:r w:rsidRPr="006D3FDB">
        <w:rPr>
          <w:rFonts w:ascii="Arial" w:eastAsia="Arial" w:hAnsi="Arial" w:cs="Arial"/>
        </w:rPr>
        <w:t>oor</w:t>
      </w:r>
      <w:r w:rsidRPr="006D3FDB">
        <w:rPr>
          <w:rFonts w:ascii="Arial" w:eastAsia="Arial" w:hAnsi="Arial" w:cs="Arial"/>
          <w:spacing w:val="2"/>
        </w:rPr>
        <w:t xml:space="preserve"> </w:t>
      </w:r>
      <w:r w:rsidRPr="006D3FDB">
        <w:rPr>
          <w:rFonts w:ascii="Arial" w:eastAsia="Arial" w:hAnsi="Arial" w:cs="Arial"/>
        </w:rPr>
        <w:t>bepaa</w:t>
      </w:r>
      <w:r w:rsidRPr="006D3FDB">
        <w:rPr>
          <w:rFonts w:ascii="Arial" w:eastAsia="Arial" w:hAnsi="Arial" w:cs="Arial"/>
          <w:spacing w:val="-1"/>
        </w:rPr>
        <w:t>l</w:t>
      </w:r>
      <w:r w:rsidRPr="006D3FDB">
        <w:rPr>
          <w:rFonts w:ascii="Arial" w:eastAsia="Arial" w:hAnsi="Arial" w:cs="Arial"/>
        </w:rPr>
        <w:t>de</w:t>
      </w:r>
      <w:r w:rsidRPr="006D3FDB">
        <w:rPr>
          <w:rFonts w:ascii="Arial" w:eastAsia="Arial" w:hAnsi="Arial" w:cs="Arial"/>
          <w:spacing w:val="1"/>
        </w:rPr>
        <w:t xml:space="preserve"> </w:t>
      </w:r>
      <w:r w:rsidRPr="006D3FDB">
        <w:rPr>
          <w:rFonts w:ascii="Arial" w:eastAsia="Arial" w:hAnsi="Arial" w:cs="Arial"/>
          <w:spacing w:val="-2"/>
        </w:rPr>
        <w:t>v</w:t>
      </w:r>
      <w:r w:rsidRPr="006D3FDB">
        <w:rPr>
          <w:rFonts w:ascii="Arial" w:eastAsia="Arial" w:hAnsi="Arial" w:cs="Arial"/>
        </w:rPr>
        <w:t>ak</w:t>
      </w:r>
      <w:r w:rsidRPr="006D3FDB">
        <w:rPr>
          <w:rFonts w:ascii="Arial" w:eastAsia="Arial" w:hAnsi="Arial" w:cs="Arial"/>
          <w:spacing w:val="2"/>
        </w:rPr>
        <w:t>k</w:t>
      </w:r>
      <w:r w:rsidRPr="006D3FDB">
        <w:rPr>
          <w:rFonts w:ascii="Arial" w:eastAsia="Arial" w:hAnsi="Arial" w:cs="Arial"/>
        </w:rPr>
        <w:t>en</w:t>
      </w:r>
    </w:p>
    <w:p w:rsidR="00A47EE6" w:rsidRPr="006D3FDB" w:rsidRDefault="00A47EE6" w:rsidP="00A47EE6">
      <w:pPr>
        <w:shd w:val="clear" w:color="auto" w:fill="DBE5F1"/>
        <w:suppressAutoHyphens/>
        <w:autoSpaceDN w:val="0"/>
        <w:spacing w:before="3" w:line="220" w:lineRule="exact"/>
        <w:textAlignment w:val="baseline"/>
        <w:rPr>
          <w:rFonts w:ascii="Arial" w:hAnsi="Arial" w:cs="Arial"/>
        </w:rPr>
      </w:pPr>
    </w:p>
    <w:p w:rsidR="00A47EE6" w:rsidRPr="006D3FDB" w:rsidRDefault="00A47EE6" w:rsidP="00A47EE6">
      <w:pPr>
        <w:shd w:val="clear" w:color="auto" w:fill="DBE5F1"/>
        <w:suppressAutoHyphens/>
        <w:autoSpaceDN w:val="0"/>
        <w:spacing w:line="240" w:lineRule="auto"/>
        <w:ind w:left="333"/>
        <w:textAlignment w:val="baseline"/>
        <w:rPr>
          <w:rFonts w:ascii="Arial" w:hAnsi="Arial" w:cs="Arial"/>
        </w:rPr>
      </w:pPr>
      <w:r w:rsidRPr="006D3FDB">
        <w:rPr>
          <w:rFonts w:ascii="Arial" w:eastAsia="Arial" w:hAnsi="Arial" w:cs="Arial"/>
          <w:spacing w:val="-1"/>
        </w:rPr>
        <w:t>B</w:t>
      </w:r>
      <w:r w:rsidRPr="006D3FDB">
        <w:rPr>
          <w:rFonts w:ascii="Arial" w:eastAsia="Arial" w:hAnsi="Arial" w:cs="Arial"/>
          <w:spacing w:val="1"/>
        </w:rPr>
        <w:t>r</w:t>
      </w:r>
      <w:r w:rsidRPr="006D3FDB">
        <w:rPr>
          <w:rFonts w:ascii="Arial" w:eastAsia="Arial" w:hAnsi="Arial" w:cs="Arial"/>
        </w:rPr>
        <w:t xml:space="preserve">onnen:       </w:t>
      </w:r>
      <w:r w:rsidRPr="006D3FDB">
        <w:rPr>
          <w:rFonts w:ascii="Arial" w:eastAsia="Arial" w:hAnsi="Arial" w:cs="Arial"/>
          <w:spacing w:val="34"/>
        </w:rPr>
        <w:t xml:space="preserve">  </w:t>
      </w:r>
      <w:r w:rsidRPr="006D3FDB">
        <w:rPr>
          <w:rFonts w:ascii="Arial" w:eastAsia="Arial" w:hAnsi="Arial" w:cs="Arial"/>
          <w:spacing w:val="-1"/>
        </w:rPr>
        <w:t>Al</w:t>
      </w:r>
      <w:r w:rsidRPr="006D3FDB">
        <w:rPr>
          <w:rFonts w:ascii="Arial" w:eastAsia="Arial" w:hAnsi="Arial" w:cs="Arial"/>
          <w:spacing w:val="2"/>
        </w:rPr>
        <w:t>g</w:t>
      </w:r>
      <w:r w:rsidRPr="006D3FDB">
        <w:rPr>
          <w:rFonts w:ascii="Arial" w:eastAsia="Arial" w:hAnsi="Arial" w:cs="Arial"/>
        </w:rPr>
        <w:t>e</w:t>
      </w:r>
      <w:r w:rsidRPr="006D3FDB">
        <w:rPr>
          <w:rFonts w:ascii="Arial" w:eastAsia="Arial" w:hAnsi="Arial" w:cs="Arial"/>
          <w:spacing w:val="1"/>
        </w:rPr>
        <w:t>m</w:t>
      </w:r>
      <w:r w:rsidRPr="006D3FDB">
        <w:rPr>
          <w:rFonts w:ascii="Arial" w:eastAsia="Arial" w:hAnsi="Arial" w:cs="Arial"/>
        </w:rPr>
        <w:t>een</w:t>
      </w:r>
      <w:r w:rsidRPr="006D3FDB">
        <w:rPr>
          <w:rFonts w:ascii="Arial" w:eastAsia="Arial" w:hAnsi="Arial" w:cs="Arial"/>
          <w:spacing w:val="-1"/>
        </w:rPr>
        <w:t xml:space="preserve"> P</w:t>
      </w:r>
      <w:r w:rsidRPr="006D3FDB">
        <w:rPr>
          <w:rFonts w:ascii="Arial" w:eastAsia="Arial" w:hAnsi="Arial" w:cs="Arial"/>
        </w:rPr>
        <w:t>ed</w:t>
      </w:r>
      <w:r w:rsidRPr="006D3FDB">
        <w:rPr>
          <w:rFonts w:ascii="Arial" w:eastAsia="Arial" w:hAnsi="Arial" w:cs="Arial"/>
          <w:spacing w:val="-3"/>
        </w:rPr>
        <w:t>a</w:t>
      </w:r>
      <w:r w:rsidRPr="006D3FDB">
        <w:rPr>
          <w:rFonts w:ascii="Arial" w:eastAsia="Arial" w:hAnsi="Arial" w:cs="Arial"/>
          <w:spacing w:val="2"/>
        </w:rPr>
        <w:t>g</w:t>
      </w:r>
      <w:r w:rsidRPr="006D3FDB">
        <w:rPr>
          <w:rFonts w:ascii="Arial" w:eastAsia="Arial" w:hAnsi="Arial" w:cs="Arial"/>
          <w:spacing w:val="-3"/>
        </w:rPr>
        <w:t>o</w:t>
      </w:r>
      <w:r w:rsidRPr="006D3FDB">
        <w:rPr>
          <w:rFonts w:ascii="Arial" w:eastAsia="Arial" w:hAnsi="Arial" w:cs="Arial"/>
          <w:spacing w:val="2"/>
        </w:rPr>
        <w:t>g</w:t>
      </w:r>
      <w:r w:rsidRPr="006D3FDB">
        <w:rPr>
          <w:rFonts w:ascii="Arial" w:eastAsia="Arial" w:hAnsi="Arial" w:cs="Arial"/>
          <w:spacing w:val="-1"/>
        </w:rPr>
        <w:t>i</w:t>
      </w:r>
      <w:r w:rsidRPr="006D3FDB">
        <w:rPr>
          <w:rFonts w:ascii="Arial" w:eastAsia="Arial" w:hAnsi="Arial" w:cs="Arial"/>
        </w:rPr>
        <w:t>sch</w:t>
      </w:r>
      <w:r w:rsidRPr="006D3FDB">
        <w:rPr>
          <w:rFonts w:ascii="Arial" w:eastAsia="Arial" w:hAnsi="Arial" w:cs="Arial"/>
          <w:spacing w:val="-1"/>
        </w:rPr>
        <w:t xml:space="preserve"> S</w:t>
      </w:r>
      <w:r w:rsidRPr="006D3FDB">
        <w:rPr>
          <w:rFonts w:ascii="Arial" w:eastAsia="Arial" w:hAnsi="Arial" w:cs="Arial"/>
          <w:spacing w:val="1"/>
        </w:rPr>
        <w:t>t</w:t>
      </w:r>
      <w:r w:rsidRPr="006D3FDB">
        <w:rPr>
          <w:rFonts w:ascii="Arial" w:eastAsia="Arial" w:hAnsi="Arial" w:cs="Arial"/>
        </w:rPr>
        <w:t>ud</w:t>
      </w:r>
      <w:r w:rsidRPr="006D3FDB">
        <w:rPr>
          <w:rFonts w:ascii="Arial" w:eastAsia="Arial" w:hAnsi="Arial" w:cs="Arial"/>
          <w:spacing w:val="-1"/>
        </w:rPr>
        <w:t>i</w:t>
      </w:r>
      <w:r w:rsidRPr="006D3FDB">
        <w:rPr>
          <w:rFonts w:ascii="Arial" w:eastAsia="Arial" w:hAnsi="Arial" w:cs="Arial"/>
        </w:rPr>
        <w:t>ecen</w:t>
      </w:r>
      <w:r w:rsidRPr="006D3FDB">
        <w:rPr>
          <w:rFonts w:ascii="Arial" w:eastAsia="Arial" w:hAnsi="Arial" w:cs="Arial"/>
          <w:spacing w:val="1"/>
        </w:rPr>
        <w:t>tr</w:t>
      </w:r>
      <w:r w:rsidRPr="006D3FDB">
        <w:rPr>
          <w:rFonts w:ascii="Arial" w:eastAsia="Arial" w:hAnsi="Arial" w:cs="Arial"/>
          <w:spacing w:val="-3"/>
        </w:rPr>
        <w:t>u</w:t>
      </w:r>
      <w:r w:rsidRPr="006D3FDB">
        <w:rPr>
          <w:rFonts w:ascii="Arial" w:eastAsia="Arial" w:hAnsi="Arial" w:cs="Arial"/>
        </w:rPr>
        <w:t>m</w:t>
      </w:r>
      <w:r w:rsidRPr="006D3FDB">
        <w:rPr>
          <w:rFonts w:ascii="Arial" w:eastAsia="Arial" w:hAnsi="Arial" w:cs="Arial"/>
          <w:spacing w:val="2"/>
        </w:rPr>
        <w:t xml:space="preserve"> </w:t>
      </w:r>
      <w:r w:rsidRPr="006D3FDB">
        <w:rPr>
          <w:rFonts w:ascii="Arial" w:eastAsia="Arial" w:hAnsi="Arial" w:cs="Arial"/>
        </w:rPr>
        <w:t>–</w:t>
      </w:r>
      <w:r w:rsidRPr="006D3FDB">
        <w:rPr>
          <w:rFonts w:ascii="Arial" w:eastAsia="Arial" w:hAnsi="Arial" w:cs="Arial"/>
          <w:spacing w:val="-1"/>
        </w:rPr>
        <w:t xml:space="preserve"> N</w:t>
      </w:r>
      <w:r w:rsidRPr="006D3FDB">
        <w:rPr>
          <w:rFonts w:ascii="Arial" w:eastAsia="Arial" w:hAnsi="Arial" w:cs="Arial"/>
        </w:rPr>
        <w:t xml:space="preserve">ed. </w:t>
      </w:r>
      <w:r w:rsidRPr="006D3FDB">
        <w:rPr>
          <w:rFonts w:ascii="Arial" w:eastAsia="Arial" w:hAnsi="Arial" w:cs="Arial"/>
          <w:spacing w:val="2"/>
        </w:rPr>
        <w:t xml:space="preserve"> </w:t>
      </w:r>
      <w:r w:rsidRPr="006D3FDB">
        <w:rPr>
          <w:rFonts w:ascii="Arial" w:eastAsia="Arial" w:hAnsi="Arial" w:cs="Arial"/>
          <w:i/>
          <w:spacing w:val="-3"/>
        </w:rPr>
        <w:t>B</w:t>
      </w:r>
      <w:r w:rsidRPr="006D3FDB">
        <w:rPr>
          <w:rFonts w:ascii="Arial" w:eastAsia="Arial" w:hAnsi="Arial" w:cs="Arial"/>
          <w:i/>
        </w:rPr>
        <w:t>eoo</w:t>
      </w:r>
      <w:r w:rsidRPr="006D3FDB">
        <w:rPr>
          <w:rFonts w:ascii="Arial" w:eastAsia="Arial" w:hAnsi="Arial" w:cs="Arial"/>
          <w:i/>
          <w:spacing w:val="1"/>
        </w:rPr>
        <w:t>r</w:t>
      </w:r>
      <w:r w:rsidRPr="006D3FDB">
        <w:rPr>
          <w:rFonts w:ascii="Arial" w:eastAsia="Arial" w:hAnsi="Arial" w:cs="Arial"/>
          <w:i/>
        </w:rPr>
        <w:t>de</w:t>
      </w:r>
      <w:r w:rsidRPr="006D3FDB">
        <w:rPr>
          <w:rFonts w:ascii="Arial" w:eastAsia="Arial" w:hAnsi="Arial" w:cs="Arial"/>
          <w:i/>
          <w:spacing w:val="-1"/>
        </w:rPr>
        <w:t>li</w:t>
      </w:r>
      <w:r w:rsidRPr="006D3FDB">
        <w:rPr>
          <w:rFonts w:ascii="Arial" w:eastAsia="Arial" w:hAnsi="Arial" w:cs="Arial"/>
          <w:i/>
        </w:rPr>
        <w:t>ngsschaal onde</w:t>
      </w:r>
      <w:r w:rsidRPr="006D3FDB">
        <w:rPr>
          <w:rFonts w:ascii="Arial" w:eastAsia="Arial" w:hAnsi="Arial" w:cs="Arial"/>
          <w:i/>
          <w:spacing w:val="-2"/>
        </w:rPr>
        <w:t>r</w:t>
      </w:r>
      <w:r w:rsidRPr="006D3FDB">
        <w:rPr>
          <w:rFonts w:ascii="Arial" w:eastAsia="Arial" w:hAnsi="Arial" w:cs="Arial"/>
          <w:i/>
          <w:spacing w:val="-5"/>
        </w:rPr>
        <w:t>z</w:t>
      </w:r>
      <w:r w:rsidRPr="006D3FDB">
        <w:rPr>
          <w:rFonts w:ascii="Arial" w:eastAsia="Arial" w:hAnsi="Arial" w:cs="Arial"/>
          <w:i/>
          <w:spacing w:val="2"/>
        </w:rPr>
        <w:t>o</w:t>
      </w:r>
      <w:r w:rsidRPr="006D3FDB">
        <w:rPr>
          <w:rFonts w:ascii="Arial" w:eastAsia="Arial" w:hAnsi="Arial" w:cs="Arial"/>
          <w:i/>
        </w:rPr>
        <w:t>eksvaa</w:t>
      </w:r>
      <w:r w:rsidRPr="006D3FDB">
        <w:rPr>
          <w:rFonts w:ascii="Arial" w:eastAsia="Arial" w:hAnsi="Arial" w:cs="Arial"/>
          <w:i/>
          <w:spacing w:val="1"/>
        </w:rPr>
        <w:t>r</w:t>
      </w:r>
      <w:r w:rsidRPr="006D3FDB">
        <w:rPr>
          <w:rFonts w:ascii="Arial" w:eastAsia="Arial" w:hAnsi="Arial" w:cs="Arial"/>
          <w:i/>
        </w:rPr>
        <w:t>d</w:t>
      </w:r>
      <w:r w:rsidRPr="006D3FDB">
        <w:rPr>
          <w:rFonts w:ascii="Arial" w:eastAsia="Arial" w:hAnsi="Arial" w:cs="Arial"/>
          <w:i/>
          <w:spacing w:val="-1"/>
        </w:rPr>
        <w:t>i</w:t>
      </w:r>
      <w:r w:rsidRPr="006D3FDB">
        <w:rPr>
          <w:rFonts w:ascii="Arial" w:eastAsia="Arial" w:hAnsi="Arial" w:cs="Arial"/>
          <w:i/>
        </w:rPr>
        <w:t>gheden</w:t>
      </w:r>
    </w:p>
    <w:p w:rsidR="00A47EE6" w:rsidRPr="006D3FDB" w:rsidRDefault="00A47EE6" w:rsidP="00A47EE6">
      <w:pPr>
        <w:shd w:val="clear" w:color="auto" w:fill="DBE5F1"/>
        <w:suppressAutoHyphens/>
        <w:autoSpaceDN w:val="0"/>
        <w:spacing w:line="240" w:lineRule="auto"/>
        <w:ind w:left="1749"/>
        <w:textAlignment w:val="baseline"/>
        <w:rPr>
          <w:rFonts w:ascii="Arial" w:hAnsi="Arial" w:cs="Arial"/>
        </w:rPr>
      </w:pPr>
      <w:r w:rsidRPr="006D3FDB">
        <w:rPr>
          <w:rFonts w:ascii="Arial" w:eastAsia="Arial" w:hAnsi="Arial" w:cs="Arial"/>
        </w:rPr>
        <w:t>Lau</w:t>
      </w:r>
      <w:r w:rsidRPr="006D3FDB">
        <w:rPr>
          <w:rFonts w:ascii="Arial" w:eastAsia="Arial" w:hAnsi="Arial" w:cs="Arial"/>
          <w:spacing w:val="1"/>
        </w:rPr>
        <w:t>r</w:t>
      </w:r>
      <w:r w:rsidRPr="006D3FDB">
        <w:rPr>
          <w:rFonts w:ascii="Arial" w:eastAsia="Arial" w:hAnsi="Arial" w:cs="Arial"/>
        </w:rPr>
        <w:t>e</w:t>
      </w:r>
      <w:r w:rsidRPr="006D3FDB">
        <w:rPr>
          <w:rFonts w:ascii="Arial" w:eastAsia="Arial" w:hAnsi="Arial" w:cs="Arial"/>
          <w:spacing w:val="-2"/>
        </w:rPr>
        <w:t>y</w:t>
      </w:r>
      <w:r w:rsidRPr="006D3FDB">
        <w:rPr>
          <w:rFonts w:ascii="Arial" w:eastAsia="Arial" w:hAnsi="Arial" w:cs="Arial"/>
        </w:rPr>
        <w:t>s,</w:t>
      </w:r>
      <w:r w:rsidRPr="006D3FDB">
        <w:rPr>
          <w:rFonts w:ascii="Arial" w:eastAsia="Arial" w:hAnsi="Arial" w:cs="Arial"/>
          <w:spacing w:val="2"/>
        </w:rPr>
        <w:t xml:space="preserve"> </w:t>
      </w:r>
      <w:r w:rsidRPr="006D3FDB">
        <w:rPr>
          <w:rFonts w:ascii="Arial" w:eastAsia="Arial" w:hAnsi="Arial" w:cs="Arial"/>
        </w:rPr>
        <w:t>B</w:t>
      </w:r>
      <w:r w:rsidRPr="006D3FDB">
        <w:rPr>
          <w:rFonts w:ascii="Arial" w:eastAsia="Arial" w:hAnsi="Arial" w:cs="Arial"/>
          <w:spacing w:val="-2"/>
        </w:rPr>
        <w:t xml:space="preserve"> </w:t>
      </w:r>
      <w:r w:rsidRPr="006D3FDB">
        <w:rPr>
          <w:rFonts w:ascii="Arial" w:eastAsia="Arial" w:hAnsi="Arial" w:cs="Arial"/>
          <w:spacing w:val="1"/>
        </w:rPr>
        <w:t>(</w:t>
      </w:r>
      <w:r w:rsidRPr="006D3FDB">
        <w:rPr>
          <w:rFonts w:ascii="Arial" w:eastAsia="Arial" w:hAnsi="Arial" w:cs="Arial"/>
        </w:rPr>
        <w:t xml:space="preserve">2007) </w:t>
      </w:r>
      <w:r w:rsidRPr="006D3FDB">
        <w:rPr>
          <w:rFonts w:ascii="Arial" w:eastAsia="Arial" w:hAnsi="Arial" w:cs="Arial"/>
          <w:i/>
          <w:spacing w:val="-1"/>
        </w:rPr>
        <w:t>S</w:t>
      </w:r>
      <w:r w:rsidRPr="006D3FDB">
        <w:rPr>
          <w:rFonts w:ascii="Arial" w:eastAsia="Arial" w:hAnsi="Arial" w:cs="Arial"/>
          <w:i/>
          <w:spacing w:val="1"/>
        </w:rPr>
        <w:t>t</w:t>
      </w:r>
      <w:r w:rsidRPr="006D3FDB">
        <w:rPr>
          <w:rFonts w:ascii="Arial" w:eastAsia="Arial" w:hAnsi="Arial" w:cs="Arial"/>
          <w:i/>
        </w:rPr>
        <w:t>ap</w:t>
      </w:r>
      <w:r w:rsidRPr="006D3FDB">
        <w:rPr>
          <w:rFonts w:ascii="Arial" w:eastAsia="Arial" w:hAnsi="Arial" w:cs="Arial"/>
          <w:i/>
          <w:spacing w:val="-2"/>
        </w:rPr>
        <w:t>s</w:t>
      </w:r>
      <w:r w:rsidRPr="006D3FDB">
        <w:rPr>
          <w:rFonts w:ascii="Arial" w:eastAsia="Arial" w:hAnsi="Arial" w:cs="Arial"/>
          <w:i/>
          <w:spacing w:val="-1"/>
        </w:rPr>
        <w:t>t</w:t>
      </w:r>
      <w:r w:rsidRPr="006D3FDB">
        <w:rPr>
          <w:rFonts w:ascii="Arial" w:eastAsia="Arial" w:hAnsi="Arial" w:cs="Arial"/>
          <w:i/>
        </w:rPr>
        <w:t>enen</w:t>
      </w:r>
      <w:r w:rsidRPr="006D3FDB">
        <w:rPr>
          <w:rFonts w:ascii="Arial" w:eastAsia="Arial" w:hAnsi="Arial" w:cs="Arial"/>
          <w:i/>
          <w:spacing w:val="1"/>
        </w:rPr>
        <w:t xml:space="preserve"> </w:t>
      </w:r>
      <w:r w:rsidRPr="006D3FDB">
        <w:rPr>
          <w:rFonts w:ascii="Arial" w:eastAsia="Arial" w:hAnsi="Arial" w:cs="Arial"/>
          <w:spacing w:val="-1"/>
        </w:rPr>
        <w:t>A</w:t>
      </w:r>
      <w:r w:rsidRPr="006D3FDB">
        <w:rPr>
          <w:rFonts w:ascii="Arial" w:eastAsia="Arial" w:hAnsi="Arial" w:cs="Arial"/>
        </w:rPr>
        <w:t>n</w:t>
      </w:r>
      <w:r w:rsidRPr="006D3FDB">
        <w:rPr>
          <w:rFonts w:ascii="Arial" w:eastAsia="Arial" w:hAnsi="Arial" w:cs="Arial"/>
          <w:spacing w:val="1"/>
        </w:rPr>
        <w:t>t</w:t>
      </w:r>
      <w:r w:rsidRPr="006D3FDB">
        <w:rPr>
          <w:rFonts w:ascii="Arial" w:eastAsia="Arial" w:hAnsi="Arial" w:cs="Arial"/>
          <w:spacing w:val="-4"/>
        </w:rPr>
        <w:t>w</w:t>
      </w:r>
      <w:r w:rsidRPr="006D3FDB">
        <w:rPr>
          <w:rFonts w:ascii="Arial" w:eastAsia="Arial" w:hAnsi="Arial" w:cs="Arial"/>
        </w:rPr>
        <w:t>e</w:t>
      </w:r>
      <w:r w:rsidRPr="006D3FDB">
        <w:rPr>
          <w:rFonts w:ascii="Arial" w:eastAsia="Arial" w:hAnsi="Arial" w:cs="Arial"/>
          <w:spacing w:val="1"/>
        </w:rPr>
        <w:t>r</w:t>
      </w:r>
      <w:r w:rsidRPr="006D3FDB">
        <w:rPr>
          <w:rFonts w:ascii="Arial" w:eastAsia="Arial" w:hAnsi="Arial" w:cs="Arial"/>
        </w:rPr>
        <w:t>pen:</w:t>
      </w:r>
      <w:r w:rsidRPr="006D3FDB">
        <w:rPr>
          <w:rFonts w:ascii="Arial" w:eastAsia="Arial" w:hAnsi="Arial" w:cs="Arial"/>
          <w:spacing w:val="2"/>
        </w:rPr>
        <w:t xml:space="preserve"> </w:t>
      </w:r>
      <w:r w:rsidRPr="006D3FDB">
        <w:rPr>
          <w:rFonts w:ascii="Arial" w:eastAsia="Arial" w:hAnsi="Arial" w:cs="Arial"/>
          <w:spacing w:val="-1"/>
        </w:rPr>
        <w:t>D</w:t>
      </w:r>
      <w:r w:rsidRPr="006D3FDB">
        <w:rPr>
          <w:rFonts w:ascii="Arial" w:eastAsia="Arial" w:hAnsi="Arial" w:cs="Arial"/>
        </w:rPr>
        <w:t>e</w:t>
      </w:r>
      <w:r w:rsidRPr="006D3FDB">
        <w:rPr>
          <w:rFonts w:ascii="Arial" w:eastAsia="Arial" w:hAnsi="Arial" w:cs="Arial"/>
          <w:spacing w:val="-1"/>
        </w:rPr>
        <w:t xml:space="preserve"> B</w:t>
      </w:r>
      <w:r w:rsidRPr="006D3FDB">
        <w:rPr>
          <w:rFonts w:ascii="Arial" w:eastAsia="Arial" w:hAnsi="Arial" w:cs="Arial"/>
          <w:spacing w:val="-3"/>
        </w:rPr>
        <w:t>o</w:t>
      </w:r>
      <w:r w:rsidRPr="006D3FDB">
        <w:rPr>
          <w:rFonts w:ascii="Arial" w:eastAsia="Arial" w:hAnsi="Arial" w:cs="Arial"/>
        </w:rPr>
        <w:t>eck</w:t>
      </w:r>
      <w:r w:rsidRPr="006D3FDB">
        <w:rPr>
          <w:rFonts w:ascii="Arial" w:eastAsia="Arial" w:hAnsi="Arial" w:cs="Arial"/>
          <w:spacing w:val="1"/>
        </w:rPr>
        <w:t xml:space="preserve"> </w:t>
      </w:r>
      <w:r w:rsidRPr="006D3FDB">
        <w:rPr>
          <w:rFonts w:ascii="Arial" w:eastAsia="Arial" w:hAnsi="Arial" w:cs="Arial"/>
        </w:rPr>
        <w:t>nv</w:t>
      </w:r>
    </w:p>
    <w:p w:rsidR="00A47EE6" w:rsidRPr="006D3FDB" w:rsidRDefault="00A47EE6" w:rsidP="00A47EE6">
      <w:pPr>
        <w:shd w:val="clear" w:color="auto" w:fill="DBE5F1"/>
        <w:suppressAutoHyphens/>
        <w:autoSpaceDN w:val="0"/>
        <w:spacing w:line="240" w:lineRule="auto"/>
        <w:ind w:left="1749"/>
        <w:textAlignment w:val="baseline"/>
        <w:rPr>
          <w:rFonts w:ascii="Arial" w:hAnsi="Arial" w:cs="Arial"/>
        </w:rPr>
      </w:pPr>
      <w:r w:rsidRPr="006D3FDB">
        <w:rPr>
          <w:rFonts w:ascii="Arial" w:eastAsia="Arial" w:hAnsi="Arial" w:cs="Arial"/>
          <w:spacing w:val="-1"/>
        </w:rPr>
        <w:t>V</w:t>
      </w:r>
      <w:r w:rsidRPr="006D3FDB">
        <w:rPr>
          <w:rFonts w:ascii="Arial" w:eastAsia="Arial" w:hAnsi="Arial" w:cs="Arial"/>
        </w:rPr>
        <w:t>ande</w:t>
      </w:r>
      <w:r w:rsidRPr="006D3FDB">
        <w:rPr>
          <w:rFonts w:ascii="Arial" w:eastAsia="Arial" w:hAnsi="Arial" w:cs="Arial"/>
          <w:spacing w:val="2"/>
        </w:rPr>
        <w:t>k</w:t>
      </w:r>
      <w:r w:rsidRPr="006D3FDB">
        <w:rPr>
          <w:rFonts w:ascii="Arial" w:eastAsia="Arial" w:hAnsi="Arial" w:cs="Arial"/>
          <w:spacing w:val="-3"/>
        </w:rPr>
        <w:t>e</w:t>
      </w:r>
      <w:r w:rsidRPr="006D3FDB">
        <w:rPr>
          <w:rFonts w:ascii="Arial" w:eastAsia="Arial" w:hAnsi="Arial" w:cs="Arial"/>
          <w:spacing w:val="1"/>
        </w:rPr>
        <w:t>r</w:t>
      </w:r>
      <w:r w:rsidRPr="006D3FDB">
        <w:rPr>
          <w:rFonts w:ascii="Arial" w:eastAsia="Arial" w:hAnsi="Arial" w:cs="Arial"/>
          <w:spacing w:val="-2"/>
        </w:rPr>
        <w:t>c</w:t>
      </w:r>
      <w:r w:rsidRPr="006D3FDB">
        <w:rPr>
          <w:rFonts w:ascii="Arial" w:eastAsia="Arial" w:hAnsi="Arial" w:cs="Arial"/>
          <w:spacing w:val="2"/>
        </w:rPr>
        <w:t>k</w:t>
      </w:r>
      <w:r w:rsidRPr="006D3FDB">
        <w:rPr>
          <w:rFonts w:ascii="Arial" w:eastAsia="Arial" w:hAnsi="Arial" w:cs="Arial"/>
        </w:rPr>
        <w:t>ho</w:t>
      </w:r>
      <w:r w:rsidRPr="006D3FDB">
        <w:rPr>
          <w:rFonts w:ascii="Arial" w:eastAsia="Arial" w:hAnsi="Arial" w:cs="Arial"/>
          <w:spacing w:val="-2"/>
        </w:rPr>
        <w:t>v</w:t>
      </w:r>
      <w:r w:rsidRPr="006D3FDB">
        <w:rPr>
          <w:rFonts w:ascii="Arial" w:eastAsia="Arial" w:hAnsi="Arial" w:cs="Arial"/>
        </w:rPr>
        <w:t>e,</w:t>
      </w:r>
      <w:r w:rsidRPr="006D3FDB">
        <w:rPr>
          <w:rFonts w:ascii="Arial" w:eastAsia="Arial" w:hAnsi="Arial" w:cs="Arial"/>
          <w:spacing w:val="2"/>
        </w:rPr>
        <w:t xml:space="preserve"> </w:t>
      </w:r>
      <w:r w:rsidRPr="006D3FDB">
        <w:rPr>
          <w:rFonts w:ascii="Arial" w:eastAsia="Arial" w:hAnsi="Arial" w:cs="Arial"/>
        </w:rPr>
        <w:t>J</w:t>
      </w:r>
      <w:r w:rsidRPr="006D3FDB">
        <w:rPr>
          <w:rFonts w:ascii="Arial" w:eastAsia="Arial" w:hAnsi="Arial" w:cs="Arial"/>
          <w:spacing w:val="-1"/>
        </w:rPr>
        <w:t xml:space="preserve"> </w:t>
      </w:r>
      <w:r w:rsidRPr="006D3FDB">
        <w:rPr>
          <w:rFonts w:ascii="Arial" w:eastAsia="Arial" w:hAnsi="Arial" w:cs="Arial"/>
          <w:spacing w:val="1"/>
        </w:rPr>
        <w:t>(</w:t>
      </w:r>
      <w:r w:rsidRPr="006D3FDB">
        <w:rPr>
          <w:rFonts w:ascii="Arial" w:eastAsia="Arial" w:hAnsi="Arial" w:cs="Arial"/>
        </w:rPr>
        <w:t>20</w:t>
      </w:r>
      <w:r w:rsidRPr="006D3FDB">
        <w:rPr>
          <w:rFonts w:ascii="Arial" w:eastAsia="Arial" w:hAnsi="Arial" w:cs="Arial"/>
          <w:spacing w:val="-3"/>
        </w:rPr>
        <w:t>0</w:t>
      </w:r>
      <w:r w:rsidRPr="006D3FDB">
        <w:rPr>
          <w:rFonts w:ascii="Arial" w:eastAsia="Arial" w:hAnsi="Arial" w:cs="Arial"/>
        </w:rPr>
        <w:t>9)</w:t>
      </w:r>
      <w:r w:rsidRPr="006D3FDB">
        <w:rPr>
          <w:rFonts w:ascii="Arial" w:eastAsia="Arial" w:hAnsi="Arial" w:cs="Arial"/>
          <w:spacing w:val="2"/>
        </w:rPr>
        <w:t xml:space="preserve"> </w:t>
      </w:r>
      <w:r w:rsidRPr="006D3FDB">
        <w:rPr>
          <w:rFonts w:ascii="Arial" w:eastAsia="Arial" w:hAnsi="Arial" w:cs="Arial"/>
          <w:i/>
          <w:spacing w:val="-1"/>
        </w:rPr>
        <w:t>C</w:t>
      </w:r>
      <w:r w:rsidRPr="006D3FDB">
        <w:rPr>
          <w:rFonts w:ascii="Arial" w:eastAsia="Arial" w:hAnsi="Arial" w:cs="Arial"/>
          <w:i/>
        </w:rPr>
        <w:t>o</w:t>
      </w:r>
      <w:r w:rsidRPr="006D3FDB">
        <w:rPr>
          <w:rFonts w:ascii="Arial" w:eastAsia="Arial" w:hAnsi="Arial" w:cs="Arial"/>
          <w:i/>
          <w:spacing w:val="1"/>
        </w:rPr>
        <w:t>m</w:t>
      </w:r>
      <w:r w:rsidRPr="006D3FDB">
        <w:rPr>
          <w:rFonts w:ascii="Arial" w:eastAsia="Arial" w:hAnsi="Arial" w:cs="Arial"/>
          <w:i/>
        </w:rPr>
        <w:t>p</w:t>
      </w:r>
      <w:r w:rsidRPr="006D3FDB">
        <w:rPr>
          <w:rFonts w:ascii="Arial" w:eastAsia="Arial" w:hAnsi="Arial" w:cs="Arial"/>
          <w:i/>
          <w:spacing w:val="-3"/>
        </w:rPr>
        <w:t>e</w:t>
      </w:r>
      <w:r w:rsidRPr="006D3FDB">
        <w:rPr>
          <w:rFonts w:ascii="Arial" w:eastAsia="Arial" w:hAnsi="Arial" w:cs="Arial"/>
          <w:i/>
          <w:spacing w:val="1"/>
        </w:rPr>
        <w:t>t</w:t>
      </w:r>
      <w:r w:rsidRPr="006D3FDB">
        <w:rPr>
          <w:rFonts w:ascii="Arial" w:eastAsia="Arial" w:hAnsi="Arial" w:cs="Arial"/>
          <w:i/>
        </w:rPr>
        <w:t>e</w:t>
      </w:r>
      <w:r w:rsidRPr="006D3FDB">
        <w:rPr>
          <w:rFonts w:ascii="Arial" w:eastAsia="Arial" w:hAnsi="Arial" w:cs="Arial"/>
          <w:i/>
          <w:spacing w:val="-3"/>
        </w:rPr>
        <w:t>n</w:t>
      </w:r>
      <w:r w:rsidRPr="006D3FDB">
        <w:rPr>
          <w:rFonts w:ascii="Arial" w:eastAsia="Arial" w:hAnsi="Arial" w:cs="Arial"/>
          <w:i/>
        </w:rPr>
        <w:t>t</w:t>
      </w:r>
      <w:r w:rsidRPr="006D3FDB">
        <w:rPr>
          <w:rFonts w:ascii="Arial" w:eastAsia="Arial" w:hAnsi="Arial" w:cs="Arial"/>
          <w:i/>
          <w:spacing w:val="2"/>
        </w:rPr>
        <w:t xml:space="preserve"> </w:t>
      </w:r>
      <w:r w:rsidRPr="006D3FDB">
        <w:rPr>
          <w:rFonts w:ascii="Arial" w:eastAsia="Arial" w:hAnsi="Arial" w:cs="Arial"/>
          <w:i/>
          <w:spacing w:val="-1"/>
        </w:rPr>
        <w:t>E</w:t>
      </w:r>
      <w:r w:rsidRPr="006D3FDB">
        <w:rPr>
          <w:rFonts w:ascii="Arial" w:eastAsia="Arial" w:hAnsi="Arial" w:cs="Arial"/>
          <w:i/>
        </w:rPr>
        <w:t>en</w:t>
      </w:r>
      <w:r w:rsidRPr="006D3FDB">
        <w:rPr>
          <w:rFonts w:ascii="Arial" w:eastAsia="Arial" w:hAnsi="Arial" w:cs="Arial"/>
          <w:i/>
          <w:spacing w:val="-1"/>
        </w:rPr>
        <w:t xml:space="preserve"> </w:t>
      </w:r>
      <w:r w:rsidRPr="006D3FDB">
        <w:rPr>
          <w:rFonts w:ascii="Arial" w:eastAsia="Arial" w:hAnsi="Arial" w:cs="Arial"/>
          <w:i/>
        </w:rPr>
        <w:t>a</w:t>
      </w:r>
      <w:r w:rsidRPr="006D3FDB">
        <w:rPr>
          <w:rFonts w:ascii="Arial" w:eastAsia="Arial" w:hAnsi="Arial" w:cs="Arial"/>
          <w:i/>
          <w:spacing w:val="-1"/>
        </w:rPr>
        <w:t>l</w:t>
      </w:r>
      <w:r w:rsidRPr="006D3FDB">
        <w:rPr>
          <w:rFonts w:ascii="Arial" w:eastAsia="Arial" w:hAnsi="Arial" w:cs="Arial"/>
          <w:i/>
        </w:rPr>
        <w:t>ge</w:t>
      </w:r>
      <w:r w:rsidRPr="006D3FDB">
        <w:rPr>
          <w:rFonts w:ascii="Arial" w:eastAsia="Arial" w:hAnsi="Arial" w:cs="Arial"/>
          <w:i/>
          <w:spacing w:val="-2"/>
        </w:rPr>
        <w:t>m</w:t>
      </w:r>
      <w:r w:rsidRPr="006D3FDB">
        <w:rPr>
          <w:rFonts w:ascii="Arial" w:eastAsia="Arial" w:hAnsi="Arial" w:cs="Arial"/>
          <w:i/>
        </w:rPr>
        <w:t>ene</w:t>
      </w:r>
      <w:r w:rsidRPr="006D3FDB">
        <w:rPr>
          <w:rFonts w:ascii="Arial" w:eastAsia="Arial" w:hAnsi="Arial" w:cs="Arial"/>
          <w:i/>
          <w:spacing w:val="1"/>
        </w:rPr>
        <w:t xml:space="preserve"> </w:t>
      </w:r>
      <w:r w:rsidRPr="006D3FDB">
        <w:rPr>
          <w:rFonts w:ascii="Arial" w:eastAsia="Arial" w:hAnsi="Arial" w:cs="Arial"/>
          <w:i/>
        </w:rPr>
        <w:t>d</w:t>
      </w:r>
      <w:r w:rsidRPr="006D3FDB">
        <w:rPr>
          <w:rFonts w:ascii="Arial" w:eastAsia="Arial" w:hAnsi="Arial" w:cs="Arial"/>
          <w:i/>
          <w:spacing w:val="-1"/>
        </w:rPr>
        <w:t>i</w:t>
      </w:r>
      <w:r w:rsidRPr="006D3FDB">
        <w:rPr>
          <w:rFonts w:ascii="Arial" w:eastAsia="Arial" w:hAnsi="Arial" w:cs="Arial"/>
          <w:i/>
        </w:rPr>
        <w:t>dac</w:t>
      </w:r>
      <w:r w:rsidRPr="006D3FDB">
        <w:rPr>
          <w:rFonts w:ascii="Arial" w:eastAsia="Arial" w:hAnsi="Arial" w:cs="Arial"/>
          <w:i/>
          <w:spacing w:val="1"/>
        </w:rPr>
        <w:t>t</w:t>
      </w:r>
      <w:r w:rsidRPr="006D3FDB">
        <w:rPr>
          <w:rFonts w:ascii="Arial" w:eastAsia="Arial" w:hAnsi="Arial" w:cs="Arial"/>
          <w:i/>
          <w:spacing w:val="-1"/>
        </w:rPr>
        <w:t>i</w:t>
      </w:r>
      <w:r w:rsidRPr="006D3FDB">
        <w:rPr>
          <w:rFonts w:ascii="Arial" w:eastAsia="Arial" w:hAnsi="Arial" w:cs="Arial"/>
          <w:i/>
        </w:rPr>
        <w:t>ek</w:t>
      </w:r>
      <w:r w:rsidRPr="006D3FDB">
        <w:rPr>
          <w:rFonts w:ascii="Arial" w:eastAsia="Arial" w:hAnsi="Arial" w:cs="Arial"/>
          <w:i/>
          <w:spacing w:val="1"/>
        </w:rPr>
        <w:t xml:space="preserve"> </w:t>
      </w:r>
      <w:r w:rsidRPr="006D3FDB">
        <w:rPr>
          <w:rFonts w:ascii="Arial" w:eastAsia="Arial" w:hAnsi="Arial" w:cs="Arial"/>
          <w:i/>
          <w:spacing w:val="-1"/>
        </w:rPr>
        <w:t>i</w:t>
      </w:r>
      <w:r w:rsidRPr="006D3FDB">
        <w:rPr>
          <w:rFonts w:ascii="Arial" w:eastAsia="Arial" w:hAnsi="Arial" w:cs="Arial"/>
          <w:i/>
        </w:rPr>
        <w:t>n</w:t>
      </w:r>
      <w:r w:rsidRPr="006D3FDB">
        <w:rPr>
          <w:rFonts w:ascii="Arial" w:eastAsia="Arial" w:hAnsi="Arial" w:cs="Arial"/>
          <w:i/>
          <w:spacing w:val="1"/>
        </w:rPr>
        <w:t xml:space="preserve"> </w:t>
      </w:r>
      <w:r w:rsidRPr="006D3FDB">
        <w:rPr>
          <w:rFonts w:ascii="Arial" w:eastAsia="Arial" w:hAnsi="Arial" w:cs="Arial"/>
          <w:i/>
        </w:rPr>
        <w:t>1</w:t>
      </w:r>
      <w:r w:rsidRPr="006D3FDB">
        <w:rPr>
          <w:rFonts w:ascii="Arial" w:eastAsia="Arial" w:hAnsi="Arial" w:cs="Arial"/>
          <w:i/>
          <w:spacing w:val="-3"/>
        </w:rPr>
        <w:t>0</w:t>
      </w:r>
      <w:r w:rsidRPr="006D3FDB">
        <w:rPr>
          <w:rFonts w:ascii="Arial" w:eastAsia="Arial" w:hAnsi="Arial" w:cs="Arial"/>
          <w:i/>
        </w:rPr>
        <w:t>1</w:t>
      </w:r>
      <w:r w:rsidRPr="006D3FDB">
        <w:rPr>
          <w:rFonts w:ascii="Arial" w:eastAsia="Arial" w:hAnsi="Arial" w:cs="Arial"/>
          <w:i/>
          <w:spacing w:val="1"/>
        </w:rPr>
        <w:t xml:space="preserve"> </w:t>
      </w:r>
      <w:r w:rsidRPr="006D3FDB">
        <w:rPr>
          <w:rFonts w:ascii="Arial" w:eastAsia="Arial" w:hAnsi="Arial" w:cs="Arial"/>
          <w:i/>
          <w:spacing w:val="-1"/>
        </w:rPr>
        <w:t>l</w:t>
      </w:r>
      <w:r w:rsidRPr="006D3FDB">
        <w:rPr>
          <w:rFonts w:ascii="Arial" w:eastAsia="Arial" w:hAnsi="Arial" w:cs="Arial"/>
          <w:i/>
        </w:rPr>
        <w:t>e</w:t>
      </w:r>
      <w:r w:rsidRPr="006D3FDB">
        <w:rPr>
          <w:rFonts w:ascii="Arial" w:eastAsia="Arial" w:hAnsi="Arial" w:cs="Arial"/>
          <w:i/>
          <w:spacing w:val="-2"/>
        </w:rPr>
        <w:t>m</w:t>
      </w:r>
      <w:r w:rsidRPr="006D3FDB">
        <w:rPr>
          <w:rFonts w:ascii="Arial" w:eastAsia="Arial" w:hAnsi="Arial" w:cs="Arial"/>
          <w:i/>
          <w:spacing w:val="1"/>
        </w:rPr>
        <w:t>m</w:t>
      </w:r>
      <w:r w:rsidRPr="006D3FDB">
        <w:rPr>
          <w:rFonts w:ascii="Arial" w:eastAsia="Arial" w:hAnsi="Arial" w:cs="Arial"/>
          <w:i/>
          <w:spacing w:val="2"/>
        </w:rPr>
        <w:t>a</w:t>
      </w:r>
      <w:r w:rsidRPr="006D3FDB">
        <w:rPr>
          <w:rFonts w:ascii="Arial" w:eastAsia="Arial" w:hAnsi="Arial" w:cs="Arial"/>
          <w:i/>
          <w:spacing w:val="-6"/>
        </w:rPr>
        <w:t>’</w:t>
      </w:r>
      <w:r w:rsidRPr="006D3FDB">
        <w:rPr>
          <w:rFonts w:ascii="Arial" w:eastAsia="Arial" w:hAnsi="Arial" w:cs="Arial"/>
          <w:i/>
        </w:rPr>
        <w:t>s</w:t>
      </w:r>
      <w:r w:rsidRPr="006D3FDB">
        <w:rPr>
          <w:rFonts w:ascii="Arial" w:eastAsia="Arial" w:hAnsi="Arial" w:cs="Arial"/>
          <w:i/>
          <w:spacing w:val="-3"/>
        </w:rPr>
        <w:t xml:space="preserve"> </w:t>
      </w:r>
      <w:r w:rsidRPr="006D3FDB">
        <w:rPr>
          <w:rFonts w:ascii="Arial" w:eastAsia="Arial" w:hAnsi="Arial" w:cs="Arial"/>
          <w:spacing w:val="7"/>
        </w:rPr>
        <w:t>W</w:t>
      </w:r>
      <w:r w:rsidRPr="006D3FDB">
        <w:rPr>
          <w:rFonts w:ascii="Arial" w:eastAsia="Arial" w:hAnsi="Arial" w:cs="Arial"/>
          <w:spacing w:val="-3"/>
        </w:rPr>
        <w:t>o</w:t>
      </w:r>
      <w:r w:rsidRPr="006D3FDB">
        <w:rPr>
          <w:rFonts w:ascii="Arial" w:eastAsia="Arial" w:hAnsi="Arial" w:cs="Arial"/>
          <w:spacing w:val="-2"/>
        </w:rPr>
        <w:t>m</w:t>
      </w:r>
      <w:r w:rsidRPr="006D3FDB">
        <w:rPr>
          <w:rFonts w:ascii="Arial" w:eastAsia="Arial" w:hAnsi="Arial" w:cs="Arial"/>
          <w:spacing w:val="1"/>
        </w:rPr>
        <w:t>m</w:t>
      </w:r>
      <w:r w:rsidRPr="006D3FDB">
        <w:rPr>
          <w:rFonts w:ascii="Arial" w:eastAsia="Arial" w:hAnsi="Arial" w:cs="Arial"/>
        </w:rPr>
        <w:t>e</w:t>
      </w:r>
      <w:r w:rsidRPr="006D3FDB">
        <w:rPr>
          <w:rFonts w:ascii="Arial" w:eastAsia="Arial" w:hAnsi="Arial" w:cs="Arial"/>
          <w:spacing w:val="-1"/>
        </w:rPr>
        <w:t>l</w:t>
      </w:r>
      <w:r w:rsidRPr="006D3FDB">
        <w:rPr>
          <w:rFonts w:ascii="Arial" w:eastAsia="Arial" w:hAnsi="Arial" w:cs="Arial"/>
          <w:spacing w:val="2"/>
        </w:rPr>
        <w:t>g</w:t>
      </w:r>
      <w:r w:rsidRPr="006D3FDB">
        <w:rPr>
          <w:rFonts w:ascii="Arial" w:eastAsia="Arial" w:hAnsi="Arial" w:cs="Arial"/>
          <w:spacing w:val="-3"/>
        </w:rPr>
        <w:t>e</w:t>
      </w:r>
      <w:r w:rsidRPr="006D3FDB">
        <w:rPr>
          <w:rFonts w:ascii="Arial" w:eastAsia="Arial" w:hAnsi="Arial" w:cs="Arial"/>
        </w:rPr>
        <w:t xml:space="preserve">m </w:t>
      </w:r>
      <w:r w:rsidRPr="006D3FDB">
        <w:rPr>
          <w:rFonts w:ascii="Arial" w:eastAsia="Arial" w:hAnsi="Arial" w:cs="Arial"/>
          <w:spacing w:val="-1"/>
        </w:rPr>
        <w:t>V</w:t>
      </w:r>
      <w:r w:rsidRPr="006D3FDB">
        <w:rPr>
          <w:rFonts w:ascii="Arial" w:eastAsia="Arial" w:hAnsi="Arial" w:cs="Arial"/>
        </w:rPr>
        <w:t>an</w:t>
      </w:r>
      <w:r w:rsidRPr="006D3FDB">
        <w:rPr>
          <w:rFonts w:ascii="Arial" w:eastAsia="Arial" w:hAnsi="Arial" w:cs="Arial"/>
          <w:spacing w:val="-1"/>
        </w:rPr>
        <w:t xml:space="preserve"> I</w:t>
      </w:r>
      <w:r w:rsidRPr="006D3FDB">
        <w:rPr>
          <w:rFonts w:ascii="Arial" w:eastAsia="Arial" w:hAnsi="Arial" w:cs="Arial"/>
        </w:rPr>
        <w:t>n</w:t>
      </w:r>
    </w:p>
    <w:p w:rsidR="00A47EE6" w:rsidRPr="006D3FDB" w:rsidRDefault="00A47EE6" w:rsidP="00A47EE6">
      <w:pPr>
        <w:shd w:val="clear" w:color="auto" w:fill="DBE5F1"/>
        <w:suppressAutoHyphens/>
        <w:autoSpaceDN w:val="0"/>
        <w:spacing w:before="1" w:line="140" w:lineRule="exact"/>
        <w:textAlignment w:val="baseline"/>
        <w:rPr>
          <w:rFonts w:ascii="Arial" w:hAnsi="Arial" w:cs="Arial"/>
        </w:rPr>
      </w:pPr>
    </w:p>
    <w:p w:rsidR="006D3FDB" w:rsidRDefault="006D3FDB" w:rsidP="00A47EE6">
      <w:pPr>
        <w:shd w:val="clear" w:color="auto" w:fill="DBE5F1"/>
        <w:suppressAutoHyphens/>
        <w:autoSpaceDN w:val="0"/>
        <w:spacing w:before="27" w:line="240" w:lineRule="auto"/>
        <w:textAlignment w:val="baseline"/>
        <w:rPr>
          <w:w w:val="101"/>
          <w:sz w:val="18"/>
          <w:szCs w:val="18"/>
        </w:rPr>
      </w:pPr>
    </w:p>
    <w:p w:rsidR="0018135F" w:rsidRDefault="0018135F" w:rsidP="00A47EE6">
      <w:pPr>
        <w:shd w:val="clear" w:color="auto" w:fill="DBE5F1"/>
        <w:suppressAutoHyphens/>
        <w:autoSpaceDN w:val="0"/>
        <w:spacing w:before="27" w:line="240" w:lineRule="auto"/>
        <w:textAlignment w:val="baseline"/>
        <w:rPr>
          <w:w w:val="101"/>
          <w:sz w:val="18"/>
          <w:szCs w:val="18"/>
        </w:rPr>
      </w:pPr>
    </w:p>
    <w:p w:rsidR="0018135F" w:rsidRPr="00A47EE6" w:rsidRDefault="0018135F" w:rsidP="00A47EE6">
      <w:pPr>
        <w:shd w:val="clear" w:color="auto" w:fill="DBE5F1"/>
        <w:suppressAutoHyphens/>
        <w:autoSpaceDN w:val="0"/>
        <w:spacing w:before="27" w:line="240" w:lineRule="auto"/>
        <w:textAlignment w:val="baseline"/>
        <w:rPr>
          <w:w w:val="101"/>
          <w:sz w:val="18"/>
          <w:szCs w:val="18"/>
        </w:rPr>
      </w:pPr>
    </w:p>
    <w:p w:rsidR="00A47EE6" w:rsidRPr="00A47EE6" w:rsidRDefault="00A47EE6" w:rsidP="00A47EE6">
      <w:pPr>
        <w:shd w:val="clear" w:color="auto" w:fill="DBE5F1"/>
        <w:suppressAutoHyphens/>
        <w:autoSpaceDN w:val="0"/>
        <w:spacing w:before="3"/>
        <w:textAlignment w:val="baseline"/>
        <w:rPr>
          <w:sz w:val="26"/>
          <w:szCs w:val="26"/>
        </w:rPr>
      </w:pPr>
    </w:p>
    <w:tbl>
      <w:tblPr>
        <w:tblW w:w="14921" w:type="dxa"/>
        <w:tblInd w:w="113" w:type="dxa"/>
        <w:tblLayout w:type="fixed"/>
        <w:tblCellMar>
          <w:left w:w="10" w:type="dxa"/>
          <w:right w:w="10" w:type="dxa"/>
        </w:tblCellMar>
        <w:tblLook w:val="0000" w:firstRow="0" w:lastRow="0" w:firstColumn="0" w:lastColumn="0" w:noHBand="0" w:noVBand="0"/>
      </w:tblPr>
      <w:tblGrid>
        <w:gridCol w:w="36"/>
        <w:gridCol w:w="2800"/>
        <w:gridCol w:w="4009"/>
        <w:gridCol w:w="4009"/>
        <w:gridCol w:w="4009"/>
        <w:gridCol w:w="58"/>
      </w:tblGrid>
      <w:tr w:rsidR="00A47EE6" w:rsidRPr="00A47EE6" w:rsidTr="00EE5C2E">
        <w:trPr>
          <w:gridAfter w:val="1"/>
          <w:wAfter w:w="58" w:type="dxa"/>
          <w:trHeight w:hRule="exact" w:val="719"/>
        </w:trPr>
        <w:tc>
          <w:tcPr>
            <w:tcW w:w="14863" w:type="dxa"/>
            <w:gridSpan w:val="5"/>
            <w:tcBorders>
              <w:top w:val="single" w:sz="6" w:space="0" w:color="000000"/>
              <w:left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before="8" w:line="240" w:lineRule="exact"/>
              <w:textAlignment w:val="baseline"/>
              <w:rPr>
                <w:sz w:val="24"/>
              </w:rPr>
            </w:pPr>
          </w:p>
          <w:p w:rsidR="00A47EE6" w:rsidRPr="00A47EE6" w:rsidRDefault="00A47EE6" w:rsidP="006D3FDB">
            <w:pPr>
              <w:shd w:val="clear" w:color="auto" w:fill="DBE5F1"/>
              <w:suppressAutoHyphens/>
              <w:autoSpaceDN w:val="0"/>
              <w:spacing w:line="300" w:lineRule="exact"/>
              <w:ind w:left="2489"/>
              <w:textAlignment w:val="baseline"/>
            </w:pPr>
            <w:r w:rsidRPr="00A47EE6">
              <w:rPr>
                <w:rFonts w:eastAsia="Arial" w:cs="Arial"/>
                <w:b/>
                <w:spacing w:val="-1"/>
                <w:w w:val="99"/>
                <w:sz w:val="32"/>
                <w:szCs w:val="32"/>
              </w:rPr>
              <w:t>O</w:t>
            </w:r>
            <w:r w:rsidRPr="00A47EE6">
              <w:rPr>
                <w:rFonts w:eastAsia="Arial" w:cs="Arial"/>
                <w:b/>
                <w:w w:val="99"/>
                <w:sz w:val="32"/>
                <w:szCs w:val="32"/>
              </w:rPr>
              <w:t>ND</w:t>
            </w:r>
            <w:r w:rsidRPr="00A47EE6">
              <w:rPr>
                <w:rFonts w:eastAsia="Arial" w:cs="Arial"/>
                <w:b/>
                <w:spacing w:val="3"/>
                <w:w w:val="99"/>
                <w:sz w:val="32"/>
                <w:szCs w:val="32"/>
              </w:rPr>
              <w:t>E</w:t>
            </w:r>
            <w:r w:rsidRPr="00A47EE6">
              <w:rPr>
                <w:rFonts w:eastAsia="Arial" w:cs="Arial"/>
                <w:b/>
                <w:w w:val="99"/>
                <w:sz w:val="32"/>
                <w:szCs w:val="32"/>
              </w:rPr>
              <w:t>R</w:t>
            </w:r>
            <w:r w:rsidRPr="00A47EE6">
              <w:rPr>
                <w:rFonts w:eastAsia="Arial" w:cs="Arial"/>
                <w:b/>
                <w:spacing w:val="2"/>
                <w:w w:val="99"/>
                <w:sz w:val="32"/>
                <w:szCs w:val="32"/>
              </w:rPr>
              <w:t>Z</w:t>
            </w:r>
            <w:r w:rsidRPr="00A47EE6">
              <w:rPr>
                <w:rFonts w:eastAsia="Arial" w:cs="Arial"/>
                <w:b/>
                <w:spacing w:val="-1"/>
                <w:w w:val="99"/>
                <w:sz w:val="32"/>
                <w:szCs w:val="32"/>
              </w:rPr>
              <w:t>O</w:t>
            </w:r>
            <w:r w:rsidRPr="00A47EE6">
              <w:rPr>
                <w:rFonts w:eastAsia="Arial" w:cs="Arial"/>
                <w:b/>
                <w:spacing w:val="1"/>
                <w:w w:val="99"/>
                <w:sz w:val="32"/>
                <w:szCs w:val="32"/>
              </w:rPr>
              <w:t>E</w:t>
            </w:r>
            <w:r w:rsidRPr="00A47EE6">
              <w:rPr>
                <w:rFonts w:eastAsia="Arial" w:cs="Arial"/>
                <w:b/>
                <w:w w:val="99"/>
                <w:sz w:val="32"/>
                <w:szCs w:val="32"/>
              </w:rPr>
              <w:t>K</w:t>
            </w:r>
            <w:r w:rsidRPr="00A47EE6">
              <w:rPr>
                <w:rFonts w:eastAsia="Arial" w:cs="Arial"/>
                <w:b/>
                <w:spacing w:val="3"/>
                <w:w w:val="99"/>
                <w:sz w:val="32"/>
                <w:szCs w:val="32"/>
              </w:rPr>
              <w:t>S</w:t>
            </w:r>
            <w:r w:rsidRPr="00A47EE6">
              <w:rPr>
                <w:rFonts w:eastAsia="Arial" w:cs="Arial"/>
                <w:b/>
                <w:w w:val="99"/>
                <w:sz w:val="32"/>
                <w:szCs w:val="32"/>
              </w:rPr>
              <w:t>C</w:t>
            </w:r>
            <w:r w:rsidRPr="00A47EE6">
              <w:rPr>
                <w:rFonts w:eastAsia="Arial" w:cs="Arial"/>
                <w:b/>
                <w:spacing w:val="-1"/>
                <w:w w:val="99"/>
                <w:sz w:val="32"/>
                <w:szCs w:val="32"/>
              </w:rPr>
              <w:t>O</w:t>
            </w:r>
            <w:r w:rsidRPr="00A47EE6">
              <w:rPr>
                <w:rFonts w:eastAsia="Arial" w:cs="Arial"/>
                <w:b/>
                <w:w w:val="99"/>
                <w:sz w:val="32"/>
                <w:szCs w:val="32"/>
              </w:rPr>
              <w:t>M</w:t>
            </w:r>
            <w:r w:rsidRPr="00A47EE6">
              <w:rPr>
                <w:rFonts w:eastAsia="Arial" w:cs="Arial"/>
                <w:b/>
                <w:spacing w:val="1"/>
                <w:w w:val="99"/>
                <w:sz w:val="32"/>
                <w:szCs w:val="32"/>
              </w:rPr>
              <w:t>PE</w:t>
            </w:r>
            <w:r w:rsidRPr="00A47EE6">
              <w:rPr>
                <w:rFonts w:eastAsia="Arial" w:cs="Arial"/>
                <w:b/>
                <w:spacing w:val="-1"/>
                <w:w w:val="99"/>
                <w:sz w:val="32"/>
                <w:szCs w:val="32"/>
              </w:rPr>
              <w:t>T</w:t>
            </w:r>
            <w:r w:rsidRPr="00A47EE6">
              <w:rPr>
                <w:rFonts w:eastAsia="Arial" w:cs="Arial"/>
                <w:b/>
                <w:spacing w:val="3"/>
                <w:w w:val="99"/>
                <w:sz w:val="32"/>
                <w:szCs w:val="32"/>
              </w:rPr>
              <w:t>E</w:t>
            </w:r>
            <w:r w:rsidRPr="00A47EE6">
              <w:rPr>
                <w:rFonts w:eastAsia="Arial" w:cs="Arial"/>
                <w:b/>
                <w:w w:val="99"/>
                <w:sz w:val="32"/>
                <w:szCs w:val="32"/>
              </w:rPr>
              <w:t>N</w:t>
            </w:r>
            <w:r w:rsidRPr="00A47EE6">
              <w:rPr>
                <w:rFonts w:eastAsia="Arial" w:cs="Arial"/>
                <w:b/>
                <w:spacing w:val="-1"/>
                <w:w w:val="99"/>
                <w:sz w:val="32"/>
                <w:szCs w:val="32"/>
              </w:rPr>
              <w:t>T</w:t>
            </w:r>
            <w:r w:rsidRPr="00A47EE6">
              <w:rPr>
                <w:rFonts w:eastAsia="Arial" w:cs="Arial"/>
                <w:b/>
                <w:w w:val="99"/>
                <w:sz w:val="32"/>
                <w:szCs w:val="32"/>
              </w:rPr>
              <w:t>I</w:t>
            </w:r>
            <w:r w:rsidRPr="00A47EE6">
              <w:rPr>
                <w:rFonts w:eastAsia="Arial" w:cs="Arial"/>
                <w:b/>
                <w:spacing w:val="3"/>
                <w:w w:val="99"/>
                <w:sz w:val="32"/>
                <w:szCs w:val="32"/>
              </w:rPr>
              <w:t>E</w:t>
            </w:r>
            <w:r w:rsidRPr="00A47EE6">
              <w:rPr>
                <w:rFonts w:eastAsia="Arial" w:cs="Arial"/>
                <w:b/>
                <w:w w:val="99"/>
                <w:sz w:val="32"/>
                <w:szCs w:val="32"/>
              </w:rPr>
              <w:t>:</w:t>
            </w:r>
            <w:r w:rsidRPr="00A47EE6">
              <w:rPr>
                <w:rFonts w:eastAsia="Arial" w:cs="Arial"/>
                <w:b/>
                <w:spacing w:val="4"/>
                <w:w w:val="99"/>
                <w:sz w:val="32"/>
                <w:szCs w:val="32"/>
              </w:rPr>
              <w:t xml:space="preserve"> </w:t>
            </w:r>
            <w:r w:rsidRPr="00A47EE6">
              <w:rPr>
                <w:rFonts w:eastAsia="Arial" w:cs="Arial"/>
                <w:b/>
                <w:spacing w:val="-1"/>
                <w:sz w:val="32"/>
                <w:szCs w:val="32"/>
              </w:rPr>
              <w:t>b</w:t>
            </w:r>
            <w:r w:rsidRPr="00A47EE6">
              <w:rPr>
                <w:rFonts w:eastAsia="Arial" w:cs="Arial"/>
                <w:b/>
                <w:sz w:val="32"/>
                <w:szCs w:val="32"/>
              </w:rPr>
              <w:t>e</w:t>
            </w:r>
            <w:r w:rsidRPr="00A47EE6">
              <w:rPr>
                <w:rFonts w:eastAsia="Arial" w:cs="Arial"/>
                <w:b/>
                <w:spacing w:val="2"/>
                <w:sz w:val="32"/>
                <w:szCs w:val="32"/>
              </w:rPr>
              <w:t>o</w:t>
            </w:r>
            <w:r w:rsidRPr="00A47EE6">
              <w:rPr>
                <w:rFonts w:eastAsia="Arial" w:cs="Arial"/>
                <w:b/>
                <w:spacing w:val="-1"/>
                <w:sz w:val="32"/>
                <w:szCs w:val="32"/>
              </w:rPr>
              <w:t>o</w:t>
            </w:r>
            <w:r w:rsidRPr="00A47EE6">
              <w:rPr>
                <w:rFonts w:eastAsia="Arial" w:cs="Arial"/>
                <w:b/>
                <w:spacing w:val="1"/>
                <w:sz w:val="32"/>
                <w:szCs w:val="32"/>
              </w:rPr>
              <w:t>r</w:t>
            </w:r>
            <w:r w:rsidRPr="00A47EE6">
              <w:rPr>
                <w:rFonts w:eastAsia="Arial" w:cs="Arial"/>
                <w:b/>
                <w:spacing w:val="-1"/>
                <w:sz w:val="32"/>
                <w:szCs w:val="32"/>
              </w:rPr>
              <w:t>d</w:t>
            </w:r>
            <w:r w:rsidRPr="00A47EE6">
              <w:rPr>
                <w:rFonts w:eastAsia="Arial" w:cs="Arial"/>
                <w:b/>
                <w:sz w:val="32"/>
                <w:szCs w:val="32"/>
              </w:rPr>
              <w:t>el</w:t>
            </w:r>
            <w:r w:rsidRPr="00A47EE6">
              <w:rPr>
                <w:rFonts w:eastAsia="Arial" w:cs="Arial"/>
                <w:b/>
                <w:spacing w:val="2"/>
                <w:sz w:val="32"/>
                <w:szCs w:val="32"/>
              </w:rPr>
              <w:t>i</w:t>
            </w:r>
            <w:r w:rsidRPr="00A47EE6">
              <w:rPr>
                <w:rFonts w:eastAsia="Arial" w:cs="Arial"/>
                <w:b/>
                <w:spacing w:val="-1"/>
                <w:sz w:val="32"/>
                <w:szCs w:val="32"/>
              </w:rPr>
              <w:t>ng</w:t>
            </w:r>
            <w:r w:rsidRPr="00A47EE6">
              <w:rPr>
                <w:rFonts w:eastAsia="Arial" w:cs="Arial"/>
                <w:b/>
                <w:sz w:val="32"/>
                <w:szCs w:val="32"/>
              </w:rPr>
              <w:t>s</w:t>
            </w:r>
            <w:r w:rsidRPr="00A47EE6">
              <w:rPr>
                <w:rFonts w:eastAsia="Arial" w:cs="Arial"/>
                <w:b/>
                <w:spacing w:val="2"/>
                <w:sz w:val="32"/>
                <w:szCs w:val="32"/>
              </w:rPr>
              <w:t>sc</w:t>
            </w:r>
            <w:r w:rsidRPr="00A47EE6">
              <w:rPr>
                <w:rFonts w:eastAsia="Arial" w:cs="Arial"/>
                <w:b/>
                <w:spacing w:val="-1"/>
                <w:sz w:val="32"/>
                <w:szCs w:val="32"/>
              </w:rPr>
              <w:t>h</w:t>
            </w:r>
            <w:r w:rsidRPr="00A47EE6">
              <w:rPr>
                <w:rFonts w:eastAsia="Arial" w:cs="Arial"/>
                <w:b/>
                <w:sz w:val="32"/>
                <w:szCs w:val="32"/>
              </w:rPr>
              <w:t>aal</w:t>
            </w:r>
            <w:r w:rsidRPr="00A47EE6">
              <w:rPr>
                <w:rFonts w:eastAsia="Arial" w:cs="Arial"/>
                <w:b/>
                <w:spacing w:val="-22"/>
                <w:sz w:val="32"/>
                <w:szCs w:val="32"/>
              </w:rPr>
              <w:t xml:space="preserve"> </w:t>
            </w:r>
            <w:r w:rsidRPr="00A47EE6">
              <w:rPr>
                <w:rFonts w:eastAsia="Arial" w:cs="Arial"/>
                <w:b/>
                <w:spacing w:val="-5"/>
                <w:sz w:val="32"/>
                <w:szCs w:val="32"/>
              </w:rPr>
              <w:t>v</w:t>
            </w:r>
            <w:r w:rsidRPr="00A47EE6">
              <w:rPr>
                <w:rFonts w:eastAsia="Arial" w:cs="Arial"/>
                <w:b/>
                <w:spacing w:val="2"/>
                <w:sz w:val="32"/>
                <w:szCs w:val="32"/>
              </w:rPr>
              <w:t>o</w:t>
            </w:r>
            <w:r w:rsidRPr="00A47EE6">
              <w:rPr>
                <w:rFonts w:eastAsia="Arial" w:cs="Arial"/>
                <w:b/>
                <w:spacing w:val="-1"/>
                <w:sz w:val="32"/>
                <w:szCs w:val="32"/>
              </w:rPr>
              <w:t>o</w:t>
            </w:r>
            <w:r w:rsidRPr="00A47EE6">
              <w:rPr>
                <w:rFonts w:eastAsia="Arial" w:cs="Arial"/>
                <w:b/>
                <w:sz w:val="32"/>
                <w:szCs w:val="32"/>
              </w:rPr>
              <w:t>r</w:t>
            </w:r>
            <w:r w:rsidRPr="00A47EE6">
              <w:rPr>
                <w:rFonts w:eastAsia="Arial" w:cs="Arial"/>
                <w:b/>
                <w:spacing w:val="-7"/>
                <w:sz w:val="32"/>
                <w:szCs w:val="32"/>
              </w:rPr>
              <w:t xml:space="preserve"> </w:t>
            </w:r>
            <w:r w:rsidRPr="00A47EE6">
              <w:rPr>
                <w:rFonts w:eastAsia="Arial" w:cs="Arial"/>
                <w:b/>
                <w:spacing w:val="-1"/>
                <w:sz w:val="32"/>
                <w:szCs w:val="32"/>
              </w:rPr>
              <w:t>d</w:t>
            </w:r>
            <w:r w:rsidRPr="00A47EE6">
              <w:rPr>
                <w:rFonts w:eastAsia="Arial" w:cs="Arial"/>
                <w:b/>
                <w:sz w:val="32"/>
                <w:szCs w:val="32"/>
              </w:rPr>
              <w:t>e</w:t>
            </w:r>
            <w:r w:rsidRPr="00A47EE6">
              <w:rPr>
                <w:rFonts w:eastAsia="Arial" w:cs="Arial"/>
                <w:b/>
                <w:spacing w:val="-1"/>
                <w:sz w:val="32"/>
                <w:szCs w:val="32"/>
              </w:rPr>
              <w:t xml:space="preserve"> </w:t>
            </w:r>
            <w:r w:rsidRPr="00A47EE6">
              <w:rPr>
                <w:rFonts w:eastAsia="Arial" w:cs="Arial"/>
                <w:b/>
                <w:sz w:val="32"/>
                <w:szCs w:val="32"/>
              </w:rPr>
              <w:t>le</w:t>
            </w:r>
            <w:r w:rsidRPr="00A47EE6">
              <w:rPr>
                <w:rFonts w:eastAsia="Arial" w:cs="Arial"/>
                <w:b/>
                <w:spacing w:val="3"/>
                <w:sz w:val="32"/>
                <w:szCs w:val="32"/>
              </w:rPr>
              <w:t>r</w:t>
            </w:r>
            <w:r w:rsidRPr="00A47EE6">
              <w:rPr>
                <w:rFonts w:eastAsia="Arial" w:cs="Arial"/>
                <w:b/>
                <w:sz w:val="32"/>
                <w:szCs w:val="32"/>
              </w:rPr>
              <w:t>aar</w:t>
            </w:r>
          </w:p>
        </w:tc>
      </w:tr>
      <w:tr w:rsidR="00A47EE6" w:rsidRPr="00A47EE6" w:rsidTr="00EE5C2E">
        <w:trPr>
          <w:gridAfter w:val="1"/>
          <w:wAfter w:w="58" w:type="dxa"/>
          <w:trHeight w:hRule="exact" w:val="775"/>
        </w:trPr>
        <w:tc>
          <w:tcPr>
            <w:tcW w:w="2836"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textAlignment w:val="baseline"/>
            </w:pP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915" w:right="1913"/>
              <w:jc w:val="center"/>
              <w:textAlignment w:val="baseline"/>
            </w:pPr>
            <w:r w:rsidRPr="00A47EE6">
              <w:rPr>
                <w:rFonts w:eastAsia="Arial" w:cs="Arial"/>
                <w:b/>
                <w:sz w:val="24"/>
              </w:rPr>
              <w:t>1</w:t>
            </w:r>
          </w:p>
          <w:p w:rsidR="00A47EE6" w:rsidRPr="00A47EE6" w:rsidRDefault="00A47EE6" w:rsidP="00A47EE6">
            <w:pPr>
              <w:shd w:val="clear" w:color="auto" w:fill="DBE5F1"/>
              <w:suppressAutoHyphens/>
              <w:autoSpaceDN w:val="0"/>
              <w:ind w:left="575" w:right="568"/>
              <w:jc w:val="center"/>
              <w:textAlignment w:val="baseline"/>
            </w:pPr>
            <w:r w:rsidRPr="00A47EE6">
              <w:rPr>
                <w:rFonts w:eastAsia="Arial" w:cs="Arial"/>
                <w:b/>
                <w:spacing w:val="-2"/>
                <w:sz w:val="24"/>
              </w:rPr>
              <w:t>v</w:t>
            </w:r>
            <w:r w:rsidRPr="00A47EE6">
              <w:rPr>
                <w:rFonts w:eastAsia="Arial" w:cs="Arial"/>
                <w:b/>
                <w:sz w:val="24"/>
              </w:rPr>
              <w:t>oor</w:t>
            </w:r>
            <w:r w:rsidRPr="00A47EE6">
              <w:rPr>
                <w:rFonts w:eastAsia="Arial" w:cs="Arial"/>
                <w:b/>
                <w:spacing w:val="3"/>
                <w:sz w:val="24"/>
              </w:rPr>
              <w:t xml:space="preserve"> </w:t>
            </w:r>
            <w:r w:rsidRPr="00A47EE6">
              <w:rPr>
                <w:rFonts w:eastAsia="Arial" w:cs="Arial"/>
                <w:b/>
                <w:spacing w:val="-4"/>
                <w:sz w:val="24"/>
              </w:rPr>
              <w:t>v</w:t>
            </w:r>
            <w:r w:rsidRPr="00A47EE6">
              <w:rPr>
                <w:rFonts w:eastAsia="Arial" w:cs="Arial"/>
                <w:b/>
                <w:spacing w:val="1"/>
                <w:sz w:val="24"/>
              </w:rPr>
              <w:t>e</w:t>
            </w:r>
            <w:r w:rsidRPr="00A47EE6">
              <w:rPr>
                <w:rFonts w:eastAsia="Arial" w:cs="Arial"/>
                <w:b/>
                <w:sz w:val="24"/>
              </w:rPr>
              <w:t>rb</w:t>
            </w:r>
            <w:r w:rsidRPr="00A47EE6">
              <w:rPr>
                <w:rFonts w:eastAsia="Arial" w:cs="Arial"/>
                <w:b/>
                <w:spacing w:val="1"/>
                <w:sz w:val="24"/>
              </w:rPr>
              <w:t>e</w:t>
            </w:r>
            <w:r w:rsidRPr="00A47EE6">
              <w:rPr>
                <w:rFonts w:eastAsia="Arial" w:cs="Arial"/>
                <w:b/>
                <w:spacing w:val="-1"/>
                <w:sz w:val="24"/>
              </w:rPr>
              <w:t>t</w:t>
            </w:r>
            <w:r w:rsidRPr="00A47EE6">
              <w:rPr>
                <w:rFonts w:eastAsia="Arial" w:cs="Arial"/>
                <w:b/>
                <w:spacing w:val="1"/>
                <w:sz w:val="24"/>
              </w:rPr>
              <w:t>e</w:t>
            </w:r>
            <w:r w:rsidRPr="00A47EE6">
              <w:rPr>
                <w:rFonts w:eastAsia="Arial" w:cs="Arial"/>
                <w:b/>
                <w:sz w:val="24"/>
              </w:rPr>
              <w:t>ring</w:t>
            </w:r>
            <w:r w:rsidRPr="00A47EE6">
              <w:rPr>
                <w:rFonts w:eastAsia="Arial" w:cs="Arial"/>
                <w:b/>
                <w:spacing w:val="3"/>
                <w:sz w:val="24"/>
              </w:rPr>
              <w:t xml:space="preserve"> </w:t>
            </w:r>
            <w:r w:rsidRPr="00A47EE6">
              <w:rPr>
                <w:rFonts w:eastAsia="Arial" w:cs="Arial"/>
                <w:b/>
                <w:spacing w:val="-4"/>
                <w:sz w:val="24"/>
              </w:rPr>
              <w:t>v</w:t>
            </w:r>
            <w:r w:rsidRPr="00A47EE6">
              <w:rPr>
                <w:rFonts w:eastAsia="Arial" w:cs="Arial"/>
                <w:b/>
                <w:spacing w:val="1"/>
                <w:sz w:val="24"/>
              </w:rPr>
              <w:t>a</w:t>
            </w:r>
            <w:r w:rsidRPr="00A47EE6">
              <w:rPr>
                <w:rFonts w:eastAsia="Arial" w:cs="Arial"/>
                <w:b/>
                <w:spacing w:val="-1"/>
                <w:sz w:val="24"/>
              </w:rPr>
              <w:t>t</w:t>
            </w:r>
            <w:r w:rsidRPr="00A47EE6">
              <w:rPr>
                <w:rFonts w:eastAsia="Arial" w:cs="Arial"/>
                <w:b/>
                <w:spacing w:val="2"/>
                <w:sz w:val="24"/>
              </w:rPr>
              <w:t>b</w:t>
            </w:r>
            <w:r w:rsidRPr="00A47EE6">
              <w:rPr>
                <w:rFonts w:eastAsia="Arial" w:cs="Arial"/>
                <w:b/>
                <w:spacing w:val="1"/>
                <w:sz w:val="24"/>
              </w:rPr>
              <w:t>aa</w:t>
            </w:r>
            <w:r w:rsidRPr="00A47EE6">
              <w:rPr>
                <w:rFonts w:eastAsia="Arial" w:cs="Arial"/>
                <w:b/>
                <w:sz w:val="24"/>
              </w:rPr>
              <w:t>r</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912" w:right="1915"/>
              <w:jc w:val="center"/>
              <w:textAlignment w:val="baseline"/>
            </w:pPr>
            <w:r w:rsidRPr="00A47EE6">
              <w:rPr>
                <w:rFonts w:eastAsia="Arial" w:cs="Arial"/>
                <w:b/>
                <w:sz w:val="24"/>
              </w:rPr>
              <w:t>2</w:t>
            </w:r>
          </w:p>
          <w:p w:rsidR="00A47EE6" w:rsidRPr="00A47EE6" w:rsidRDefault="00A47EE6" w:rsidP="00A47EE6">
            <w:pPr>
              <w:shd w:val="clear" w:color="auto" w:fill="DBE5F1"/>
              <w:suppressAutoHyphens/>
              <w:autoSpaceDN w:val="0"/>
              <w:ind w:left="1247" w:right="1245"/>
              <w:jc w:val="center"/>
              <w:textAlignment w:val="baseline"/>
            </w:pPr>
            <w:r w:rsidRPr="00A47EE6">
              <w:rPr>
                <w:rFonts w:eastAsia="Arial" w:cs="Arial"/>
                <w:b/>
                <w:sz w:val="24"/>
              </w:rPr>
              <w:t>go</w:t>
            </w:r>
            <w:r w:rsidRPr="00A47EE6">
              <w:rPr>
                <w:rFonts w:eastAsia="Arial" w:cs="Arial"/>
                <w:b/>
                <w:spacing w:val="1"/>
                <w:sz w:val="24"/>
              </w:rPr>
              <w:t>e</w:t>
            </w:r>
            <w:r w:rsidRPr="00A47EE6">
              <w:rPr>
                <w:rFonts w:eastAsia="Arial" w:cs="Arial"/>
                <w:b/>
                <w:sz w:val="24"/>
              </w:rPr>
              <w:t>d op</w:t>
            </w:r>
            <w:r w:rsidRPr="00A47EE6">
              <w:rPr>
                <w:rFonts w:eastAsia="Arial" w:cs="Arial"/>
                <w:b/>
                <w:spacing w:val="-2"/>
                <w:sz w:val="24"/>
              </w:rPr>
              <w:t xml:space="preserve"> </w:t>
            </w:r>
            <w:r w:rsidRPr="00A47EE6">
              <w:rPr>
                <w:rFonts w:eastAsia="Arial" w:cs="Arial"/>
                <w:b/>
                <w:spacing w:val="3"/>
                <w:sz w:val="24"/>
              </w:rPr>
              <w:t>w</w:t>
            </w:r>
            <w:r w:rsidRPr="00A47EE6">
              <w:rPr>
                <w:rFonts w:eastAsia="Arial" w:cs="Arial"/>
                <w:b/>
                <w:spacing w:val="1"/>
                <w:sz w:val="24"/>
              </w:rPr>
              <w:t>e</w:t>
            </w:r>
            <w:r w:rsidRPr="00A47EE6">
              <w:rPr>
                <w:rFonts w:eastAsia="Arial" w:cs="Arial"/>
                <w:b/>
                <w:sz w:val="24"/>
              </w:rPr>
              <w:t>g</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912" w:right="1915"/>
              <w:jc w:val="center"/>
              <w:textAlignment w:val="baseline"/>
            </w:pPr>
            <w:r w:rsidRPr="00A47EE6">
              <w:rPr>
                <w:rFonts w:eastAsia="Arial" w:cs="Arial"/>
                <w:b/>
                <w:sz w:val="24"/>
              </w:rPr>
              <w:t>3</w:t>
            </w:r>
          </w:p>
          <w:p w:rsidR="00A47EE6" w:rsidRPr="00A47EE6" w:rsidRDefault="00A47EE6" w:rsidP="00A47EE6">
            <w:pPr>
              <w:shd w:val="clear" w:color="auto" w:fill="DBE5F1"/>
              <w:suppressAutoHyphens/>
              <w:autoSpaceDN w:val="0"/>
              <w:ind w:left="1694" w:right="1693"/>
              <w:jc w:val="center"/>
              <w:textAlignment w:val="baseline"/>
            </w:pPr>
            <w:r w:rsidRPr="00A47EE6">
              <w:rPr>
                <w:rFonts w:eastAsia="Arial" w:cs="Arial"/>
                <w:b/>
                <w:sz w:val="24"/>
              </w:rPr>
              <w:t>go</w:t>
            </w:r>
            <w:r w:rsidRPr="00A47EE6">
              <w:rPr>
                <w:rFonts w:eastAsia="Arial" w:cs="Arial"/>
                <w:b/>
                <w:spacing w:val="1"/>
                <w:sz w:val="24"/>
              </w:rPr>
              <w:t>e</w:t>
            </w:r>
            <w:r w:rsidRPr="00A47EE6">
              <w:rPr>
                <w:rFonts w:eastAsia="Arial" w:cs="Arial"/>
                <w:b/>
                <w:sz w:val="24"/>
              </w:rPr>
              <w:t>d</w:t>
            </w:r>
          </w:p>
        </w:tc>
      </w:tr>
      <w:tr w:rsidR="00A47EE6" w:rsidRPr="00A47EE6" w:rsidTr="00EE5C2E">
        <w:trPr>
          <w:gridAfter w:val="1"/>
          <w:wAfter w:w="58" w:type="dxa"/>
          <w:trHeight w:hRule="exact" w:val="828"/>
        </w:trPr>
        <w:tc>
          <w:tcPr>
            <w:tcW w:w="14863" w:type="dxa"/>
            <w:gridSpan w:val="5"/>
            <w:tcBorders>
              <w:left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before="9" w:line="240" w:lineRule="exact"/>
              <w:textAlignment w:val="baseline"/>
              <w:rPr>
                <w:sz w:val="24"/>
              </w:rPr>
            </w:pPr>
          </w:p>
          <w:p w:rsidR="00A47EE6" w:rsidRPr="00A47EE6" w:rsidRDefault="00A47EE6" w:rsidP="00A47EE6">
            <w:pPr>
              <w:shd w:val="clear" w:color="auto" w:fill="DBE5F1"/>
              <w:suppressAutoHyphens/>
              <w:autoSpaceDN w:val="0"/>
              <w:ind w:left="6731" w:right="6729"/>
              <w:jc w:val="center"/>
              <w:textAlignment w:val="baseline"/>
            </w:pPr>
            <w:r w:rsidRPr="00A47EE6">
              <w:rPr>
                <w:rFonts w:eastAsia="Arial" w:cs="Arial"/>
                <w:b/>
                <w:sz w:val="28"/>
                <w:szCs w:val="28"/>
              </w:rPr>
              <w:t>O</w:t>
            </w:r>
            <w:r w:rsidRPr="00A47EE6">
              <w:rPr>
                <w:rFonts w:eastAsia="Arial" w:cs="Arial"/>
                <w:b/>
                <w:spacing w:val="1"/>
                <w:sz w:val="28"/>
                <w:szCs w:val="28"/>
              </w:rPr>
              <w:t>r</w:t>
            </w:r>
            <w:r w:rsidRPr="00A47EE6">
              <w:rPr>
                <w:rFonts w:eastAsia="Arial" w:cs="Arial"/>
                <w:b/>
                <w:spacing w:val="-1"/>
                <w:sz w:val="28"/>
                <w:szCs w:val="28"/>
              </w:rPr>
              <w:t>i</w:t>
            </w:r>
            <w:r w:rsidRPr="00A47EE6">
              <w:rPr>
                <w:rFonts w:eastAsia="Arial" w:cs="Arial"/>
                <w:b/>
                <w:sz w:val="28"/>
                <w:szCs w:val="28"/>
              </w:rPr>
              <w:t>ë</w:t>
            </w:r>
            <w:r w:rsidRPr="00A47EE6">
              <w:rPr>
                <w:rFonts w:eastAsia="Arial" w:cs="Arial"/>
                <w:b/>
                <w:spacing w:val="-1"/>
                <w:sz w:val="28"/>
                <w:szCs w:val="28"/>
              </w:rPr>
              <w:t>n</w:t>
            </w:r>
            <w:r w:rsidRPr="00A47EE6">
              <w:rPr>
                <w:rFonts w:eastAsia="Arial" w:cs="Arial"/>
                <w:b/>
                <w:sz w:val="28"/>
                <w:szCs w:val="28"/>
              </w:rPr>
              <w:t>te</w:t>
            </w:r>
            <w:r w:rsidRPr="00A47EE6">
              <w:rPr>
                <w:rFonts w:eastAsia="Arial" w:cs="Arial"/>
                <w:b/>
                <w:spacing w:val="1"/>
                <w:sz w:val="28"/>
                <w:szCs w:val="28"/>
              </w:rPr>
              <w:t>r</w:t>
            </w:r>
            <w:r w:rsidRPr="00A47EE6">
              <w:rPr>
                <w:rFonts w:eastAsia="Arial" w:cs="Arial"/>
                <w:b/>
                <w:sz w:val="28"/>
                <w:szCs w:val="28"/>
              </w:rPr>
              <w:t>en</w:t>
            </w:r>
          </w:p>
        </w:tc>
      </w:tr>
      <w:tr w:rsidR="00A47EE6" w:rsidRPr="00A47EE6" w:rsidTr="00EE5C2E">
        <w:trPr>
          <w:gridAfter w:val="1"/>
          <w:wAfter w:w="58" w:type="dxa"/>
          <w:trHeight w:hRule="exact" w:val="1365"/>
        </w:trPr>
        <w:tc>
          <w:tcPr>
            <w:tcW w:w="2836"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ind w:left="102" w:right="546"/>
              <w:textAlignment w:val="baseline"/>
            </w:pPr>
            <w:r w:rsidRPr="006D3FDB">
              <w:rPr>
                <w:rFonts w:eastAsia="Arial"/>
                <w:b/>
                <w:spacing w:val="-1"/>
              </w:rPr>
              <w:t>Du</w:t>
            </w:r>
            <w:r w:rsidRPr="006D3FDB">
              <w:rPr>
                <w:rFonts w:eastAsia="Arial"/>
                <w:b/>
                <w:spacing w:val="1"/>
              </w:rPr>
              <w:t>i</w:t>
            </w:r>
            <w:r w:rsidRPr="006D3FDB">
              <w:rPr>
                <w:rFonts w:eastAsia="Arial"/>
                <w:b/>
                <w:spacing w:val="-1"/>
              </w:rPr>
              <w:t>d</w:t>
            </w:r>
            <w:r w:rsidRPr="006D3FDB">
              <w:rPr>
                <w:rFonts w:eastAsia="Arial"/>
                <w:b/>
              </w:rPr>
              <w:t>e</w:t>
            </w:r>
            <w:r w:rsidRPr="006D3FDB">
              <w:rPr>
                <w:rFonts w:eastAsia="Arial"/>
                <w:b/>
                <w:spacing w:val="1"/>
              </w:rPr>
              <w:t>li</w:t>
            </w:r>
            <w:r w:rsidRPr="006D3FDB">
              <w:rPr>
                <w:rFonts w:eastAsia="Arial"/>
                <w:b/>
                <w:spacing w:val="-1"/>
              </w:rPr>
              <w:t>j</w:t>
            </w:r>
            <w:r w:rsidRPr="006D3FDB">
              <w:rPr>
                <w:rFonts w:eastAsia="Arial"/>
                <w:b/>
              </w:rPr>
              <w:t>k</w:t>
            </w:r>
            <w:r w:rsidRPr="006D3FDB">
              <w:rPr>
                <w:rFonts w:eastAsia="Arial"/>
                <w:b/>
                <w:spacing w:val="-1"/>
              </w:rPr>
              <w:t>h</w:t>
            </w:r>
            <w:r w:rsidRPr="006D3FDB">
              <w:rPr>
                <w:rFonts w:eastAsia="Arial"/>
                <w:b/>
              </w:rPr>
              <w:t>e</w:t>
            </w:r>
            <w:r w:rsidRPr="006D3FDB">
              <w:rPr>
                <w:rFonts w:eastAsia="Arial"/>
                <w:b/>
                <w:spacing w:val="-1"/>
              </w:rPr>
              <w:t>i</w:t>
            </w:r>
            <w:r w:rsidRPr="006D3FDB">
              <w:rPr>
                <w:rFonts w:eastAsia="Arial"/>
                <w:b/>
              </w:rPr>
              <w:t>d</w:t>
            </w:r>
            <w:r w:rsidRPr="006D3FDB">
              <w:rPr>
                <w:rFonts w:eastAsia="Arial"/>
                <w:b/>
                <w:spacing w:val="1"/>
              </w:rPr>
              <w:t xml:space="preserve"> </w:t>
            </w:r>
            <w:r w:rsidRPr="006D3FDB">
              <w:rPr>
                <w:rFonts w:eastAsia="Arial"/>
                <w:b/>
                <w:spacing w:val="-3"/>
              </w:rPr>
              <w:t>v</w:t>
            </w:r>
            <w:r w:rsidRPr="006D3FDB">
              <w:rPr>
                <w:rFonts w:eastAsia="Arial"/>
                <w:b/>
              </w:rPr>
              <w:t>an</w:t>
            </w:r>
            <w:r w:rsidRPr="006D3FDB">
              <w:rPr>
                <w:rFonts w:eastAsia="Arial"/>
                <w:b/>
                <w:spacing w:val="1"/>
              </w:rPr>
              <w:t xml:space="preserve"> </w:t>
            </w:r>
            <w:r w:rsidRPr="006D3FDB">
              <w:rPr>
                <w:rFonts w:eastAsia="Arial"/>
                <w:b/>
                <w:spacing w:val="-1"/>
              </w:rPr>
              <w:t>d</w:t>
            </w:r>
            <w:r w:rsidRPr="006D3FDB">
              <w:rPr>
                <w:rFonts w:eastAsia="Arial"/>
                <w:b/>
              </w:rPr>
              <w:t xml:space="preserve">e </w:t>
            </w:r>
            <w:r w:rsidRPr="006D3FDB">
              <w:rPr>
                <w:rFonts w:eastAsia="Arial"/>
                <w:b/>
                <w:spacing w:val="-1"/>
              </w:rPr>
              <w:t>ond</w:t>
            </w:r>
            <w:r w:rsidRPr="006D3FDB">
              <w:rPr>
                <w:rFonts w:eastAsia="Arial"/>
                <w:b/>
              </w:rPr>
              <w:t>erz</w:t>
            </w:r>
            <w:r w:rsidRPr="006D3FDB">
              <w:rPr>
                <w:rFonts w:eastAsia="Arial"/>
                <w:b/>
                <w:spacing w:val="-1"/>
              </w:rPr>
              <w:t>o</w:t>
            </w:r>
            <w:r w:rsidRPr="006D3FDB">
              <w:rPr>
                <w:rFonts w:eastAsia="Arial"/>
                <w:b/>
              </w:rPr>
              <w:t>eks</w:t>
            </w:r>
            <w:r w:rsidRPr="006D3FDB">
              <w:rPr>
                <w:rFonts w:eastAsia="Arial"/>
                <w:b/>
                <w:spacing w:val="-3"/>
              </w:rPr>
              <w:t>v</w:t>
            </w:r>
            <w:r w:rsidRPr="006D3FDB">
              <w:rPr>
                <w:rFonts w:eastAsia="Arial"/>
                <w:b/>
              </w:rPr>
              <w:t>raag</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501FD7">
            <w:pPr>
              <w:pStyle w:val="Lijstalinea"/>
              <w:numPr>
                <w:ilvl w:val="0"/>
                <w:numId w:val="260"/>
              </w:numPr>
              <w:shd w:val="clear" w:color="auto" w:fill="DBE5F1"/>
              <w:suppressAutoHyphens/>
              <w:autoSpaceDN w:val="0"/>
              <w:ind w:right="236"/>
              <w:textAlignment w:val="baseline"/>
              <w:rPr>
                <w:rFonts w:ascii="Times New Roman" w:hAnsi="Times New Roman"/>
                <w:sz w:val="20"/>
                <w:szCs w:val="20"/>
              </w:rPr>
            </w:pPr>
            <w:r w:rsidRPr="006D3FDB">
              <w:rPr>
                <w:rFonts w:ascii="Times New Roman" w:eastAsia="Arial" w:hAnsi="Times New Roman"/>
                <w:spacing w:val="-1"/>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w:t>
            </w:r>
            <w:r w:rsidRPr="006D3FDB">
              <w:rPr>
                <w:rFonts w:ascii="Times New Roman" w:eastAsia="Arial" w:hAnsi="Times New Roman"/>
                <w:spacing w:val="2"/>
                <w:sz w:val="20"/>
                <w:szCs w:val="20"/>
              </w:rPr>
              <w:t>k</w:t>
            </w:r>
            <w:r w:rsidRPr="006D3FDB">
              <w:rPr>
                <w:rFonts w:ascii="Times New Roman" w:eastAsia="Arial" w:hAnsi="Times New Roman"/>
                <w:sz w:val="20"/>
                <w:szCs w:val="20"/>
              </w:rPr>
              <w:t>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3"/>
                <w:sz w:val="20"/>
                <w:szCs w:val="20"/>
              </w:rPr>
              <w:t>a</w:t>
            </w:r>
            <w:r w:rsidRPr="006D3FDB">
              <w:rPr>
                <w:rFonts w:ascii="Times New Roman" w:eastAsia="Arial" w:hAnsi="Times New Roman"/>
                <w:sz w:val="20"/>
                <w:szCs w:val="20"/>
              </w:rPr>
              <w:t>g</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ge</w:t>
            </w:r>
            <w:r w:rsidRPr="006D3FDB">
              <w:rPr>
                <w:rFonts w:ascii="Times New Roman" w:eastAsia="Arial" w:hAnsi="Times New Roman"/>
                <w:spacing w:val="-3"/>
                <w:sz w:val="20"/>
                <w:szCs w:val="20"/>
              </w:rPr>
              <w:t>e</w:t>
            </w:r>
            <w:r w:rsidRPr="006D3FDB">
              <w:rPr>
                <w:rFonts w:ascii="Times New Roman" w:eastAsia="Arial" w:hAnsi="Times New Roman"/>
                <w:spacing w:val="3"/>
                <w:sz w:val="20"/>
                <w:szCs w:val="20"/>
              </w:rPr>
              <w:t>f</w:t>
            </w:r>
            <w:r w:rsidRPr="006D3FDB">
              <w:rPr>
                <w:rFonts w:ascii="Times New Roman" w:eastAsia="Arial" w:hAnsi="Times New Roman"/>
                <w:sz w:val="20"/>
                <w:szCs w:val="20"/>
              </w:rPr>
              <w:t>t bepe</w:t>
            </w:r>
            <w:r w:rsidRPr="006D3FDB">
              <w:rPr>
                <w:rFonts w:ascii="Times New Roman" w:eastAsia="Arial" w:hAnsi="Times New Roman"/>
                <w:spacing w:val="-2"/>
                <w:sz w:val="20"/>
                <w:szCs w:val="20"/>
              </w:rPr>
              <w:t>r</w:t>
            </w:r>
            <w:r w:rsidRPr="006D3FDB">
              <w:rPr>
                <w:rFonts w:ascii="Times New Roman" w:eastAsia="Arial" w:hAnsi="Times New Roman"/>
                <w:sz w:val="20"/>
                <w:szCs w:val="20"/>
              </w:rPr>
              <w:t>kt aan</w:t>
            </w:r>
            <w:r w:rsidRPr="006D3FDB">
              <w:rPr>
                <w:rFonts w:ascii="Times New Roman" w:eastAsia="Arial" w:hAnsi="Times New Roman"/>
                <w:spacing w:val="1"/>
                <w:sz w:val="20"/>
                <w:szCs w:val="20"/>
              </w:rPr>
              <w:t xml:space="preserve"> </w:t>
            </w:r>
            <w:r w:rsidRPr="006D3FDB">
              <w:rPr>
                <w:rFonts w:ascii="Times New Roman" w:eastAsia="Arial" w:hAnsi="Times New Roman"/>
                <w:spacing w:val="-4"/>
                <w:sz w:val="20"/>
                <w:szCs w:val="20"/>
              </w:rPr>
              <w:t>w</w:t>
            </w:r>
            <w:r w:rsidRPr="006D3FDB">
              <w:rPr>
                <w:rFonts w:ascii="Times New Roman" w:eastAsia="Arial" w:hAnsi="Times New Roman"/>
                <w:sz w:val="20"/>
                <w:szCs w:val="20"/>
              </w:rPr>
              <w:t>aar</w:t>
            </w:r>
            <w:r w:rsidRPr="006D3FDB">
              <w:rPr>
                <w:rFonts w:ascii="Times New Roman" w:eastAsia="Arial" w:hAnsi="Times New Roman"/>
                <w:spacing w:val="2"/>
                <w:sz w:val="20"/>
                <w:szCs w:val="20"/>
              </w:rPr>
              <w:t xml:space="preserve"> </w:t>
            </w:r>
            <w:r w:rsidRPr="006D3FDB">
              <w:rPr>
                <w:rFonts w:ascii="Times New Roman" w:eastAsia="Arial" w:hAnsi="Times New Roman"/>
                <w:sz w:val="20"/>
                <w:szCs w:val="20"/>
              </w:rPr>
              <w:t>het 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z w:val="20"/>
                <w:szCs w:val="20"/>
              </w:rPr>
              <w:t>ch</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op</w:t>
            </w:r>
            <w:r w:rsidRPr="006D3FDB">
              <w:rPr>
                <w:rFonts w:ascii="Times New Roman" w:eastAsia="Arial" w:hAnsi="Times New Roman"/>
                <w:spacing w:val="1"/>
                <w:sz w:val="20"/>
                <w:szCs w:val="20"/>
              </w:rPr>
              <w:t xml:space="preserve"> r</w:t>
            </w:r>
            <w:r w:rsidRPr="006D3FDB">
              <w:rPr>
                <w:rFonts w:ascii="Times New Roman" w:eastAsia="Arial" w:hAnsi="Times New Roman"/>
                <w:spacing w:val="-1"/>
                <w:sz w:val="20"/>
                <w:szCs w:val="20"/>
              </w:rPr>
              <w:t>i</w:t>
            </w:r>
            <w:r w:rsidRPr="006D3FDB">
              <w:rPr>
                <w:rFonts w:ascii="Times New Roman" w:eastAsia="Arial" w:hAnsi="Times New Roman"/>
                <w:sz w:val="20"/>
                <w:szCs w:val="20"/>
              </w:rPr>
              <w:t>ch</w:t>
            </w:r>
            <w:r w:rsidRPr="006D3FDB">
              <w:rPr>
                <w:rFonts w:ascii="Times New Roman" w:eastAsia="Arial" w:hAnsi="Times New Roman"/>
                <w:spacing w:val="1"/>
                <w:sz w:val="20"/>
                <w:szCs w:val="20"/>
              </w:rPr>
              <w:t>t</w:t>
            </w:r>
            <w:r w:rsidRPr="006D3FDB">
              <w:rPr>
                <w:rFonts w:ascii="Times New Roman" w:eastAsia="Arial" w:hAnsi="Times New Roman"/>
                <w:sz w:val="20"/>
                <w:szCs w:val="20"/>
              </w:rPr>
              <w:t>.</w:t>
            </w:r>
          </w:p>
          <w:p w:rsidR="00A47EE6" w:rsidRPr="006D3FDB" w:rsidRDefault="00A47EE6" w:rsidP="00501FD7">
            <w:pPr>
              <w:pStyle w:val="Lijstalinea"/>
              <w:numPr>
                <w:ilvl w:val="0"/>
                <w:numId w:val="260"/>
              </w:numPr>
              <w:shd w:val="clear" w:color="auto" w:fill="DBE5F1"/>
              <w:suppressAutoHyphens/>
              <w:autoSpaceDN w:val="0"/>
              <w:textAlignment w:val="baseline"/>
              <w:rPr>
                <w:rFonts w:ascii="Times New Roman" w:hAnsi="Times New Roman"/>
                <w:sz w:val="20"/>
                <w:szCs w:val="20"/>
              </w:rPr>
            </w:pPr>
            <w:r w:rsidRPr="006D3FDB">
              <w:rPr>
                <w:rFonts w:ascii="Times New Roman" w:eastAsia="Arial" w:hAnsi="Times New Roman"/>
                <w:spacing w:val="-1"/>
                <w:sz w:val="20"/>
                <w:szCs w:val="20"/>
              </w:rPr>
              <w:t>E</w:t>
            </w:r>
            <w:r w:rsidRPr="006D3FDB">
              <w:rPr>
                <w:rFonts w:ascii="Times New Roman" w:eastAsia="Arial" w:hAnsi="Times New Roman"/>
                <w:sz w:val="20"/>
                <w:szCs w:val="20"/>
              </w:rPr>
              <w:t xml:space="preserve">r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een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dee</w:t>
            </w:r>
            <w:r w:rsidRPr="006D3FDB">
              <w:rPr>
                <w:rFonts w:ascii="Times New Roman" w:eastAsia="Arial" w:hAnsi="Times New Roman"/>
                <w:spacing w:val="-1"/>
                <w:sz w:val="20"/>
                <w:szCs w:val="20"/>
              </w:rPr>
              <w:t>l</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pacing w:val="-3"/>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3"/>
                <w:sz w:val="20"/>
                <w:szCs w:val="20"/>
              </w:rPr>
              <w:t>n</w:t>
            </w:r>
            <w:r w:rsidRPr="006D3FDB">
              <w:rPr>
                <w:rFonts w:ascii="Times New Roman" w:eastAsia="Arial" w:hAnsi="Times New Roman"/>
                <w:sz w:val="20"/>
                <w:szCs w:val="20"/>
              </w:rPr>
              <w:t>.</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501FD7">
            <w:pPr>
              <w:pStyle w:val="Lijstalinea"/>
              <w:numPr>
                <w:ilvl w:val="0"/>
                <w:numId w:val="261"/>
              </w:numPr>
              <w:shd w:val="clear" w:color="auto" w:fill="DBE5F1"/>
              <w:suppressAutoHyphens/>
              <w:autoSpaceDN w:val="0"/>
              <w:ind w:right="238"/>
              <w:textAlignment w:val="baseline"/>
              <w:rPr>
                <w:rFonts w:ascii="Times New Roman" w:hAnsi="Times New Roman"/>
                <w:sz w:val="20"/>
                <w:szCs w:val="20"/>
              </w:rPr>
            </w:pPr>
            <w:r w:rsidRPr="006D3FDB">
              <w:rPr>
                <w:rFonts w:ascii="Times New Roman" w:eastAsia="Arial" w:hAnsi="Times New Roman"/>
                <w:spacing w:val="-1"/>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w:t>
            </w:r>
            <w:r w:rsidRPr="006D3FDB">
              <w:rPr>
                <w:rFonts w:ascii="Times New Roman" w:eastAsia="Arial" w:hAnsi="Times New Roman"/>
                <w:spacing w:val="2"/>
                <w:sz w:val="20"/>
                <w:szCs w:val="20"/>
              </w:rPr>
              <w:t>k</w:t>
            </w:r>
            <w:r w:rsidRPr="006D3FDB">
              <w:rPr>
                <w:rFonts w:ascii="Times New Roman" w:eastAsia="Arial" w:hAnsi="Times New Roman"/>
                <w:sz w:val="20"/>
                <w:szCs w:val="20"/>
              </w:rPr>
              <w:t>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3"/>
                <w:sz w:val="20"/>
                <w:szCs w:val="20"/>
              </w:rPr>
              <w:t>a</w:t>
            </w:r>
            <w:r w:rsidRPr="006D3FDB">
              <w:rPr>
                <w:rFonts w:ascii="Times New Roman" w:eastAsia="Arial" w:hAnsi="Times New Roman"/>
                <w:sz w:val="20"/>
                <w:szCs w:val="20"/>
              </w:rPr>
              <w:t>g</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ge</w:t>
            </w:r>
            <w:r w:rsidRPr="006D3FDB">
              <w:rPr>
                <w:rFonts w:ascii="Times New Roman" w:eastAsia="Arial" w:hAnsi="Times New Roman"/>
                <w:spacing w:val="-3"/>
                <w:sz w:val="20"/>
                <w:szCs w:val="20"/>
              </w:rPr>
              <w:t>e</w:t>
            </w:r>
            <w:r w:rsidRPr="006D3FDB">
              <w:rPr>
                <w:rFonts w:ascii="Times New Roman" w:eastAsia="Arial" w:hAnsi="Times New Roman"/>
                <w:spacing w:val="3"/>
                <w:sz w:val="20"/>
                <w:szCs w:val="20"/>
              </w:rPr>
              <w:t>f</w:t>
            </w:r>
            <w:r w:rsidRPr="006D3FDB">
              <w:rPr>
                <w:rFonts w:ascii="Times New Roman" w:eastAsia="Arial" w:hAnsi="Times New Roman"/>
                <w:sz w:val="20"/>
                <w:szCs w:val="20"/>
              </w:rPr>
              <w:t>t</w:t>
            </w:r>
            <w:r w:rsidRPr="006D3FDB">
              <w:rPr>
                <w:rFonts w:ascii="Times New Roman" w:eastAsia="Arial" w:hAnsi="Times New Roman"/>
                <w:spacing w:val="-2"/>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pacing w:val="-1"/>
                <w:sz w:val="20"/>
                <w:szCs w:val="20"/>
              </w:rPr>
              <w:t>l</w:t>
            </w:r>
            <w:r w:rsidRPr="006D3FDB">
              <w:rPr>
                <w:rFonts w:ascii="Times New Roman" w:eastAsia="Arial" w:hAnsi="Times New Roman"/>
                <w:sz w:val="20"/>
                <w:szCs w:val="20"/>
              </w:rPr>
              <w:t>obaal aan</w:t>
            </w:r>
            <w:r w:rsidRPr="006D3FDB">
              <w:rPr>
                <w:rFonts w:ascii="Times New Roman" w:eastAsia="Arial" w:hAnsi="Times New Roman"/>
                <w:spacing w:val="1"/>
                <w:sz w:val="20"/>
                <w:szCs w:val="20"/>
              </w:rPr>
              <w:t xml:space="preserve"> </w:t>
            </w:r>
            <w:r w:rsidRPr="006D3FDB">
              <w:rPr>
                <w:rFonts w:ascii="Times New Roman" w:eastAsia="Arial" w:hAnsi="Times New Roman"/>
                <w:spacing w:val="-4"/>
                <w:sz w:val="20"/>
                <w:szCs w:val="20"/>
              </w:rPr>
              <w:t>w</w:t>
            </w:r>
            <w:r w:rsidRPr="006D3FDB">
              <w:rPr>
                <w:rFonts w:ascii="Times New Roman" w:eastAsia="Arial" w:hAnsi="Times New Roman"/>
                <w:sz w:val="20"/>
                <w:szCs w:val="20"/>
              </w:rPr>
              <w:t>aar</w:t>
            </w:r>
            <w:r w:rsidRPr="006D3FDB">
              <w:rPr>
                <w:rFonts w:ascii="Times New Roman" w:eastAsia="Arial" w:hAnsi="Times New Roman"/>
                <w:spacing w:val="2"/>
                <w:sz w:val="20"/>
                <w:szCs w:val="20"/>
              </w:rPr>
              <w:t xml:space="preserve"> </w:t>
            </w:r>
            <w:r w:rsidRPr="006D3FDB">
              <w:rPr>
                <w:rFonts w:ascii="Times New Roman" w:eastAsia="Arial" w:hAnsi="Times New Roman"/>
                <w:sz w:val="20"/>
                <w:szCs w:val="20"/>
              </w:rPr>
              <w:t>het 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z w:val="20"/>
                <w:szCs w:val="20"/>
              </w:rPr>
              <w:t>ch</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op</w:t>
            </w:r>
            <w:r w:rsidRPr="006D3FDB">
              <w:rPr>
                <w:rFonts w:ascii="Times New Roman" w:eastAsia="Arial" w:hAnsi="Times New Roman"/>
                <w:spacing w:val="1"/>
                <w:sz w:val="20"/>
                <w:szCs w:val="20"/>
              </w:rPr>
              <w:t xml:space="preserve"> r</w:t>
            </w:r>
            <w:r w:rsidRPr="006D3FDB">
              <w:rPr>
                <w:rFonts w:ascii="Times New Roman" w:eastAsia="Arial" w:hAnsi="Times New Roman"/>
                <w:spacing w:val="-1"/>
                <w:sz w:val="20"/>
                <w:szCs w:val="20"/>
              </w:rPr>
              <w:t>i</w:t>
            </w:r>
            <w:r w:rsidRPr="006D3FDB">
              <w:rPr>
                <w:rFonts w:ascii="Times New Roman" w:eastAsia="Arial" w:hAnsi="Times New Roman"/>
                <w:sz w:val="20"/>
                <w:szCs w:val="20"/>
              </w:rPr>
              <w:t>ch</w:t>
            </w:r>
            <w:r w:rsidRPr="006D3FDB">
              <w:rPr>
                <w:rFonts w:ascii="Times New Roman" w:eastAsia="Arial" w:hAnsi="Times New Roman"/>
                <w:spacing w:val="1"/>
                <w:sz w:val="20"/>
                <w:szCs w:val="20"/>
              </w:rPr>
              <w:t>t</w:t>
            </w:r>
            <w:r w:rsidRPr="006D3FDB">
              <w:rPr>
                <w:rFonts w:ascii="Times New Roman" w:eastAsia="Arial" w:hAnsi="Times New Roman"/>
                <w:sz w:val="20"/>
                <w:szCs w:val="20"/>
              </w:rPr>
              <w:t>.</w:t>
            </w:r>
          </w:p>
          <w:p w:rsidR="00A47EE6" w:rsidRPr="006D3FDB" w:rsidRDefault="00A47EE6" w:rsidP="00501FD7">
            <w:pPr>
              <w:pStyle w:val="Lijstalinea"/>
              <w:numPr>
                <w:ilvl w:val="0"/>
                <w:numId w:val="261"/>
              </w:numPr>
              <w:shd w:val="clear" w:color="auto" w:fill="DBE5F1"/>
              <w:suppressAutoHyphens/>
              <w:autoSpaceDN w:val="0"/>
              <w:spacing w:line="240" w:lineRule="exact"/>
              <w:ind w:right="757"/>
              <w:textAlignment w:val="baseline"/>
              <w:rPr>
                <w:rFonts w:ascii="Times New Roman" w:hAnsi="Times New Roman"/>
                <w:sz w:val="20"/>
                <w:szCs w:val="20"/>
              </w:rPr>
            </w:pPr>
            <w:r w:rsidRPr="006D3FDB">
              <w:rPr>
                <w:rFonts w:ascii="Times New Roman" w:eastAsia="Arial" w:hAnsi="Times New Roman"/>
                <w:spacing w:val="-1"/>
                <w:sz w:val="20"/>
                <w:szCs w:val="20"/>
              </w:rPr>
              <w:t>E</w:t>
            </w:r>
            <w:r w:rsidRPr="006D3FDB">
              <w:rPr>
                <w:rFonts w:ascii="Times New Roman" w:eastAsia="Arial" w:hAnsi="Times New Roman"/>
                <w:sz w:val="20"/>
                <w:szCs w:val="20"/>
              </w:rPr>
              <w:t xml:space="preserve">r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een</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oe</w:t>
            </w:r>
            <w:r w:rsidRPr="006D3FDB">
              <w:rPr>
                <w:rFonts w:ascii="Times New Roman" w:eastAsia="Arial" w:hAnsi="Times New Roman"/>
                <w:spacing w:val="-3"/>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3"/>
                <w:sz w:val="20"/>
                <w:szCs w:val="20"/>
              </w:rPr>
              <w:t>o</w:t>
            </w:r>
            <w:r w:rsidRPr="006D3FDB">
              <w:rPr>
                <w:rFonts w:ascii="Times New Roman" w:eastAsia="Arial" w:hAnsi="Times New Roman"/>
                <w:sz w:val="20"/>
                <w:szCs w:val="20"/>
              </w:rPr>
              <w:t xml:space="preserve">f </w:t>
            </w:r>
            <w:r w:rsidRPr="006D3FDB">
              <w:rPr>
                <w:rFonts w:ascii="Times New Roman" w:eastAsia="Arial" w:hAnsi="Times New Roman"/>
                <w:spacing w:val="-1"/>
                <w:sz w:val="20"/>
                <w:szCs w:val="20"/>
              </w:rPr>
              <w:t>t</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4"/>
                <w:sz w:val="20"/>
                <w:szCs w:val="20"/>
              </w:rPr>
              <w:t>w</w:t>
            </w:r>
            <w:r w:rsidRPr="006D3FDB">
              <w:rPr>
                <w:rFonts w:ascii="Times New Roman" w:eastAsia="Arial" w:hAnsi="Times New Roman"/>
                <w:sz w:val="20"/>
                <w:szCs w:val="20"/>
              </w:rPr>
              <w:t>e</w:t>
            </w:r>
            <w:r w:rsidRPr="006D3FDB">
              <w:rPr>
                <w:rFonts w:ascii="Times New Roman" w:eastAsia="Arial" w:hAnsi="Times New Roman"/>
                <w:spacing w:val="-1"/>
                <w:sz w:val="20"/>
                <w:szCs w:val="20"/>
              </w:rPr>
              <w:t>i</w:t>
            </w:r>
            <w:r w:rsidRPr="006D3FDB">
              <w:rPr>
                <w:rFonts w:ascii="Times New Roman" w:eastAsia="Arial" w:hAnsi="Times New Roman"/>
                <w:sz w:val="20"/>
                <w:szCs w:val="20"/>
              </w:rPr>
              <w:t>n</w:t>
            </w:r>
            <w:r w:rsidRPr="006D3FDB">
              <w:rPr>
                <w:rFonts w:ascii="Times New Roman" w:eastAsia="Arial" w:hAnsi="Times New Roman"/>
                <w:spacing w:val="-1"/>
                <w:sz w:val="20"/>
                <w:szCs w:val="20"/>
              </w:rPr>
              <w:t>i</w:t>
            </w:r>
            <w:r w:rsidRPr="006D3FDB">
              <w:rPr>
                <w:rFonts w:ascii="Times New Roman" w:eastAsia="Arial" w:hAnsi="Times New Roman"/>
                <w:sz w:val="20"/>
                <w:szCs w:val="20"/>
              </w:rPr>
              <w:t>g dee</w:t>
            </w:r>
            <w:r w:rsidRPr="006D3FDB">
              <w:rPr>
                <w:rFonts w:ascii="Times New Roman" w:eastAsia="Arial" w:hAnsi="Times New Roman"/>
                <w:spacing w:val="-1"/>
                <w:sz w:val="20"/>
                <w:szCs w:val="20"/>
              </w:rPr>
              <w:t>l</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en.</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501FD7">
            <w:pPr>
              <w:pStyle w:val="Lijstalinea"/>
              <w:numPr>
                <w:ilvl w:val="0"/>
                <w:numId w:val="262"/>
              </w:numPr>
              <w:shd w:val="clear" w:color="auto" w:fill="DBE5F1"/>
              <w:suppressAutoHyphens/>
              <w:autoSpaceDN w:val="0"/>
              <w:ind w:right="216"/>
              <w:textAlignment w:val="baseline"/>
              <w:rPr>
                <w:rFonts w:ascii="Times New Roman" w:hAnsi="Times New Roman"/>
                <w:sz w:val="20"/>
                <w:szCs w:val="20"/>
              </w:rPr>
            </w:pPr>
            <w:r w:rsidRPr="006D3FDB">
              <w:rPr>
                <w:rFonts w:ascii="Times New Roman" w:eastAsia="Arial" w:hAnsi="Times New Roman"/>
                <w:spacing w:val="-1"/>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w:t>
            </w:r>
            <w:r w:rsidRPr="006D3FDB">
              <w:rPr>
                <w:rFonts w:ascii="Times New Roman" w:eastAsia="Arial" w:hAnsi="Times New Roman"/>
                <w:spacing w:val="2"/>
                <w:sz w:val="20"/>
                <w:szCs w:val="20"/>
              </w:rPr>
              <w:t>k</w:t>
            </w:r>
            <w:r w:rsidRPr="006D3FDB">
              <w:rPr>
                <w:rFonts w:ascii="Times New Roman" w:eastAsia="Arial" w:hAnsi="Times New Roman"/>
                <w:sz w:val="20"/>
                <w:szCs w:val="20"/>
              </w:rPr>
              <w:t>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3"/>
                <w:sz w:val="20"/>
                <w:szCs w:val="20"/>
              </w:rPr>
              <w:t>a</w:t>
            </w:r>
            <w:r w:rsidRPr="006D3FDB">
              <w:rPr>
                <w:rFonts w:ascii="Times New Roman" w:eastAsia="Arial" w:hAnsi="Times New Roman"/>
                <w:sz w:val="20"/>
                <w:szCs w:val="20"/>
              </w:rPr>
              <w:t>g</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i</w:t>
            </w:r>
            <w:r w:rsidRPr="006D3FDB">
              <w:rPr>
                <w:rFonts w:ascii="Times New Roman" w:eastAsia="Arial" w:hAnsi="Times New Roman"/>
                <w:sz w:val="20"/>
                <w:szCs w:val="20"/>
              </w:rPr>
              <w:t>s</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he</w:t>
            </w:r>
            <w:r w:rsidRPr="006D3FDB">
              <w:rPr>
                <w:rFonts w:ascii="Times New Roman" w:eastAsia="Arial" w:hAnsi="Times New Roman"/>
                <w:spacing w:val="-1"/>
                <w:sz w:val="20"/>
                <w:szCs w:val="20"/>
              </w:rPr>
              <w:t>l</w:t>
            </w:r>
            <w:r w:rsidRPr="006D3FDB">
              <w:rPr>
                <w:rFonts w:ascii="Times New Roman" w:eastAsia="Arial" w:hAnsi="Times New Roman"/>
                <w:sz w:val="20"/>
                <w:szCs w:val="20"/>
              </w:rPr>
              <w:t>der o</w:t>
            </w:r>
            <w:r w:rsidRPr="006D3FDB">
              <w:rPr>
                <w:rFonts w:ascii="Times New Roman" w:eastAsia="Arial" w:hAnsi="Times New Roman"/>
                <w:spacing w:val="1"/>
                <w:sz w:val="20"/>
                <w:szCs w:val="20"/>
              </w:rPr>
              <w:t>m</w:t>
            </w:r>
            <w:r w:rsidRPr="006D3FDB">
              <w:rPr>
                <w:rFonts w:ascii="Times New Roman" w:eastAsia="Arial" w:hAnsi="Times New Roman"/>
                <w:sz w:val="20"/>
                <w:szCs w:val="20"/>
              </w:rPr>
              <w:t>sch</w:t>
            </w:r>
            <w:r w:rsidRPr="006D3FDB">
              <w:rPr>
                <w:rFonts w:ascii="Times New Roman" w:eastAsia="Arial" w:hAnsi="Times New Roman"/>
                <w:spacing w:val="1"/>
                <w:sz w:val="20"/>
                <w:szCs w:val="20"/>
              </w:rPr>
              <w:t>r</w:t>
            </w:r>
            <w:r w:rsidRPr="006D3FDB">
              <w:rPr>
                <w:rFonts w:ascii="Times New Roman" w:eastAsia="Arial" w:hAnsi="Times New Roman"/>
                <w:sz w:val="20"/>
                <w:szCs w:val="20"/>
              </w:rPr>
              <w:t>e</w:t>
            </w:r>
            <w:r w:rsidRPr="006D3FDB">
              <w:rPr>
                <w:rFonts w:ascii="Times New Roman" w:eastAsia="Arial" w:hAnsi="Times New Roman"/>
                <w:spacing w:val="-2"/>
                <w:sz w:val="20"/>
                <w:szCs w:val="20"/>
              </w:rPr>
              <w:t>v</w:t>
            </w:r>
            <w:r w:rsidRPr="006D3FDB">
              <w:rPr>
                <w:rFonts w:ascii="Times New Roman" w:eastAsia="Arial" w:hAnsi="Times New Roman"/>
                <w:sz w:val="20"/>
                <w:szCs w:val="20"/>
              </w:rPr>
              <w:t>en,</w:t>
            </w:r>
            <w:r w:rsidRPr="006D3FDB">
              <w:rPr>
                <w:rFonts w:ascii="Times New Roman" w:eastAsia="Arial" w:hAnsi="Times New Roman"/>
                <w:spacing w:val="-2"/>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f</w:t>
            </w:r>
            <w:r w:rsidRPr="006D3FDB">
              <w:rPr>
                <w:rFonts w:ascii="Times New Roman" w:eastAsia="Arial" w:hAnsi="Times New Roman"/>
                <w:sz w:val="20"/>
                <w:szCs w:val="20"/>
              </w:rPr>
              <w:t>t conc</w:t>
            </w:r>
            <w:r w:rsidRPr="006D3FDB">
              <w:rPr>
                <w:rFonts w:ascii="Times New Roman" w:eastAsia="Arial" w:hAnsi="Times New Roman"/>
                <w:spacing w:val="-2"/>
                <w:sz w:val="20"/>
                <w:szCs w:val="20"/>
              </w:rPr>
              <w:t>r</w:t>
            </w:r>
            <w:r w:rsidRPr="006D3FDB">
              <w:rPr>
                <w:rFonts w:ascii="Times New Roman" w:eastAsia="Arial" w:hAnsi="Times New Roman"/>
                <w:sz w:val="20"/>
                <w:szCs w:val="20"/>
              </w:rPr>
              <w:t>eet</w:t>
            </w:r>
            <w:r w:rsidRPr="006D3FDB">
              <w:rPr>
                <w:rFonts w:ascii="Times New Roman" w:eastAsia="Arial" w:hAnsi="Times New Roman"/>
                <w:spacing w:val="2"/>
                <w:sz w:val="20"/>
                <w:szCs w:val="20"/>
              </w:rPr>
              <w:t xml:space="preserve"> </w:t>
            </w:r>
            <w:r w:rsidRPr="006D3FDB">
              <w:rPr>
                <w:rFonts w:ascii="Times New Roman" w:eastAsia="Arial" w:hAnsi="Times New Roman"/>
                <w:sz w:val="20"/>
                <w:szCs w:val="20"/>
              </w:rPr>
              <w:t>aan</w:t>
            </w:r>
            <w:r w:rsidRPr="006D3FDB">
              <w:rPr>
                <w:rFonts w:ascii="Times New Roman" w:eastAsia="Arial" w:hAnsi="Times New Roman"/>
                <w:spacing w:val="-1"/>
                <w:sz w:val="20"/>
                <w:szCs w:val="20"/>
              </w:rPr>
              <w:t xml:space="preserve"> </w:t>
            </w:r>
            <w:r w:rsidRPr="006D3FDB">
              <w:rPr>
                <w:rFonts w:ascii="Times New Roman" w:eastAsia="Arial" w:hAnsi="Times New Roman"/>
                <w:spacing w:val="-4"/>
                <w:sz w:val="20"/>
                <w:szCs w:val="20"/>
              </w:rPr>
              <w:t>w</w:t>
            </w:r>
            <w:r w:rsidRPr="006D3FDB">
              <w:rPr>
                <w:rFonts w:ascii="Times New Roman" w:eastAsia="Arial" w:hAnsi="Times New Roman"/>
                <w:sz w:val="20"/>
                <w:szCs w:val="20"/>
              </w:rPr>
              <w:t xml:space="preserve">aar </w:t>
            </w:r>
            <w:r w:rsidR="0061520C" w:rsidRPr="006D3FDB">
              <w:rPr>
                <w:rFonts w:ascii="Times New Roman" w:eastAsia="Arial" w:hAnsi="Times New Roman"/>
                <w:sz w:val="20"/>
                <w:szCs w:val="20"/>
              </w:rPr>
              <w:t xml:space="preserve">het </w:t>
            </w:r>
            <w:r w:rsidRPr="006D3FDB">
              <w:rPr>
                <w:rFonts w:ascii="Times New Roman" w:eastAsia="Arial" w:hAnsi="Times New Roman"/>
                <w:sz w:val="20"/>
                <w:szCs w:val="20"/>
              </w:rPr>
              <w:t>on</w:t>
            </w:r>
            <w:r w:rsidRPr="006D3FDB">
              <w:rPr>
                <w:rFonts w:ascii="Times New Roman" w:eastAsia="Arial" w:hAnsi="Times New Roman"/>
                <w:spacing w:val="-3"/>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oek</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z w:val="20"/>
                <w:szCs w:val="20"/>
              </w:rPr>
              <w:t>ch</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op</w:t>
            </w:r>
            <w:r w:rsidRPr="006D3FDB">
              <w:rPr>
                <w:rFonts w:ascii="Times New Roman" w:eastAsia="Arial" w:hAnsi="Times New Roman"/>
                <w:spacing w:val="1"/>
                <w:sz w:val="20"/>
                <w:szCs w:val="20"/>
              </w:rPr>
              <w:t xml:space="preserve"> r</w:t>
            </w:r>
            <w:r w:rsidRPr="006D3FDB">
              <w:rPr>
                <w:rFonts w:ascii="Times New Roman" w:eastAsia="Arial" w:hAnsi="Times New Roman"/>
                <w:spacing w:val="-3"/>
                <w:sz w:val="20"/>
                <w:szCs w:val="20"/>
              </w:rPr>
              <w:t>i</w:t>
            </w:r>
            <w:r w:rsidRPr="006D3FDB">
              <w:rPr>
                <w:rFonts w:ascii="Times New Roman" w:eastAsia="Arial" w:hAnsi="Times New Roman"/>
                <w:sz w:val="20"/>
                <w:szCs w:val="20"/>
              </w:rPr>
              <w:t>ch</w:t>
            </w:r>
            <w:r w:rsidRPr="006D3FDB">
              <w:rPr>
                <w:rFonts w:ascii="Times New Roman" w:eastAsia="Arial" w:hAnsi="Times New Roman"/>
                <w:spacing w:val="1"/>
                <w:sz w:val="20"/>
                <w:szCs w:val="20"/>
              </w:rPr>
              <w:t>t</w:t>
            </w:r>
            <w:r w:rsidRPr="006D3FDB">
              <w:rPr>
                <w:rFonts w:ascii="Times New Roman" w:eastAsia="Arial" w:hAnsi="Times New Roman"/>
                <w:sz w:val="20"/>
                <w:szCs w:val="20"/>
              </w:rPr>
              <w:t>.</w:t>
            </w:r>
          </w:p>
          <w:p w:rsidR="00A47EE6" w:rsidRPr="006D3FDB" w:rsidRDefault="00A47EE6" w:rsidP="00501FD7">
            <w:pPr>
              <w:pStyle w:val="Lijstalinea"/>
              <w:numPr>
                <w:ilvl w:val="0"/>
                <w:numId w:val="262"/>
              </w:numPr>
              <w:shd w:val="clear" w:color="auto" w:fill="DBE5F1"/>
              <w:suppressAutoHyphens/>
              <w:autoSpaceDN w:val="0"/>
              <w:spacing w:before="6" w:line="240" w:lineRule="exact"/>
              <w:ind w:right="616"/>
              <w:textAlignment w:val="baseline"/>
              <w:rPr>
                <w:rFonts w:ascii="Times New Roman" w:hAnsi="Times New Roman"/>
                <w:sz w:val="20"/>
                <w:szCs w:val="20"/>
              </w:rPr>
            </w:pPr>
            <w:r w:rsidRPr="006D3FDB">
              <w:rPr>
                <w:rFonts w:ascii="Times New Roman" w:eastAsia="Arial" w:hAnsi="Times New Roman"/>
                <w:spacing w:val="-1"/>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dee</w:t>
            </w:r>
            <w:r w:rsidRPr="006D3FDB">
              <w:rPr>
                <w:rFonts w:ascii="Times New Roman" w:eastAsia="Arial" w:hAnsi="Times New Roman"/>
                <w:spacing w:val="-1"/>
                <w:sz w:val="20"/>
                <w:szCs w:val="20"/>
              </w:rPr>
              <w:t>l</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pacing w:val="-3"/>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s</w:t>
            </w:r>
            <w:r w:rsidRPr="006D3FDB">
              <w:rPr>
                <w:rFonts w:ascii="Times New Roman" w:eastAsia="Arial" w:hAnsi="Times New Roman"/>
                <w:spacing w:val="-1"/>
                <w:sz w:val="20"/>
                <w:szCs w:val="20"/>
              </w:rPr>
              <w:t>l</w:t>
            </w:r>
            <w:r w:rsidRPr="006D3FDB">
              <w:rPr>
                <w:rFonts w:ascii="Times New Roman" w:eastAsia="Arial" w:hAnsi="Times New Roman"/>
                <w:sz w:val="20"/>
                <w:szCs w:val="20"/>
              </w:rPr>
              <w:t>u</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t</w:t>
            </w:r>
            <w:r w:rsidRPr="006D3FDB">
              <w:rPr>
                <w:rFonts w:ascii="Times New Roman" w:eastAsia="Arial" w:hAnsi="Times New Roman"/>
                <w:sz w:val="20"/>
                <w:szCs w:val="20"/>
              </w:rPr>
              <w:t>en</w:t>
            </w:r>
            <w:r w:rsidRPr="006D3FDB">
              <w:rPr>
                <w:rFonts w:ascii="Times New Roman" w:eastAsia="Arial" w:hAnsi="Times New Roman"/>
                <w:spacing w:val="-1"/>
                <w:sz w:val="20"/>
                <w:szCs w:val="20"/>
              </w:rPr>
              <w:t xml:space="preserve"> </w:t>
            </w:r>
            <w:r w:rsidRPr="006D3FDB">
              <w:rPr>
                <w:rFonts w:ascii="Times New Roman" w:eastAsia="Arial" w:hAnsi="Times New Roman"/>
                <w:spacing w:val="-3"/>
                <w:sz w:val="20"/>
                <w:szCs w:val="20"/>
              </w:rPr>
              <w:t>a</w:t>
            </w:r>
            <w:r w:rsidRPr="006D3FDB">
              <w:rPr>
                <w:rFonts w:ascii="Times New Roman" w:eastAsia="Arial" w:hAnsi="Times New Roman"/>
                <w:sz w:val="20"/>
                <w:szCs w:val="20"/>
              </w:rPr>
              <w:t>an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w:t>
            </w:r>
            <w:r w:rsidRPr="006D3FDB">
              <w:rPr>
                <w:rFonts w:ascii="Times New Roman" w:eastAsia="Arial" w:hAnsi="Times New Roman"/>
                <w:spacing w:val="-1"/>
                <w:sz w:val="20"/>
                <w:szCs w:val="20"/>
              </w:rPr>
              <w:t>i</w:t>
            </w:r>
            <w:r w:rsidRPr="006D3FDB">
              <w:rPr>
                <w:rFonts w:ascii="Times New Roman" w:eastAsia="Arial" w:hAnsi="Times New Roman"/>
                <w:sz w:val="20"/>
                <w:szCs w:val="20"/>
              </w:rPr>
              <w:t>j</w:t>
            </w:r>
            <w:r w:rsidRPr="006D3FDB">
              <w:rPr>
                <w:rFonts w:ascii="Times New Roman" w:eastAsia="Arial" w:hAnsi="Times New Roman"/>
                <w:spacing w:val="3"/>
                <w:sz w:val="20"/>
                <w:szCs w:val="20"/>
              </w:rPr>
              <w:t xml:space="preserve"> </w:t>
            </w:r>
            <w:r w:rsidRPr="006D3FDB">
              <w:rPr>
                <w:rFonts w:ascii="Times New Roman" w:eastAsia="Arial" w:hAnsi="Times New Roman"/>
                <w:sz w:val="20"/>
                <w:szCs w:val="20"/>
              </w:rPr>
              <w:t>de 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w:t>
            </w:r>
            <w:r w:rsidRPr="006D3FDB">
              <w:rPr>
                <w:rFonts w:ascii="Times New Roman" w:eastAsia="Arial" w:hAnsi="Times New Roman"/>
                <w:spacing w:val="2"/>
                <w:sz w:val="20"/>
                <w:szCs w:val="20"/>
              </w:rPr>
              <w:t>k</w:t>
            </w:r>
            <w:r w:rsidRPr="006D3FDB">
              <w:rPr>
                <w:rFonts w:ascii="Times New Roman" w:eastAsia="Arial" w:hAnsi="Times New Roman"/>
                <w:sz w:val="20"/>
                <w:szCs w:val="20"/>
              </w:rPr>
              <w:t>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3"/>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w:t>
            </w:r>
          </w:p>
        </w:tc>
      </w:tr>
      <w:tr w:rsidR="00A47EE6" w:rsidRPr="00A47EE6" w:rsidTr="00EE5C2E">
        <w:trPr>
          <w:gridAfter w:val="1"/>
          <w:wAfter w:w="58" w:type="dxa"/>
          <w:trHeight w:hRule="exact" w:val="859"/>
        </w:trPr>
        <w:tc>
          <w:tcPr>
            <w:tcW w:w="2836"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ind w:left="102" w:right="719"/>
              <w:textAlignment w:val="baseline"/>
            </w:pPr>
            <w:r w:rsidRPr="006D3FDB">
              <w:rPr>
                <w:rFonts w:eastAsia="Arial"/>
                <w:b/>
                <w:spacing w:val="-6"/>
              </w:rPr>
              <w:t>A</w:t>
            </w:r>
            <w:r w:rsidRPr="006D3FDB">
              <w:rPr>
                <w:rFonts w:eastAsia="Arial"/>
                <w:b/>
                <w:spacing w:val="3"/>
              </w:rPr>
              <w:t>f</w:t>
            </w:r>
            <w:r w:rsidRPr="006D3FDB">
              <w:rPr>
                <w:rFonts w:eastAsia="Arial"/>
                <w:b/>
                <w:spacing w:val="-1"/>
              </w:rPr>
              <w:t>b</w:t>
            </w:r>
            <w:r w:rsidRPr="006D3FDB">
              <w:rPr>
                <w:rFonts w:eastAsia="Arial"/>
                <w:b/>
              </w:rPr>
              <w:t>ake</w:t>
            </w:r>
            <w:r w:rsidRPr="006D3FDB">
              <w:rPr>
                <w:rFonts w:eastAsia="Arial"/>
                <w:b/>
                <w:spacing w:val="-1"/>
              </w:rPr>
              <w:t>n</w:t>
            </w:r>
            <w:r w:rsidRPr="006D3FDB">
              <w:rPr>
                <w:rFonts w:eastAsia="Arial"/>
                <w:b/>
                <w:spacing w:val="1"/>
              </w:rPr>
              <w:t>i</w:t>
            </w:r>
            <w:r w:rsidRPr="006D3FDB">
              <w:rPr>
                <w:rFonts w:eastAsia="Arial"/>
                <w:b/>
                <w:spacing w:val="-1"/>
              </w:rPr>
              <w:t>n</w:t>
            </w:r>
            <w:r w:rsidRPr="006D3FDB">
              <w:rPr>
                <w:rFonts w:eastAsia="Arial"/>
                <w:b/>
              </w:rPr>
              <w:t>g</w:t>
            </w:r>
            <w:r w:rsidRPr="006D3FDB">
              <w:rPr>
                <w:rFonts w:eastAsia="Arial"/>
                <w:b/>
                <w:spacing w:val="1"/>
              </w:rPr>
              <w:t xml:space="preserve"> </w:t>
            </w:r>
            <w:r w:rsidRPr="006D3FDB">
              <w:rPr>
                <w:rFonts w:eastAsia="Arial"/>
                <w:b/>
                <w:spacing w:val="-3"/>
              </w:rPr>
              <w:t>v</w:t>
            </w:r>
            <w:r w:rsidRPr="006D3FDB">
              <w:rPr>
                <w:rFonts w:eastAsia="Arial"/>
                <w:b/>
              </w:rPr>
              <w:t>an</w:t>
            </w:r>
            <w:r w:rsidRPr="006D3FDB">
              <w:rPr>
                <w:rFonts w:eastAsia="Arial"/>
                <w:b/>
                <w:spacing w:val="1"/>
              </w:rPr>
              <w:t xml:space="preserve"> </w:t>
            </w:r>
            <w:r w:rsidRPr="006D3FDB">
              <w:rPr>
                <w:rFonts w:eastAsia="Arial"/>
                <w:b/>
                <w:spacing w:val="-1"/>
              </w:rPr>
              <w:t>d</w:t>
            </w:r>
            <w:r w:rsidRPr="006D3FDB">
              <w:rPr>
                <w:rFonts w:eastAsia="Arial"/>
                <w:b/>
              </w:rPr>
              <w:t xml:space="preserve">e </w:t>
            </w:r>
            <w:r w:rsidRPr="006D3FDB">
              <w:rPr>
                <w:rFonts w:eastAsia="Arial"/>
                <w:b/>
                <w:spacing w:val="-1"/>
              </w:rPr>
              <w:t>ond</w:t>
            </w:r>
            <w:r w:rsidRPr="006D3FDB">
              <w:rPr>
                <w:rFonts w:eastAsia="Arial"/>
                <w:b/>
              </w:rPr>
              <w:t>erz</w:t>
            </w:r>
            <w:r w:rsidRPr="006D3FDB">
              <w:rPr>
                <w:rFonts w:eastAsia="Arial"/>
                <w:b/>
                <w:spacing w:val="-1"/>
              </w:rPr>
              <w:t>o</w:t>
            </w:r>
            <w:r w:rsidRPr="006D3FDB">
              <w:rPr>
                <w:rFonts w:eastAsia="Arial"/>
                <w:b/>
              </w:rPr>
              <w:t>eks</w:t>
            </w:r>
            <w:r w:rsidRPr="006D3FDB">
              <w:rPr>
                <w:rFonts w:eastAsia="Arial"/>
                <w:b/>
                <w:spacing w:val="-3"/>
              </w:rPr>
              <w:t>v</w:t>
            </w:r>
            <w:r w:rsidRPr="006D3FDB">
              <w:rPr>
                <w:rFonts w:eastAsia="Arial"/>
                <w:b/>
              </w:rPr>
              <w:t>raag</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61520C" w:rsidP="006D3FDB">
            <w:pPr>
              <w:shd w:val="clear" w:color="auto" w:fill="DBE5F1"/>
              <w:suppressAutoHyphens/>
              <w:autoSpaceDN w:val="0"/>
              <w:ind w:left="105" w:right="1229"/>
              <w:textAlignment w:val="baseline"/>
            </w:pPr>
            <w:r w:rsidRPr="006D3FDB">
              <w:rPr>
                <w:rFonts w:eastAsia="Arial"/>
              </w:rPr>
              <w:t>D</w:t>
            </w:r>
            <w:r w:rsidR="00A47EE6" w:rsidRPr="006D3FDB">
              <w:rPr>
                <w:rFonts w:eastAsia="Arial"/>
              </w:rPr>
              <w:t>e</w:t>
            </w:r>
            <w:r w:rsidR="00A47EE6" w:rsidRPr="006D3FDB">
              <w:rPr>
                <w:rFonts w:eastAsia="Arial"/>
                <w:spacing w:val="1"/>
              </w:rPr>
              <w:t xml:space="preserve"> </w:t>
            </w:r>
            <w:r w:rsidR="00A47EE6" w:rsidRPr="006D3FDB">
              <w:rPr>
                <w:rFonts w:eastAsia="Arial"/>
              </w:rPr>
              <w:t>onde</w:t>
            </w:r>
            <w:r w:rsidR="00A47EE6" w:rsidRPr="006D3FDB">
              <w:rPr>
                <w:rFonts w:eastAsia="Arial"/>
                <w:spacing w:val="1"/>
              </w:rPr>
              <w:t>r</w:t>
            </w:r>
            <w:r w:rsidR="00A47EE6" w:rsidRPr="006D3FDB">
              <w:rPr>
                <w:rFonts w:eastAsia="Arial"/>
                <w:spacing w:val="-2"/>
              </w:rPr>
              <w:t>z</w:t>
            </w:r>
            <w:r w:rsidR="00A47EE6" w:rsidRPr="006D3FDB">
              <w:rPr>
                <w:rFonts w:eastAsia="Arial"/>
              </w:rPr>
              <w:t>oe</w:t>
            </w:r>
            <w:r w:rsidR="00A47EE6" w:rsidRPr="006D3FDB">
              <w:rPr>
                <w:rFonts w:eastAsia="Arial"/>
                <w:spacing w:val="2"/>
              </w:rPr>
              <w:t>k</w:t>
            </w:r>
            <w:r w:rsidR="00A47EE6" w:rsidRPr="006D3FDB">
              <w:rPr>
                <w:rFonts w:eastAsia="Arial"/>
              </w:rPr>
              <w:t>s</w:t>
            </w:r>
            <w:r w:rsidR="00A47EE6" w:rsidRPr="006D3FDB">
              <w:rPr>
                <w:rFonts w:eastAsia="Arial"/>
                <w:spacing w:val="-2"/>
              </w:rPr>
              <w:t>v</w:t>
            </w:r>
            <w:r w:rsidR="00A47EE6" w:rsidRPr="006D3FDB">
              <w:rPr>
                <w:rFonts w:eastAsia="Arial"/>
                <w:spacing w:val="1"/>
              </w:rPr>
              <w:t>r</w:t>
            </w:r>
            <w:r w:rsidR="00A47EE6" w:rsidRPr="006D3FDB">
              <w:rPr>
                <w:rFonts w:eastAsia="Arial"/>
              </w:rPr>
              <w:t>a</w:t>
            </w:r>
            <w:r w:rsidR="00A47EE6" w:rsidRPr="006D3FDB">
              <w:rPr>
                <w:rFonts w:eastAsia="Arial"/>
                <w:spacing w:val="-3"/>
              </w:rPr>
              <w:t>a</w:t>
            </w:r>
            <w:r w:rsidR="00A47EE6" w:rsidRPr="006D3FDB">
              <w:rPr>
                <w:rFonts w:eastAsia="Arial"/>
              </w:rPr>
              <w:t>g</w:t>
            </w:r>
            <w:r w:rsidR="00A47EE6" w:rsidRPr="006D3FDB">
              <w:rPr>
                <w:rFonts w:eastAsia="Arial"/>
                <w:spacing w:val="1"/>
              </w:rPr>
              <w:t xml:space="preserve"> </w:t>
            </w:r>
            <w:r w:rsidR="00A47EE6" w:rsidRPr="006D3FDB">
              <w:rPr>
                <w:rFonts w:eastAsia="Arial"/>
                <w:spacing w:val="-1"/>
              </w:rPr>
              <w:t>i</w:t>
            </w:r>
            <w:r w:rsidR="00A47EE6" w:rsidRPr="006D3FDB">
              <w:rPr>
                <w:rFonts w:eastAsia="Arial"/>
              </w:rPr>
              <w:t>s</w:t>
            </w:r>
            <w:r w:rsidR="00A47EE6" w:rsidRPr="006D3FDB">
              <w:rPr>
                <w:rFonts w:eastAsia="Arial"/>
                <w:spacing w:val="1"/>
              </w:rPr>
              <w:t xml:space="preserve"> </w:t>
            </w:r>
            <w:r w:rsidR="00A47EE6" w:rsidRPr="006D3FDB">
              <w:rPr>
                <w:rFonts w:eastAsia="Arial"/>
                <w:spacing w:val="-3"/>
              </w:rPr>
              <w:t>n</w:t>
            </w:r>
            <w:r w:rsidR="00A47EE6" w:rsidRPr="006D3FDB">
              <w:rPr>
                <w:rFonts w:eastAsia="Arial"/>
                <w:spacing w:val="-1"/>
              </w:rPr>
              <w:t>i</w:t>
            </w:r>
            <w:r w:rsidR="00A47EE6" w:rsidRPr="006D3FDB">
              <w:rPr>
                <w:rFonts w:eastAsia="Arial"/>
              </w:rPr>
              <w:t xml:space="preserve">et </w:t>
            </w:r>
            <w:r w:rsidR="00A47EE6" w:rsidRPr="006D3FDB">
              <w:rPr>
                <w:rFonts w:eastAsia="Arial"/>
                <w:spacing w:val="-3"/>
              </w:rPr>
              <w:t>a</w:t>
            </w:r>
            <w:r w:rsidR="00A47EE6" w:rsidRPr="006D3FDB">
              <w:rPr>
                <w:rFonts w:eastAsia="Arial"/>
                <w:spacing w:val="1"/>
              </w:rPr>
              <w:t>f</w:t>
            </w:r>
            <w:r w:rsidR="00A47EE6" w:rsidRPr="006D3FDB">
              <w:rPr>
                <w:rFonts w:eastAsia="Arial"/>
                <w:spacing w:val="2"/>
              </w:rPr>
              <w:t>g</w:t>
            </w:r>
            <w:r w:rsidR="00A47EE6" w:rsidRPr="006D3FDB">
              <w:rPr>
                <w:rFonts w:eastAsia="Arial"/>
              </w:rPr>
              <w:t>eb</w:t>
            </w:r>
            <w:r w:rsidR="00A47EE6" w:rsidRPr="006D3FDB">
              <w:rPr>
                <w:rFonts w:eastAsia="Arial"/>
                <w:spacing w:val="-3"/>
              </w:rPr>
              <w:t>a</w:t>
            </w:r>
            <w:r w:rsidR="00A47EE6" w:rsidRPr="006D3FDB">
              <w:rPr>
                <w:rFonts w:eastAsia="Arial"/>
                <w:spacing w:val="2"/>
              </w:rPr>
              <w:t>k</w:t>
            </w:r>
            <w:r w:rsidR="00A47EE6" w:rsidRPr="006D3FDB">
              <w:rPr>
                <w:rFonts w:eastAsia="Arial"/>
              </w:rPr>
              <w:t>end.</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ind w:left="102" w:right="102"/>
              <w:textAlignment w:val="baseline"/>
            </w:pPr>
            <w:r w:rsidRPr="006D3FDB">
              <w:rPr>
                <w:rFonts w:eastAsia="Arial"/>
                <w:spacing w:val="-2"/>
              </w:rPr>
              <w:t>M</w:t>
            </w:r>
            <w:r w:rsidRPr="006D3FDB">
              <w:rPr>
                <w:rFonts w:eastAsia="Arial"/>
                <w:spacing w:val="-1"/>
              </w:rPr>
              <w:t>i</w:t>
            </w:r>
            <w:r w:rsidRPr="006D3FDB">
              <w:rPr>
                <w:rFonts w:eastAsia="Arial"/>
                <w:spacing w:val="1"/>
              </w:rPr>
              <w:t>j</w:t>
            </w:r>
            <w:r w:rsidRPr="006D3FDB">
              <w:rPr>
                <w:rFonts w:eastAsia="Arial"/>
              </w:rPr>
              <w:t>n</w:t>
            </w:r>
            <w:r w:rsidRPr="006D3FDB">
              <w:rPr>
                <w:rFonts w:eastAsia="Arial"/>
                <w:spacing w:val="1"/>
              </w:rPr>
              <w:t xml:space="preserve"> </w:t>
            </w:r>
            <w:r w:rsidRPr="006D3FDB">
              <w:rPr>
                <w:rFonts w:eastAsia="Arial"/>
              </w:rPr>
              <w:t>onde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w:t>
            </w:r>
            <w:r w:rsidRPr="006D3FDB">
              <w:rPr>
                <w:rFonts w:eastAsia="Arial"/>
                <w:spacing w:val="1"/>
              </w:rPr>
              <w:t>r</w:t>
            </w:r>
            <w:r w:rsidRPr="006D3FDB">
              <w:rPr>
                <w:rFonts w:eastAsia="Arial"/>
              </w:rPr>
              <w:t>a</w:t>
            </w:r>
            <w:r w:rsidRPr="006D3FDB">
              <w:rPr>
                <w:rFonts w:eastAsia="Arial"/>
                <w:spacing w:val="-3"/>
              </w:rPr>
              <w:t>a</w:t>
            </w:r>
            <w:r w:rsidRPr="006D3FDB">
              <w:rPr>
                <w:rFonts w:eastAsia="Arial"/>
              </w:rPr>
              <w:t>g</w:t>
            </w:r>
            <w:r w:rsidRPr="006D3FDB">
              <w:rPr>
                <w:rFonts w:eastAsia="Arial"/>
                <w:spacing w:val="1"/>
              </w:rPr>
              <w:t xml:space="preserve"> </w:t>
            </w:r>
            <w:r w:rsidRPr="006D3FDB">
              <w:rPr>
                <w:rFonts w:eastAsia="Arial"/>
                <w:spacing w:val="-1"/>
              </w:rPr>
              <w:t>i</w:t>
            </w:r>
            <w:r w:rsidRPr="006D3FDB">
              <w:rPr>
                <w:rFonts w:eastAsia="Arial"/>
              </w:rPr>
              <w:t>s</w:t>
            </w:r>
            <w:r w:rsidRPr="006D3FDB">
              <w:rPr>
                <w:rFonts w:eastAsia="Arial"/>
                <w:spacing w:val="-1"/>
              </w:rPr>
              <w:t xml:space="preserve"> </w:t>
            </w:r>
            <w:r w:rsidRPr="006D3FDB">
              <w:rPr>
                <w:rFonts w:eastAsia="Arial"/>
                <w:spacing w:val="-4"/>
              </w:rPr>
              <w:t>w</w:t>
            </w:r>
            <w:r w:rsidRPr="006D3FDB">
              <w:rPr>
                <w:rFonts w:eastAsia="Arial"/>
                <w:spacing w:val="2"/>
              </w:rPr>
              <w:t>e</w:t>
            </w:r>
            <w:r w:rsidRPr="006D3FDB">
              <w:rPr>
                <w:rFonts w:eastAsia="Arial"/>
                <w:spacing w:val="-1"/>
              </w:rPr>
              <w:t>i</w:t>
            </w:r>
            <w:r w:rsidRPr="006D3FDB">
              <w:rPr>
                <w:rFonts w:eastAsia="Arial"/>
              </w:rPr>
              <w:t>n</w:t>
            </w:r>
            <w:r w:rsidRPr="006D3FDB">
              <w:rPr>
                <w:rFonts w:eastAsia="Arial"/>
                <w:spacing w:val="-1"/>
              </w:rPr>
              <w:t>i</w:t>
            </w:r>
            <w:r w:rsidRPr="006D3FDB">
              <w:rPr>
                <w:rFonts w:eastAsia="Arial"/>
              </w:rPr>
              <w:t xml:space="preserve">g </w:t>
            </w:r>
            <w:r w:rsidRPr="006D3FDB">
              <w:rPr>
                <w:rFonts w:eastAsia="Arial"/>
                <w:spacing w:val="-3"/>
              </w:rPr>
              <w:t>a</w:t>
            </w:r>
            <w:r w:rsidRPr="006D3FDB">
              <w:rPr>
                <w:rFonts w:eastAsia="Arial"/>
                <w:spacing w:val="1"/>
              </w:rPr>
              <w:t>f</w:t>
            </w:r>
            <w:r w:rsidRPr="006D3FDB">
              <w:rPr>
                <w:rFonts w:eastAsia="Arial"/>
                <w:spacing w:val="2"/>
              </w:rPr>
              <w:t>g</w:t>
            </w:r>
            <w:r w:rsidRPr="006D3FDB">
              <w:rPr>
                <w:rFonts w:eastAsia="Arial"/>
              </w:rPr>
              <w:t>eb</w:t>
            </w:r>
            <w:r w:rsidRPr="006D3FDB">
              <w:rPr>
                <w:rFonts w:eastAsia="Arial"/>
                <w:spacing w:val="-3"/>
              </w:rPr>
              <w:t>a</w:t>
            </w:r>
            <w:r w:rsidRPr="006D3FDB">
              <w:rPr>
                <w:rFonts w:eastAsia="Arial"/>
                <w:spacing w:val="2"/>
              </w:rPr>
              <w:t>k</w:t>
            </w:r>
            <w:r w:rsidRPr="006D3FDB">
              <w:rPr>
                <w:rFonts w:eastAsia="Arial"/>
              </w:rPr>
              <w:t>end</w:t>
            </w:r>
            <w:r w:rsidRPr="006D3FDB">
              <w:rPr>
                <w:rFonts w:eastAsia="Arial"/>
                <w:spacing w:val="-1"/>
              </w:rPr>
              <w:t xml:space="preserve"> </w:t>
            </w:r>
            <w:r w:rsidRPr="006D3FDB">
              <w:rPr>
                <w:rFonts w:eastAsia="Arial"/>
                <w:spacing w:val="1"/>
              </w:rPr>
              <w:t>(</w:t>
            </w:r>
            <w:r w:rsidRPr="006D3FDB">
              <w:rPr>
                <w:rFonts w:eastAsia="Arial"/>
              </w:rPr>
              <w:t>b</w:t>
            </w:r>
            <w:r w:rsidRPr="006D3FDB">
              <w:rPr>
                <w:rFonts w:eastAsia="Arial"/>
                <w:spacing w:val="-2"/>
              </w:rPr>
              <w:t>v</w:t>
            </w:r>
            <w:r w:rsidRPr="006D3FDB">
              <w:rPr>
                <w:rFonts w:eastAsia="Arial"/>
              </w:rPr>
              <w:t>.</w:t>
            </w:r>
            <w:r w:rsidRPr="006D3FDB">
              <w:rPr>
                <w:rFonts w:eastAsia="Arial"/>
                <w:spacing w:val="2"/>
              </w:rPr>
              <w:t xml:space="preserve"> </w:t>
            </w:r>
            <w:r w:rsidRPr="006D3FDB">
              <w:rPr>
                <w:rFonts w:eastAsia="Arial"/>
              </w:rPr>
              <w:t>e</w:t>
            </w:r>
            <w:r w:rsidRPr="006D3FDB">
              <w:rPr>
                <w:rFonts w:eastAsia="Arial"/>
                <w:spacing w:val="-3"/>
              </w:rPr>
              <w:t>n</w:t>
            </w:r>
            <w:r w:rsidRPr="006D3FDB">
              <w:rPr>
                <w:rFonts w:eastAsia="Arial"/>
              </w:rPr>
              <w:t xml:space="preserve">kel </w:t>
            </w:r>
            <w:r w:rsidRPr="006D3FDB">
              <w:rPr>
                <w:rFonts w:eastAsia="Arial"/>
                <w:spacing w:val="-1"/>
              </w:rPr>
              <w:t>i</w:t>
            </w:r>
            <w:r w:rsidRPr="006D3FDB">
              <w:rPr>
                <w:rFonts w:eastAsia="Arial"/>
              </w:rPr>
              <w:t>n</w:t>
            </w:r>
            <w:r w:rsidRPr="006D3FDB">
              <w:rPr>
                <w:rFonts w:eastAsia="Arial"/>
                <w:spacing w:val="1"/>
              </w:rPr>
              <w:t xml:space="preserve"> </w:t>
            </w:r>
            <w:r w:rsidRPr="006D3FDB">
              <w:rPr>
                <w:rFonts w:eastAsia="Arial"/>
              </w:rPr>
              <w:t>de</w:t>
            </w:r>
            <w:r w:rsidRPr="006D3FDB">
              <w:rPr>
                <w:rFonts w:eastAsia="Arial"/>
                <w:spacing w:val="-1"/>
              </w:rPr>
              <w:t xml:space="preserve"> </w:t>
            </w:r>
            <w:r w:rsidRPr="006D3FDB">
              <w:rPr>
                <w:rFonts w:eastAsia="Arial"/>
                <w:spacing w:val="1"/>
              </w:rPr>
              <w:t>t</w:t>
            </w:r>
            <w:r w:rsidRPr="006D3FDB">
              <w:rPr>
                <w:rFonts w:eastAsia="Arial"/>
                <w:spacing w:val="-1"/>
              </w:rPr>
              <w:t>i</w:t>
            </w:r>
            <w:r w:rsidRPr="006D3FDB">
              <w:rPr>
                <w:rFonts w:eastAsia="Arial"/>
                <w:spacing w:val="1"/>
              </w:rPr>
              <w:t>j</w:t>
            </w:r>
            <w:r w:rsidRPr="006D3FDB">
              <w:rPr>
                <w:rFonts w:eastAsia="Arial"/>
              </w:rPr>
              <w:t>d, e</w:t>
            </w:r>
            <w:r w:rsidRPr="006D3FDB">
              <w:rPr>
                <w:rFonts w:eastAsia="Arial"/>
                <w:spacing w:val="-3"/>
              </w:rPr>
              <w:t>n</w:t>
            </w:r>
            <w:r w:rsidRPr="006D3FDB">
              <w:rPr>
                <w:rFonts w:eastAsia="Arial"/>
                <w:spacing w:val="2"/>
              </w:rPr>
              <w:t>k</w:t>
            </w:r>
            <w:r w:rsidRPr="006D3FDB">
              <w:rPr>
                <w:rFonts w:eastAsia="Arial"/>
              </w:rPr>
              <w:t xml:space="preserve">el </w:t>
            </w:r>
            <w:r w:rsidRPr="006D3FDB">
              <w:rPr>
                <w:rFonts w:eastAsia="Arial"/>
                <w:spacing w:val="-1"/>
              </w:rPr>
              <w:t>i</w:t>
            </w:r>
            <w:r w:rsidRPr="006D3FDB">
              <w:rPr>
                <w:rFonts w:eastAsia="Arial"/>
              </w:rPr>
              <w:t>n</w:t>
            </w:r>
            <w:r w:rsidRPr="006D3FDB">
              <w:rPr>
                <w:rFonts w:eastAsia="Arial"/>
                <w:spacing w:val="1"/>
              </w:rPr>
              <w:t xml:space="preserve"> </w:t>
            </w:r>
            <w:r w:rsidRPr="006D3FDB">
              <w:rPr>
                <w:rFonts w:eastAsia="Arial"/>
              </w:rPr>
              <w:t>de</w:t>
            </w:r>
            <w:r w:rsidRPr="006D3FDB">
              <w:rPr>
                <w:rFonts w:eastAsia="Arial"/>
                <w:spacing w:val="1"/>
              </w:rPr>
              <w:t xml:space="preserve"> r</w:t>
            </w:r>
            <w:r w:rsidRPr="006D3FDB">
              <w:rPr>
                <w:rFonts w:eastAsia="Arial"/>
              </w:rPr>
              <w:t>u</w:t>
            </w:r>
            <w:r w:rsidRPr="006D3FDB">
              <w:rPr>
                <w:rFonts w:eastAsia="Arial"/>
                <w:spacing w:val="-1"/>
              </w:rPr>
              <w:t>i</w:t>
            </w:r>
            <w:r w:rsidRPr="006D3FDB">
              <w:rPr>
                <w:rFonts w:eastAsia="Arial"/>
                <w:spacing w:val="-2"/>
              </w:rPr>
              <w:t>m</w:t>
            </w:r>
            <w:r w:rsidRPr="006D3FDB">
              <w:rPr>
                <w:rFonts w:eastAsia="Arial"/>
                <w:spacing w:val="1"/>
              </w:rPr>
              <w:t>t</w:t>
            </w:r>
            <w:r w:rsidRPr="006D3FDB">
              <w:rPr>
                <w:rFonts w:eastAsia="Arial"/>
                <w:spacing w:val="-3"/>
              </w:rPr>
              <w:t>e</w:t>
            </w:r>
            <w:r w:rsidRPr="006D3FDB">
              <w:rPr>
                <w:rFonts w:eastAsia="Arial"/>
              </w:rPr>
              <w:t xml:space="preserve">, . . </w:t>
            </w:r>
            <w:r w:rsidRPr="006D3FDB">
              <w:rPr>
                <w:rFonts w:eastAsia="Arial"/>
                <w:spacing w:val="1"/>
              </w:rPr>
              <w:t>.</w:t>
            </w:r>
            <w:r w:rsidRPr="006D3FDB">
              <w:rPr>
                <w:rFonts w:eastAsia="Arial"/>
              </w:rPr>
              <w:t>)</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ind w:left="102" w:right="302"/>
              <w:textAlignment w:val="baseline"/>
            </w:pPr>
            <w:r w:rsidRPr="006D3FDB">
              <w:rPr>
                <w:rFonts w:eastAsia="Arial"/>
                <w:spacing w:val="-1"/>
              </w:rPr>
              <w:t>D</w:t>
            </w:r>
            <w:r w:rsidRPr="006D3FDB">
              <w:rPr>
                <w:rFonts w:eastAsia="Arial"/>
              </w:rPr>
              <w:t>e</w:t>
            </w:r>
            <w:r w:rsidRPr="006D3FDB">
              <w:rPr>
                <w:rFonts w:eastAsia="Arial"/>
                <w:spacing w:val="1"/>
              </w:rPr>
              <w:t xml:space="preserve"> </w:t>
            </w:r>
            <w:r w:rsidRPr="006D3FDB">
              <w:rPr>
                <w:rFonts w:eastAsia="Arial"/>
              </w:rPr>
              <w:t>onde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w:t>
            </w:r>
            <w:r w:rsidRPr="006D3FDB">
              <w:rPr>
                <w:rFonts w:eastAsia="Arial"/>
                <w:spacing w:val="1"/>
              </w:rPr>
              <w:t>r</w:t>
            </w:r>
            <w:r w:rsidRPr="006D3FDB">
              <w:rPr>
                <w:rFonts w:eastAsia="Arial"/>
              </w:rPr>
              <w:t>a</w:t>
            </w:r>
            <w:r w:rsidRPr="006D3FDB">
              <w:rPr>
                <w:rFonts w:eastAsia="Arial"/>
                <w:spacing w:val="-3"/>
              </w:rPr>
              <w:t>a</w:t>
            </w:r>
            <w:r w:rsidRPr="006D3FDB">
              <w:rPr>
                <w:rFonts w:eastAsia="Arial"/>
              </w:rPr>
              <w:t>g</w:t>
            </w:r>
            <w:r w:rsidRPr="006D3FDB">
              <w:rPr>
                <w:rFonts w:eastAsia="Arial"/>
                <w:spacing w:val="1"/>
              </w:rPr>
              <w:t xml:space="preserve"> </w:t>
            </w:r>
            <w:r w:rsidRPr="006D3FDB">
              <w:rPr>
                <w:rFonts w:eastAsia="Arial"/>
                <w:spacing w:val="-1"/>
              </w:rPr>
              <w:t>i</w:t>
            </w:r>
            <w:r w:rsidRPr="006D3FDB">
              <w:rPr>
                <w:rFonts w:eastAsia="Arial"/>
              </w:rPr>
              <w:t>s</w:t>
            </w:r>
            <w:r w:rsidRPr="006D3FDB">
              <w:rPr>
                <w:rFonts w:eastAsia="Arial"/>
                <w:spacing w:val="1"/>
              </w:rPr>
              <w:t xml:space="preserve"> </w:t>
            </w:r>
            <w:r w:rsidRPr="006D3FDB">
              <w:rPr>
                <w:rFonts w:eastAsia="Arial"/>
                <w:spacing w:val="-2"/>
              </w:rPr>
              <w:t>z</w:t>
            </w:r>
            <w:r w:rsidRPr="006D3FDB">
              <w:rPr>
                <w:rFonts w:eastAsia="Arial"/>
              </w:rPr>
              <w:t>eer</w:t>
            </w:r>
            <w:r w:rsidRPr="006D3FDB">
              <w:rPr>
                <w:rFonts w:eastAsia="Arial"/>
                <w:spacing w:val="2"/>
              </w:rPr>
              <w:t xml:space="preserve"> </w:t>
            </w:r>
            <w:r w:rsidRPr="006D3FDB">
              <w:rPr>
                <w:rFonts w:eastAsia="Arial"/>
              </w:rPr>
              <w:t>du</w:t>
            </w:r>
            <w:r w:rsidRPr="006D3FDB">
              <w:rPr>
                <w:rFonts w:eastAsia="Arial"/>
                <w:spacing w:val="-1"/>
              </w:rPr>
              <w:t>i</w:t>
            </w:r>
            <w:r w:rsidRPr="006D3FDB">
              <w:rPr>
                <w:rFonts w:eastAsia="Arial"/>
              </w:rPr>
              <w:t>de</w:t>
            </w:r>
            <w:r w:rsidRPr="006D3FDB">
              <w:rPr>
                <w:rFonts w:eastAsia="Arial"/>
                <w:spacing w:val="-1"/>
              </w:rPr>
              <w:t>lij</w:t>
            </w:r>
            <w:r w:rsidRPr="006D3FDB">
              <w:rPr>
                <w:rFonts w:eastAsia="Arial"/>
              </w:rPr>
              <w:t xml:space="preserve">k </w:t>
            </w:r>
            <w:r w:rsidRPr="006D3FDB">
              <w:rPr>
                <w:rFonts w:eastAsia="Arial"/>
                <w:spacing w:val="-3"/>
              </w:rPr>
              <w:t>a</w:t>
            </w:r>
            <w:r w:rsidRPr="006D3FDB">
              <w:rPr>
                <w:rFonts w:eastAsia="Arial"/>
                <w:spacing w:val="1"/>
              </w:rPr>
              <w:t>f</w:t>
            </w:r>
            <w:r w:rsidRPr="006D3FDB">
              <w:rPr>
                <w:rFonts w:eastAsia="Arial"/>
                <w:spacing w:val="2"/>
              </w:rPr>
              <w:t>g</w:t>
            </w:r>
            <w:r w:rsidRPr="006D3FDB">
              <w:rPr>
                <w:rFonts w:eastAsia="Arial"/>
              </w:rPr>
              <w:t>eb</w:t>
            </w:r>
            <w:r w:rsidRPr="006D3FDB">
              <w:rPr>
                <w:rFonts w:eastAsia="Arial"/>
                <w:spacing w:val="-3"/>
              </w:rPr>
              <w:t>a</w:t>
            </w:r>
            <w:r w:rsidRPr="006D3FDB">
              <w:rPr>
                <w:rFonts w:eastAsia="Arial"/>
                <w:spacing w:val="2"/>
              </w:rPr>
              <w:t>k</w:t>
            </w:r>
            <w:r w:rsidRPr="006D3FDB">
              <w:rPr>
                <w:rFonts w:eastAsia="Arial"/>
              </w:rPr>
              <w:t>end</w:t>
            </w:r>
            <w:r w:rsidRPr="006D3FDB">
              <w:rPr>
                <w:rFonts w:eastAsia="Arial"/>
                <w:spacing w:val="-1"/>
              </w:rPr>
              <w:t xml:space="preserve"> </w:t>
            </w:r>
            <w:r w:rsidRPr="006D3FDB">
              <w:rPr>
                <w:rFonts w:eastAsia="Arial"/>
                <w:spacing w:val="1"/>
              </w:rPr>
              <w:t>(</w:t>
            </w:r>
            <w:r w:rsidRPr="006D3FDB">
              <w:rPr>
                <w:rFonts w:eastAsia="Arial"/>
              </w:rPr>
              <w:t>b</w:t>
            </w:r>
            <w:r w:rsidRPr="006D3FDB">
              <w:rPr>
                <w:rFonts w:eastAsia="Arial"/>
                <w:spacing w:val="-2"/>
              </w:rPr>
              <w:t>v</w:t>
            </w:r>
            <w:r w:rsidRPr="006D3FDB">
              <w:rPr>
                <w:rFonts w:eastAsia="Arial"/>
              </w:rPr>
              <w:t>.</w:t>
            </w:r>
            <w:r w:rsidRPr="006D3FDB">
              <w:rPr>
                <w:rFonts w:eastAsia="Arial"/>
                <w:spacing w:val="2"/>
              </w:rPr>
              <w:t xml:space="preserve"> </w:t>
            </w:r>
            <w:r w:rsidRPr="006D3FDB">
              <w:rPr>
                <w:rFonts w:eastAsia="Arial"/>
                <w:spacing w:val="-1"/>
              </w:rPr>
              <w:t>i</w:t>
            </w:r>
            <w:r w:rsidRPr="006D3FDB">
              <w:rPr>
                <w:rFonts w:eastAsia="Arial"/>
              </w:rPr>
              <w:t>n</w:t>
            </w:r>
            <w:r w:rsidRPr="006D3FDB">
              <w:rPr>
                <w:rFonts w:eastAsia="Arial"/>
                <w:spacing w:val="-1"/>
              </w:rPr>
              <w:t xml:space="preserve"> </w:t>
            </w:r>
            <w:r w:rsidRPr="006D3FDB">
              <w:rPr>
                <w:rFonts w:eastAsia="Arial"/>
              </w:rPr>
              <w:t>de</w:t>
            </w:r>
            <w:r w:rsidRPr="006D3FDB">
              <w:rPr>
                <w:rFonts w:eastAsia="Arial"/>
                <w:spacing w:val="-1"/>
              </w:rPr>
              <w:t xml:space="preserve"> </w:t>
            </w:r>
            <w:r w:rsidRPr="006D3FDB">
              <w:rPr>
                <w:rFonts w:eastAsia="Arial"/>
                <w:spacing w:val="1"/>
              </w:rPr>
              <w:t>t</w:t>
            </w:r>
            <w:r w:rsidRPr="006D3FDB">
              <w:rPr>
                <w:rFonts w:eastAsia="Arial"/>
                <w:spacing w:val="-1"/>
              </w:rPr>
              <w:t>ij</w:t>
            </w:r>
            <w:r w:rsidRPr="006D3FDB">
              <w:rPr>
                <w:rFonts w:eastAsia="Arial"/>
              </w:rPr>
              <w:t>d</w:t>
            </w:r>
            <w:r w:rsidRPr="006D3FDB">
              <w:rPr>
                <w:rFonts w:eastAsia="Arial"/>
                <w:spacing w:val="1"/>
              </w:rPr>
              <w:t xml:space="preserve"> </w:t>
            </w:r>
            <w:r w:rsidRPr="006D3FDB">
              <w:rPr>
                <w:rFonts w:eastAsia="Arial"/>
              </w:rPr>
              <w:t>én</w:t>
            </w:r>
            <w:r w:rsidRPr="006D3FDB">
              <w:rPr>
                <w:rFonts w:eastAsia="Arial"/>
                <w:spacing w:val="1"/>
              </w:rPr>
              <w:t xml:space="preserve"> </w:t>
            </w:r>
            <w:r w:rsidRPr="006D3FDB">
              <w:rPr>
                <w:rFonts w:eastAsia="Arial"/>
                <w:spacing w:val="-1"/>
              </w:rPr>
              <w:t>i</w:t>
            </w:r>
            <w:r w:rsidRPr="006D3FDB">
              <w:rPr>
                <w:rFonts w:eastAsia="Arial"/>
              </w:rPr>
              <w:t>n</w:t>
            </w:r>
            <w:r w:rsidRPr="006D3FDB">
              <w:rPr>
                <w:rFonts w:eastAsia="Arial"/>
                <w:spacing w:val="1"/>
              </w:rPr>
              <w:t xml:space="preserve"> </w:t>
            </w:r>
            <w:r w:rsidRPr="006D3FDB">
              <w:rPr>
                <w:rFonts w:eastAsia="Arial"/>
              </w:rPr>
              <w:t xml:space="preserve">de </w:t>
            </w:r>
            <w:r w:rsidRPr="006D3FDB">
              <w:rPr>
                <w:rFonts w:eastAsia="Arial"/>
                <w:spacing w:val="1"/>
              </w:rPr>
              <w:t>r</w:t>
            </w:r>
            <w:r w:rsidRPr="006D3FDB">
              <w:rPr>
                <w:rFonts w:eastAsia="Arial"/>
              </w:rPr>
              <w:t>u</w:t>
            </w:r>
            <w:r w:rsidRPr="006D3FDB">
              <w:rPr>
                <w:rFonts w:eastAsia="Arial"/>
                <w:spacing w:val="-1"/>
              </w:rPr>
              <w:t>i</w:t>
            </w:r>
            <w:r w:rsidRPr="006D3FDB">
              <w:rPr>
                <w:rFonts w:eastAsia="Arial"/>
                <w:spacing w:val="1"/>
              </w:rPr>
              <w:t>mt</w:t>
            </w:r>
            <w:r w:rsidRPr="006D3FDB">
              <w:rPr>
                <w:rFonts w:eastAsia="Arial"/>
                <w:spacing w:val="-3"/>
              </w:rPr>
              <w:t>e</w:t>
            </w:r>
            <w:r w:rsidRPr="006D3FDB">
              <w:rPr>
                <w:rFonts w:eastAsia="Arial"/>
              </w:rPr>
              <w:t>)</w:t>
            </w:r>
          </w:p>
        </w:tc>
      </w:tr>
      <w:tr w:rsidR="00A47EE6" w:rsidRPr="00A47EE6" w:rsidTr="00EE5C2E">
        <w:trPr>
          <w:gridAfter w:val="1"/>
          <w:wAfter w:w="58" w:type="dxa"/>
          <w:trHeight w:hRule="exact" w:val="1400"/>
        </w:trPr>
        <w:tc>
          <w:tcPr>
            <w:tcW w:w="2836"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exact"/>
              <w:ind w:left="102" w:right="217"/>
              <w:textAlignment w:val="baseline"/>
            </w:pPr>
            <w:r w:rsidRPr="006D3FDB">
              <w:rPr>
                <w:rFonts w:eastAsia="Arial"/>
                <w:b/>
                <w:spacing w:val="-1"/>
              </w:rPr>
              <w:t>H</w:t>
            </w:r>
            <w:r w:rsidRPr="006D3FDB">
              <w:rPr>
                <w:rFonts w:eastAsia="Arial"/>
                <w:b/>
              </w:rPr>
              <w:t>aa</w:t>
            </w:r>
            <w:r w:rsidRPr="006D3FDB">
              <w:rPr>
                <w:rFonts w:eastAsia="Arial"/>
                <w:b/>
                <w:spacing w:val="1"/>
              </w:rPr>
              <w:t>l</w:t>
            </w:r>
            <w:r w:rsidRPr="006D3FDB">
              <w:rPr>
                <w:rFonts w:eastAsia="Arial"/>
                <w:b/>
                <w:spacing w:val="-1"/>
              </w:rPr>
              <w:t>b</w:t>
            </w:r>
            <w:r w:rsidRPr="006D3FDB">
              <w:rPr>
                <w:rFonts w:eastAsia="Arial"/>
                <w:b/>
              </w:rPr>
              <w:t>aar</w:t>
            </w:r>
            <w:r w:rsidRPr="006D3FDB">
              <w:rPr>
                <w:rFonts w:eastAsia="Arial"/>
                <w:b/>
                <w:spacing w:val="-1"/>
              </w:rPr>
              <w:t>h</w:t>
            </w:r>
            <w:r w:rsidRPr="006D3FDB">
              <w:rPr>
                <w:rFonts w:eastAsia="Arial"/>
                <w:b/>
              </w:rPr>
              <w:t>e</w:t>
            </w:r>
            <w:r w:rsidRPr="006D3FDB">
              <w:rPr>
                <w:rFonts w:eastAsia="Arial"/>
                <w:b/>
                <w:spacing w:val="1"/>
              </w:rPr>
              <w:t>i</w:t>
            </w:r>
            <w:r w:rsidRPr="006D3FDB">
              <w:rPr>
                <w:rFonts w:eastAsia="Arial"/>
                <w:b/>
              </w:rPr>
              <w:t>d</w:t>
            </w:r>
            <w:r w:rsidRPr="006D3FDB">
              <w:rPr>
                <w:rFonts w:eastAsia="Arial"/>
                <w:b/>
                <w:spacing w:val="-2"/>
              </w:rPr>
              <w:t xml:space="preserve"> </w:t>
            </w:r>
            <w:r w:rsidRPr="006D3FDB">
              <w:rPr>
                <w:rFonts w:eastAsia="Arial"/>
                <w:b/>
              </w:rPr>
              <w:t>en</w:t>
            </w:r>
            <w:r w:rsidRPr="006D3FDB">
              <w:rPr>
                <w:rFonts w:eastAsia="Arial"/>
                <w:b/>
                <w:spacing w:val="1"/>
              </w:rPr>
              <w:t xml:space="preserve"> </w:t>
            </w:r>
            <w:r w:rsidRPr="006D3FDB">
              <w:rPr>
                <w:rFonts w:eastAsia="Arial"/>
                <w:b/>
                <w:spacing w:val="-3"/>
              </w:rPr>
              <w:t>n</w:t>
            </w:r>
            <w:r w:rsidRPr="006D3FDB">
              <w:rPr>
                <w:rFonts w:eastAsia="Arial"/>
                <w:b/>
                <w:spacing w:val="1"/>
              </w:rPr>
              <w:t>i</w:t>
            </w:r>
            <w:r w:rsidRPr="006D3FDB">
              <w:rPr>
                <w:rFonts w:eastAsia="Arial"/>
                <w:b/>
                <w:spacing w:val="-3"/>
              </w:rPr>
              <w:t>v</w:t>
            </w:r>
            <w:r w:rsidRPr="006D3FDB">
              <w:rPr>
                <w:rFonts w:eastAsia="Arial"/>
                <w:b/>
              </w:rPr>
              <w:t xml:space="preserve">eau </w:t>
            </w:r>
            <w:r w:rsidRPr="006D3FDB">
              <w:rPr>
                <w:rFonts w:eastAsia="Arial"/>
                <w:b/>
                <w:spacing w:val="-3"/>
              </w:rPr>
              <w:t>v</w:t>
            </w:r>
            <w:r w:rsidRPr="006D3FDB">
              <w:rPr>
                <w:rFonts w:eastAsia="Arial"/>
                <w:b/>
              </w:rPr>
              <w:t>an</w:t>
            </w:r>
            <w:r w:rsidRPr="006D3FDB">
              <w:rPr>
                <w:rFonts w:eastAsia="Arial"/>
                <w:b/>
                <w:spacing w:val="1"/>
              </w:rPr>
              <w:t xml:space="preserve"> </w:t>
            </w:r>
            <w:r w:rsidRPr="006D3FDB">
              <w:rPr>
                <w:rFonts w:eastAsia="Arial"/>
                <w:b/>
                <w:spacing w:val="-1"/>
              </w:rPr>
              <w:t>h</w:t>
            </w:r>
            <w:r w:rsidRPr="006D3FDB">
              <w:rPr>
                <w:rFonts w:eastAsia="Arial"/>
                <w:b/>
              </w:rPr>
              <w:t>et</w:t>
            </w:r>
            <w:r w:rsidRPr="006D3FDB">
              <w:rPr>
                <w:rFonts w:eastAsia="Arial"/>
                <w:b/>
                <w:spacing w:val="2"/>
              </w:rPr>
              <w:t xml:space="preserve"> </w:t>
            </w:r>
            <w:r w:rsidRPr="006D3FDB">
              <w:rPr>
                <w:rFonts w:eastAsia="Arial"/>
                <w:b/>
                <w:spacing w:val="-1"/>
              </w:rPr>
              <w:t>ond</w:t>
            </w:r>
            <w:r w:rsidRPr="006D3FDB">
              <w:rPr>
                <w:rFonts w:eastAsia="Arial"/>
                <w:b/>
              </w:rPr>
              <w:t>erz</w:t>
            </w:r>
            <w:r w:rsidRPr="006D3FDB">
              <w:rPr>
                <w:rFonts w:eastAsia="Arial"/>
                <w:b/>
                <w:spacing w:val="-1"/>
              </w:rPr>
              <w:t>o</w:t>
            </w:r>
            <w:r w:rsidRPr="006D3FDB">
              <w:rPr>
                <w:rFonts w:eastAsia="Arial"/>
                <w:b/>
              </w:rPr>
              <w:t>ek</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501FD7">
            <w:pPr>
              <w:pStyle w:val="Lijstalinea"/>
              <w:numPr>
                <w:ilvl w:val="0"/>
                <w:numId w:val="263"/>
              </w:numPr>
              <w:shd w:val="clear" w:color="auto" w:fill="DBE5F1"/>
              <w:suppressAutoHyphens/>
              <w:autoSpaceDN w:val="0"/>
              <w:ind w:right="76"/>
              <w:textAlignment w:val="baseline"/>
              <w:rPr>
                <w:rFonts w:ascii="Times New Roman" w:hAnsi="Times New Roman"/>
                <w:sz w:val="20"/>
                <w:szCs w:val="20"/>
              </w:rPr>
            </w:pPr>
            <w:r w:rsidRPr="006D3FDB">
              <w:rPr>
                <w:rFonts w:ascii="Times New Roman" w:eastAsia="Arial" w:hAnsi="Times New Roman"/>
                <w:spacing w:val="-1"/>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ond</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w:t>
            </w:r>
            <w:r w:rsidRPr="006D3FDB">
              <w:rPr>
                <w:rFonts w:ascii="Times New Roman" w:eastAsia="Arial" w:hAnsi="Times New Roman"/>
                <w:spacing w:val="2"/>
                <w:sz w:val="20"/>
                <w:szCs w:val="20"/>
              </w:rPr>
              <w:t>k</w:t>
            </w:r>
            <w:r w:rsidRPr="006D3FDB">
              <w:rPr>
                <w:rFonts w:ascii="Times New Roman" w:eastAsia="Arial" w:hAnsi="Times New Roman"/>
                <w:sz w:val="20"/>
                <w:szCs w:val="20"/>
              </w:rPr>
              <w:t>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3"/>
                <w:sz w:val="20"/>
                <w:szCs w:val="20"/>
              </w:rPr>
              <w:t>a</w:t>
            </w:r>
            <w:r w:rsidRPr="006D3FDB">
              <w:rPr>
                <w:rFonts w:ascii="Times New Roman" w:eastAsia="Arial" w:hAnsi="Times New Roman"/>
                <w:sz w:val="20"/>
                <w:szCs w:val="20"/>
              </w:rPr>
              <w:t>g</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i</w:t>
            </w:r>
            <w:r w:rsidRPr="006D3FDB">
              <w:rPr>
                <w:rFonts w:ascii="Times New Roman" w:eastAsia="Arial" w:hAnsi="Times New Roman"/>
                <w:sz w:val="20"/>
                <w:szCs w:val="20"/>
              </w:rPr>
              <w:t>s</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n</w:t>
            </w:r>
            <w:r w:rsidRPr="006D3FDB">
              <w:rPr>
                <w:rFonts w:ascii="Times New Roman" w:eastAsia="Arial" w:hAnsi="Times New Roman"/>
                <w:spacing w:val="-1"/>
                <w:sz w:val="20"/>
                <w:szCs w:val="20"/>
              </w:rPr>
              <w:t>i</w:t>
            </w:r>
            <w:r w:rsidRPr="006D3FDB">
              <w:rPr>
                <w:rFonts w:ascii="Times New Roman" w:eastAsia="Arial" w:hAnsi="Times New Roman"/>
                <w:sz w:val="20"/>
                <w:szCs w:val="20"/>
              </w:rPr>
              <w:t>et</w:t>
            </w:r>
            <w:r w:rsidRPr="006D3FDB">
              <w:rPr>
                <w:rFonts w:ascii="Times New Roman" w:eastAsia="Arial" w:hAnsi="Times New Roman"/>
                <w:spacing w:val="2"/>
                <w:sz w:val="20"/>
                <w:szCs w:val="20"/>
              </w:rPr>
              <w:t xml:space="preserve"> </w:t>
            </w:r>
            <w:r w:rsidRPr="006D3FDB">
              <w:rPr>
                <w:rFonts w:ascii="Times New Roman" w:eastAsia="Arial" w:hAnsi="Times New Roman"/>
                <w:spacing w:val="-3"/>
                <w:sz w:val="20"/>
                <w:szCs w:val="20"/>
              </w:rPr>
              <w:t>o</w:t>
            </w:r>
            <w:r w:rsidRPr="006D3FDB">
              <w:rPr>
                <w:rFonts w:ascii="Times New Roman" w:eastAsia="Arial" w:hAnsi="Times New Roman"/>
                <w:sz w:val="20"/>
                <w:szCs w:val="20"/>
              </w:rPr>
              <w:t>f nau</w:t>
            </w:r>
            <w:r w:rsidRPr="006D3FDB">
              <w:rPr>
                <w:rFonts w:ascii="Times New Roman" w:eastAsia="Arial" w:hAnsi="Times New Roman"/>
                <w:spacing w:val="-4"/>
                <w:sz w:val="20"/>
                <w:szCs w:val="20"/>
              </w:rPr>
              <w:t>w</w:t>
            </w:r>
            <w:r w:rsidRPr="006D3FDB">
              <w:rPr>
                <w:rFonts w:ascii="Times New Roman" w:eastAsia="Arial" w:hAnsi="Times New Roman"/>
                <w:spacing w:val="2"/>
                <w:sz w:val="20"/>
                <w:szCs w:val="20"/>
              </w:rPr>
              <w:t>e</w:t>
            </w:r>
            <w:r w:rsidRPr="006D3FDB">
              <w:rPr>
                <w:rFonts w:ascii="Times New Roman" w:eastAsia="Arial" w:hAnsi="Times New Roman"/>
                <w:spacing w:val="-1"/>
                <w:sz w:val="20"/>
                <w:szCs w:val="20"/>
              </w:rPr>
              <w:t>li</w:t>
            </w:r>
            <w:r w:rsidRPr="006D3FDB">
              <w:rPr>
                <w:rFonts w:ascii="Times New Roman" w:eastAsia="Arial" w:hAnsi="Times New Roman"/>
                <w:spacing w:val="1"/>
                <w:sz w:val="20"/>
                <w:szCs w:val="20"/>
              </w:rPr>
              <w:t>j</w:t>
            </w:r>
            <w:r w:rsidRPr="006D3FDB">
              <w:rPr>
                <w:rFonts w:ascii="Times New Roman" w:eastAsia="Arial" w:hAnsi="Times New Roman"/>
                <w:spacing w:val="2"/>
                <w:sz w:val="20"/>
                <w:szCs w:val="20"/>
              </w:rPr>
              <w:t>k</w:t>
            </w:r>
            <w:r w:rsidRPr="006D3FDB">
              <w:rPr>
                <w:rFonts w:ascii="Times New Roman" w:eastAsia="Arial" w:hAnsi="Times New Roman"/>
                <w:sz w:val="20"/>
                <w:szCs w:val="20"/>
              </w:rPr>
              <w:t>s</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bean</w:t>
            </w:r>
            <w:r w:rsidRPr="006D3FDB">
              <w:rPr>
                <w:rFonts w:ascii="Times New Roman" w:eastAsia="Arial" w:hAnsi="Times New Roman"/>
                <w:spacing w:val="1"/>
                <w:sz w:val="20"/>
                <w:szCs w:val="20"/>
              </w:rPr>
              <w:t>t</w:t>
            </w:r>
            <w:r w:rsidRPr="006D3FDB">
              <w:rPr>
                <w:rFonts w:ascii="Times New Roman" w:eastAsia="Arial" w:hAnsi="Times New Roman"/>
                <w:spacing w:val="-4"/>
                <w:sz w:val="20"/>
                <w:szCs w:val="20"/>
              </w:rPr>
              <w:t>w</w:t>
            </w:r>
            <w:r w:rsidRPr="006D3FDB">
              <w:rPr>
                <w:rFonts w:ascii="Times New Roman" w:eastAsia="Arial" w:hAnsi="Times New Roman"/>
                <w:sz w:val="20"/>
                <w:szCs w:val="20"/>
              </w:rPr>
              <w:t>oo</w:t>
            </w:r>
            <w:r w:rsidRPr="006D3FDB">
              <w:rPr>
                <w:rFonts w:ascii="Times New Roman" w:eastAsia="Arial" w:hAnsi="Times New Roman"/>
                <w:spacing w:val="1"/>
                <w:sz w:val="20"/>
                <w:szCs w:val="20"/>
              </w:rPr>
              <w:t>r</w:t>
            </w:r>
            <w:r w:rsidRPr="006D3FDB">
              <w:rPr>
                <w:rFonts w:ascii="Times New Roman" w:eastAsia="Arial" w:hAnsi="Times New Roman"/>
                <w:sz w:val="20"/>
                <w:szCs w:val="20"/>
              </w:rPr>
              <w:t>d</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w:t>
            </w:r>
            <w:r w:rsidRPr="006D3FDB">
              <w:rPr>
                <w:rFonts w:ascii="Times New Roman" w:eastAsia="Arial" w:hAnsi="Times New Roman"/>
                <w:spacing w:val="-1"/>
                <w:sz w:val="20"/>
                <w:szCs w:val="20"/>
              </w:rPr>
              <w:t>i</w:t>
            </w:r>
            <w:r w:rsidRPr="006D3FDB">
              <w:rPr>
                <w:rFonts w:ascii="Times New Roman" w:eastAsia="Arial" w:hAnsi="Times New Roman"/>
                <w:sz w:val="20"/>
                <w:szCs w:val="20"/>
              </w:rPr>
              <w:t>nnen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de besch</w:t>
            </w:r>
            <w:r w:rsidRPr="006D3FDB">
              <w:rPr>
                <w:rFonts w:ascii="Times New Roman" w:eastAsia="Arial" w:hAnsi="Times New Roman"/>
                <w:spacing w:val="-1"/>
                <w:sz w:val="20"/>
                <w:szCs w:val="20"/>
              </w:rPr>
              <w:t>i</w:t>
            </w:r>
            <w:r w:rsidRPr="006D3FDB">
              <w:rPr>
                <w:rFonts w:ascii="Times New Roman" w:eastAsia="Arial" w:hAnsi="Times New Roman"/>
                <w:spacing w:val="2"/>
                <w:sz w:val="20"/>
                <w:szCs w:val="20"/>
              </w:rPr>
              <w:t>k</w:t>
            </w:r>
            <w:r w:rsidRPr="006D3FDB">
              <w:rPr>
                <w:rFonts w:ascii="Times New Roman" w:eastAsia="Arial" w:hAnsi="Times New Roman"/>
                <w:sz w:val="20"/>
                <w:szCs w:val="20"/>
              </w:rPr>
              <w:t>b</w:t>
            </w:r>
            <w:r w:rsidRPr="006D3FDB">
              <w:rPr>
                <w:rFonts w:ascii="Times New Roman" w:eastAsia="Arial" w:hAnsi="Times New Roman"/>
                <w:spacing w:val="-3"/>
                <w:sz w:val="20"/>
                <w:szCs w:val="20"/>
              </w:rPr>
              <w:t>a</w:t>
            </w:r>
            <w:r w:rsidRPr="006D3FDB">
              <w:rPr>
                <w:rFonts w:ascii="Times New Roman" w:eastAsia="Arial" w:hAnsi="Times New Roman"/>
                <w:spacing w:val="1"/>
                <w:sz w:val="20"/>
                <w:szCs w:val="20"/>
              </w:rPr>
              <w:t>r</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t</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d</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en</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m</w:t>
            </w:r>
            <w:r w:rsidRPr="006D3FDB">
              <w:rPr>
                <w:rFonts w:ascii="Times New Roman" w:eastAsia="Arial" w:hAnsi="Times New Roman"/>
                <w:sz w:val="20"/>
                <w:szCs w:val="20"/>
              </w:rPr>
              <w:t xml:space="preserve">et </w:t>
            </w:r>
            <w:r w:rsidRPr="006D3FDB">
              <w:rPr>
                <w:rFonts w:ascii="Times New Roman" w:eastAsia="Arial" w:hAnsi="Times New Roman"/>
                <w:spacing w:val="-3"/>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besch</w:t>
            </w:r>
            <w:r w:rsidRPr="006D3FDB">
              <w:rPr>
                <w:rFonts w:ascii="Times New Roman" w:eastAsia="Arial" w:hAnsi="Times New Roman"/>
                <w:spacing w:val="-3"/>
                <w:sz w:val="20"/>
                <w:szCs w:val="20"/>
              </w:rPr>
              <w:t>i</w:t>
            </w:r>
            <w:r w:rsidRPr="006D3FDB">
              <w:rPr>
                <w:rFonts w:ascii="Times New Roman" w:eastAsia="Arial" w:hAnsi="Times New Roman"/>
                <w:spacing w:val="2"/>
                <w:sz w:val="20"/>
                <w:szCs w:val="20"/>
              </w:rPr>
              <w:t>k</w:t>
            </w:r>
            <w:r w:rsidRPr="006D3FDB">
              <w:rPr>
                <w:rFonts w:ascii="Times New Roman" w:eastAsia="Arial" w:hAnsi="Times New Roman"/>
                <w:sz w:val="20"/>
                <w:szCs w:val="20"/>
              </w:rPr>
              <w:t>ba</w:t>
            </w:r>
            <w:r w:rsidRPr="006D3FDB">
              <w:rPr>
                <w:rFonts w:ascii="Times New Roman" w:eastAsia="Arial" w:hAnsi="Times New Roman"/>
                <w:spacing w:val="1"/>
                <w:sz w:val="20"/>
                <w:szCs w:val="20"/>
              </w:rPr>
              <w:t>r</w:t>
            </w:r>
            <w:r w:rsidRPr="006D3FDB">
              <w:rPr>
                <w:rFonts w:ascii="Times New Roman" w:eastAsia="Arial" w:hAnsi="Times New Roman"/>
                <w:sz w:val="20"/>
                <w:szCs w:val="20"/>
              </w:rPr>
              <w:t xml:space="preserve">e </w:t>
            </w:r>
            <w:r w:rsidRPr="006D3FDB">
              <w:rPr>
                <w:rFonts w:ascii="Times New Roman" w:eastAsia="Arial" w:hAnsi="Times New Roman"/>
                <w:spacing w:val="1"/>
                <w:sz w:val="20"/>
                <w:szCs w:val="20"/>
              </w:rPr>
              <w:t>m</w:t>
            </w:r>
            <w:r w:rsidRPr="006D3FDB">
              <w:rPr>
                <w:rFonts w:ascii="Times New Roman" w:eastAsia="Arial" w:hAnsi="Times New Roman"/>
                <w:spacing w:val="-1"/>
                <w:sz w:val="20"/>
                <w:szCs w:val="20"/>
              </w:rPr>
              <w:t>i</w:t>
            </w:r>
            <w:r w:rsidRPr="006D3FDB">
              <w:rPr>
                <w:rFonts w:ascii="Times New Roman" w:eastAsia="Arial" w:hAnsi="Times New Roman"/>
                <w:sz w:val="20"/>
                <w:szCs w:val="20"/>
              </w:rPr>
              <w:t>dde</w:t>
            </w:r>
            <w:r w:rsidRPr="006D3FDB">
              <w:rPr>
                <w:rFonts w:ascii="Times New Roman" w:eastAsia="Arial" w:hAnsi="Times New Roman"/>
                <w:spacing w:val="-1"/>
                <w:sz w:val="20"/>
                <w:szCs w:val="20"/>
              </w:rPr>
              <w:t>l</w:t>
            </w:r>
            <w:r w:rsidRPr="006D3FDB">
              <w:rPr>
                <w:rFonts w:ascii="Times New Roman" w:eastAsia="Arial" w:hAnsi="Times New Roman"/>
                <w:sz w:val="20"/>
                <w:szCs w:val="20"/>
              </w:rPr>
              <w:t>en.</w:t>
            </w:r>
          </w:p>
          <w:p w:rsidR="00A47EE6" w:rsidRPr="006D3FDB" w:rsidRDefault="00A47EE6" w:rsidP="00501FD7">
            <w:pPr>
              <w:pStyle w:val="Lijstalinea"/>
              <w:numPr>
                <w:ilvl w:val="0"/>
                <w:numId w:val="263"/>
              </w:numPr>
              <w:shd w:val="clear" w:color="auto" w:fill="DBE5F1"/>
              <w:suppressAutoHyphens/>
              <w:autoSpaceDN w:val="0"/>
              <w:spacing w:line="240" w:lineRule="exact"/>
              <w:textAlignment w:val="baseline"/>
              <w:rPr>
                <w:rFonts w:ascii="Times New Roman" w:hAnsi="Times New Roman"/>
              </w:rPr>
            </w:pPr>
            <w:r w:rsidRPr="006D3FDB">
              <w:rPr>
                <w:rFonts w:ascii="Times New Roman" w:eastAsia="Arial" w:hAnsi="Times New Roman"/>
                <w:spacing w:val="-1"/>
                <w:sz w:val="20"/>
                <w:szCs w:val="20"/>
              </w:rPr>
              <w:t>H</w:t>
            </w:r>
            <w:r w:rsidRPr="006D3FDB">
              <w:rPr>
                <w:rFonts w:ascii="Times New Roman" w:eastAsia="Arial" w:hAnsi="Times New Roman"/>
                <w:sz w:val="20"/>
                <w:szCs w:val="20"/>
              </w:rPr>
              <w:t>et 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w:t>
            </w:r>
            <w:r w:rsidRPr="006D3FDB">
              <w:rPr>
                <w:rFonts w:ascii="Times New Roman" w:eastAsia="Arial" w:hAnsi="Times New Roman"/>
                <w:spacing w:val="-3"/>
                <w:sz w:val="20"/>
                <w:szCs w:val="20"/>
              </w:rPr>
              <w:t>e</w:t>
            </w:r>
            <w:r w:rsidRPr="006D3FDB">
              <w:rPr>
                <w:rFonts w:ascii="Times New Roman" w:eastAsia="Arial" w:hAnsi="Times New Roman"/>
                <w:sz w:val="20"/>
                <w:szCs w:val="20"/>
              </w:rPr>
              <w:t>k</w:t>
            </w:r>
            <w:r w:rsidRPr="006D3FDB">
              <w:rPr>
                <w:rFonts w:ascii="Times New Roman" w:eastAsia="Arial" w:hAnsi="Times New Roman"/>
                <w:spacing w:val="4"/>
                <w:sz w:val="20"/>
                <w:szCs w:val="20"/>
              </w:rPr>
              <w:t xml:space="preserve"> </w:t>
            </w:r>
            <w:r w:rsidRPr="006D3FDB">
              <w:rPr>
                <w:rFonts w:ascii="Times New Roman" w:eastAsia="Arial" w:hAnsi="Times New Roman"/>
                <w:spacing w:val="-1"/>
                <w:sz w:val="20"/>
                <w:szCs w:val="20"/>
              </w:rPr>
              <w:t>i</w:t>
            </w:r>
            <w:r w:rsidRPr="006D3FDB">
              <w:rPr>
                <w:rFonts w:ascii="Times New Roman" w:eastAsia="Arial" w:hAnsi="Times New Roman"/>
                <w:sz w:val="20"/>
                <w:szCs w:val="20"/>
              </w:rPr>
              <w:t>s</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pacing w:val="-1"/>
                <w:sz w:val="20"/>
                <w:szCs w:val="20"/>
              </w:rPr>
              <w:t>i</w:t>
            </w:r>
            <w:r w:rsidRPr="006D3FDB">
              <w:rPr>
                <w:rFonts w:ascii="Times New Roman" w:eastAsia="Arial" w:hAnsi="Times New Roman"/>
                <w:sz w:val="20"/>
                <w:szCs w:val="20"/>
              </w:rPr>
              <w:t>j</w:t>
            </w:r>
            <w:r w:rsidRPr="006D3FDB">
              <w:rPr>
                <w:rFonts w:ascii="Times New Roman" w:eastAsia="Arial" w:hAnsi="Times New Roman"/>
                <w:spacing w:val="3"/>
                <w:sz w:val="20"/>
                <w:szCs w:val="20"/>
              </w:rPr>
              <w:t xml:space="preserve"> </w:t>
            </w:r>
            <w:r w:rsidRPr="006D3FDB">
              <w:rPr>
                <w:rFonts w:ascii="Times New Roman" w:eastAsia="Arial" w:hAnsi="Times New Roman"/>
                <w:sz w:val="20"/>
                <w:szCs w:val="20"/>
              </w:rPr>
              <w:t>o</w:t>
            </w:r>
            <w:r w:rsidRPr="006D3FDB">
              <w:rPr>
                <w:rFonts w:ascii="Times New Roman" w:eastAsia="Arial" w:hAnsi="Times New Roman"/>
                <w:spacing w:val="-3"/>
                <w:sz w:val="20"/>
                <w:szCs w:val="20"/>
              </w:rPr>
              <w:t>p</w:t>
            </w:r>
            <w:r w:rsidRPr="006D3FDB">
              <w:rPr>
                <w:rFonts w:ascii="Times New Roman" w:eastAsia="Arial" w:hAnsi="Times New Roman"/>
                <w:sz w:val="20"/>
                <w:szCs w:val="20"/>
              </w:rPr>
              <w:t>pe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l</w:t>
            </w:r>
            <w:r w:rsidRPr="006D3FDB">
              <w:rPr>
                <w:rFonts w:ascii="Times New Roman" w:eastAsia="Arial" w:hAnsi="Times New Roman"/>
                <w:sz w:val="20"/>
                <w:szCs w:val="20"/>
              </w:rPr>
              <w:t>ak</w:t>
            </w:r>
            <w:r w:rsidRPr="006D3FDB">
              <w:rPr>
                <w:rFonts w:ascii="Times New Roman" w:eastAsia="Arial" w:hAnsi="Times New Roman"/>
                <w:spacing w:val="2"/>
                <w:sz w:val="20"/>
                <w:szCs w:val="20"/>
              </w:rPr>
              <w:t>k</w:t>
            </w:r>
            <w:r w:rsidRPr="006D3FDB">
              <w:rPr>
                <w:rFonts w:ascii="Times New Roman" w:eastAsia="Arial" w:hAnsi="Times New Roman"/>
                <w:spacing w:val="-1"/>
                <w:sz w:val="20"/>
                <w:szCs w:val="20"/>
              </w:rPr>
              <w:t>i</w:t>
            </w:r>
            <w:r w:rsidRPr="006D3FDB">
              <w:rPr>
                <w:rFonts w:ascii="Times New Roman" w:eastAsia="Arial" w:hAnsi="Times New Roman"/>
                <w:sz w:val="20"/>
                <w:szCs w:val="20"/>
              </w:rPr>
              <w:t>g.</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501FD7">
            <w:pPr>
              <w:pStyle w:val="Lijstalinea"/>
              <w:numPr>
                <w:ilvl w:val="0"/>
                <w:numId w:val="264"/>
              </w:numPr>
              <w:shd w:val="clear" w:color="auto" w:fill="DBE5F1"/>
              <w:suppressAutoHyphens/>
              <w:autoSpaceDN w:val="0"/>
              <w:spacing w:line="240" w:lineRule="exact"/>
              <w:ind w:right="92"/>
              <w:textAlignment w:val="baseline"/>
              <w:rPr>
                <w:rFonts w:ascii="Times New Roman" w:hAnsi="Times New Roman"/>
                <w:sz w:val="20"/>
                <w:szCs w:val="20"/>
              </w:rPr>
            </w:pPr>
            <w:r w:rsidRPr="006D3FDB">
              <w:rPr>
                <w:rFonts w:ascii="Times New Roman" w:eastAsia="Arial" w:hAnsi="Times New Roman"/>
                <w:spacing w:val="-1"/>
                <w:sz w:val="20"/>
                <w:szCs w:val="20"/>
              </w:rPr>
              <w:t>D</w:t>
            </w:r>
            <w:r w:rsidRPr="006D3FDB">
              <w:rPr>
                <w:rFonts w:ascii="Times New Roman" w:eastAsia="Arial" w:hAnsi="Times New Roman"/>
                <w:sz w:val="20"/>
                <w:szCs w:val="20"/>
              </w:rPr>
              <w:t>e ond</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w:t>
            </w:r>
            <w:r w:rsidRPr="006D3FDB">
              <w:rPr>
                <w:rFonts w:ascii="Times New Roman" w:eastAsia="Arial" w:hAnsi="Times New Roman"/>
                <w:spacing w:val="2"/>
                <w:sz w:val="20"/>
                <w:szCs w:val="20"/>
              </w:rPr>
              <w:t>k</w:t>
            </w:r>
            <w:r w:rsidRPr="006D3FDB">
              <w:rPr>
                <w:rFonts w:ascii="Times New Roman" w:eastAsia="Arial" w:hAnsi="Times New Roman"/>
                <w:sz w:val="20"/>
                <w:szCs w:val="20"/>
              </w:rPr>
              <w:t>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3"/>
                <w:sz w:val="20"/>
                <w:szCs w:val="20"/>
              </w:rPr>
              <w:t>a</w:t>
            </w:r>
            <w:r w:rsidRPr="006D3FDB">
              <w:rPr>
                <w:rFonts w:ascii="Times New Roman" w:eastAsia="Arial" w:hAnsi="Times New Roman"/>
                <w:sz w:val="20"/>
                <w:szCs w:val="20"/>
              </w:rPr>
              <w:t xml:space="preserve">g </w:t>
            </w:r>
            <w:r w:rsidRPr="006D3FDB">
              <w:rPr>
                <w:rFonts w:ascii="Times New Roman" w:eastAsia="Arial" w:hAnsi="Times New Roman"/>
                <w:spacing w:val="-2"/>
                <w:sz w:val="20"/>
                <w:szCs w:val="20"/>
              </w:rPr>
              <w:t>m</w:t>
            </w:r>
            <w:r w:rsidRPr="006D3FDB">
              <w:rPr>
                <w:rFonts w:ascii="Times New Roman" w:eastAsia="Arial" w:hAnsi="Times New Roman"/>
                <w:sz w:val="20"/>
                <w:szCs w:val="20"/>
              </w:rPr>
              <w:t>oet</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aa</w:t>
            </w:r>
            <w:r w:rsidRPr="006D3FDB">
              <w:rPr>
                <w:rFonts w:ascii="Times New Roman" w:eastAsia="Arial" w:hAnsi="Times New Roman"/>
                <w:spacing w:val="-3"/>
                <w:sz w:val="20"/>
                <w:szCs w:val="20"/>
              </w:rPr>
              <w:t>n</w:t>
            </w:r>
            <w:r w:rsidRPr="006D3FDB">
              <w:rPr>
                <w:rFonts w:ascii="Times New Roman" w:eastAsia="Arial" w:hAnsi="Times New Roman"/>
                <w:spacing w:val="2"/>
                <w:sz w:val="20"/>
                <w:szCs w:val="20"/>
              </w:rPr>
              <w:t>g</w:t>
            </w:r>
            <w:r w:rsidRPr="006D3FDB">
              <w:rPr>
                <w:rFonts w:ascii="Times New Roman" w:eastAsia="Arial" w:hAnsi="Times New Roman"/>
                <w:sz w:val="20"/>
                <w:szCs w:val="20"/>
              </w:rPr>
              <w:t>epa</w:t>
            </w:r>
            <w:r w:rsidRPr="006D3FDB">
              <w:rPr>
                <w:rFonts w:ascii="Times New Roman" w:eastAsia="Arial" w:hAnsi="Times New Roman"/>
                <w:spacing w:val="-2"/>
                <w:sz w:val="20"/>
                <w:szCs w:val="20"/>
              </w:rPr>
              <w:t>s</w:t>
            </w:r>
            <w:r w:rsidRPr="006D3FDB">
              <w:rPr>
                <w:rFonts w:ascii="Times New Roman" w:eastAsia="Arial" w:hAnsi="Times New Roman"/>
                <w:sz w:val="20"/>
                <w:szCs w:val="20"/>
              </w:rPr>
              <w:t xml:space="preserve">t </w:t>
            </w:r>
            <w:r w:rsidRPr="006D3FDB">
              <w:rPr>
                <w:rFonts w:ascii="Times New Roman" w:eastAsia="Arial" w:hAnsi="Times New Roman"/>
                <w:spacing w:val="-4"/>
                <w:sz w:val="20"/>
                <w:szCs w:val="20"/>
              </w:rPr>
              <w:t>w</w:t>
            </w:r>
            <w:r w:rsidRPr="006D3FDB">
              <w:rPr>
                <w:rFonts w:ascii="Times New Roman" w:eastAsia="Arial" w:hAnsi="Times New Roman"/>
                <w:sz w:val="20"/>
                <w:szCs w:val="20"/>
              </w:rPr>
              <w:t>o</w:t>
            </w:r>
            <w:r w:rsidRPr="006D3FDB">
              <w:rPr>
                <w:rFonts w:ascii="Times New Roman" w:eastAsia="Arial" w:hAnsi="Times New Roman"/>
                <w:spacing w:val="1"/>
                <w:sz w:val="20"/>
                <w:szCs w:val="20"/>
              </w:rPr>
              <w:t>r</w:t>
            </w:r>
            <w:r w:rsidRPr="006D3FDB">
              <w:rPr>
                <w:rFonts w:ascii="Times New Roman" w:eastAsia="Arial" w:hAnsi="Times New Roman"/>
                <w:sz w:val="20"/>
                <w:szCs w:val="20"/>
              </w:rPr>
              <w:t>den</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z</w:t>
            </w:r>
            <w:r w:rsidRPr="006D3FDB">
              <w:rPr>
                <w:rFonts w:ascii="Times New Roman" w:eastAsia="Arial" w:hAnsi="Times New Roman"/>
                <w:sz w:val="20"/>
                <w:szCs w:val="20"/>
              </w:rPr>
              <w:t>odat</w:t>
            </w:r>
            <w:r w:rsidRPr="006D3FDB">
              <w:rPr>
                <w:rFonts w:ascii="Times New Roman" w:eastAsia="Arial" w:hAnsi="Times New Roman"/>
                <w:spacing w:val="2"/>
                <w:sz w:val="20"/>
                <w:szCs w:val="20"/>
              </w:rPr>
              <w:t xml:space="preserve"> </w:t>
            </w:r>
            <w:r w:rsidRPr="006D3FDB">
              <w:rPr>
                <w:rFonts w:ascii="Times New Roman" w:eastAsia="Arial" w:hAnsi="Times New Roman"/>
                <w:spacing w:val="-2"/>
                <w:sz w:val="20"/>
                <w:szCs w:val="20"/>
              </w:rPr>
              <w:t>z</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i</w:t>
            </w:r>
            <w:r w:rsidRPr="006D3FDB">
              <w:rPr>
                <w:rFonts w:ascii="Times New Roman" w:eastAsia="Arial" w:hAnsi="Times New Roman"/>
                <w:sz w:val="20"/>
                <w:szCs w:val="20"/>
              </w:rPr>
              <w:t>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de</w:t>
            </w:r>
            <w:r w:rsidRPr="006D3FDB">
              <w:rPr>
                <w:rFonts w:ascii="Times New Roman" w:eastAsia="Arial" w:hAnsi="Times New Roman"/>
                <w:spacing w:val="1"/>
                <w:sz w:val="20"/>
                <w:szCs w:val="20"/>
              </w:rPr>
              <w:t xml:space="preserve"> </w:t>
            </w:r>
            <w:r w:rsidRPr="006D3FDB">
              <w:rPr>
                <w:rFonts w:ascii="Times New Roman" w:eastAsia="Arial" w:hAnsi="Times New Roman"/>
                <w:spacing w:val="-3"/>
                <w:sz w:val="20"/>
                <w:szCs w:val="20"/>
              </w:rPr>
              <w:t>b</w:t>
            </w:r>
            <w:r w:rsidRPr="006D3FDB">
              <w:rPr>
                <w:rFonts w:ascii="Times New Roman" w:eastAsia="Arial" w:hAnsi="Times New Roman"/>
                <w:sz w:val="20"/>
                <w:szCs w:val="20"/>
              </w:rPr>
              <w:t>esch</w:t>
            </w:r>
            <w:r w:rsidRPr="006D3FDB">
              <w:rPr>
                <w:rFonts w:ascii="Times New Roman" w:eastAsia="Arial" w:hAnsi="Times New Roman"/>
                <w:spacing w:val="-1"/>
                <w:sz w:val="20"/>
                <w:szCs w:val="20"/>
              </w:rPr>
              <w:t>i</w:t>
            </w:r>
            <w:r w:rsidRPr="006D3FDB">
              <w:rPr>
                <w:rFonts w:ascii="Times New Roman" w:eastAsia="Arial" w:hAnsi="Times New Roman"/>
                <w:spacing w:val="2"/>
                <w:sz w:val="20"/>
                <w:szCs w:val="20"/>
              </w:rPr>
              <w:t>k</w:t>
            </w:r>
            <w:r w:rsidRPr="006D3FDB">
              <w:rPr>
                <w:rFonts w:ascii="Times New Roman" w:eastAsia="Arial" w:hAnsi="Times New Roman"/>
                <w:sz w:val="20"/>
                <w:szCs w:val="20"/>
              </w:rPr>
              <w:t>b</w:t>
            </w:r>
            <w:r w:rsidRPr="006D3FDB">
              <w:rPr>
                <w:rFonts w:ascii="Times New Roman" w:eastAsia="Arial" w:hAnsi="Times New Roman"/>
                <w:spacing w:val="-3"/>
                <w:sz w:val="20"/>
                <w:szCs w:val="20"/>
              </w:rPr>
              <w:t>a</w:t>
            </w:r>
            <w:r w:rsidRPr="006D3FDB">
              <w:rPr>
                <w:rFonts w:ascii="Times New Roman" w:eastAsia="Arial" w:hAnsi="Times New Roman"/>
                <w:spacing w:val="1"/>
                <w:sz w:val="20"/>
                <w:szCs w:val="20"/>
              </w:rPr>
              <w:t>r</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t</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 xml:space="preserve">d </w:t>
            </w:r>
            <w:r w:rsidRPr="006D3FDB">
              <w:rPr>
                <w:rFonts w:ascii="Times New Roman" w:eastAsia="Arial" w:hAnsi="Times New Roman"/>
                <w:spacing w:val="1"/>
                <w:sz w:val="20"/>
                <w:szCs w:val="20"/>
              </w:rPr>
              <w:t>t</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bea</w:t>
            </w:r>
            <w:r w:rsidRPr="006D3FDB">
              <w:rPr>
                <w:rFonts w:ascii="Times New Roman" w:eastAsia="Arial" w:hAnsi="Times New Roman"/>
                <w:spacing w:val="-3"/>
                <w:sz w:val="20"/>
                <w:szCs w:val="20"/>
              </w:rPr>
              <w:t>n</w:t>
            </w:r>
            <w:r w:rsidRPr="006D3FDB">
              <w:rPr>
                <w:rFonts w:ascii="Times New Roman" w:eastAsia="Arial" w:hAnsi="Times New Roman"/>
                <w:spacing w:val="1"/>
                <w:sz w:val="20"/>
                <w:szCs w:val="20"/>
              </w:rPr>
              <w:t>t</w:t>
            </w:r>
            <w:r w:rsidRPr="006D3FDB">
              <w:rPr>
                <w:rFonts w:ascii="Times New Roman" w:eastAsia="Arial" w:hAnsi="Times New Roman"/>
                <w:spacing w:val="-4"/>
                <w:sz w:val="20"/>
                <w:szCs w:val="20"/>
              </w:rPr>
              <w:t>w</w:t>
            </w:r>
            <w:r w:rsidRPr="006D3FDB">
              <w:rPr>
                <w:rFonts w:ascii="Times New Roman" w:eastAsia="Arial" w:hAnsi="Times New Roman"/>
                <w:sz w:val="20"/>
                <w:szCs w:val="20"/>
              </w:rPr>
              <w:t>oo</w:t>
            </w:r>
            <w:r w:rsidRPr="006D3FDB">
              <w:rPr>
                <w:rFonts w:ascii="Times New Roman" w:eastAsia="Arial" w:hAnsi="Times New Roman"/>
                <w:spacing w:val="1"/>
                <w:sz w:val="20"/>
                <w:szCs w:val="20"/>
              </w:rPr>
              <w:t>r</w:t>
            </w:r>
            <w:r w:rsidRPr="006D3FDB">
              <w:rPr>
                <w:rFonts w:ascii="Times New Roman" w:eastAsia="Arial" w:hAnsi="Times New Roman"/>
                <w:sz w:val="20"/>
                <w:szCs w:val="20"/>
              </w:rPr>
              <w:t>den</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i</w:t>
            </w:r>
            <w:r w:rsidRPr="006D3FDB">
              <w:rPr>
                <w:rFonts w:ascii="Times New Roman" w:eastAsia="Arial" w:hAnsi="Times New Roman"/>
                <w:sz w:val="20"/>
                <w:szCs w:val="20"/>
              </w:rPr>
              <w:t>s.</w:t>
            </w:r>
          </w:p>
          <w:p w:rsidR="00A47EE6" w:rsidRPr="006D3FDB" w:rsidRDefault="00A47EE6" w:rsidP="00501FD7">
            <w:pPr>
              <w:pStyle w:val="Lijstalinea"/>
              <w:numPr>
                <w:ilvl w:val="0"/>
                <w:numId w:val="264"/>
              </w:numPr>
              <w:shd w:val="clear" w:color="auto" w:fill="DBE5F1"/>
              <w:suppressAutoHyphens/>
              <w:autoSpaceDN w:val="0"/>
              <w:ind w:right="344"/>
              <w:textAlignment w:val="baseline"/>
              <w:rPr>
                <w:rFonts w:ascii="Times New Roman" w:hAnsi="Times New Roman"/>
              </w:rPr>
            </w:pPr>
            <w:r w:rsidRPr="006D3FDB">
              <w:rPr>
                <w:rFonts w:ascii="Times New Roman" w:eastAsia="Arial" w:hAnsi="Times New Roman"/>
                <w:spacing w:val="-1"/>
                <w:sz w:val="20"/>
                <w:szCs w:val="20"/>
              </w:rPr>
              <w:t>H</w:t>
            </w:r>
            <w:r w:rsidRPr="006D3FDB">
              <w:rPr>
                <w:rFonts w:ascii="Times New Roman" w:eastAsia="Arial" w:hAnsi="Times New Roman"/>
                <w:sz w:val="20"/>
                <w:szCs w:val="20"/>
              </w:rPr>
              <w:t>et 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w:t>
            </w:r>
            <w:r w:rsidRPr="006D3FDB">
              <w:rPr>
                <w:rFonts w:ascii="Times New Roman" w:eastAsia="Arial" w:hAnsi="Times New Roman"/>
                <w:spacing w:val="-3"/>
                <w:sz w:val="20"/>
                <w:szCs w:val="20"/>
              </w:rPr>
              <w:t>e</w:t>
            </w:r>
            <w:r w:rsidRPr="006D3FDB">
              <w:rPr>
                <w:rFonts w:ascii="Times New Roman" w:eastAsia="Arial" w:hAnsi="Times New Roman"/>
                <w:sz w:val="20"/>
                <w:szCs w:val="20"/>
              </w:rPr>
              <w:t>k</w:t>
            </w:r>
            <w:r w:rsidRPr="006D3FDB">
              <w:rPr>
                <w:rFonts w:ascii="Times New Roman" w:eastAsia="Arial" w:hAnsi="Times New Roman"/>
                <w:spacing w:val="1"/>
                <w:sz w:val="20"/>
                <w:szCs w:val="20"/>
              </w:rPr>
              <w:t xml:space="preserve"> m</w:t>
            </w:r>
            <w:r w:rsidRPr="006D3FDB">
              <w:rPr>
                <w:rFonts w:ascii="Times New Roman" w:eastAsia="Arial" w:hAnsi="Times New Roman"/>
                <w:sz w:val="20"/>
                <w:szCs w:val="20"/>
              </w:rPr>
              <w:t>oet</w:t>
            </w:r>
            <w:r w:rsidRPr="006D3FDB">
              <w:rPr>
                <w:rFonts w:ascii="Times New Roman" w:eastAsia="Arial" w:hAnsi="Times New Roman"/>
                <w:spacing w:val="-2"/>
                <w:sz w:val="20"/>
                <w:szCs w:val="20"/>
              </w:rPr>
              <w:t xml:space="preserve"> </w:t>
            </w:r>
            <w:r w:rsidRPr="006D3FDB">
              <w:rPr>
                <w:rFonts w:ascii="Times New Roman" w:eastAsia="Arial" w:hAnsi="Times New Roman"/>
                <w:sz w:val="20"/>
                <w:szCs w:val="20"/>
              </w:rPr>
              <w:t>g</w:t>
            </w:r>
            <w:r w:rsidRPr="006D3FDB">
              <w:rPr>
                <w:rFonts w:ascii="Times New Roman" w:eastAsia="Arial" w:hAnsi="Times New Roman"/>
                <w:spacing w:val="-2"/>
                <w:sz w:val="20"/>
                <w:szCs w:val="20"/>
              </w:rPr>
              <w:t>r</w:t>
            </w:r>
            <w:r w:rsidRPr="006D3FDB">
              <w:rPr>
                <w:rFonts w:ascii="Times New Roman" w:eastAsia="Arial" w:hAnsi="Times New Roman"/>
                <w:sz w:val="20"/>
                <w:szCs w:val="20"/>
              </w:rPr>
              <w:t>ond</w:t>
            </w:r>
            <w:r w:rsidRPr="006D3FDB">
              <w:rPr>
                <w:rFonts w:ascii="Times New Roman" w:eastAsia="Arial" w:hAnsi="Times New Roman"/>
                <w:spacing w:val="-1"/>
                <w:sz w:val="20"/>
                <w:szCs w:val="20"/>
              </w:rPr>
              <w:t>i</w:t>
            </w:r>
            <w:r w:rsidRPr="006D3FDB">
              <w:rPr>
                <w:rFonts w:ascii="Times New Roman" w:eastAsia="Arial" w:hAnsi="Times New Roman"/>
                <w:spacing w:val="2"/>
                <w:sz w:val="20"/>
                <w:szCs w:val="20"/>
              </w:rPr>
              <w:t>g</w:t>
            </w:r>
            <w:r w:rsidRPr="006D3FDB">
              <w:rPr>
                <w:rFonts w:ascii="Times New Roman" w:eastAsia="Arial" w:hAnsi="Times New Roman"/>
                <w:sz w:val="20"/>
                <w:szCs w:val="20"/>
              </w:rPr>
              <w:t xml:space="preserve">er </w:t>
            </w:r>
            <w:r w:rsidRPr="006D3FDB">
              <w:rPr>
                <w:rFonts w:ascii="Times New Roman" w:eastAsia="Arial" w:hAnsi="Times New Roman"/>
                <w:spacing w:val="-2"/>
                <w:sz w:val="20"/>
                <w:szCs w:val="20"/>
              </w:rPr>
              <w:t>z</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z w:val="20"/>
                <w:szCs w:val="20"/>
              </w:rPr>
              <w:t>n.</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exact"/>
              <w:ind w:left="102" w:right="239"/>
              <w:textAlignment w:val="baseline"/>
            </w:pPr>
            <w:r w:rsidRPr="006D3FDB">
              <w:rPr>
                <w:rFonts w:eastAsia="Arial"/>
                <w:spacing w:val="-1"/>
              </w:rPr>
              <w:t>D</w:t>
            </w:r>
            <w:r w:rsidRPr="006D3FDB">
              <w:rPr>
                <w:rFonts w:eastAsia="Arial"/>
              </w:rPr>
              <w:t>e</w:t>
            </w:r>
            <w:r w:rsidRPr="006D3FDB">
              <w:rPr>
                <w:rFonts w:eastAsia="Arial"/>
                <w:spacing w:val="1"/>
              </w:rPr>
              <w:t xml:space="preserve"> </w:t>
            </w:r>
            <w:r w:rsidRPr="006D3FDB">
              <w:rPr>
                <w:rFonts w:eastAsia="Arial"/>
              </w:rPr>
              <w:t>onde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w:t>
            </w:r>
            <w:r w:rsidRPr="006D3FDB">
              <w:rPr>
                <w:rFonts w:eastAsia="Arial"/>
                <w:spacing w:val="1"/>
              </w:rPr>
              <w:t>r</w:t>
            </w:r>
            <w:r w:rsidRPr="006D3FDB">
              <w:rPr>
                <w:rFonts w:eastAsia="Arial"/>
              </w:rPr>
              <w:t>a</w:t>
            </w:r>
            <w:r w:rsidRPr="006D3FDB">
              <w:rPr>
                <w:rFonts w:eastAsia="Arial"/>
                <w:spacing w:val="-3"/>
              </w:rPr>
              <w:t>a</w:t>
            </w:r>
            <w:r w:rsidRPr="006D3FDB">
              <w:rPr>
                <w:rFonts w:eastAsia="Arial"/>
              </w:rPr>
              <w:t>g</w:t>
            </w:r>
            <w:r w:rsidRPr="006D3FDB">
              <w:rPr>
                <w:rFonts w:eastAsia="Arial"/>
                <w:spacing w:val="-1"/>
              </w:rPr>
              <w:t xml:space="preserve"> </w:t>
            </w:r>
            <w:r w:rsidRPr="006D3FDB">
              <w:rPr>
                <w:rFonts w:eastAsia="Arial"/>
                <w:spacing w:val="2"/>
              </w:rPr>
              <w:t>k</w:t>
            </w:r>
            <w:r w:rsidRPr="006D3FDB">
              <w:rPr>
                <w:rFonts w:eastAsia="Arial"/>
              </w:rPr>
              <w:t>an</w:t>
            </w:r>
            <w:r w:rsidRPr="006D3FDB">
              <w:rPr>
                <w:rFonts w:eastAsia="Arial"/>
                <w:spacing w:val="-1"/>
              </w:rPr>
              <w:t xml:space="preserve"> </w:t>
            </w:r>
            <w:r w:rsidRPr="006D3FDB">
              <w:rPr>
                <w:rFonts w:eastAsia="Arial"/>
              </w:rPr>
              <w:t>bean</w:t>
            </w:r>
            <w:r w:rsidRPr="006D3FDB">
              <w:rPr>
                <w:rFonts w:eastAsia="Arial"/>
                <w:spacing w:val="1"/>
              </w:rPr>
              <w:t>t</w:t>
            </w:r>
            <w:r w:rsidRPr="006D3FDB">
              <w:rPr>
                <w:rFonts w:eastAsia="Arial"/>
                <w:spacing w:val="-4"/>
              </w:rPr>
              <w:t>w</w:t>
            </w:r>
            <w:r w:rsidRPr="006D3FDB">
              <w:rPr>
                <w:rFonts w:eastAsia="Arial"/>
              </w:rPr>
              <w:t>oo</w:t>
            </w:r>
            <w:r w:rsidRPr="006D3FDB">
              <w:rPr>
                <w:rFonts w:eastAsia="Arial"/>
                <w:spacing w:val="1"/>
              </w:rPr>
              <w:t>r</w:t>
            </w:r>
            <w:r w:rsidRPr="006D3FDB">
              <w:rPr>
                <w:rFonts w:eastAsia="Arial"/>
              </w:rPr>
              <w:t xml:space="preserve">d </w:t>
            </w:r>
            <w:r w:rsidRPr="006D3FDB">
              <w:rPr>
                <w:rFonts w:eastAsia="Arial"/>
                <w:spacing w:val="-4"/>
              </w:rPr>
              <w:t>w</w:t>
            </w:r>
            <w:r w:rsidRPr="006D3FDB">
              <w:rPr>
                <w:rFonts w:eastAsia="Arial"/>
              </w:rPr>
              <w:t>o</w:t>
            </w:r>
            <w:r w:rsidRPr="006D3FDB">
              <w:rPr>
                <w:rFonts w:eastAsia="Arial"/>
                <w:spacing w:val="1"/>
              </w:rPr>
              <w:t>r</w:t>
            </w:r>
            <w:r w:rsidRPr="006D3FDB">
              <w:rPr>
                <w:rFonts w:eastAsia="Arial"/>
              </w:rPr>
              <w:t>den</w:t>
            </w:r>
            <w:r w:rsidRPr="006D3FDB">
              <w:rPr>
                <w:rFonts w:eastAsia="Arial"/>
                <w:spacing w:val="1"/>
              </w:rPr>
              <w:t xml:space="preserve"> </w:t>
            </w:r>
            <w:r w:rsidRPr="006D3FDB">
              <w:rPr>
                <w:rFonts w:eastAsia="Arial"/>
              </w:rPr>
              <w:t>b</w:t>
            </w:r>
            <w:r w:rsidRPr="006D3FDB">
              <w:rPr>
                <w:rFonts w:eastAsia="Arial"/>
                <w:spacing w:val="-1"/>
              </w:rPr>
              <w:t>i</w:t>
            </w:r>
            <w:r w:rsidRPr="006D3FDB">
              <w:rPr>
                <w:rFonts w:eastAsia="Arial"/>
              </w:rPr>
              <w:t>nnen</w:t>
            </w:r>
            <w:r w:rsidRPr="006D3FDB">
              <w:rPr>
                <w:rFonts w:eastAsia="Arial"/>
                <w:spacing w:val="1"/>
              </w:rPr>
              <w:t xml:space="preserve"> </w:t>
            </w:r>
            <w:r w:rsidRPr="006D3FDB">
              <w:rPr>
                <w:rFonts w:eastAsia="Arial"/>
              </w:rPr>
              <w:t>de</w:t>
            </w:r>
            <w:r w:rsidRPr="006D3FDB">
              <w:rPr>
                <w:rFonts w:eastAsia="Arial"/>
                <w:spacing w:val="1"/>
              </w:rPr>
              <w:t xml:space="preserve"> </w:t>
            </w:r>
            <w:r w:rsidRPr="006D3FDB">
              <w:rPr>
                <w:rFonts w:eastAsia="Arial"/>
              </w:rPr>
              <w:t>besch</w:t>
            </w:r>
            <w:r w:rsidRPr="006D3FDB">
              <w:rPr>
                <w:rFonts w:eastAsia="Arial"/>
                <w:spacing w:val="-3"/>
              </w:rPr>
              <w:t>i</w:t>
            </w:r>
            <w:r w:rsidRPr="006D3FDB">
              <w:rPr>
                <w:rFonts w:eastAsia="Arial"/>
                <w:spacing w:val="2"/>
              </w:rPr>
              <w:t>k</w:t>
            </w:r>
            <w:r w:rsidRPr="006D3FDB">
              <w:rPr>
                <w:rFonts w:eastAsia="Arial"/>
              </w:rPr>
              <w:t>b</w:t>
            </w:r>
            <w:r w:rsidRPr="006D3FDB">
              <w:rPr>
                <w:rFonts w:eastAsia="Arial"/>
                <w:spacing w:val="-3"/>
              </w:rPr>
              <w:t>a</w:t>
            </w:r>
            <w:r w:rsidRPr="006D3FDB">
              <w:rPr>
                <w:rFonts w:eastAsia="Arial"/>
                <w:spacing w:val="1"/>
              </w:rPr>
              <w:t>r</w:t>
            </w:r>
            <w:r w:rsidRPr="006D3FDB">
              <w:rPr>
                <w:rFonts w:eastAsia="Arial"/>
              </w:rPr>
              <w:t>e</w:t>
            </w:r>
            <w:r w:rsidRPr="006D3FDB">
              <w:rPr>
                <w:rFonts w:eastAsia="Arial"/>
                <w:spacing w:val="-1"/>
              </w:rPr>
              <w:t xml:space="preserve"> </w:t>
            </w:r>
            <w:r w:rsidRPr="006D3FDB">
              <w:rPr>
                <w:rFonts w:eastAsia="Arial"/>
                <w:spacing w:val="1"/>
              </w:rPr>
              <w:t>t</w:t>
            </w:r>
            <w:r w:rsidRPr="006D3FDB">
              <w:rPr>
                <w:rFonts w:eastAsia="Arial"/>
                <w:spacing w:val="-1"/>
              </w:rPr>
              <w:t>i</w:t>
            </w:r>
            <w:r w:rsidRPr="006D3FDB">
              <w:rPr>
                <w:rFonts w:eastAsia="Arial"/>
                <w:spacing w:val="1"/>
              </w:rPr>
              <w:t>j</w:t>
            </w:r>
            <w:r w:rsidRPr="006D3FDB">
              <w:rPr>
                <w:rFonts w:eastAsia="Arial"/>
                <w:spacing w:val="-3"/>
              </w:rPr>
              <w:t>d</w:t>
            </w:r>
            <w:r w:rsidRPr="006D3FDB">
              <w:rPr>
                <w:rFonts w:eastAsia="Arial"/>
              </w:rPr>
              <w:t>.</w:t>
            </w:r>
          </w:p>
        </w:tc>
      </w:tr>
      <w:tr w:rsidR="00A47EE6" w:rsidRPr="00A47EE6" w:rsidTr="00EE5C2E">
        <w:trPr>
          <w:gridAfter w:val="1"/>
          <w:wAfter w:w="58" w:type="dxa"/>
          <w:trHeight w:hRule="exact" w:val="864"/>
        </w:trPr>
        <w:tc>
          <w:tcPr>
            <w:tcW w:w="2836"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ind w:left="102"/>
              <w:textAlignment w:val="baseline"/>
            </w:pPr>
            <w:r w:rsidRPr="006D3FDB">
              <w:rPr>
                <w:rFonts w:eastAsia="Arial"/>
                <w:b/>
                <w:spacing w:val="1"/>
              </w:rPr>
              <w:t>H</w:t>
            </w:r>
            <w:r w:rsidRPr="006D3FDB">
              <w:rPr>
                <w:rFonts w:eastAsia="Arial"/>
                <w:b/>
                <w:spacing w:val="-5"/>
              </w:rPr>
              <w:t>y</w:t>
            </w:r>
            <w:r w:rsidRPr="006D3FDB">
              <w:rPr>
                <w:rFonts w:eastAsia="Arial"/>
                <w:b/>
                <w:spacing w:val="-1"/>
              </w:rPr>
              <w:t>po</w:t>
            </w:r>
            <w:r w:rsidRPr="006D3FDB">
              <w:rPr>
                <w:rFonts w:eastAsia="Arial"/>
                <w:b/>
                <w:spacing w:val="1"/>
              </w:rPr>
              <w:t>t</w:t>
            </w:r>
            <w:r w:rsidRPr="006D3FDB">
              <w:rPr>
                <w:rFonts w:eastAsia="Arial"/>
                <w:b/>
                <w:spacing w:val="-1"/>
              </w:rPr>
              <w:t>h</w:t>
            </w:r>
            <w:r w:rsidRPr="006D3FDB">
              <w:rPr>
                <w:rFonts w:eastAsia="Arial"/>
                <w:b/>
              </w:rPr>
              <w:t>ese</w:t>
            </w:r>
            <w:r w:rsidRPr="006D3FDB">
              <w:rPr>
                <w:rFonts w:eastAsia="Arial"/>
                <w:b/>
                <w:spacing w:val="1"/>
              </w:rPr>
              <w:t xml:space="preserve"> </w:t>
            </w:r>
            <w:r w:rsidRPr="006D3FDB">
              <w:rPr>
                <w:rFonts w:eastAsia="Arial"/>
                <w:b/>
              </w:rPr>
              <w:t>*</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ind w:left="105"/>
              <w:textAlignment w:val="baseline"/>
            </w:pPr>
            <w:r w:rsidRPr="006D3FDB">
              <w:rPr>
                <w:rFonts w:eastAsia="Arial"/>
              </w:rPr>
              <w:t>-</w:t>
            </w:r>
            <w:r w:rsidRPr="006D3FDB">
              <w:rPr>
                <w:rFonts w:eastAsia="Arial"/>
                <w:spacing w:val="2"/>
              </w:rPr>
              <w:t xml:space="preserve"> </w:t>
            </w:r>
            <w:r w:rsidR="007A49F3" w:rsidRPr="006D3FDB">
              <w:rPr>
                <w:rFonts w:eastAsia="Arial"/>
                <w:spacing w:val="2"/>
              </w:rPr>
              <w:t xml:space="preserve"> </w:t>
            </w:r>
            <w:r w:rsidRPr="006D3FDB">
              <w:rPr>
                <w:rFonts w:eastAsia="Arial"/>
                <w:spacing w:val="-1"/>
              </w:rPr>
              <w:t>E</w:t>
            </w:r>
            <w:r w:rsidRPr="006D3FDB">
              <w:rPr>
                <w:rFonts w:eastAsia="Arial"/>
              </w:rPr>
              <w:t xml:space="preserve">r </w:t>
            </w:r>
            <w:r w:rsidRPr="006D3FDB">
              <w:rPr>
                <w:rFonts w:eastAsia="Arial"/>
                <w:spacing w:val="-4"/>
              </w:rPr>
              <w:t>w</w:t>
            </w:r>
            <w:r w:rsidRPr="006D3FDB">
              <w:rPr>
                <w:rFonts w:eastAsia="Arial"/>
              </w:rPr>
              <w:t>e</w:t>
            </w:r>
            <w:r w:rsidRPr="006D3FDB">
              <w:rPr>
                <w:rFonts w:eastAsia="Arial"/>
                <w:spacing w:val="1"/>
              </w:rPr>
              <w:t>r</w:t>
            </w:r>
            <w:r w:rsidRPr="006D3FDB">
              <w:rPr>
                <w:rFonts w:eastAsia="Arial"/>
              </w:rPr>
              <w:t>d</w:t>
            </w:r>
            <w:r w:rsidRPr="006D3FDB">
              <w:rPr>
                <w:rFonts w:eastAsia="Arial"/>
                <w:spacing w:val="-1"/>
              </w:rPr>
              <w:t xml:space="preserve"> </w:t>
            </w:r>
            <w:r w:rsidRPr="006D3FDB">
              <w:rPr>
                <w:rFonts w:eastAsia="Arial"/>
                <w:spacing w:val="2"/>
              </w:rPr>
              <w:t>g</w:t>
            </w:r>
            <w:r w:rsidRPr="006D3FDB">
              <w:rPr>
                <w:rFonts w:eastAsia="Arial"/>
              </w:rPr>
              <w:t>een</w:t>
            </w:r>
            <w:r w:rsidRPr="006D3FDB">
              <w:rPr>
                <w:rFonts w:eastAsia="Arial"/>
                <w:spacing w:val="1"/>
              </w:rPr>
              <w:t xml:space="preserve"> </w:t>
            </w:r>
            <w:r w:rsidRPr="006D3FDB">
              <w:rPr>
                <w:rFonts w:eastAsia="Arial"/>
              </w:rPr>
              <w:t>h</w:t>
            </w:r>
            <w:r w:rsidRPr="006D3FDB">
              <w:rPr>
                <w:rFonts w:eastAsia="Arial"/>
                <w:spacing w:val="-2"/>
              </w:rPr>
              <w:t>y</w:t>
            </w:r>
            <w:r w:rsidRPr="006D3FDB">
              <w:rPr>
                <w:rFonts w:eastAsia="Arial"/>
              </w:rPr>
              <w:t>po</w:t>
            </w:r>
            <w:r w:rsidRPr="006D3FDB">
              <w:rPr>
                <w:rFonts w:eastAsia="Arial"/>
                <w:spacing w:val="1"/>
              </w:rPr>
              <w:t>t</w:t>
            </w:r>
            <w:r w:rsidRPr="006D3FDB">
              <w:rPr>
                <w:rFonts w:eastAsia="Arial"/>
              </w:rPr>
              <w:t>he</w:t>
            </w:r>
            <w:r w:rsidRPr="006D3FDB">
              <w:rPr>
                <w:rFonts w:eastAsia="Arial"/>
                <w:spacing w:val="-2"/>
              </w:rPr>
              <w:t>s</w:t>
            </w:r>
            <w:r w:rsidRPr="006D3FDB">
              <w:rPr>
                <w:rFonts w:eastAsia="Arial"/>
              </w:rPr>
              <w:t>e</w:t>
            </w:r>
            <w:r w:rsidRPr="006D3FDB">
              <w:rPr>
                <w:rFonts w:eastAsia="Arial"/>
                <w:spacing w:val="1"/>
              </w:rPr>
              <w:t xml:space="preserve"> </w:t>
            </w:r>
            <w:r w:rsidRPr="006D3FDB">
              <w:rPr>
                <w:rFonts w:eastAsia="Arial"/>
              </w:rPr>
              <w:t>o</w:t>
            </w:r>
            <w:r w:rsidRPr="006D3FDB">
              <w:rPr>
                <w:rFonts w:eastAsia="Arial"/>
                <w:spacing w:val="-3"/>
              </w:rPr>
              <w:t>p</w:t>
            </w:r>
            <w:r w:rsidRPr="006D3FDB">
              <w:rPr>
                <w:rFonts w:eastAsia="Arial"/>
                <w:spacing w:val="2"/>
              </w:rPr>
              <w:t>g</w:t>
            </w:r>
            <w:r w:rsidRPr="006D3FDB">
              <w:rPr>
                <w:rFonts w:eastAsia="Arial"/>
              </w:rPr>
              <w:t>es</w:t>
            </w:r>
            <w:r w:rsidRPr="006D3FDB">
              <w:rPr>
                <w:rFonts w:eastAsia="Arial"/>
                <w:spacing w:val="1"/>
              </w:rPr>
              <w:t>t</w:t>
            </w:r>
            <w:r w:rsidRPr="006D3FDB">
              <w:rPr>
                <w:rFonts w:eastAsia="Arial"/>
              </w:rPr>
              <w:t>e</w:t>
            </w:r>
            <w:r w:rsidRPr="006D3FDB">
              <w:rPr>
                <w:rFonts w:eastAsia="Arial"/>
                <w:spacing w:val="-1"/>
              </w:rPr>
              <w:t>l</w:t>
            </w:r>
            <w:r w:rsidRPr="006D3FDB">
              <w:rPr>
                <w:rFonts w:eastAsia="Arial"/>
              </w:rPr>
              <w:t>d.</w:t>
            </w:r>
          </w:p>
          <w:p w:rsidR="00A47EE6" w:rsidRPr="006D3FDB" w:rsidRDefault="00A47EE6" w:rsidP="006D3FDB">
            <w:pPr>
              <w:shd w:val="clear" w:color="auto" w:fill="DBE5F1"/>
              <w:suppressAutoHyphens/>
              <w:autoSpaceDN w:val="0"/>
              <w:spacing w:before="3" w:line="240" w:lineRule="exact"/>
              <w:ind w:left="105" w:right="369"/>
              <w:textAlignment w:val="baseline"/>
            </w:pPr>
            <w:r w:rsidRPr="006D3FDB">
              <w:rPr>
                <w:rFonts w:eastAsia="Arial"/>
              </w:rPr>
              <w:t>-</w:t>
            </w:r>
            <w:r w:rsidRPr="006D3FDB">
              <w:rPr>
                <w:rFonts w:eastAsia="Arial"/>
                <w:spacing w:val="2"/>
              </w:rPr>
              <w:t xml:space="preserve"> </w:t>
            </w:r>
            <w:r w:rsidRPr="006D3FDB">
              <w:rPr>
                <w:rFonts w:eastAsia="Arial"/>
                <w:spacing w:val="-1"/>
              </w:rPr>
              <w:t>D</w:t>
            </w:r>
            <w:r w:rsidRPr="006D3FDB">
              <w:rPr>
                <w:rFonts w:eastAsia="Arial"/>
              </w:rPr>
              <w:t>e</w:t>
            </w:r>
            <w:r w:rsidRPr="006D3FDB">
              <w:rPr>
                <w:rFonts w:eastAsia="Arial"/>
                <w:spacing w:val="1"/>
              </w:rPr>
              <w:t xml:space="preserve"> </w:t>
            </w:r>
            <w:r w:rsidRPr="006D3FDB">
              <w:rPr>
                <w:rFonts w:eastAsia="Arial"/>
              </w:rPr>
              <w:t>h</w:t>
            </w:r>
            <w:r w:rsidRPr="006D3FDB">
              <w:rPr>
                <w:rFonts w:eastAsia="Arial"/>
                <w:spacing w:val="-2"/>
              </w:rPr>
              <w:t>y</w:t>
            </w:r>
            <w:r w:rsidRPr="006D3FDB">
              <w:rPr>
                <w:rFonts w:eastAsia="Arial"/>
              </w:rPr>
              <w:t>po</w:t>
            </w:r>
            <w:r w:rsidRPr="006D3FDB">
              <w:rPr>
                <w:rFonts w:eastAsia="Arial"/>
                <w:spacing w:val="1"/>
              </w:rPr>
              <w:t>t</w:t>
            </w:r>
            <w:r w:rsidRPr="006D3FDB">
              <w:rPr>
                <w:rFonts w:eastAsia="Arial"/>
              </w:rPr>
              <w:t>hese</w:t>
            </w:r>
            <w:r w:rsidRPr="006D3FDB">
              <w:rPr>
                <w:rFonts w:eastAsia="Arial"/>
                <w:spacing w:val="-1"/>
              </w:rPr>
              <w:t xml:space="preserve"> </w:t>
            </w:r>
            <w:r w:rsidRPr="006D3FDB">
              <w:rPr>
                <w:rFonts w:eastAsia="Arial"/>
              </w:rPr>
              <w:t>pa</w:t>
            </w:r>
            <w:r w:rsidRPr="006D3FDB">
              <w:rPr>
                <w:rFonts w:eastAsia="Arial"/>
                <w:spacing w:val="-2"/>
              </w:rPr>
              <w:t>s</w:t>
            </w:r>
            <w:r w:rsidRPr="006D3FDB">
              <w:rPr>
                <w:rFonts w:eastAsia="Arial"/>
              </w:rPr>
              <w:t>t</w:t>
            </w:r>
            <w:r w:rsidRPr="006D3FDB">
              <w:rPr>
                <w:rFonts w:eastAsia="Arial"/>
                <w:spacing w:val="2"/>
              </w:rPr>
              <w:t xml:space="preserve"> </w:t>
            </w:r>
            <w:r w:rsidRPr="006D3FDB">
              <w:rPr>
                <w:rFonts w:eastAsia="Arial"/>
              </w:rPr>
              <w:t>n</w:t>
            </w:r>
            <w:r w:rsidRPr="006D3FDB">
              <w:rPr>
                <w:rFonts w:eastAsia="Arial"/>
                <w:spacing w:val="-1"/>
              </w:rPr>
              <w:t>i</w:t>
            </w:r>
            <w:r w:rsidRPr="006D3FDB">
              <w:rPr>
                <w:rFonts w:eastAsia="Arial"/>
              </w:rPr>
              <w:t>et</w:t>
            </w:r>
            <w:r w:rsidRPr="006D3FDB">
              <w:rPr>
                <w:rFonts w:eastAsia="Arial"/>
                <w:spacing w:val="-2"/>
              </w:rPr>
              <w:t xml:space="preserve"> </w:t>
            </w:r>
            <w:r w:rsidRPr="006D3FDB">
              <w:rPr>
                <w:rFonts w:eastAsia="Arial"/>
                <w:spacing w:val="2"/>
              </w:rPr>
              <w:t>g</w:t>
            </w:r>
            <w:r w:rsidRPr="006D3FDB">
              <w:rPr>
                <w:rFonts w:eastAsia="Arial"/>
              </w:rPr>
              <w:t>oed</w:t>
            </w:r>
            <w:r w:rsidRPr="006D3FDB">
              <w:rPr>
                <w:rFonts w:eastAsia="Arial"/>
                <w:spacing w:val="-1"/>
              </w:rPr>
              <w:t xml:space="preserve"> </w:t>
            </w:r>
            <w:r w:rsidRPr="006D3FDB">
              <w:rPr>
                <w:rFonts w:eastAsia="Arial"/>
              </w:rPr>
              <w:t>b</w:t>
            </w:r>
            <w:r w:rsidRPr="006D3FDB">
              <w:rPr>
                <w:rFonts w:eastAsia="Arial"/>
                <w:spacing w:val="-1"/>
              </w:rPr>
              <w:t>i</w:t>
            </w:r>
            <w:r w:rsidRPr="006D3FDB">
              <w:rPr>
                <w:rFonts w:eastAsia="Arial"/>
              </w:rPr>
              <w:t>j</w:t>
            </w:r>
            <w:r w:rsidRPr="006D3FDB">
              <w:rPr>
                <w:rFonts w:eastAsia="Arial"/>
                <w:spacing w:val="3"/>
              </w:rPr>
              <w:t xml:space="preserve"> </w:t>
            </w:r>
            <w:r w:rsidRPr="006D3FDB">
              <w:rPr>
                <w:rFonts w:eastAsia="Arial"/>
              </w:rPr>
              <w:t>de onde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w:t>
            </w:r>
            <w:r w:rsidRPr="006D3FDB">
              <w:rPr>
                <w:rFonts w:eastAsia="Arial"/>
                <w:spacing w:val="1"/>
              </w:rPr>
              <w:t>r</w:t>
            </w:r>
            <w:r w:rsidRPr="006D3FDB">
              <w:rPr>
                <w:rFonts w:eastAsia="Arial"/>
              </w:rPr>
              <w:t>a</w:t>
            </w:r>
            <w:r w:rsidRPr="006D3FDB">
              <w:rPr>
                <w:rFonts w:eastAsia="Arial"/>
                <w:spacing w:val="-3"/>
              </w:rPr>
              <w:t>a</w:t>
            </w:r>
            <w:r w:rsidRPr="006D3FDB">
              <w:rPr>
                <w:rFonts w:eastAsia="Arial"/>
                <w:spacing w:val="2"/>
              </w:rPr>
              <w:t>g</w:t>
            </w:r>
            <w:r w:rsidRPr="006D3FDB">
              <w:rPr>
                <w:rFonts w:eastAsia="Arial"/>
              </w:rPr>
              <w:t>.</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exact"/>
              <w:ind w:left="102" w:right="716"/>
              <w:textAlignment w:val="baseline"/>
            </w:pPr>
            <w:r w:rsidRPr="006D3FDB">
              <w:rPr>
                <w:rFonts w:eastAsia="Arial"/>
                <w:spacing w:val="-1"/>
              </w:rPr>
              <w:t>D</w:t>
            </w:r>
            <w:r w:rsidRPr="006D3FDB">
              <w:rPr>
                <w:rFonts w:eastAsia="Arial"/>
              </w:rPr>
              <w:t>e</w:t>
            </w:r>
            <w:r w:rsidRPr="006D3FDB">
              <w:rPr>
                <w:rFonts w:eastAsia="Arial"/>
                <w:spacing w:val="1"/>
              </w:rPr>
              <w:t xml:space="preserve"> </w:t>
            </w:r>
            <w:r w:rsidRPr="006D3FDB">
              <w:rPr>
                <w:rFonts w:eastAsia="Arial"/>
              </w:rPr>
              <w:t>h</w:t>
            </w:r>
            <w:r w:rsidRPr="006D3FDB">
              <w:rPr>
                <w:rFonts w:eastAsia="Arial"/>
                <w:spacing w:val="-2"/>
              </w:rPr>
              <w:t>y</w:t>
            </w:r>
            <w:r w:rsidRPr="006D3FDB">
              <w:rPr>
                <w:rFonts w:eastAsia="Arial"/>
              </w:rPr>
              <w:t>po</w:t>
            </w:r>
            <w:r w:rsidRPr="006D3FDB">
              <w:rPr>
                <w:rFonts w:eastAsia="Arial"/>
                <w:spacing w:val="1"/>
              </w:rPr>
              <w:t>t</w:t>
            </w:r>
            <w:r w:rsidRPr="006D3FDB">
              <w:rPr>
                <w:rFonts w:eastAsia="Arial"/>
              </w:rPr>
              <w:t>hese</w:t>
            </w:r>
            <w:r w:rsidRPr="006D3FDB">
              <w:rPr>
                <w:rFonts w:eastAsia="Arial"/>
                <w:spacing w:val="1"/>
              </w:rPr>
              <w:t xml:space="preserve"> </w:t>
            </w:r>
            <w:r w:rsidRPr="006D3FDB">
              <w:rPr>
                <w:rFonts w:eastAsia="Arial"/>
              </w:rPr>
              <w:t>pa</w:t>
            </w:r>
            <w:r w:rsidRPr="006D3FDB">
              <w:rPr>
                <w:rFonts w:eastAsia="Arial"/>
                <w:spacing w:val="-2"/>
              </w:rPr>
              <w:t>s</w:t>
            </w:r>
            <w:r w:rsidRPr="006D3FDB">
              <w:rPr>
                <w:rFonts w:eastAsia="Arial"/>
              </w:rPr>
              <w:t>t</w:t>
            </w:r>
            <w:r w:rsidRPr="006D3FDB">
              <w:rPr>
                <w:rFonts w:eastAsia="Arial"/>
                <w:spacing w:val="2"/>
              </w:rPr>
              <w:t xml:space="preserve"> </w:t>
            </w:r>
            <w:r w:rsidRPr="006D3FDB">
              <w:rPr>
                <w:rFonts w:eastAsia="Arial"/>
              </w:rPr>
              <w:t>b</w:t>
            </w:r>
            <w:r w:rsidRPr="006D3FDB">
              <w:rPr>
                <w:rFonts w:eastAsia="Arial"/>
                <w:spacing w:val="-1"/>
              </w:rPr>
              <w:t>i</w:t>
            </w:r>
            <w:r w:rsidRPr="006D3FDB">
              <w:rPr>
                <w:rFonts w:eastAsia="Arial"/>
              </w:rPr>
              <w:t>j de onde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w:t>
            </w:r>
            <w:r w:rsidRPr="006D3FDB">
              <w:rPr>
                <w:rFonts w:eastAsia="Arial"/>
                <w:spacing w:val="1"/>
              </w:rPr>
              <w:t>r</w:t>
            </w:r>
            <w:r w:rsidRPr="006D3FDB">
              <w:rPr>
                <w:rFonts w:eastAsia="Arial"/>
              </w:rPr>
              <w:t>a</w:t>
            </w:r>
            <w:r w:rsidRPr="006D3FDB">
              <w:rPr>
                <w:rFonts w:eastAsia="Arial"/>
                <w:spacing w:val="-3"/>
              </w:rPr>
              <w:t>a</w:t>
            </w:r>
            <w:r w:rsidRPr="006D3FDB">
              <w:rPr>
                <w:rFonts w:eastAsia="Arial"/>
              </w:rPr>
              <w:t>g</w:t>
            </w:r>
            <w:r w:rsidRPr="006D3FDB">
              <w:rPr>
                <w:rFonts w:eastAsia="Arial"/>
                <w:spacing w:val="1"/>
              </w:rPr>
              <w:t xml:space="preserve"> m</w:t>
            </w:r>
            <w:r w:rsidRPr="006D3FDB">
              <w:rPr>
                <w:rFonts w:eastAsia="Arial"/>
              </w:rPr>
              <w:t xml:space="preserve">aar </w:t>
            </w:r>
            <w:r w:rsidRPr="006D3FDB">
              <w:rPr>
                <w:rFonts w:eastAsia="Arial"/>
                <w:spacing w:val="-2"/>
              </w:rPr>
              <w:t>z</w:t>
            </w:r>
            <w:r w:rsidRPr="006D3FDB">
              <w:rPr>
                <w:rFonts w:eastAsia="Arial"/>
              </w:rPr>
              <w:t>e</w:t>
            </w:r>
            <w:r w:rsidRPr="006D3FDB">
              <w:rPr>
                <w:rFonts w:eastAsia="Arial"/>
                <w:spacing w:val="1"/>
              </w:rPr>
              <w:t xml:space="preserve"> </w:t>
            </w:r>
            <w:r w:rsidRPr="006D3FDB">
              <w:rPr>
                <w:rFonts w:eastAsia="Arial"/>
                <w:spacing w:val="-1"/>
              </w:rPr>
              <w:t>i</w:t>
            </w:r>
            <w:r w:rsidRPr="006D3FDB">
              <w:rPr>
                <w:rFonts w:eastAsia="Arial"/>
              </w:rPr>
              <w:t>s</w:t>
            </w:r>
            <w:r w:rsidRPr="006D3FDB">
              <w:rPr>
                <w:rFonts w:eastAsia="Arial"/>
                <w:spacing w:val="1"/>
              </w:rPr>
              <w:t xml:space="preserve"> </w:t>
            </w:r>
            <w:r w:rsidRPr="006D3FDB">
              <w:rPr>
                <w:rFonts w:eastAsia="Arial"/>
              </w:rPr>
              <w:t>n</w:t>
            </w:r>
            <w:r w:rsidRPr="006D3FDB">
              <w:rPr>
                <w:rFonts w:eastAsia="Arial"/>
                <w:spacing w:val="-1"/>
              </w:rPr>
              <w:t>i</w:t>
            </w:r>
            <w:r w:rsidRPr="006D3FDB">
              <w:rPr>
                <w:rFonts w:eastAsia="Arial"/>
              </w:rPr>
              <w:t xml:space="preserve">et </w:t>
            </w:r>
            <w:r w:rsidRPr="006D3FDB">
              <w:rPr>
                <w:rFonts w:eastAsia="Arial"/>
                <w:spacing w:val="-2"/>
              </w:rPr>
              <w:t>v</w:t>
            </w:r>
            <w:r w:rsidRPr="006D3FDB">
              <w:rPr>
                <w:rFonts w:eastAsia="Arial"/>
              </w:rPr>
              <w:t>o</w:t>
            </w:r>
            <w:r w:rsidRPr="006D3FDB">
              <w:rPr>
                <w:rFonts w:eastAsia="Arial"/>
                <w:spacing w:val="-1"/>
              </w:rPr>
              <w:t>l</w:t>
            </w:r>
            <w:r w:rsidRPr="006D3FDB">
              <w:rPr>
                <w:rFonts w:eastAsia="Arial"/>
              </w:rPr>
              <w:t>doende</w:t>
            </w:r>
            <w:r w:rsidRPr="006D3FDB">
              <w:rPr>
                <w:rFonts w:eastAsia="Arial"/>
                <w:spacing w:val="1"/>
              </w:rPr>
              <w:t xml:space="preserve"> </w:t>
            </w:r>
            <w:r w:rsidRPr="006D3FDB">
              <w:rPr>
                <w:rFonts w:eastAsia="Arial"/>
              </w:rPr>
              <w:t>onde</w:t>
            </w:r>
            <w:r w:rsidRPr="006D3FDB">
              <w:rPr>
                <w:rFonts w:eastAsia="Arial"/>
                <w:spacing w:val="1"/>
              </w:rPr>
              <w:t>r</w:t>
            </w:r>
            <w:r w:rsidRPr="006D3FDB">
              <w:rPr>
                <w:rFonts w:eastAsia="Arial"/>
              </w:rPr>
              <w:t>bou</w:t>
            </w:r>
            <w:r w:rsidRPr="006D3FDB">
              <w:rPr>
                <w:rFonts w:eastAsia="Arial"/>
                <w:spacing w:val="-4"/>
              </w:rPr>
              <w:t>w</w:t>
            </w:r>
            <w:r w:rsidRPr="006D3FDB">
              <w:rPr>
                <w:rFonts w:eastAsia="Arial"/>
              </w:rPr>
              <w:t>d.</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6D3FDB">
            <w:pPr>
              <w:shd w:val="clear" w:color="auto" w:fill="DBE5F1"/>
              <w:suppressAutoHyphens/>
              <w:autoSpaceDN w:val="0"/>
              <w:spacing w:line="240" w:lineRule="exact"/>
              <w:ind w:left="102" w:right="640"/>
              <w:textAlignment w:val="baseline"/>
            </w:pPr>
            <w:r w:rsidRPr="006D3FDB">
              <w:rPr>
                <w:rFonts w:eastAsia="Arial"/>
                <w:spacing w:val="-1"/>
              </w:rPr>
              <w:t>D</w:t>
            </w:r>
            <w:r w:rsidRPr="006D3FDB">
              <w:rPr>
                <w:rFonts w:eastAsia="Arial"/>
              </w:rPr>
              <w:t>e</w:t>
            </w:r>
            <w:r w:rsidRPr="006D3FDB">
              <w:rPr>
                <w:rFonts w:eastAsia="Arial"/>
                <w:spacing w:val="1"/>
              </w:rPr>
              <w:t xml:space="preserve"> </w:t>
            </w:r>
            <w:r w:rsidRPr="006D3FDB">
              <w:rPr>
                <w:rFonts w:eastAsia="Arial"/>
              </w:rPr>
              <w:t>h</w:t>
            </w:r>
            <w:r w:rsidRPr="006D3FDB">
              <w:rPr>
                <w:rFonts w:eastAsia="Arial"/>
                <w:spacing w:val="-2"/>
              </w:rPr>
              <w:t>y</w:t>
            </w:r>
            <w:r w:rsidRPr="006D3FDB">
              <w:rPr>
                <w:rFonts w:eastAsia="Arial"/>
              </w:rPr>
              <w:t>po</w:t>
            </w:r>
            <w:r w:rsidRPr="006D3FDB">
              <w:rPr>
                <w:rFonts w:eastAsia="Arial"/>
                <w:spacing w:val="1"/>
              </w:rPr>
              <w:t>t</w:t>
            </w:r>
            <w:r w:rsidRPr="006D3FDB">
              <w:rPr>
                <w:rFonts w:eastAsia="Arial"/>
              </w:rPr>
              <w:t>hese</w:t>
            </w:r>
            <w:r w:rsidRPr="006D3FDB">
              <w:rPr>
                <w:rFonts w:eastAsia="Arial"/>
                <w:spacing w:val="1"/>
              </w:rPr>
              <w:t xml:space="preserve"> </w:t>
            </w:r>
            <w:r w:rsidRPr="006D3FDB">
              <w:rPr>
                <w:rFonts w:eastAsia="Arial"/>
              </w:rPr>
              <w:t>s</w:t>
            </w:r>
            <w:r w:rsidRPr="006D3FDB">
              <w:rPr>
                <w:rFonts w:eastAsia="Arial"/>
                <w:spacing w:val="-1"/>
              </w:rPr>
              <w:t>l</w:t>
            </w:r>
            <w:r w:rsidRPr="006D3FDB">
              <w:rPr>
                <w:rFonts w:eastAsia="Arial"/>
              </w:rPr>
              <w:t>u</w:t>
            </w:r>
            <w:r w:rsidRPr="006D3FDB">
              <w:rPr>
                <w:rFonts w:eastAsia="Arial"/>
                <w:spacing w:val="-1"/>
              </w:rPr>
              <w:t>i</w:t>
            </w:r>
            <w:r w:rsidRPr="006D3FDB">
              <w:rPr>
                <w:rFonts w:eastAsia="Arial"/>
              </w:rPr>
              <w:t>t</w:t>
            </w:r>
            <w:r w:rsidRPr="006D3FDB">
              <w:rPr>
                <w:rFonts w:eastAsia="Arial"/>
                <w:spacing w:val="2"/>
              </w:rPr>
              <w:t xml:space="preserve"> </w:t>
            </w:r>
            <w:r w:rsidRPr="006D3FDB">
              <w:rPr>
                <w:rFonts w:eastAsia="Arial"/>
              </w:rPr>
              <w:t>aan</w:t>
            </w:r>
            <w:r w:rsidRPr="006D3FDB">
              <w:rPr>
                <w:rFonts w:eastAsia="Arial"/>
                <w:spacing w:val="-1"/>
              </w:rPr>
              <w:t xml:space="preserve"> </w:t>
            </w:r>
            <w:r w:rsidRPr="006D3FDB">
              <w:rPr>
                <w:rFonts w:eastAsia="Arial"/>
                <w:spacing w:val="-3"/>
              </w:rPr>
              <w:t>b</w:t>
            </w:r>
            <w:r w:rsidRPr="006D3FDB">
              <w:rPr>
                <w:rFonts w:eastAsia="Arial"/>
                <w:spacing w:val="-1"/>
              </w:rPr>
              <w:t>i</w:t>
            </w:r>
            <w:r w:rsidRPr="006D3FDB">
              <w:rPr>
                <w:rFonts w:eastAsia="Arial"/>
              </w:rPr>
              <w:t>j</w:t>
            </w:r>
            <w:r w:rsidRPr="006D3FDB">
              <w:rPr>
                <w:rFonts w:eastAsia="Arial"/>
                <w:spacing w:val="3"/>
              </w:rPr>
              <w:t xml:space="preserve"> </w:t>
            </w:r>
            <w:r w:rsidR="00816A4E" w:rsidRPr="006D3FDB">
              <w:rPr>
                <w:rFonts w:eastAsia="Arial"/>
                <w:spacing w:val="3"/>
              </w:rPr>
              <w:t xml:space="preserve">de </w:t>
            </w:r>
            <w:r w:rsidRPr="006D3FDB">
              <w:rPr>
                <w:rFonts w:eastAsia="Arial"/>
              </w:rPr>
              <w:t>onde</w:t>
            </w:r>
            <w:r w:rsidRPr="006D3FDB">
              <w:rPr>
                <w:rFonts w:eastAsia="Arial"/>
                <w:spacing w:val="1"/>
              </w:rPr>
              <w:t>r</w:t>
            </w:r>
            <w:r w:rsidRPr="006D3FDB">
              <w:rPr>
                <w:rFonts w:eastAsia="Arial"/>
                <w:spacing w:val="-2"/>
              </w:rPr>
              <w:t>z</w:t>
            </w:r>
            <w:r w:rsidRPr="006D3FDB">
              <w:rPr>
                <w:rFonts w:eastAsia="Arial"/>
              </w:rPr>
              <w:t>oe</w:t>
            </w:r>
            <w:r w:rsidRPr="006D3FDB">
              <w:rPr>
                <w:rFonts w:eastAsia="Arial"/>
                <w:spacing w:val="2"/>
              </w:rPr>
              <w:t>k</w:t>
            </w:r>
            <w:r w:rsidRPr="006D3FDB">
              <w:rPr>
                <w:rFonts w:eastAsia="Arial"/>
              </w:rPr>
              <w:t>s</w:t>
            </w:r>
            <w:r w:rsidRPr="006D3FDB">
              <w:rPr>
                <w:rFonts w:eastAsia="Arial"/>
                <w:spacing w:val="-2"/>
              </w:rPr>
              <w:t>v</w:t>
            </w:r>
            <w:r w:rsidRPr="006D3FDB">
              <w:rPr>
                <w:rFonts w:eastAsia="Arial"/>
                <w:spacing w:val="1"/>
              </w:rPr>
              <w:t>r</w:t>
            </w:r>
            <w:r w:rsidRPr="006D3FDB">
              <w:rPr>
                <w:rFonts w:eastAsia="Arial"/>
              </w:rPr>
              <w:t>a</w:t>
            </w:r>
            <w:r w:rsidRPr="006D3FDB">
              <w:rPr>
                <w:rFonts w:eastAsia="Arial"/>
                <w:spacing w:val="-3"/>
              </w:rPr>
              <w:t>a</w:t>
            </w:r>
            <w:r w:rsidRPr="006D3FDB">
              <w:rPr>
                <w:rFonts w:eastAsia="Arial"/>
              </w:rPr>
              <w:t>g</w:t>
            </w:r>
            <w:r w:rsidRPr="006D3FDB">
              <w:rPr>
                <w:rFonts w:eastAsia="Arial"/>
                <w:spacing w:val="3"/>
              </w:rPr>
              <w:t xml:space="preserve"> </w:t>
            </w:r>
            <w:r w:rsidRPr="006D3FDB">
              <w:rPr>
                <w:rFonts w:eastAsia="Arial"/>
              </w:rPr>
              <w:t>en</w:t>
            </w:r>
            <w:r w:rsidRPr="006D3FDB">
              <w:rPr>
                <w:rFonts w:eastAsia="Arial"/>
                <w:spacing w:val="-1"/>
              </w:rPr>
              <w:t xml:space="preserve"> </w:t>
            </w:r>
            <w:r w:rsidRPr="006D3FDB">
              <w:rPr>
                <w:rFonts w:eastAsia="Arial"/>
                <w:spacing w:val="-2"/>
              </w:rPr>
              <w:t>z</w:t>
            </w:r>
            <w:r w:rsidRPr="006D3FDB">
              <w:rPr>
                <w:rFonts w:eastAsia="Arial"/>
              </w:rPr>
              <w:t>e</w:t>
            </w:r>
            <w:r w:rsidRPr="006D3FDB">
              <w:rPr>
                <w:rFonts w:eastAsia="Arial"/>
                <w:spacing w:val="1"/>
              </w:rPr>
              <w:t xml:space="preserve"> </w:t>
            </w:r>
            <w:r w:rsidRPr="006D3FDB">
              <w:rPr>
                <w:rFonts w:eastAsia="Arial"/>
                <w:spacing w:val="-1"/>
              </w:rPr>
              <w:t>i</w:t>
            </w:r>
            <w:r w:rsidRPr="006D3FDB">
              <w:rPr>
                <w:rFonts w:eastAsia="Arial"/>
              </w:rPr>
              <w:t>s</w:t>
            </w:r>
            <w:r w:rsidRPr="006D3FDB">
              <w:rPr>
                <w:rFonts w:eastAsia="Arial"/>
                <w:spacing w:val="1"/>
              </w:rPr>
              <w:t xml:space="preserve"> </w:t>
            </w:r>
            <w:r w:rsidRPr="006D3FDB">
              <w:rPr>
                <w:rFonts w:eastAsia="Arial"/>
                <w:spacing w:val="-1"/>
              </w:rPr>
              <w:t>l</w:t>
            </w:r>
            <w:r w:rsidRPr="006D3FDB">
              <w:rPr>
                <w:rFonts w:eastAsia="Arial"/>
              </w:rPr>
              <w:t>o</w:t>
            </w:r>
            <w:r w:rsidRPr="006D3FDB">
              <w:rPr>
                <w:rFonts w:eastAsia="Arial"/>
                <w:spacing w:val="2"/>
              </w:rPr>
              <w:t>g</w:t>
            </w:r>
            <w:r w:rsidRPr="006D3FDB">
              <w:rPr>
                <w:rFonts w:eastAsia="Arial"/>
                <w:spacing w:val="-1"/>
              </w:rPr>
              <w:t>i</w:t>
            </w:r>
            <w:r w:rsidRPr="006D3FDB">
              <w:rPr>
                <w:rFonts w:eastAsia="Arial"/>
              </w:rPr>
              <w:t>sch onde</w:t>
            </w:r>
            <w:r w:rsidRPr="006D3FDB">
              <w:rPr>
                <w:rFonts w:eastAsia="Arial"/>
                <w:spacing w:val="1"/>
              </w:rPr>
              <w:t>r</w:t>
            </w:r>
            <w:r w:rsidRPr="006D3FDB">
              <w:rPr>
                <w:rFonts w:eastAsia="Arial"/>
              </w:rPr>
              <w:t>bou</w:t>
            </w:r>
            <w:r w:rsidRPr="006D3FDB">
              <w:rPr>
                <w:rFonts w:eastAsia="Arial"/>
                <w:spacing w:val="-4"/>
              </w:rPr>
              <w:t>w</w:t>
            </w:r>
            <w:r w:rsidRPr="006D3FDB">
              <w:rPr>
                <w:rFonts w:eastAsia="Arial"/>
              </w:rPr>
              <w:t>d.</w:t>
            </w:r>
          </w:p>
        </w:tc>
      </w:tr>
      <w:tr w:rsidR="00A47EE6" w:rsidRPr="00A47EE6" w:rsidTr="00EE5C2E">
        <w:trPr>
          <w:gridAfter w:val="1"/>
          <w:wAfter w:w="58" w:type="dxa"/>
          <w:trHeight w:hRule="exact" w:val="833"/>
        </w:trPr>
        <w:tc>
          <w:tcPr>
            <w:tcW w:w="14863" w:type="dxa"/>
            <w:gridSpan w:val="5"/>
            <w:tcBorders>
              <w:top w:val="single" w:sz="6" w:space="0" w:color="000000"/>
              <w:left w:val="single" w:sz="6" w:space="0" w:color="000000"/>
              <w:right w:val="single" w:sz="6" w:space="0" w:color="000000"/>
            </w:tcBorders>
            <w:shd w:val="clear" w:color="auto" w:fill="DBE5F1"/>
            <w:tcMar>
              <w:top w:w="0" w:type="dxa"/>
              <w:left w:w="0" w:type="dxa"/>
              <w:bottom w:w="0" w:type="dxa"/>
              <w:right w:w="0" w:type="dxa"/>
            </w:tcMar>
          </w:tcPr>
          <w:p w:rsidR="0018135F" w:rsidRDefault="0018135F" w:rsidP="00A47EE6">
            <w:pPr>
              <w:shd w:val="clear" w:color="auto" w:fill="DBE5F1"/>
              <w:suppressAutoHyphens/>
              <w:autoSpaceDN w:val="0"/>
              <w:ind w:left="6536" w:right="6535"/>
              <w:jc w:val="center"/>
              <w:textAlignment w:val="baseline"/>
              <w:rPr>
                <w:rFonts w:eastAsia="Arial" w:cs="Arial"/>
                <w:b/>
                <w:sz w:val="28"/>
                <w:szCs w:val="28"/>
              </w:rPr>
            </w:pPr>
          </w:p>
          <w:p w:rsidR="00A47EE6" w:rsidRPr="00A47EE6" w:rsidRDefault="00A47EE6" w:rsidP="00A47EE6">
            <w:pPr>
              <w:shd w:val="clear" w:color="auto" w:fill="DBE5F1"/>
              <w:suppressAutoHyphens/>
              <w:autoSpaceDN w:val="0"/>
              <w:ind w:left="6536" w:right="6535"/>
              <w:jc w:val="center"/>
              <w:textAlignment w:val="baseline"/>
            </w:pPr>
            <w:r w:rsidRPr="00A47EE6">
              <w:rPr>
                <w:rFonts w:eastAsia="Arial" w:cs="Arial"/>
                <w:b/>
                <w:sz w:val="28"/>
                <w:szCs w:val="28"/>
              </w:rPr>
              <w:t>V</w:t>
            </w:r>
            <w:r w:rsidRPr="00A47EE6">
              <w:rPr>
                <w:rFonts w:eastAsia="Arial" w:cs="Arial"/>
                <w:b/>
                <w:spacing w:val="-1"/>
                <w:sz w:val="28"/>
                <w:szCs w:val="28"/>
              </w:rPr>
              <w:t>oo</w:t>
            </w:r>
            <w:r w:rsidRPr="00A47EE6">
              <w:rPr>
                <w:rFonts w:eastAsia="Arial" w:cs="Arial"/>
                <w:b/>
                <w:spacing w:val="1"/>
                <w:sz w:val="28"/>
                <w:szCs w:val="28"/>
              </w:rPr>
              <w:t>r</w:t>
            </w:r>
            <w:r w:rsidRPr="00A47EE6">
              <w:rPr>
                <w:rFonts w:eastAsia="Arial" w:cs="Arial"/>
                <w:b/>
                <w:spacing w:val="-1"/>
                <w:sz w:val="28"/>
                <w:szCs w:val="28"/>
              </w:rPr>
              <w:t>b</w:t>
            </w:r>
            <w:r w:rsidRPr="00A47EE6">
              <w:rPr>
                <w:rFonts w:eastAsia="Arial" w:cs="Arial"/>
                <w:b/>
                <w:sz w:val="28"/>
                <w:szCs w:val="28"/>
              </w:rPr>
              <w:t>e</w:t>
            </w:r>
            <w:r w:rsidRPr="00A47EE6">
              <w:rPr>
                <w:rFonts w:eastAsia="Arial" w:cs="Arial"/>
                <w:b/>
                <w:spacing w:val="1"/>
                <w:sz w:val="28"/>
                <w:szCs w:val="28"/>
              </w:rPr>
              <w:t>r</w:t>
            </w:r>
            <w:r w:rsidRPr="00A47EE6">
              <w:rPr>
                <w:rFonts w:eastAsia="Arial" w:cs="Arial"/>
                <w:b/>
                <w:sz w:val="28"/>
                <w:szCs w:val="28"/>
              </w:rPr>
              <w:t>e</w:t>
            </w:r>
            <w:r w:rsidRPr="00A47EE6">
              <w:rPr>
                <w:rFonts w:eastAsia="Arial" w:cs="Arial"/>
                <w:b/>
                <w:spacing w:val="1"/>
                <w:sz w:val="28"/>
                <w:szCs w:val="28"/>
              </w:rPr>
              <w:t>i</w:t>
            </w:r>
            <w:r w:rsidRPr="00A47EE6">
              <w:rPr>
                <w:rFonts w:eastAsia="Arial" w:cs="Arial"/>
                <w:b/>
                <w:spacing w:val="-1"/>
                <w:sz w:val="28"/>
                <w:szCs w:val="28"/>
              </w:rPr>
              <w:t>d</w:t>
            </w:r>
            <w:r w:rsidRPr="00A47EE6">
              <w:rPr>
                <w:rFonts w:eastAsia="Arial" w:cs="Arial"/>
                <w:b/>
                <w:sz w:val="28"/>
                <w:szCs w:val="28"/>
              </w:rPr>
              <w:t>en</w:t>
            </w:r>
          </w:p>
        </w:tc>
      </w:tr>
      <w:tr w:rsidR="00A47EE6" w:rsidRPr="00A47EE6" w:rsidTr="00EE5C2E">
        <w:trPr>
          <w:gridAfter w:val="1"/>
          <w:wAfter w:w="58" w:type="dxa"/>
          <w:trHeight w:hRule="exact" w:val="894"/>
        </w:trPr>
        <w:tc>
          <w:tcPr>
            <w:tcW w:w="2836"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02"/>
              <w:textAlignment w:val="baseline"/>
            </w:pPr>
            <w:r w:rsidRPr="00A47EE6">
              <w:rPr>
                <w:rFonts w:eastAsia="Arial" w:cs="Arial"/>
                <w:b/>
                <w:spacing w:val="-1"/>
              </w:rPr>
              <w:t>P</w:t>
            </w:r>
            <w:r w:rsidRPr="00A47EE6">
              <w:rPr>
                <w:rFonts w:eastAsia="Arial" w:cs="Arial"/>
                <w:b/>
                <w:spacing w:val="1"/>
              </w:rPr>
              <w:t>l</w:t>
            </w:r>
            <w:r w:rsidRPr="00A47EE6">
              <w:rPr>
                <w:rFonts w:eastAsia="Arial" w:cs="Arial"/>
                <w:b/>
              </w:rPr>
              <w:t>an</w:t>
            </w:r>
            <w:r w:rsidRPr="00A47EE6">
              <w:rPr>
                <w:rFonts w:eastAsia="Arial" w:cs="Arial"/>
                <w:b/>
                <w:spacing w:val="1"/>
              </w:rPr>
              <w:t xml:space="preserve"> </w:t>
            </w:r>
            <w:r w:rsidRPr="00A47EE6">
              <w:rPr>
                <w:rFonts w:eastAsia="Arial" w:cs="Arial"/>
                <w:b/>
                <w:spacing w:val="-3"/>
              </w:rPr>
              <w:t>v</w:t>
            </w:r>
            <w:r w:rsidRPr="00A47EE6">
              <w:rPr>
                <w:rFonts w:eastAsia="Arial" w:cs="Arial"/>
                <w:b/>
              </w:rPr>
              <w:t>an</w:t>
            </w:r>
            <w:r w:rsidRPr="00A47EE6">
              <w:rPr>
                <w:rFonts w:eastAsia="Arial" w:cs="Arial"/>
                <w:b/>
                <w:spacing w:val="1"/>
              </w:rPr>
              <w:t xml:space="preserve"> </w:t>
            </w:r>
            <w:r w:rsidRPr="00A47EE6">
              <w:rPr>
                <w:rFonts w:eastAsia="Arial" w:cs="Arial"/>
                <w:b/>
              </w:rPr>
              <w:t>aa</w:t>
            </w:r>
            <w:r w:rsidRPr="00A47EE6">
              <w:rPr>
                <w:rFonts w:eastAsia="Arial" w:cs="Arial"/>
                <w:b/>
                <w:spacing w:val="-1"/>
              </w:rPr>
              <w:t>np</w:t>
            </w:r>
            <w:r w:rsidRPr="00A47EE6">
              <w:rPr>
                <w:rFonts w:eastAsia="Arial" w:cs="Arial"/>
                <w:b/>
              </w:rPr>
              <w:t>ak</w:t>
            </w:r>
          </w:p>
          <w:p w:rsidR="00A47EE6" w:rsidRPr="00A47EE6" w:rsidRDefault="00A47EE6" w:rsidP="00A47EE6">
            <w:pPr>
              <w:shd w:val="clear" w:color="auto" w:fill="DBE5F1"/>
              <w:suppressAutoHyphens/>
              <w:autoSpaceDN w:val="0"/>
              <w:spacing w:line="240" w:lineRule="exact"/>
              <w:ind w:left="102"/>
              <w:textAlignment w:val="baseline"/>
            </w:pPr>
            <w:r w:rsidRPr="00A47EE6">
              <w:rPr>
                <w:rFonts w:eastAsia="Arial" w:cs="Arial"/>
                <w:b/>
                <w:spacing w:val="1"/>
              </w:rPr>
              <w:t>(</w:t>
            </w:r>
            <w:r w:rsidRPr="00A47EE6">
              <w:rPr>
                <w:rFonts w:eastAsia="Arial" w:cs="Arial"/>
                <w:b/>
                <w:spacing w:val="-1"/>
              </w:rPr>
              <w:t>ond</w:t>
            </w:r>
            <w:r w:rsidRPr="00A47EE6">
              <w:rPr>
                <w:rFonts w:eastAsia="Arial" w:cs="Arial"/>
                <w:b/>
              </w:rPr>
              <w:t>erz</w:t>
            </w:r>
            <w:r w:rsidRPr="00A47EE6">
              <w:rPr>
                <w:rFonts w:eastAsia="Arial" w:cs="Arial"/>
                <w:b/>
                <w:spacing w:val="-1"/>
              </w:rPr>
              <w:t>o</w:t>
            </w:r>
            <w:r w:rsidRPr="00A47EE6">
              <w:rPr>
                <w:rFonts w:eastAsia="Arial" w:cs="Arial"/>
                <w:b/>
              </w:rPr>
              <w:t>eks</w:t>
            </w:r>
            <w:r w:rsidRPr="00A47EE6">
              <w:rPr>
                <w:rFonts w:eastAsia="Arial" w:cs="Arial"/>
                <w:b/>
                <w:spacing w:val="-3"/>
              </w:rPr>
              <w:t>p</w:t>
            </w:r>
            <w:r w:rsidRPr="00A47EE6">
              <w:rPr>
                <w:rFonts w:eastAsia="Arial" w:cs="Arial"/>
                <w:b/>
                <w:spacing w:val="1"/>
              </w:rPr>
              <w:t>l</w:t>
            </w:r>
            <w:r w:rsidRPr="00A47EE6">
              <w:rPr>
                <w:rFonts w:eastAsia="Arial" w:cs="Arial"/>
                <w:b/>
              </w:rPr>
              <w:t>a</w:t>
            </w:r>
            <w:r w:rsidRPr="00A47EE6">
              <w:rPr>
                <w:rFonts w:eastAsia="Arial" w:cs="Arial"/>
                <w:b/>
                <w:spacing w:val="-1"/>
              </w:rPr>
              <w:t>n</w:t>
            </w:r>
            <w:r w:rsidRPr="00A47EE6">
              <w:rPr>
                <w:rFonts w:eastAsia="Arial" w:cs="Arial"/>
                <w:b/>
              </w:rPr>
              <w:t>)</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05"/>
              <w:textAlignment w:val="baseline"/>
            </w:pPr>
            <w:r w:rsidRPr="00A47EE6">
              <w:rPr>
                <w:rFonts w:eastAsia="Arial" w:cs="Arial"/>
                <w:spacing w:val="-1"/>
              </w:rPr>
              <w:t>H</w:t>
            </w:r>
            <w:r w:rsidRPr="00A47EE6">
              <w:rPr>
                <w:rFonts w:eastAsia="Arial" w:cs="Arial"/>
              </w:rPr>
              <w:t>et</w:t>
            </w:r>
            <w:r w:rsidRPr="00A47EE6">
              <w:rPr>
                <w:rFonts w:eastAsia="Arial" w:cs="Arial"/>
                <w:spacing w:val="2"/>
              </w:rPr>
              <w:t xml:space="preserve"> </w:t>
            </w:r>
            <w:r w:rsidRPr="00A47EE6">
              <w:rPr>
                <w:rFonts w:eastAsia="Arial" w:cs="Arial"/>
              </w:rPr>
              <w:t>onde</w:t>
            </w:r>
            <w:r w:rsidRPr="00A47EE6">
              <w:rPr>
                <w:rFonts w:eastAsia="Arial" w:cs="Arial"/>
                <w:spacing w:val="1"/>
              </w:rPr>
              <w:t>r</w:t>
            </w:r>
            <w:r w:rsidRPr="00A47EE6">
              <w:rPr>
                <w:rFonts w:eastAsia="Arial" w:cs="Arial"/>
                <w:spacing w:val="-2"/>
              </w:rPr>
              <w:t>z</w:t>
            </w:r>
            <w:r w:rsidRPr="00A47EE6">
              <w:rPr>
                <w:rFonts w:eastAsia="Arial" w:cs="Arial"/>
              </w:rPr>
              <w:t>o</w:t>
            </w:r>
            <w:r w:rsidRPr="00A47EE6">
              <w:rPr>
                <w:rFonts w:eastAsia="Arial" w:cs="Arial"/>
                <w:spacing w:val="-3"/>
              </w:rPr>
              <w:t>e</w:t>
            </w:r>
            <w:r w:rsidRPr="00A47EE6">
              <w:rPr>
                <w:rFonts w:eastAsia="Arial" w:cs="Arial"/>
                <w:spacing w:val="2"/>
              </w:rPr>
              <w:t>k</w:t>
            </w:r>
            <w:r w:rsidRPr="00A47EE6">
              <w:rPr>
                <w:rFonts w:eastAsia="Arial" w:cs="Arial"/>
              </w:rPr>
              <w:t>sp</w:t>
            </w:r>
            <w:r w:rsidRPr="00A47EE6">
              <w:rPr>
                <w:rFonts w:eastAsia="Arial" w:cs="Arial"/>
                <w:spacing w:val="-1"/>
              </w:rPr>
              <w:t>l</w:t>
            </w:r>
            <w:r w:rsidRPr="00A47EE6">
              <w:rPr>
                <w:rFonts w:eastAsia="Arial" w:cs="Arial"/>
              </w:rPr>
              <w:t>an:</w:t>
            </w:r>
          </w:p>
          <w:p w:rsidR="00A47EE6" w:rsidRPr="00A47EE6" w:rsidRDefault="00A47EE6" w:rsidP="00A47EE6">
            <w:pPr>
              <w:shd w:val="clear" w:color="auto" w:fill="DBE5F1"/>
              <w:suppressAutoHyphens/>
              <w:autoSpaceDN w:val="0"/>
              <w:spacing w:line="240" w:lineRule="exact"/>
              <w:ind w:left="105"/>
              <w:textAlignment w:val="baseline"/>
            </w:pPr>
            <w:r w:rsidRPr="00A47EE6">
              <w:rPr>
                <w:rFonts w:eastAsia="Arial" w:cs="Arial"/>
              </w:rPr>
              <w:t>-</w:t>
            </w:r>
            <w:r w:rsidRPr="00A47EE6">
              <w:rPr>
                <w:rFonts w:eastAsia="Arial" w:cs="Arial"/>
                <w:spacing w:val="2"/>
              </w:rPr>
              <w:t xml:space="preserve"> </w:t>
            </w:r>
            <w:r w:rsidRPr="00A47EE6">
              <w:rPr>
                <w:rFonts w:eastAsia="Arial" w:cs="Arial"/>
                <w:spacing w:val="-1"/>
              </w:rPr>
              <w:t>i</w:t>
            </w:r>
            <w:r w:rsidRPr="00A47EE6">
              <w:rPr>
                <w:rFonts w:eastAsia="Arial" w:cs="Arial"/>
              </w:rPr>
              <w:t>s</w:t>
            </w:r>
            <w:r w:rsidRPr="00A47EE6">
              <w:rPr>
                <w:rFonts w:eastAsia="Arial" w:cs="Arial"/>
                <w:spacing w:val="1"/>
              </w:rPr>
              <w:t xml:space="preserve"> </w:t>
            </w:r>
            <w:r w:rsidRPr="00A47EE6">
              <w:rPr>
                <w:rFonts w:eastAsia="Arial" w:cs="Arial"/>
              </w:rPr>
              <w:t>n</w:t>
            </w:r>
            <w:r w:rsidRPr="00A47EE6">
              <w:rPr>
                <w:rFonts w:eastAsia="Arial" w:cs="Arial"/>
                <w:spacing w:val="-1"/>
              </w:rPr>
              <w:t>i</w:t>
            </w:r>
            <w:r w:rsidRPr="00A47EE6">
              <w:rPr>
                <w:rFonts w:eastAsia="Arial" w:cs="Arial"/>
                <w:spacing w:val="-3"/>
              </w:rPr>
              <w:t>e</w:t>
            </w:r>
            <w:r w:rsidRPr="00A47EE6">
              <w:rPr>
                <w:rFonts w:eastAsia="Arial" w:cs="Arial"/>
              </w:rPr>
              <w:t>t</w:t>
            </w:r>
            <w:r w:rsidRPr="00A47EE6">
              <w:rPr>
                <w:rFonts w:eastAsia="Arial" w:cs="Arial"/>
                <w:spacing w:val="2"/>
              </w:rPr>
              <w:t xml:space="preserve"> </w:t>
            </w:r>
            <w:r w:rsidRPr="00A47EE6">
              <w:rPr>
                <w:rFonts w:eastAsia="Arial" w:cs="Arial"/>
              </w:rPr>
              <w:t>u</w:t>
            </w:r>
            <w:r w:rsidRPr="00A47EE6">
              <w:rPr>
                <w:rFonts w:eastAsia="Arial" w:cs="Arial"/>
                <w:spacing w:val="-1"/>
              </w:rPr>
              <w:t>i</w:t>
            </w:r>
            <w:r w:rsidRPr="00A47EE6">
              <w:rPr>
                <w:rFonts w:eastAsia="Arial" w:cs="Arial"/>
                <w:spacing w:val="1"/>
              </w:rPr>
              <w:t>t</w:t>
            </w:r>
            <w:r w:rsidRPr="00A47EE6">
              <w:rPr>
                <w:rFonts w:eastAsia="Arial" w:cs="Arial"/>
                <w:spacing w:val="-2"/>
              </w:rPr>
              <w:t>v</w:t>
            </w:r>
            <w:r w:rsidRPr="00A47EE6">
              <w:rPr>
                <w:rFonts w:eastAsia="Arial" w:cs="Arial"/>
              </w:rPr>
              <w:t>oe</w:t>
            </w:r>
            <w:r w:rsidRPr="00A47EE6">
              <w:rPr>
                <w:rFonts w:eastAsia="Arial" w:cs="Arial"/>
                <w:spacing w:val="1"/>
              </w:rPr>
              <w:t>r</w:t>
            </w:r>
            <w:r w:rsidRPr="00A47EE6">
              <w:rPr>
                <w:rFonts w:eastAsia="Arial" w:cs="Arial"/>
              </w:rPr>
              <w:t>baar</w:t>
            </w:r>
          </w:p>
          <w:p w:rsidR="00A47EE6" w:rsidRPr="00A47EE6" w:rsidRDefault="00A47EE6" w:rsidP="00A47EE6">
            <w:pPr>
              <w:shd w:val="clear" w:color="auto" w:fill="DBE5F1"/>
              <w:suppressAutoHyphens/>
              <w:autoSpaceDN w:val="0"/>
              <w:spacing w:before="1"/>
              <w:ind w:left="105"/>
              <w:textAlignment w:val="baseline"/>
            </w:pPr>
            <w:r w:rsidRPr="00A47EE6">
              <w:rPr>
                <w:rFonts w:eastAsia="Arial" w:cs="Arial"/>
              </w:rPr>
              <w:t>-</w:t>
            </w:r>
            <w:r w:rsidRPr="00A47EE6">
              <w:rPr>
                <w:rFonts w:eastAsia="Arial" w:cs="Arial"/>
                <w:spacing w:val="2"/>
              </w:rPr>
              <w:t xml:space="preserve"> </w:t>
            </w:r>
            <w:r w:rsidRPr="00A47EE6">
              <w:rPr>
                <w:rFonts w:eastAsia="Arial" w:cs="Arial"/>
                <w:spacing w:val="-1"/>
              </w:rPr>
              <w:t>i</w:t>
            </w:r>
            <w:r w:rsidRPr="00A47EE6">
              <w:rPr>
                <w:rFonts w:eastAsia="Arial" w:cs="Arial"/>
              </w:rPr>
              <w:t>s</w:t>
            </w:r>
            <w:r w:rsidRPr="00A47EE6">
              <w:rPr>
                <w:rFonts w:eastAsia="Arial" w:cs="Arial"/>
                <w:spacing w:val="1"/>
              </w:rPr>
              <w:t xml:space="preserve"> </w:t>
            </w:r>
            <w:r w:rsidRPr="00A47EE6">
              <w:rPr>
                <w:rFonts w:eastAsia="Arial" w:cs="Arial"/>
              </w:rPr>
              <w:t>ondu</w:t>
            </w:r>
            <w:r w:rsidRPr="00A47EE6">
              <w:rPr>
                <w:rFonts w:eastAsia="Arial" w:cs="Arial"/>
                <w:spacing w:val="-1"/>
              </w:rPr>
              <w:t>i</w:t>
            </w:r>
            <w:r w:rsidRPr="00A47EE6">
              <w:rPr>
                <w:rFonts w:eastAsia="Arial" w:cs="Arial"/>
              </w:rPr>
              <w:t>de</w:t>
            </w:r>
            <w:r w:rsidRPr="00A47EE6">
              <w:rPr>
                <w:rFonts w:eastAsia="Arial" w:cs="Arial"/>
                <w:spacing w:val="-1"/>
              </w:rPr>
              <w:t>lij</w:t>
            </w:r>
            <w:r w:rsidRPr="00A47EE6">
              <w:rPr>
                <w:rFonts w:eastAsia="Arial" w:cs="Arial"/>
              </w:rPr>
              <w:t>k.</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02" w:right="448"/>
              <w:textAlignment w:val="baseline"/>
            </w:pPr>
            <w:r w:rsidRPr="00A47EE6">
              <w:rPr>
                <w:rFonts w:eastAsia="Arial" w:cs="Arial"/>
                <w:spacing w:val="-1"/>
              </w:rPr>
              <w:t>H</w:t>
            </w:r>
            <w:r w:rsidRPr="00A47EE6">
              <w:rPr>
                <w:rFonts w:eastAsia="Arial" w:cs="Arial"/>
              </w:rPr>
              <w:t>et</w:t>
            </w:r>
            <w:r w:rsidRPr="00A47EE6">
              <w:rPr>
                <w:rFonts w:eastAsia="Arial" w:cs="Arial"/>
                <w:spacing w:val="2"/>
              </w:rPr>
              <w:t xml:space="preserve"> </w:t>
            </w:r>
            <w:r w:rsidRPr="00A47EE6">
              <w:rPr>
                <w:rFonts w:eastAsia="Arial" w:cs="Arial"/>
              </w:rPr>
              <w:t>onde</w:t>
            </w:r>
            <w:r w:rsidRPr="00A47EE6">
              <w:rPr>
                <w:rFonts w:eastAsia="Arial" w:cs="Arial"/>
                <w:spacing w:val="1"/>
              </w:rPr>
              <w:t>r</w:t>
            </w:r>
            <w:r w:rsidRPr="00A47EE6">
              <w:rPr>
                <w:rFonts w:eastAsia="Arial" w:cs="Arial"/>
                <w:spacing w:val="-2"/>
              </w:rPr>
              <w:t>z</w:t>
            </w:r>
            <w:r w:rsidRPr="00A47EE6">
              <w:rPr>
                <w:rFonts w:eastAsia="Arial" w:cs="Arial"/>
              </w:rPr>
              <w:t>o</w:t>
            </w:r>
            <w:r w:rsidRPr="00A47EE6">
              <w:rPr>
                <w:rFonts w:eastAsia="Arial" w:cs="Arial"/>
                <w:spacing w:val="-3"/>
              </w:rPr>
              <w:t>e</w:t>
            </w:r>
            <w:r w:rsidRPr="00A47EE6">
              <w:rPr>
                <w:rFonts w:eastAsia="Arial" w:cs="Arial"/>
                <w:spacing w:val="2"/>
              </w:rPr>
              <w:t>k</w:t>
            </w:r>
            <w:r w:rsidRPr="00A47EE6">
              <w:rPr>
                <w:rFonts w:eastAsia="Arial" w:cs="Arial"/>
              </w:rPr>
              <w:t>sp</w:t>
            </w:r>
            <w:r w:rsidRPr="00A47EE6">
              <w:rPr>
                <w:rFonts w:eastAsia="Arial" w:cs="Arial"/>
                <w:spacing w:val="-1"/>
              </w:rPr>
              <w:t>l</w:t>
            </w:r>
            <w:r w:rsidRPr="00A47EE6">
              <w:rPr>
                <w:rFonts w:eastAsia="Arial" w:cs="Arial"/>
              </w:rPr>
              <w:t>an</w:t>
            </w:r>
            <w:r w:rsidRPr="00A47EE6">
              <w:rPr>
                <w:rFonts w:eastAsia="Arial" w:cs="Arial"/>
                <w:spacing w:val="61"/>
              </w:rPr>
              <w:t xml:space="preserve"> </w:t>
            </w:r>
            <w:r w:rsidRPr="00A47EE6">
              <w:rPr>
                <w:rFonts w:eastAsia="Arial" w:cs="Arial"/>
              </w:rPr>
              <w:t>he</w:t>
            </w:r>
            <w:r w:rsidRPr="00A47EE6">
              <w:rPr>
                <w:rFonts w:eastAsia="Arial" w:cs="Arial"/>
                <w:spacing w:val="-3"/>
              </w:rPr>
              <w:t>e</w:t>
            </w:r>
            <w:r w:rsidRPr="00A47EE6">
              <w:rPr>
                <w:rFonts w:eastAsia="Arial" w:cs="Arial"/>
                <w:spacing w:val="1"/>
              </w:rPr>
              <w:t>f</w:t>
            </w:r>
            <w:r w:rsidRPr="00A47EE6">
              <w:rPr>
                <w:rFonts w:eastAsia="Arial" w:cs="Arial"/>
              </w:rPr>
              <w:t xml:space="preserve">t een </w:t>
            </w:r>
            <w:r w:rsidRPr="00A47EE6">
              <w:rPr>
                <w:rFonts w:eastAsia="Arial" w:cs="Arial"/>
                <w:spacing w:val="-1"/>
              </w:rPr>
              <w:t>l</w:t>
            </w:r>
            <w:r w:rsidRPr="00A47EE6">
              <w:rPr>
                <w:rFonts w:eastAsia="Arial" w:cs="Arial"/>
              </w:rPr>
              <w:t>o</w:t>
            </w:r>
            <w:r w:rsidRPr="00A47EE6">
              <w:rPr>
                <w:rFonts w:eastAsia="Arial" w:cs="Arial"/>
                <w:spacing w:val="2"/>
              </w:rPr>
              <w:t>g</w:t>
            </w:r>
            <w:r w:rsidRPr="00A47EE6">
              <w:rPr>
                <w:rFonts w:eastAsia="Arial" w:cs="Arial"/>
                <w:spacing w:val="-1"/>
              </w:rPr>
              <w:t>i</w:t>
            </w:r>
            <w:r w:rsidRPr="00A47EE6">
              <w:rPr>
                <w:rFonts w:eastAsia="Arial" w:cs="Arial"/>
              </w:rPr>
              <w:t>sche</w:t>
            </w:r>
            <w:r w:rsidRPr="00A47EE6">
              <w:rPr>
                <w:rFonts w:eastAsia="Arial" w:cs="Arial"/>
                <w:spacing w:val="1"/>
              </w:rPr>
              <w:t xml:space="preserve"> </w:t>
            </w:r>
            <w:r w:rsidRPr="00A47EE6">
              <w:rPr>
                <w:rFonts w:eastAsia="Arial" w:cs="Arial"/>
                <w:spacing w:val="-2"/>
              </w:rPr>
              <w:t>v</w:t>
            </w:r>
            <w:r w:rsidRPr="00A47EE6">
              <w:rPr>
                <w:rFonts w:eastAsia="Arial" w:cs="Arial"/>
              </w:rPr>
              <w:t>o</w:t>
            </w:r>
            <w:r w:rsidRPr="00A47EE6">
              <w:rPr>
                <w:rFonts w:eastAsia="Arial" w:cs="Arial"/>
                <w:spacing w:val="-1"/>
              </w:rPr>
              <w:t>l</w:t>
            </w:r>
            <w:r w:rsidRPr="00A47EE6">
              <w:rPr>
                <w:rFonts w:eastAsia="Arial" w:cs="Arial"/>
                <w:spacing w:val="2"/>
              </w:rPr>
              <w:t>g</w:t>
            </w:r>
            <w:r w:rsidRPr="00A47EE6">
              <w:rPr>
                <w:rFonts w:eastAsia="Arial" w:cs="Arial"/>
              </w:rPr>
              <w:t>o</w:t>
            </w:r>
            <w:r w:rsidRPr="00A47EE6">
              <w:rPr>
                <w:rFonts w:eastAsia="Arial" w:cs="Arial"/>
                <w:spacing w:val="-2"/>
              </w:rPr>
              <w:t>r</w:t>
            </w:r>
            <w:r w:rsidRPr="00A47EE6">
              <w:rPr>
                <w:rFonts w:eastAsia="Arial" w:cs="Arial"/>
              </w:rPr>
              <w:t>de</w:t>
            </w:r>
            <w:r w:rsidRPr="00A47EE6">
              <w:rPr>
                <w:rFonts w:eastAsia="Arial" w:cs="Arial"/>
                <w:spacing w:val="-1"/>
              </w:rPr>
              <w:t xml:space="preserve"> </w:t>
            </w:r>
            <w:r w:rsidRPr="00A47EE6">
              <w:rPr>
                <w:rFonts w:eastAsia="Arial" w:cs="Arial"/>
                <w:spacing w:val="1"/>
              </w:rPr>
              <w:t>m</w:t>
            </w:r>
            <w:r w:rsidRPr="00A47EE6">
              <w:rPr>
                <w:rFonts w:eastAsia="Arial" w:cs="Arial"/>
              </w:rPr>
              <w:t>aar</w:t>
            </w:r>
            <w:r w:rsidRPr="00A47EE6">
              <w:rPr>
                <w:rFonts w:eastAsia="Arial" w:cs="Arial"/>
                <w:spacing w:val="-3"/>
              </w:rPr>
              <w:t xml:space="preserve"> </w:t>
            </w:r>
            <w:r w:rsidRPr="00A47EE6">
              <w:rPr>
                <w:rFonts w:eastAsia="Arial" w:cs="Arial"/>
              </w:rPr>
              <w:t>de</w:t>
            </w:r>
            <w:r w:rsidRPr="00A47EE6">
              <w:rPr>
                <w:rFonts w:eastAsia="Arial" w:cs="Arial"/>
                <w:spacing w:val="1"/>
              </w:rPr>
              <w:t xml:space="preserve"> t</w:t>
            </w:r>
            <w:r w:rsidRPr="00A47EE6">
              <w:rPr>
                <w:rFonts w:eastAsia="Arial" w:cs="Arial"/>
                <w:spacing w:val="-1"/>
              </w:rPr>
              <w:t>i</w:t>
            </w:r>
            <w:r w:rsidRPr="00A47EE6">
              <w:rPr>
                <w:rFonts w:eastAsia="Arial" w:cs="Arial"/>
                <w:spacing w:val="1"/>
              </w:rPr>
              <w:t>m</w:t>
            </w:r>
            <w:r w:rsidRPr="00A47EE6">
              <w:rPr>
                <w:rFonts w:eastAsia="Arial" w:cs="Arial"/>
                <w:spacing w:val="-1"/>
              </w:rPr>
              <w:t>i</w:t>
            </w:r>
            <w:r w:rsidRPr="00A47EE6">
              <w:rPr>
                <w:rFonts w:eastAsia="Arial" w:cs="Arial"/>
                <w:spacing w:val="-3"/>
              </w:rPr>
              <w:t>n</w:t>
            </w:r>
            <w:r w:rsidRPr="00A47EE6">
              <w:rPr>
                <w:rFonts w:eastAsia="Arial" w:cs="Arial"/>
              </w:rPr>
              <w:t>g</w:t>
            </w:r>
            <w:r w:rsidRPr="00A47EE6">
              <w:rPr>
                <w:rFonts w:eastAsia="Arial" w:cs="Arial"/>
                <w:spacing w:val="1"/>
              </w:rPr>
              <w:t xml:space="preserve"> </w:t>
            </w:r>
            <w:r w:rsidRPr="00A47EE6">
              <w:rPr>
                <w:rFonts w:eastAsia="Arial" w:cs="Arial"/>
                <w:spacing w:val="-1"/>
              </w:rPr>
              <w:t>i</w:t>
            </w:r>
            <w:r w:rsidRPr="00A47EE6">
              <w:rPr>
                <w:rFonts w:eastAsia="Arial" w:cs="Arial"/>
              </w:rPr>
              <w:t>s n</w:t>
            </w:r>
            <w:r w:rsidRPr="00A47EE6">
              <w:rPr>
                <w:rFonts w:eastAsia="Arial" w:cs="Arial"/>
                <w:spacing w:val="-1"/>
              </w:rPr>
              <w:t>i</w:t>
            </w:r>
            <w:r w:rsidRPr="00A47EE6">
              <w:rPr>
                <w:rFonts w:eastAsia="Arial" w:cs="Arial"/>
              </w:rPr>
              <w:t>et</w:t>
            </w:r>
            <w:r w:rsidRPr="00A47EE6">
              <w:rPr>
                <w:rFonts w:eastAsia="Arial" w:cs="Arial"/>
                <w:spacing w:val="2"/>
              </w:rPr>
              <w:t xml:space="preserve"> </w:t>
            </w:r>
            <w:r w:rsidRPr="00A47EE6">
              <w:rPr>
                <w:rFonts w:eastAsia="Arial" w:cs="Arial"/>
                <w:spacing w:val="1"/>
              </w:rPr>
              <w:t>r</w:t>
            </w:r>
            <w:r w:rsidRPr="00A47EE6">
              <w:rPr>
                <w:rFonts w:eastAsia="Arial" w:cs="Arial"/>
              </w:rPr>
              <w:t>ea</w:t>
            </w:r>
            <w:r w:rsidRPr="00A47EE6">
              <w:rPr>
                <w:rFonts w:eastAsia="Arial" w:cs="Arial"/>
                <w:spacing w:val="-1"/>
              </w:rPr>
              <w:t>li</w:t>
            </w:r>
            <w:r w:rsidRPr="00A47EE6">
              <w:rPr>
                <w:rFonts w:eastAsia="Arial" w:cs="Arial"/>
              </w:rPr>
              <w:t>s</w:t>
            </w:r>
            <w:r w:rsidRPr="00A47EE6">
              <w:rPr>
                <w:rFonts w:eastAsia="Arial" w:cs="Arial"/>
                <w:spacing w:val="1"/>
              </w:rPr>
              <w:t>t</w:t>
            </w:r>
            <w:r w:rsidRPr="00A47EE6">
              <w:rPr>
                <w:rFonts w:eastAsia="Arial" w:cs="Arial"/>
                <w:spacing w:val="-1"/>
              </w:rPr>
              <w:t>i</w:t>
            </w:r>
            <w:r w:rsidRPr="00A47EE6">
              <w:rPr>
                <w:rFonts w:eastAsia="Arial" w:cs="Arial"/>
              </w:rPr>
              <w:t>sc</w:t>
            </w:r>
            <w:r w:rsidRPr="00A47EE6">
              <w:rPr>
                <w:rFonts w:eastAsia="Arial" w:cs="Arial"/>
                <w:spacing w:val="-3"/>
              </w:rPr>
              <w:t>h</w:t>
            </w:r>
            <w:r w:rsidRPr="00A47EE6">
              <w:rPr>
                <w:rFonts w:eastAsia="Arial" w:cs="Arial"/>
              </w:rPr>
              <w:t>.</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line="240" w:lineRule="exact"/>
              <w:ind w:left="102" w:right="90"/>
              <w:textAlignment w:val="baseline"/>
            </w:pPr>
            <w:r w:rsidRPr="00A47EE6">
              <w:rPr>
                <w:rFonts w:eastAsia="Arial" w:cs="Arial"/>
                <w:spacing w:val="-1"/>
              </w:rPr>
              <w:t>H</w:t>
            </w:r>
            <w:r w:rsidRPr="00A47EE6">
              <w:rPr>
                <w:rFonts w:eastAsia="Arial" w:cs="Arial"/>
              </w:rPr>
              <w:t>et</w:t>
            </w:r>
            <w:r w:rsidRPr="00A47EE6">
              <w:rPr>
                <w:rFonts w:eastAsia="Arial" w:cs="Arial"/>
                <w:spacing w:val="2"/>
              </w:rPr>
              <w:t xml:space="preserve"> </w:t>
            </w:r>
            <w:r w:rsidRPr="00A47EE6">
              <w:rPr>
                <w:rFonts w:eastAsia="Arial" w:cs="Arial"/>
              </w:rPr>
              <w:t>onde</w:t>
            </w:r>
            <w:r w:rsidRPr="00A47EE6">
              <w:rPr>
                <w:rFonts w:eastAsia="Arial" w:cs="Arial"/>
                <w:spacing w:val="1"/>
              </w:rPr>
              <w:t>r</w:t>
            </w:r>
            <w:r w:rsidRPr="00A47EE6">
              <w:rPr>
                <w:rFonts w:eastAsia="Arial" w:cs="Arial"/>
                <w:spacing w:val="-2"/>
              </w:rPr>
              <w:t>z</w:t>
            </w:r>
            <w:r w:rsidRPr="00A47EE6">
              <w:rPr>
                <w:rFonts w:eastAsia="Arial" w:cs="Arial"/>
              </w:rPr>
              <w:t>o</w:t>
            </w:r>
            <w:r w:rsidRPr="00A47EE6">
              <w:rPr>
                <w:rFonts w:eastAsia="Arial" w:cs="Arial"/>
                <w:spacing w:val="-3"/>
              </w:rPr>
              <w:t>e</w:t>
            </w:r>
            <w:r w:rsidRPr="00A47EE6">
              <w:rPr>
                <w:rFonts w:eastAsia="Arial" w:cs="Arial"/>
                <w:spacing w:val="2"/>
              </w:rPr>
              <w:t>k</w:t>
            </w:r>
            <w:r w:rsidRPr="00A47EE6">
              <w:rPr>
                <w:rFonts w:eastAsia="Arial" w:cs="Arial"/>
              </w:rPr>
              <w:t>sp</w:t>
            </w:r>
            <w:r w:rsidRPr="00A47EE6">
              <w:rPr>
                <w:rFonts w:eastAsia="Arial" w:cs="Arial"/>
                <w:spacing w:val="-1"/>
              </w:rPr>
              <w:t>l</w:t>
            </w:r>
            <w:r w:rsidRPr="00A47EE6">
              <w:rPr>
                <w:rFonts w:eastAsia="Arial" w:cs="Arial"/>
              </w:rPr>
              <w:t>an</w:t>
            </w:r>
            <w:r w:rsidRPr="00A47EE6">
              <w:rPr>
                <w:rFonts w:eastAsia="Arial" w:cs="Arial"/>
                <w:spacing w:val="1"/>
              </w:rPr>
              <w:t xml:space="preserve"> </w:t>
            </w:r>
            <w:r w:rsidRPr="00A47EE6">
              <w:rPr>
                <w:rFonts w:eastAsia="Arial" w:cs="Arial"/>
              </w:rPr>
              <w:t>he</w:t>
            </w:r>
            <w:r w:rsidRPr="00A47EE6">
              <w:rPr>
                <w:rFonts w:eastAsia="Arial" w:cs="Arial"/>
                <w:spacing w:val="-3"/>
              </w:rPr>
              <w:t>e</w:t>
            </w:r>
            <w:r w:rsidRPr="00A47EE6">
              <w:rPr>
                <w:rFonts w:eastAsia="Arial" w:cs="Arial"/>
                <w:spacing w:val="-1"/>
              </w:rPr>
              <w:t>f</w:t>
            </w:r>
            <w:r w:rsidRPr="00A47EE6">
              <w:rPr>
                <w:rFonts w:eastAsia="Arial" w:cs="Arial"/>
              </w:rPr>
              <w:t>t</w:t>
            </w:r>
            <w:r w:rsidRPr="00A47EE6">
              <w:rPr>
                <w:rFonts w:eastAsia="Arial" w:cs="Arial"/>
                <w:spacing w:val="2"/>
              </w:rPr>
              <w:t xml:space="preserve"> </w:t>
            </w:r>
            <w:r w:rsidRPr="00A47EE6">
              <w:rPr>
                <w:rFonts w:eastAsia="Arial" w:cs="Arial"/>
              </w:rPr>
              <w:t>een</w:t>
            </w:r>
            <w:r w:rsidRPr="00A47EE6">
              <w:rPr>
                <w:rFonts w:eastAsia="Arial" w:cs="Arial"/>
                <w:spacing w:val="-1"/>
              </w:rPr>
              <w:t xml:space="preserve"> l</w:t>
            </w:r>
            <w:r w:rsidRPr="00A47EE6">
              <w:rPr>
                <w:rFonts w:eastAsia="Arial" w:cs="Arial"/>
              </w:rPr>
              <w:t>o</w:t>
            </w:r>
            <w:r w:rsidRPr="00A47EE6">
              <w:rPr>
                <w:rFonts w:eastAsia="Arial" w:cs="Arial"/>
                <w:spacing w:val="2"/>
              </w:rPr>
              <w:t>g</w:t>
            </w:r>
            <w:r w:rsidRPr="00A47EE6">
              <w:rPr>
                <w:rFonts w:eastAsia="Arial" w:cs="Arial"/>
                <w:spacing w:val="-1"/>
              </w:rPr>
              <w:t>i</w:t>
            </w:r>
            <w:r w:rsidRPr="00A47EE6">
              <w:rPr>
                <w:rFonts w:eastAsia="Arial" w:cs="Arial"/>
              </w:rPr>
              <w:t xml:space="preserve">sche </w:t>
            </w:r>
            <w:r w:rsidRPr="00A47EE6">
              <w:rPr>
                <w:rFonts w:eastAsia="Arial" w:cs="Arial"/>
                <w:spacing w:val="-2"/>
              </w:rPr>
              <w:t>v</w:t>
            </w:r>
            <w:r w:rsidRPr="00A47EE6">
              <w:rPr>
                <w:rFonts w:eastAsia="Arial" w:cs="Arial"/>
              </w:rPr>
              <w:t>o</w:t>
            </w:r>
            <w:r w:rsidRPr="00A47EE6">
              <w:rPr>
                <w:rFonts w:eastAsia="Arial" w:cs="Arial"/>
                <w:spacing w:val="-1"/>
              </w:rPr>
              <w:t>l</w:t>
            </w:r>
            <w:r w:rsidRPr="00A47EE6">
              <w:rPr>
                <w:rFonts w:eastAsia="Arial" w:cs="Arial"/>
                <w:spacing w:val="2"/>
              </w:rPr>
              <w:t>g</w:t>
            </w:r>
            <w:r w:rsidRPr="00A47EE6">
              <w:rPr>
                <w:rFonts w:eastAsia="Arial" w:cs="Arial"/>
              </w:rPr>
              <w:t>o</w:t>
            </w:r>
            <w:r w:rsidRPr="00A47EE6">
              <w:rPr>
                <w:rFonts w:eastAsia="Arial" w:cs="Arial"/>
                <w:spacing w:val="1"/>
              </w:rPr>
              <w:t>r</w:t>
            </w:r>
            <w:r w:rsidRPr="00A47EE6">
              <w:rPr>
                <w:rFonts w:eastAsia="Arial" w:cs="Arial"/>
              </w:rPr>
              <w:t>de</w:t>
            </w:r>
            <w:r w:rsidRPr="00A47EE6">
              <w:rPr>
                <w:rFonts w:eastAsia="Arial" w:cs="Arial"/>
                <w:spacing w:val="1"/>
              </w:rPr>
              <w:t xml:space="preserve"> </w:t>
            </w:r>
            <w:r w:rsidRPr="00A47EE6">
              <w:rPr>
                <w:rFonts w:eastAsia="Arial" w:cs="Arial"/>
              </w:rPr>
              <w:t>en</w:t>
            </w:r>
            <w:r w:rsidRPr="00A47EE6">
              <w:rPr>
                <w:rFonts w:eastAsia="Arial" w:cs="Arial"/>
                <w:spacing w:val="1"/>
              </w:rPr>
              <w:t xml:space="preserve"> </w:t>
            </w:r>
            <w:r w:rsidRPr="00A47EE6">
              <w:rPr>
                <w:rFonts w:eastAsia="Arial" w:cs="Arial"/>
              </w:rPr>
              <w:t>de</w:t>
            </w:r>
            <w:r w:rsidRPr="00A47EE6">
              <w:rPr>
                <w:rFonts w:eastAsia="Arial" w:cs="Arial"/>
                <w:spacing w:val="-4"/>
              </w:rPr>
              <w:t xml:space="preserve"> </w:t>
            </w:r>
            <w:r w:rsidRPr="00A47EE6">
              <w:rPr>
                <w:rFonts w:eastAsia="Arial" w:cs="Arial"/>
                <w:spacing w:val="1"/>
              </w:rPr>
              <w:t>t</w:t>
            </w:r>
            <w:r w:rsidRPr="00A47EE6">
              <w:rPr>
                <w:rFonts w:eastAsia="Arial" w:cs="Arial"/>
                <w:spacing w:val="-1"/>
              </w:rPr>
              <w:t>i</w:t>
            </w:r>
            <w:r w:rsidRPr="00A47EE6">
              <w:rPr>
                <w:rFonts w:eastAsia="Arial" w:cs="Arial"/>
                <w:spacing w:val="1"/>
              </w:rPr>
              <w:t>m</w:t>
            </w:r>
            <w:r w:rsidRPr="00A47EE6">
              <w:rPr>
                <w:rFonts w:eastAsia="Arial" w:cs="Arial"/>
                <w:spacing w:val="-1"/>
              </w:rPr>
              <w:t>i</w:t>
            </w:r>
            <w:r w:rsidRPr="00A47EE6">
              <w:rPr>
                <w:rFonts w:eastAsia="Arial" w:cs="Arial"/>
              </w:rPr>
              <w:t>ng</w:t>
            </w:r>
            <w:r w:rsidRPr="00A47EE6">
              <w:rPr>
                <w:rFonts w:eastAsia="Arial" w:cs="Arial"/>
                <w:spacing w:val="1"/>
              </w:rPr>
              <w:t xml:space="preserve"> </w:t>
            </w:r>
            <w:r w:rsidRPr="00A47EE6">
              <w:rPr>
                <w:rFonts w:eastAsia="Arial" w:cs="Arial"/>
                <w:spacing w:val="-1"/>
              </w:rPr>
              <w:t>i</w:t>
            </w:r>
            <w:r w:rsidRPr="00A47EE6">
              <w:rPr>
                <w:rFonts w:eastAsia="Arial" w:cs="Arial"/>
              </w:rPr>
              <w:t>s</w:t>
            </w:r>
            <w:r w:rsidRPr="00A47EE6">
              <w:rPr>
                <w:rFonts w:eastAsia="Arial" w:cs="Arial"/>
                <w:spacing w:val="-1"/>
              </w:rPr>
              <w:t xml:space="preserve"> </w:t>
            </w:r>
            <w:r w:rsidRPr="00A47EE6">
              <w:rPr>
                <w:rFonts w:eastAsia="Arial" w:cs="Arial"/>
                <w:spacing w:val="1"/>
              </w:rPr>
              <w:t>r</w:t>
            </w:r>
            <w:r w:rsidRPr="00A47EE6">
              <w:rPr>
                <w:rFonts w:eastAsia="Arial" w:cs="Arial"/>
              </w:rPr>
              <w:t>ea</w:t>
            </w:r>
            <w:r w:rsidRPr="00A47EE6">
              <w:rPr>
                <w:rFonts w:eastAsia="Arial" w:cs="Arial"/>
                <w:spacing w:val="-1"/>
              </w:rPr>
              <w:t>li</w:t>
            </w:r>
            <w:r w:rsidRPr="00A47EE6">
              <w:rPr>
                <w:rFonts w:eastAsia="Arial" w:cs="Arial"/>
              </w:rPr>
              <w:t>s</w:t>
            </w:r>
            <w:r w:rsidRPr="00A47EE6">
              <w:rPr>
                <w:rFonts w:eastAsia="Arial" w:cs="Arial"/>
                <w:spacing w:val="1"/>
              </w:rPr>
              <w:t>t</w:t>
            </w:r>
            <w:r w:rsidRPr="00A47EE6">
              <w:rPr>
                <w:rFonts w:eastAsia="Arial" w:cs="Arial"/>
                <w:spacing w:val="-1"/>
              </w:rPr>
              <w:t>i</w:t>
            </w:r>
            <w:r w:rsidRPr="00A47EE6">
              <w:rPr>
                <w:rFonts w:eastAsia="Arial" w:cs="Arial"/>
              </w:rPr>
              <w:t>sch.</w:t>
            </w:r>
          </w:p>
        </w:tc>
      </w:tr>
      <w:tr w:rsidR="00A47EE6" w:rsidRPr="00A47EE6" w:rsidTr="00EE5C2E">
        <w:trPr>
          <w:gridAfter w:val="1"/>
          <w:wAfter w:w="58" w:type="dxa"/>
          <w:trHeight w:hRule="exact" w:val="828"/>
        </w:trPr>
        <w:tc>
          <w:tcPr>
            <w:tcW w:w="14863" w:type="dxa"/>
            <w:gridSpan w:val="5"/>
            <w:tcBorders>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before="9" w:line="240" w:lineRule="exact"/>
              <w:textAlignment w:val="baseline"/>
              <w:rPr>
                <w:sz w:val="24"/>
              </w:rPr>
            </w:pPr>
          </w:p>
          <w:p w:rsidR="00A47EE6" w:rsidRPr="00A47EE6" w:rsidRDefault="00A47EE6" w:rsidP="00A47EE6">
            <w:pPr>
              <w:shd w:val="clear" w:color="auto" w:fill="DBE5F1"/>
              <w:suppressAutoHyphens/>
              <w:autoSpaceDN w:val="0"/>
              <w:ind w:left="5159" w:right="5160"/>
              <w:jc w:val="center"/>
              <w:textAlignment w:val="baseline"/>
            </w:pPr>
            <w:r w:rsidRPr="00A47EE6">
              <w:rPr>
                <w:rFonts w:eastAsia="Arial" w:cs="Arial"/>
                <w:b/>
                <w:spacing w:val="-1"/>
                <w:sz w:val="28"/>
                <w:szCs w:val="28"/>
              </w:rPr>
              <w:t>U</w:t>
            </w:r>
            <w:r w:rsidRPr="00A47EE6">
              <w:rPr>
                <w:rFonts w:eastAsia="Arial" w:cs="Arial"/>
                <w:b/>
                <w:spacing w:val="1"/>
                <w:sz w:val="28"/>
                <w:szCs w:val="28"/>
              </w:rPr>
              <w:t>i</w:t>
            </w:r>
            <w:r w:rsidRPr="00A47EE6">
              <w:rPr>
                <w:rFonts w:eastAsia="Arial" w:cs="Arial"/>
                <w:b/>
                <w:sz w:val="28"/>
                <w:szCs w:val="28"/>
              </w:rPr>
              <w:t>t</w:t>
            </w:r>
            <w:r w:rsidRPr="00A47EE6">
              <w:rPr>
                <w:rFonts w:eastAsia="Arial" w:cs="Arial"/>
                <w:b/>
                <w:spacing w:val="-3"/>
                <w:sz w:val="28"/>
                <w:szCs w:val="28"/>
              </w:rPr>
              <w:t>v</w:t>
            </w:r>
            <w:r w:rsidRPr="00A47EE6">
              <w:rPr>
                <w:rFonts w:eastAsia="Arial" w:cs="Arial"/>
                <w:b/>
                <w:spacing w:val="-1"/>
                <w:sz w:val="28"/>
                <w:szCs w:val="28"/>
              </w:rPr>
              <w:t>o</w:t>
            </w:r>
            <w:r w:rsidRPr="00A47EE6">
              <w:rPr>
                <w:rFonts w:eastAsia="Arial" w:cs="Arial"/>
                <w:b/>
                <w:sz w:val="28"/>
                <w:szCs w:val="28"/>
              </w:rPr>
              <w:t>e</w:t>
            </w:r>
            <w:r w:rsidRPr="00A47EE6">
              <w:rPr>
                <w:rFonts w:eastAsia="Arial" w:cs="Arial"/>
                <w:b/>
                <w:spacing w:val="1"/>
                <w:sz w:val="28"/>
                <w:szCs w:val="28"/>
              </w:rPr>
              <w:t>r</w:t>
            </w:r>
            <w:r w:rsidRPr="00A47EE6">
              <w:rPr>
                <w:rFonts w:eastAsia="Arial" w:cs="Arial"/>
                <w:b/>
                <w:sz w:val="28"/>
                <w:szCs w:val="28"/>
              </w:rPr>
              <w:t>e</w:t>
            </w:r>
            <w:r w:rsidRPr="00A47EE6">
              <w:rPr>
                <w:rFonts w:eastAsia="Arial" w:cs="Arial"/>
                <w:b/>
                <w:spacing w:val="-1"/>
                <w:sz w:val="28"/>
                <w:szCs w:val="28"/>
              </w:rPr>
              <w:t>n</w:t>
            </w:r>
            <w:r w:rsidRPr="00A47EE6">
              <w:rPr>
                <w:rFonts w:eastAsia="Arial" w:cs="Arial"/>
                <w:b/>
                <w:sz w:val="28"/>
                <w:szCs w:val="28"/>
              </w:rPr>
              <w:t>,</w:t>
            </w:r>
            <w:r w:rsidRPr="00A47EE6">
              <w:rPr>
                <w:rFonts w:eastAsia="Arial" w:cs="Arial"/>
                <w:b/>
                <w:spacing w:val="3"/>
                <w:sz w:val="28"/>
                <w:szCs w:val="28"/>
              </w:rPr>
              <w:t xml:space="preserve"> </w:t>
            </w:r>
            <w:r w:rsidRPr="00A47EE6">
              <w:rPr>
                <w:rFonts w:eastAsia="Arial" w:cs="Arial"/>
                <w:b/>
                <w:spacing w:val="-3"/>
                <w:sz w:val="28"/>
                <w:szCs w:val="28"/>
              </w:rPr>
              <w:t>v</w:t>
            </w:r>
            <w:r w:rsidRPr="00A47EE6">
              <w:rPr>
                <w:rFonts w:eastAsia="Arial" w:cs="Arial"/>
                <w:b/>
                <w:sz w:val="28"/>
                <w:szCs w:val="28"/>
              </w:rPr>
              <w:t>e</w:t>
            </w:r>
            <w:r w:rsidRPr="00A47EE6">
              <w:rPr>
                <w:rFonts w:eastAsia="Arial" w:cs="Arial"/>
                <w:b/>
                <w:spacing w:val="-4"/>
                <w:sz w:val="28"/>
                <w:szCs w:val="28"/>
              </w:rPr>
              <w:t>r</w:t>
            </w:r>
            <w:r w:rsidRPr="00A47EE6">
              <w:rPr>
                <w:rFonts w:eastAsia="Arial" w:cs="Arial"/>
                <w:b/>
                <w:spacing w:val="5"/>
                <w:sz w:val="28"/>
                <w:szCs w:val="28"/>
              </w:rPr>
              <w:t>w</w:t>
            </w:r>
            <w:r w:rsidRPr="00A47EE6">
              <w:rPr>
                <w:rFonts w:eastAsia="Arial" w:cs="Arial"/>
                <w:b/>
                <w:spacing w:val="-3"/>
                <w:sz w:val="28"/>
                <w:szCs w:val="28"/>
              </w:rPr>
              <w:t>e</w:t>
            </w:r>
            <w:r w:rsidRPr="00A47EE6">
              <w:rPr>
                <w:rFonts w:eastAsia="Arial" w:cs="Arial"/>
                <w:b/>
                <w:spacing w:val="-1"/>
                <w:sz w:val="28"/>
                <w:szCs w:val="28"/>
              </w:rPr>
              <w:t>r</w:t>
            </w:r>
            <w:r w:rsidRPr="00A47EE6">
              <w:rPr>
                <w:rFonts w:eastAsia="Arial" w:cs="Arial"/>
                <w:b/>
                <w:sz w:val="28"/>
                <w:szCs w:val="28"/>
              </w:rPr>
              <w:t>ke</w:t>
            </w:r>
            <w:r w:rsidRPr="00A47EE6">
              <w:rPr>
                <w:rFonts w:eastAsia="Arial" w:cs="Arial"/>
                <w:b/>
                <w:spacing w:val="-1"/>
                <w:sz w:val="28"/>
                <w:szCs w:val="28"/>
              </w:rPr>
              <w:t>n</w:t>
            </w:r>
            <w:r w:rsidRPr="00A47EE6">
              <w:rPr>
                <w:rFonts w:eastAsia="Arial" w:cs="Arial"/>
                <w:b/>
                <w:sz w:val="28"/>
                <w:szCs w:val="28"/>
              </w:rPr>
              <w:t xml:space="preserve">, </w:t>
            </w:r>
            <w:r w:rsidRPr="00A47EE6">
              <w:rPr>
                <w:rFonts w:eastAsia="Arial" w:cs="Arial"/>
                <w:b/>
                <w:spacing w:val="1"/>
                <w:sz w:val="28"/>
                <w:szCs w:val="28"/>
              </w:rPr>
              <w:t>r</w:t>
            </w:r>
            <w:r w:rsidRPr="00A47EE6">
              <w:rPr>
                <w:rFonts w:eastAsia="Arial" w:cs="Arial"/>
                <w:b/>
                <w:sz w:val="28"/>
                <w:szCs w:val="28"/>
              </w:rPr>
              <w:t>a</w:t>
            </w:r>
            <w:r w:rsidRPr="00A47EE6">
              <w:rPr>
                <w:rFonts w:eastAsia="Arial" w:cs="Arial"/>
                <w:b/>
                <w:spacing w:val="-1"/>
                <w:sz w:val="28"/>
                <w:szCs w:val="28"/>
              </w:rPr>
              <w:t>ppo</w:t>
            </w:r>
            <w:r w:rsidRPr="00A47EE6">
              <w:rPr>
                <w:rFonts w:eastAsia="Arial" w:cs="Arial"/>
                <w:b/>
                <w:spacing w:val="1"/>
                <w:sz w:val="28"/>
                <w:szCs w:val="28"/>
              </w:rPr>
              <w:t>r</w:t>
            </w:r>
            <w:r w:rsidRPr="00A47EE6">
              <w:rPr>
                <w:rFonts w:eastAsia="Arial" w:cs="Arial"/>
                <w:b/>
                <w:sz w:val="28"/>
                <w:szCs w:val="28"/>
              </w:rPr>
              <w:t>te</w:t>
            </w:r>
            <w:r w:rsidRPr="00A47EE6">
              <w:rPr>
                <w:rFonts w:eastAsia="Arial" w:cs="Arial"/>
                <w:b/>
                <w:spacing w:val="-1"/>
                <w:sz w:val="28"/>
                <w:szCs w:val="28"/>
              </w:rPr>
              <w:t>r</w:t>
            </w:r>
            <w:r w:rsidRPr="00A47EE6">
              <w:rPr>
                <w:rFonts w:eastAsia="Arial" w:cs="Arial"/>
                <w:b/>
                <w:sz w:val="28"/>
                <w:szCs w:val="28"/>
              </w:rPr>
              <w:t>en</w:t>
            </w:r>
          </w:p>
        </w:tc>
      </w:tr>
      <w:tr w:rsidR="00A47EE6" w:rsidRPr="00A47EE6" w:rsidTr="00EE5C2E">
        <w:trPr>
          <w:gridAfter w:val="1"/>
          <w:wAfter w:w="58" w:type="dxa"/>
          <w:trHeight w:hRule="exact" w:val="1726"/>
        </w:trPr>
        <w:tc>
          <w:tcPr>
            <w:tcW w:w="2836"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08"/>
              <w:textAlignment w:val="baseline"/>
            </w:pPr>
            <w:r w:rsidRPr="00A47EE6">
              <w:rPr>
                <w:rFonts w:eastAsia="Arial" w:cs="Arial"/>
                <w:b/>
                <w:spacing w:val="1"/>
              </w:rPr>
              <w:lastRenderedPageBreak/>
              <w:t>I</w:t>
            </w:r>
            <w:r w:rsidRPr="00A47EE6">
              <w:rPr>
                <w:rFonts w:eastAsia="Arial" w:cs="Arial"/>
                <w:b/>
                <w:spacing w:val="-1"/>
              </w:rPr>
              <w:t>n</w:t>
            </w:r>
            <w:r w:rsidRPr="00A47EE6">
              <w:rPr>
                <w:rFonts w:eastAsia="Arial" w:cs="Arial"/>
                <w:b/>
                <w:spacing w:val="1"/>
              </w:rPr>
              <w:t>f</w:t>
            </w:r>
            <w:r w:rsidRPr="00A47EE6">
              <w:rPr>
                <w:rFonts w:eastAsia="Arial" w:cs="Arial"/>
                <w:b/>
                <w:spacing w:val="-1"/>
              </w:rPr>
              <w:t>o</w:t>
            </w:r>
            <w:r w:rsidRPr="00A47EE6">
              <w:rPr>
                <w:rFonts w:eastAsia="Arial" w:cs="Arial"/>
                <w:b/>
                <w:spacing w:val="-2"/>
              </w:rPr>
              <w:t>r</w:t>
            </w:r>
            <w:r w:rsidRPr="00A47EE6">
              <w:rPr>
                <w:rFonts w:eastAsia="Arial" w:cs="Arial"/>
                <w:b/>
              </w:rPr>
              <w:t>ma</w:t>
            </w:r>
            <w:r w:rsidRPr="00A47EE6">
              <w:rPr>
                <w:rFonts w:eastAsia="Arial" w:cs="Arial"/>
                <w:b/>
                <w:spacing w:val="-2"/>
              </w:rPr>
              <w:t>t</w:t>
            </w:r>
            <w:r w:rsidRPr="00A47EE6">
              <w:rPr>
                <w:rFonts w:eastAsia="Arial" w:cs="Arial"/>
                <w:b/>
                <w:spacing w:val="1"/>
              </w:rPr>
              <w:t>i</w:t>
            </w:r>
            <w:r w:rsidRPr="00A47EE6">
              <w:rPr>
                <w:rFonts w:eastAsia="Arial" w:cs="Arial"/>
                <w:b/>
              </w:rPr>
              <w:t>e</w:t>
            </w:r>
            <w:r w:rsidRPr="00A47EE6">
              <w:rPr>
                <w:rFonts w:eastAsia="Arial" w:cs="Arial"/>
                <w:b/>
                <w:spacing w:val="1"/>
              </w:rPr>
              <w:t xml:space="preserve"> </w:t>
            </w:r>
            <w:r w:rsidRPr="00A47EE6">
              <w:rPr>
                <w:rFonts w:eastAsia="Arial" w:cs="Arial"/>
                <w:b/>
                <w:spacing w:val="-3"/>
              </w:rPr>
              <w:t>v</w:t>
            </w:r>
            <w:r w:rsidRPr="00A47EE6">
              <w:rPr>
                <w:rFonts w:eastAsia="Arial" w:cs="Arial"/>
                <w:b/>
              </w:rPr>
              <w:t>erzam</w:t>
            </w:r>
            <w:r w:rsidRPr="00A47EE6">
              <w:rPr>
                <w:rFonts w:eastAsia="Arial" w:cs="Arial"/>
                <w:b/>
                <w:spacing w:val="-3"/>
              </w:rPr>
              <w:t>e</w:t>
            </w:r>
            <w:r w:rsidRPr="00A47EE6">
              <w:rPr>
                <w:rFonts w:eastAsia="Arial" w:cs="Arial"/>
                <w:b/>
                <w:spacing w:val="1"/>
              </w:rPr>
              <w:t>l</w:t>
            </w:r>
            <w:r w:rsidRPr="00A47EE6">
              <w:rPr>
                <w:rFonts w:eastAsia="Arial" w:cs="Arial"/>
                <w:b/>
              </w:rPr>
              <w:t>en</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816A4E">
            <w:pPr>
              <w:shd w:val="clear" w:color="auto" w:fill="DBE5F1"/>
              <w:suppressAutoHyphens/>
              <w:autoSpaceDN w:val="0"/>
              <w:ind w:left="110" w:right="706"/>
              <w:textAlignment w:val="baseline"/>
            </w:pPr>
            <w:r w:rsidRPr="00A47EE6">
              <w:rPr>
                <w:rFonts w:eastAsia="Arial" w:cs="Arial"/>
                <w:spacing w:val="-1"/>
              </w:rPr>
              <w:t>E</w:t>
            </w:r>
            <w:r w:rsidRPr="00A47EE6">
              <w:rPr>
                <w:rFonts w:eastAsia="Arial" w:cs="Arial"/>
              </w:rPr>
              <w:t>r</w:t>
            </w:r>
            <w:r w:rsidRPr="00A47EE6">
              <w:rPr>
                <w:rFonts w:eastAsia="Arial" w:cs="Arial"/>
                <w:spacing w:val="2"/>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den</w:t>
            </w:r>
            <w:r w:rsidRPr="00A47EE6">
              <w:rPr>
                <w:rFonts w:eastAsia="Arial" w:cs="Arial"/>
                <w:spacing w:val="1"/>
              </w:rPr>
              <w:t xml:space="preserve"> </w:t>
            </w:r>
            <w:r w:rsidRPr="00A47EE6">
              <w:rPr>
                <w:rFonts w:eastAsia="Arial" w:cs="Arial"/>
              </w:rPr>
              <w:t>on</w:t>
            </w:r>
            <w:r w:rsidRPr="00A47EE6">
              <w:rPr>
                <w:rFonts w:eastAsia="Arial" w:cs="Arial"/>
                <w:spacing w:val="-2"/>
              </w:rPr>
              <w:t>v</w:t>
            </w:r>
            <w:r w:rsidRPr="00A47EE6">
              <w:rPr>
                <w:rFonts w:eastAsia="Arial" w:cs="Arial"/>
              </w:rPr>
              <w:t>o</w:t>
            </w:r>
            <w:r w:rsidRPr="00A47EE6">
              <w:rPr>
                <w:rFonts w:eastAsia="Arial" w:cs="Arial"/>
                <w:spacing w:val="-1"/>
              </w:rPr>
              <w:t>l</w:t>
            </w:r>
            <w:r w:rsidRPr="00A47EE6">
              <w:rPr>
                <w:rFonts w:eastAsia="Arial" w:cs="Arial"/>
              </w:rPr>
              <w:t>doende</w:t>
            </w:r>
            <w:r w:rsidRPr="00A47EE6">
              <w:rPr>
                <w:rFonts w:eastAsia="Arial" w:cs="Arial"/>
                <w:spacing w:val="1"/>
              </w:rPr>
              <w:t xml:space="preserve"> </w:t>
            </w:r>
            <w:r w:rsidRPr="00A47EE6">
              <w:rPr>
                <w:rFonts w:eastAsia="Arial" w:cs="Arial"/>
              </w:rPr>
              <w:t>b</w:t>
            </w:r>
            <w:r w:rsidRPr="00A47EE6">
              <w:rPr>
                <w:rFonts w:eastAsia="Arial" w:cs="Arial"/>
                <w:spacing w:val="1"/>
              </w:rPr>
              <w:t>r</w:t>
            </w:r>
            <w:r w:rsidRPr="00A47EE6">
              <w:rPr>
                <w:rFonts w:eastAsia="Arial" w:cs="Arial"/>
              </w:rPr>
              <w:t xml:space="preserve">onnen </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onden.</w:t>
            </w:r>
          </w:p>
          <w:p w:rsidR="00A47EE6" w:rsidRPr="00A47EE6" w:rsidRDefault="00A47EE6" w:rsidP="00816A4E">
            <w:pPr>
              <w:shd w:val="clear" w:color="auto" w:fill="DBE5F1"/>
              <w:suppressAutoHyphens/>
              <w:autoSpaceDN w:val="0"/>
              <w:ind w:left="110"/>
              <w:textAlignment w:val="baseline"/>
              <w:rPr>
                <w:rFonts w:eastAsia="Arial" w:cs="Arial"/>
                <w:spacing w:val="-1"/>
              </w:rPr>
            </w:pPr>
          </w:p>
          <w:p w:rsidR="00A47EE6" w:rsidRPr="00A47EE6" w:rsidRDefault="00A47EE6" w:rsidP="00816A4E">
            <w:pPr>
              <w:shd w:val="clear" w:color="auto" w:fill="DBE5F1"/>
              <w:suppressAutoHyphens/>
              <w:autoSpaceDN w:val="0"/>
              <w:ind w:left="110"/>
              <w:textAlignment w:val="baseline"/>
            </w:pPr>
            <w:r w:rsidRPr="00A47EE6">
              <w:rPr>
                <w:rFonts w:eastAsia="Arial" w:cs="Arial"/>
                <w:spacing w:val="-1"/>
              </w:rPr>
              <w:t>D</w:t>
            </w:r>
            <w:r w:rsidRPr="00A47EE6">
              <w:rPr>
                <w:rFonts w:eastAsia="Arial" w:cs="Arial"/>
              </w:rPr>
              <w:t>e</w:t>
            </w:r>
            <w:r w:rsidRPr="00A47EE6">
              <w:rPr>
                <w:rFonts w:eastAsia="Arial" w:cs="Arial"/>
                <w:spacing w:val="1"/>
              </w:rPr>
              <w:t xml:space="preserve"> </w:t>
            </w:r>
            <w:r w:rsidRPr="00A47EE6">
              <w:rPr>
                <w:rFonts w:eastAsia="Arial" w:cs="Arial"/>
                <w:spacing w:val="-1"/>
              </w:rPr>
              <w:t>i</w:t>
            </w:r>
            <w:r w:rsidRPr="00A47EE6">
              <w:rPr>
                <w:rFonts w:eastAsia="Arial" w:cs="Arial"/>
                <w:spacing w:val="-3"/>
              </w:rPr>
              <w:t>n</w:t>
            </w:r>
            <w:r w:rsidRPr="00A47EE6">
              <w:rPr>
                <w:rFonts w:eastAsia="Arial" w:cs="Arial"/>
                <w:spacing w:val="3"/>
              </w:rPr>
              <w:t>f</w:t>
            </w:r>
            <w:r w:rsidRPr="00A47EE6">
              <w:rPr>
                <w:rFonts w:eastAsia="Arial" w:cs="Arial"/>
              </w:rPr>
              <w:t>o</w:t>
            </w:r>
            <w:r w:rsidRPr="00A47EE6">
              <w:rPr>
                <w:rFonts w:eastAsia="Arial" w:cs="Arial"/>
                <w:spacing w:val="-2"/>
              </w:rPr>
              <w:t>r</w:t>
            </w:r>
            <w:r w:rsidRPr="00A47EE6">
              <w:rPr>
                <w:rFonts w:eastAsia="Arial" w:cs="Arial"/>
                <w:spacing w:val="1"/>
              </w:rPr>
              <w:t>m</w:t>
            </w:r>
            <w:r w:rsidRPr="00A47EE6">
              <w:rPr>
                <w:rFonts w:eastAsia="Arial" w:cs="Arial"/>
              </w:rPr>
              <w:t>a</w:t>
            </w:r>
            <w:r w:rsidRPr="00A47EE6">
              <w:rPr>
                <w:rFonts w:eastAsia="Arial" w:cs="Arial"/>
                <w:spacing w:val="1"/>
              </w:rPr>
              <w:t>t</w:t>
            </w:r>
            <w:r w:rsidRPr="00A47EE6">
              <w:rPr>
                <w:rFonts w:eastAsia="Arial" w:cs="Arial"/>
                <w:spacing w:val="-1"/>
              </w:rPr>
              <w:t>i</w:t>
            </w:r>
            <w:r w:rsidRPr="00A47EE6">
              <w:rPr>
                <w:rFonts w:eastAsia="Arial" w:cs="Arial"/>
              </w:rPr>
              <w:t>e</w:t>
            </w:r>
            <w:r w:rsidRPr="00A47EE6">
              <w:rPr>
                <w:rFonts w:eastAsia="Arial" w:cs="Arial"/>
                <w:spacing w:val="1"/>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w:t>
            </w:r>
            <w:r w:rsidRPr="00A47EE6">
              <w:rPr>
                <w:rFonts w:eastAsia="Arial" w:cs="Arial"/>
                <w:spacing w:val="-1"/>
              </w:rPr>
              <w:t xml:space="preserve"> </w:t>
            </w:r>
            <w:r w:rsidRPr="00A47EE6">
              <w:rPr>
                <w:rFonts w:eastAsia="Arial" w:cs="Arial"/>
                <w:spacing w:val="1"/>
              </w:rPr>
              <w:t>t</w:t>
            </w:r>
            <w:r w:rsidRPr="00A47EE6">
              <w:rPr>
                <w:rFonts w:eastAsia="Arial" w:cs="Arial"/>
              </w:rPr>
              <w:t>oe</w:t>
            </w:r>
            <w:r w:rsidRPr="00A47EE6">
              <w:rPr>
                <w:rFonts w:eastAsia="Arial" w:cs="Arial"/>
                <w:spacing w:val="-2"/>
              </w:rPr>
              <w:t>v</w:t>
            </w:r>
            <w:r w:rsidRPr="00A47EE6">
              <w:rPr>
                <w:rFonts w:eastAsia="Arial" w:cs="Arial"/>
              </w:rPr>
              <w:t>a</w:t>
            </w:r>
            <w:r w:rsidRPr="00A47EE6">
              <w:rPr>
                <w:rFonts w:eastAsia="Arial" w:cs="Arial"/>
                <w:spacing w:val="-1"/>
              </w:rPr>
              <w:t>lli</w:t>
            </w:r>
            <w:r w:rsidRPr="00A47EE6">
              <w:rPr>
                <w:rFonts w:eastAsia="Arial" w:cs="Arial"/>
              </w:rPr>
              <w:t>g</w:t>
            </w:r>
            <w:r w:rsidRPr="00A47EE6">
              <w:rPr>
                <w:rFonts w:eastAsia="Arial" w:cs="Arial"/>
                <w:spacing w:val="3"/>
              </w:rPr>
              <w:t xml:space="preserve"> </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onden.</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816A4E">
            <w:pPr>
              <w:shd w:val="clear" w:color="auto" w:fill="DBE5F1"/>
              <w:suppressAutoHyphens/>
              <w:autoSpaceDN w:val="0"/>
              <w:spacing w:line="273" w:lineRule="auto"/>
              <w:ind w:left="108" w:right="72"/>
              <w:textAlignment w:val="baseline"/>
            </w:pPr>
            <w:r w:rsidRPr="00A47EE6">
              <w:rPr>
                <w:rFonts w:eastAsia="Arial" w:cs="Arial"/>
                <w:spacing w:val="-1"/>
              </w:rPr>
              <w:t>E</w:t>
            </w:r>
            <w:r w:rsidRPr="00A47EE6">
              <w:rPr>
                <w:rFonts w:eastAsia="Arial" w:cs="Arial"/>
              </w:rPr>
              <w:t>r</w:t>
            </w:r>
            <w:r w:rsidRPr="00A47EE6">
              <w:rPr>
                <w:rFonts w:eastAsia="Arial" w:cs="Arial"/>
                <w:spacing w:val="2"/>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den</w:t>
            </w:r>
            <w:r w:rsidRPr="00A47EE6">
              <w:rPr>
                <w:rFonts w:eastAsia="Arial" w:cs="Arial"/>
                <w:spacing w:val="-1"/>
              </w:rPr>
              <w:t xml:space="preserve"> </w:t>
            </w:r>
            <w:r w:rsidRPr="00A47EE6">
              <w:rPr>
                <w:rFonts w:eastAsia="Arial" w:cs="Arial"/>
                <w:spacing w:val="2"/>
              </w:rPr>
              <w:t>g</w:t>
            </w:r>
            <w:r w:rsidRPr="00A47EE6">
              <w:rPr>
                <w:rFonts w:eastAsia="Arial" w:cs="Arial"/>
              </w:rPr>
              <w:t>esch</w:t>
            </w:r>
            <w:r w:rsidRPr="00A47EE6">
              <w:rPr>
                <w:rFonts w:eastAsia="Arial" w:cs="Arial"/>
                <w:spacing w:val="-3"/>
              </w:rPr>
              <w:t>i</w:t>
            </w:r>
            <w:r w:rsidRPr="00A47EE6">
              <w:rPr>
                <w:rFonts w:eastAsia="Arial" w:cs="Arial"/>
                <w:spacing w:val="2"/>
              </w:rPr>
              <w:t>k</w:t>
            </w:r>
            <w:r w:rsidRPr="00A47EE6">
              <w:rPr>
                <w:rFonts w:eastAsia="Arial" w:cs="Arial"/>
                <w:spacing w:val="1"/>
              </w:rPr>
              <w:t>t</w:t>
            </w:r>
            <w:r w:rsidRPr="00A47EE6">
              <w:rPr>
                <w:rFonts w:eastAsia="Arial" w:cs="Arial"/>
              </w:rPr>
              <w:t>e</w:t>
            </w:r>
            <w:r w:rsidRPr="00A47EE6">
              <w:rPr>
                <w:rFonts w:eastAsia="Arial" w:cs="Arial"/>
                <w:spacing w:val="-1"/>
              </w:rPr>
              <w:t xml:space="preserve"> i</w:t>
            </w:r>
            <w:r w:rsidRPr="00A47EE6">
              <w:rPr>
                <w:rFonts w:eastAsia="Arial" w:cs="Arial"/>
                <w:spacing w:val="-3"/>
              </w:rPr>
              <w:t>n</w:t>
            </w:r>
            <w:r w:rsidRPr="00A47EE6">
              <w:rPr>
                <w:rFonts w:eastAsia="Arial" w:cs="Arial"/>
                <w:spacing w:val="3"/>
              </w:rPr>
              <w:t>f</w:t>
            </w:r>
            <w:r w:rsidRPr="00A47EE6">
              <w:rPr>
                <w:rFonts w:eastAsia="Arial" w:cs="Arial"/>
                <w:spacing w:val="-3"/>
              </w:rPr>
              <w:t>o</w:t>
            </w:r>
            <w:r w:rsidRPr="00A47EE6">
              <w:rPr>
                <w:rFonts w:eastAsia="Arial" w:cs="Arial"/>
                <w:spacing w:val="1"/>
              </w:rPr>
              <w:t>rm</w:t>
            </w:r>
            <w:r w:rsidRPr="00A47EE6">
              <w:rPr>
                <w:rFonts w:eastAsia="Arial" w:cs="Arial"/>
                <w:spacing w:val="-3"/>
              </w:rPr>
              <w:t>a</w:t>
            </w:r>
            <w:r w:rsidRPr="00A47EE6">
              <w:rPr>
                <w:rFonts w:eastAsia="Arial" w:cs="Arial"/>
                <w:spacing w:val="1"/>
              </w:rPr>
              <w:t>t</w:t>
            </w:r>
            <w:r w:rsidRPr="00A47EE6">
              <w:rPr>
                <w:rFonts w:eastAsia="Arial" w:cs="Arial"/>
                <w:spacing w:val="-1"/>
              </w:rPr>
              <w:t>i</w:t>
            </w:r>
            <w:r w:rsidRPr="00A47EE6">
              <w:rPr>
                <w:rFonts w:eastAsia="Arial" w:cs="Arial"/>
              </w:rPr>
              <w:t>eb</w:t>
            </w:r>
            <w:r w:rsidRPr="00A47EE6">
              <w:rPr>
                <w:rFonts w:eastAsia="Arial" w:cs="Arial"/>
                <w:spacing w:val="1"/>
              </w:rPr>
              <w:t>r</w:t>
            </w:r>
            <w:r w:rsidRPr="00A47EE6">
              <w:rPr>
                <w:rFonts w:eastAsia="Arial" w:cs="Arial"/>
              </w:rPr>
              <w:t xml:space="preserve">onnen </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onden</w:t>
            </w:r>
            <w:r w:rsidRPr="00A47EE6">
              <w:rPr>
                <w:rFonts w:eastAsia="Arial" w:cs="Arial"/>
                <w:spacing w:val="1"/>
              </w:rPr>
              <w:t xml:space="preserve"> m</w:t>
            </w:r>
            <w:r w:rsidRPr="00A47EE6">
              <w:rPr>
                <w:rFonts w:eastAsia="Arial" w:cs="Arial"/>
              </w:rPr>
              <w:t>a</w:t>
            </w:r>
            <w:r w:rsidRPr="00A47EE6">
              <w:rPr>
                <w:rFonts w:eastAsia="Arial" w:cs="Arial"/>
                <w:spacing w:val="-3"/>
              </w:rPr>
              <w:t>a</w:t>
            </w:r>
            <w:r w:rsidRPr="00A47EE6">
              <w:rPr>
                <w:rFonts w:eastAsia="Arial" w:cs="Arial"/>
              </w:rPr>
              <w:t>r</w:t>
            </w:r>
            <w:r w:rsidRPr="00A47EE6">
              <w:rPr>
                <w:rFonts w:eastAsia="Arial" w:cs="Arial"/>
                <w:spacing w:val="2"/>
              </w:rPr>
              <w:t xml:space="preserve"> </w:t>
            </w:r>
            <w:r w:rsidRPr="00A47EE6">
              <w:rPr>
                <w:rFonts w:eastAsia="Arial" w:cs="Arial"/>
                <w:spacing w:val="-2"/>
              </w:rPr>
              <w:t>z</w:t>
            </w:r>
            <w:r w:rsidRPr="00A47EE6">
              <w:rPr>
                <w:rFonts w:eastAsia="Arial" w:cs="Arial"/>
              </w:rPr>
              <w:t>e</w:t>
            </w:r>
            <w:r w:rsidRPr="00A47EE6">
              <w:rPr>
                <w:rFonts w:eastAsia="Arial" w:cs="Arial"/>
                <w:spacing w:val="1"/>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den on</w:t>
            </w:r>
            <w:r w:rsidRPr="00A47EE6">
              <w:rPr>
                <w:rFonts w:eastAsia="Arial" w:cs="Arial"/>
                <w:spacing w:val="-2"/>
              </w:rPr>
              <w:t>v</w:t>
            </w:r>
            <w:r w:rsidRPr="00A47EE6">
              <w:rPr>
                <w:rFonts w:eastAsia="Arial" w:cs="Arial"/>
              </w:rPr>
              <w:t>o</w:t>
            </w:r>
            <w:r w:rsidRPr="00A47EE6">
              <w:rPr>
                <w:rFonts w:eastAsia="Arial" w:cs="Arial"/>
                <w:spacing w:val="-1"/>
              </w:rPr>
              <w:t>l</w:t>
            </w:r>
            <w:r w:rsidRPr="00A47EE6">
              <w:rPr>
                <w:rFonts w:eastAsia="Arial" w:cs="Arial"/>
              </w:rPr>
              <w:t>doende</w:t>
            </w:r>
            <w:r w:rsidRPr="00A47EE6">
              <w:rPr>
                <w:rFonts w:eastAsia="Arial" w:cs="Arial"/>
                <w:spacing w:val="1"/>
              </w:rPr>
              <w:t xml:space="preserve"> </w:t>
            </w:r>
            <w:r w:rsidRPr="00A47EE6">
              <w:rPr>
                <w:rFonts w:eastAsia="Arial" w:cs="Arial"/>
                <w:spacing w:val="2"/>
              </w:rPr>
              <w:t>g</w:t>
            </w:r>
            <w:r w:rsidRPr="00A47EE6">
              <w:rPr>
                <w:rFonts w:eastAsia="Arial" w:cs="Arial"/>
              </w:rPr>
              <w:t>e</w:t>
            </w:r>
            <w:r w:rsidRPr="00A47EE6">
              <w:rPr>
                <w:rFonts w:eastAsia="Arial" w:cs="Arial"/>
                <w:spacing w:val="1"/>
              </w:rPr>
              <w:t>r</w:t>
            </w:r>
            <w:r w:rsidRPr="00A47EE6">
              <w:rPr>
                <w:rFonts w:eastAsia="Arial" w:cs="Arial"/>
              </w:rPr>
              <w:t>aadp</w:t>
            </w:r>
            <w:r w:rsidRPr="00A47EE6">
              <w:rPr>
                <w:rFonts w:eastAsia="Arial" w:cs="Arial"/>
                <w:spacing w:val="-1"/>
              </w:rPr>
              <w:t>l</w:t>
            </w:r>
            <w:r w:rsidRPr="00A47EE6">
              <w:rPr>
                <w:rFonts w:eastAsia="Arial" w:cs="Arial"/>
              </w:rPr>
              <w:t>e</w:t>
            </w:r>
            <w:r w:rsidRPr="00A47EE6">
              <w:rPr>
                <w:rFonts w:eastAsia="Arial" w:cs="Arial"/>
                <w:spacing w:val="-3"/>
              </w:rPr>
              <w:t>e</w:t>
            </w:r>
            <w:r w:rsidRPr="00A47EE6">
              <w:rPr>
                <w:rFonts w:eastAsia="Arial" w:cs="Arial"/>
                <w:spacing w:val="2"/>
              </w:rPr>
              <w:t>g</w:t>
            </w:r>
            <w:r w:rsidRPr="00A47EE6">
              <w:rPr>
                <w:rFonts w:eastAsia="Arial" w:cs="Arial"/>
                <w:spacing w:val="-3"/>
              </w:rPr>
              <w:t>d</w:t>
            </w:r>
            <w:r w:rsidRPr="00A47EE6">
              <w:rPr>
                <w:rFonts w:eastAsia="Arial" w:cs="Arial"/>
              </w:rPr>
              <w:t>.</w:t>
            </w:r>
          </w:p>
          <w:p w:rsidR="00A47EE6" w:rsidRPr="00A47EE6" w:rsidRDefault="00816A4E" w:rsidP="00816A4E">
            <w:pPr>
              <w:shd w:val="clear" w:color="auto" w:fill="DBE5F1"/>
              <w:suppressAutoHyphens/>
              <w:autoSpaceDN w:val="0"/>
              <w:textAlignment w:val="baseline"/>
            </w:pPr>
            <w:r>
              <w:rPr>
                <w:rFonts w:eastAsia="Arial" w:cs="Arial"/>
                <w:spacing w:val="-1"/>
              </w:rPr>
              <w:t xml:space="preserve"> </w:t>
            </w:r>
            <w:r w:rsidR="007A49F3">
              <w:rPr>
                <w:rFonts w:eastAsia="Arial" w:cs="Arial"/>
                <w:spacing w:val="-1"/>
              </w:rPr>
              <w:t xml:space="preserve"> </w:t>
            </w:r>
            <w:r w:rsidR="00A47EE6" w:rsidRPr="00A47EE6">
              <w:rPr>
                <w:rFonts w:eastAsia="Arial" w:cs="Arial"/>
                <w:spacing w:val="-1"/>
              </w:rPr>
              <w:t>E</w:t>
            </w:r>
            <w:r w:rsidR="00A47EE6" w:rsidRPr="00A47EE6">
              <w:rPr>
                <w:rFonts w:eastAsia="Arial" w:cs="Arial"/>
              </w:rPr>
              <w:t>r</w:t>
            </w:r>
            <w:r w:rsidR="00A47EE6" w:rsidRPr="00A47EE6">
              <w:rPr>
                <w:rFonts w:eastAsia="Arial" w:cs="Arial"/>
                <w:spacing w:val="2"/>
              </w:rPr>
              <w:t xml:space="preserve"> </w:t>
            </w:r>
            <w:r w:rsidR="00A47EE6" w:rsidRPr="00A47EE6">
              <w:rPr>
                <w:rFonts w:eastAsia="Arial" w:cs="Arial"/>
                <w:spacing w:val="-2"/>
              </w:rPr>
              <w:t>m</w:t>
            </w:r>
            <w:r w:rsidR="00A47EE6" w:rsidRPr="00A47EE6">
              <w:rPr>
                <w:rFonts w:eastAsia="Arial" w:cs="Arial"/>
              </w:rPr>
              <w:t>oet</w:t>
            </w:r>
            <w:r w:rsidR="00A47EE6" w:rsidRPr="00A47EE6">
              <w:rPr>
                <w:rFonts w:eastAsia="Arial" w:cs="Arial"/>
                <w:spacing w:val="-2"/>
              </w:rPr>
              <w:t xml:space="preserve"> </w:t>
            </w:r>
            <w:r w:rsidR="00A47EE6" w:rsidRPr="00A47EE6">
              <w:rPr>
                <w:rFonts w:eastAsia="Arial" w:cs="Arial"/>
                <w:spacing w:val="2"/>
              </w:rPr>
              <w:t>g</w:t>
            </w:r>
            <w:r w:rsidR="00A47EE6" w:rsidRPr="00A47EE6">
              <w:rPr>
                <w:rFonts w:eastAsia="Arial" w:cs="Arial"/>
              </w:rPr>
              <w:t>e</w:t>
            </w:r>
            <w:r w:rsidR="00A47EE6" w:rsidRPr="00A47EE6">
              <w:rPr>
                <w:rFonts w:eastAsia="Arial" w:cs="Arial"/>
                <w:spacing w:val="1"/>
              </w:rPr>
              <w:t>r</w:t>
            </w:r>
            <w:r w:rsidR="00A47EE6" w:rsidRPr="00A47EE6">
              <w:rPr>
                <w:rFonts w:eastAsia="Arial" w:cs="Arial"/>
                <w:spacing w:val="-1"/>
              </w:rPr>
              <w:t>i</w:t>
            </w:r>
            <w:r w:rsidR="00A47EE6" w:rsidRPr="00A47EE6">
              <w:rPr>
                <w:rFonts w:eastAsia="Arial" w:cs="Arial"/>
              </w:rPr>
              <w:t>ch</w:t>
            </w:r>
            <w:r w:rsidR="00A47EE6" w:rsidRPr="00A47EE6">
              <w:rPr>
                <w:rFonts w:eastAsia="Arial" w:cs="Arial"/>
                <w:spacing w:val="1"/>
              </w:rPr>
              <w:t>t</w:t>
            </w:r>
            <w:r w:rsidR="00A47EE6" w:rsidRPr="00A47EE6">
              <w:rPr>
                <w:rFonts w:eastAsia="Arial" w:cs="Arial"/>
                <w:spacing w:val="-3"/>
              </w:rPr>
              <w:t>e</w:t>
            </w:r>
            <w:r w:rsidR="00A47EE6" w:rsidRPr="00A47EE6">
              <w:rPr>
                <w:rFonts w:eastAsia="Arial" w:cs="Arial"/>
              </w:rPr>
              <w:t xml:space="preserve">r </w:t>
            </w:r>
            <w:r w:rsidR="00A47EE6" w:rsidRPr="00A47EE6">
              <w:rPr>
                <w:rFonts w:eastAsia="Arial" w:cs="Arial"/>
                <w:spacing w:val="2"/>
              </w:rPr>
              <w:t>g</w:t>
            </w:r>
            <w:r w:rsidR="00A47EE6" w:rsidRPr="00A47EE6">
              <w:rPr>
                <w:rFonts w:eastAsia="Arial" w:cs="Arial"/>
              </w:rPr>
              <w:t>e</w:t>
            </w:r>
            <w:r w:rsidR="00A47EE6" w:rsidRPr="00A47EE6">
              <w:rPr>
                <w:rFonts w:eastAsia="Arial" w:cs="Arial"/>
                <w:spacing w:val="-2"/>
              </w:rPr>
              <w:t>z</w:t>
            </w:r>
            <w:r w:rsidR="00A47EE6" w:rsidRPr="00A47EE6">
              <w:rPr>
                <w:rFonts w:eastAsia="Arial" w:cs="Arial"/>
              </w:rPr>
              <w:t>o</w:t>
            </w:r>
            <w:r w:rsidR="00A47EE6" w:rsidRPr="00A47EE6">
              <w:rPr>
                <w:rFonts w:eastAsia="Arial" w:cs="Arial"/>
                <w:spacing w:val="-2"/>
              </w:rPr>
              <w:t>c</w:t>
            </w:r>
            <w:r w:rsidR="00A47EE6" w:rsidRPr="00A47EE6">
              <w:rPr>
                <w:rFonts w:eastAsia="Arial" w:cs="Arial"/>
              </w:rPr>
              <w:t>ht</w:t>
            </w:r>
            <w:r w:rsidR="00A47EE6" w:rsidRPr="00A47EE6">
              <w:rPr>
                <w:rFonts w:eastAsia="Arial" w:cs="Arial"/>
                <w:spacing w:val="2"/>
              </w:rPr>
              <w:t xml:space="preserve"> </w:t>
            </w:r>
            <w:r w:rsidR="00A47EE6" w:rsidRPr="00A47EE6">
              <w:rPr>
                <w:rFonts w:eastAsia="Arial" w:cs="Arial"/>
                <w:spacing w:val="-4"/>
              </w:rPr>
              <w:t>w</w:t>
            </w:r>
            <w:r w:rsidR="00A47EE6" w:rsidRPr="00A47EE6">
              <w:rPr>
                <w:rFonts w:eastAsia="Arial" w:cs="Arial"/>
              </w:rPr>
              <w:t>o</w:t>
            </w:r>
            <w:r w:rsidR="00A47EE6" w:rsidRPr="00A47EE6">
              <w:rPr>
                <w:rFonts w:eastAsia="Arial" w:cs="Arial"/>
                <w:spacing w:val="1"/>
              </w:rPr>
              <w:t>r</w:t>
            </w:r>
            <w:r w:rsidR="00A47EE6" w:rsidRPr="00A47EE6">
              <w:rPr>
                <w:rFonts w:eastAsia="Arial" w:cs="Arial"/>
              </w:rPr>
              <w:t>den.</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816A4E">
            <w:pPr>
              <w:shd w:val="clear" w:color="auto" w:fill="DBE5F1"/>
              <w:suppressAutoHyphens/>
              <w:autoSpaceDN w:val="0"/>
              <w:ind w:left="108" w:right="759"/>
              <w:textAlignment w:val="baseline"/>
            </w:pPr>
            <w:r w:rsidRPr="00A47EE6">
              <w:rPr>
                <w:rFonts w:eastAsia="Arial" w:cs="Arial"/>
                <w:spacing w:val="-1"/>
              </w:rPr>
              <w:t>E</w:t>
            </w:r>
            <w:r w:rsidRPr="00A47EE6">
              <w:rPr>
                <w:rFonts w:eastAsia="Arial" w:cs="Arial"/>
              </w:rPr>
              <w:t>r</w:t>
            </w:r>
            <w:r w:rsidRPr="00A47EE6">
              <w:rPr>
                <w:rFonts w:eastAsia="Arial" w:cs="Arial"/>
                <w:spacing w:val="2"/>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den</w:t>
            </w:r>
            <w:r w:rsidRPr="00A47EE6">
              <w:rPr>
                <w:rFonts w:eastAsia="Arial" w:cs="Arial"/>
                <w:spacing w:val="1"/>
              </w:rPr>
              <w:t xml:space="preserve"> m</w:t>
            </w:r>
            <w:r w:rsidRPr="00A47EE6">
              <w:rPr>
                <w:rFonts w:eastAsia="Arial" w:cs="Arial"/>
              </w:rPr>
              <w:t>e</w:t>
            </w:r>
            <w:r w:rsidRPr="00A47EE6">
              <w:rPr>
                <w:rFonts w:eastAsia="Arial" w:cs="Arial"/>
                <w:spacing w:val="-3"/>
              </w:rPr>
              <w:t>e</w:t>
            </w:r>
            <w:r w:rsidRPr="00A47EE6">
              <w:rPr>
                <w:rFonts w:eastAsia="Arial" w:cs="Arial"/>
                <w:spacing w:val="1"/>
              </w:rPr>
              <w:t>r</w:t>
            </w:r>
            <w:r w:rsidRPr="00A47EE6">
              <w:rPr>
                <w:rFonts w:eastAsia="Arial" w:cs="Arial"/>
              </w:rPr>
              <w:t>de</w:t>
            </w:r>
            <w:r w:rsidRPr="00A47EE6">
              <w:rPr>
                <w:rFonts w:eastAsia="Arial" w:cs="Arial"/>
                <w:spacing w:val="1"/>
              </w:rPr>
              <w:t>r</w:t>
            </w:r>
            <w:r w:rsidRPr="00A47EE6">
              <w:rPr>
                <w:rFonts w:eastAsia="Arial" w:cs="Arial"/>
              </w:rPr>
              <w:t>e</w:t>
            </w:r>
            <w:r w:rsidRPr="00A47EE6">
              <w:rPr>
                <w:rFonts w:eastAsia="Arial" w:cs="Arial"/>
                <w:spacing w:val="-1"/>
              </w:rPr>
              <w:t xml:space="preserve"> </w:t>
            </w:r>
            <w:r w:rsidRPr="00A47EE6">
              <w:rPr>
                <w:rFonts w:eastAsia="Arial" w:cs="Arial"/>
              </w:rPr>
              <w:t>en</w:t>
            </w:r>
            <w:r w:rsidRPr="00A47EE6">
              <w:rPr>
                <w:rFonts w:eastAsia="Arial" w:cs="Arial"/>
                <w:spacing w:val="-1"/>
              </w:rPr>
              <w:t xml:space="preserve"> </w:t>
            </w:r>
            <w:r w:rsidRPr="00A47EE6">
              <w:rPr>
                <w:rFonts w:eastAsia="Arial" w:cs="Arial"/>
              </w:rPr>
              <w:t>d</w:t>
            </w:r>
            <w:r w:rsidRPr="00A47EE6">
              <w:rPr>
                <w:rFonts w:eastAsia="Arial" w:cs="Arial"/>
                <w:spacing w:val="-1"/>
              </w:rPr>
              <w:t>i</w:t>
            </w:r>
            <w:r w:rsidRPr="00A47EE6">
              <w:rPr>
                <w:rFonts w:eastAsia="Arial" w:cs="Arial"/>
                <w:spacing w:val="-2"/>
              </w:rPr>
              <w:t>v</w:t>
            </w:r>
            <w:r w:rsidRPr="00A47EE6">
              <w:rPr>
                <w:rFonts w:eastAsia="Arial" w:cs="Arial"/>
              </w:rPr>
              <w:t>e</w:t>
            </w:r>
            <w:r w:rsidRPr="00A47EE6">
              <w:rPr>
                <w:rFonts w:eastAsia="Arial" w:cs="Arial"/>
                <w:spacing w:val="1"/>
              </w:rPr>
              <w:t>r</w:t>
            </w:r>
            <w:r w:rsidRPr="00A47EE6">
              <w:rPr>
                <w:rFonts w:eastAsia="Arial" w:cs="Arial"/>
              </w:rPr>
              <w:t xml:space="preserve">se, </w:t>
            </w:r>
            <w:r w:rsidRPr="00A47EE6">
              <w:rPr>
                <w:rFonts w:eastAsia="Arial" w:cs="Arial"/>
                <w:spacing w:val="1"/>
              </w:rPr>
              <w:t>r</w:t>
            </w:r>
            <w:r w:rsidRPr="00A47EE6">
              <w:rPr>
                <w:rFonts w:eastAsia="Arial" w:cs="Arial"/>
              </w:rPr>
              <w:t>e</w:t>
            </w:r>
            <w:r w:rsidRPr="00A47EE6">
              <w:rPr>
                <w:rFonts w:eastAsia="Arial" w:cs="Arial"/>
                <w:spacing w:val="-1"/>
              </w:rPr>
              <w:t>l</w:t>
            </w:r>
            <w:r w:rsidRPr="00A47EE6">
              <w:rPr>
                <w:rFonts w:eastAsia="Arial" w:cs="Arial"/>
              </w:rPr>
              <w:t>e</w:t>
            </w:r>
            <w:r w:rsidRPr="00A47EE6">
              <w:rPr>
                <w:rFonts w:eastAsia="Arial" w:cs="Arial"/>
                <w:spacing w:val="-2"/>
              </w:rPr>
              <w:t>v</w:t>
            </w:r>
            <w:r w:rsidRPr="00A47EE6">
              <w:rPr>
                <w:rFonts w:eastAsia="Arial" w:cs="Arial"/>
              </w:rPr>
              <w:t>an</w:t>
            </w:r>
            <w:r w:rsidRPr="00A47EE6">
              <w:rPr>
                <w:rFonts w:eastAsia="Arial" w:cs="Arial"/>
                <w:spacing w:val="1"/>
              </w:rPr>
              <w:t>t</w:t>
            </w:r>
            <w:r w:rsidRPr="00A47EE6">
              <w:rPr>
                <w:rFonts w:eastAsia="Arial" w:cs="Arial"/>
              </w:rPr>
              <w:t>e</w:t>
            </w:r>
            <w:r w:rsidRPr="00A47EE6">
              <w:rPr>
                <w:rFonts w:eastAsia="Arial" w:cs="Arial"/>
                <w:spacing w:val="1"/>
              </w:rPr>
              <w:t xml:space="preserve"> </w:t>
            </w:r>
            <w:r w:rsidRPr="00A47EE6">
              <w:rPr>
                <w:rFonts w:eastAsia="Arial" w:cs="Arial"/>
                <w:spacing w:val="-1"/>
              </w:rPr>
              <w:t>i</w:t>
            </w:r>
            <w:r w:rsidRPr="00A47EE6">
              <w:rPr>
                <w:rFonts w:eastAsia="Arial" w:cs="Arial"/>
                <w:spacing w:val="-3"/>
              </w:rPr>
              <w:t>n</w:t>
            </w:r>
            <w:r w:rsidRPr="00A47EE6">
              <w:rPr>
                <w:rFonts w:eastAsia="Arial" w:cs="Arial"/>
                <w:spacing w:val="3"/>
              </w:rPr>
              <w:t>f</w:t>
            </w:r>
            <w:r w:rsidRPr="00A47EE6">
              <w:rPr>
                <w:rFonts w:eastAsia="Arial" w:cs="Arial"/>
              </w:rPr>
              <w:t>o</w:t>
            </w:r>
            <w:r w:rsidRPr="00A47EE6">
              <w:rPr>
                <w:rFonts w:eastAsia="Arial" w:cs="Arial"/>
                <w:spacing w:val="-2"/>
              </w:rPr>
              <w:t>r</w:t>
            </w:r>
            <w:r w:rsidRPr="00A47EE6">
              <w:rPr>
                <w:rFonts w:eastAsia="Arial" w:cs="Arial"/>
                <w:spacing w:val="1"/>
              </w:rPr>
              <w:t>m</w:t>
            </w:r>
            <w:r w:rsidRPr="00A47EE6">
              <w:rPr>
                <w:rFonts w:eastAsia="Arial" w:cs="Arial"/>
              </w:rPr>
              <w:t>a</w:t>
            </w:r>
            <w:r w:rsidRPr="00A47EE6">
              <w:rPr>
                <w:rFonts w:eastAsia="Arial" w:cs="Arial"/>
                <w:spacing w:val="1"/>
              </w:rPr>
              <w:t>t</w:t>
            </w:r>
            <w:r w:rsidRPr="00A47EE6">
              <w:rPr>
                <w:rFonts w:eastAsia="Arial" w:cs="Arial"/>
                <w:spacing w:val="-1"/>
              </w:rPr>
              <w:t>i</w:t>
            </w:r>
            <w:r w:rsidRPr="00A47EE6">
              <w:rPr>
                <w:rFonts w:eastAsia="Arial" w:cs="Arial"/>
              </w:rPr>
              <w:t>eb</w:t>
            </w:r>
            <w:r w:rsidRPr="00A47EE6">
              <w:rPr>
                <w:rFonts w:eastAsia="Arial" w:cs="Arial"/>
                <w:spacing w:val="1"/>
              </w:rPr>
              <w:t>r</w:t>
            </w:r>
            <w:r w:rsidRPr="00A47EE6">
              <w:rPr>
                <w:rFonts w:eastAsia="Arial" w:cs="Arial"/>
              </w:rPr>
              <w:t>o</w:t>
            </w:r>
            <w:r w:rsidRPr="00A47EE6">
              <w:rPr>
                <w:rFonts w:eastAsia="Arial" w:cs="Arial"/>
                <w:spacing w:val="-3"/>
              </w:rPr>
              <w:t>n</w:t>
            </w:r>
            <w:r w:rsidRPr="00A47EE6">
              <w:rPr>
                <w:rFonts w:eastAsia="Arial" w:cs="Arial"/>
              </w:rPr>
              <w:t xml:space="preserve">nen </w:t>
            </w:r>
            <w:r w:rsidRPr="00A47EE6">
              <w:rPr>
                <w:rFonts w:eastAsia="Arial" w:cs="Arial"/>
                <w:spacing w:val="2"/>
              </w:rPr>
              <w:t>g</w:t>
            </w:r>
            <w:r w:rsidRPr="00A47EE6">
              <w:rPr>
                <w:rFonts w:eastAsia="Arial" w:cs="Arial"/>
                <w:spacing w:val="-3"/>
              </w:rPr>
              <w:t>e</w:t>
            </w:r>
            <w:r w:rsidRPr="00A47EE6">
              <w:rPr>
                <w:rFonts w:eastAsia="Arial" w:cs="Arial"/>
                <w:spacing w:val="1"/>
              </w:rPr>
              <w:t>r</w:t>
            </w:r>
            <w:r w:rsidRPr="00A47EE6">
              <w:rPr>
                <w:rFonts w:eastAsia="Arial" w:cs="Arial"/>
              </w:rPr>
              <w:t>aadp</w:t>
            </w:r>
            <w:r w:rsidRPr="00A47EE6">
              <w:rPr>
                <w:rFonts w:eastAsia="Arial" w:cs="Arial"/>
                <w:spacing w:val="-1"/>
              </w:rPr>
              <w:t>l</w:t>
            </w:r>
            <w:r w:rsidRPr="00A47EE6">
              <w:rPr>
                <w:rFonts w:eastAsia="Arial" w:cs="Arial"/>
              </w:rPr>
              <w:t>ee</w:t>
            </w:r>
            <w:r w:rsidRPr="00A47EE6">
              <w:rPr>
                <w:rFonts w:eastAsia="Arial" w:cs="Arial"/>
                <w:spacing w:val="2"/>
              </w:rPr>
              <w:t>g</w:t>
            </w:r>
            <w:r w:rsidRPr="00A47EE6">
              <w:rPr>
                <w:rFonts w:eastAsia="Arial" w:cs="Arial"/>
                <w:spacing w:val="-3"/>
              </w:rPr>
              <w:t>d</w:t>
            </w:r>
            <w:r w:rsidRPr="00A47EE6">
              <w:rPr>
                <w:rFonts w:eastAsia="Arial" w:cs="Arial"/>
              </w:rPr>
              <w:t xml:space="preserve">. </w:t>
            </w:r>
          </w:p>
          <w:p w:rsidR="00A47EE6" w:rsidRPr="00A47EE6" w:rsidRDefault="00A47EE6" w:rsidP="00816A4E">
            <w:pPr>
              <w:shd w:val="clear" w:color="auto" w:fill="DBE5F1"/>
              <w:suppressAutoHyphens/>
              <w:autoSpaceDN w:val="0"/>
              <w:ind w:left="108" w:right="759"/>
              <w:textAlignment w:val="baseline"/>
            </w:pPr>
            <w:r w:rsidRPr="00A47EE6">
              <w:rPr>
                <w:rFonts w:eastAsia="Arial" w:cs="Arial"/>
                <w:spacing w:val="-1"/>
              </w:rPr>
              <w:t>E</w:t>
            </w:r>
            <w:r w:rsidRPr="00A47EE6">
              <w:rPr>
                <w:rFonts w:eastAsia="Arial" w:cs="Arial"/>
              </w:rPr>
              <w:t>r</w:t>
            </w:r>
            <w:r w:rsidRPr="00A47EE6">
              <w:rPr>
                <w:rFonts w:eastAsia="Arial" w:cs="Arial"/>
                <w:spacing w:val="2"/>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w:t>
            </w:r>
            <w:r w:rsidRPr="00A47EE6">
              <w:rPr>
                <w:rFonts w:eastAsia="Arial" w:cs="Arial"/>
                <w:spacing w:val="1"/>
              </w:rPr>
              <w:t xml:space="preserve"> </w:t>
            </w:r>
            <w:r w:rsidRPr="00A47EE6">
              <w:rPr>
                <w:rFonts w:eastAsia="Arial" w:cs="Arial"/>
              </w:rPr>
              <w:t>een</w:t>
            </w:r>
            <w:r w:rsidRPr="00A47EE6">
              <w:rPr>
                <w:rFonts w:eastAsia="Arial" w:cs="Arial"/>
                <w:spacing w:val="-1"/>
              </w:rPr>
              <w:t xml:space="preserve"> </w:t>
            </w:r>
            <w:r w:rsidRPr="00A47EE6">
              <w:rPr>
                <w:rFonts w:eastAsia="Arial" w:cs="Arial"/>
                <w:spacing w:val="2"/>
              </w:rPr>
              <w:t>g</w:t>
            </w:r>
            <w:r w:rsidRPr="00A47EE6">
              <w:rPr>
                <w:rFonts w:eastAsia="Arial" w:cs="Arial"/>
              </w:rPr>
              <w:t>oede</w:t>
            </w:r>
            <w:r w:rsidRPr="00A47EE6">
              <w:rPr>
                <w:rFonts w:eastAsia="Arial" w:cs="Arial"/>
                <w:spacing w:val="-1"/>
              </w:rPr>
              <w:t xml:space="preserve"> </w:t>
            </w:r>
            <w:r w:rsidRPr="00A47EE6">
              <w:rPr>
                <w:rFonts w:eastAsia="Arial" w:cs="Arial"/>
                <w:spacing w:val="-2"/>
              </w:rPr>
              <w:t>z</w:t>
            </w:r>
            <w:r w:rsidRPr="00A47EE6">
              <w:rPr>
                <w:rFonts w:eastAsia="Arial" w:cs="Arial"/>
              </w:rPr>
              <w:t>oeks</w:t>
            </w:r>
            <w:r w:rsidRPr="00A47EE6">
              <w:rPr>
                <w:rFonts w:eastAsia="Arial" w:cs="Arial"/>
                <w:spacing w:val="1"/>
              </w:rPr>
              <w:t>tr</w:t>
            </w:r>
            <w:r w:rsidRPr="00A47EE6">
              <w:rPr>
                <w:rFonts w:eastAsia="Arial" w:cs="Arial"/>
                <w:spacing w:val="-3"/>
              </w:rPr>
              <w:t>a</w:t>
            </w:r>
            <w:r w:rsidRPr="00A47EE6">
              <w:rPr>
                <w:rFonts w:eastAsia="Arial" w:cs="Arial"/>
                <w:spacing w:val="1"/>
              </w:rPr>
              <w:t>t</w:t>
            </w:r>
            <w:r w:rsidRPr="00A47EE6">
              <w:rPr>
                <w:rFonts w:eastAsia="Arial" w:cs="Arial"/>
                <w:spacing w:val="-3"/>
              </w:rPr>
              <w:t>e</w:t>
            </w:r>
            <w:r w:rsidRPr="00A47EE6">
              <w:rPr>
                <w:rFonts w:eastAsia="Arial" w:cs="Arial"/>
                <w:spacing w:val="2"/>
              </w:rPr>
              <w:t>g</w:t>
            </w:r>
            <w:r w:rsidRPr="00A47EE6">
              <w:rPr>
                <w:rFonts w:eastAsia="Arial" w:cs="Arial"/>
                <w:spacing w:val="-1"/>
              </w:rPr>
              <w:t>i</w:t>
            </w:r>
            <w:r w:rsidRPr="00A47EE6">
              <w:rPr>
                <w:rFonts w:eastAsia="Arial" w:cs="Arial"/>
              </w:rPr>
              <w:t xml:space="preserve">e </w:t>
            </w:r>
            <w:r w:rsidRPr="00A47EE6">
              <w:rPr>
                <w:rFonts w:eastAsia="Arial" w:cs="Arial"/>
                <w:spacing w:val="2"/>
              </w:rPr>
              <w:t>g</w:t>
            </w:r>
            <w:r w:rsidRPr="00A47EE6">
              <w:rPr>
                <w:rFonts w:eastAsia="Arial" w:cs="Arial"/>
              </w:rPr>
              <w:t>e</w:t>
            </w:r>
            <w:r w:rsidRPr="00A47EE6">
              <w:rPr>
                <w:rFonts w:eastAsia="Arial" w:cs="Arial"/>
                <w:spacing w:val="-3"/>
              </w:rPr>
              <w:t>b</w:t>
            </w:r>
            <w:r w:rsidRPr="00A47EE6">
              <w:rPr>
                <w:rFonts w:eastAsia="Arial" w:cs="Arial"/>
                <w:spacing w:val="1"/>
              </w:rPr>
              <w:t>r</w:t>
            </w:r>
            <w:r w:rsidRPr="00A47EE6">
              <w:rPr>
                <w:rFonts w:eastAsia="Arial" w:cs="Arial"/>
              </w:rPr>
              <w:t>u</w:t>
            </w:r>
            <w:r w:rsidRPr="00A47EE6">
              <w:rPr>
                <w:rFonts w:eastAsia="Arial" w:cs="Arial"/>
                <w:spacing w:val="-1"/>
              </w:rPr>
              <w:t>i</w:t>
            </w:r>
            <w:r w:rsidRPr="00A47EE6">
              <w:rPr>
                <w:rFonts w:eastAsia="Arial" w:cs="Arial"/>
              </w:rPr>
              <w:t>kt</w:t>
            </w:r>
            <w:r w:rsidRPr="00A47EE6">
              <w:rPr>
                <w:rFonts w:eastAsia="Arial" w:cs="Arial"/>
                <w:spacing w:val="2"/>
              </w:rPr>
              <w:t xml:space="preserve"> </w:t>
            </w:r>
            <w:r w:rsidRPr="00A47EE6">
              <w:rPr>
                <w:rFonts w:eastAsia="Arial" w:cs="Arial"/>
              </w:rPr>
              <w:t>en</w:t>
            </w:r>
            <w:r w:rsidRPr="00A47EE6">
              <w:rPr>
                <w:rFonts w:eastAsia="Arial" w:cs="Arial"/>
                <w:spacing w:val="-1"/>
              </w:rPr>
              <w:t xml:space="preserve"> </w:t>
            </w:r>
            <w:r w:rsidRPr="00A47EE6">
              <w:rPr>
                <w:rFonts w:eastAsia="Arial" w:cs="Arial"/>
                <w:spacing w:val="-2"/>
              </w:rPr>
              <w:t>z</w:t>
            </w:r>
            <w:r w:rsidRPr="00A47EE6">
              <w:rPr>
                <w:rFonts w:eastAsia="Arial" w:cs="Arial"/>
              </w:rPr>
              <w:t>e</w:t>
            </w:r>
            <w:r w:rsidRPr="00A47EE6">
              <w:rPr>
                <w:rFonts w:eastAsia="Arial" w:cs="Arial"/>
                <w:spacing w:val="1"/>
              </w:rPr>
              <w:t xml:space="preserve"> </w:t>
            </w:r>
            <w:r w:rsidRPr="00A47EE6">
              <w:rPr>
                <w:rFonts w:eastAsia="Arial" w:cs="Arial"/>
                <w:spacing w:val="-2"/>
              </w:rPr>
              <w:t>v</w:t>
            </w:r>
            <w:r w:rsidRPr="00A47EE6">
              <w:rPr>
                <w:rFonts w:eastAsia="Arial" w:cs="Arial"/>
              </w:rPr>
              <w:t>e</w:t>
            </w:r>
            <w:r w:rsidRPr="00A47EE6">
              <w:rPr>
                <w:rFonts w:eastAsia="Arial" w:cs="Arial"/>
                <w:spacing w:val="1"/>
              </w:rPr>
              <w:t>r</w:t>
            </w:r>
            <w:r w:rsidRPr="00A47EE6">
              <w:rPr>
                <w:rFonts w:eastAsia="Arial" w:cs="Arial"/>
              </w:rPr>
              <w:t>sch</w:t>
            </w:r>
            <w:r w:rsidRPr="00A47EE6">
              <w:rPr>
                <w:rFonts w:eastAsia="Arial" w:cs="Arial"/>
                <w:spacing w:val="-3"/>
              </w:rPr>
              <w:t>a</w:t>
            </w:r>
            <w:r w:rsidRPr="00A47EE6">
              <w:rPr>
                <w:rFonts w:eastAsia="Arial" w:cs="Arial"/>
                <w:spacing w:val="1"/>
              </w:rPr>
              <w:t>f</w:t>
            </w:r>
            <w:r w:rsidRPr="00A47EE6">
              <w:rPr>
                <w:rFonts w:eastAsia="Arial" w:cs="Arial"/>
              </w:rPr>
              <w:t>t co</w:t>
            </w:r>
            <w:r w:rsidRPr="00A47EE6">
              <w:rPr>
                <w:rFonts w:eastAsia="Arial" w:cs="Arial"/>
                <w:spacing w:val="1"/>
              </w:rPr>
              <w:t>rr</w:t>
            </w:r>
            <w:r w:rsidRPr="00A47EE6">
              <w:rPr>
                <w:rFonts w:eastAsia="Arial" w:cs="Arial"/>
              </w:rPr>
              <w:t>e</w:t>
            </w:r>
            <w:r w:rsidRPr="00A47EE6">
              <w:rPr>
                <w:rFonts w:eastAsia="Arial" w:cs="Arial"/>
                <w:spacing w:val="-2"/>
              </w:rPr>
              <w:t>c</w:t>
            </w:r>
            <w:r w:rsidRPr="00A47EE6">
              <w:rPr>
                <w:rFonts w:eastAsia="Arial" w:cs="Arial"/>
                <w:spacing w:val="1"/>
              </w:rPr>
              <w:t>t</w:t>
            </w:r>
            <w:r w:rsidRPr="00A47EE6">
              <w:rPr>
                <w:rFonts w:eastAsia="Arial" w:cs="Arial"/>
              </w:rPr>
              <w:t>e</w:t>
            </w:r>
            <w:r w:rsidRPr="00A47EE6">
              <w:rPr>
                <w:rFonts w:eastAsia="Arial" w:cs="Arial"/>
                <w:spacing w:val="1"/>
              </w:rPr>
              <w:t xml:space="preserve"> </w:t>
            </w:r>
            <w:r w:rsidRPr="00A47EE6">
              <w:rPr>
                <w:rFonts w:eastAsia="Arial" w:cs="Arial"/>
              </w:rPr>
              <w:t xml:space="preserve">en </w:t>
            </w:r>
            <w:r w:rsidRPr="00A47EE6">
              <w:rPr>
                <w:rFonts w:eastAsia="Arial" w:cs="Arial"/>
                <w:spacing w:val="-2"/>
              </w:rPr>
              <w:t>v</w:t>
            </w:r>
            <w:r w:rsidRPr="00A47EE6">
              <w:rPr>
                <w:rFonts w:eastAsia="Arial" w:cs="Arial"/>
              </w:rPr>
              <w:t>o</w:t>
            </w:r>
            <w:r w:rsidRPr="00A47EE6">
              <w:rPr>
                <w:rFonts w:eastAsia="Arial" w:cs="Arial"/>
                <w:spacing w:val="1"/>
              </w:rPr>
              <w:t>l</w:t>
            </w:r>
            <w:r w:rsidRPr="00A47EE6">
              <w:rPr>
                <w:rFonts w:eastAsia="Arial" w:cs="Arial"/>
                <w:spacing w:val="-1"/>
              </w:rPr>
              <w:t>l</w:t>
            </w:r>
            <w:r w:rsidRPr="00A47EE6">
              <w:rPr>
                <w:rFonts w:eastAsia="Arial" w:cs="Arial"/>
              </w:rPr>
              <w:t>ed</w:t>
            </w:r>
            <w:r w:rsidRPr="00A47EE6">
              <w:rPr>
                <w:rFonts w:eastAsia="Arial" w:cs="Arial"/>
                <w:spacing w:val="-1"/>
              </w:rPr>
              <w:t>i</w:t>
            </w:r>
            <w:r w:rsidRPr="00A47EE6">
              <w:rPr>
                <w:rFonts w:eastAsia="Arial" w:cs="Arial"/>
                <w:spacing w:val="2"/>
              </w:rPr>
              <w:t>g</w:t>
            </w:r>
            <w:r w:rsidRPr="00A47EE6">
              <w:rPr>
                <w:rFonts w:eastAsia="Arial" w:cs="Arial"/>
              </w:rPr>
              <w:t>e</w:t>
            </w:r>
            <w:r w:rsidRPr="00A47EE6">
              <w:rPr>
                <w:rFonts w:eastAsia="Arial" w:cs="Arial"/>
                <w:spacing w:val="1"/>
              </w:rPr>
              <w:t xml:space="preserve"> </w:t>
            </w:r>
            <w:r w:rsidRPr="00A47EE6">
              <w:rPr>
                <w:rFonts w:eastAsia="Arial" w:cs="Arial"/>
                <w:spacing w:val="-1"/>
              </w:rPr>
              <w:t>i</w:t>
            </w:r>
            <w:r w:rsidRPr="00A47EE6">
              <w:rPr>
                <w:rFonts w:eastAsia="Arial" w:cs="Arial"/>
                <w:spacing w:val="-3"/>
              </w:rPr>
              <w:t>n</w:t>
            </w:r>
            <w:r w:rsidRPr="00A47EE6">
              <w:rPr>
                <w:rFonts w:eastAsia="Arial" w:cs="Arial"/>
                <w:spacing w:val="3"/>
              </w:rPr>
              <w:t>f</w:t>
            </w:r>
            <w:r w:rsidRPr="00A47EE6">
              <w:rPr>
                <w:rFonts w:eastAsia="Arial" w:cs="Arial"/>
              </w:rPr>
              <w:t>o</w:t>
            </w:r>
            <w:r w:rsidRPr="00A47EE6">
              <w:rPr>
                <w:rFonts w:eastAsia="Arial" w:cs="Arial"/>
                <w:spacing w:val="-2"/>
              </w:rPr>
              <w:t>r</w:t>
            </w:r>
            <w:r w:rsidRPr="00A47EE6">
              <w:rPr>
                <w:rFonts w:eastAsia="Arial" w:cs="Arial"/>
                <w:spacing w:val="1"/>
              </w:rPr>
              <w:t>m</w:t>
            </w:r>
            <w:r w:rsidRPr="00A47EE6">
              <w:rPr>
                <w:rFonts w:eastAsia="Arial" w:cs="Arial"/>
                <w:spacing w:val="-3"/>
              </w:rPr>
              <w:t>a</w:t>
            </w:r>
            <w:r w:rsidRPr="00A47EE6">
              <w:rPr>
                <w:rFonts w:eastAsia="Arial" w:cs="Arial"/>
                <w:spacing w:val="1"/>
              </w:rPr>
              <w:t>t</w:t>
            </w:r>
            <w:r w:rsidRPr="00A47EE6">
              <w:rPr>
                <w:rFonts w:eastAsia="Arial" w:cs="Arial"/>
                <w:spacing w:val="-1"/>
              </w:rPr>
              <w:t>i</w:t>
            </w:r>
            <w:r w:rsidRPr="00A47EE6">
              <w:rPr>
                <w:rFonts w:eastAsia="Arial" w:cs="Arial"/>
              </w:rPr>
              <w:t>e.</w:t>
            </w:r>
          </w:p>
        </w:tc>
      </w:tr>
      <w:tr w:rsidR="00A47EE6" w:rsidRPr="00A47EE6" w:rsidTr="00EE5C2E">
        <w:trPr>
          <w:gridAfter w:val="1"/>
          <w:wAfter w:w="58" w:type="dxa"/>
          <w:trHeight w:hRule="exact" w:val="546"/>
        </w:trPr>
        <w:tc>
          <w:tcPr>
            <w:tcW w:w="2836"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line="240" w:lineRule="exact"/>
              <w:ind w:left="102" w:right="303"/>
              <w:textAlignment w:val="baseline"/>
            </w:pPr>
            <w:r w:rsidRPr="00A47EE6">
              <w:rPr>
                <w:rFonts w:eastAsia="Arial" w:cs="Arial"/>
                <w:b/>
                <w:spacing w:val="1"/>
              </w:rPr>
              <w:t>I</w:t>
            </w:r>
            <w:r w:rsidRPr="00A47EE6">
              <w:rPr>
                <w:rFonts w:eastAsia="Arial" w:cs="Arial"/>
                <w:b/>
                <w:spacing w:val="-1"/>
              </w:rPr>
              <w:t>n</w:t>
            </w:r>
            <w:r w:rsidRPr="00A47EE6">
              <w:rPr>
                <w:rFonts w:eastAsia="Arial" w:cs="Arial"/>
                <w:b/>
                <w:spacing w:val="1"/>
              </w:rPr>
              <w:t>f</w:t>
            </w:r>
            <w:r w:rsidRPr="00A47EE6">
              <w:rPr>
                <w:rFonts w:eastAsia="Arial" w:cs="Arial"/>
                <w:b/>
                <w:spacing w:val="-1"/>
              </w:rPr>
              <w:t>o</w:t>
            </w:r>
            <w:r w:rsidRPr="00A47EE6">
              <w:rPr>
                <w:rFonts w:eastAsia="Arial" w:cs="Arial"/>
                <w:b/>
                <w:spacing w:val="-2"/>
              </w:rPr>
              <w:t>r</w:t>
            </w:r>
            <w:r w:rsidRPr="00A47EE6">
              <w:rPr>
                <w:rFonts w:eastAsia="Arial" w:cs="Arial"/>
                <w:b/>
              </w:rPr>
              <w:t>ma</w:t>
            </w:r>
            <w:r w:rsidRPr="00A47EE6">
              <w:rPr>
                <w:rFonts w:eastAsia="Arial" w:cs="Arial"/>
                <w:b/>
                <w:spacing w:val="-2"/>
              </w:rPr>
              <w:t>t</w:t>
            </w:r>
            <w:r w:rsidRPr="00A47EE6">
              <w:rPr>
                <w:rFonts w:eastAsia="Arial" w:cs="Arial"/>
                <w:b/>
                <w:spacing w:val="1"/>
              </w:rPr>
              <w:t>i</w:t>
            </w:r>
            <w:r w:rsidRPr="00A47EE6">
              <w:rPr>
                <w:rFonts w:eastAsia="Arial" w:cs="Arial"/>
                <w:b/>
              </w:rPr>
              <w:t>e</w:t>
            </w:r>
            <w:r w:rsidRPr="00A47EE6">
              <w:rPr>
                <w:rFonts w:eastAsia="Arial" w:cs="Arial"/>
                <w:b/>
                <w:spacing w:val="1"/>
              </w:rPr>
              <w:t xml:space="preserve"> </w:t>
            </w:r>
            <w:r w:rsidRPr="00A47EE6">
              <w:rPr>
                <w:rFonts w:eastAsia="Arial" w:cs="Arial"/>
                <w:b/>
                <w:spacing w:val="-1"/>
              </w:rPr>
              <w:t>b</w:t>
            </w:r>
            <w:r w:rsidRPr="00A47EE6">
              <w:rPr>
                <w:rFonts w:eastAsia="Arial" w:cs="Arial"/>
                <w:b/>
              </w:rPr>
              <w:t>e</w:t>
            </w:r>
            <w:r w:rsidRPr="00A47EE6">
              <w:rPr>
                <w:rFonts w:eastAsia="Arial" w:cs="Arial"/>
                <w:b/>
                <w:spacing w:val="-1"/>
              </w:rPr>
              <w:t>o</w:t>
            </w:r>
            <w:r w:rsidRPr="00A47EE6">
              <w:rPr>
                <w:rFonts w:eastAsia="Arial" w:cs="Arial"/>
                <w:b/>
                <w:spacing w:val="-3"/>
              </w:rPr>
              <w:t>o</w:t>
            </w:r>
            <w:r w:rsidRPr="00A47EE6">
              <w:rPr>
                <w:rFonts w:eastAsia="Arial" w:cs="Arial"/>
                <w:b/>
              </w:rPr>
              <w:t>r</w:t>
            </w:r>
            <w:r w:rsidRPr="00A47EE6">
              <w:rPr>
                <w:rFonts w:eastAsia="Arial" w:cs="Arial"/>
                <w:b/>
                <w:spacing w:val="-1"/>
              </w:rPr>
              <w:t>d</w:t>
            </w:r>
            <w:r w:rsidRPr="00A47EE6">
              <w:rPr>
                <w:rFonts w:eastAsia="Arial" w:cs="Arial"/>
                <w:b/>
              </w:rPr>
              <w:t>e</w:t>
            </w:r>
            <w:r w:rsidRPr="00A47EE6">
              <w:rPr>
                <w:rFonts w:eastAsia="Arial" w:cs="Arial"/>
                <w:b/>
                <w:spacing w:val="1"/>
              </w:rPr>
              <w:t>l</w:t>
            </w:r>
            <w:r w:rsidRPr="00A47EE6">
              <w:rPr>
                <w:rFonts w:eastAsia="Arial" w:cs="Arial"/>
                <w:b/>
              </w:rPr>
              <w:t>e</w:t>
            </w:r>
            <w:r w:rsidRPr="00A47EE6">
              <w:rPr>
                <w:rFonts w:eastAsia="Arial" w:cs="Arial"/>
                <w:b/>
                <w:spacing w:val="-3"/>
              </w:rPr>
              <w:t>n</w:t>
            </w:r>
            <w:r w:rsidRPr="00A47EE6">
              <w:rPr>
                <w:rFonts w:eastAsia="Arial" w:cs="Arial"/>
                <w:b/>
              </w:rPr>
              <w:t>, se</w:t>
            </w:r>
            <w:r w:rsidRPr="00A47EE6">
              <w:rPr>
                <w:rFonts w:eastAsia="Arial" w:cs="Arial"/>
                <w:b/>
                <w:spacing w:val="1"/>
              </w:rPr>
              <w:t>l</w:t>
            </w:r>
            <w:r w:rsidRPr="00A47EE6">
              <w:rPr>
                <w:rFonts w:eastAsia="Arial" w:cs="Arial"/>
                <w:b/>
              </w:rPr>
              <w:t>ec</w:t>
            </w:r>
            <w:r w:rsidRPr="00A47EE6">
              <w:rPr>
                <w:rFonts w:eastAsia="Arial" w:cs="Arial"/>
                <w:b/>
                <w:spacing w:val="1"/>
              </w:rPr>
              <w:t>t</w:t>
            </w:r>
            <w:r w:rsidRPr="00A47EE6">
              <w:rPr>
                <w:rFonts w:eastAsia="Arial" w:cs="Arial"/>
                <w:b/>
              </w:rPr>
              <w:t>eren</w:t>
            </w:r>
            <w:r w:rsidRPr="00A47EE6">
              <w:rPr>
                <w:rFonts w:eastAsia="Arial" w:cs="Arial"/>
                <w:b/>
                <w:spacing w:val="-2"/>
              </w:rPr>
              <w:t xml:space="preserve"> </w:t>
            </w:r>
            <w:r w:rsidRPr="00A47EE6">
              <w:rPr>
                <w:rFonts w:eastAsia="Arial" w:cs="Arial"/>
                <w:b/>
              </w:rPr>
              <w:t>en</w:t>
            </w:r>
            <w:r w:rsidRPr="00A47EE6">
              <w:rPr>
                <w:rFonts w:eastAsia="Arial" w:cs="Arial"/>
                <w:b/>
                <w:spacing w:val="1"/>
              </w:rPr>
              <w:t xml:space="preserve"> </w:t>
            </w:r>
            <w:r w:rsidRPr="00A47EE6">
              <w:rPr>
                <w:rFonts w:eastAsia="Arial" w:cs="Arial"/>
                <w:b/>
                <w:spacing w:val="-3"/>
              </w:rPr>
              <w:t>o</w:t>
            </w:r>
            <w:r w:rsidRPr="00A47EE6">
              <w:rPr>
                <w:rFonts w:eastAsia="Arial" w:cs="Arial"/>
                <w:b/>
              </w:rPr>
              <w:t>r</w:t>
            </w:r>
            <w:r w:rsidRPr="00A47EE6">
              <w:rPr>
                <w:rFonts w:eastAsia="Arial" w:cs="Arial"/>
                <w:b/>
                <w:spacing w:val="-1"/>
              </w:rPr>
              <w:t>d</w:t>
            </w:r>
            <w:r w:rsidRPr="00A47EE6">
              <w:rPr>
                <w:rFonts w:eastAsia="Arial" w:cs="Arial"/>
                <w:b/>
              </w:rPr>
              <w:t>e</w:t>
            </w:r>
            <w:r w:rsidRPr="00A47EE6">
              <w:rPr>
                <w:rFonts w:eastAsia="Arial" w:cs="Arial"/>
                <w:b/>
                <w:spacing w:val="-1"/>
              </w:rPr>
              <w:t>n</w:t>
            </w:r>
            <w:r w:rsidRPr="00A47EE6">
              <w:rPr>
                <w:rFonts w:eastAsia="Arial" w:cs="Arial"/>
                <w:b/>
              </w:rPr>
              <w:t>en</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line="240" w:lineRule="exact"/>
              <w:ind w:left="105" w:right="381"/>
              <w:textAlignment w:val="baseline"/>
            </w:pPr>
            <w:r w:rsidRPr="00A47EE6">
              <w:rPr>
                <w:rFonts w:eastAsia="Arial" w:cs="Arial"/>
                <w:spacing w:val="-1"/>
              </w:rPr>
              <w:t>D</w:t>
            </w:r>
            <w:r w:rsidRPr="00A47EE6">
              <w:rPr>
                <w:rFonts w:eastAsia="Arial" w:cs="Arial"/>
              </w:rPr>
              <w:t>e</w:t>
            </w:r>
            <w:r w:rsidRPr="00A47EE6">
              <w:rPr>
                <w:rFonts w:eastAsia="Arial" w:cs="Arial"/>
                <w:spacing w:val="1"/>
              </w:rPr>
              <w:t xml:space="preserve"> </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onden</w:t>
            </w:r>
            <w:r w:rsidRPr="00A47EE6">
              <w:rPr>
                <w:rFonts w:eastAsia="Arial" w:cs="Arial"/>
                <w:spacing w:val="1"/>
              </w:rPr>
              <w:t xml:space="preserve"> </w:t>
            </w:r>
            <w:r w:rsidRPr="00A47EE6">
              <w:rPr>
                <w:rFonts w:eastAsia="Arial" w:cs="Arial"/>
                <w:spacing w:val="-3"/>
              </w:rPr>
              <w:t>b</w:t>
            </w:r>
            <w:r w:rsidRPr="00A47EE6">
              <w:rPr>
                <w:rFonts w:eastAsia="Arial" w:cs="Arial"/>
                <w:spacing w:val="1"/>
              </w:rPr>
              <w:t>r</w:t>
            </w:r>
            <w:r w:rsidRPr="00A47EE6">
              <w:rPr>
                <w:rFonts w:eastAsia="Arial" w:cs="Arial"/>
              </w:rPr>
              <w:t>onnen</w:t>
            </w:r>
            <w:r w:rsidRPr="00A47EE6">
              <w:rPr>
                <w:rFonts w:eastAsia="Arial" w:cs="Arial"/>
                <w:spacing w:val="1"/>
              </w:rPr>
              <w:t xml:space="preserve"> </w:t>
            </w:r>
            <w:r w:rsidRPr="00A47EE6">
              <w:rPr>
                <w:rFonts w:eastAsia="Arial" w:cs="Arial"/>
                <w:spacing w:val="-3"/>
              </w:rPr>
              <w:t>e</w:t>
            </w:r>
            <w:r w:rsidRPr="00A47EE6">
              <w:rPr>
                <w:rFonts w:eastAsia="Arial" w:cs="Arial"/>
              </w:rPr>
              <w:t>n</w:t>
            </w:r>
            <w:r w:rsidRPr="00A47EE6">
              <w:rPr>
                <w:rFonts w:eastAsia="Arial" w:cs="Arial"/>
                <w:spacing w:val="1"/>
              </w:rPr>
              <w:t xml:space="preserve"> </w:t>
            </w:r>
            <w:r w:rsidRPr="00A47EE6">
              <w:rPr>
                <w:rFonts w:eastAsia="Arial" w:cs="Arial"/>
                <w:spacing w:val="-1"/>
              </w:rPr>
              <w:t>i</w:t>
            </w:r>
            <w:r w:rsidRPr="00A47EE6">
              <w:rPr>
                <w:rFonts w:eastAsia="Arial" w:cs="Arial"/>
                <w:spacing w:val="-3"/>
              </w:rPr>
              <w:t>n</w:t>
            </w:r>
            <w:r w:rsidRPr="00A47EE6">
              <w:rPr>
                <w:rFonts w:eastAsia="Arial" w:cs="Arial"/>
                <w:spacing w:val="3"/>
              </w:rPr>
              <w:t>f</w:t>
            </w:r>
            <w:r w:rsidRPr="00A47EE6">
              <w:rPr>
                <w:rFonts w:eastAsia="Arial" w:cs="Arial"/>
              </w:rPr>
              <w:t>o</w:t>
            </w:r>
            <w:r w:rsidRPr="00A47EE6">
              <w:rPr>
                <w:rFonts w:eastAsia="Arial" w:cs="Arial"/>
                <w:spacing w:val="-2"/>
              </w:rPr>
              <w:t>r</w:t>
            </w:r>
            <w:r w:rsidRPr="00A47EE6">
              <w:rPr>
                <w:rFonts w:eastAsia="Arial" w:cs="Arial"/>
                <w:spacing w:val="1"/>
              </w:rPr>
              <w:t>m</w:t>
            </w:r>
            <w:r w:rsidRPr="00A47EE6">
              <w:rPr>
                <w:rFonts w:eastAsia="Arial" w:cs="Arial"/>
              </w:rPr>
              <w:t>a</w:t>
            </w:r>
            <w:r w:rsidRPr="00A47EE6">
              <w:rPr>
                <w:rFonts w:eastAsia="Arial" w:cs="Arial"/>
                <w:spacing w:val="1"/>
              </w:rPr>
              <w:t>t</w:t>
            </w:r>
            <w:r w:rsidRPr="00A47EE6">
              <w:rPr>
                <w:rFonts w:eastAsia="Arial" w:cs="Arial"/>
                <w:spacing w:val="-1"/>
              </w:rPr>
              <w:t>i</w:t>
            </w:r>
            <w:r w:rsidRPr="00A47EE6">
              <w:rPr>
                <w:rFonts w:eastAsia="Arial" w:cs="Arial"/>
              </w:rPr>
              <w:t xml:space="preserve">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den</w:t>
            </w:r>
            <w:r w:rsidRPr="00A47EE6">
              <w:rPr>
                <w:rFonts w:eastAsia="Arial" w:cs="Arial"/>
                <w:spacing w:val="1"/>
              </w:rPr>
              <w:t xml:space="preserve"> </w:t>
            </w:r>
            <w:r w:rsidRPr="00A47EE6">
              <w:rPr>
                <w:rFonts w:eastAsia="Arial" w:cs="Arial"/>
                <w:spacing w:val="2"/>
              </w:rPr>
              <w:t>k</w:t>
            </w:r>
            <w:r w:rsidRPr="00A47EE6">
              <w:rPr>
                <w:rFonts w:eastAsia="Arial" w:cs="Arial"/>
                <w:spacing w:val="1"/>
              </w:rPr>
              <w:t>r</w:t>
            </w:r>
            <w:r w:rsidRPr="00A47EE6">
              <w:rPr>
                <w:rFonts w:eastAsia="Arial" w:cs="Arial"/>
                <w:spacing w:val="-3"/>
              </w:rPr>
              <w:t>i</w:t>
            </w:r>
            <w:r w:rsidRPr="00A47EE6">
              <w:rPr>
                <w:rFonts w:eastAsia="Arial" w:cs="Arial"/>
                <w:spacing w:val="1"/>
              </w:rPr>
              <w:t>t</w:t>
            </w:r>
            <w:r w:rsidRPr="00A47EE6">
              <w:rPr>
                <w:rFonts w:eastAsia="Arial" w:cs="Arial"/>
                <w:spacing w:val="-1"/>
              </w:rPr>
              <w:t>i</w:t>
            </w:r>
            <w:r w:rsidRPr="00A47EE6">
              <w:rPr>
                <w:rFonts w:eastAsia="Arial" w:cs="Arial"/>
              </w:rPr>
              <w:t>e</w:t>
            </w:r>
            <w:r w:rsidRPr="00A47EE6">
              <w:rPr>
                <w:rFonts w:eastAsia="Arial" w:cs="Arial"/>
                <w:spacing w:val="2"/>
              </w:rPr>
              <w:t>k</w:t>
            </w:r>
            <w:r w:rsidRPr="00A47EE6">
              <w:rPr>
                <w:rFonts w:eastAsia="Arial" w:cs="Arial"/>
                <w:spacing w:val="-1"/>
              </w:rPr>
              <w:t>l</w:t>
            </w:r>
            <w:r w:rsidRPr="00A47EE6">
              <w:rPr>
                <w:rFonts w:eastAsia="Arial" w:cs="Arial"/>
              </w:rPr>
              <w:t>oos</w:t>
            </w:r>
            <w:r w:rsidRPr="00A47EE6">
              <w:rPr>
                <w:rFonts w:eastAsia="Arial" w:cs="Arial"/>
                <w:spacing w:val="-3"/>
              </w:rPr>
              <w:t xml:space="preserve"> </w:t>
            </w:r>
            <w:r w:rsidRPr="00A47EE6">
              <w:rPr>
                <w:rFonts w:eastAsia="Arial" w:cs="Arial"/>
                <w:spacing w:val="2"/>
              </w:rPr>
              <w:t>g</w:t>
            </w:r>
            <w:r w:rsidRPr="00A47EE6">
              <w:rPr>
                <w:rFonts w:eastAsia="Arial" w:cs="Arial"/>
              </w:rPr>
              <w:t>eb</w:t>
            </w:r>
            <w:r w:rsidRPr="00A47EE6">
              <w:rPr>
                <w:rFonts w:eastAsia="Arial" w:cs="Arial"/>
                <w:spacing w:val="1"/>
              </w:rPr>
              <w:t>r</w:t>
            </w:r>
            <w:r w:rsidRPr="00A47EE6">
              <w:rPr>
                <w:rFonts w:eastAsia="Arial" w:cs="Arial"/>
              </w:rPr>
              <w:t>u</w:t>
            </w:r>
            <w:r w:rsidRPr="00A47EE6">
              <w:rPr>
                <w:rFonts w:eastAsia="Arial" w:cs="Arial"/>
                <w:spacing w:val="-3"/>
              </w:rPr>
              <w:t>i</w:t>
            </w:r>
            <w:r w:rsidRPr="00A47EE6">
              <w:rPr>
                <w:rFonts w:eastAsia="Arial" w:cs="Arial"/>
              </w:rPr>
              <w:t>k</w:t>
            </w:r>
            <w:r w:rsidRPr="00A47EE6">
              <w:rPr>
                <w:rFonts w:eastAsia="Arial" w:cs="Arial"/>
                <w:spacing w:val="1"/>
              </w:rPr>
              <w:t>t</w:t>
            </w:r>
            <w:r w:rsidRPr="00A47EE6">
              <w:rPr>
                <w:rFonts w:eastAsia="Arial" w:cs="Arial"/>
              </w:rPr>
              <w:t>.</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line="240" w:lineRule="exact"/>
              <w:ind w:left="102" w:right="371"/>
              <w:textAlignment w:val="baseline"/>
            </w:pPr>
            <w:r w:rsidRPr="00A47EE6">
              <w:rPr>
                <w:rFonts w:eastAsia="Arial" w:cs="Arial"/>
                <w:spacing w:val="-1"/>
              </w:rPr>
              <w:t>Sl</w:t>
            </w:r>
            <w:r w:rsidRPr="00A47EE6">
              <w:rPr>
                <w:rFonts w:eastAsia="Arial" w:cs="Arial"/>
              </w:rPr>
              <w:t>ech</w:t>
            </w:r>
            <w:r w:rsidRPr="00A47EE6">
              <w:rPr>
                <w:rFonts w:eastAsia="Arial" w:cs="Arial"/>
                <w:spacing w:val="1"/>
              </w:rPr>
              <w:t>t</w:t>
            </w:r>
            <w:r w:rsidRPr="00A47EE6">
              <w:rPr>
                <w:rFonts w:eastAsia="Arial" w:cs="Arial"/>
              </w:rPr>
              <w:t>s</w:t>
            </w:r>
            <w:r w:rsidRPr="00A47EE6">
              <w:rPr>
                <w:rFonts w:eastAsia="Arial" w:cs="Arial"/>
                <w:spacing w:val="1"/>
              </w:rPr>
              <w:t xml:space="preserve"> </w:t>
            </w:r>
            <w:r w:rsidRPr="00A47EE6">
              <w:rPr>
                <w:rFonts w:eastAsia="Arial" w:cs="Arial"/>
              </w:rPr>
              <w:t>een</w:t>
            </w:r>
            <w:r w:rsidRPr="00A47EE6">
              <w:rPr>
                <w:rFonts w:eastAsia="Arial" w:cs="Arial"/>
                <w:spacing w:val="1"/>
              </w:rPr>
              <w:t xml:space="preserve"> </w:t>
            </w:r>
            <w:r w:rsidRPr="00A47EE6">
              <w:rPr>
                <w:rFonts w:eastAsia="Arial" w:cs="Arial"/>
                <w:spacing w:val="-3"/>
              </w:rPr>
              <w:t>d</w:t>
            </w:r>
            <w:r w:rsidRPr="00A47EE6">
              <w:rPr>
                <w:rFonts w:eastAsia="Arial" w:cs="Arial"/>
              </w:rPr>
              <w:t xml:space="preserve">eel </w:t>
            </w:r>
            <w:r w:rsidRPr="00A47EE6">
              <w:rPr>
                <w:rFonts w:eastAsia="Arial" w:cs="Arial"/>
                <w:spacing w:val="-2"/>
              </w:rPr>
              <w:t>v</w:t>
            </w:r>
            <w:r w:rsidRPr="00A47EE6">
              <w:rPr>
                <w:rFonts w:eastAsia="Arial" w:cs="Arial"/>
              </w:rPr>
              <w:t>an</w:t>
            </w:r>
            <w:r w:rsidRPr="00A47EE6">
              <w:rPr>
                <w:rFonts w:eastAsia="Arial" w:cs="Arial"/>
                <w:spacing w:val="1"/>
              </w:rPr>
              <w:t xml:space="preserve"> </w:t>
            </w:r>
            <w:r w:rsidRPr="00A47EE6">
              <w:rPr>
                <w:rFonts w:eastAsia="Arial" w:cs="Arial"/>
              </w:rPr>
              <w:t>de</w:t>
            </w:r>
            <w:r w:rsidRPr="00A47EE6">
              <w:rPr>
                <w:rFonts w:eastAsia="Arial" w:cs="Arial"/>
                <w:spacing w:val="-1"/>
              </w:rPr>
              <w:t xml:space="preserve"> </w:t>
            </w:r>
            <w:r w:rsidRPr="00A47EE6">
              <w:rPr>
                <w:rFonts w:eastAsia="Arial" w:cs="Arial"/>
              </w:rPr>
              <w:t>b</w:t>
            </w:r>
            <w:r w:rsidRPr="00A47EE6">
              <w:rPr>
                <w:rFonts w:eastAsia="Arial" w:cs="Arial"/>
                <w:spacing w:val="1"/>
              </w:rPr>
              <w:t>r</w:t>
            </w:r>
            <w:r w:rsidRPr="00A47EE6">
              <w:rPr>
                <w:rFonts w:eastAsia="Arial" w:cs="Arial"/>
              </w:rPr>
              <w:t>onnen</w:t>
            </w:r>
            <w:r w:rsidRPr="00A47EE6">
              <w:rPr>
                <w:rFonts w:eastAsia="Arial" w:cs="Arial"/>
                <w:spacing w:val="1"/>
              </w:rPr>
              <w:t xml:space="preserve"> </w:t>
            </w:r>
            <w:r w:rsidRPr="00A47EE6">
              <w:rPr>
                <w:rFonts w:eastAsia="Arial" w:cs="Arial"/>
              </w:rPr>
              <w:t xml:space="preserve">en </w:t>
            </w:r>
            <w:r w:rsidRPr="00A47EE6">
              <w:rPr>
                <w:rFonts w:eastAsia="Arial" w:cs="Arial"/>
                <w:spacing w:val="-1"/>
              </w:rPr>
              <w:t>i</w:t>
            </w:r>
            <w:r w:rsidRPr="00A47EE6">
              <w:rPr>
                <w:rFonts w:eastAsia="Arial" w:cs="Arial"/>
              </w:rPr>
              <w:t>n</w:t>
            </w:r>
            <w:r w:rsidRPr="00A47EE6">
              <w:rPr>
                <w:rFonts w:eastAsia="Arial" w:cs="Arial"/>
                <w:spacing w:val="3"/>
              </w:rPr>
              <w:t>f</w:t>
            </w:r>
            <w:r w:rsidRPr="00A47EE6">
              <w:rPr>
                <w:rFonts w:eastAsia="Arial" w:cs="Arial"/>
                <w:spacing w:val="-3"/>
              </w:rPr>
              <w:t>o</w:t>
            </w:r>
            <w:r w:rsidRPr="00A47EE6">
              <w:rPr>
                <w:rFonts w:eastAsia="Arial" w:cs="Arial"/>
                <w:spacing w:val="1"/>
              </w:rPr>
              <w:t>rm</w:t>
            </w:r>
            <w:r w:rsidRPr="00A47EE6">
              <w:rPr>
                <w:rFonts w:eastAsia="Arial" w:cs="Arial"/>
                <w:spacing w:val="-3"/>
              </w:rPr>
              <w:t>a</w:t>
            </w:r>
            <w:r w:rsidRPr="00A47EE6">
              <w:rPr>
                <w:rFonts w:eastAsia="Arial" w:cs="Arial"/>
                <w:spacing w:val="1"/>
              </w:rPr>
              <w:t>t</w:t>
            </w:r>
            <w:r w:rsidRPr="00A47EE6">
              <w:rPr>
                <w:rFonts w:eastAsia="Arial" w:cs="Arial"/>
                <w:spacing w:val="-1"/>
              </w:rPr>
              <w:t>i</w:t>
            </w:r>
            <w:r w:rsidRPr="00A47EE6">
              <w:rPr>
                <w:rFonts w:eastAsia="Arial" w:cs="Arial"/>
              </w:rPr>
              <w:t>e</w:t>
            </w:r>
            <w:r w:rsidRPr="00A47EE6">
              <w:rPr>
                <w:rFonts w:eastAsia="Arial" w:cs="Arial"/>
                <w:spacing w:val="1"/>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00816A4E">
              <w:rPr>
                <w:rFonts w:eastAsia="Arial" w:cs="Arial"/>
              </w:rPr>
              <w:t>d</w:t>
            </w:r>
            <w:r w:rsidRPr="00A47EE6">
              <w:rPr>
                <w:rFonts w:eastAsia="Arial" w:cs="Arial"/>
                <w:spacing w:val="-1"/>
              </w:rPr>
              <w:t xml:space="preserve"> </w:t>
            </w:r>
            <w:r w:rsidRPr="00A47EE6">
              <w:rPr>
                <w:rFonts w:eastAsia="Arial" w:cs="Arial"/>
                <w:spacing w:val="2"/>
              </w:rPr>
              <w:t>g</w:t>
            </w:r>
            <w:r w:rsidRPr="00A47EE6">
              <w:rPr>
                <w:rFonts w:eastAsia="Arial" w:cs="Arial"/>
              </w:rPr>
              <w:t>eb</w:t>
            </w:r>
            <w:r w:rsidRPr="00A47EE6">
              <w:rPr>
                <w:rFonts w:eastAsia="Arial" w:cs="Arial"/>
                <w:spacing w:val="1"/>
              </w:rPr>
              <w:t>r</w:t>
            </w:r>
            <w:r w:rsidRPr="00A47EE6">
              <w:rPr>
                <w:rFonts w:eastAsia="Arial" w:cs="Arial"/>
              </w:rPr>
              <w:t>u</w:t>
            </w:r>
            <w:r w:rsidRPr="00A47EE6">
              <w:rPr>
                <w:rFonts w:eastAsia="Arial" w:cs="Arial"/>
                <w:spacing w:val="-3"/>
              </w:rPr>
              <w:t>i</w:t>
            </w:r>
            <w:r w:rsidRPr="00A47EE6">
              <w:rPr>
                <w:rFonts w:eastAsia="Arial" w:cs="Arial"/>
              </w:rPr>
              <w:t>k</w:t>
            </w:r>
            <w:r w:rsidRPr="00A47EE6">
              <w:rPr>
                <w:rFonts w:eastAsia="Arial" w:cs="Arial"/>
                <w:spacing w:val="1"/>
              </w:rPr>
              <w:t>t</w:t>
            </w:r>
            <w:r w:rsidRPr="00A47EE6">
              <w:rPr>
                <w:rFonts w:eastAsia="Arial" w:cs="Arial"/>
              </w:rPr>
              <w:t>.</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line="240" w:lineRule="exact"/>
              <w:ind w:left="102" w:right="813"/>
              <w:textAlignment w:val="baseline"/>
            </w:pPr>
            <w:r w:rsidRPr="00A47EE6">
              <w:rPr>
                <w:rFonts w:eastAsia="Arial" w:cs="Arial"/>
                <w:spacing w:val="-1"/>
              </w:rPr>
              <w:t>D</w:t>
            </w:r>
            <w:r w:rsidRPr="00A47EE6">
              <w:rPr>
                <w:rFonts w:eastAsia="Arial" w:cs="Arial"/>
              </w:rPr>
              <w:t>e</w:t>
            </w:r>
            <w:r w:rsidRPr="00A47EE6">
              <w:rPr>
                <w:rFonts w:eastAsia="Arial" w:cs="Arial"/>
                <w:spacing w:val="1"/>
              </w:rPr>
              <w:t xml:space="preserve"> m</w:t>
            </w:r>
            <w:r w:rsidRPr="00A47EE6">
              <w:rPr>
                <w:rFonts w:eastAsia="Arial" w:cs="Arial"/>
              </w:rPr>
              <w:t>ee</w:t>
            </w:r>
            <w:r w:rsidRPr="00A47EE6">
              <w:rPr>
                <w:rFonts w:eastAsia="Arial" w:cs="Arial"/>
                <w:spacing w:val="-2"/>
              </w:rPr>
              <w:t>s</w:t>
            </w:r>
            <w:r w:rsidRPr="00A47EE6">
              <w:rPr>
                <w:rFonts w:eastAsia="Arial" w:cs="Arial"/>
              </w:rPr>
              <w:t xml:space="preserve">t </w:t>
            </w:r>
            <w:r w:rsidRPr="00A47EE6">
              <w:rPr>
                <w:rFonts w:eastAsia="Arial" w:cs="Arial"/>
                <w:spacing w:val="1"/>
              </w:rPr>
              <w:t>r</w:t>
            </w:r>
            <w:r w:rsidRPr="00A47EE6">
              <w:rPr>
                <w:rFonts w:eastAsia="Arial" w:cs="Arial"/>
              </w:rPr>
              <w:t>e</w:t>
            </w:r>
            <w:r w:rsidRPr="00A47EE6">
              <w:rPr>
                <w:rFonts w:eastAsia="Arial" w:cs="Arial"/>
                <w:spacing w:val="-1"/>
              </w:rPr>
              <w:t>l</w:t>
            </w:r>
            <w:r w:rsidRPr="00A47EE6">
              <w:rPr>
                <w:rFonts w:eastAsia="Arial" w:cs="Arial"/>
              </w:rPr>
              <w:t>e</w:t>
            </w:r>
            <w:r w:rsidRPr="00A47EE6">
              <w:rPr>
                <w:rFonts w:eastAsia="Arial" w:cs="Arial"/>
                <w:spacing w:val="-2"/>
              </w:rPr>
              <w:t>v</w:t>
            </w:r>
            <w:r w:rsidRPr="00A47EE6">
              <w:rPr>
                <w:rFonts w:eastAsia="Arial" w:cs="Arial"/>
              </w:rPr>
              <w:t>an</w:t>
            </w:r>
            <w:r w:rsidRPr="00A47EE6">
              <w:rPr>
                <w:rFonts w:eastAsia="Arial" w:cs="Arial"/>
                <w:spacing w:val="1"/>
              </w:rPr>
              <w:t>t</w:t>
            </w:r>
            <w:r w:rsidRPr="00A47EE6">
              <w:rPr>
                <w:rFonts w:eastAsia="Arial" w:cs="Arial"/>
              </w:rPr>
              <w:t>e</w:t>
            </w:r>
            <w:r w:rsidRPr="00A47EE6">
              <w:rPr>
                <w:rFonts w:eastAsia="Arial" w:cs="Arial"/>
                <w:spacing w:val="1"/>
              </w:rPr>
              <w:t xml:space="preserve"> </w:t>
            </w:r>
            <w:r w:rsidRPr="00A47EE6">
              <w:rPr>
                <w:rFonts w:eastAsia="Arial" w:cs="Arial"/>
              </w:rPr>
              <w:t>b</w:t>
            </w:r>
            <w:r w:rsidRPr="00A47EE6">
              <w:rPr>
                <w:rFonts w:eastAsia="Arial" w:cs="Arial"/>
                <w:spacing w:val="1"/>
              </w:rPr>
              <w:t>r</w:t>
            </w:r>
            <w:r w:rsidRPr="00A47EE6">
              <w:rPr>
                <w:rFonts w:eastAsia="Arial" w:cs="Arial"/>
              </w:rPr>
              <w:t>o</w:t>
            </w:r>
            <w:r w:rsidRPr="00A47EE6">
              <w:rPr>
                <w:rFonts w:eastAsia="Arial" w:cs="Arial"/>
                <w:spacing w:val="-3"/>
              </w:rPr>
              <w:t>n</w:t>
            </w:r>
            <w:r w:rsidRPr="00A47EE6">
              <w:rPr>
                <w:rFonts w:eastAsia="Arial" w:cs="Arial"/>
              </w:rPr>
              <w:t>nen</w:t>
            </w:r>
            <w:r w:rsidRPr="00A47EE6">
              <w:rPr>
                <w:rFonts w:eastAsia="Arial" w:cs="Arial"/>
                <w:spacing w:val="1"/>
              </w:rPr>
              <w:t xml:space="preserve"> </w:t>
            </w:r>
            <w:r w:rsidRPr="00A47EE6">
              <w:rPr>
                <w:rFonts w:eastAsia="Arial" w:cs="Arial"/>
              </w:rPr>
              <w:t xml:space="preserve">en </w:t>
            </w:r>
            <w:r w:rsidRPr="00A47EE6">
              <w:rPr>
                <w:rFonts w:eastAsia="Arial" w:cs="Arial"/>
                <w:spacing w:val="-1"/>
              </w:rPr>
              <w:t>i</w:t>
            </w:r>
            <w:r w:rsidRPr="00A47EE6">
              <w:rPr>
                <w:rFonts w:eastAsia="Arial" w:cs="Arial"/>
              </w:rPr>
              <w:t>n</w:t>
            </w:r>
            <w:r w:rsidRPr="00A47EE6">
              <w:rPr>
                <w:rFonts w:eastAsia="Arial" w:cs="Arial"/>
                <w:spacing w:val="3"/>
              </w:rPr>
              <w:t>f</w:t>
            </w:r>
            <w:r w:rsidRPr="00A47EE6">
              <w:rPr>
                <w:rFonts w:eastAsia="Arial" w:cs="Arial"/>
                <w:spacing w:val="-3"/>
              </w:rPr>
              <w:t>o</w:t>
            </w:r>
            <w:r w:rsidRPr="00A47EE6">
              <w:rPr>
                <w:rFonts w:eastAsia="Arial" w:cs="Arial"/>
                <w:spacing w:val="1"/>
              </w:rPr>
              <w:t>rm</w:t>
            </w:r>
            <w:r w:rsidRPr="00A47EE6">
              <w:rPr>
                <w:rFonts w:eastAsia="Arial" w:cs="Arial"/>
                <w:spacing w:val="-3"/>
              </w:rPr>
              <w:t>a</w:t>
            </w:r>
            <w:r w:rsidRPr="00A47EE6">
              <w:rPr>
                <w:rFonts w:eastAsia="Arial" w:cs="Arial"/>
                <w:spacing w:val="1"/>
              </w:rPr>
              <w:t>t</w:t>
            </w:r>
            <w:r w:rsidRPr="00A47EE6">
              <w:rPr>
                <w:rFonts w:eastAsia="Arial" w:cs="Arial"/>
                <w:spacing w:val="-1"/>
              </w:rPr>
              <w:t>i</w:t>
            </w:r>
            <w:r w:rsidRPr="00A47EE6">
              <w:rPr>
                <w:rFonts w:eastAsia="Arial" w:cs="Arial"/>
              </w:rPr>
              <w:t>e</w:t>
            </w:r>
            <w:r w:rsidRPr="00A47EE6">
              <w:rPr>
                <w:rFonts w:eastAsia="Arial" w:cs="Arial"/>
                <w:spacing w:val="1"/>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w:t>
            </w:r>
            <w:r w:rsidR="00816A4E">
              <w:rPr>
                <w:rFonts w:eastAsia="Arial" w:cs="Arial"/>
              </w:rPr>
              <w:t>en</w:t>
            </w:r>
            <w:r w:rsidRPr="00A47EE6">
              <w:rPr>
                <w:rFonts w:eastAsia="Arial" w:cs="Arial"/>
                <w:spacing w:val="-1"/>
              </w:rPr>
              <w:t xml:space="preserve"> </w:t>
            </w:r>
            <w:r w:rsidRPr="00A47EE6">
              <w:rPr>
                <w:rFonts w:eastAsia="Arial" w:cs="Arial"/>
                <w:spacing w:val="2"/>
              </w:rPr>
              <w:t>g</w:t>
            </w:r>
            <w:r w:rsidRPr="00A47EE6">
              <w:rPr>
                <w:rFonts w:eastAsia="Arial" w:cs="Arial"/>
              </w:rPr>
              <w:t>eb</w:t>
            </w:r>
            <w:r w:rsidRPr="00A47EE6">
              <w:rPr>
                <w:rFonts w:eastAsia="Arial" w:cs="Arial"/>
                <w:spacing w:val="1"/>
              </w:rPr>
              <w:t>r</w:t>
            </w:r>
            <w:r w:rsidRPr="00A47EE6">
              <w:rPr>
                <w:rFonts w:eastAsia="Arial" w:cs="Arial"/>
              </w:rPr>
              <w:t>u</w:t>
            </w:r>
            <w:r w:rsidRPr="00A47EE6">
              <w:rPr>
                <w:rFonts w:eastAsia="Arial" w:cs="Arial"/>
                <w:spacing w:val="-3"/>
              </w:rPr>
              <w:t>i</w:t>
            </w:r>
            <w:r w:rsidRPr="00A47EE6">
              <w:rPr>
                <w:rFonts w:eastAsia="Arial" w:cs="Arial"/>
              </w:rPr>
              <w:t>k</w:t>
            </w:r>
            <w:r w:rsidRPr="00A47EE6">
              <w:rPr>
                <w:rFonts w:eastAsia="Arial" w:cs="Arial"/>
                <w:spacing w:val="1"/>
              </w:rPr>
              <w:t>t</w:t>
            </w:r>
            <w:r w:rsidRPr="00A47EE6">
              <w:rPr>
                <w:rFonts w:eastAsia="Arial" w:cs="Arial"/>
              </w:rPr>
              <w:t>.</w:t>
            </w:r>
          </w:p>
        </w:tc>
      </w:tr>
      <w:tr w:rsidR="00A47EE6" w:rsidRPr="00A47EE6" w:rsidTr="00EE5C2E">
        <w:trPr>
          <w:gridAfter w:val="1"/>
          <w:wAfter w:w="58" w:type="dxa"/>
          <w:trHeight w:hRule="exact" w:val="866"/>
        </w:trPr>
        <w:tc>
          <w:tcPr>
            <w:tcW w:w="2836"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line="240" w:lineRule="exact"/>
              <w:ind w:left="102" w:right="267"/>
              <w:textAlignment w:val="baseline"/>
            </w:pPr>
            <w:r w:rsidRPr="00A47EE6">
              <w:rPr>
                <w:rFonts w:eastAsia="Arial" w:cs="Arial"/>
                <w:b/>
                <w:spacing w:val="-1"/>
              </w:rPr>
              <w:t>N</w:t>
            </w:r>
            <w:r w:rsidRPr="00A47EE6">
              <w:rPr>
                <w:rFonts w:eastAsia="Arial" w:cs="Arial"/>
                <w:b/>
              </w:rPr>
              <w:t>a</w:t>
            </w:r>
            <w:r w:rsidRPr="00A47EE6">
              <w:rPr>
                <w:rFonts w:eastAsia="Arial" w:cs="Arial"/>
                <w:b/>
                <w:spacing w:val="-3"/>
              </w:rPr>
              <w:t>u</w:t>
            </w:r>
            <w:r w:rsidRPr="00A47EE6">
              <w:rPr>
                <w:rFonts w:eastAsia="Arial" w:cs="Arial"/>
                <w:b/>
                <w:spacing w:val="3"/>
              </w:rPr>
              <w:t>w</w:t>
            </w:r>
            <w:r w:rsidRPr="00A47EE6">
              <w:rPr>
                <w:rFonts w:eastAsia="Arial" w:cs="Arial"/>
                <w:b/>
              </w:rPr>
              <w:t>ke</w:t>
            </w:r>
            <w:r w:rsidRPr="00A47EE6">
              <w:rPr>
                <w:rFonts w:eastAsia="Arial" w:cs="Arial"/>
                <w:b/>
                <w:spacing w:val="-1"/>
              </w:rPr>
              <w:t>u</w:t>
            </w:r>
            <w:r w:rsidRPr="00A47EE6">
              <w:rPr>
                <w:rFonts w:eastAsia="Arial" w:cs="Arial"/>
                <w:b/>
              </w:rPr>
              <w:t>r</w:t>
            </w:r>
            <w:r w:rsidRPr="00A47EE6">
              <w:rPr>
                <w:rFonts w:eastAsia="Arial" w:cs="Arial"/>
                <w:b/>
                <w:spacing w:val="1"/>
              </w:rPr>
              <w:t>i</w:t>
            </w:r>
            <w:r w:rsidRPr="00A47EE6">
              <w:rPr>
                <w:rFonts w:eastAsia="Arial" w:cs="Arial"/>
                <w:b/>
                <w:spacing w:val="-1"/>
              </w:rPr>
              <w:t>gh</w:t>
            </w:r>
            <w:r w:rsidRPr="00A47EE6">
              <w:rPr>
                <w:rFonts w:eastAsia="Arial" w:cs="Arial"/>
                <w:b/>
                <w:spacing w:val="-3"/>
              </w:rPr>
              <w:t>e</w:t>
            </w:r>
            <w:r w:rsidRPr="00A47EE6">
              <w:rPr>
                <w:rFonts w:eastAsia="Arial" w:cs="Arial"/>
                <w:b/>
                <w:spacing w:val="1"/>
              </w:rPr>
              <w:t>i</w:t>
            </w:r>
            <w:r w:rsidRPr="00A47EE6">
              <w:rPr>
                <w:rFonts w:eastAsia="Arial" w:cs="Arial"/>
                <w:b/>
              </w:rPr>
              <w:t>d</w:t>
            </w:r>
            <w:r w:rsidRPr="00A47EE6">
              <w:rPr>
                <w:rFonts w:eastAsia="Arial" w:cs="Arial"/>
                <w:b/>
                <w:spacing w:val="1"/>
              </w:rPr>
              <w:t xml:space="preserve"> </w:t>
            </w:r>
            <w:r w:rsidRPr="00A47EE6">
              <w:rPr>
                <w:rFonts w:eastAsia="Arial" w:cs="Arial"/>
                <w:b/>
                <w:spacing w:val="-3"/>
              </w:rPr>
              <w:t>b</w:t>
            </w:r>
            <w:r w:rsidRPr="00A47EE6">
              <w:rPr>
                <w:rFonts w:eastAsia="Arial" w:cs="Arial"/>
                <w:b/>
                <w:spacing w:val="1"/>
              </w:rPr>
              <w:t>i</w:t>
            </w:r>
            <w:r w:rsidRPr="00A47EE6">
              <w:rPr>
                <w:rFonts w:eastAsia="Arial" w:cs="Arial"/>
                <w:b/>
              </w:rPr>
              <w:t xml:space="preserve">j </w:t>
            </w:r>
            <w:r w:rsidRPr="00A47EE6">
              <w:rPr>
                <w:rFonts w:eastAsia="Arial" w:cs="Arial"/>
                <w:b/>
                <w:spacing w:val="-1"/>
              </w:rPr>
              <w:t>h</w:t>
            </w:r>
            <w:r w:rsidRPr="00A47EE6">
              <w:rPr>
                <w:rFonts w:eastAsia="Arial" w:cs="Arial"/>
                <w:b/>
                <w:spacing w:val="-3"/>
              </w:rPr>
              <w:t>e</w:t>
            </w:r>
            <w:r w:rsidRPr="00A47EE6">
              <w:rPr>
                <w:rFonts w:eastAsia="Arial" w:cs="Arial"/>
                <w:b/>
              </w:rPr>
              <w:t xml:space="preserve">t </w:t>
            </w:r>
            <w:r w:rsidRPr="00A47EE6">
              <w:rPr>
                <w:rFonts w:eastAsia="Arial" w:cs="Arial"/>
                <w:b/>
                <w:spacing w:val="-1"/>
              </w:rPr>
              <w:t>u</w:t>
            </w:r>
            <w:r w:rsidRPr="00A47EE6">
              <w:rPr>
                <w:rFonts w:eastAsia="Arial" w:cs="Arial"/>
                <w:b/>
                <w:spacing w:val="1"/>
              </w:rPr>
              <w:t>it</w:t>
            </w:r>
            <w:r w:rsidRPr="00A47EE6">
              <w:rPr>
                <w:rFonts w:eastAsia="Arial" w:cs="Arial"/>
                <w:b/>
                <w:spacing w:val="-3"/>
              </w:rPr>
              <w:t>v</w:t>
            </w:r>
            <w:r w:rsidRPr="00A47EE6">
              <w:rPr>
                <w:rFonts w:eastAsia="Arial" w:cs="Arial"/>
                <w:b/>
                <w:spacing w:val="-1"/>
              </w:rPr>
              <w:t>o</w:t>
            </w:r>
            <w:r w:rsidRPr="00A47EE6">
              <w:rPr>
                <w:rFonts w:eastAsia="Arial" w:cs="Arial"/>
                <w:b/>
              </w:rPr>
              <w:t>eren</w:t>
            </w:r>
            <w:r w:rsidRPr="00A47EE6">
              <w:rPr>
                <w:rFonts w:eastAsia="Arial" w:cs="Arial"/>
                <w:b/>
                <w:spacing w:val="1"/>
              </w:rPr>
              <w:t xml:space="preserve"> </w:t>
            </w:r>
            <w:r w:rsidRPr="00A47EE6">
              <w:rPr>
                <w:rFonts w:eastAsia="Arial" w:cs="Arial"/>
                <w:b/>
                <w:spacing w:val="-3"/>
              </w:rPr>
              <w:t>v</w:t>
            </w:r>
            <w:r w:rsidRPr="00A47EE6">
              <w:rPr>
                <w:rFonts w:eastAsia="Arial" w:cs="Arial"/>
                <w:b/>
              </w:rPr>
              <w:t>an</w:t>
            </w:r>
            <w:r w:rsidRPr="00A47EE6">
              <w:rPr>
                <w:rFonts w:eastAsia="Arial" w:cs="Arial"/>
                <w:b/>
                <w:spacing w:val="1"/>
              </w:rPr>
              <w:t xml:space="preserve"> </w:t>
            </w:r>
            <w:r w:rsidRPr="00A47EE6">
              <w:rPr>
                <w:rFonts w:eastAsia="Arial" w:cs="Arial"/>
                <w:b/>
                <w:spacing w:val="-1"/>
              </w:rPr>
              <w:t>h</w:t>
            </w:r>
            <w:r w:rsidRPr="00A47EE6">
              <w:rPr>
                <w:rFonts w:eastAsia="Arial" w:cs="Arial"/>
                <w:b/>
              </w:rPr>
              <w:t>et ex</w:t>
            </w:r>
            <w:r w:rsidRPr="00A47EE6">
              <w:rPr>
                <w:rFonts w:eastAsia="Arial" w:cs="Arial"/>
                <w:b/>
                <w:spacing w:val="-1"/>
              </w:rPr>
              <w:t>p</w:t>
            </w:r>
            <w:r w:rsidRPr="00A47EE6">
              <w:rPr>
                <w:rFonts w:eastAsia="Arial" w:cs="Arial"/>
                <w:b/>
              </w:rPr>
              <w:t>er</w:t>
            </w:r>
            <w:r w:rsidRPr="00A47EE6">
              <w:rPr>
                <w:rFonts w:eastAsia="Arial" w:cs="Arial"/>
                <w:b/>
                <w:spacing w:val="1"/>
              </w:rPr>
              <w:t>i</w:t>
            </w:r>
            <w:r w:rsidRPr="00A47EE6">
              <w:rPr>
                <w:rFonts w:eastAsia="Arial" w:cs="Arial"/>
                <w:b/>
              </w:rPr>
              <w:t>me</w:t>
            </w:r>
            <w:r w:rsidRPr="00A47EE6">
              <w:rPr>
                <w:rFonts w:eastAsia="Arial" w:cs="Arial"/>
                <w:b/>
                <w:spacing w:val="-3"/>
              </w:rPr>
              <w:t>n</w:t>
            </w:r>
            <w:r w:rsidRPr="00A47EE6">
              <w:rPr>
                <w:rFonts w:eastAsia="Arial" w:cs="Arial"/>
                <w:b/>
                <w:spacing w:val="1"/>
              </w:rPr>
              <w:t>t</w:t>
            </w:r>
            <w:r w:rsidRPr="00A47EE6">
              <w:rPr>
                <w:rFonts w:eastAsia="Arial" w:cs="Arial"/>
                <w:b/>
              </w:rPr>
              <w:t>*</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7A49F3">
            <w:pPr>
              <w:shd w:val="clear" w:color="auto" w:fill="DBE5F1"/>
              <w:suppressAutoHyphens/>
              <w:autoSpaceDN w:val="0"/>
              <w:spacing w:line="240" w:lineRule="exact"/>
              <w:ind w:left="105" w:right="225"/>
              <w:textAlignment w:val="baseline"/>
            </w:pPr>
            <w:r w:rsidRPr="00A47EE6">
              <w:rPr>
                <w:rFonts w:eastAsia="Arial" w:cs="Arial"/>
                <w:spacing w:val="-1"/>
              </w:rPr>
              <w:t>D</w:t>
            </w:r>
            <w:r w:rsidRPr="00A47EE6">
              <w:rPr>
                <w:rFonts w:eastAsia="Arial" w:cs="Arial"/>
              </w:rPr>
              <w:t>e</w:t>
            </w:r>
            <w:r w:rsidRPr="00A47EE6">
              <w:rPr>
                <w:rFonts w:eastAsia="Arial" w:cs="Arial"/>
                <w:spacing w:val="1"/>
              </w:rPr>
              <w:t xml:space="preserve"> </w:t>
            </w:r>
            <w:r w:rsidRPr="00A47EE6">
              <w:rPr>
                <w:rFonts w:eastAsia="Arial" w:cs="Arial"/>
                <w:spacing w:val="-4"/>
              </w:rPr>
              <w:t>w</w:t>
            </w:r>
            <w:r w:rsidRPr="00A47EE6">
              <w:rPr>
                <w:rFonts w:eastAsia="Arial" w:cs="Arial"/>
              </w:rPr>
              <w:t>aa</w:t>
            </w:r>
            <w:r w:rsidRPr="00A47EE6">
              <w:rPr>
                <w:rFonts w:eastAsia="Arial" w:cs="Arial"/>
                <w:spacing w:val="1"/>
              </w:rPr>
              <w:t>r</w:t>
            </w:r>
            <w:r w:rsidRPr="00A47EE6">
              <w:rPr>
                <w:rFonts w:eastAsia="Arial" w:cs="Arial"/>
              </w:rPr>
              <w:t>den</w:t>
            </w:r>
            <w:r w:rsidRPr="00A47EE6">
              <w:rPr>
                <w:rFonts w:eastAsia="Arial" w:cs="Arial"/>
                <w:spacing w:val="1"/>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den</w:t>
            </w:r>
            <w:r w:rsidRPr="00A47EE6">
              <w:rPr>
                <w:rFonts w:eastAsia="Arial" w:cs="Arial"/>
                <w:spacing w:val="1"/>
              </w:rPr>
              <w:t xml:space="preserve"> t</w:t>
            </w:r>
            <w:r w:rsidRPr="00A47EE6">
              <w:rPr>
                <w:rFonts w:eastAsia="Arial" w:cs="Arial"/>
              </w:rPr>
              <w:t>e</w:t>
            </w:r>
            <w:r w:rsidRPr="00A47EE6">
              <w:rPr>
                <w:rFonts w:eastAsia="Arial" w:cs="Arial"/>
                <w:spacing w:val="1"/>
              </w:rPr>
              <w:t xml:space="preserve"> </w:t>
            </w:r>
            <w:r w:rsidRPr="00A47EE6">
              <w:rPr>
                <w:rFonts w:eastAsia="Arial" w:cs="Arial"/>
              </w:rPr>
              <w:t>s</w:t>
            </w:r>
            <w:r w:rsidRPr="00A47EE6">
              <w:rPr>
                <w:rFonts w:eastAsia="Arial" w:cs="Arial"/>
                <w:spacing w:val="-3"/>
              </w:rPr>
              <w:t>l</w:t>
            </w:r>
            <w:r w:rsidRPr="00A47EE6">
              <w:rPr>
                <w:rFonts w:eastAsia="Arial" w:cs="Arial"/>
              </w:rPr>
              <w:t>o</w:t>
            </w:r>
            <w:r w:rsidRPr="00A47EE6">
              <w:rPr>
                <w:rFonts w:eastAsia="Arial" w:cs="Arial"/>
                <w:spacing w:val="1"/>
              </w:rPr>
              <w:t>r</w:t>
            </w:r>
            <w:r w:rsidRPr="00A47EE6">
              <w:rPr>
                <w:rFonts w:eastAsia="Arial" w:cs="Arial"/>
              </w:rPr>
              <w:t>d</w:t>
            </w:r>
            <w:r w:rsidRPr="00A47EE6">
              <w:rPr>
                <w:rFonts w:eastAsia="Arial" w:cs="Arial"/>
                <w:spacing w:val="-1"/>
              </w:rPr>
              <w:t>i</w:t>
            </w:r>
            <w:r w:rsidRPr="00A47EE6">
              <w:rPr>
                <w:rFonts w:eastAsia="Arial" w:cs="Arial"/>
              </w:rPr>
              <w:t xml:space="preserve">g </w:t>
            </w:r>
            <w:r w:rsidRPr="00A47EE6">
              <w:rPr>
                <w:rFonts w:eastAsia="Arial" w:cs="Arial"/>
                <w:spacing w:val="-3"/>
              </w:rPr>
              <w:t>a</w:t>
            </w:r>
            <w:r w:rsidRPr="00A47EE6">
              <w:rPr>
                <w:rFonts w:eastAsia="Arial" w:cs="Arial"/>
                <w:spacing w:val="1"/>
              </w:rPr>
              <w:t>f</w:t>
            </w:r>
            <w:r w:rsidRPr="00A47EE6">
              <w:rPr>
                <w:rFonts w:eastAsia="Arial" w:cs="Arial"/>
                <w:spacing w:val="2"/>
              </w:rPr>
              <w:t>g</w:t>
            </w:r>
            <w:r w:rsidRPr="00A47EE6">
              <w:rPr>
                <w:rFonts w:eastAsia="Arial" w:cs="Arial"/>
              </w:rPr>
              <w:t>e</w:t>
            </w:r>
            <w:r w:rsidRPr="00A47EE6">
              <w:rPr>
                <w:rFonts w:eastAsia="Arial" w:cs="Arial"/>
                <w:spacing w:val="-1"/>
              </w:rPr>
              <w:t>l</w:t>
            </w:r>
            <w:r w:rsidRPr="00A47EE6">
              <w:rPr>
                <w:rFonts w:eastAsia="Arial" w:cs="Arial"/>
              </w:rPr>
              <w:t>e</w:t>
            </w:r>
            <w:r w:rsidRPr="00A47EE6">
              <w:rPr>
                <w:rFonts w:eastAsia="Arial" w:cs="Arial"/>
                <w:spacing w:val="-2"/>
              </w:rPr>
              <w:t>z</w:t>
            </w:r>
            <w:r w:rsidRPr="00A47EE6">
              <w:rPr>
                <w:rFonts w:eastAsia="Arial" w:cs="Arial"/>
              </w:rPr>
              <w:t>en</w:t>
            </w:r>
            <w:r w:rsidRPr="00A47EE6">
              <w:rPr>
                <w:rFonts w:eastAsia="Arial" w:cs="Arial"/>
                <w:spacing w:val="1"/>
              </w:rPr>
              <w:t xml:space="preserve"> </w:t>
            </w:r>
            <w:r w:rsidRPr="00A47EE6">
              <w:rPr>
                <w:rFonts w:eastAsia="Arial" w:cs="Arial"/>
              </w:rPr>
              <w:t>en</w:t>
            </w:r>
            <w:r w:rsidRPr="00A47EE6">
              <w:rPr>
                <w:rFonts w:eastAsia="Arial" w:cs="Arial"/>
                <w:spacing w:val="1"/>
              </w:rPr>
              <w:t xml:space="preserve"> </w:t>
            </w:r>
            <w:r w:rsidR="007A49F3">
              <w:rPr>
                <w:rFonts w:eastAsia="Arial" w:cs="Arial"/>
                <w:spacing w:val="1"/>
              </w:rPr>
              <w:t xml:space="preserve">de </w:t>
            </w:r>
            <w:r w:rsidRPr="00A47EE6">
              <w:rPr>
                <w:rFonts w:eastAsia="Arial" w:cs="Arial"/>
              </w:rPr>
              <w:t>p</w:t>
            </w:r>
            <w:r w:rsidRPr="00A47EE6">
              <w:rPr>
                <w:rFonts w:eastAsia="Arial" w:cs="Arial"/>
                <w:spacing w:val="1"/>
              </w:rPr>
              <w:t>r</w:t>
            </w:r>
            <w:r w:rsidRPr="00A47EE6">
              <w:rPr>
                <w:rFonts w:eastAsia="Arial" w:cs="Arial"/>
              </w:rPr>
              <w:t>o</w:t>
            </w:r>
            <w:r w:rsidRPr="00A47EE6">
              <w:rPr>
                <w:rFonts w:eastAsia="Arial" w:cs="Arial"/>
                <w:spacing w:val="-3"/>
              </w:rPr>
              <w:t>e</w:t>
            </w:r>
            <w:r w:rsidRPr="00A47EE6">
              <w:rPr>
                <w:rFonts w:eastAsia="Arial" w:cs="Arial"/>
                <w:spacing w:val="1"/>
              </w:rPr>
              <w:t>f</w:t>
            </w:r>
            <w:r w:rsidRPr="00A47EE6">
              <w:rPr>
                <w:rFonts w:eastAsia="Arial" w:cs="Arial"/>
                <w:spacing w:val="-3"/>
              </w:rPr>
              <w:t>o</w:t>
            </w:r>
            <w:r w:rsidRPr="00A47EE6">
              <w:rPr>
                <w:rFonts w:eastAsia="Arial" w:cs="Arial"/>
              </w:rPr>
              <w:t>ps</w:t>
            </w:r>
            <w:r w:rsidRPr="00A47EE6">
              <w:rPr>
                <w:rFonts w:eastAsia="Arial" w:cs="Arial"/>
                <w:spacing w:val="1"/>
              </w:rPr>
              <w:t>t</w:t>
            </w:r>
            <w:r w:rsidRPr="00A47EE6">
              <w:rPr>
                <w:rFonts w:eastAsia="Arial" w:cs="Arial"/>
              </w:rPr>
              <w:t>e</w:t>
            </w:r>
            <w:r w:rsidRPr="00A47EE6">
              <w:rPr>
                <w:rFonts w:eastAsia="Arial" w:cs="Arial"/>
                <w:spacing w:val="-1"/>
              </w:rPr>
              <w:t>lli</w:t>
            </w:r>
            <w:r w:rsidRPr="00A47EE6">
              <w:rPr>
                <w:rFonts w:eastAsia="Arial" w:cs="Arial"/>
              </w:rPr>
              <w:t>ng</w:t>
            </w:r>
            <w:r w:rsidRPr="00A47EE6">
              <w:rPr>
                <w:rFonts w:eastAsia="Arial" w:cs="Arial"/>
                <w:spacing w:val="3"/>
              </w:rPr>
              <w:t xml:space="preserve"> </w:t>
            </w:r>
            <w:r w:rsidRPr="00A47EE6">
              <w:rPr>
                <w:rFonts w:eastAsia="Arial" w:cs="Arial"/>
                <w:spacing w:val="-4"/>
              </w:rPr>
              <w:t>w</w:t>
            </w:r>
            <w:r w:rsidRPr="00A47EE6">
              <w:rPr>
                <w:rFonts w:eastAsia="Arial" w:cs="Arial"/>
              </w:rPr>
              <w:t>as n</w:t>
            </w:r>
            <w:r w:rsidRPr="00A47EE6">
              <w:rPr>
                <w:rFonts w:eastAsia="Arial" w:cs="Arial"/>
                <w:spacing w:val="-1"/>
              </w:rPr>
              <w:t>i</w:t>
            </w:r>
            <w:r w:rsidRPr="00A47EE6">
              <w:rPr>
                <w:rFonts w:eastAsia="Arial" w:cs="Arial"/>
              </w:rPr>
              <w:t>et</w:t>
            </w:r>
            <w:r w:rsidRPr="00A47EE6">
              <w:rPr>
                <w:rFonts w:eastAsia="Arial" w:cs="Arial"/>
                <w:spacing w:val="2"/>
              </w:rPr>
              <w:t xml:space="preserve"> </w:t>
            </w:r>
            <w:r w:rsidRPr="00A47EE6">
              <w:rPr>
                <w:rFonts w:eastAsia="Arial" w:cs="Arial"/>
                <w:spacing w:val="1"/>
              </w:rPr>
              <w:t>j</w:t>
            </w:r>
            <w:r w:rsidRPr="00A47EE6">
              <w:rPr>
                <w:rFonts w:eastAsia="Arial" w:cs="Arial"/>
              </w:rPr>
              <w:t>u</w:t>
            </w:r>
            <w:r w:rsidRPr="00A47EE6">
              <w:rPr>
                <w:rFonts w:eastAsia="Arial" w:cs="Arial"/>
                <w:spacing w:val="-1"/>
              </w:rPr>
              <w:t>i</w:t>
            </w:r>
            <w:r w:rsidRPr="00A47EE6">
              <w:rPr>
                <w:rFonts w:eastAsia="Arial" w:cs="Arial"/>
                <w:spacing w:val="-2"/>
              </w:rPr>
              <w:t>s</w:t>
            </w:r>
            <w:r w:rsidRPr="00A47EE6">
              <w:rPr>
                <w:rFonts w:eastAsia="Arial" w:cs="Arial"/>
                <w:spacing w:val="1"/>
              </w:rPr>
              <w:t>t</w:t>
            </w:r>
            <w:r w:rsidRPr="00A47EE6">
              <w:rPr>
                <w:rFonts w:eastAsia="Arial" w:cs="Arial"/>
              </w:rPr>
              <w:t>.</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line="240" w:lineRule="exact"/>
              <w:ind w:left="102" w:right="498"/>
              <w:textAlignment w:val="baseline"/>
            </w:pPr>
            <w:r w:rsidRPr="00A47EE6">
              <w:rPr>
                <w:rFonts w:eastAsia="Arial" w:cs="Arial"/>
                <w:spacing w:val="-1"/>
              </w:rPr>
              <w:t>D</w:t>
            </w:r>
            <w:r w:rsidRPr="00A47EE6">
              <w:rPr>
                <w:rFonts w:eastAsia="Arial" w:cs="Arial"/>
              </w:rPr>
              <w:t>e</w:t>
            </w:r>
            <w:r w:rsidRPr="00A47EE6">
              <w:rPr>
                <w:rFonts w:eastAsia="Arial" w:cs="Arial"/>
                <w:spacing w:val="1"/>
              </w:rPr>
              <w:t xml:space="preserve"> </w:t>
            </w:r>
            <w:r w:rsidRPr="00A47EE6">
              <w:rPr>
                <w:rFonts w:eastAsia="Arial" w:cs="Arial"/>
                <w:spacing w:val="-4"/>
              </w:rPr>
              <w:t>w</w:t>
            </w:r>
            <w:r w:rsidRPr="00A47EE6">
              <w:rPr>
                <w:rFonts w:eastAsia="Arial" w:cs="Arial"/>
              </w:rPr>
              <w:t>aa</w:t>
            </w:r>
            <w:r w:rsidRPr="00A47EE6">
              <w:rPr>
                <w:rFonts w:eastAsia="Arial" w:cs="Arial"/>
                <w:spacing w:val="1"/>
              </w:rPr>
              <w:t>r</w:t>
            </w:r>
            <w:r w:rsidRPr="00A47EE6">
              <w:rPr>
                <w:rFonts w:eastAsia="Arial" w:cs="Arial"/>
              </w:rPr>
              <w:t>ne</w:t>
            </w:r>
            <w:r w:rsidRPr="00A47EE6">
              <w:rPr>
                <w:rFonts w:eastAsia="Arial" w:cs="Arial"/>
                <w:spacing w:val="1"/>
              </w:rPr>
              <w:t>m</w:t>
            </w:r>
            <w:r w:rsidRPr="00A47EE6">
              <w:rPr>
                <w:rFonts w:eastAsia="Arial" w:cs="Arial"/>
                <w:spacing w:val="-1"/>
              </w:rPr>
              <w:t>i</w:t>
            </w:r>
            <w:r w:rsidRPr="00A47EE6">
              <w:rPr>
                <w:rFonts w:eastAsia="Arial" w:cs="Arial"/>
              </w:rPr>
              <w:t>n</w:t>
            </w:r>
            <w:r w:rsidRPr="00A47EE6">
              <w:rPr>
                <w:rFonts w:eastAsia="Arial" w:cs="Arial"/>
                <w:spacing w:val="2"/>
              </w:rPr>
              <w:t>g</w:t>
            </w:r>
            <w:r w:rsidRPr="00A47EE6">
              <w:rPr>
                <w:rFonts w:eastAsia="Arial" w:cs="Arial"/>
              </w:rPr>
              <w:t>en</w:t>
            </w:r>
            <w:r w:rsidRPr="00A47EE6">
              <w:rPr>
                <w:rFonts w:eastAsia="Arial" w:cs="Arial"/>
                <w:spacing w:val="-1"/>
              </w:rPr>
              <w:t xml:space="preserve"> </w:t>
            </w:r>
            <w:r w:rsidRPr="00A47EE6">
              <w:rPr>
                <w:rFonts w:eastAsia="Arial" w:cs="Arial"/>
                <w:spacing w:val="-2"/>
              </w:rPr>
              <w:t>z</w:t>
            </w:r>
            <w:r w:rsidRPr="00A47EE6">
              <w:rPr>
                <w:rFonts w:eastAsia="Arial" w:cs="Arial"/>
                <w:spacing w:val="-1"/>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rPr>
              <w:t>n</w:t>
            </w:r>
            <w:r w:rsidRPr="00A47EE6">
              <w:rPr>
                <w:rFonts w:eastAsia="Arial" w:cs="Arial"/>
                <w:spacing w:val="-1"/>
              </w:rPr>
              <w:t>i</w:t>
            </w:r>
            <w:r w:rsidRPr="00A47EE6">
              <w:rPr>
                <w:rFonts w:eastAsia="Arial" w:cs="Arial"/>
              </w:rPr>
              <w:t>et</w:t>
            </w:r>
            <w:r w:rsidRPr="00A47EE6">
              <w:rPr>
                <w:rFonts w:eastAsia="Arial" w:cs="Arial"/>
                <w:spacing w:val="2"/>
              </w:rPr>
              <w:t xml:space="preserve"> </w:t>
            </w:r>
            <w:r w:rsidRPr="00A47EE6">
              <w:rPr>
                <w:rFonts w:eastAsia="Arial" w:cs="Arial"/>
                <w:spacing w:val="-2"/>
              </w:rPr>
              <w:t>v</w:t>
            </w:r>
            <w:r w:rsidRPr="00A47EE6">
              <w:rPr>
                <w:rFonts w:eastAsia="Arial" w:cs="Arial"/>
              </w:rPr>
              <w:t>o</w:t>
            </w:r>
            <w:r w:rsidRPr="00A47EE6">
              <w:rPr>
                <w:rFonts w:eastAsia="Arial" w:cs="Arial"/>
                <w:spacing w:val="-1"/>
              </w:rPr>
              <w:t>ll</w:t>
            </w:r>
            <w:r w:rsidRPr="00A47EE6">
              <w:rPr>
                <w:rFonts w:eastAsia="Arial" w:cs="Arial"/>
              </w:rPr>
              <w:t>ed</w:t>
            </w:r>
            <w:r w:rsidRPr="00A47EE6">
              <w:rPr>
                <w:rFonts w:eastAsia="Arial" w:cs="Arial"/>
                <w:spacing w:val="-1"/>
              </w:rPr>
              <w:t>i</w:t>
            </w:r>
            <w:r w:rsidRPr="00A47EE6">
              <w:rPr>
                <w:rFonts w:eastAsia="Arial" w:cs="Arial"/>
              </w:rPr>
              <w:t>g be</w:t>
            </w:r>
            <w:r w:rsidRPr="00A47EE6">
              <w:rPr>
                <w:rFonts w:eastAsia="Arial" w:cs="Arial"/>
                <w:spacing w:val="1"/>
              </w:rPr>
              <w:t>tr</w:t>
            </w:r>
            <w:r w:rsidRPr="00A47EE6">
              <w:rPr>
                <w:rFonts w:eastAsia="Arial" w:cs="Arial"/>
              </w:rPr>
              <w:t>ou</w:t>
            </w:r>
            <w:r w:rsidRPr="00A47EE6">
              <w:rPr>
                <w:rFonts w:eastAsia="Arial" w:cs="Arial"/>
                <w:spacing w:val="-4"/>
              </w:rPr>
              <w:t>w</w:t>
            </w:r>
            <w:r w:rsidRPr="00A47EE6">
              <w:rPr>
                <w:rFonts w:eastAsia="Arial" w:cs="Arial"/>
              </w:rPr>
              <w:t>baa</w:t>
            </w:r>
            <w:r w:rsidRPr="00A47EE6">
              <w:rPr>
                <w:rFonts w:eastAsia="Arial" w:cs="Arial"/>
                <w:spacing w:val="1"/>
              </w:rPr>
              <w:t>r</w:t>
            </w:r>
            <w:r w:rsidRPr="00A47EE6">
              <w:rPr>
                <w:rFonts w:eastAsia="Arial" w:cs="Arial"/>
              </w:rPr>
              <w:t>.</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line="240" w:lineRule="exact"/>
              <w:ind w:left="102" w:right="375"/>
              <w:textAlignment w:val="baseline"/>
            </w:pPr>
            <w:r w:rsidRPr="00A47EE6">
              <w:rPr>
                <w:rFonts w:eastAsia="Arial" w:cs="Arial"/>
                <w:spacing w:val="-1"/>
              </w:rPr>
              <w:t>D</w:t>
            </w:r>
            <w:r w:rsidRPr="00A47EE6">
              <w:rPr>
                <w:rFonts w:eastAsia="Arial" w:cs="Arial"/>
              </w:rPr>
              <w:t>e</w:t>
            </w:r>
            <w:r w:rsidRPr="00A47EE6">
              <w:rPr>
                <w:rFonts w:eastAsia="Arial" w:cs="Arial"/>
                <w:spacing w:val="1"/>
              </w:rPr>
              <w:t xml:space="preserve"> </w:t>
            </w:r>
            <w:r w:rsidRPr="00A47EE6">
              <w:rPr>
                <w:rFonts w:eastAsia="Arial" w:cs="Arial"/>
                <w:spacing w:val="-4"/>
              </w:rPr>
              <w:t>w</w:t>
            </w:r>
            <w:r w:rsidRPr="00A47EE6">
              <w:rPr>
                <w:rFonts w:eastAsia="Arial" w:cs="Arial"/>
              </w:rPr>
              <w:t>aa</w:t>
            </w:r>
            <w:r w:rsidRPr="00A47EE6">
              <w:rPr>
                <w:rFonts w:eastAsia="Arial" w:cs="Arial"/>
                <w:spacing w:val="1"/>
              </w:rPr>
              <w:t>r</w:t>
            </w:r>
            <w:r w:rsidRPr="00A47EE6">
              <w:rPr>
                <w:rFonts w:eastAsia="Arial" w:cs="Arial"/>
              </w:rPr>
              <w:t>ne</w:t>
            </w:r>
            <w:r w:rsidRPr="00A47EE6">
              <w:rPr>
                <w:rFonts w:eastAsia="Arial" w:cs="Arial"/>
                <w:spacing w:val="1"/>
              </w:rPr>
              <w:t>m</w:t>
            </w:r>
            <w:r w:rsidRPr="00A47EE6">
              <w:rPr>
                <w:rFonts w:eastAsia="Arial" w:cs="Arial"/>
                <w:spacing w:val="-1"/>
              </w:rPr>
              <w:t>i</w:t>
            </w:r>
            <w:r w:rsidRPr="00A47EE6">
              <w:rPr>
                <w:rFonts w:eastAsia="Arial" w:cs="Arial"/>
              </w:rPr>
              <w:t>n</w:t>
            </w:r>
            <w:r w:rsidRPr="00A47EE6">
              <w:rPr>
                <w:rFonts w:eastAsia="Arial" w:cs="Arial"/>
                <w:spacing w:val="2"/>
              </w:rPr>
              <w:t>g</w:t>
            </w:r>
            <w:r w:rsidRPr="00A47EE6">
              <w:rPr>
                <w:rFonts w:eastAsia="Arial" w:cs="Arial"/>
              </w:rPr>
              <w:t>en</w:t>
            </w:r>
            <w:r w:rsidRPr="00A47EE6">
              <w:rPr>
                <w:rFonts w:eastAsia="Arial" w:cs="Arial"/>
                <w:spacing w:val="-1"/>
              </w:rPr>
              <w:t xml:space="preserve"> </w:t>
            </w:r>
            <w:r w:rsidRPr="00A47EE6">
              <w:rPr>
                <w:rFonts w:eastAsia="Arial" w:cs="Arial"/>
                <w:spacing w:val="-2"/>
              </w:rPr>
              <w:t>z</w:t>
            </w:r>
            <w:r w:rsidRPr="00A47EE6">
              <w:rPr>
                <w:rFonts w:eastAsia="Arial" w:cs="Arial"/>
                <w:spacing w:val="-1"/>
              </w:rPr>
              <w:t>i</w:t>
            </w:r>
            <w:r w:rsidRPr="00A47EE6">
              <w:rPr>
                <w:rFonts w:eastAsia="Arial" w:cs="Arial"/>
                <w:spacing w:val="1"/>
              </w:rPr>
              <w:t>j</w:t>
            </w:r>
            <w:r w:rsidRPr="00A47EE6">
              <w:rPr>
                <w:rFonts w:eastAsia="Arial" w:cs="Arial"/>
              </w:rPr>
              <w:t>n</w:t>
            </w:r>
            <w:r w:rsidRPr="00A47EE6">
              <w:rPr>
                <w:rFonts w:eastAsia="Arial" w:cs="Arial"/>
                <w:spacing w:val="1"/>
              </w:rPr>
              <w:t xml:space="preserve"> </w:t>
            </w:r>
            <w:r w:rsidRPr="00A47EE6">
              <w:rPr>
                <w:rFonts w:eastAsia="Arial" w:cs="Arial"/>
                <w:spacing w:val="-3"/>
              </w:rPr>
              <w:t>b</w:t>
            </w:r>
            <w:r w:rsidRPr="00A47EE6">
              <w:rPr>
                <w:rFonts w:eastAsia="Arial" w:cs="Arial"/>
              </w:rPr>
              <w:t>e</w:t>
            </w:r>
            <w:r w:rsidRPr="00A47EE6">
              <w:rPr>
                <w:rFonts w:eastAsia="Arial" w:cs="Arial"/>
                <w:spacing w:val="1"/>
              </w:rPr>
              <w:t>tr</w:t>
            </w:r>
            <w:r w:rsidRPr="00A47EE6">
              <w:rPr>
                <w:rFonts w:eastAsia="Arial" w:cs="Arial"/>
              </w:rPr>
              <w:t>ou</w:t>
            </w:r>
            <w:r w:rsidRPr="00A47EE6">
              <w:rPr>
                <w:rFonts w:eastAsia="Arial" w:cs="Arial"/>
                <w:spacing w:val="-4"/>
              </w:rPr>
              <w:t>w</w:t>
            </w:r>
            <w:r w:rsidRPr="00A47EE6">
              <w:rPr>
                <w:rFonts w:eastAsia="Arial" w:cs="Arial"/>
              </w:rPr>
              <w:t>baa</w:t>
            </w:r>
            <w:r w:rsidRPr="00A47EE6">
              <w:rPr>
                <w:rFonts w:eastAsia="Arial" w:cs="Arial"/>
                <w:spacing w:val="1"/>
              </w:rPr>
              <w:t>r</w:t>
            </w:r>
            <w:r w:rsidRPr="00A47EE6">
              <w:rPr>
                <w:rFonts w:eastAsia="Arial" w:cs="Arial"/>
              </w:rPr>
              <w:t>, de</w:t>
            </w:r>
            <w:r w:rsidRPr="00A47EE6">
              <w:rPr>
                <w:rFonts w:eastAsia="Arial" w:cs="Arial"/>
                <w:spacing w:val="1"/>
              </w:rPr>
              <w:t xml:space="preserve"> </w:t>
            </w:r>
            <w:r w:rsidRPr="00A47EE6">
              <w:rPr>
                <w:rFonts w:eastAsia="Arial" w:cs="Arial"/>
              </w:rPr>
              <w:t>ops</w:t>
            </w:r>
            <w:r w:rsidRPr="00A47EE6">
              <w:rPr>
                <w:rFonts w:eastAsia="Arial" w:cs="Arial"/>
                <w:spacing w:val="1"/>
              </w:rPr>
              <w:t>t</w:t>
            </w:r>
            <w:r w:rsidRPr="00A47EE6">
              <w:rPr>
                <w:rFonts w:eastAsia="Arial" w:cs="Arial"/>
              </w:rPr>
              <w:t>e</w:t>
            </w:r>
            <w:r w:rsidRPr="00A47EE6">
              <w:rPr>
                <w:rFonts w:eastAsia="Arial" w:cs="Arial"/>
                <w:spacing w:val="-1"/>
              </w:rPr>
              <w:t>lli</w:t>
            </w:r>
            <w:r w:rsidRPr="00A47EE6">
              <w:rPr>
                <w:rFonts w:eastAsia="Arial" w:cs="Arial"/>
              </w:rPr>
              <w:t>ng</w:t>
            </w:r>
            <w:r w:rsidRPr="00A47EE6">
              <w:rPr>
                <w:rFonts w:eastAsia="Arial" w:cs="Arial"/>
                <w:spacing w:val="1"/>
              </w:rPr>
              <w:t xml:space="preserve"> </w:t>
            </w:r>
            <w:r w:rsidRPr="00A47EE6">
              <w:rPr>
                <w:rFonts w:eastAsia="Arial" w:cs="Arial"/>
                <w:spacing w:val="-1"/>
              </w:rPr>
              <w:t>i</w:t>
            </w:r>
            <w:r w:rsidRPr="00A47EE6">
              <w:rPr>
                <w:rFonts w:eastAsia="Arial" w:cs="Arial"/>
              </w:rPr>
              <w:t>s</w:t>
            </w:r>
            <w:r w:rsidRPr="00A47EE6">
              <w:rPr>
                <w:rFonts w:eastAsia="Arial" w:cs="Arial"/>
                <w:spacing w:val="-1"/>
              </w:rPr>
              <w:t xml:space="preserve"> </w:t>
            </w:r>
            <w:r w:rsidRPr="00A47EE6">
              <w:rPr>
                <w:rFonts w:eastAsia="Arial" w:cs="Arial"/>
                <w:spacing w:val="1"/>
              </w:rPr>
              <w:t>j</w:t>
            </w:r>
            <w:r w:rsidRPr="00A47EE6">
              <w:rPr>
                <w:rFonts w:eastAsia="Arial" w:cs="Arial"/>
              </w:rPr>
              <w:t>u</w:t>
            </w:r>
            <w:r w:rsidRPr="00A47EE6">
              <w:rPr>
                <w:rFonts w:eastAsia="Arial" w:cs="Arial"/>
                <w:spacing w:val="-1"/>
              </w:rPr>
              <w:t>i</w:t>
            </w:r>
            <w:r w:rsidRPr="00A47EE6">
              <w:rPr>
                <w:rFonts w:eastAsia="Arial" w:cs="Arial"/>
              </w:rPr>
              <w:t>st en</w:t>
            </w:r>
            <w:r w:rsidRPr="00A47EE6">
              <w:rPr>
                <w:rFonts w:eastAsia="Arial" w:cs="Arial"/>
                <w:spacing w:val="1"/>
              </w:rPr>
              <w:t xml:space="preserve"> </w:t>
            </w:r>
            <w:r w:rsidRPr="00A47EE6">
              <w:rPr>
                <w:rFonts w:eastAsia="Arial" w:cs="Arial"/>
                <w:spacing w:val="-3"/>
              </w:rPr>
              <w:t>d</w:t>
            </w:r>
            <w:r w:rsidRPr="00A47EE6">
              <w:rPr>
                <w:rFonts w:eastAsia="Arial" w:cs="Arial"/>
              </w:rPr>
              <w:t>e</w:t>
            </w:r>
            <w:r w:rsidRPr="00A47EE6">
              <w:rPr>
                <w:rFonts w:eastAsia="Arial" w:cs="Arial"/>
                <w:spacing w:val="1"/>
              </w:rPr>
              <w:t xml:space="preserve"> </w:t>
            </w:r>
            <w:r w:rsidRPr="00A47EE6">
              <w:rPr>
                <w:rFonts w:eastAsia="Arial" w:cs="Arial"/>
                <w:spacing w:val="-4"/>
              </w:rPr>
              <w:t>w</w:t>
            </w:r>
            <w:r w:rsidRPr="00A47EE6">
              <w:rPr>
                <w:rFonts w:eastAsia="Arial" w:cs="Arial"/>
              </w:rPr>
              <w:t>aa</w:t>
            </w:r>
            <w:r w:rsidRPr="00A47EE6">
              <w:rPr>
                <w:rFonts w:eastAsia="Arial" w:cs="Arial"/>
                <w:spacing w:val="1"/>
              </w:rPr>
              <w:t>r</w:t>
            </w:r>
            <w:r w:rsidRPr="00A47EE6">
              <w:rPr>
                <w:rFonts w:eastAsia="Arial" w:cs="Arial"/>
              </w:rPr>
              <w:t xml:space="preserve">den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den</w:t>
            </w:r>
            <w:r w:rsidRPr="00A47EE6">
              <w:rPr>
                <w:rFonts w:eastAsia="Arial" w:cs="Arial"/>
                <w:spacing w:val="1"/>
              </w:rPr>
              <w:t xml:space="preserve"> </w:t>
            </w:r>
            <w:r w:rsidRPr="00A47EE6">
              <w:rPr>
                <w:rFonts w:eastAsia="Arial" w:cs="Arial"/>
              </w:rPr>
              <w:t>nau</w:t>
            </w:r>
            <w:r w:rsidRPr="00A47EE6">
              <w:rPr>
                <w:rFonts w:eastAsia="Arial" w:cs="Arial"/>
                <w:spacing w:val="-4"/>
              </w:rPr>
              <w:t>w</w:t>
            </w:r>
            <w:r w:rsidRPr="00A47EE6">
              <w:rPr>
                <w:rFonts w:eastAsia="Arial" w:cs="Arial"/>
                <w:spacing w:val="2"/>
              </w:rPr>
              <w:t>k</w:t>
            </w:r>
            <w:r w:rsidRPr="00A47EE6">
              <w:rPr>
                <w:rFonts w:eastAsia="Arial" w:cs="Arial"/>
              </w:rPr>
              <w:t>eu</w:t>
            </w:r>
            <w:r w:rsidRPr="00A47EE6">
              <w:rPr>
                <w:rFonts w:eastAsia="Arial" w:cs="Arial"/>
                <w:spacing w:val="1"/>
              </w:rPr>
              <w:t>r</w:t>
            </w:r>
            <w:r w:rsidRPr="00A47EE6">
              <w:rPr>
                <w:rFonts w:eastAsia="Arial" w:cs="Arial"/>
                <w:spacing w:val="-1"/>
              </w:rPr>
              <w:t>i</w:t>
            </w:r>
            <w:r w:rsidRPr="00A47EE6">
              <w:rPr>
                <w:rFonts w:eastAsia="Arial" w:cs="Arial"/>
              </w:rPr>
              <w:t>g</w:t>
            </w:r>
            <w:r w:rsidRPr="00A47EE6">
              <w:rPr>
                <w:rFonts w:eastAsia="Arial" w:cs="Arial"/>
                <w:spacing w:val="1"/>
              </w:rPr>
              <w:t xml:space="preserve"> </w:t>
            </w:r>
            <w:r w:rsidRPr="00A47EE6">
              <w:rPr>
                <w:rFonts w:eastAsia="Arial" w:cs="Arial"/>
                <w:spacing w:val="-3"/>
              </w:rPr>
              <w:t>a</w:t>
            </w:r>
            <w:r w:rsidRPr="00A47EE6">
              <w:rPr>
                <w:rFonts w:eastAsia="Arial" w:cs="Arial"/>
                <w:spacing w:val="1"/>
              </w:rPr>
              <w:t>f</w:t>
            </w:r>
            <w:r w:rsidRPr="00A47EE6">
              <w:rPr>
                <w:rFonts w:eastAsia="Arial" w:cs="Arial"/>
                <w:spacing w:val="2"/>
              </w:rPr>
              <w:t>g</w:t>
            </w:r>
            <w:r w:rsidRPr="00A47EE6">
              <w:rPr>
                <w:rFonts w:eastAsia="Arial" w:cs="Arial"/>
              </w:rPr>
              <w:t>e</w:t>
            </w:r>
            <w:r w:rsidRPr="00A47EE6">
              <w:rPr>
                <w:rFonts w:eastAsia="Arial" w:cs="Arial"/>
                <w:spacing w:val="-3"/>
              </w:rPr>
              <w:t>l</w:t>
            </w:r>
            <w:r w:rsidRPr="00A47EE6">
              <w:rPr>
                <w:rFonts w:eastAsia="Arial" w:cs="Arial"/>
              </w:rPr>
              <w:t>e</w:t>
            </w:r>
            <w:r w:rsidRPr="00A47EE6">
              <w:rPr>
                <w:rFonts w:eastAsia="Arial" w:cs="Arial"/>
                <w:spacing w:val="-2"/>
              </w:rPr>
              <w:t>z</w:t>
            </w:r>
            <w:r w:rsidRPr="00A47EE6">
              <w:rPr>
                <w:rFonts w:eastAsia="Arial" w:cs="Arial"/>
              </w:rPr>
              <w:t>en.</w:t>
            </w:r>
          </w:p>
        </w:tc>
      </w:tr>
      <w:tr w:rsidR="00A47EE6" w:rsidRPr="00A47EE6" w:rsidTr="00EE5C2E">
        <w:trPr>
          <w:gridAfter w:val="1"/>
          <w:wAfter w:w="58" w:type="dxa"/>
          <w:trHeight w:hRule="exact" w:val="1529"/>
        </w:trPr>
        <w:tc>
          <w:tcPr>
            <w:tcW w:w="2836"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line="240" w:lineRule="exact"/>
              <w:ind w:left="102" w:right="729"/>
              <w:textAlignment w:val="baseline"/>
            </w:pPr>
            <w:r w:rsidRPr="00A47EE6">
              <w:rPr>
                <w:rFonts w:eastAsia="Arial" w:cs="Arial"/>
                <w:b/>
                <w:spacing w:val="-1"/>
              </w:rPr>
              <w:t>V</w:t>
            </w:r>
            <w:r w:rsidRPr="00A47EE6">
              <w:rPr>
                <w:rFonts w:eastAsia="Arial" w:cs="Arial"/>
                <w:b/>
              </w:rPr>
              <w:t>e</w:t>
            </w:r>
            <w:r w:rsidRPr="00A47EE6">
              <w:rPr>
                <w:rFonts w:eastAsia="Arial" w:cs="Arial"/>
                <w:b/>
                <w:spacing w:val="-2"/>
              </w:rPr>
              <w:t>r</w:t>
            </w:r>
            <w:r w:rsidRPr="00A47EE6">
              <w:rPr>
                <w:rFonts w:eastAsia="Arial" w:cs="Arial"/>
                <w:b/>
                <w:spacing w:val="3"/>
              </w:rPr>
              <w:t>w</w:t>
            </w:r>
            <w:r w:rsidRPr="00A47EE6">
              <w:rPr>
                <w:rFonts w:eastAsia="Arial" w:cs="Arial"/>
                <w:b/>
              </w:rPr>
              <w:t>er</w:t>
            </w:r>
            <w:r w:rsidRPr="00A47EE6">
              <w:rPr>
                <w:rFonts w:eastAsia="Arial" w:cs="Arial"/>
                <w:b/>
                <w:spacing w:val="-3"/>
              </w:rPr>
              <w:t>k</w:t>
            </w:r>
            <w:r w:rsidRPr="00A47EE6">
              <w:rPr>
                <w:rFonts w:eastAsia="Arial" w:cs="Arial"/>
                <w:b/>
                <w:spacing w:val="1"/>
              </w:rPr>
              <w:t>i</w:t>
            </w:r>
            <w:r w:rsidRPr="00A47EE6">
              <w:rPr>
                <w:rFonts w:eastAsia="Arial" w:cs="Arial"/>
                <w:b/>
                <w:spacing w:val="-1"/>
              </w:rPr>
              <w:t>n</w:t>
            </w:r>
            <w:r w:rsidRPr="00A47EE6">
              <w:rPr>
                <w:rFonts w:eastAsia="Arial" w:cs="Arial"/>
                <w:b/>
              </w:rPr>
              <w:t>g</w:t>
            </w:r>
            <w:r w:rsidRPr="00A47EE6">
              <w:rPr>
                <w:rFonts w:eastAsia="Arial" w:cs="Arial"/>
                <w:b/>
                <w:spacing w:val="1"/>
              </w:rPr>
              <w:t xml:space="preserve"> </w:t>
            </w:r>
            <w:r w:rsidRPr="00A47EE6">
              <w:rPr>
                <w:rFonts w:eastAsia="Arial" w:cs="Arial"/>
                <w:b/>
                <w:spacing w:val="-3"/>
              </w:rPr>
              <w:t>v</w:t>
            </w:r>
            <w:r w:rsidRPr="00A47EE6">
              <w:rPr>
                <w:rFonts w:eastAsia="Arial" w:cs="Arial"/>
                <w:b/>
              </w:rPr>
              <w:t>an</w:t>
            </w:r>
            <w:r w:rsidRPr="00A47EE6">
              <w:rPr>
                <w:rFonts w:eastAsia="Arial" w:cs="Arial"/>
                <w:b/>
                <w:spacing w:val="1"/>
              </w:rPr>
              <w:t xml:space="preserve"> </w:t>
            </w:r>
            <w:r w:rsidRPr="00A47EE6">
              <w:rPr>
                <w:rFonts w:eastAsia="Arial" w:cs="Arial"/>
                <w:b/>
                <w:spacing w:val="-1"/>
              </w:rPr>
              <w:t>d</w:t>
            </w:r>
            <w:r w:rsidRPr="00A47EE6">
              <w:rPr>
                <w:rFonts w:eastAsia="Arial" w:cs="Arial"/>
                <w:b/>
              </w:rPr>
              <w:t xml:space="preserve">e </w:t>
            </w:r>
            <w:r w:rsidRPr="00A47EE6">
              <w:rPr>
                <w:rFonts w:eastAsia="Arial" w:cs="Arial"/>
                <w:b/>
                <w:spacing w:val="-1"/>
              </w:rPr>
              <w:t>g</w:t>
            </w:r>
            <w:r w:rsidRPr="00A47EE6">
              <w:rPr>
                <w:rFonts w:eastAsia="Arial" w:cs="Arial"/>
                <w:b/>
              </w:rPr>
              <w:t>e</w:t>
            </w:r>
            <w:r w:rsidRPr="00A47EE6">
              <w:rPr>
                <w:rFonts w:eastAsia="Arial" w:cs="Arial"/>
                <w:b/>
                <w:spacing w:val="-1"/>
              </w:rPr>
              <w:t>g</w:t>
            </w:r>
            <w:r w:rsidRPr="00A47EE6">
              <w:rPr>
                <w:rFonts w:eastAsia="Arial" w:cs="Arial"/>
                <w:b/>
              </w:rPr>
              <w:t>e</w:t>
            </w:r>
            <w:r w:rsidRPr="00A47EE6">
              <w:rPr>
                <w:rFonts w:eastAsia="Arial" w:cs="Arial"/>
                <w:b/>
                <w:spacing w:val="-3"/>
              </w:rPr>
              <w:t>v</w:t>
            </w:r>
            <w:r w:rsidRPr="00A47EE6">
              <w:rPr>
                <w:rFonts w:eastAsia="Arial" w:cs="Arial"/>
                <w:b/>
              </w:rPr>
              <w:t>e</w:t>
            </w:r>
            <w:r w:rsidRPr="00A47EE6">
              <w:rPr>
                <w:rFonts w:eastAsia="Arial" w:cs="Arial"/>
                <w:b/>
                <w:spacing w:val="-1"/>
              </w:rPr>
              <w:t>n</w:t>
            </w:r>
            <w:r w:rsidRPr="00A47EE6">
              <w:rPr>
                <w:rFonts w:eastAsia="Arial" w:cs="Arial"/>
                <w:b/>
              </w:rPr>
              <w:t>s</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05" w:right="285"/>
              <w:textAlignment w:val="baseline"/>
            </w:pPr>
            <w:r w:rsidRPr="00A47EE6">
              <w:rPr>
                <w:rFonts w:eastAsia="Arial" w:cs="Arial"/>
                <w:spacing w:val="-1"/>
              </w:rPr>
              <w:t>D</w:t>
            </w:r>
            <w:r w:rsidRPr="00A47EE6">
              <w:rPr>
                <w:rFonts w:eastAsia="Arial" w:cs="Arial"/>
              </w:rPr>
              <w:t>e</w:t>
            </w:r>
            <w:r w:rsidRPr="00A47EE6">
              <w:rPr>
                <w:rFonts w:eastAsia="Arial" w:cs="Arial"/>
                <w:spacing w:val="1"/>
              </w:rPr>
              <w:t xml:space="preserve"> </w:t>
            </w:r>
            <w:r w:rsidRPr="00A47EE6">
              <w:rPr>
                <w:rFonts w:eastAsia="Arial" w:cs="Arial"/>
                <w:spacing w:val="-2"/>
              </w:rPr>
              <w:t>v</w:t>
            </w:r>
            <w:r w:rsidRPr="00A47EE6">
              <w:rPr>
                <w:rFonts w:eastAsia="Arial" w:cs="Arial"/>
              </w:rPr>
              <w:t>e</w:t>
            </w:r>
            <w:r w:rsidRPr="00A47EE6">
              <w:rPr>
                <w:rFonts w:eastAsia="Arial" w:cs="Arial"/>
                <w:spacing w:val="1"/>
              </w:rPr>
              <w:t>r</w:t>
            </w:r>
            <w:r w:rsidRPr="00A47EE6">
              <w:rPr>
                <w:rFonts w:eastAsia="Arial" w:cs="Arial"/>
                <w:spacing w:val="-2"/>
              </w:rPr>
              <w:t>z</w:t>
            </w:r>
            <w:r w:rsidRPr="00A47EE6">
              <w:rPr>
                <w:rFonts w:eastAsia="Arial" w:cs="Arial"/>
              </w:rPr>
              <w:t>a</w:t>
            </w:r>
            <w:r w:rsidRPr="00A47EE6">
              <w:rPr>
                <w:rFonts w:eastAsia="Arial" w:cs="Arial"/>
                <w:spacing w:val="1"/>
              </w:rPr>
              <w:t>m</w:t>
            </w:r>
            <w:r w:rsidRPr="00A47EE6">
              <w:rPr>
                <w:rFonts w:eastAsia="Arial" w:cs="Arial"/>
              </w:rPr>
              <w:t>e</w:t>
            </w:r>
            <w:r w:rsidRPr="00A47EE6">
              <w:rPr>
                <w:rFonts w:eastAsia="Arial" w:cs="Arial"/>
                <w:spacing w:val="-1"/>
              </w:rPr>
              <w:t>l</w:t>
            </w:r>
            <w:r w:rsidRPr="00A47EE6">
              <w:rPr>
                <w:rFonts w:eastAsia="Arial" w:cs="Arial"/>
              </w:rPr>
              <w:t>de</w:t>
            </w:r>
            <w:r w:rsidRPr="00A47EE6">
              <w:rPr>
                <w:rFonts w:eastAsia="Arial" w:cs="Arial"/>
                <w:spacing w:val="1"/>
              </w:rPr>
              <w:t xml:space="preserve"> </w:t>
            </w:r>
            <w:r w:rsidRPr="00A47EE6">
              <w:rPr>
                <w:rFonts w:eastAsia="Arial" w:cs="Arial"/>
                <w:spacing w:val="2"/>
              </w:rPr>
              <w:t>g</w:t>
            </w:r>
            <w:r w:rsidRPr="00A47EE6">
              <w:rPr>
                <w:rFonts w:eastAsia="Arial" w:cs="Arial"/>
                <w:spacing w:val="-3"/>
              </w:rPr>
              <w:t>e</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ens</w:t>
            </w:r>
            <w:r w:rsidRPr="00A47EE6">
              <w:rPr>
                <w:rFonts w:eastAsia="Arial" w:cs="Arial"/>
                <w:spacing w:val="1"/>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den on</w:t>
            </w:r>
            <w:r w:rsidRPr="00A47EE6">
              <w:rPr>
                <w:rFonts w:eastAsia="Arial" w:cs="Arial"/>
                <w:spacing w:val="-2"/>
              </w:rPr>
              <w:t>v</w:t>
            </w:r>
            <w:r w:rsidRPr="00A47EE6">
              <w:rPr>
                <w:rFonts w:eastAsia="Arial" w:cs="Arial"/>
              </w:rPr>
              <w:t>o</w:t>
            </w:r>
            <w:r w:rsidRPr="00A47EE6">
              <w:rPr>
                <w:rFonts w:eastAsia="Arial" w:cs="Arial"/>
                <w:spacing w:val="-1"/>
              </w:rPr>
              <w:t>l</w:t>
            </w:r>
            <w:r w:rsidRPr="00A47EE6">
              <w:rPr>
                <w:rFonts w:eastAsia="Arial" w:cs="Arial"/>
              </w:rPr>
              <w:t>doende</w:t>
            </w:r>
            <w:r w:rsidRPr="00A47EE6">
              <w:rPr>
                <w:rFonts w:eastAsia="Arial" w:cs="Arial"/>
                <w:spacing w:val="1"/>
              </w:rPr>
              <w:t xml:space="preserve"> </w:t>
            </w:r>
            <w:r w:rsidRPr="00A47EE6">
              <w:rPr>
                <w:rFonts w:eastAsia="Arial" w:cs="Arial"/>
                <w:spacing w:val="-2"/>
              </w:rPr>
              <w:t>v</w:t>
            </w:r>
            <w:r w:rsidRPr="00A47EE6">
              <w:rPr>
                <w:rFonts w:eastAsia="Arial" w:cs="Arial"/>
              </w:rPr>
              <w:t>e</w:t>
            </w:r>
            <w:r w:rsidRPr="00A47EE6">
              <w:rPr>
                <w:rFonts w:eastAsia="Arial" w:cs="Arial"/>
                <w:spacing w:val="3"/>
              </w:rPr>
              <w:t>r</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spacing w:val="2"/>
              </w:rPr>
              <w:t>k</w:t>
            </w:r>
            <w:r w:rsidRPr="00A47EE6">
              <w:rPr>
                <w:rFonts w:eastAsia="Arial" w:cs="Arial"/>
                <w:spacing w:val="-1"/>
              </w:rPr>
              <w:t>t</w:t>
            </w:r>
            <w:r w:rsidRPr="00A47EE6">
              <w:rPr>
                <w:rFonts w:eastAsia="Arial" w:cs="Arial"/>
              </w:rPr>
              <w:t>,</w:t>
            </w:r>
            <w:r w:rsidRPr="00A47EE6">
              <w:rPr>
                <w:rFonts w:eastAsia="Arial" w:cs="Arial"/>
                <w:spacing w:val="2"/>
              </w:rPr>
              <w:t xml:space="preserve"> </w:t>
            </w:r>
            <w:r w:rsidRPr="00A47EE6">
              <w:rPr>
                <w:rFonts w:eastAsia="Arial" w:cs="Arial"/>
                <w:spacing w:val="-3"/>
              </w:rPr>
              <w:t>e</w:t>
            </w:r>
            <w:r w:rsidRPr="00A47EE6">
              <w:rPr>
                <w:rFonts w:eastAsia="Arial" w:cs="Arial"/>
              </w:rPr>
              <w:t>n</w:t>
            </w:r>
            <w:r w:rsidRPr="00A47EE6">
              <w:rPr>
                <w:rFonts w:eastAsia="Arial" w:cs="Arial"/>
                <w:spacing w:val="1"/>
              </w:rPr>
              <w:t xml:space="preserve"> </w:t>
            </w:r>
            <w:r w:rsidRPr="00A47EE6">
              <w:rPr>
                <w:rFonts w:eastAsia="Arial" w:cs="Arial"/>
                <w:spacing w:val="-2"/>
              </w:rPr>
              <w:t>z</w:t>
            </w:r>
            <w:r w:rsidRPr="00A47EE6">
              <w:rPr>
                <w:rFonts w:eastAsia="Arial" w:cs="Arial"/>
              </w:rPr>
              <w:t>e</w:t>
            </w:r>
            <w:r w:rsidRPr="00A47EE6">
              <w:rPr>
                <w:rFonts w:eastAsia="Arial" w:cs="Arial"/>
                <w:spacing w:val="1"/>
              </w:rPr>
              <w:t xml:space="preserve"> </w:t>
            </w:r>
            <w:r w:rsidRPr="00A47EE6">
              <w:rPr>
                <w:rFonts w:eastAsia="Arial" w:cs="Arial"/>
              </w:rPr>
              <w:t>hebben n</w:t>
            </w:r>
            <w:r w:rsidRPr="00A47EE6">
              <w:rPr>
                <w:rFonts w:eastAsia="Arial" w:cs="Arial"/>
                <w:spacing w:val="-1"/>
              </w:rPr>
              <w:t>i</w:t>
            </w:r>
            <w:r w:rsidRPr="00A47EE6">
              <w:rPr>
                <w:rFonts w:eastAsia="Arial" w:cs="Arial"/>
              </w:rPr>
              <w:t>et</w:t>
            </w:r>
            <w:r w:rsidRPr="00A47EE6">
              <w:rPr>
                <w:rFonts w:eastAsia="Arial" w:cs="Arial"/>
                <w:spacing w:val="2"/>
              </w:rPr>
              <w:t xml:space="preserve"> </w:t>
            </w:r>
            <w:r w:rsidRPr="00A47EE6">
              <w:rPr>
                <w:rFonts w:eastAsia="Arial" w:cs="Arial"/>
                <w:spacing w:val="1"/>
              </w:rPr>
              <w:t>t</w:t>
            </w:r>
            <w:r w:rsidRPr="00A47EE6">
              <w:rPr>
                <w:rFonts w:eastAsia="Arial" w:cs="Arial"/>
                <w:spacing w:val="-3"/>
              </w:rPr>
              <w:t>o</w:t>
            </w:r>
            <w:r w:rsidRPr="00A47EE6">
              <w:rPr>
                <w:rFonts w:eastAsia="Arial" w:cs="Arial"/>
              </w:rPr>
              <w:t>t</w:t>
            </w:r>
            <w:r w:rsidRPr="00A47EE6">
              <w:rPr>
                <w:rFonts w:eastAsia="Arial" w:cs="Arial"/>
                <w:spacing w:val="2"/>
              </w:rPr>
              <w:t xml:space="preserve"> </w:t>
            </w:r>
            <w:r w:rsidRPr="00A47EE6">
              <w:rPr>
                <w:rFonts w:eastAsia="Arial" w:cs="Arial"/>
              </w:rPr>
              <w:t>een</w:t>
            </w:r>
            <w:r w:rsidRPr="00A47EE6">
              <w:rPr>
                <w:rFonts w:eastAsia="Arial" w:cs="Arial"/>
                <w:spacing w:val="-1"/>
              </w:rPr>
              <w:t xml:space="preserve"> </w:t>
            </w:r>
            <w:r w:rsidRPr="00A47EE6">
              <w:rPr>
                <w:rFonts w:eastAsia="Arial" w:cs="Arial"/>
              </w:rPr>
              <w:t>an</w:t>
            </w:r>
            <w:r w:rsidRPr="00A47EE6">
              <w:rPr>
                <w:rFonts w:eastAsia="Arial" w:cs="Arial"/>
                <w:spacing w:val="1"/>
              </w:rPr>
              <w:t>t</w:t>
            </w:r>
            <w:r w:rsidRPr="00A47EE6">
              <w:rPr>
                <w:rFonts w:eastAsia="Arial" w:cs="Arial"/>
                <w:spacing w:val="-4"/>
              </w:rPr>
              <w:t>w</w:t>
            </w:r>
            <w:r w:rsidRPr="00A47EE6">
              <w:rPr>
                <w:rFonts w:eastAsia="Arial" w:cs="Arial"/>
              </w:rPr>
              <w:t>oo</w:t>
            </w:r>
            <w:r w:rsidRPr="00A47EE6">
              <w:rPr>
                <w:rFonts w:eastAsia="Arial" w:cs="Arial"/>
                <w:spacing w:val="1"/>
              </w:rPr>
              <w:t>r</w:t>
            </w:r>
            <w:r w:rsidRPr="00A47EE6">
              <w:rPr>
                <w:rFonts w:eastAsia="Arial" w:cs="Arial"/>
              </w:rPr>
              <w:t>d</w:t>
            </w:r>
            <w:r w:rsidRPr="00A47EE6">
              <w:rPr>
                <w:rFonts w:eastAsia="Arial" w:cs="Arial"/>
                <w:spacing w:val="1"/>
              </w:rPr>
              <w:t xml:space="preserve"> </w:t>
            </w:r>
            <w:r w:rsidRPr="00A47EE6">
              <w:rPr>
                <w:rFonts w:eastAsia="Arial" w:cs="Arial"/>
              </w:rPr>
              <w:t>op</w:t>
            </w:r>
            <w:r w:rsidRPr="00A47EE6">
              <w:rPr>
                <w:rFonts w:eastAsia="Arial" w:cs="Arial"/>
                <w:spacing w:val="-4"/>
              </w:rPr>
              <w:t xml:space="preserve"> </w:t>
            </w:r>
            <w:r w:rsidRPr="00A47EE6">
              <w:rPr>
                <w:rFonts w:eastAsia="Arial" w:cs="Arial"/>
              </w:rPr>
              <w:t>de onde</w:t>
            </w:r>
            <w:r w:rsidRPr="00A47EE6">
              <w:rPr>
                <w:rFonts w:eastAsia="Arial" w:cs="Arial"/>
                <w:spacing w:val="1"/>
              </w:rPr>
              <w:t>r</w:t>
            </w:r>
            <w:r w:rsidRPr="00A47EE6">
              <w:rPr>
                <w:rFonts w:eastAsia="Arial" w:cs="Arial"/>
                <w:spacing w:val="-2"/>
              </w:rPr>
              <w:t>z</w:t>
            </w:r>
            <w:r w:rsidRPr="00A47EE6">
              <w:rPr>
                <w:rFonts w:eastAsia="Arial" w:cs="Arial"/>
              </w:rPr>
              <w:t>oe</w:t>
            </w:r>
            <w:r w:rsidRPr="00A47EE6">
              <w:rPr>
                <w:rFonts w:eastAsia="Arial" w:cs="Arial"/>
                <w:spacing w:val="2"/>
              </w:rPr>
              <w:t>k</w:t>
            </w:r>
            <w:r w:rsidRPr="00A47EE6">
              <w:rPr>
                <w:rFonts w:eastAsia="Arial" w:cs="Arial"/>
              </w:rPr>
              <w:t>s</w:t>
            </w:r>
            <w:r w:rsidRPr="00A47EE6">
              <w:rPr>
                <w:rFonts w:eastAsia="Arial" w:cs="Arial"/>
                <w:spacing w:val="-2"/>
              </w:rPr>
              <w:t>v</w:t>
            </w:r>
            <w:r w:rsidRPr="00A47EE6">
              <w:rPr>
                <w:rFonts w:eastAsia="Arial" w:cs="Arial"/>
                <w:spacing w:val="1"/>
              </w:rPr>
              <w:t>r</w:t>
            </w:r>
            <w:r w:rsidRPr="00A47EE6">
              <w:rPr>
                <w:rFonts w:eastAsia="Arial" w:cs="Arial"/>
              </w:rPr>
              <w:t>a</w:t>
            </w:r>
            <w:r w:rsidRPr="00A47EE6">
              <w:rPr>
                <w:rFonts w:eastAsia="Arial" w:cs="Arial"/>
                <w:spacing w:val="-3"/>
              </w:rPr>
              <w:t>a</w:t>
            </w:r>
            <w:r w:rsidRPr="00A47EE6">
              <w:rPr>
                <w:rFonts w:eastAsia="Arial" w:cs="Arial"/>
              </w:rPr>
              <w:t>g</w:t>
            </w:r>
            <w:r w:rsidRPr="00A47EE6">
              <w:rPr>
                <w:rFonts w:eastAsia="Arial" w:cs="Arial"/>
                <w:spacing w:val="1"/>
              </w:rPr>
              <w:t xml:space="preserve"> </w:t>
            </w:r>
            <w:r w:rsidRPr="00A47EE6">
              <w:rPr>
                <w:rFonts w:eastAsia="Arial" w:cs="Arial"/>
                <w:spacing w:val="2"/>
              </w:rPr>
              <w:t>g</w:t>
            </w:r>
            <w:r w:rsidRPr="00A47EE6">
              <w:rPr>
                <w:rFonts w:eastAsia="Arial" w:cs="Arial"/>
              </w:rPr>
              <w:t>e</w:t>
            </w:r>
            <w:r w:rsidRPr="00A47EE6">
              <w:rPr>
                <w:rFonts w:eastAsia="Arial" w:cs="Arial"/>
                <w:spacing w:val="-1"/>
              </w:rPr>
              <w:t>l</w:t>
            </w:r>
            <w:r w:rsidRPr="00A47EE6">
              <w:rPr>
                <w:rFonts w:eastAsia="Arial" w:cs="Arial"/>
              </w:rPr>
              <w:t>e</w:t>
            </w:r>
            <w:r w:rsidRPr="00A47EE6">
              <w:rPr>
                <w:rFonts w:eastAsia="Arial" w:cs="Arial"/>
                <w:spacing w:val="-1"/>
              </w:rPr>
              <w:t>i</w:t>
            </w:r>
            <w:r w:rsidRPr="00A47EE6">
              <w:rPr>
                <w:rFonts w:eastAsia="Arial" w:cs="Arial"/>
              </w:rPr>
              <w:t>d.</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02" w:right="201"/>
              <w:textAlignment w:val="baseline"/>
            </w:pPr>
            <w:r w:rsidRPr="00A47EE6">
              <w:rPr>
                <w:rFonts w:eastAsia="Arial" w:cs="Arial"/>
                <w:spacing w:val="-1"/>
              </w:rPr>
              <w:t>D</w:t>
            </w:r>
            <w:r w:rsidRPr="00A47EE6">
              <w:rPr>
                <w:rFonts w:eastAsia="Arial" w:cs="Arial"/>
              </w:rPr>
              <w:t>e</w:t>
            </w:r>
            <w:r w:rsidRPr="00A47EE6">
              <w:rPr>
                <w:rFonts w:eastAsia="Arial" w:cs="Arial"/>
                <w:spacing w:val="1"/>
              </w:rPr>
              <w:t xml:space="preserve"> </w:t>
            </w:r>
            <w:r w:rsidRPr="00A47EE6">
              <w:rPr>
                <w:rFonts w:eastAsia="Arial" w:cs="Arial"/>
                <w:spacing w:val="-2"/>
              </w:rPr>
              <w:t>v</w:t>
            </w:r>
            <w:r w:rsidRPr="00A47EE6">
              <w:rPr>
                <w:rFonts w:eastAsia="Arial" w:cs="Arial"/>
              </w:rPr>
              <w:t>e</w:t>
            </w:r>
            <w:r w:rsidRPr="00A47EE6">
              <w:rPr>
                <w:rFonts w:eastAsia="Arial" w:cs="Arial"/>
                <w:spacing w:val="1"/>
              </w:rPr>
              <w:t>r</w:t>
            </w:r>
            <w:r w:rsidRPr="00A47EE6">
              <w:rPr>
                <w:rFonts w:eastAsia="Arial" w:cs="Arial"/>
                <w:spacing w:val="-2"/>
              </w:rPr>
              <w:t>z</w:t>
            </w:r>
            <w:r w:rsidRPr="00A47EE6">
              <w:rPr>
                <w:rFonts w:eastAsia="Arial" w:cs="Arial"/>
              </w:rPr>
              <w:t>a</w:t>
            </w:r>
            <w:r w:rsidRPr="00A47EE6">
              <w:rPr>
                <w:rFonts w:eastAsia="Arial" w:cs="Arial"/>
                <w:spacing w:val="1"/>
              </w:rPr>
              <w:t>m</w:t>
            </w:r>
            <w:r w:rsidRPr="00A47EE6">
              <w:rPr>
                <w:rFonts w:eastAsia="Arial" w:cs="Arial"/>
              </w:rPr>
              <w:t>e</w:t>
            </w:r>
            <w:r w:rsidRPr="00A47EE6">
              <w:rPr>
                <w:rFonts w:eastAsia="Arial" w:cs="Arial"/>
                <w:spacing w:val="-1"/>
              </w:rPr>
              <w:t>l</w:t>
            </w:r>
            <w:r w:rsidRPr="00A47EE6">
              <w:rPr>
                <w:rFonts w:eastAsia="Arial" w:cs="Arial"/>
              </w:rPr>
              <w:t>de</w:t>
            </w:r>
            <w:r w:rsidRPr="00A47EE6">
              <w:rPr>
                <w:rFonts w:eastAsia="Arial" w:cs="Arial"/>
                <w:spacing w:val="1"/>
              </w:rPr>
              <w:t xml:space="preserve"> </w:t>
            </w:r>
            <w:r w:rsidRPr="00A47EE6">
              <w:rPr>
                <w:rFonts w:eastAsia="Arial" w:cs="Arial"/>
                <w:spacing w:val="2"/>
              </w:rPr>
              <w:t>g</w:t>
            </w:r>
            <w:r w:rsidRPr="00A47EE6">
              <w:rPr>
                <w:rFonts w:eastAsia="Arial" w:cs="Arial"/>
                <w:spacing w:val="-3"/>
              </w:rPr>
              <w:t>e</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ens</w:t>
            </w:r>
            <w:r w:rsidRPr="00A47EE6">
              <w:rPr>
                <w:rFonts w:eastAsia="Arial" w:cs="Arial"/>
                <w:spacing w:val="1"/>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 xml:space="preserve">den </w:t>
            </w:r>
            <w:r w:rsidRPr="00A47EE6">
              <w:rPr>
                <w:rFonts w:eastAsia="Arial" w:cs="Arial"/>
                <w:spacing w:val="-2"/>
              </w:rPr>
              <w:t>v</w:t>
            </w:r>
            <w:r w:rsidRPr="00A47EE6">
              <w:rPr>
                <w:rFonts w:eastAsia="Arial" w:cs="Arial"/>
              </w:rPr>
              <w:t>e</w:t>
            </w:r>
            <w:r w:rsidRPr="00A47EE6">
              <w:rPr>
                <w:rFonts w:eastAsia="Arial" w:cs="Arial"/>
                <w:spacing w:val="3"/>
              </w:rPr>
              <w:t>r</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k</w:t>
            </w:r>
            <w:r w:rsidRPr="00A47EE6">
              <w:rPr>
                <w:rFonts w:eastAsia="Arial" w:cs="Arial"/>
                <w:spacing w:val="1"/>
              </w:rPr>
              <w:t>t</w:t>
            </w:r>
            <w:r w:rsidRPr="00A47EE6">
              <w:rPr>
                <w:rFonts w:eastAsia="Arial" w:cs="Arial"/>
              </w:rPr>
              <w:t xml:space="preserve">, </w:t>
            </w:r>
            <w:r w:rsidRPr="00A47EE6">
              <w:rPr>
                <w:rFonts w:eastAsia="Arial" w:cs="Arial"/>
                <w:spacing w:val="1"/>
              </w:rPr>
              <w:t>m</w:t>
            </w:r>
            <w:r w:rsidRPr="00A47EE6">
              <w:rPr>
                <w:rFonts w:eastAsia="Arial" w:cs="Arial"/>
              </w:rPr>
              <w:t>a</w:t>
            </w:r>
            <w:r w:rsidRPr="00A47EE6">
              <w:rPr>
                <w:rFonts w:eastAsia="Arial" w:cs="Arial"/>
                <w:spacing w:val="-3"/>
              </w:rPr>
              <w:t>a</w:t>
            </w:r>
            <w:r w:rsidRPr="00A47EE6">
              <w:rPr>
                <w:rFonts w:eastAsia="Arial" w:cs="Arial"/>
              </w:rPr>
              <w:t>r</w:t>
            </w:r>
            <w:r w:rsidRPr="00A47EE6">
              <w:rPr>
                <w:rFonts w:eastAsia="Arial" w:cs="Arial"/>
                <w:spacing w:val="2"/>
              </w:rPr>
              <w:t xml:space="preserve"> </w:t>
            </w:r>
            <w:r w:rsidRPr="00A47EE6">
              <w:rPr>
                <w:rFonts w:eastAsia="Arial" w:cs="Arial"/>
                <w:spacing w:val="-2"/>
              </w:rPr>
              <w:t>z</w:t>
            </w:r>
            <w:r w:rsidRPr="00A47EE6">
              <w:rPr>
                <w:rFonts w:eastAsia="Arial" w:cs="Arial"/>
              </w:rPr>
              <w:t>e</w:t>
            </w:r>
            <w:r w:rsidRPr="00A47EE6">
              <w:rPr>
                <w:rFonts w:eastAsia="Arial" w:cs="Arial"/>
                <w:spacing w:val="1"/>
              </w:rPr>
              <w:t xml:space="preserve"> </w:t>
            </w:r>
            <w:r w:rsidRPr="00A47EE6">
              <w:rPr>
                <w:rFonts w:eastAsia="Arial" w:cs="Arial"/>
              </w:rPr>
              <w:t>hebb</w:t>
            </w:r>
            <w:r w:rsidRPr="00A47EE6">
              <w:rPr>
                <w:rFonts w:eastAsia="Arial" w:cs="Arial"/>
                <w:spacing w:val="-3"/>
              </w:rPr>
              <w:t>e</w:t>
            </w:r>
            <w:r w:rsidRPr="00A47EE6">
              <w:rPr>
                <w:rFonts w:eastAsia="Arial" w:cs="Arial"/>
              </w:rPr>
              <w:t>n</w:t>
            </w:r>
            <w:r w:rsidRPr="00A47EE6">
              <w:rPr>
                <w:rFonts w:eastAsia="Arial" w:cs="Arial"/>
                <w:spacing w:val="1"/>
              </w:rPr>
              <w:t xml:space="preserve"> </w:t>
            </w:r>
            <w:r w:rsidRPr="00A47EE6">
              <w:rPr>
                <w:rFonts w:eastAsia="Arial" w:cs="Arial"/>
              </w:rPr>
              <w:t>n</w:t>
            </w:r>
            <w:r w:rsidRPr="00A47EE6">
              <w:rPr>
                <w:rFonts w:eastAsia="Arial" w:cs="Arial"/>
                <w:spacing w:val="-1"/>
              </w:rPr>
              <w:t>i</w:t>
            </w:r>
            <w:r w:rsidRPr="00A47EE6">
              <w:rPr>
                <w:rFonts w:eastAsia="Arial" w:cs="Arial"/>
              </w:rPr>
              <w:t xml:space="preserve">et </w:t>
            </w:r>
            <w:r w:rsidRPr="00A47EE6">
              <w:rPr>
                <w:rFonts w:eastAsia="Arial" w:cs="Arial"/>
                <w:spacing w:val="1"/>
              </w:rPr>
              <w:t>t</w:t>
            </w:r>
            <w:r w:rsidRPr="00A47EE6">
              <w:rPr>
                <w:rFonts w:eastAsia="Arial" w:cs="Arial"/>
              </w:rPr>
              <w:t>ot een du</w:t>
            </w:r>
            <w:r w:rsidRPr="00A47EE6">
              <w:rPr>
                <w:rFonts w:eastAsia="Arial" w:cs="Arial"/>
                <w:spacing w:val="-1"/>
              </w:rPr>
              <w:t>i</w:t>
            </w:r>
            <w:r w:rsidRPr="00A47EE6">
              <w:rPr>
                <w:rFonts w:eastAsia="Arial" w:cs="Arial"/>
              </w:rPr>
              <w:t>de</w:t>
            </w:r>
            <w:r w:rsidRPr="00A47EE6">
              <w:rPr>
                <w:rFonts w:eastAsia="Arial" w:cs="Arial"/>
                <w:spacing w:val="-1"/>
              </w:rPr>
              <w:t>li</w:t>
            </w:r>
            <w:r w:rsidRPr="00A47EE6">
              <w:rPr>
                <w:rFonts w:eastAsia="Arial" w:cs="Arial"/>
                <w:spacing w:val="1"/>
              </w:rPr>
              <w:t>j</w:t>
            </w:r>
            <w:r w:rsidRPr="00A47EE6">
              <w:rPr>
                <w:rFonts w:eastAsia="Arial" w:cs="Arial"/>
              </w:rPr>
              <w:t>k</w:t>
            </w:r>
            <w:r w:rsidRPr="00A47EE6">
              <w:rPr>
                <w:rFonts w:eastAsia="Arial" w:cs="Arial"/>
                <w:spacing w:val="4"/>
              </w:rPr>
              <w:t xml:space="preserve"> </w:t>
            </w:r>
            <w:r w:rsidRPr="00A47EE6">
              <w:rPr>
                <w:rFonts w:eastAsia="Arial" w:cs="Arial"/>
              </w:rPr>
              <w:t>a</w:t>
            </w:r>
            <w:r w:rsidRPr="00A47EE6">
              <w:rPr>
                <w:rFonts w:eastAsia="Arial" w:cs="Arial"/>
                <w:spacing w:val="-3"/>
              </w:rPr>
              <w:t>n</w:t>
            </w:r>
            <w:r w:rsidRPr="00A47EE6">
              <w:rPr>
                <w:rFonts w:eastAsia="Arial" w:cs="Arial"/>
                <w:spacing w:val="1"/>
              </w:rPr>
              <w:t>t</w:t>
            </w:r>
            <w:r w:rsidRPr="00A47EE6">
              <w:rPr>
                <w:rFonts w:eastAsia="Arial" w:cs="Arial"/>
                <w:spacing w:val="-4"/>
              </w:rPr>
              <w:t>w</w:t>
            </w:r>
            <w:r w:rsidRPr="00A47EE6">
              <w:rPr>
                <w:rFonts w:eastAsia="Arial" w:cs="Arial"/>
              </w:rPr>
              <w:t>oo</w:t>
            </w:r>
            <w:r w:rsidRPr="00A47EE6">
              <w:rPr>
                <w:rFonts w:eastAsia="Arial" w:cs="Arial"/>
                <w:spacing w:val="1"/>
              </w:rPr>
              <w:t>r</w:t>
            </w:r>
            <w:r w:rsidRPr="00A47EE6">
              <w:rPr>
                <w:rFonts w:eastAsia="Arial" w:cs="Arial"/>
              </w:rPr>
              <w:t>d</w:t>
            </w:r>
            <w:r w:rsidRPr="00A47EE6">
              <w:rPr>
                <w:rFonts w:eastAsia="Arial" w:cs="Arial"/>
                <w:spacing w:val="1"/>
              </w:rPr>
              <w:t xml:space="preserve"> </w:t>
            </w:r>
            <w:r w:rsidRPr="00A47EE6">
              <w:rPr>
                <w:rFonts w:eastAsia="Arial" w:cs="Arial"/>
              </w:rPr>
              <w:t>op</w:t>
            </w:r>
            <w:r w:rsidRPr="00A47EE6">
              <w:rPr>
                <w:rFonts w:eastAsia="Arial" w:cs="Arial"/>
                <w:spacing w:val="1"/>
              </w:rPr>
              <w:t xml:space="preserve"> </w:t>
            </w:r>
            <w:r w:rsidRPr="00A47EE6">
              <w:rPr>
                <w:rFonts w:eastAsia="Arial" w:cs="Arial"/>
              </w:rPr>
              <w:t>de onde</w:t>
            </w:r>
            <w:r w:rsidRPr="00A47EE6">
              <w:rPr>
                <w:rFonts w:eastAsia="Arial" w:cs="Arial"/>
                <w:spacing w:val="1"/>
              </w:rPr>
              <w:t>r</w:t>
            </w:r>
            <w:r w:rsidRPr="00A47EE6">
              <w:rPr>
                <w:rFonts w:eastAsia="Arial" w:cs="Arial"/>
                <w:spacing w:val="-2"/>
              </w:rPr>
              <w:t>z</w:t>
            </w:r>
            <w:r w:rsidRPr="00A47EE6">
              <w:rPr>
                <w:rFonts w:eastAsia="Arial" w:cs="Arial"/>
              </w:rPr>
              <w:t>oe</w:t>
            </w:r>
            <w:r w:rsidRPr="00A47EE6">
              <w:rPr>
                <w:rFonts w:eastAsia="Arial" w:cs="Arial"/>
                <w:spacing w:val="2"/>
              </w:rPr>
              <w:t>k</w:t>
            </w:r>
            <w:r w:rsidRPr="00A47EE6">
              <w:rPr>
                <w:rFonts w:eastAsia="Arial" w:cs="Arial"/>
              </w:rPr>
              <w:t>s</w:t>
            </w:r>
            <w:r w:rsidRPr="00A47EE6">
              <w:rPr>
                <w:rFonts w:eastAsia="Arial" w:cs="Arial"/>
                <w:spacing w:val="-2"/>
              </w:rPr>
              <w:t>v</w:t>
            </w:r>
            <w:r w:rsidRPr="00A47EE6">
              <w:rPr>
                <w:rFonts w:eastAsia="Arial" w:cs="Arial"/>
                <w:spacing w:val="1"/>
              </w:rPr>
              <w:t>r</w:t>
            </w:r>
            <w:r w:rsidRPr="00A47EE6">
              <w:rPr>
                <w:rFonts w:eastAsia="Arial" w:cs="Arial"/>
              </w:rPr>
              <w:t>a</w:t>
            </w:r>
            <w:r w:rsidRPr="00A47EE6">
              <w:rPr>
                <w:rFonts w:eastAsia="Arial" w:cs="Arial"/>
                <w:spacing w:val="-3"/>
              </w:rPr>
              <w:t>a</w:t>
            </w:r>
            <w:r w:rsidRPr="00A47EE6">
              <w:rPr>
                <w:rFonts w:eastAsia="Arial" w:cs="Arial"/>
              </w:rPr>
              <w:t>g</w:t>
            </w:r>
            <w:r w:rsidRPr="00A47EE6">
              <w:rPr>
                <w:rFonts w:eastAsia="Arial" w:cs="Arial"/>
                <w:spacing w:val="1"/>
              </w:rPr>
              <w:t xml:space="preserve"> </w:t>
            </w:r>
            <w:r w:rsidRPr="00A47EE6">
              <w:rPr>
                <w:rFonts w:eastAsia="Arial" w:cs="Arial"/>
                <w:spacing w:val="2"/>
              </w:rPr>
              <w:t>g</w:t>
            </w:r>
            <w:r w:rsidRPr="00A47EE6">
              <w:rPr>
                <w:rFonts w:eastAsia="Arial" w:cs="Arial"/>
              </w:rPr>
              <w:t>e</w:t>
            </w:r>
            <w:r w:rsidRPr="00A47EE6">
              <w:rPr>
                <w:rFonts w:eastAsia="Arial" w:cs="Arial"/>
                <w:spacing w:val="-1"/>
              </w:rPr>
              <w:t>l</w:t>
            </w:r>
            <w:r w:rsidRPr="00A47EE6">
              <w:rPr>
                <w:rFonts w:eastAsia="Arial" w:cs="Arial"/>
              </w:rPr>
              <w:t>e</w:t>
            </w:r>
            <w:r w:rsidRPr="00A47EE6">
              <w:rPr>
                <w:rFonts w:eastAsia="Arial" w:cs="Arial"/>
                <w:spacing w:val="-1"/>
              </w:rPr>
              <w:t>i</w:t>
            </w:r>
            <w:r w:rsidRPr="00A47EE6">
              <w:rPr>
                <w:rFonts w:eastAsia="Arial" w:cs="Arial"/>
              </w:rPr>
              <w:t>d.</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ind w:left="102" w:right="153"/>
              <w:textAlignment w:val="baseline"/>
            </w:pPr>
            <w:r w:rsidRPr="00A47EE6">
              <w:rPr>
                <w:rFonts w:eastAsia="Arial" w:cs="Arial"/>
                <w:spacing w:val="-1"/>
              </w:rPr>
              <w:t>D</w:t>
            </w:r>
            <w:r w:rsidRPr="00A47EE6">
              <w:rPr>
                <w:rFonts w:eastAsia="Arial" w:cs="Arial"/>
              </w:rPr>
              <w:t>e</w:t>
            </w:r>
            <w:r w:rsidRPr="00A47EE6">
              <w:rPr>
                <w:rFonts w:eastAsia="Arial" w:cs="Arial"/>
                <w:spacing w:val="1"/>
              </w:rPr>
              <w:t xml:space="preserve"> </w:t>
            </w:r>
            <w:r w:rsidRPr="00A47EE6">
              <w:rPr>
                <w:rFonts w:eastAsia="Arial" w:cs="Arial"/>
                <w:spacing w:val="2"/>
              </w:rPr>
              <w:t>g</w:t>
            </w:r>
            <w:r w:rsidRPr="00A47EE6">
              <w:rPr>
                <w:rFonts w:eastAsia="Arial" w:cs="Arial"/>
                <w:spacing w:val="-3"/>
              </w:rPr>
              <w:t>e</w:t>
            </w:r>
            <w:r w:rsidRPr="00A47EE6">
              <w:rPr>
                <w:rFonts w:eastAsia="Arial" w:cs="Arial"/>
                <w:spacing w:val="2"/>
              </w:rPr>
              <w:t>g</w:t>
            </w:r>
            <w:r w:rsidRPr="00A47EE6">
              <w:rPr>
                <w:rFonts w:eastAsia="Arial" w:cs="Arial"/>
              </w:rPr>
              <w:t>e</w:t>
            </w:r>
            <w:r w:rsidRPr="00A47EE6">
              <w:rPr>
                <w:rFonts w:eastAsia="Arial" w:cs="Arial"/>
                <w:spacing w:val="-2"/>
              </w:rPr>
              <w:t>v</w:t>
            </w:r>
            <w:r w:rsidRPr="00A47EE6">
              <w:rPr>
                <w:rFonts w:eastAsia="Arial" w:cs="Arial"/>
              </w:rPr>
              <w:t>ens</w:t>
            </w:r>
            <w:r w:rsidRPr="00A47EE6">
              <w:rPr>
                <w:rFonts w:eastAsia="Arial" w:cs="Arial"/>
                <w:spacing w:val="1"/>
              </w:rPr>
              <w:t xml:space="preserve"> </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den</w:t>
            </w:r>
            <w:r w:rsidRPr="00A47EE6">
              <w:rPr>
                <w:rFonts w:eastAsia="Arial" w:cs="Arial"/>
                <w:spacing w:val="1"/>
              </w:rPr>
              <w:t xml:space="preserve"> </w:t>
            </w:r>
            <w:r w:rsidRPr="00A47EE6">
              <w:rPr>
                <w:rFonts w:eastAsia="Arial" w:cs="Arial"/>
              </w:rPr>
              <w:t>o</w:t>
            </w:r>
            <w:r w:rsidRPr="00A47EE6">
              <w:rPr>
                <w:rFonts w:eastAsia="Arial" w:cs="Arial"/>
                <w:spacing w:val="-2"/>
              </w:rPr>
              <w:t>v</w:t>
            </w:r>
            <w:r w:rsidRPr="00A47EE6">
              <w:rPr>
                <w:rFonts w:eastAsia="Arial" w:cs="Arial"/>
              </w:rPr>
              <w:t>e</w:t>
            </w:r>
            <w:r w:rsidRPr="00A47EE6">
              <w:rPr>
                <w:rFonts w:eastAsia="Arial" w:cs="Arial"/>
                <w:spacing w:val="1"/>
              </w:rPr>
              <w:t>r</w:t>
            </w:r>
            <w:r w:rsidRPr="00A47EE6">
              <w:rPr>
                <w:rFonts w:eastAsia="Arial" w:cs="Arial"/>
                <w:spacing w:val="-2"/>
              </w:rPr>
              <w:t>z</w:t>
            </w:r>
            <w:r w:rsidRPr="00A47EE6">
              <w:rPr>
                <w:rFonts w:eastAsia="Arial" w:cs="Arial"/>
                <w:spacing w:val="-1"/>
              </w:rPr>
              <w:t>i</w:t>
            </w:r>
            <w:r w:rsidRPr="00A47EE6">
              <w:rPr>
                <w:rFonts w:eastAsia="Arial" w:cs="Arial"/>
              </w:rPr>
              <w:t>ch</w:t>
            </w:r>
            <w:r w:rsidRPr="00A47EE6">
              <w:rPr>
                <w:rFonts w:eastAsia="Arial" w:cs="Arial"/>
                <w:spacing w:val="1"/>
              </w:rPr>
              <w:t>t</w:t>
            </w:r>
            <w:r w:rsidRPr="00A47EE6">
              <w:rPr>
                <w:rFonts w:eastAsia="Arial" w:cs="Arial"/>
              </w:rPr>
              <w:t>e</w:t>
            </w:r>
            <w:r w:rsidRPr="00A47EE6">
              <w:rPr>
                <w:rFonts w:eastAsia="Arial" w:cs="Arial"/>
                <w:spacing w:val="-1"/>
              </w:rPr>
              <w:t>li</w:t>
            </w:r>
            <w:r w:rsidRPr="00A47EE6">
              <w:rPr>
                <w:rFonts w:eastAsia="Arial" w:cs="Arial"/>
                <w:spacing w:val="1"/>
              </w:rPr>
              <w:t>j</w:t>
            </w:r>
            <w:r w:rsidRPr="00A47EE6">
              <w:rPr>
                <w:rFonts w:eastAsia="Arial" w:cs="Arial"/>
              </w:rPr>
              <w:t xml:space="preserve">k </w:t>
            </w:r>
            <w:r w:rsidRPr="00A47EE6">
              <w:rPr>
                <w:rFonts w:eastAsia="Arial" w:cs="Arial"/>
                <w:spacing w:val="-2"/>
              </w:rPr>
              <w:t>v</w:t>
            </w:r>
            <w:r w:rsidRPr="00A47EE6">
              <w:rPr>
                <w:rFonts w:eastAsia="Arial" w:cs="Arial"/>
              </w:rPr>
              <w:t>e</w:t>
            </w:r>
            <w:r w:rsidRPr="00A47EE6">
              <w:rPr>
                <w:rFonts w:eastAsia="Arial" w:cs="Arial"/>
                <w:spacing w:val="3"/>
              </w:rPr>
              <w:t>r</w:t>
            </w:r>
            <w:r w:rsidRPr="00A47EE6">
              <w:rPr>
                <w:rFonts w:eastAsia="Arial" w:cs="Arial"/>
                <w:spacing w:val="-4"/>
              </w:rPr>
              <w:t>w</w:t>
            </w:r>
            <w:r w:rsidRPr="00A47EE6">
              <w:rPr>
                <w:rFonts w:eastAsia="Arial" w:cs="Arial"/>
              </w:rPr>
              <w:t>e</w:t>
            </w:r>
            <w:r w:rsidRPr="00A47EE6">
              <w:rPr>
                <w:rFonts w:eastAsia="Arial" w:cs="Arial"/>
                <w:spacing w:val="1"/>
              </w:rPr>
              <w:t>r</w:t>
            </w:r>
            <w:r w:rsidRPr="00A47EE6">
              <w:rPr>
                <w:rFonts w:eastAsia="Arial" w:cs="Arial"/>
              </w:rPr>
              <w:t>k</w:t>
            </w:r>
            <w:r w:rsidRPr="00A47EE6">
              <w:rPr>
                <w:rFonts w:eastAsia="Arial" w:cs="Arial"/>
                <w:spacing w:val="1"/>
              </w:rPr>
              <w:t>t</w:t>
            </w:r>
            <w:r w:rsidRPr="00A47EE6">
              <w:rPr>
                <w:rFonts w:eastAsia="Arial" w:cs="Arial"/>
              </w:rPr>
              <w:t>, en</w:t>
            </w:r>
            <w:r w:rsidRPr="00A47EE6">
              <w:rPr>
                <w:rFonts w:eastAsia="Arial" w:cs="Arial"/>
                <w:spacing w:val="1"/>
              </w:rPr>
              <w:t xml:space="preserve"> </w:t>
            </w:r>
            <w:r w:rsidRPr="00A47EE6">
              <w:rPr>
                <w:rFonts w:eastAsia="Arial" w:cs="Arial"/>
                <w:spacing w:val="-2"/>
              </w:rPr>
              <w:t>z</w:t>
            </w:r>
            <w:r w:rsidRPr="00A47EE6">
              <w:rPr>
                <w:rFonts w:eastAsia="Arial" w:cs="Arial"/>
              </w:rPr>
              <w:t>e</w:t>
            </w:r>
            <w:r w:rsidRPr="00A47EE6">
              <w:rPr>
                <w:rFonts w:eastAsia="Arial" w:cs="Arial"/>
                <w:spacing w:val="1"/>
              </w:rPr>
              <w:t xml:space="preserve"> </w:t>
            </w:r>
            <w:r w:rsidRPr="00A47EE6">
              <w:rPr>
                <w:rFonts w:eastAsia="Arial" w:cs="Arial"/>
              </w:rPr>
              <w:t>hebben</w:t>
            </w:r>
            <w:r w:rsidRPr="00A47EE6">
              <w:rPr>
                <w:rFonts w:eastAsia="Arial" w:cs="Arial"/>
                <w:spacing w:val="-1"/>
              </w:rPr>
              <w:t xml:space="preserve"> t</w:t>
            </w:r>
            <w:r w:rsidRPr="00A47EE6">
              <w:rPr>
                <w:rFonts w:eastAsia="Arial" w:cs="Arial"/>
              </w:rPr>
              <w:t>ot</w:t>
            </w:r>
            <w:r w:rsidRPr="00A47EE6">
              <w:rPr>
                <w:rFonts w:eastAsia="Arial" w:cs="Arial"/>
                <w:spacing w:val="2"/>
              </w:rPr>
              <w:t xml:space="preserve"> </w:t>
            </w:r>
            <w:r w:rsidRPr="00A47EE6">
              <w:rPr>
                <w:rFonts w:eastAsia="Arial" w:cs="Arial"/>
              </w:rPr>
              <w:t>een</w:t>
            </w:r>
            <w:r w:rsidRPr="00A47EE6">
              <w:rPr>
                <w:rFonts w:eastAsia="Arial" w:cs="Arial"/>
                <w:spacing w:val="-1"/>
              </w:rPr>
              <w:t xml:space="preserve"> </w:t>
            </w:r>
            <w:r w:rsidRPr="00A47EE6">
              <w:rPr>
                <w:rFonts w:eastAsia="Arial" w:cs="Arial"/>
              </w:rPr>
              <w:t>e</w:t>
            </w:r>
            <w:r w:rsidRPr="00A47EE6">
              <w:rPr>
                <w:rFonts w:eastAsia="Arial" w:cs="Arial"/>
                <w:spacing w:val="1"/>
              </w:rPr>
              <w:t>r</w:t>
            </w:r>
            <w:r w:rsidRPr="00A47EE6">
              <w:rPr>
                <w:rFonts w:eastAsia="Arial" w:cs="Arial"/>
              </w:rPr>
              <w:t>n</w:t>
            </w:r>
            <w:r w:rsidRPr="00A47EE6">
              <w:rPr>
                <w:rFonts w:eastAsia="Arial" w:cs="Arial"/>
                <w:spacing w:val="-2"/>
              </w:rPr>
              <w:t>s</w:t>
            </w:r>
            <w:r w:rsidRPr="00A47EE6">
              <w:rPr>
                <w:rFonts w:eastAsia="Arial" w:cs="Arial"/>
                <w:spacing w:val="1"/>
              </w:rPr>
              <w:t>t</w:t>
            </w:r>
            <w:r w:rsidRPr="00A47EE6">
              <w:rPr>
                <w:rFonts w:eastAsia="Arial" w:cs="Arial"/>
                <w:spacing w:val="-1"/>
              </w:rPr>
              <w:t>i</w:t>
            </w:r>
            <w:r w:rsidRPr="00A47EE6">
              <w:rPr>
                <w:rFonts w:eastAsia="Arial" w:cs="Arial"/>
              </w:rPr>
              <w:t>g en</w:t>
            </w:r>
            <w:r w:rsidRPr="00A47EE6">
              <w:rPr>
                <w:rFonts w:eastAsia="Arial" w:cs="Arial"/>
                <w:spacing w:val="1"/>
              </w:rPr>
              <w:t xml:space="preserve"> </w:t>
            </w:r>
            <w:r w:rsidRPr="00A47EE6">
              <w:rPr>
                <w:rFonts w:eastAsia="Arial" w:cs="Arial"/>
              </w:rPr>
              <w:t>du</w:t>
            </w:r>
            <w:r w:rsidRPr="00A47EE6">
              <w:rPr>
                <w:rFonts w:eastAsia="Arial" w:cs="Arial"/>
                <w:spacing w:val="-1"/>
              </w:rPr>
              <w:t>i</w:t>
            </w:r>
            <w:r w:rsidRPr="00A47EE6">
              <w:rPr>
                <w:rFonts w:eastAsia="Arial" w:cs="Arial"/>
              </w:rPr>
              <w:t>de</w:t>
            </w:r>
            <w:r w:rsidRPr="00A47EE6">
              <w:rPr>
                <w:rFonts w:eastAsia="Arial" w:cs="Arial"/>
                <w:spacing w:val="-1"/>
              </w:rPr>
              <w:t>li</w:t>
            </w:r>
            <w:r w:rsidRPr="00A47EE6">
              <w:rPr>
                <w:rFonts w:eastAsia="Arial" w:cs="Arial"/>
                <w:spacing w:val="1"/>
              </w:rPr>
              <w:t>j</w:t>
            </w:r>
            <w:r w:rsidRPr="00A47EE6">
              <w:rPr>
                <w:rFonts w:eastAsia="Arial" w:cs="Arial"/>
              </w:rPr>
              <w:t>k</w:t>
            </w:r>
            <w:r w:rsidRPr="00A47EE6">
              <w:rPr>
                <w:rFonts w:eastAsia="Arial" w:cs="Arial"/>
                <w:spacing w:val="1"/>
              </w:rPr>
              <w:t xml:space="preserve"> </w:t>
            </w:r>
            <w:r w:rsidRPr="00A47EE6">
              <w:rPr>
                <w:rFonts w:eastAsia="Arial" w:cs="Arial"/>
              </w:rPr>
              <w:t>an</w:t>
            </w:r>
            <w:r w:rsidRPr="00A47EE6">
              <w:rPr>
                <w:rFonts w:eastAsia="Arial" w:cs="Arial"/>
                <w:spacing w:val="1"/>
              </w:rPr>
              <w:t>t</w:t>
            </w:r>
            <w:r w:rsidRPr="00A47EE6">
              <w:rPr>
                <w:rFonts w:eastAsia="Arial" w:cs="Arial"/>
                <w:spacing w:val="-4"/>
              </w:rPr>
              <w:t>w</w:t>
            </w:r>
            <w:r w:rsidRPr="00A47EE6">
              <w:rPr>
                <w:rFonts w:eastAsia="Arial" w:cs="Arial"/>
              </w:rPr>
              <w:t>oo</w:t>
            </w:r>
            <w:r w:rsidRPr="00A47EE6">
              <w:rPr>
                <w:rFonts w:eastAsia="Arial" w:cs="Arial"/>
                <w:spacing w:val="1"/>
              </w:rPr>
              <w:t>r</w:t>
            </w:r>
            <w:r w:rsidRPr="00A47EE6">
              <w:rPr>
                <w:rFonts w:eastAsia="Arial" w:cs="Arial"/>
              </w:rPr>
              <w:t>d</w:t>
            </w:r>
            <w:r w:rsidRPr="00A47EE6">
              <w:rPr>
                <w:rFonts w:eastAsia="Arial" w:cs="Arial"/>
                <w:spacing w:val="1"/>
              </w:rPr>
              <w:t xml:space="preserve"> </w:t>
            </w:r>
            <w:r w:rsidRPr="00A47EE6">
              <w:rPr>
                <w:rFonts w:eastAsia="Arial" w:cs="Arial"/>
              </w:rPr>
              <w:t>op</w:t>
            </w:r>
            <w:r w:rsidRPr="00A47EE6">
              <w:rPr>
                <w:rFonts w:eastAsia="Arial" w:cs="Arial"/>
                <w:spacing w:val="-4"/>
              </w:rPr>
              <w:t xml:space="preserve"> </w:t>
            </w:r>
            <w:r w:rsidRPr="00A47EE6">
              <w:rPr>
                <w:rFonts w:eastAsia="Arial" w:cs="Arial"/>
              </w:rPr>
              <w:t>de onde</w:t>
            </w:r>
            <w:r w:rsidRPr="00A47EE6">
              <w:rPr>
                <w:rFonts w:eastAsia="Arial" w:cs="Arial"/>
                <w:spacing w:val="1"/>
              </w:rPr>
              <w:t>r</w:t>
            </w:r>
            <w:r w:rsidRPr="00A47EE6">
              <w:rPr>
                <w:rFonts w:eastAsia="Arial" w:cs="Arial"/>
                <w:spacing w:val="-2"/>
              </w:rPr>
              <w:t>z</w:t>
            </w:r>
            <w:r w:rsidRPr="00A47EE6">
              <w:rPr>
                <w:rFonts w:eastAsia="Arial" w:cs="Arial"/>
              </w:rPr>
              <w:t>oe</w:t>
            </w:r>
            <w:r w:rsidRPr="00A47EE6">
              <w:rPr>
                <w:rFonts w:eastAsia="Arial" w:cs="Arial"/>
                <w:spacing w:val="2"/>
              </w:rPr>
              <w:t>k</w:t>
            </w:r>
            <w:r w:rsidRPr="00A47EE6">
              <w:rPr>
                <w:rFonts w:eastAsia="Arial" w:cs="Arial"/>
              </w:rPr>
              <w:t>s</w:t>
            </w:r>
            <w:r w:rsidRPr="00A47EE6">
              <w:rPr>
                <w:rFonts w:eastAsia="Arial" w:cs="Arial"/>
                <w:spacing w:val="-2"/>
              </w:rPr>
              <w:t>v</w:t>
            </w:r>
            <w:r w:rsidRPr="00A47EE6">
              <w:rPr>
                <w:rFonts w:eastAsia="Arial" w:cs="Arial"/>
                <w:spacing w:val="1"/>
              </w:rPr>
              <w:t>r</w:t>
            </w:r>
            <w:r w:rsidRPr="00A47EE6">
              <w:rPr>
                <w:rFonts w:eastAsia="Arial" w:cs="Arial"/>
              </w:rPr>
              <w:t>a</w:t>
            </w:r>
            <w:r w:rsidRPr="00A47EE6">
              <w:rPr>
                <w:rFonts w:eastAsia="Arial" w:cs="Arial"/>
                <w:spacing w:val="-3"/>
              </w:rPr>
              <w:t>a</w:t>
            </w:r>
            <w:r w:rsidRPr="00A47EE6">
              <w:rPr>
                <w:rFonts w:eastAsia="Arial" w:cs="Arial"/>
              </w:rPr>
              <w:t>g</w:t>
            </w:r>
            <w:r w:rsidRPr="00A47EE6">
              <w:rPr>
                <w:rFonts w:eastAsia="Arial" w:cs="Arial"/>
                <w:spacing w:val="1"/>
              </w:rPr>
              <w:t xml:space="preserve"> </w:t>
            </w:r>
            <w:r w:rsidRPr="00A47EE6">
              <w:rPr>
                <w:rFonts w:eastAsia="Arial" w:cs="Arial"/>
                <w:spacing w:val="2"/>
              </w:rPr>
              <w:t>g</w:t>
            </w:r>
            <w:r w:rsidRPr="00A47EE6">
              <w:rPr>
                <w:rFonts w:eastAsia="Arial" w:cs="Arial"/>
              </w:rPr>
              <w:t>e</w:t>
            </w:r>
            <w:r w:rsidRPr="00A47EE6">
              <w:rPr>
                <w:rFonts w:eastAsia="Arial" w:cs="Arial"/>
                <w:spacing w:val="-1"/>
              </w:rPr>
              <w:t>l</w:t>
            </w:r>
            <w:r w:rsidRPr="00A47EE6">
              <w:rPr>
                <w:rFonts w:eastAsia="Arial" w:cs="Arial"/>
              </w:rPr>
              <w:t>e</w:t>
            </w:r>
            <w:r w:rsidRPr="00A47EE6">
              <w:rPr>
                <w:rFonts w:eastAsia="Arial" w:cs="Arial"/>
                <w:spacing w:val="-1"/>
              </w:rPr>
              <w:t>i</w:t>
            </w:r>
            <w:r w:rsidRPr="00A47EE6">
              <w:rPr>
                <w:rFonts w:eastAsia="Arial" w:cs="Arial"/>
              </w:rPr>
              <w:t>d.</w:t>
            </w:r>
          </w:p>
        </w:tc>
      </w:tr>
      <w:tr w:rsidR="00A47EE6" w:rsidRPr="007A49F3" w:rsidTr="00EE5C2E">
        <w:trPr>
          <w:gridBefore w:val="1"/>
          <w:wBefore w:w="36" w:type="dxa"/>
          <w:trHeight w:hRule="exact" w:val="1574"/>
        </w:trPr>
        <w:tc>
          <w:tcPr>
            <w:tcW w:w="2800"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A47EE6">
            <w:pPr>
              <w:shd w:val="clear" w:color="auto" w:fill="DBE5F1"/>
              <w:suppressAutoHyphens/>
              <w:autoSpaceDN w:val="0"/>
              <w:spacing w:line="240" w:lineRule="exact"/>
              <w:ind w:left="102" w:right="95"/>
              <w:textAlignment w:val="baseline"/>
            </w:pPr>
            <w:r w:rsidRPr="006D3FDB">
              <w:rPr>
                <w:rFonts w:ascii="Arial" w:hAnsi="Arial" w:cs="Arial"/>
                <w:noProof/>
              </w:rPr>
              <w:drawing>
                <wp:anchor distT="0" distB="0" distL="114300" distR="114300" simplePos="0" relativeHeight="251696128" behindDoc="1" locked="0" layoutInCell="1" allowOverlap="1" wp14:anchorId="6C71993D" wp14:editId="5D10ABA6">
                  <wp:simplePos x="0" y="0"/>
                  <wp:positionH relativeFrom="page">
                    <wp:posOffset>2381883</wp:posOffset>
                  </wp:positionH>
                  <wp:positionV relativeFrom="page">
                    <wp:posOffset>3512823</wp:posOffset>
                  </wp:positionV>
                  <wp:extent cx="7706992" cy="6345"/>
                  <wp:effectExtent l="0" t="0" r="0" b="0"/>
                  <wp:wrapNone/>
                  <wp:docPr id="4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rcRect/>
                          <a:stretch>
                            <a:fillRect/>
                          </a:stretch>
                        </pic:blipFill>
                        <pic:spPr>
                          <a:xfrm>
                            <a:off x="0" y="0"/>
                            <a:ext cx="7706992" cy="6345"/>
                          </a:xfrm>
                          <a:prstGeom prst="rect">
                            <a:avLst/>
                          </a:prstGeom>
                          <a:noFill/>
                          <a:ln>
                            <a:noFill/>
                            <a:prstDash/>
                          </a:ln>
                        </pic:spPr>
                      </pic:pic>
                    </a:graphicData>
                  </a:graphic>
                </wp:anchor>
              </w:drawing>
            </w:r>
            <w:r w:rsidRPr="006D3FDB">
              <w:rPr>
                <w:rFonts w:eastAsia="Arial"/>
                <w:b/>
                <w:spacing w:val="-1"/>
              </w:rPr>
              <w:t>Fo</w:t>
            </w:r>
            <w:r w:rsidRPr="006D3FDB">
              <w:rPr>
                <w:rFonts w:eastAsia="Arial"/>
                <w:b/>
              </w:rPr>
              <w:t>rm</w:t>
            </w:r>
            <w:r w:rsidRPr="006D3FDB">
              <w:rPr>
                <w:rFonts w:eastAsia="Arial"/>
                <w:b/>
                <w:spacing w:val="-1"/>
              </w:rPr>
              <w:t>u</w:t>
            </w:r>
            <w:r w:rsidRPr="006D3FDB">
              <w:rPr>
                <w:rFonts w:eastAsia="Arial"/>
                <w:b/>
                <w:spacing w:val="1"/>
              </w:rPr>
              <w:t>l</w:t>
            </w:r>
            <w:r w:rsidRPr="006D3FDB">
              <w:rPr>
                <w:rFonts w:eastAsia="Arial"/>
                <w:b/>
                <w:spacing w:val="-3"/>
              </w:rPr>
              <w:t>e</w:t>
            </w:r>
            <w:r w:rsidRPr="006D3FDB">
              <w:rPr>
                <w:rFonts w:eastAsia="Arial"/>
                <w:b/>
              </w:rPr>
              <w:t>ren</w:t>
            </w:r>
            <w:r w:rsidRPr="006D3FDB">
              <w:rPr>
                <w:rFonts w:eastAsia="Arial"/>
                <w:b/>
                <w:spacing w:val="1"/>
              </w:rPr>
              <w:t xml:space="preserve"> </w:t>
            </w:r>
            <w:r w:rsidRPr="006D3FDB">
              <w:rPr>
                <w:rFonts w:eastAsia="Arial"/>
                <w:b/>
                <w:spacing w:val="-3"/>
              </w:rPr>
              <w:t>v</w:t>
            </w:r>
            <w:r w:rsidRPr="006D3FDB">
              <w:rPr>
                <w:rFonts w:eastAsia="Arial"/>
                <w:b/>
              </w:rPr>
              <w:t xml:space="preserve">an </w:t>
            </w:r>
            <w:r w:rsidRPr="006D3FDB">
              <w:rPr>
                <w:rFonts w:eastAsia="Arial"/>
                <w:b/>
                <w:spacing w:val="-1"/>
              </w:rPr>
              <w:t>b</w:t>
            </w:r>
            <w:r w:rsidRPr="006D3FDB">
              <w:rPr>
                <w:rFonts w:eastAsia="Arial"/>
                <w:b/>
              </w:rPr>
              <w:t>es</w:t>
            </w:r>
            <w:r w:rsidRPr="006D3FDB">
              <w:rPr>
                <w:rFonts w:eastAsia="Arial"/>
                <w:b/>
                <w:spacing w:val="1"/>
              </w:rPr>
              <w:t>l</w:t>
            </w:r>
            <w:r w:rsidRPr="006D3FDB">
              <w:rPr>
                <w:rFonts w:eastAsia="Arial"/>
                <w:b/>
                <w:spacing w:val="-1"/>
              </w:rPr>
              <w:t>ui</w:t>
            </w:r>
            <w:r w:rsidRPr="006D3FDB">
              <w:rPr>
                <w:rFonts w:eastAsia="Arial"/>
                <w:b/>
                <w:spacing w:val="1"/>
              </w:rPr>
              <w:t>t</w:t>
            </w:r>
            <w:r w:rsidRPr="006D3FDB">
              <w:rPr>
                <w:rFonts w:eastAsia="Arial"/>
                <w:b/>
              </w:rPr>
              <w:t>en</w:t>
            </w:r>
            <w:r w:rsidRPr="006D3FDB">
              <w:rPr>
                <w:rFonts w:eastAsia="Arial"/>
                <w:b/>
                <w:spacing w:val="1"/>
              </w:rPr>
              <w:t xml:space="preserve"> </w:t>
            </w:r>
            <w:r w:rsidRPr="006D3FDB">
              <w:rPr>
                <w:rFonts w:eastAsia="Arial"/>
                <w:b/>
              </w:rPr>
              <w:t>en</w:t>
            </w:r>
            <w:r w:rsidRPr="006D3FDB">
              <w:rPr>
                <w:rFonts w:eastAsia="Arial"/>
                <w:b/>
                <w:spacing w:val="-2"/>
              </w:rPr>
              <w:t xml:space="preserve"> </w:t>
            </w:r>
            <w:r w:rsidRPr="006D3FDB">
              <w:rPr>
                <w:rFonts w:eastAsia="Arial"/>
                <w:b/>
              </w:rPr>
              <w:t>ra</w:t>
            </w:r>
            <w:r w:rsidRPr="006D3FDB">
              <w:rPr>
                <w:rFonts w:eastAsia="Arial"/>
                <w:b/>
                <w:spacing w:val="-1"/>
              </w:rPr>
              <w:t>ppo</w:t>
            </w:r>
            <w:r w:rsidRPr="006D3FDB">
              <w:rPr>
                <w:rFonts w:eastAsia="Arial"/>
                <w:b/>
                <w:spacing w:val="-2"/>
              </w:rPr>
              <w:t>r</w:t>
            </w:r>
            <w:r w:rsidRPr="006D3FDB">
              <w:rPr>
                <w:rFonts w:eastAsia="Arial"/>
                <w:b/>
                <w:spacing w:val="1"/>
              </w:rPr>
              <w:t>t</w:t>
            </w:r>
            <w:r w:rsidRPr="006D3FDB">
              <w:rPr>
                <w:rFonts w:eastAsia="Arial"/>
                <w:b/>
              </w:rPr>
              <w:t>er</w:t>
            </w:r>
            <w:r w:rsidRPr="006D3FDB">
              <w:rPr>
                <w:rFonts w:eastAsia="Arial"/>
                <w:b/>
                <w:spacing w:val="-3"/>
              </w:rPr>
              <w:t>e</w:t>
            </w:r>
            <w:r w:rsidRPr="006D3FDB">
              <w:rPr>
                <w:rFonts w:eastAsia="Arial"/>
                <w:b/>
              </w:rPr>
              <w:t>n</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A47EE6">
            <w:pPr>
              <w:shd w:val="clear" w:color="auto" w:fill="DBE5F1"/>
              <w:suppressAutoHyphens/>
              <w:autoSpaceDN w:val="0"/>
              <w:ind w:left="105"/>
              <w:textAlignment w:val="baseline"/>
            </w:pPr>
            <w:r w:rsidRPr="006D3FDB">
              <w:rPr>
                <w:rFonts w:eastAsia="Arial"/>
                <w:spacing w:val="-1"/>
              </w:rPr>
              <w:t>D</w:t>
            </w:r>
            <w:r w:rsidRPr="006D3FDB">
              <w:rPr>
                <w:rFonts w:eastAsia="Arial"/>
              </w:rPr>
              <w:t>e</w:t>
            </w:r>
            <w:r w:rsidRPr="006D3FDB">
              <w:rPr>
                <w:rFonts w:eastAsia="Arial"/>
                <w:spacing w:val="1"/>
              </w:rPr>
              <w:t xml:space="preserve"> </w:t>
            </w:r>
            <w:r w:rsidRPr="006D3FDB">
              <w:rPr>
                <w:rFonts w:eastAsia="Arial"/>
              </w:rPr>
              <w:t>bes</w:t>
            </w:r>
            <w:r w:rsidRPr="006D3FDB">
              <w:rPr>
                <w:rFonts w:eastAsia="Arial"/>
                <w:spacing w:val="-1"/>
              </w:rPr>
              <w:t>l</w:t>
            </w:r>
            <w:r w:rsidRPr="006D3FDB">
              <w:rPr>
                <w:rFonts w:eastAsia="Arial"/>
              </w:rPr>
              <w:t>u</w:t>
            </w:r>
            <w:r w:rsidRPr="006D3FDB">
              <w:rPr>
                <w:rFonts w:eastAsia="Arial"/>
                <w:spacing w:val="-1"/>
              </w:rPr>
              <w:t>i</w:t>
            </w:r>
            <w:r w:rsidRPr="006D3FDB">
              <w:rPr>
                <w:rFonts w:eastAsia="Arial"/>
                <w:spacing w:val="1"/>
              </w:rPr>
              <w:t>t</w:t>
            </w:r>
            <w:r w:rsidRPr="006D3FDB">
              <w:rPr>
                <w:rFonts w:eastAsia="Arial"/>
              </w:rPr>
              <w:t>en</w:t>
            </w:r>
            <w:r w:rsidRPr="006D3FDB">
              <w:rPr>
                <w:rFonts w:eastAsia="Arial"/>
                <w:spacing w:val="1"/>
              </w:rPr>
              <w:t xml:space="preserve"> </w:t>
            </w:r>
            <w:r w:rsidRPr="006D3FDB">
              <w:rPr>
                <w:rFonts w:eastAsia="Arial"/>
                <w:spacing w:val="-2"/>
              </w:rPr>
              <w:t>z</w:t>
            </w:r>
            <w:r w:rsidRPr="006D3FDB">
              <w:rPr>
                <w:rFonts w:eastAsia="Arial"/>
                <w:spacing w:val="-1"/>
              </w:rPr>
              <w:t>i</w:t>
            </w:r>
            <w:r w:rsidRPr="006D3FDB">
              <w:rPr>
                <w:rFonts w:eastAsia="Arial"/>
                <w:spacing w:val="1"/>
              </w:rPr>
              <w:t>j</w:t>
            </w:r>
            <w:r w:rsidRPr="006D3FDB">
              <w:rPr>
                <w:rFonts w:eastAsia="Arial"/>
              </w:rPr>
              <w:t>n:</w:t>
            </w:r>
          </w:p>
          <w:p w:rsidR="00A47EE6" w:rsidRPr="006D3FDB" w:rsidRDefault="00A47EE6" w:rsidP="00501FD7">
            <w:pPr>
              <w:pStyle w:val="Lijstalinea"/>
              <w:numPr>
                <w:ilvl w:val="0"/>
                <w:numId w:val="265"/>
              </w:numPr>
              <w:shd w:val="clear" w:color="auto" w:fill="DBE5F1"/>
              <w:suppressAutoHyphens/>
              <w:autoSpaceDN w:val="0"/>
              <w:spacing w:before="2" w:line="240" w:lineRule="exact"/>
              <w:ind w:right="784"/>
              <w:textAlignment w:val="baseline"/>
              <w:rPr>
                <w:rFonts w:ascii="Times New Roman" w:hAnsi="Times New Roman"/>
                <w:sz w:val="20"/>
                <w:szCs w:val="20"/>
              </w:rPr>
            </w:pPr>
            <w:r w:rsidRPr="006D3FDB">
              <w:rPr>
                <w:rFonts w:ascii="Times New Roman" w:eastAsia="Arial" w:hAnsi="Times New Roman"/>
                <w:sz w:val="20"/>
                <w:szCs w:val="20"/>
              </w:rPr>
              <w:t>on</w:t>
            </w:r>
            <w:r w:rsidRPr="006D3FDB">
              <w:rPr>
                <w:rFonts w:ascii="Times New Roman" w:eastAsia="Arial" w:hAnsi="Times New Roman"/>
                <w:spacing w:val="-2"/>
                <w:sz w:val="20"/>
                <w:szCs w:val="20"/>
              </w:rPr>
              <w:t>v</w:t>
            </w:r>
            <w:r w:rsidRPr="006D3FDB">
              <w:rPr>
                <w:rFonts w:ascii="Times New Roman" w:eastAsia="Arial" w:hAnsi="Times New Roman"/>
                <w:sz w:val="20"/>
                <w:szCs w:val="20"/>
              </w:rPr>
              <w:t>o</w:t>
            </w:r>
            <w:r w:rsidRPr="006D3FDB">
              <w:rPr>
                <w:rFonts w:ascii="Times New Roman" w:eastAsia="Arial" w:hAnsi="Times New Roman"/>
                <w:spacing w:val="-1"/>
                <w:sz w:val="20"/>
                <w:szCs w:val="20"/>
              </w:rPr>
              <w:t>l</w:t>
            </w:r>
            <w:r w:rsidRPr="006D3FDB">
              <w:rPr>
                <w:rFonts w:ascii="Times New Roman" w:eastAsia="Arial" w:hAnsi="Times New Roman"/>
                <w:sz w:val="20"/>
                <w:szCs w:val="20"/>
              </w:rPr>
              <w:t>doende</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pacing w:val="-3"/>
                <w:sz w:val="20"/>
                <w:szCs w:val="20"/>
              </w:rPr>
              <w:t>e</w:t>
            </w:r>
            <w:r w:rsidRPr="006D3FDB">
              <w:rPr>
                <w:rFonts w:ascii="Times New Roman" w:eastAsia="Arial" w:hAnsi="Times New Roman"/>
                <w:sz w:val="20"/>
                <w:szCs w:val="20"/>
              </w:rPr>
              <w:t>basee</w:t>
            </w:r>
            <w:r w:rsidRPr="006D3FDB">
              <w:rPr>
                <w:rFonts w:ascii="Times New Roman" w:eastAsia="Arial" w:hAnsi="Times New Roman"/>
                <w:spacing w:val="-2"/>
                <w:sz w:val="20"/>
                <w:szCs w:val="20"/>
              </w:rPr>
              <w:t>r</w:t>
            </w:r>
            <w:r w:rsidRPr="006D3FDB">
              <w:rPr>
                <w:rFonts w:ascii="Times New Roman" w:eastAsia="Arial" w:hAnsi="Times New Roman"/>
                <w:sz w:val="20"/>
                <w:szCs w:val="20"/>
              </w:rPr>
              <w:t>d</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op</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 xml:space="preserve">de </w:t>
            </w:r>
            <w:r w:rsidRPr="006D3FDB">
              <w:rPr>
                <w:rFonts w:ascii="Times New Roman" w:eastAsia="Arial" w:hAnsi="Times New Roman"/>
                <w:spacing w:val="-2"/>
                <w:sz w:val="20"/>
                <w:szCs w:val="20"/>
              </w:rPr>
              <w:t>v</w:t>
            </w:r>
            <w:r w:rsidRPr="006D3FDB">
              <w:rPr>
                <w:rFonts w:ascii="Times New Roman" w:eastAsia="Arial" w:hAnsi="Times New Roman"/>
                <w:sz w:val="20"/>
                <w:szCs w:val="20"/>
              </w:rPr>
              <w:t>e</w:t>
            </w:r>
            <w:r w:rsidRPr="006D3FDB">
              <w:rPr>
                <w:rFonts w:ascii="Times New Roman" w:eastAsia="Arial" w:hAnsi="Times New Roman"/>
                <w:spacing w:val="3"/>
                <w:sz w:val="20"/>
                <w:szCs w:val="20"/>
              </w:rPr>
              <w:t>r</w:t>
            </w:r>
            <w:r w:rsidRPr="006D3FDB">
              <w:rPr>
                <w:rFonts w:ascii="Times New Roman" w:eastAsia="Arial" w:hAnsi="Times New Roman"/>
                <w:spacing w:val="-4"/>
                <w:sz w:val="20"/>
                <w:szCs w:val="20"/>
              </w:rPr>
              <w:t>w</w:t>
            </w:r>
            <w:r w:rsidRPr="006D3FDB">
              <w:rPr>
                <w:rFonts w:ascii="Times New Roman" w:eastAsia="Arial" w:hAnsi="Times New Roman"/>
                <w:sz w:val="20"/>
                <w:szCs w:val="20"/>
              </w:rPr>
              <w:t>e</w:t>
            </w:r>
            <w:r w:rsidRPr="006D3FDB">
              <w:rPr>
                <w:rFonts w:ascii="Times New Roman" w:eastAsia="Arial" w:hAnsi="Times New Roman"/>
                <w:spacing w:val="1"/>
                <w:sz w:val="20"/>
                <w:szCs w:val="20"/>
              </w:rPr>
              <w:t>r</w:t>
            </w:r>
            <w:r w:rsidRPr="006D3FDB">
              <w:rPr>
                <w:rFonts w:ascii="Times New Roman" w:eastAsia="Arial" w:hAnsi="Times New Roman"/>
                <w:sz w:val="20"/>
                <w:szCs w:val="20"/>
              </w:rPr>
              <w:t>k</w:t>
            </w:r>
            <w:r w:rsidRPr="006D3FDB">
              <w:rPr>
                <w:rFonts w:ascii="Times New Roman" w:eastAsia="Arial" w:hAnsi="Times New Roman"/>
                <w:spacing w:val="1"/>
                <w:sz w:val="20"/>
                <w:szCs w:val="20"/>
              </w:rPr>
              <w:t>t</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r</w:t>
            </w:r>
            <w:r w:rsidRPr="006D3FDB">
              <w:rPr>
                <w:rFonts w:ascii="Times New Roman" w:eastAsia="Arial" w:hAnsi="Times New Roman"/>
                <w:sz w:val="20"/>
                <w:szCs w:val="20"/>
              </w:rPr>
              <w:t>esu</w:t>
            </w:r>
            <w:r w:rsidRPr="006D3FDB">
              <w:rPr>
                <w:rFonts w:ascii="Times New Roman" w:eastAsia="Arial" w:hAnsi="Times New Roman"/>
                <w:spacing w:val="-1"/>
                <w:sz w:val="20"/>
                <w:szCs w:val="20"/>
              </w:rPr>
              <w:t>l</w:t>
            </w:r>
            <w:r w:rsidRPr="006D3FDB">
              <w:rPr>
                <w:rFonts w:ascii="Times New Roman" w:eastAsia="Arial" w:hAnsi="Times New Roman"/>
                <w:spacing w:val="1"/>
                <w:sz w:val="20"/>
                <w:szCs w:val="20"/>
              </w:rPr>
              <w:t>t</w:t>
            </w:r>
            <w:r w:rsidRPr="006D3FDB">
              <w:rPr>
                <w:rFonts w:ascii="Times New Roman" w:eastAsia="Arial" w:hAnsi="Times New Roman"/>
                <w:spacing w:val="-3"/>
                <w:sz w:val="20"/>
                <w:szCs w:val="20"/>
              </w:rPr>
              <w:t>a</w:t>
            </w:r>
            <w:r w:rsidRPr="006D3FDB">
              <w:rPr>
                <w:rFonts w:ascii="Times New Roman" w:eastAsia="Arial" w:hAnsi="Times New Roman"/>
                <w:spacing w:val="1"/>
                <w:sz w:val="20"/>
                <w:szCs w:val="20"/>
              </w:rPr>
              <w:t>t</w:t>
            </w:r>
            <w:r w:rsidRPr="006D3FDB">
              <w:rPr>
                <w:rFonts w:ascii="Times New Roman" w:eastAsia="Arial" w:hAnsi="Times New Roman"/>
                <w:sz w:val="20"/>
                <w:szCs w:val="20"/>
              </w:rPr>
              <w:t>en</w:t>
            </w:r>
          </w:p>
          <w:p w:rsidR="00A47EE6" w:rsidRPr="006D3FDB" w:rsidRDefault="00A47EE6" w:rsidP="00501FD7">
            <w:pPr>
              <w:pStyle w:val="Lijstalinea"/>
              <w:numPr>
                <w:ilvl w:val="0"/>
                <w:numId w:val="265"/>
              </w:numPr>
              <w:shd w:val="clear" w:color="auto" w:fill="DBE5F1"/>
              <w:suppressAutoHyphens/>
              <w:autoSpaceDN w:val="0"/>
              <w:spacing w:line="240" w:lineRule="exact"/>
              <w:textAlignment w:val="baseline"/>
              <w:rPr>
                <w:rFonts w:ascii="Times New Roman" w:hAnsi="Times New Roman"/>
                <w:sz w:val="20"/>
                <w:szCs w:val="20"/>
              </w:rPr>
            </w:pPr>
            <w:r w:rsidRPr="006D3FDB">
              <w:rPr>
                <w:rFonts w:ascii="Times New Roman" w:eastAsia="Arial" w:hAnsi="Times New Roman"/>
                <w:sz w:val="20"/>
                <w:szCs w:val="20"/>
              </w:rPr>
              <w:t>s</w:t>
            </w:r>
            <w:r w:rsidRPr="006D3FDB">
              <w:rPr>
                <w:rFonts w:ascii="Times New Roman" w:eastAsia="Arial" w:hAnsi="Times New Roman"/>
                <w:spacing w:val="-1"/>
                <w:sz w:val="20"/>
                <w:szCs w:val="20"/>
              </w:rPr>
              <w:t>l</w:t>
            </w:r>
            <w:r w:rsidRPr="006D3FDB">
              <w:rPr>
                <w:rFonts w:ascii="Times New Roman" w:eastAsia="Arial" w:hAnsi="Times New Roman"/>
                <w:sz w:val="20"/>
                <w:szCs w:val="20"/>
              </w:rPr>
              <w:t>u</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t</w:t>
            </w:r>
            <w:r w:rsidRPr="006D3FDB">
              <w:rPr>
                <w:rFonts w:ascii="Times New Roman" w:eastAsia="Arial" w:hAnsi="Times New Roman"/>
                <w:sz w:val="20"/>
                <w:szCs w:val="20"/>
              </w:rPr>
              <w:t>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on</w:t>
            </w:r>
            <w:r w:rsidRPr="006D3FDB">
              <w:rPr>
                <w:rFonts w:ascii="Times New Roman" w:eastAsia="Arial" w:hAnsi="Times New Roman"/>
                <w:spacing w:val="-2"/>
                <w:sz w:val="20"/>
                <w:szCs w:val="20"/>
              </w:rPr>
              <w:t>v</w:t>
            </w:r>
            <w:r w:rsidRPr="006D3FDB">
              <w:rPr>
                <w:rFonts w:ascii="Times New Roman" w:eastAsia="Arial" w:hAnsi="Times New Roman"/>
                <w:sz w:val="20"/>
                <w:szCs w:val="20"/>
              </w:rPr>
              <w:t>o</w:t>
            </w:r>
            <w:r w:rsidRPr="006D3FDB">
              <w:rPr>
                <w:rFonts w:ascii="Times New Roman" w:eastAsia="Arial" w:hAnsi="Times New Roman"/>
                <w:spacing w:val="-1"/>
                <w:sz w:val="20"/>
                <w:szCs w:val="20"/>
              </w:rPr>
              <w:t>l</w:t>
            </w:r>
            <w:r w:rsidRPr="006D3FDB">
              <w:rPr>
                <w:rFonts w:ascii="Times New Roman" w:eastAsia="Arial" w:hAnsi="Times New Roman"/>
                <w:sz w:val="20"/>
                <w:szCs w:val="20"/>
              </w:rPr>
              <w:t>doende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aan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w:t>
            </w:r>
            <w:r w:rsidRPr="006D3FDB">
              <w:rPr>
                <w:rFonts w:ascii="Times New Roman" w:eastAsia="Arial" w:hAnsi="Times New Roman"/>
                <w:spacing w:val="-1"/>
                <w:sz w:val="20"/>
                <w:szCs w:val="20"/>
              </w:rPr>
              <w:t>i</w:t>
            </w:r>
            <w:r w:rsidRPr="006D3FDB">
              <w:rPr>
                <w:rFonts w:ascii="Times New Roman" w:eastAsia="Arial" w:hAnsi="Times New Roman"/>
                <w:sz w:val="20"/>
                <w:szCs w:val="20"/>
              </w:rPr>
              <w:t>j</w:t>
            </w:r>
            <w:r w:rsidRPr="006D3FDB">
              <w:rPr>
                <w:rFonts w:ascii="Times New Roman" w:eastAsia="Arial" w:hAnsi="Times New Roman"/>
                <w:spacing w:val="3"/>
                <w:sz w:val="20"/>
                <w:szCs w:val="20"/>
              </w:rPr>
              <w:t xml:space="preserve"> </w:t>
            </w:r>
            <w:r w:rsidRPr="006D3FDB">
              <w:rPr>
                <w:rFonts w:ascii="Times New Roman" w:eastAsia="Arial" w:hAnsi="Times New Roman"/>
                <w:sz w:val="20"/>
                <w:szCs w:val="20"/>
              </w:rPr>
              <w:t>de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ho</w:t>
            </w:r>
            <w:r w:rsidRPr="006D3FDB">
              <w:rPr>
                <w:rFonts w:ascii="Times New Roman" w:eastAsia="Arial" w:hAnsi="Times New Roman"/>
                <w:spacing w:val="-3"/>
                <w:sz w:val="20"/>
                <w:szCs w:val="20"/>
              </w:rPr>
              <w:t>o</w:t>
            </w:r>
            <w:r w:rsidRPr="006D3FDB">
              <w:rPr>
                <w:rFonts w:ascii="Times New Roman" w:eastAsia="Arial" w:hAnsi="Times New Roman"/>
                <w:spacing w:val="1"/>
                <w:sz w:val="20"/>
                <w:szCs w:val="20"/>
              </w:rPr>
              <w:t>f</w:t>
            </w:r>
            <w:r w:rsidRPr="006D3FDB">
              <w:rPr>
                <w:rFonts w:ascii="Times New Roman" w:eastAsia="Arial" w:hAnsi="Times New Roman"/>
                <w:sz w:val="20"/>
                <w:szCs w:val="20"/>
              </w:rPr>
              <w:t>d-</w:t>
            </w:r>
          </w:p>
          <w:p w:rsidR="00A47EE6" w:rsidRPr="006D3FDB" w:rsidRDefault="00A47EE6" w:rsidP="007A49F3">
            <w:pPr>
              <w:pStyle w:val="Lijstalinea"/>
              <w:shd w:val="clear" w:color="auto" w:fill="DBE5F1"/>
              <w:suppressAutoHyphens/>
              <w:autoSpaceDN w:val="0"/>
              <w:spacing w:line="240" w:lineRule="exact"/>
              <w:ind w:left="465"/>
              <w:textAlignment w:val="baseline"/>
              <w:rPr>
                <w:rFonts w:ascii="Times New Roman" w:hAnsi="Times New Roman"/>
                <w:sz w:val="20"/>
                <w:szCs w:val="20"/>
              </w:rPr>
            </w:pPr>
            <w:r w:rsidRPr="006D3FDB">
              <w:rPr>
                <w:rFonts w:ascii="Times New Roman" w:eastAsia="Arial" w:hAnsi="Times New Roman"/>
                <w:sz w:val="20"/>
                <w:szCs w:val="20"/>
              </w:rPr>
              <w:t>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dee</w:t>
            </w:r>
            <w:r w:rsidRPr="006D3FDB">
              <w:rPr>
                <w:rFonts w:ascii="Times New Roman" w:eastAsia="Arial" w:hAnsi="Times New Roman"/>
                <w:spacing w:val="-1"/>
                <w:sz w:val="20"/>
                <w:szCs w:val="20"/>
              </w:rPr>
              <w:t>l</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en.</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A47EE6">
            <w:pPr>
              <w:shd w:val="clear" w:color="auto" w:fill="DBE5F1"/>
              <w:suppressAutoHyphens/>
              <w:autoSpaceDN w:val="0"/>
              <w:ind w:left="102"/>
              <w:textAlignment w:val="baseline"/>
            </w:pPr>
            <w:r w:rsidRPr="006D3FDB">
              <w:rPr>
                <w:rFonts w:eastAsia="Arial"/>
                <w:spacing w:val="-1"/>
              </w:rPr>
              <w:t>D</w:t>
            </w:r>
            <w:r w:rsidRPr="006D3FDB">
              <w:rPr>
                <w:rFonts w:eastAsia="Arial"/>
              </w:rPr>
              <w:t>e</w:t>
            </w:r>
            <w:r w:rsidRPr="006D3FDB">
              <w:rPr>
                <w:rFonts w:eastAsia="Arial"/>
                <w:spacing w:val="1"/>
              </w:rPr>
              <w:t xml:space="preserve"> </w:t>
            </w:r>
            <w:r w:rsidRPr="006D3FDB">
              <w:rPr>
                <w:rFonts w:eastAsia="Arial"/>
              </w:rPr>
              <w:t>bes</w:t>
            </w:r>
            <w:r w:rsidRPr="006D3FDB">
              <w:rPr>
                <w:rFonts w:eastAsia="Arial"/>
                <w:spacing w:val="-1"/>
              </w:rPr>
              <w:t>l</w:t>
            </w:r>
            <w:r w:rsidRPr="006D3FDB">
              <w:rPr>
                <w:rFonts w:eastAsia="Arial"/>
              </w:rPr>
              <w:t>u</w:t>
            </w:r>
            <w:r w:rsidRPr="006D3FDB">
              <w:rPr>
                <w:rFonts w:eastAsia="Arial"/>
                <w:spacing w:val="-1"/>
              </w:rPr>
              <w:t>i</w:t>
            </w:r>
            <w:r w:rsidRPr="006D3FDB">
              <w:rPr>
                <w:rFonts w:eastAsia="Arial"/>
                <w:spacing w:val="1"/>
              </w:rPr>
              <w:t>t</w:t>
            </w:r>
            <w:r w:rsidRPr="006D3FDB">
              <w:rPr>
                <w:rFonts w:eastAsia="Arial"/>
              </w:rPr>
              <w:t>en</w:t>
            </w:r>
            <w:r w:rsidRPr="006D3FDB">
              <w:rPr>
                <w:rFonts w:eastAsia="Arial"/>
                <w:spacing w:val="1"/>
              </w:rPr>
              <w:t xml:space="preserve"> </w:t>
            </w:r>
            <w:r w:rsidRPr="006D3FDB">
              <w:rPr>
                <w:rFonts w:eastAsia="Arial"/>
                <w:spacing w:val="-2"/>
              </w:rPr>
              <w:t>z</w:t>
            </w:r>
            <w:r w:rsidRPr="006D3FDB">
              <w:rPr>
                <w:rFonts w:eastAsia="Arial"/>
                <w:spacing w:val="-1"/>
              </w:rPr>
              <w:t>i</w:t>
            </w:r>
            <w:r w:rsidRPr="006D3FDB">
              <w:rPr>
                <w:rFonts w:eastAsia="Arial"/>
                <w:spacing w:val="1"/>
              </w:rPr>
              <w:t>j</w:t>
            </w:r>
            <w:r w:rsidRPr="006D3FDB">
              <w:rPr>
                <w:rFonts w:eastAsia="Arial"/>
              </w:rPr>
              <w:t>n:</w:t>
            </w:r>
          </w:p>
          <w:p w:rsidR="00A47EE6" w:rsidRPr="006D3FDB" w:rsidRDefault="00A47EE6" w:rsidP="00501FD7">
            <w:pPr>
              <w:pStyle w:val="Lijstalinea"/>
              <w:numPr>
                <w:ilvl w:val="0"/>
                <w:numId w:val="266"/>
              </w:numPr>
              <w:shd w:val="clear" w:color="auto" w:fill="DBE5F1"/>
              <w:suppressAutoHyphens/>
              <w:autoSpaceDN w:val="0"/>
              <w:spacing w:line="240" w:lineRule="exact"/>
              <w:textAlignment w:val="baseline"/>
              <w:rPr>
                <w:rFonts w:ascii="Times New Roman" w:hAnsi="Times New Roman"/>
                <w:sz w:val="20"/>
                <w:szCs w:val="20"/>
              </w:rPr>
            </w:pPr>
            <w:r w:rsidRPr="006D3FDB">
              <w:rPr>
                <w:rFonts w:ascii="Times New Roman" w:eastAsia="Arial" w:hAnsi="Times New Roman"/>
                <w:spacing w:val="2"/>
                <w:sz w:val="20"/>
                <w:szCs w:val="20"/>
              </w:rPr>
              <w:t>g</w:t>
            </w:r>
            <w:r w:rsidRPr="006D3FDB">
              <w:rPr>
                <w:rFonts w:ascii="Times New Roman" w:eastAsia="Arial" w:hAnsi="Times New Roman"/>
                <w:sz w:val="20"/>
                <w:szCs w:val="20"/>
              </w:rPr>
              <w:t>ebase</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r</w:t>
            </w:r>
            <w:r w:rsidRPr="006D3FDB">
              <w:rPr>
                <w:rFonts w:ascii="Times New Roman" w:eastAsia="Arial" w:hAnsi="Times New Roman"/>
                <w:sz w:val="20"/>
                <w:szCs w:val="20"/>
              </w:rPr>
              <w:t>d</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op</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de</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v</w:t>
            </w:r>
            <w:r w:rsidRPr="006D3FDB">
              <w:rPr>
                <w:rFonts w:ascii="Times New Roman" w:eastAsia="Arial" w:hAnsi="Times New Roman"/>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4"/>
                <w:sz w:val="20"/>
                <w:szCs w:val="20"/>
              </w:rPr>
              <w:t>w</w:t>
            </w:r>
            <w:r w:rsidRPr="006D3FDB">
              <w:rPr>
                <w:rFonts w:ascii="Times New Roman" w:eastAsia="Arial" w:hAnsi="Times New Roman"/>
                <w:sz w:val="20"/>
                <w:szCs w:val="20"/>
              </w:rPr>
              <w:t>e</w:t>
            </w:r>
            <w:r w:rsidRPr="006D3FDB">
              <w:rPr>
                <w:rFonts w:ascii="Times New Roman" w:eastAsia="Arial" w:hAnsi="Times New Roman"/>
                <w:spacing w:val="-2"/>
                <w:sz w:val="20"/>
                <w:szCs w:val="20"/>
              </w:rPr>
              <w:t>r</w:t>
            </w:r>
            <w:r w:rsidRPr="006D3FDB">
              <w:rPr>
                <w:rFonts w:ascii="Times New Roman" w:eastAsia="Arial" w:hAnsi="Times New Roman"/>
                <w:spacing w:val="2"/>
                <w:sz w:val="20"/>
                <w:szCs w:val="20"/>
              </w:rPr>
              <w:t>k</w:t>
            </w:r>
            <w:r w:rsidRPr="006D3FDB">
              <w:rPr>
                <w:rFonts w:ascii="Times New Roman" w:eastAsia="Arial" w:hAnsi="Times New Roman"/>
                <w:spacing w:val="1"/>
                <w:sz w:val="20"/>
                <w:szCs w:val="20"/>
              </w:rPr>
              <w:t>t</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r</w:t>
            </w:r>
            <w:r w:rsidRPr="006D3FDB">
              <w:rPr>
                <w:rFonts w:ascii="Times New Roman" w:eastAsia="Arial" w:hAnsi="Times New Roman"/>
                <w:sz w:val="20"/>
                <w:szCs w:val="20"/>
              </w:rPr>
              <w:t>esu</w:t>
            </w:r>
            <w:r w:rsidRPr="006D3FDB">
              <w:rPr>
                <w:rFonts w:ascii="Times New Roman" w:eastAsia="Arial" w:hAnsi="Times New Roman"/>
                <w:spacing w:val="-3"/>
                <w:sz w:val="20"/>
                <w:szCs w:val="20"/>
              </w:rPr>
              <w:t>l</w:t>
            </w:r>
            <w:r w:rsidRPr="006D3FDB">
              <w:rPr>
                <w:rFonts w:ascii="Times New Roman" w:eastAsia="Arial" w:hAnsi="Times New Roman"/>
                <w:spacing w:val="1"/>
                <w:sz w:val="20"/>
                <w:szCs w:val="20"/>
              </w:rPr>
              <w:t>t</w:t>
            </w:r>
            <w:r w:rsidRPr="006D3FDB">
              <w:rPr>
                <w:rFonts w:ascii="Times New Roman" w:eastAsia="Arial" w:hAnsi="Times New Roman"/>
                <w:sz w:val="20"/>
                <w:szCs w:val="20"/>
              </w:rPr>
              <w:t>a</w:t>
            </w:r>
            <w:r w:rsidRPr="006D3FDB">
              <w:rPr>
                <w:rFonts w:ascii="Times New Roman" w:eastAsia="Arial" w:hAnsi="Times New Roman"/>
                <w:spacing w:val="1"/>
                <w:sz w:val="20"/>
                <w:szCs w:val="20"/>
              </w:rPr>
              <w:t>t</w:t>
            </w:r>
            <w:r w:rsidRPr="006D3FDB">
              <w:rPr>
                <w:rFonts w:ascii="Times New Roman" w:eastAsia="Arial" w:hAnsi="Times New Roman"/>
                <w:sz w:val="20"/>
                <w:szCs w:val="20"/>
              </w:rPr>
              <w:t>en</w:t>
            </w:r>
          </w:p>
          <w:p w:rsidR="00A47EE6" w:rsidRPr="006D3FDB" w:rsidRDefault="00A47EE6" w:rsidP="00501FD7">
            <w:pPr>
              <w:pStyle w:val="Lijstalinea"/>
              <w:numPr>
                <w:ilvl w:val="0"/>
                <w:numId w:val="266"/>
              </w:numPr>
              <w:shd w:val="clear" w:color="auto" w:fill="DBE5F1"/>
              <w:suppressAutoHyphens/>
              <w:autoSpaceDN w:val="0"/>
              <w:spacing w:line="240" w:lineRule="exact"/>
              <w:ind w:right="189"/>
              <w:textAlignment w:val="baseline"/>
              <w:rPr>
                <w:rFonts w:ascii="Times New Roman" w:hAnsi="Times New Roman"/>
                <w:sz w:val="20"/>
                <w:szCs w:val="20"/>
              </w:rPr>
            </w:pPr>
            <w:r w:rsidRPr="006D3FDB">
              <w:rPr>
                <w:rFonts w:ascii="Times New Roman" w:eastAsia="Arial" w:hAnsi="Times New Roman"/>
                <w:sz w:val="20"/>
                <w:szCs w:val="20"/>
              </w:rPr>
              <w:t>s</w:t>
            </w:r>
            <w:r w:rsidRPr="006D3FDB">
              <w:rPr>
                <w:rFonts w:ascii="Times New Roman" w:eastAsia="Arial" w:hAnsi="Times New Roman"/>
                <w:spacing w:val="-1"/>
                <w:sz w:val="20"/>
                <w:szCs w:val="20"/>
              </w:rPr>
              <w:t>l</w:t>
            </w:r>
            <w:r w:rsidRPr="006D3FDB">
              <w:rPr>
                <w:rFonts w:ascii="Times New Roman" w:eastAsia="Arial" w:hAnsi="Times New Roman"/>
                <w:sz w:val="20"/>
                <w:szCs w:val="20"/>
              </w:rPr>
              <w:t>u</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t</w:t>
            </w:r>
            <w:r w:rsidRPr="006D3FDB">
              <w:rPr>
                <w:rFonts w:ascii="Times New Roman" w:eastAsia="Arial" w:hAnsi="Times New Roman"/>
                <w:sz w:val="20"/>
                <w:szCs w:val="20"/>
              </w:rPr>
              <w:t>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n</w:t>
            </w:r>
            <w:r w:rsidRPr="006D3FDB">
              <w:rPr>
                <w:rFonts w:ascii="Times New Roman" w:eastAsia="Arial" w:hAnsi="Times New Roman"/>
                <w:spacing w:val="-3"/>
                <w:sz w:val="20"/>
                <w:szCs w:val="20"/>
              </w:rPr>
              <w:t>o</w:t>
            </w:r>
            <w:r w:rsidRPr="006D3FDB">
              <w:rPr>
                <w:rFonts w:ascii="Times New Roman" w:eastAsia="Arial" w:hAnsi="Times New Roman"/>
                <w:sz w:val="20"/>
                <w:szCs w:val="20"/>
              </w:rPr>
              <w:t>g</w:t>
            </w:r>
            <w:r w:rsidRPr="006D3FDB">
              <w:rPr>
                <w:rFonts w:ascii="Times New Roman" w:eastAsia="Arial" w:hAnsi="Times New Roman"/>
                <w:spacing w:val="3"/>
                <w:sz w:val="20"/>
                <w:szCs w:val="20"/>
              </w:rPr>
              <w:t xml:space="preserve"> </w:t>
            </w:r>
            <w:r w:rsidRPr="006D3FDB">
              <w:rPr>
                <w:rFonts w:ascii="Times New Roman" w:eastAsia="Arial" w:hAnsi="Times New Roman"/>
                <w:sz w:val="20"/>
                <w:szCs w:val="20"/>
              </w:rPr>
              <w:t>n</w:t>
            </w:r>
            <w:r w:rsidRPr="006D3FDB">
              <w:rPr>
                <w:rFonts w:ascii="Times New Roman" w:eastAsia="Arial" w:hAnsi="Times New Roman"/>
                <w:spacing w:val="-1"/>
                <w:sz w:val="20"/>
                <w:szCs w:val="20"/>
              </w:rPr>
              <w:t>i</w:t>
            </w:r>
            <w:r w:rsidRPr="006D3FDB">
              <w:rPr>
                <w:rFonts w:ascii="Times New Roman" w:eastAsia="Arial" w:hAnsi="Times New Roman"/>
                <w:sz w:val="20"/>
                <w:szCs w:val="20"/>
              </w:rPr>
              <w:t xml:space="preserve">et </w:t>
            </w:r>
            <w:r w:rsidRPr="006D3FDB">
              <w:rPr>
                <w:rFonts w:ascii="Times New Roman" w:eastAsia="Arial" w:hAnsi="Times New Roman"/>
                <w:spacing w:val="-2"/>
                <w:sz w:val="20"/>
                <w:szCs w:val="20"/>
              </w:rPr>
              <w:t>v</w:t>
            </w:r>
            <w:r w:rsidRPr="006D3FDB">
              <w:rPr>
                <w:rFonts w:ascii="Times New Roman" w:eastAsia="Arial" w:hAnsi="Times New Roman"/>
                <w:sz w:val="20"/>
                <w:szCs w:val="20"/>
              </w:rPr>
              <w:t>o</w:t>
            </w:r>
            <w:r w:rsidRPr="006D3FDB">
              <w:rPr>
                <w:rFonts w:ascii="Times New Roman" w:eastAsia="Arial" w:hAnsi="Times New Roman"/>
                <w:spacing w:val="-1"/>
                <w:sz w:val="20"/>
                <w:szCs w:val="20"/>
              </w:rPr>
              <w:t>l</w:t>
            </w:r>
            <w:r w:rsidRPr="006D3FDB">
              <w:rPr>
                <w:rFonts w:ascii="Times New Roman" w:eastAsia="Arial" w:hAnsi="Times New Roman"/>
                <w:sz w:val="20"/>
                <w:szCs w:val="20"/>
              </w:rPr>
              <w:t>doende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aan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w:t>
            </w:r>
            <w:r w:rsidRPr="006D3FDB">
              <w:rPr>
                <w:rFonts w:ascii="Times New Roman" w:eastAsia="Arial" w:hAnsi="Times New Roman"/>
                <w:spacing w:val="-1"/>
                <w:sz w:val="20"/>
                <w:szCs w:val="20"/>
              </w:rPr>
              <w:t>i</w:t>
            </w:r>
            <w:r w:rsidRPr="006D3FDB">
              <w:rPr>
                <w:rFonts w:ascii="Times New Roman" w:eastAsia="Arial" w:hAnsi="Times New Roman"/>
                <w:sz w:val="20"/>
                <w:szCs w:val="20"/>
              </w:rPr>
              <w:t>j de ho</w:t>
            </w:r>
            <w:r w:rsidRPr="006D3FDB">
              <w:rPr>
                <w:rFonts w:ascii="Times New Roman" w:eastAsia="Arial" w:hAnsi="Times New Roman"/>
                <w:spacing w:val="-3"/>
                <w:sz w:val="20"/>
                <w:szCs w:val="20"/>
              </w:rPr>
              <w:t>o</w:t>
            </w:r>
            <w:r w:rsidRPr="006D3FDB">
              <w:rPr>
                <w:rFonts w:ascii="Times New Roman" w:eastAsia="Arial" w:hAnsi="Times New Roman"/>
                <w:spacing w:val="3"/>
                <w:sz w:val="20"/>
                <w:szCs w:val="20"/>
              </w:rPr>
              <w:t>f</w:t>
            </w:r>
            <w:r w:rsidRPr="006D3FDB">
              <w:rPr>
                <w:rFonts w:ascii="Times New Roman" w:eastAsia="Arial" w:hAnsi="Times New Roman"/>
                <w:sz w:val="20"/>
                <w:szCs w:val="20"/>
              </w:rPr>
              <w:t>d- 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dee</w:t>
            </w:r>
            <w:r w:rsidRPr="006D3FDB">
              <w:rPr>
                <w:rFonts w:ascii="Times New Roman" w:eastAsia="Arial" w:hAnsi="Times New Roman"/>
                <w:spacing w:val="-1"/>
                <w:sz w:val="20"/>
                <w:szCs w:val="20"/>
              </w:rPr>
              <w:t>l</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agen.</w:t>
            </w:r>
          </w:p>
        </w:tc>
        <w:tc>
          <w:tcPr>
            <w:tcW w:w="4067"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A47EE6">
            <w:pPr>
              <w:shd w:val="clear" w:color="auto" w:fill="DBE5F1"/>
              <w:suppressAutoHyphens/>
              <w:autoSpaceDN w:val="0"/>
              <w:ind w:left="102"/>
              <w:textAlignment w:val="baseline"/>
            </w:pPr>
            <w:r w:rsidRPr="006D3FDB">
              <w:rPr>
                <w:rFonts w:eastAsia="Arial"/>
                <w:spacing w:val="-1"/>
              </w:rPr>
              <w:t>D</w:t>
            </w:r>
            <w:r w:rsidRPr="006D3FDB">
              <w:rPr>
                <w:rFonts w:eastAsia="Arial"/>
              </w:rPr>
              <w:t>e</w:t>
            </w:r>
            <w:r w:rsidRPr="006D3FDB">
              <w:rPr>
                <w:rFonts w:eastAsia="Arial"/>
                <w:spacing w:val="1"/>
              </w:rPr>
              <w:t xml:space="preserve"> </w:t>
            </w:r>
            <w:r w:rsidRPr="006D3FDB">
              <w:rPr>
                <w:rFonts w:eastAsia="Arial"/>
              </w:rPr>
              <w:t>bes</w:t>
            </w:r>
            <w:r w:rsidRPr="006D3FDB">
              <w:rPr>
                <w:rFonts w:eastAsia="Arial"/>
                <w:spacing w:val="-1"/>
              </w:rPr>
              <w:t>l</w:t>
            </w:r>
            <w:r w:rsidRPr="006D3FDB">
              <w:rPr>
                <w:rFonts w:eastAsia="Arial"/>
              </w:rPr>
              <w:t>u</w:t>
            </w:r>
            <w:r w:rsidRPr="006D3FDB">
              <w:rPr>
                <w:rFonts w:eastAsia="Arial"/>
                <w:spacing w:val="-1"/>
              </w:rPr>
              <w:t>i</w:t>
            </w:r>
            <w:r w:rsidRPr="006D3FDB">
              <w:rPr>
                <w:rFonts w:eastAsia="Arial"/>
                <w:spacing w:val="1"/>
              </w:rPr>
              <w:t>t</w:t>
            </w:r>
            <w:r w:rsidRPr="006D3FDB">
              <w:rPr>
                <w:rFonts w:eastAsia="Arial"/>
              </w:rPr>
              <w:t>en</w:t>
            </w:r>
            <w:r w:rsidRPr="006D3FDB">
              <w:rPr>
                <w:rFonts w:eastAsia="Arial"/>
                <w:spacing w:val="1"/>
              </w:rPr>
              <w:t xml:space="preserve"> </w:t>
            </w:r>
            <w:r w:rsidRPr="006D3FDB">
              <w:rPr>
                <w:rFonts w:eastAsia="Arial"/>
                <w:spacing w:val="-2"/>
              </w:rPr>
              <w:t>z</w:t>
            </w:r>
            <w:r w:rsidRPr="006D3FDB">
              <w:rPr>
                <w:rFonts w:eastAsia="Arial"/>
                <w:spacing w:val="-1"/>
              </w:rPr>
              <w:t>i</w:t>
            </w:r>
            <w:r w:rsidRPr="006D3FDB">
              <w:rPr>
                <w:rFonts w:eastAsia="Arial"/>
                <w:spacing w:val="1"/>
              </w:rPr>
              <w:t>j</w:t>
            </w:r>
            <w:r w:rsidRPr="006D3FDB">
              <w:rPr>
                <w:rFonts w:eastAsia="Arial"/>
              </w:rPr>
              <w:t>n:</w:t>
            </w:r>
          </w:p>
          <w:p w:rsidR="00A47EE6" w:rsidRPr="006D3FDB" w:rsidRDefault="00A47EE6" w:rsidP="00501FD7">
            <w:pPr>
              <w:pStyle w:val="Lijstalinea"/>
              <w:numPr>
                <w:ilvl w:val="0"/>
                <w:numId w:val="267"/>
              </w:numPr>
              <w:shd w:val="clear" w:color="auto" w:fill="DBE5F1"/>
              <w:suppressAutoHyphens/>
              <w:autoSpaceDN w:val="0"/>
              <w:spacing w:line="240" w:lineRule="exact"/>
              <w:textAlignment w:val="baseline"/>
              <w:rPr>
                <w:rFonts w:ascii="Times New Roman" w:hAnsi="Times New Roman"/>
                <w:sz w:val="20"/>
                <w:szCs w:val="20"/>
              </w:rPr>
            </w:pPr>
            <w:r w:rsidRPr="006D3FDB">
              <w:rPr>
                <w:rFonts w:ascii="Times New Roman" w:eastAsia="Arial" w:hAnsi="Times New Roman"/>
                <w:spacing w:val="2"/>
                <w:sz w:val="20"/>
                <w:szCs w:val="20"/>
              </w:rPr>
              <w:t>g</w:t>
            </w:r>
            <w:r w:rsidRPr="006D3FDB">
              <w:rPr>
                <w:rFonts w:ascii="Times New Roman" w:eastAsia="Arial" w:hAnsi="Times New Roman"/>
                <w:sz w:val="20"/>
                <w:szCs w:val="20"/>
              </w:rPr>
              <w:t>ebase</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r</w:t>
            </w:r>
            <w:r w:rsidRPr="006D3FDB">
              <w:rPr>
                <w:rFonts w:ascii="Times New Roman" w:eastAsia="Arial" w:hAnsi="Times New Roman"/>
                <w:sz w:val="20"/>
                <w:szCs w:val="20"/>
              </w:rPr>
              <w:t>d</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op</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de</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v</w:t>
            </w:r>
            <w:r w:rsidRPr="006D3FDB">
              <w:rPr>
                <w:rFonts w:ascii="Times New Roman" w:eastAsia="Arial" w:hAnsi="Times New Roman"/>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4"/>
                <w:sz w:val="20"/>
                <w:szCs w:val="20"/>
              </w:rPr>
              <w:t>w</w:t>
            </w:r>
            <w:r w:rsidRPr="006D3FDB">
              <w:rPr>
                <w:rFonts w:ascii="Times New Roman" w:eastAsia="Arial" w:hAnsi="Times New Roman"/>
                <w:sz w:val="20"/>
                <w:szCs w:val="20"/>
              </w:rPr>
              <w:t>e</w:t>
            </w:r>
            <w:r w:rsidRPr="006D3FDB">
              <w:rPr>
                <w:rFonts w:ascii="Times New Roman" w:eastAsia="Arial" w:hAnsi="Times New Roman"/>
                <w:spacing w:val="-2"/>
                <w:sz w:val="20"/>
                <w:szCs w:val="20"/>
              </w:rPr>
              <w:t>r</w:t>
            </w:r>
            <w:r w:rsidRPr="006D3FDB">
              <w:rPr>
                <w:rFonts w:ascii="Times New Roman" w:eastAsia="Arial" w:hAnsi="Times New Roman"/>
                <w:spacing w:val="2"/>
                <w:sz w:val="20"/>
                <w:szCs w:val="20"/>
              </w:rPr>
              <w:t>k</w:t>
            </w:r>
            <w:r w:rsidRPr="006D3FDB">
              <w:rPr>
                <w:rFonts w:ascii="Times New Roman" w:eastAsia="Arial" w:hAnsi="Times New Roman"/>
                <w:spacing w:val="1"/>
                <w:sz w:val="20"/>
                <w:szCs w:val="20"/>
              </w:rPr>
              <w:t>t</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r</w:t>
            </w:r>
            <w:r w:rsidRPr="006D3FDB">
              <w:rPr>
                <w:rFonts w:ascii="Times New Roman" w:eastAsia="Arial" w:hAnsi="Times New Roman"/>
                <w:sz w:val="20"/>
                <w:szCs w:val="20"/>
              </w:rPr>
              <w:t>esu</w:t>
            </w:r>
            <w:r w:rsidRPr="006D3FDB">
              <w:rPr>
                <w:rFonts w:ascii="Times New Roman" w:eastAsia="Arial" w:hAnsi="Times New Roman"/>
                <w:spacing w:val="-3"/>
                <w:sz w:val="20"/>
                <w:szCs w:val="20"/>
              </w:rPr>
              <w:t>l</w:t>
            </w:r>
            <w:r w:rsidRPr="006D3FDB">
              <w:rPr>
                <w:rFonts w:ascii="Times New Roman" w:eastAsia="Arial" w:hAnsi="Times New Roman"/>
                <w:spacing w:val="1"/>
                <w:sz w:val="20"/>
                <w:szCs w:val="20"/>
              </w:rPr>
              <w:t>t</w:t>
            </w:r>
            <w:r w:rsidRPr="006D3FDB">
              <w:rPr>
                <w:rFonts w:ascii="Times New Roman" w:eastAsia="Arial" w:hAnsi="Times New Roman"/>
                <w:sz w:val="20"/>
                <w:szCs w:val="20"/>
              </w:rPr>
              <w:t>a</w:t>
            </w:r>
            <w:r w:rsidRPr="006D3FDB">
              <w:rPr>
                <w:rFonts w:ascii="Times New Roman" w:eastAsia="Arial" w:hAnsi="Times New Roman"/>
                <w:spacing w:val="1"/>
                <w:sz w:val="20"/>
                <w:szCs w:val="20"/>
              </w:rPr>
              <w:t>t</w:t>
            </w:r>
            <w:r w:rsidRPr="006D3FDB">
              <w:rPr>
                <w:rFonts w:ascii="Times New Roman" w:eastAsia="Arial" w:hAnsi="Times New Roman"/>
                <w:sz w:val="20"/>
                <w:szCs w:val="20"/>
              </w:rPr>
              <w:t>en</w:t>
            </w:r>
          </w:p>
          <w:p w:rsidR="00A47EE6" w:rsidRPr="006D3FDB" w:rsidRDefault="00A47EE6" w:rsidP="00501FD7">
            <w:pPr>
              <w:pStyle w:val="Lijstalinea"/>
              <w:numPr>
                <w:ilvl w:val="0"/>
                <w:numId w:val="267"/>
              </w:numPr>
              <w:shd w:val="clear" w:color="auto" w:fill="DBE5F1"/>
              <w:suppressAutoHyphens/>
              <w:autoSpaceDN w:val="0"/>
              <w:spacing w:line="240" w:lineRule="exact"/>
              <w:ind w:right="1117"/>
              <w:textAlignment w:val="baseline"/>
              <w:rPr>
                <w:rFonts w:ascii="Times New Roman" w:hAnsi="Times New Roman"/>
                <w:sz w:val="20"/>
                <w:szCs w:val="20"/>
              </w:rPr>
            </w:pPr>
            <w:r w:rsidRPr="006D3FDB">
              <w:rPr>
                <w:rFonts w:ascii="Times New Roman" w:eastAsia="Arial" w:hAnsi="Times New Roman"/>
                <w:sz w:val="20"/>
                <w:szCs w:val="20"/>
              </w:rPr>
              <w:t>s</w:t>
            </w:r>
            <w:r w:rsidRPr="006D3FDB">
              <w:rPr>
                <w:rFonts w:ascii="Times New Roman" w:eastAsia="Arial" w:hAnsi="Times New Roman"/>
                <w:spacing w:val="-1"/>
                <w:sz w:val="20"/>
                <w:szCs w:val="20"/>
              </w:rPr>
              <w:t>l</w:t>
            </w:r>
            <w:r w:rsidRPr="006D3FDB">
              <w:rPr>
                <w:rFonts w:ascii="Times New Roman" w:eastAsia="Arial" w:hAnsi="Times New Roman"/>
                <w:sz w:val="20"/>
                <w:szCs w:val="20"/>
              </w:rPr>
              <w:t>u</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t</w:t>
            </w:r>
            <w:r w:rsidRPr="006D3FDB">
              <w:rPr>
                <w:rFonts w:ascii="Times New Roman" w:eastAsia="Arial" w:hAnsi="Times New Roman"/>
                <w:sz w:val="20"/>
                <w:szCs w:val="20"/>
              </w:rPr>
              <w:t>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aan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b</w:t>
            </w:r>
            <w:r w:rsidRPr="006D3FDB">
              <w:rPr>
                <w:rFonts w:ascii="Times New Roman" w:eastAsia="Arial" w:hAnsi="Times New Roman"/>
                <w:spacing w:val="-1"/>
                <w:sz w:val="20"/>
                <w:szCs w:val="20"/>
              </w:rPr>
              <w:t>i</w:t>
            </w:r>
            <w:r w:rsidRPr="006D3FDB">
              <w:rPr>
                <w:rFonts w:ascii="Times New Roman" w:eastAsia="Arial" w:hAnsi="Times New Roman"/>
                <w:sz w:val="20"/>
                <w:szCs w:val="20"/>
              </w:rPr>
              <w:t>j de</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ho</w:t>
            </w:r>
            <w:r w:rsidRPr="006D3FDB">
              <w:rPr>
                <w:rFonts w:ascii="Times New Roman" w:eastAsia="Arial" w:hAnsi="Times New Roman"/>
                <w:spacing w:val="-3"/>
                <w:sz w:val="20"/>
                <w:szCs w:val="20"/>
              </w:rPr>
              <w:t>o</w:t>
            </w:r>
            <w:r w:rsidRPr="006D3FDB">
              <w:rPr>
                <w:rFonts w:ascii="Times New Roman" w:eastAsia="Arial" w:hAnsi="Times New Roman"/>
                <w:spacing w:val="3"/>
                <w:sz w:val="20"/>
                <w:szCs w:val="20"/>
              </w:rPr>
              <w:t>f</w:t>
            </w:r>
            <w:r w:rsidRPr="006D3FDB">
              <w:rPr>
                <w:rFonts w:ascii="Times New Roman" w:eastAsia="Arial" w:hAnsi="Times New Roman"/>
                <w:spacing w:val="-3"/>
                <w:sz w:val="20"/>
                <w:szCs w:val="20"/>
              </w:rPr>
              <w:t>d</w:t>
            </w:r>
            <w:r w:rsidRPr="006D3FDB">
              <w:rPr>
                <w:rFonts w:ascii="Times New Roman" w:eastAsia="Arial" w:hAnsi="Times New Roman"/>
                <w:sz w:val="20"/>
                <w:szCs w:val="20"/>
              </w:rPr>
              <w:t>-</w:t>
            </w:r>
            <w:r w:rsidRPr="006D3FDB">
              <w:rPr>
                <w:rFonts w:ascii="Times New Roman" w:eastAsia="Arial" w:hAnsi="Times New Roman"/>
                <w:spacing w:val="2"/>
                <w:sz w:val="20"/>
                <w:szCs w:val="20"/>
              </w:rPr>
              <w:t xml:space="preserve"> </w:t>
            </w:r>
            <w:r w:rsidRPr="006D3FDB">
              <w:rPr>
                <w:rFonts w:ascii="Times New Roman" w:eastAsia="Arial" w:hAnsi="Times New Roman"/>
                <w:sz w:val="20"/>
                <w:szCs w:val="20"/>
              </w:rPr>
              <w:t>en dee</w:t>
            </w:r>
            <w:r w:rsidRPr="006D3FDB">
              <w:rPr>
                <w:rFonts w:ascii="Times New Roman" w:eastAsia="Arial" w:hAnsi="Times New Roman"/>
                <w:spacing w:val="-1"/>
                <w:sz w:val="20"/>
                <w:szCs w:val="20"/>
              </w:rPr>
              <w:t>l</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en</w:t>
            </w:r>
          </w:p>
          <w:p w:rsidR="00A47EE6" w:rsidRPr="006D3FDB" w:rsidRDefault="00A47EE6" w:rsidP="00501FD7">
            <w:pPr>
              <w:pStyle w:val="Lijstalinea"/>
              <w:numPr>
                <w:ilvl w:val="0"/>
                <w:numId w:val="267"/>
              </w:numPr>
              <w:shd w:val="clear" w:color="auto" w:fill="DBE5F1"/>
              <w:suppressAutoHyphens/>
              <w:autoSpaceDN w:val="0"/>
              <w:ind w:right="445"/>
              <w:textAlignment w:val="baseline"/>
              <w:rPr>
                <w:rFonts w:ascii="Times New Roman" w:hAnsi="Times New Roman"/>
                <w:sz w:val="20"/>
                <w:szCs w:val="20"/>
              </w:rPr>
            </w:pP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2"/>
                <w:sz w:val="20"/>
                <w:szCs w:val="20"/>
              </w:rPr>
              <w:t>v</w:t>
            </w:r>
            <w:r w:rsidRPr="006D3FDB">
              <w:rPr>
                <w:rFonts w:ascii="Times New Roman" w:eastAsia="Arial" w:hAnsi="Times New Roman"/>
                <w:sz w:val="20"/>
                <w:szCs w:val="20"/>
              </w:rPr>
              <w:t>en</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een</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g</w:t>
            </w:r>
            <w:r w:rsidRPr="006D3FDB">
              <w:rPr>
                <w:rFonts w:ascii="Times New Roman" w:eastAsia="Arial" w:hAnsi="Times New Roman"/>
                <w:sz w:val="20"/>
                <w:szCs w:val="20"/>
              </w:rPr>
              <w:t>oed</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an</w:t>
            </w:r>
            <w:r w:rsidRPr="006D3FDB">
              <w:rPr>
                <w:rFonts w:ascii="Times New Roman" w:eastAsia="Arial" w:hAnsi="Times New Roman"/>
                <w:spacing w:val="1"/>
                <w:sz w:val="20"/>
                <w:szCs w:val="20"/>
              </w:rPr>
              <w:t>t</w:t>
            </w:r>
            <w:r w:rsidRPr="006D3FDB">
              <w:rPr>
                <w:rFonts w:ascii="Times New Roman" w:eastAsia="Arial" w:hAnsi="Times New Roman"/>
                <w:spacing w:val="-4"/>
                <w:sz w:val="20"/>
                <w:szCs w:val="20"/>
              </w:rPr>
              <w:t>w</w:t>
            </w:r>
            <w:r w:rsidRPr="006D3FDB">
              <w:rPr>
                <w:rFonts w:ascii="Times New Roman" w:eastAsia="Arial" w:hAnsi="Times New Roman"/>
                <w:sz w:val="20"/>
                <w:szCs w:val="20"/>
              </w:rPr>
              <w:t>oo</w:t>
            </w:r>
            <w:r w:rsidRPr="006D3FDB">
              <w:rPr>
                <w:rFonts w:ascii="Times New Roman" w:eastAsia="Arial" w:hAnsi="Times New Roman"/>
                <w:spacing w:val="1"/>
                <w:sz w:val="20"/>
                <w:szCs w:val="20"/>
              </w:rPr>
              <w:t>r</w:t>
            </w:r>
            <w:r w:rsidRPr="006D3FDB">
              <w:rPr>
                <w:rFonts w:ascii="Times New Roman" w:eastAsia="Arial" w:hAnsi="Times New Roman"/>
                <w:sz w:val="20"/>
                <w:szCs w:val="20"/>
              </w:rPr>
              <w:t>d</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op</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m</w:t>
            </w:r>
            <w:r w:rsidRPr="006D3FDB">
              <w:rPr>
                <w:rFonts w:ascii="Times New Roman" w:eastAsia="Arial" w:hAnsi="Times New Roman"/>
                <w:spacing w:val="-1"/>
                <w:sz w:val="20"/>
                <w:szCs w:val="20"/>
              </w:rPr>
              <w:t>ij</w:t>
            </w:r>
            <w:r w:rsidRPr="006D3FDB">
              <w:rPr>
                <w:rFonts w:ascii="Times New Roman" w:eastAsia="Arial" w:hAnsi="Times New Roman"/>
                <w:sz w:val="20"/>
                <w:szCs w:val="20"/>
              </w:rPr>
              <w:t>n 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oe</w:t>
            </w:r>
            <w:r w:rsidRPr="006D3FDB">
              <w:rPr>
                <w:rFonts w:ascii="Times New Roman" w:eastAsia="Arial" w:hAnsi="Times New Roman"/>
                <w:spacing w:val="2"/>
                <w:sz w:val="20"/>
                <w:szCs w:val="20"/>
              </w:rPr>
              <w:t>k</w:t>
            </w:r>
            <w:r w:rsidRPr="006D3FDB">
              <w:rPr>
                <w:rFonts w:ascii="Times New Roman" w:eastAsia="Arial" w:hAnsi="Times New Roman"/>
                <w:sz w:val="20"/>
                <w:szCs w:val="20"/>
              </w:rPr>
              <w:t>s</w:t>
            </w:r>
            <w:r w:rsidRPr="006D3FDB">
              <w:rPr>
                <w:rFonts w:ascii="Times New Roman" w:eastAsia="Arial" w:hAnsi="Times New Roman"/>
                <w:spacing w:val="-2"/>
                <w:sz w:val="20"/>
                <w:szCs w:val="20"/>
              </w:rPr>
              <w:t>v</w:t>
            </w:r>
            <w:r w:rsidRPr="006D3FDB">
              <w:rPr>
                <w:rFonts w:ascii="Times New Roman" w:eastAsia="Arial" w:hAnsi="Times New Roman"/>
                <w:spacing w:val="1"/>
                <w:sz w:val="20"/>
                <w:szCs w:val="20"/>
              </w:rPr>
              <w:t>r</w:t>
            </w:r>
            <w:r w:rsidRPr="006D3FDB">
              <w:rPr>
                <w:rFonts w:ascii="Times New Roman" w:eastAsia="Arial" w:hAnsi="Times New Roman"/>
                <w:sz w:val="20"/>
                <w:szCs w:val="20"/>
              </w:rPr>
              <w:t>a</w:t>
            </w:r>
            <w:r w:rsidRPr="006D3FDB">
              <w:rPr>
                <w:rFonts w:ascii="Times New Roman" w:eastAsia="Arial" w:hAnsi="Times New Roman"/>
                <w:spacing w:val="-3"/>
                <w:sz w:val="20"/>
                <w:szCs w:val="20"/>
              </w:rPr>
              <w:t>a</w:t>
            </w:r>
            <w:r w:rsidRPr="006D3FDB">
              <w:rPr>
                <w:rFonts w:ascii="Times New Roman" w:eastAsia="Arial" w:hAnsi="Times New Roman"/>
                <w:spacing w:val="2"/>
                <w:sz w:val="20"/>
                <w:szCs w:val="20"/>
              </w:rPr>
              <w:t>g</w:t>
            </w:r>
            <w:r w:rsidRPr="006D3FDB">
              <w:rPr>
                <w:rFonts w:ascii="Times New Roman" w:eastAsia="Arial" w:hAnsi="Times New Roman"/>
                <w:sz w:val="20"/>
                <w:szCs w:val="20"/>
              </w:rPr>
              <w:t>.</w:t>
            </w:r>
          </w:p>
        </w:tc>
      </w:tr>
      <w:tr w:rsidR="00A47EE6" w:rsidRPr="00A47EE6" w:rsidTr="00EE5C2E">
        <w:trPr>
          <w:gridBefore w:val="1"/>
          <w:wBefore w:w="36" w:type="dxa"/>
          <w:trHeight w:hRule="exact" w:val="828"/>
        </w:trPr>
        <w:tc>
          <w:tcPr>
            <w:tcW w:w="14885" w:type="dxa"/>
            <w:gridSpan w:val="5"/>
            <w:tcBorders>
              <w:left w:val="single" w:sz="6" w:space="0" w:color="000000"/>
              <w:right w:val="single" w:sz="6" w:space="0" w:color="000000"/>
            </w:tcBorders>
            <w:shd w:val="clear" w:color="auto" w:fill="DBE5F1"/>
            <w:tcMar>
              <w:top w:w="0" w:type="dxa"/>
              <w:left w:w="0" w:type="dxa"/>
              <w:bottom w:w="0" w:type="dxa"/>
              <w:right w:w="0" w:type="dxa"/>
            </w:tcMar>
          </w:tcPr>
          <w:p w:rsidR="00A47EE6" w:rsidRPr="00A47EE6" w:rsidRDefault="00A47EE6" w:rsidP="00A47EE6">
            <w:pPr>
              <w:shd w:val="clear" w:color="auto" w:fill="DBE5F1"/>
              <w:suppressAutoHyphens/>
              <w:autoSpaceDN w:val="0"/>
              <w:spacing w:before="9" w:line="240" w:lineRule="exact"/>
              <w:textAlignment w:val="baseline"/>
              <w:rPr>
                <w:sz w:val="24"/>
              </w:rPr>
            </w:pPr>
          </w:p>
          <w:p w:rsidR="00A47EE6" w:rsidRPr="00A47EE6" w:rsidRDefault="00A47EE6" w:rsidP="00A47EE6">
            <w:pPr>
              <w:shd w:val="clear" w:color="auto" w:fill="DBE5F1"/>
              <w:suppressAutoHyphens/>
              <w:autoSpaceDN w:val="0"/>
              <w:ind w:left="6676" w:right="6677"/>
              <w:jc w:val="center"/>
              <w:textAlignment w:val="baseline"/>
            </w:pPr>
            <w:r w:rsidRPr="00A47EE6">
              <w:rPr>
                <w:rFonts w:eastAsia="Arial" w:cs="Arial"/>
                <w:b/>
                <w:spacing w:val="-1"/>
                <w:sz w:val="28"/>
                <w:szCs w:val="28"/>
              </w:rPr>
              <w:t>R</w:t>
            </w:r>
            <w:r w:rsidRPr="00A47EE6">
              <w:rPr>
                <w:rFonts w:eastAsia="Arial" w:cs="Arial"/>
                <w:b/>
                <w:sz w:val="28"/>
                <w:szCs w:val="28"/>
              </w:rPr>
              <w:t>ef</w:t>
            </w:r>
            <w:r w:rsidRPr="00A47EE6">
              <w:rPr>
                <w:rFonts w:eastAsia="Arial" w:cs="Arial"/>
                <w:b/>
                <w:spacing w:val="1"/>
                <w:sz w:val="28"/>
                <w:szCs w:val="28"/>
              </w:rPr>
              <w:t>l</w:t>
            </w:r>
            <w:r w:rsidRPr="00A47EE6">
              <w:rPr>
                <w:rFonts w:eastAsia="Arial" w:cs="Arial"/>
                <w:b/>
                <w:sz w:val="28"/>
                <w:szCs w:val="28"/>
              </w:rPr>
              <w:t>ect</w:t>
            </w:r>
            <w:r w:rsidRPr="00A47EE6">
              <w:rPr>
                <w:rFonts w:eastAsia="Arial" w:cs="Arial"/>
                <w:b/>
                <w:spacing w:val="-3"/>
                <w:sz w:val="28"/>
                <w:szCs w:val="28"/>
              </w:rPr>
              <w:t>e</w:t>
            </w:r>
            <w:r w:rsidRPr="00A47EE6">
              <w:rPr>
                <w:rFonts w:eastAsia="Arial" w:cs="Arial"/>
                <w:b/>
                <w:spacing w:val="1"/>
                <w:sz w:val="28"/>
                <w:szCs w:val="28"/>
              </w:rPr>
              <w:t>r</w:t>
            </w:r>
            <w:r w:rsidRPr="00A47EE6">
              <w:rPr>
                <w:rFonts w:eastAsia="Arial" w:cs="Arial"/>
                <w:b/>
                <w:sz w:val="28"/>
                <w:szCs w:val="28"/>
              </w:rPr>
              <w:t>en</w:t>
            </w:r>
          </w:p>
        </w:tc>
      </w:tr>
      <w:tr w:rsidR="00A47EE6" w:rsidRPr="00A47EE6" w:rsidTr="00EE5C2E">
        <w:trPr>
          <w:gridBefore w:val="1"/>
          <w:wBefore w:w="36" w:type="dxa"/>
          <w:trHeight w:hRule="exact" w:val="1153"/>
        </w:trPr>
        <w:tc>
          <w:tcPr>
            <w:tcW w:w="2800"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A47EE6">
            <w:pPr>
              <w:shd w:val="clear" w:color="auto" w:fill="DBE5F1"/>
              <w:suppressAutoHyphens/>
              <w:autoSpaceDN w:val="0"/>
              <w:ind w:left="102" w:right="169"/>
              <w:textAlignment w:val="baseline"/>
            </w:pPr>
            <w:r w:rsidRPr="006D3FDB">
              <w:rPr>
                <w:rFonts w:eastAsia="Arial"/>
                <w:b/>
                <w:spacing w:val="-1"/>
              </w:rPr>
              <w:t>R</w:t>
            </w:r>
            <w:r w:rsidRPr="006D3FDB">
              <w:rPr>
                <w:rFonts w:eastAsia="Arial"/>
                <w:b/>
              </w:rPr>
              <w:t>e</w:t>
            </w:r>
            <w:r w:rsidRPr="006D3FDB">
              <w:rPr>
                <w:rFonts w:eastAsia="Arial"/>
                <w:b/>
                <w:spacing w:val="1"/>
              </w:rPr>
              <w:t>fl</w:t>
            </w:r>
            <w:r w:rsidRPr="006D3FDB">
              <w:rPr>
                <w:rFonts w:eastAsia="Arial"/>
                <w:b/>
              </w:rPr>
              <w:t>ec</w:t>
            </w:r>
            <w:r w:rsidRPr="006D3FDB">
              <w:rPr>
                <w:rFonts w:eastAsia="Arial"/>
                <w:b/>
                <w:spacing w:val="1"/>
              </w:rPr>
              <w:t>t</w:t>
            </w:r>
            <w:r w:rsidRPr="006D3FDB">
              <w:rPr>
                <w:rFonts w:eastAsia="Arial"/>
                <w:b/>
                <w:spacing w:val="-3"/>
              </w:rPr>
              <w:t>e</w:t>
            </w:r>
            <w:r w:rsidRPr="006D3FDB">
              <w:rPr>
                <w:rFonts w:eastAsia="Arial"/>
                <w:b/>
              </w:rPr>
              <w:t>ren</w:t>
            </w:r>
            <w:r w:rsidRPr="006D3FDB">
              <w:rPr>
                <w:rFonts w:eastAsia="Arial"/>
                <w:b/>
                <w:spacing w:val="1"/>
              </w:rPr>
              <w:t xml:space="preserve"> </w:t>
            </w:r>
            <w:r w:rsidRPr="006D3FDB">
              <w:rPr>
                <w:rFonts w:eastAsia="Arial"/>
                <w:b/>
              </w:rPr>
              <w:t>en</w:t>
            </w:r>
            <w:r w:rsidRPr="006D3FDB">
              <w:rPr>
                <w:rFonts w:eastAsia="Arial"/>
                <w:b/>
                <w:spacing w:val="-2"/>
              </w:rPr>
              <w:t xml:space="preserve"> </w:t>
            </w:r>
            <w:r w:rsidRPr="006D3FDB">
              <w:rPr>
                <w:rFonts w:eastAsia="Arial"/>
                <w:b/>
                <w:spacing w:val="-1"/>
              </w:rPr>
              <w:t>b</w:t>
            </w:r>
            <w:r w:rsidRPr="006D3FDB">
              <w:rPr>
                <w:rFonts w:eastAsia="Arial"/>
                <w:b/>
                <w:spacing w:val="1"/>
              </w:rPr>
              <w:t>i</w:t>
            </w:r>
            <w:r w:rsidRPr="006D3FDB">
              <w:rPr>
                <w:rFonts w:eastAsia="Arial"/>
                <w:b/>
                <w:spacing w:val="-1"/>
              </w:rPr>
              <w:t>j</w:t>
            </w:r>
            <w:r w:rsidRPr="006D3FDB">
              <w:rPr>
                <w:rFonts w:eastAsia="Arial"/>
                <w:b/>
              </w:rPr>
              <w:t>s</w:t>
            </w:r>
            <w:r w:rsidRPr="006D3FDB">
              <w:rPr>
                <w:rFonts w:eastAsia="Arial"/>
                <w:b/>
                <w:spacing w:val="1"/>
              </w:rPr>
              <w:t>t</w:t>
            </w:r>
            <w:r w:rsidRPr="006D3FDB">
              <w:rPr>
                <w:rFonts w:eastAsia="Arial"/>
                <w:b/>
                <w:spacing w:val="-3"/>
              </w:rPr>
              <w:t>u</w:t>
            </w:r>
            <w:r w:rsidRPr="006D3FDB">
              <w:rPr>
                <w:rFonts w:eastAsia="Arial"/>
                <w:b/>
              </w:rPr>
              <w:t>r</w:t>
            </w:r>
            <w:r w:rsidRPr="006D3FDB">
              <w:rPr>
                <w:rFonts w:eastAsia="Arial"/>
                <w:b/>
                <w:spacing w:val="-3"/>
              </w:rPr>
              <w:t>e</w:t>
            </w:r>
            <w:r w:rsidRPr="006D3FDB">
              <w:rPr>
                <w:rFonts w:eastAsia="Arial"/>
                <w:b/>
              </w:rPr>
              <w:t xml:space="preserve">n </w:t>
            </w:r>
            <w:r w:rsidRPr="006D3FDB">
              <w:rPr>
                <w:rFonts w:eastAsia="Arial"/>
                <w:b/>
                <w:spacing w:val="1"/>
              </w:rPr>
              <w:t>ti</w:t>
            </w:r>
            <w:r w:rsidRPr="006D3FDB">
              <w:rPr>
                <w:rFonts w:eastAsia="Arial"/>
                <w:b/>
                <w:spacing w:val="-1"/>
              </w:rPr>
              <w:t>jd</w:t>
            </w:r>
            <w:r w:rsidRPr="006D3FDB">
              <w:rPr>
                <w:rFonts w:eastAsia="Arial"/>
                <w:b/>
              </w:rPr>
              <w:t>e</w:t>
            </w:r>
            <w:r w:rsidRPr="006D3FDB">
              <w:rPr>
                <w:rFonts w:eastAsia="Arial"/>
                <w:b/>
                <w:spacing w:val="-1"/>
              </w:rPr>
              <w:t>n</w:t>
            </w:r>
            <w:r w:rsidRPr="006D3FDB">
              <w:rPr>
                <w:rFonts w:eastAsia="Arial"/>
                <w:b/>
              </w:rPr>
              <w:t>s</w:t>
            </w:r>
            <w:r w:rsidRPr="006D3FDB">
              <w:rPr>
                <w:rFonts w:eastAsia="Arial"/>
                <w:b/>
                <w:spacing w:val="1"/>
              </w:rPr>
              <w:t xml:space="preserve"> </w:t>
            </w:r>
            <w:r w:rsidRPr="006D3FDB">
              <w:rPr>
                <w:rFonts w:eastAsia="Arial"/>
                <w:b/>
                <w:spacing w:val="-1"/>
              </w:rPr>
              <w:t>h</w:t>
            </w:r>
            <w:r w:rsidRPr="006D3FDB">
              <w:rPr>
                <w:rFonts w:eastAsia="Arial"/>
                <w:b/>
                <w:spacing w:val="-3"/>
              </w:rPr>
              <w:t>e</w:t>
            </w:r>
            <w:r w:rsidRPr="006D3FDB">
              <w:rPr>
                <w:rFonts w:eastAsia="Arial"/>
                <w:b/>
              </w:rPr>
              <w:t>t</w:t>
            </w:r>
            <w:r w:rsidRPr="006D3FDB">
              <w:rPr>
                <w:rFonts w:eastAsia="Arial"/>
                <w:b/>
                <w:spacing w:val="2"/>
              </w:rPr>
              <w:t xml:space="preserve"> </w:t>
            </w:r>
            <w:r w:rsidRPr="006D3FDB">
              <w:rPr>
                <w:rFonts w:eastAsia="Arial"/>
                <w:b/>
                <w:spacing w:val="-1"/>
              </w:rPr>
              <w:t>ond</w:t>
            </w:r>
            <w:r w:rsidRPr="006D3FDB">
              <w:rPr>
                <w:rFonts w:eastAsia="Arial"/>
                <w:b/>
              </w:rPr>
              <w:t>e</w:t>
            </w:r>
            <w:r w:rsidRPr="006D3FDB">
              <w:rPr>
                <w:rFonts w:eastAsia="Arial"/>
                <w:b/>
                <w:spacing w:val="-2"/>
              </w:rPr>
              <w:t>r</w:t>
            </w:r>
            <w:r w:rsidRPr="006D3FDB">
              <w:rPr>
                <w:rFonts w:eastAsia="Arial"/>
                <w:b/>
              </w:rPr>
              <w:t>z</w:t>
            </w:r>
            <w:r w:rsidRPr="006D3FDB">
              <w:rPr>
                <w:rFonts w:eastAsia="Arial"/>
                <w:b/>
                <w:spacing w:val="-1"/>
              </w:rPr>
              <w:t>o</w:t>
            </w:r>
            <w:r w:rsidRPr="006D3FDB">
              <w:rPr>
                <w:rFonts w:eastAsia="Arial"/>
                <w:b/>
              </w:rPr>
              <w:t>ek</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501FD7">
            <w:pPr>
              <w:pStyle w:val="Lijstalinea"/>
              <w:numPr>
                <w:ilvl w:val="0"/>
                <w:numId w:val="268"/>
              </w:numPr>
              <w:shd w:val="clear" w:color="auto" w:fill="DBE5F1"/>
              <w:suppressAutoHyphens/>
              <w:autoSpaceDN w:val="0"/>
              <w:ind w:right="113"/>
              <w:textAlignment w:val="baseline"/>
              <w:rPr>
                <w:rFonts w:ascii="Times New Roman" w:hAnsi="Times New Roman"/>
                <w:sz w:val="20"/>
                <w:szCs w:val="20"/>
              </w:rPr>
            </w:pPr>
            <w:r w:rsidRPr="006D3FDB">
              <w:rPr>
                <w:rFonts w:ascii="Times New Roman" w:eastAsia="Arial" w:hAnsi="Times New Roman"/>
                <w:spacing w:val="-1"/>
                <w:sz w:val="20"/>
                <w:szCs w:val="20"/>
              </w:rPr>
              <w:t>D</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l</w:t>
            </w:r>
            <w:r w:rsidRPr="006D3FDB">
              <w:rPr>
                <w:rFonts w:ascii="Times New Roman" w:eastAsia="Arial" w:hAnsi="Times New Roman"/>
                <w:sz w:val="20"/>
                <w:szCs w:val="20"/>
              </w:rPr>
              <w:t>e</w:t>
            </w:r>
            <w:r w:rsidRPr="006D3FDB">
              <w:rPr>
                <w:rFonts w:ascii="Times New Roman" w:eastAsia="Arial" w:hAnsi="Times New Roman"/>
                <w:spacing w:val="-1"/>
                <w:sz w:val="20"/>
                <w:szCs w:val="20"/>
              </w:rPr>
              <w:t>i</w:t>
            </w:r>
            <w:r w:rsidRPr="006D3FDB">
              <w:rPr>
                <w:rFonts w:ascii="Times New Roman" w:eastAsia="Arial" w:hAnsi="Times New Roman"/>
                <w:sz w:val="20"/>
                <w:szCs w:val="20"/>
              </w:rPr>
              <w:t>d</w:t>
            </w:r>
            <w:r w:rsidRPr="006D3FDB">
              <w:rPr>
                <w:rFonts w:ascii="Times New Roman" w:eastAsia="Arial" w:hAnsi="Times New Roman"/>
                <w:spacing w:val="1"/>
                <w:sz w:val="20"/>
                <w:szCs w:val="20"/>
              </w:rPr>
              <w:t>r</w:t>
            </w:r>
            <w:r w:rsidRPr="006D3FDB">
              <w:rPr>
                <w:rFonts w:ascii="Times New Roman" w:eastAsia="Arial" w:hAnsi="Times New Roman"/>
                <w:sz w:val="20"/>
                <w:szCs w:val="20"/>
              </w:rPr>
              <w:t>aad</w:t>
            </w:r>
            <w:r w:rsidRPr="006D3FDB">
              <w:rPr>
                <w:rFonts w:ascii="Times New Roman" w:eastAsia="Arial" w:hAnsi="Times New Roman"/>
                <w:spacing w:val="-1"/>
                <w:sz w:val="20"/>
                <w:szCs w:val="20"/>
              </w:rPr>
              <w:t xml:space="preserve"> </w:t>
            </w:r>
            <w:r w:rsidRPr="006D3FDB">
              <w:rPr>
                <w:rFonts w:ascii="Times New Roman" w:eastAsia="Arial" w:hAnsi="Times New Roman"/>
                <w:spacing w:val="-2"/>
                <w:sz w:val="20"/>
                <w:szCs w:val="20"/>
              </w:rPr>
              <w:t>v</w:t>
            </w:r>
            <w:r w:rsidRPr="006D3FDB">
              <w:rPr>
                <w:rFonts w:ascii="Times New Roman" w:eastAsia="Arial" w:hAnsi="Times New Roman"/>
                <w:sz w:val="20"/>
                <w:szCs w:val="20"/>
              </w:rPr>
              <w:t>oor</w:t>
            </w:r>
            <w:r w:rsidRPr="006D3FDB">
              <w:rPr>
                <w:rFonts w:ascii="Times New Roman" w:eastAsia="Arial" w:hAnsi="Times New Roman"/>
                <w:spacing w:val="2"/>
                <w:sz w:val="20"/>
                <w:szCs w:val="20"/>
              </w:rPr>
              <w:t xml:space="preserve"> </w:t>
            </w:r>
            <w:r w:rsidRPr="006D3FDB">
              <w:rPr>
                <w:rFonts w:ascii="Times New Roman" w:eastAsia="Arial" w:hAnsi="Times New Roman"/>
                <w:sz w:val="20"/>
                <w:szCs w:val="20"/>
              </w:rPr>
              <w:t>de</w:t>
            </w:r>
            <w:r w:rsidRPr="006D3FDB">
              <w:rPr>
                <w:rFonts w:ascii="Times New Roman" w:eastAsia="Arial" w:hAnsi="Times New Roman"/>
                <w:spacing w:val="1"/>
                <w:sz w:val="20"/>
                <w:szCs w:val="20"/>
              </w:rPr>
              <w:t xml:space="preserve"> </w:t>
            </w:r>
            <w:r w:rsidRPr="006D3FDB">
              <w:rPr>
                <w:rFonts w:ascii="Times New Roman" w:eastAsia="Arial" w:hAnsi="Times New Roman"/>
                <w:spacing w:val="-1"/>
                <w:sz w:val="20"/>
                <w:szCs w:val="20"/>
              </w:rPr>
              <w:t>l</w:t>
            </w:r>
            <w:r w:rsidRPr="006D3FDB">
              <w:rPr>
                <w:rFonts w:ascii="Times New Roman" w:eastAsia="Arial" w:hAnsi="Times New Roman"/>
                <w:sz w:val="20"/>
                <w:szCs w:val="20"/>
              </w:rPr>
              <w:t>e</w:t>
            </w:r>
            <w:r w:rsidRPr="006D3FDB">
              <w:rPr>
                <w:rFonts w:ascii="Times New Roman" w:eastAsia="Arial" w:hAnsi="Times New Roman"/>
                <w:spacing w:val="-3"/>
                <w:sz w:val="20"/>
                <w:szCs w:val="20"/>
              </w:rPr>
              <w:t>e</w:t>
            </w:r>
            <w:r w:rsidRPr="006D3FDB">
              <w:rPr>
                <w:rFonts w:ascii="Times New Roman" w:eastAsia="Arial" w:hAnsi="Times New Roman"/>
                <w:spacing w:val="1"/>
                <w:sz w:val="20"/>
                <w:szCs w:val="20"/>
              </w:rPr>
              <w:t>r</w:t>
            </w:r>
            <w:r w:rsidRPr="006D3FDB">
              <w:rPr>
                <w:rFonts w:ascii="Times New Roman" w:eastAsia="Arial" w:hAnsi="Times New Roman"/>
                <w:spacing w:val="-1"/>
                <w:sz w:val="20"/>
                <w:szCs w:val="20"/>
              </w:rPr>
              <w:t>li</w:t>
            </w:r>
            <w:r w:rsidRPr="006D3FDB">
              <w:rPr>
                <w:rFonts w:ascii="Times New Roman" w:eastAsia="Arial" w:hAnsi="Times New Roman"/>
                <w:sz w:val="20"/>
                <w:szCs w:val="20"/>
              </w:rPr>
              <w:t>ng</w:t>
            </w:r>
            <w:r w:rsidRPr="006D3FDB">
              <w:rPr>
                <w:rFonts w:ascii="Times New Roman" w:eastAsia="Arial" w:hAnsi="Times New Roman"/>
                <w:spacing w:val="3"/>
                <w:sz w:val="20"/>
                <w:szCs w:val="20"/>
              </w:rPr>
              <w:t xml:space="preserve"> </w:t>
            </w:r>
            <w:r w:rsidRPr="006D3FDB">
              <w:rPr>
                <w:rFonts w:ascii="Times New Roman" w:eastAsia="Arial" w:hAnsi="Times New Roman"/>
                <w:spacing w:val="-4"/>
                <w:sz w:val="20"/>
                <w:szCs w:val="20"/>
              </w:rPr>
              <w:t>w</w:t>
            </w:r>
            <w:r w:rsidRPr="006D3FDB">
              <w:rPr>
                <w:rFonts w:ascii="Times New Roman" w:eastAsia="Arial" w:hAnsi="Times New Roman"/>
                <w:sz w:val="20"/>
                <w:szCs w:val="20"/>
              </w:rPr>
              <w:t>e</w:t>
            </w:r>
            <w:r w:rsidRPr="006D3FDB">
              <w:rPr>
                <w:rFonts w:ascii="Times New Roman" w:eastAsia="Arial" w:hAnsi="Times New Roman"/>
                <w:spacing w:val="1"/>
                <w:sz w:val="20"/>
                <w:szCs w:val="20"/>
              </w:rPr>
              <w:t>r</w:t>
            </w:r>
            <w:r w:rsidRPr="006D3FDB">
              <w:rPr>
                <w:rFonts w:ascii="Times New Roman" w:eastAsia="Arial" w:hAnsi="Times New Roman"/>
                <w:sz w:val="20"/>
                <w:szCs w:val="20"/>
              </w:rPr>
              <w:t>d</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n</w:t>
            </w:r>
            <w:r w:rsidRPr="006D3FDB">
              <w:rPr>
                <w:rFonts w:ascii="Times New Roman" w:eastAsia="Arial" w:hAnsi="Times New Roman"/>
                <w:spacing w:val="-1"/>
                <w:sz w:val="20"/>
                <w:szCs w:val="20"/>
              </w:rPr>
              <w:t>i</w:t>
            </w:r>
            <w:r w:rsidRPr="006D3FDB">
              <w:rPr>
                <w:rFonts w:ascii="Times New Roman" w:eastAsia="Arial" w:hAnsi="Times New Roman"/>
                <w:sz w:val="20"/>
                <w:szCs w:val="20"/>
              </w:rPr>
              <w:t xml:space="preserve">et </w:t>
            </w: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3"/>
                <w:sz w:val="20"/>
                <w:szCs w:val="20"/>
              </w:rPr>
              <w:t>b</w:t>
            </w:r>
            <w:r w:rsidRPr="006D3FDB">
              <w:rPr>
                <w:rFonts w:ascii="Times New Roman" w:eastAsia="Arial" w:hAnsi="Times New Roman"/>
                <w:spacing w:val="1"/>
                <w:sz w:val="20"/>
                <w:szCs w:val="20"/>
              </w:rPr>
              <w:t>r</w:t>
            </w:r>
            <w:r w:rsidRPr="006D3FDB">
              <w:rPr>
                <w:rFonts w:ascii="Times New Roman" w:eastAsia="Arial" w:hAnsi="Times New Roman"/>
                <w:sz w:val="20"/>
                <w:szCs w:val="20"/>
              </w:rPr>
              <w:t>u</w:t>
            </w:r>
            <w:r w:rsidRPr="006D3FDB">
              <w:rPr>
                <w:rFonts w:ascii="Times New Roman" w:eastAsia="Arial" w:hAnsi="Times New Roman"/>
                <w:spacing w:val="-1"/>
                <w:sz w:val="20"/>
                <w:szCs w:val="20"/>
              </w:rPr>
              <w:t>i</w:t>
            </w:r>
            <w:r w:rsidRPr="006D3FDB">
              <w:rPr>
                <w:rFonts w:ascii="Times New Roman" w:eastAsia="Arial" w:hAnsi="Times New Roman"/>
                <w:sz w:val="20"/>
                <w:szCs w:val="20"/>
              </w:rPr>
              <w:t>k</w:t>
            </w:r>
            <w:r w:rsidRPr="006D3FDB">
              <w:rPr>
                <w:rFonts w:ascii="Times New Roman" w:eastAsia="Arial" w:hAnsi="Times New Roman"/>
                <w:spacing w:val="1"/>
                <w:sz w:val="20"/>
                <w:szCs w:val="20"/>
              </w:rPr>
              <w:t>t</w:t>
            </w:r>
            <w:r w:rsidRPr="006D3FDB">
              <w:rPr>
                <w:rFonts w:ascii="Times New Roman" w:eastAsia="Arial" w:hAnsi="Times New Roman"/>
                <w:sz w:val="20"/>
                <w:szCs w:val="20"/>
              </w:rPr>
              <w:t>.</w:t>
            </w:r>
          </w:p>
          <w:p w:rsidR="00A47EE6" w:rsidRPr="006D3FDB" w:rsidRDefault="00A47EE6" w:rsidP="00501FD7">
            <w:pPr>
              <w:pStyle w:val="Lijstalinea"/>
              <w:numPr>
                <w:ilvl w:val="0"/>
                <w:numId w:val="268"/>
              </w:numPr>
              <w:shd w:val="clear" w:color="auto" w:fill="DBE5F1"/>
              <w:suppressAutoHyphens/>
              <w:autoSpaceDN w:val="0"/>
              <w:spacing w:before="2" w:line="240" w:lineRule="exact"/>
              <w:ind w:right="203"/>
              <w:textAlignment w:val="baseline"/>
              <w:rPr>
                <w:rFonts w:ascii="Times New Roman" w:hAnsi="Times New Roman"/>
              </w:rPr>
            </w:pPr>
            <w:r w:rsidRPr="006D3FDB">
              <w:rPr>
                <w:rFonts w:ascii="Times New Roman" w:eastAsia="Arial" w:hAnsi="Times New Roman"/>
                <w:spacing w:val="-1"/>
                <w:sz w:val="20"/>
                <w:szCs w:val="20"/>
              </w:rPr>
              <w:t>H</w:t>
            </w:r>
            <w:r w:rsidRPr="006D3FDB">
              <w:rPr>
                <w:rFonts w:ascii="Times New Roman" w:eastAsia="Arial" w:hAnsi="Times New Roman"/>
                <w:sz w:val="20"/>
                <w:szCs w:val="20"/>
              </w:rPr>
              <w:t>et onde</w:t>
            </w:r>
            <w:r w:rsidRPr="006D3FDB">
              <w:rPr>
                <w:rFonts w:ascii="Times New Roman" w:eastAsia="Arial" w:hAnsi="Times New Roman"/>
                <w:spacing w:val="1"/>
                <w:sz w:val="20"/>
                <w:szCs w:val="20"/>
              </w:rPr>
              <w:t>r</w:t>
            </w:r>
            <w:r w:rsidRPr="006D3FDB">
              <w:rPr>
                <w:rFonts w:ascii="Times New Roman" w:eastAsia="Arial" w:hAnsi="Times New Roman"/>
                <w:spacing w:val="-2"/>
                <w:sz w:val="20"/>
                <w:szCs w:val="20"/>
              </w:rPr>
              <w:t>z</w:t>
            </w:r>
            <w:r w:rsidRPr="006D3FDB">
              <w:rPr>
                <w:rFonts w:ascii="Times New Roman" w:eastAsia="Arial" w:hAnsi="Times New Roman"/>
                <w:sz w:val="20"/>
                <w:szCs w:val="20"/>
              </w:rPr>
              <w:t>o</w:t>
            </w:r>
            <w:r w:rsidRPr="006D3FDB">
              <w:rPr>
                <w:rFonts w:ascii="Times New Roman" w:eastAsia="Arial" w:hAnsi="Times New Roman"/>
                <w:spacing w:val="-3"/>
                <w:sz w:val="20"/>
                <w:szCs w:val="20"/>
              </w:rPr>
              <w:t>e</w:t>
            </w:r>
            <w:r w:rsidRPr="006D3FDB">
              <w:rPr>
                <w:rFonts w:ascii="Times New Roman" w:eastAsia="Arial" w:hAnsi="Times New Roman"/>
                <w:sz w:val="20"/>
                <w:szCs w:val="20"/>
              </w:rPr>
              <w:t>k</w:t>
            </w:r>
            <w:r w:rsidRPr="006D3FDB">
              <w:rPr>
                <w:rFonts w:ascii="Times New Roman" w:eastAsia="Arial" w:hAnsi="Times New Roman"/>
                <w:spacing w:val="4"/>
                <w:sz w:val="20"/>
                <w:szCs w:val="20"/>
              </w:rPr>
              <w:t xml:space="preserve"> </w:t>
            </w:r>
            <w:r w:rsidRPr="006D3FDB">
              <w:rPr>
                <w:rFonts w:ascii="Times New Roman" w:eastAsia="Arial" w:hAnsi="Times New Roman"/>
                <w:spacing w:val="-4"/>
                <w:sz w:val="20"/>
                <w:szCs w:val="20"/>
              </w:rPr>
              <w:t>w</w:t>
            </w:r>
            <w:r w:rsidRPr="006D3FDB">
              <w:rPr>
                <w:rFonts w:ascii="Times New Roman" w:eastAsia="Arial" w:hAnsi="Times New Roman"/>
                <w:sz w:val="20"/>
                <w:szCs w:val="20"/>
              </w:rPr>
              <w:t>e</w:t>
            </w:r>
            <w:r w:rsidRPr="006D3FDB">
              <w:rPr>
                <w:rFonts w:ascii="Times New Roman" w:eastAsia="Arial" w:hAnsi="Times New Roman"/>
                <w:spacing w:val="1"/>
                <w:sz w:val="20"/>
                <w:szCs w:val="20"/>
              </w:rPr>
              <w:t>r</w:t>
            </w:r>
            <w:r w:rsidRPr="006D3FDB">
              <w:rPr>
                <w:rFonts w:ascii="Times New Roman" w:eastAsia="Arial" w:hAnsi="Times New Roman"/>
                <w:sz w:val="20"/>
                <w:szCs w:val="20"/>
              </w:rPr>
              <w:t>d</w:t>
            </w:r>
            <w:r w:rsidRPr="006D3FDB">
              <w:rPr>
                <w:rFonts w:ascii="Times New Roman" w:eastAsia="Arial" w:hAnsi="Times New Roman"/>
                <w:spacing w:val="1"/>
                <w:sz w:val="20"/>
                <w:szCs w:val="20"/>
              </w:rPr>
              <w:t xml:space="preserve"> </w:t>
            </w:r>
            <w:r w:rsidRPr="006D3FDB">
              <w:rPr>
                <w:rFonts w:ascii="Times New Roman" w:eastAsia="Arial" w:hAnsi="Times New Roman"/>
                <w:sz w:val="20"/>
                <w:szCs w:val="20"/>
              </w:rPr>
              <w:t>n</w:t>
            </w:r>
            <w:r w:rsidRPr="006D3FDB">
              <w:rPr>
                <w:rFonts w:ascii="Times New Roman" w:eastAsia="Arial" w:hAnsi="Times New Roman"/>
                <w:spacing w:val="-3"/>
                <w:sz w:val="20"/>
                <w:szCs w:val="20"/>
              </w:rPr>
              <w:t>i</w:t>
            </w:r>
            <w:r w:rsidRPr="006D3FDB">
              <w:rPr>
                <w:rFonts w:ascii="Times New Roman" w:eastAsia="Arial" w:hAnsi="Times New Roman"/>
                <w:sz w:val="20"/>
                <w:szCs w:val="20"/>
              </w:rPr>
              <w:t>et</w:t>
            </w:r>
            <w:r w:rsidRPr="006D3FDB">
              <w:rPr>
                <w:rFonts w:ascii="Times New Roman" w:eastAsia="Arial" w:hAnsi="Times New Roman"/>
                <w:spacing w:val="2"/>
                <w:sz w:val="20"/>
                <w:szCs w:val="20"/>
              </w:rPr>
              <w:t xml:space="preserve"> </w:t>
            </w:r>
            <w:r w:rsidRPr="006D3FDB">
              <w:rPr>
                <w:rFonts w:ascii="Times New Roman" w:eastAsia="Arial" w:hAnsi="Times New Roman"/>
                <w:spacing w:val="-3"/>
                <w:sz w:val="20"/>
                <w:szCs w:val="20"/>
              </w:rPr>
              <w:t>o</w:t>
            </w:r>
            <w:r w:rsidRPr="006D3FDB">
              <w:rPr>
                <w:rFonts w:ascii="Times New Roman" w:eastAsia="Arial" w:hAnsi="Times New Roman"/>
                <w:sz w:val="20"/>
                <w:szCs w:val="20"/>
              </w:rPr>
              <w:t xml:space="preserve">f </w:t>
            </w:r>
            <w:r w:rsidRPr="006D3FDB">
              <w:rPr>
                <w:rFonts w:ascii="Times New Roman" w:eastAsia="Arial" w:hAnsi="Times New Roman"/>
                <w:spacing w:val="1"/>
                <w:sz w:val="20"/>
                <w:szCs w:val="20"/>
              </w:rPr>
              <w:t>t</w:t>
            </w:r>
            <w:r w:rsidRPr="006D3FDB">
              <w:rPr>
                <w:rFonts w:ascii="Times New Roman" w:eastAsia="Arial" w:hAnsi="Times New Roman"/>
                <w:sz w:val="20"/>
                <w:szCs w:val="20"/>
              </w:rPr>
              <w:t>e</w:t>
            </w:r>
            <w:r w:rsidRPr="006D3FDB">
              <w:rPr>
                <w:rFonts w:ascii="Times New Roman" w:eastAsia="Arial" w:hAnsi="Times New Roman"/>
                <w:spacing w:val="1"/>
                <w:sz w:val="20"/>
                <w:szCs w:val="20"/>
              </w:rPr>
              <w:t xml:space="preserve"> </w:t>
            </w:r>
            <w:r w:rsidRPr="006D3FDB">
              <w:rPr>
                <w:rFonts w:ascii="Times New Roman" w:eastAsia="Arial" w:hAnsi="Times New Roman"/>
                <w:spacing w:val="-4"/>
                <w:sz w:val="20"/>
                <w:szCs w:val="20"/>
              </w:rPr>
              <w:t>w</w:t>
            </w:r>
            <w:r w:rsidRPr="006D3FDB">
              <w:rPr>
                <w:rFonts w:ascii="Times New Roman" w:eastAsia="Arial" w:hAnsi="Times New Roman"/>
                <w:sz w:val="20"/>
                <w:szCs w:val="20"/>
              </w:rPr>
              <w:t>e</w:t>
            </w:r>
            <w:r w:rsidRPr="006D3FDB">
              <w:rPr>
                <w:rFonts w:ascii="Times New Roman" w:eastAsia="Arial" w:hAnsi="Times New Roman"/>
                <w:spacing w:val="-1"/>
                <w:sz w:val="20"/>
                <w:szCs w:val="20"/>
              </w:rPr>
              <w:t>i</w:t>
            </w:r>
            <w:r w:rsidRPr="006D3FDB">
              <w:rPr>
                <w:rFonts w:ascii="Times New Roman" w:eastAsia="Arial" w:hAnsi="Times New Roman"/>
                <w:sz w:val="20"/>
                <w:szCs w:val="20"/>
              </w:rPr>
              <w:t>n</w:t>
            </w:r>
            <w:r w:rsidRPr="006D3FDB">
              <w:rPr>
                <w:rFonts w:ascii="Times New Roman" w:eastAsia="Arial" w:hAnsi="Times New Roman"/>
                <w:spacing w:val="-1"/>
                <w:sz w:val="20"/>
                <w:szCs w:val="20"/>
              </w:rPr>
              <w:t>i</w:t>
            </w:r>
            <w:r w:rsidRPr="006D3FDB">
              <w:rPr>
                <w:rFonts w:ascii="Times New Roman" w:eastAsia="Arial" w:hAnsi="Times New Roman"/>
                <w:sz w:val="20"/>
                <w:szCs w:val="20"/>
              </w:rPr>
              <w:t>g b</w:t>
            </w:r>
            <w:r w:rsidRPr="006D3FDB">
              <w:rPr>
                <w:rFonts w:ascii="Times New Roman" w:eastAsia="Arial" w:hAnsi="Times New Roman"/>
                <w:spacing w:val="-1"/>
                <w:sz w:val="20"/>
                <w:szCs w:val="20"/>
              </w:rPr>
              <w:t>i</w:t>
            </w:r>
            <w:r w:rsidRPr="006D3FDB">
              <w:rPr>
                <w:rFonts w:ascii="Times New Roman" w:eastAsia="Arial" w:hAnsi="Times New Roman"/>
                <w:spacing w:val="1"/>
                <w:sz w:val="20"/>
                <w:szCs w:val="20"/>
              </w:rPr>
              <w:t>j</w:t>
            </w:r>
            <w:r w:rsidRPr="006D3FDB">
              <w:rPr>
                <w:rFonts w:ascii="Times New Roman" w:eastAsia="Arial" w:hAnsi="Times New Roman"/>
                <w:spacing w:val="2"/>
                <w:sz w:val="20"/>
                <w:szCs w:val="20"/>
              </w:rPr>
              <w:t>g</w:t>
            </w:r>
            <w:r w:rsidRPr="006D3FDB">
              <w:rPr>
                <w:rFonts w:ascii="Times New Roman" w:eastAsia="Arial" w:hAnsi="Times New Roman"/>
                <w:sz w:val="20"/>
                <w:szCs w:val="20"/>
              </w:rPr>
              <w:t>e</w:t>
            </w:r>
            <w:r w:rsidRPr="006D3FDB">
              <w:rPr>
                <w:rFonts w:ascii="Times New Roman" w:eastAsia="Arial" w:hAnsi="Times New Roman"/>
                <w:spacing w:val="-2"/>
                <w:sz w:val="20"/>
                <w:szCs w:val="20"/>
              </w:rPr>
              <w:t>s</w:t>
            </w:r>
            <w:r w:rsidRPr="006D3FDB">
              <w:rPr>
                <w:rFonts w:ascii="Times New Roman" w:eastAsia="Arial" w:hAnsi="Times New Roman"/>
                <w:spacing w:val="1"/>
                <w:sz w:val="20"/>
                <w:szCs w:val="20"/>
              </w:rPr>
              <w:t>t</w:t>
            </w:r>
            <w:r w:rsidRPr="006D3FDB">
              <w:rPr>
                <w:rFonts w:ascii="Times New Roman" w:eastAsia="Arial" w:hAnsi="Times New Roman"/>
                <w:sz w:val="20"/>
                <w:szCs w:val="20"/>
              </w:rPr>
              <w:t>u</w:t>
            </w:r>
            <w:r w:rsidRPr="006D3FDB">
              <w:rPr>
                <w:rFonts w:ascii="Times New Roman" w:eastAsia="Arial" w:hAnsi="Times New Roman"/>
                <w:spacing w:val="-3"/>
                <w:sz w:val="20"/>
                <w:szCs w:val="20"/>
              </w:rPr>
              <w:t>u</w:t>
            </w:r>
            <w:r w:rsidRPr="006D3FDB">
              <w:rPr>
                <w:rFonts w:ascii="Times New Roman" w:eastAsia="Arial" w:hAnsi="Times New Roman"/>
                <w:spacing w:val="1"/>
                <w:sz w:val="20"/>
                <w:szCs w:val="20"/>
              </w:rPr>
              <w:t>r</w:t>
            </w:r>
            <w:r w:rsidRPr="006D3FDB">
              <w:rPr>
                <w:rFonts w:ascii="Times New Roman" w:eastAsia="Arial" w:hAnsi="Times New Roman"/>
                <w:sz w:val="20"/>
                <w:szCs w:val="20"/>
              </w:rPr>
              <w:t>d.</w:t>
            </w:r>
          </w:p>
        </w:tc>
        <w:tc>
          <w:tcPr>
            <w:tcW w:w="4009" w:type="dxa"/>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A47EE6">
            <w:pPr>
              <w:shd w:val="clear" w:color="auto" w:fill="DBE5F1"/>
              <w:suppressAutoHyphens/>
              <w:autoSpaceDN w:val="0"/>
              <w:ind w:left="102" w:right="765"/>
              <w:jc w:val="both"/>
              <w:textAlignment w:val="baseline"/>
            </w:pPr>
            <w:r w:rsidRPr="006D3FDB">
              <w:rPr>
                <w:rFonts w:eastAsia="Arial"/>
                <w:spacing w:val="-1"/>
              </w:rPr>
              <w:t>H</w:t>
            </w:r>
            <w:r w:rsidRPr="006D3FDB">
              <w:rPr>
                <w:rFonts w:eastAsia="Arial"/>
              </w:rPr>
              <w:t>et</w:t>
            </w:r>
            <w:r w:rsidRPr="006D3FDB">
              <w:rPr>
                <w:rFonts w:eastAsia="Arial"/>
                <w:spacing w:val="2"/>
              </w:rPr>
              <w:t xml:space="preserve"> </w:t>
            </w:r>
            <w:r w:rsidRPr="006D3FDB">
              <w:rPr>
                <w:rFonts w:eastAsia="Arial"/>
              </w:rPr>
              <w:t>onde</w:t>
            </w:r>
            <w:r w:rsidRPr="006D3FDB">
              <w:rPr>
                <w:rFonts w:eastAsia="Arial"/>
                <w:spacing w:val="1"/>
              </w:rPr>
              <w:t>r</w:t>
            </w:r>
            <w:r w:rsidRPr="006D3FDB">
              <w:rPr>
                <w:rFonts w:eastAsia="Arial"/>
                <w:spacing w:val="-2"/>
              </w:rPr>
              <w:t>z</w:t>
            </w:r>
            <w:r w:rsidRPr="006D3FDB">
              <w:rPr>
                <w:rFonts w:eastAsia="Arial"/>
              </w:rPr>
              <w:t>o</w:t>
            </w:r>
            <w:r w:rsidRPr="006D3FDB">
              <w:rPr>
                <w:rFonts w:eastAsia="Arial"/>
                <w:spacing w:val="-3"/>
              </w:rPr>
              <w:t>e</w:t>
            </w:r>
            <w:r w:rsidRPr="006D3FDB">
              <w:rPr>
                <w:rFonts w:eastAsia="Arial"/>
              </w:rPr>
              <w:t>k</w:t>
            </w:r>
            <w:r w:rsidRPr="006D3FDB">
              <w:rPr>
                <w:rFonts w:eastAsia="Arial"/>
                <w:spacing w:val="4"/>
              </w:rPr>
              <w:t xml:space="preserve"> </w:t>
            </w:r>
            <w:r w:rsidRPr="006D3FDB">
              <w:rPr>
                <w:rFonts w:eastAsia="Arial"/>
                <w:spacing w:val="-4"/>
              </w:rPr>
              <w:t>w</w:t>
            </w:r>
            <w:r w:rsidRPr="006D3FDB">
              <w:rPr>
                <w:rFonts w:eastAsia="Arial"/>
              </w:rPr>
              <w:t>e</w:t>
            </w:r>
            <w:r w:rsidRPr="006D3FDB">
              <w:rPr>
                <w:rFonts w:eastAsia="Arial"/>
                <w:spacing w:val="1"/>
              </w:rPr>
              <w:t>r</w:t>
            </w:r>
            <w:r w:rsidRPr="006D3FDB">
              <w:rPr>
                <w:rFonts w:eastAsia="Arial"/>
              </w:rPr>
              <w:t>d</w:t>
            </w:r>
            <w:r w:rsidRPr="006D3FDB">
              <w:rPr>
                <w:rFonts w:eastAsia="Arial"/>
                <w:spacing w:val="-1"/>
              </w:rPr>
              <w:t xml:space="preserve"> </w:t>
            </w:r>
            <w:r w:rsidRPr="006D3FDB">
              <w:rPr>
                <w:rFonts w:eastAsia="Arial"/>
                <w:spacing w:val="2"/>
              </w:rPr>
              <w:t>g</w:t>
            </w:r>
            <w:r w:rsidRPr="006D3FDB">
              <w:rPr>
                <w:rFonts w:eastAsia="Arial"/>
              </w:rPr>
              <w:t>e</w:t>
            </w:r>
            <w:r w:rsidRPr="006D3FDB">
              <w:rPr>
                <w:rFonts w:eastAsia="Arial"/>
                <w:spacing w:val="-3"/>
              </w:rPr>
              <w:t>d</w:t>
            </w:r>
            <w:r w:rsidRPr="006D3FDB">
              <w:rPr>
                <w:rFonts w:eastAsia="Arial"/>
              </w:rPr>
              <w:t>ee</w:t>
            </w:r>
            <w:r w:rsidRPr="006D3FDB">
              <w:rPr>
                <w:rFonts w:eastAsia="Arial"/>
                <w:spacing w:val="-1"/>
              </w:rPr>
              <w:t>l</w:t>
            </w:r>
            <w:r w:rsidRPr="006D3FDB">
              <w:rPr>
                <w:rFonts w:eastAsia="Arial"/>
                <w:spacing w:val="1"/>
              </w:rPr>
              <w:t>t</w:t>
            </w:r>
            <w:r w:rsidRPr="006D3FDB">
              <w:rPr>
                <w:rFonts w:eastAsia="Arial"/>
              </w:rPr>
              <w:t>e</w:t>
            </w:r>
            <w:r w:rsidRPr="006D3FDB">
              <w:rPr>
                <w:rFonts w:eastAsia="Arial"/>
                <w:spacing w:val="-1"/>
              </w:rPr>
              <w:t>li</w:t>
            </w:r>
            <w:r w:rsidRPr="006D3FDB">
              <w:rPr>
                <w:rFonts w:eastAsia="Arial"/>
                <w:spacing w:val="1"/>
              </w:rPr>
              <w:t>j</w:t>
            </w:r>
            <w:r w:rsidRPr="006D3FDB">
              <w:rPr>
                <w:rFonts w:eastAsia="Arial"/>
              </w:rPr>
              <w:t>k b</w:t>
            </w:r>
            <w:r w:rsidRPr="006D3FDB">
              <w:rPr>
                <w:rFonts w:eastAsia="Arial"/>
                <w:spacing w:val="-1"/>
              </w:rPr>
              <w:t>i</w:t>
            </w:r>
            <w:r w:rsidRPr="006D3FDB">
              <w:rPr>
                <w:rFonts w:eastAsia="Arial"/>
                <w:spacing w:val="1"/>
              </w:rPr>
              <w:t>j</w:t>
            </w:r>
            <w:r w:rsidRPr="006D3FDB">
              <w:rPr>
                <w:rFonts w:eastAsia="Arial"/>
                <w:spacing w:val="2"/>
              </w:rPr>
              <w:t>g</w:t>
            </w:r>
            <w:r w:rsidRPr="006D3FDB">
              <w:rPr>
                <w:rFonts w:eastAsia="Arial"/>
              </w:rPr>
              <w:t>e</w:t>
            </w:r>
            <w:r w:rsidRPr="006D3FDB">
              <w:rPr>
                <w:rFonts w:eastAsia="Arial"/>
                <w:spacing w:val="-2"/>
              </w:rPr>
              <w:t>s</w:t>
            </w:r>
            <w:r w:rsidRPr="006D3FDB">
              <w:rPr>
                <w:rFonts w:eastAsia="Arial"/>
                <w:spacing w:val="1"/>
              </w:rPr>
              <w:t>t</w:t>
            </w:r>
            <w:r w:rsidRPr="006D3FDB">
              <w:rPr>
                <w:rFonts w:eastAsia="Arial"/>
              </w:rPr>
              <w:t>u</w:t>
            </w:r>
            <w:r w:rsidRPr="006D3FDB">
              <w:rPr>
                <w:rFonts w:eastAsia="Arial"/>
                <w:spacing w:val="-3"/>
              </w:rPr>
              <w:t>u</w:t>
            </w:r>
            <w:r w:rsidRPr="006D3FDB">
              <w:rPr>
                <w:rFonts w:eastAsia="Arial"/>
                <w:spacing w:val="1"/>
              </w:rPr>
              <w:t>r</w:t>
            </w:r>
            <w:r w:rsidRPr="006D3FDB">
              <w:rPr>
                <w:rFonts w:eastAsia="Arial"/>
              </w:rPr>
              <w:t>d</w:t>
            </w:r>
            <w:r w:rsidRPr="006D3FDB">
              <w:rPr>
                <w:rFonts w:eastAsia="Arial"/>
                <w:spacing w:val="1"/>
              </w:rPr>
              <w:t xml:space="preserve"> </w:t>
            </w:r>
            <w:r w:rsidRPr="006D3FDB">
              <w:rPr>
                <w:rFonts w:eastAsia="Arial"/>
              </w:rPr>
              <w:t>aan</w:t>
            </w:r>
            <w:r w:rsidRPr="006D3FDB">
              <w:rPr>
                <w:rFonts w:eastAsia="Arial"/>
                <w:spacing w:val="-1"/>
              </w:rPr>
              <w:t xml:space="preserve"> </w:t>
            </w:r>
            <w:r w:rsidRPr="006D3FDB">
              <w:rPr>
                <w:rFonts w:eastAsia="Arial"/>
              </w:rPr>
              <w:t>de</w:t>
            </w:r>
            <w:r w:rsidRPr="006D3FDB">
              <w:rPr>
                <w:rFonts w:eastAsia="Arial"/>
                <w:spacing w:val="1"/>
              </w:rPr>
              <w:t xml:space="preserve"> </w:t>
            </w:r>
            <w:r w:rsidRPr="006D3FDB">
              <w:rPr>
                <w:rFonts w:eastAsia="Arial"/>
              </w:rPr>
              <w:t>hand</w:t>
            </w:r>
            <w:r w:rsidRPr="006D3FDB">
              <w:rPr>
                <w:rFonts w:eastAsia="Arial"/>
                <w:spacing w:val="-4"/>
              </w:rPr>
              <w:t xml:space="preserve"> </w:t>
            </w:r>
            <w:r w:rsidRPr="006D3FDB">
              <w:rPr>
                <w:rFonts w:eastAsia="Arial"/>
                <w:spacing w:val="-2"/>
              </w:rPr>
              <w:t>v</w:t>
            </w:r>
            <w:r w:rsidRPr="006D3FDB">
              <w:rPr>
                <w:rFonts w:eastAsia="Arial"/>
              </w:rPr>
              <w:t>an</w:t>
            </w:r>
            <w:r w:rsidRPr="006D3FDB">
              <w:rPr>
                <w:rFonts w:eastAsia="Arial"/>
                <w:spacing w:val="1"/>
              </w:rPr>
              <w:t xml:space="preserve"> </w:t>
            </w:r>
            <w:r w:rsidRPr="006D3FDB">
              <w:rPr>
                <w:rFonts w:eastAsia="Arial"/>
              </w:rPr>
              <w:t xml:space="preserve">de </w:t>
            </w:r>
            <w:r w:rsidRPr="006D3FDB">
              <w:rPr>
                <w:rFonts w:eastAsia="Arial"/>
                <w:spacing w:val="-1"/>
              </w:rPr>
              <w:t>l</w:t>
            </w:r>
            <w:r w:rsidRPr="006D3FDB">
              <w:rPr>
                <w:rFonts w:eastAsia="Arial"/>
              </w:rPr>
              <w:t>e</w:t>
            </w:r>
            <w:r w:rsidRPr="006D3FDB">
              <w:rPr>
                <w:rFonts w:eastAsia="Arial"/>
                <w:spacing w:val="-1"/>
              </w:rPr>
              <w:t>i</w:t>
            </w:r>
            <w:r w:rsidRPr="006D3FDB">
              <w:rPr>
                <w:rFonts w:eastAsia="Arial"/>
              </w:rPr>
              <w:t>d</w:t>
            </w:r>
            <w:r w:rsidRPr="006D3FDB">
              <w:rPr>
                <w:rFonts w:eastAsia="Arial"/>
                <w:spacing w:val="1"/>
              </w:rPr>
              <w:t>r</w:t>
            </w:r>
            <w:r w:rsidRPr="006D3FDB">
              <w:rPr>
                <w:rFonts w:eastAsia="Arial"/>
              </w:rPr>
              <w:t>aad</w:t>
            </w:r>
            <w:r w:rsidRPr="006D3FDB">
              <w:rPr>
                <w:rFonts w:eastAsia="Arial"/>
                <w:spacing w:val="1"/>
              </w:rPr>
              <w:t xml:space="preserve"> </w:t>
            </w:r>
            <w:r w:rsidRPr="006D3FDB">
              <w:rPr>
                <w:rFonts w:eastAsia="Arial"/>
                <w:spacing w:val="-2"/>
              </w:rPr>
              <w:t>v</w:t>
            </w:r>
            <w:r w:rsidRPr="006D3FDB">
              <w:rPr>
                <w:rFonts w:eastAsia="Arial"/>
              </w:rPr>
              <w:t>oor</w:t>
            </w:r>
            <w:r w:rsidRPr="006D3FDB">
              <w:rPr>
                <w:rFonts w:eastAsia="Arial"/>
                <w:spacing w:val="2"/>
              </w:rPr>
              <w:t xml:space="preserve"> </w:t>
            </w:r>
            <w:r w:rsidRPr="006D3FDB">
              <w:rPr>
                <w:rFonts w:eastAsia="Arial"/>
              </w:rPr>
              <w:t>de</w:t>
            </w:r>
            <w:r w:rsidRPr="006D3FDB">
              <w:rPr>
                <w:rFonts w:eastAsia="Arial"/>
                <w:spacing w:val="1"/>
              </w:rPr>
              <w:t xml:space="preserve"> </w:t>
            </w:r>
            <w:r w:rsidRPr="006D3FDB">
              <w:rPr>
                <w:rFonts w:eastAsia="Arial"/>
                <w:spacing w:val="-1"/>
              </w:rPr>
              <w:t>l</w:t>
            </w:r>
            <w:r w:rsidRPr="006D3FDB">
              <w:rPr>
                <w:rFonts w:eastAsia="Arial"/>
              </w:rPr>
              <w:t>ee</w:t>
            </w:r>
            <w:r w:rsidRPr="006D3FDB">
              <w:rPr>
                <w:rFonts w:eastAsia="Arial"/>
                <w:spacing w:val="1"/>
              </w:rPr>
              <w:t>r</w:t>
            </w:r>
            <w:r w:rsidRPr="006D3FDB">
              <w:rPr>
                <w:rFonts w:eastAsia="Arial"/>
                <w:spacing w:val="-1"/>
              </w:rPr>
              <w:t>li</w:t>
            </w:r>
            <w:r w:rsidRPr="006D3FDB">
              <w:rPr>
                <w:rFonts w:eastAsia="Arial"/>
                <w:spacing w:val="-3"/>
              </w:rPr>
              <w:t>n</w:t>
            </w:r>
            <w:r w:rsidRPr="006D3FDB">
              <w:rPr>
                <w:rFonts w:eastAsia="Arial"/>
                <w:spacing w:val="2"/>
              </w:rPr>
              <w:t>g</w:t>
            </w:r>
            <w:r w:rsidRPr="006D3FDB">
              <w:rPr>
                <w:rFonts w:eastAsia="Arial"/>
              </w:rPr>
              <w:t>.</w:t>
            </w:r>
          </w:p>
        </w:tc>
        <w:tc>
          <w:tcPr>
            <w:tcW w:w="4067"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0" w:type="dxa"/>
              <w:bottom w:w="0" w:type="dxa"/>
              <w:right w:w="0" w:type="dxa"/>
            </w:tcMar>
          </w:tcPr>
          <w:p w:rsidR="00A47EE6" w:rsidRPr="006D3FDB" w:rsidRDefault="00A47EE6" w:rsidP="00A47EE6">
            <w:pPr>
              <w:shd w:val="clear" w:color="auto" w:fill="DBE5F1"/>
              <w:suppressAutoHyphens/>
              <w:autoSpaceDN w:val="0"/>
              <w:ind w:left="102" w:right="102"/>
              <w:textAlignment w:val="baseline"/>
            </w:pPr>
            <w:r w:rsidRPr="006D3FDB">
              <w:rPr>
                <w:rFonts w:eastAsia="Arial"/>
                <w:spacing w:val="-1"/>
              </w:rPr>
              <w:t>H</w:t>
            </w:r>
            <w:r w:rsidRPr="006D3FDB">
              <w:rPr>
                <w:rFonts w:eastAsia="Arial"/>
              </w:rPr>
              <w:t>et</w:t>
            </w:r>
            <w:r w:rsidRPr="006D3FDB">
              <w:rPr>
                <w:rFonts w:eastAsia="Arial"/>
                <w:spacing w:val="2"/>
              </w:rPr>
              <w:t xml:space="preserve"> </w:t>
            </w:r>
            <w:r w:rsidRPr="006D3FDB">
              <w:rPr>
                <w:rFonts w:eastAsia="Arial"/>
              </w:rPr>
              <w:t>onde</w:t>
            </w:r>
            <w:r w:rsidRPr="006D3FDB">
              <w:rPr>
                <w:rFonts w:eastAsia="Arial"/>
                <w:spacing w:val="1"/>
              </w:rPr>
              <w:t>r</w:t>
            </w:r>
            <w:r w:rsidRPr="006D3FDB">
              <w:rPr>
                <w:rFonts w:eastAsia="Arial"/>
                <w:spacing w:val="-2"/>
              </w:rPr>
              <w:t>z</w:t>
            </w:r>
            <w:r w:rsidRPr="006D3FDB">
              <w:rPr>
                <w:rFonts w:eastAsia="Arial"/>
              </w:rPr>
              <w:t>o</w:t>
            </w:r>
            <w:r w:rsidRPr="006D3FDB">
              <w:rPr>
                <w:rFonts w:eastAsia="Arial"/>
                <w:spacing w:val="-3"/>
              </w:rPr>
              <w:t>e</w:t>
            </w:r>
            <w:r w:rsidRPr="006D3FDB">
              <w:rPr>
                <w:rFonts w:eastAsia="Arial"/>
              </w:rPr>
              <w:t>k</w:t>
            </w:r>
            <w:r w:rsidRPr="006D3FDB">
              <w:rPr>
                <w:rFonts w:eastAsia="Arial"/>
                <w:spacing w:val="4"/>
              </w:rPr>
              <w:t xml:space="preserve"> </w:t>
            </w:r>
            <w:r w:rsidRPr="006D3FDB">
              <w:rPr>
                <w:rFonts w:eastAsia="Arial"/>
                <w:spacing w:val="-4"/>
              </w:rPr>
              <w:t>w</w:t>
            </w:r>
            <w:r w:rsidRPr="006D3FDB">
              <w:rPr>
                <w:rFonts w:eastAsia="Arial"/>
              </w:rPr>
              <w:t>e</w:t>
            </w:r>
            <w:r w:rsidRPr="006D3FDB">
              <w:rPr>
                <w:rFonts w:eastAsia="Arial"/>
                <w:spacing w:val="1"/>
              </w:rPr>
              <w:t>r</w:t>
            </w:r>
            <w:r w:rsidRPr="006D3FDB">
              <w:rPr>
                <w:rFonts w:eastAsia="Arial"/>
              </w:rPr>
              <w:t>d</w:t>
            </w:r>
            <w:r w:rsidRPr="006D3FDB">
              <w:rPr>
                <w:rFonts w:eastAsia="Arial"/>
                <w:spacing w:val="1"/>
              </w:rPr>
              <w:t xml:space="preserve"> </w:t>
            </w:r>
            <w:r w:rsidRPr="006D3FDB">
              <w:rPr>
                <w:rFonts w:eastAsia="Arial"/>
              </w:rPr>
              <w:t>aan</w:t>
            </w:r>
            <w:r w:rsidRPr="006D3FDB">
              <w:rPr>
                <w:rFonts w:eastAsia="Arial"/>
                <w:spacing w:val="-1"/>
              </w:rPr>
              <w:t xml:space="preserve"> </w:t>
            </w:r>
            <w:r w:rsidRPr="006D3FDB">
              <w:rPr>
                <w:rFonts w:eastAsia="Arial"/>
              </w:rPr>
              <w:t>de</w:t>
            </w:r>
            <w:r w:rsidRPr="006D3FDB">
              <w:rPr>
                <w:rFonts w:eastAsia="Arial"/>
                <w:spacing w:val="1"/>
              </w:rPr>
              <w:t xml:space="preserve"> </w:t>
            </w:r>
            <w:r w:rsidRPr="006D3FDB">
              <w:rPr>
                <w:rFonts w:eastAsia="Arial"/>
              </w:rPr>
              <w:t>hand</w:t>
            </w:r>
            <w:r w:rsidRPr="006D3FDB">
              <w:rPr>
                <w:rFonts w:eastAsia="Arial"/>
                <w:spacing w:val="-1"/>
              </w:rPr>
              <w:t xml:space="preserve"> </w:t>
            </w:r>
            <w:r w:rsidRPr="006D3FDB">
              <w:rPr>
                <w:rFonts w:eastAsia="Arial"/>
                <w:spacing w:val="-2"/>
              </w:rPr>
              <w:t>v</w:t>
            </w:r>
            <w:r w:rsidRPr="006D3FDB">
              <w:rPr>
                <w:rFonts w:eastAsia="Arial"/>
              </w:rPr>
              <w:t>an de</w:t>
            </w:r>
            <w:r w:rsidRPr="006D3FDB">
              <w:rPr>
                <w:rFonts w:eastAsia="Arial"/>
                <w:spacing w:val="1"/>
              </w:rPr>
              <w:t xml:space="preserve"> </w:t>
            </w:r>
            <w:r w:rsidRPr="006D3FDB">
              <w:rPr>
                <w:rFonts w:eastAsia="Arial"/>
                <w:spacing w:val="-1"/>
              </w:rPr>
              <w:t>l</w:t>
            </w:r>
            <w:r w:rsidRPr="006D3FDB">
              <w:rPr>
                <w:rFonts w:eastAsia="Arial"/>
              </w:rPr>
              <w:t>e</w:t>
            </w:r>
            <w:r w:rsidRPr="006D3FDB">
              <w:rPr>
                <w:rFonts w:eastAsia="Arial"/>
                <w:spacing w:val="-1"/>
              </w:rPr>
              <w:t>i</w:t>
            </w:r>
            <w:r w:rsidRPr="006D3FDB">
              <w:rPr>
                <w:rFonts w:eastAsia="Arial"/>
              </w:rPr>
              <w:t>d</w:t>
            </w:r>
            <w:r w:rsidRPr="006D3FDB">
              <w:rPr>
                <w:rFonts w:eastAsia="Arial"/>
                <w:spacing w:val="1"/>
              </w:rPr>
              <w:t>r</w:t>
            </w:r>
            <w:r w:rsidRPr="006D3FDB">
              <w:rPr>
                <w:rFonts w:eastAsia="Arial"/>
              </w:rPr>
              <w:t>aad</w:t>
            </w:r>
            <w:r w:rsidRPr="006D3FDB">
              <w:rPr>
                <w:rFonts w:eastAsia="Arial"/>
                <w:spacing w:val="1"/>
              </w:rPr>
              <w:t xml:space="preserve"> </w:t>
            </w:r>
            <w:r w:rsidRPr="006D3FDB">
              <w:rPr>
                <w:rFonts w:eastAsia="Arial"/>
                <w:spacing w:val="-2"/>
              </w:rPr>
              <w:t>v</w:t>
            </w:r>
            <w:r w:rsidRPr="006D3FDB">
              <w:rPr>
                <w:rFonts w:eastAsia="Arial"/>
              </w:rPr>
              <w:t>oor</w:t>
            </w:r>
            <w:r w:rsidRPr="006D3FDB">
              <w:rPr>
                <w:rFonts w:eastAsia="Arial"/>
                <w:spacing w:val="2"/>
              </w:rPr>
              <w:t xml:space="preserve"> </w:t>
            </w:r>
            <w:r w:rsidRPr="006D3FDB">
              <w:rPr>
                <w:rFonts w:eastAsia="Arial"/>
              </w:rPr>
              <w:t>de</w:t>
            </w:r>
            <w:r w:rsidRPr="006D3FDB">
              <w:rPr>
                <w:rFonts w:eastAsia="Arial"/>
                <w:spacing w:val="-1"/>
              </w:rPr>
              <w:t xml:space="preserve"> l</w:t>
            </w:r>
            <w:r w:rsidRPr="006D3FDB">
              <w:rPr>
                <w:rFonts w:eastAsia="Arial"/>
              </w:rPr>
              <w:t>ee</w:t>
            </w:r>
            <w:r w:rsidRPr="006D3FDB">
              <w:rPr>
                <w:rFonts w:eastAsia="Arial"/>
                <w:spacing w:val="1"/>
              </w:rPr>
              <w:t>r</w:t>
            </w:r>
            <w:r w:rsidRPr="006D3FDB">
              <w:rPr>
                <w:rFonts w:eastAsia="Arial"/>
                <w:spacing w:val="-1"/>
              </w:rPr>
              <w:t>li</w:t>
            </w:r>
            <w:r w:rsidRPr="006D3FDB">
              <w:rPr>
                <w:rFonts w:eastAsia="Arial"/>
              </w:rPr>
              <w:t>ng</w:t>
            </w:r>
            <w:r w:rsidRPr="006D3FDB">
              <w:rPr>
                <w:rFonts w:eastAsia="Arial"/>
                <w:spacing w:val="1"/>
              </w:rPr>
              <w:t xml:space="preserve"> </w:t>
            </w:r>
            <w:r w:rsidRPr="006D3FDB">
              <w:rPr>
                <w:rFonts w:eastAsia="Arial"/>
              </w:rPr>
              <w:t>b</w:t>
            </w:r>
            <w:r w:rsidRPr="006D3FDB">
              <w:rPr>
                <w:rFonts w:eastAsia="Arial"/>
                <w:spacing w:val="-1"/>
              </w:rPr>
              <w:t>ij</w:t>
            </w:r>
            <w:r w:rsidRPr="006D3FDB">
              <w:rPr>
                <w:rFonts w:eastAsia="Arial"/>
                <w:spacing w:val="2"/>
              </w:rPr>
              <w:t>g</w:t>
            </w:r>
            <w:r w:rsidRPr="006D3FDB">
              <w:rPr>
                <w:rFonts w:eastAsia="Arial"/>
              </w:rPr>
              <w:t>e</w:t>
            </w:r>
            <w:r w:rsidRPr="006D3FDB">
              <w:rPr>
                <w:rFonts w:eastAsia="Arial"/>
                <w:spacing w:val="-2"/>
              </w:rPr>
              <w:t>s</w:t>
            </w:r>
            <w:r w:rsidRPr="006D3FDB">
              <w:rPr>
                <w:rFonts w:eastAsia="Arial"/>
                <w:spacing w:val="1"/>
              </w:rPr>
              <w:t>t</w:t>
            </w:r>
            <w:r w:rsidRPr="006D3FDB">
              <w:rPr>
                <w:rFonts w:eastAsia="Arial"/>
              </w:rPr>
              <w:t>uu</w:t>
            </w:r>
            <w:r w:rsidRPr="006D3FDB">
              <w:rPr>
                <w:rFonts w:eastAsia="Arial"/>
                <w:spacing w:val="1"/>
              </w:rPr>
              <w:t>r</w:t>
            </w:r>
            <w:r w:rsidRPr="006D3FDB">
              <w:rPr>
                <w:rFonts w:eastAsia="Arial"/>
              </w:rPr>
              <w:t xml:space="preserve">d </w:t>
            </w:r>
            <w:r w:rsidRPr="006D3FDB">
              <w:rPr>
                <w:rFonts w:eastAsia="Arial"/>
                <w:spacing w:val="-4"/>
              </w:rPr>
              <w:t>w</w:t>
            </w:r>
            <w:r w:rsidRPr="006D3FDB">
              <w:rPr>
                <w:rFonts w:eastAsia="Arial"/>
              </w:rPr>
              <w:t>aar</w:t>
            </w:r>
            <w:r w:rsidRPr="006D3FDB">
              <w:rPr>
                <w:rFonts w:eastAsia="Arial"/>
                <w:spacing w:val="2"/>
              </w:rPr>
              <w:t xml:space="preserve"> </w:t>
            </w:r>
            <w:r w:rsidRPr="006D3FDB">
              <w:rPr>
                <w:rFonts w:eastAsia="Arial"/>
              </w:rPr>
              <w:t>nod</w:t>
            </w:r>
            <w:r w:rsidRPr="006D3FDB">
              <w:rPr>
                <w:rFonts w:eastAsia="Arial"/>
                <w:spacing w:val="-1"/>
              </w:rPr>
              <w:t>i</w:t>
            </w:r>
            <w:r w:rsidRPr="006D3FDB">
              <w:rPr>
                <w:rFonts w:eastAsia="Arial"/>
                <w:spacing w:val="2"/>
              </w:rPr>
              <w:t>g</w:t>
            </w:r>
            <w:r w:rsidRPr="006D3FDB">
              <w:rPr>
                <w:rFonts w:eastAsia="Arial"/>
              </w:rPr>
              <w:t>.</w:t>
            </w:r>
          </w:p>
        </w:tc>
      </w:tr>
    </w:tbl>
    <w:p w:rsidR="00A47EE6" w:rsidRPr="00A47EE6" w:rsidRDefault="00A47EE6" w:rsidP="00A47EE6">
      <w:pPr>
        <w:shd w:val="clear" w:color="auto" w:fill="DBE5F1"/>
        <w:suppressAutoHyphens/>
        <w:autoSpaceDN w:val="0"/>
        <w:spacing w:before="3"/>
        <w:textAlignment w:val="baseline"/>
        <w:rPr>
          <w:sz w:val="26"/>
          <w:szCs w:val="26"/>
        </w:rPr>
      </w:pPr>
    </w:p>
    <w:p w:rsidR="00A47EE6" w:rsidRPr="006D3FDB" w:rsidRDefault="00A47EE6" w:rsidP="00A47EE6">
      <w:pPr>
        <w:shd w:val="clear" w:color="auto" w:fill="DBE5F1"/>
        <w:suppressAutoHyphens/>
        <w:autoSpaceDN w:val="0"/>
        <w:spacing w:before="24"/>
        <w:ind w:left="333"/>
        <w:textAlignment w:val="baseline"/>
        <w:rPr>
          <w:rFonts w:ascii="Arial" w:hAnsi="Arial" w:cs="Arial"/>
        </w:rPr>
      </w:pPr>
      <w:r w:rsidRPr="006D3FDB">
        <w:rPr>
          <w:rFonts w:ascii="Arial" w:eastAsia="Arial" w:hAnsi="Arial" w:cs="Arial"/>
          <w:b/>
        </w:rPr>
        <w:t>*</w:t>
      </w:r>
      <w:r w:rsidRPr="006D3FDB">
        <w:rPr>
          <w:rFonts w:ascii="Arial" w:eastAsia="Arial" w:hAnsi="Arial" w:cs="Arial"/>
          <w:b/>
          <w:spacing w:val="2"/>
        </w:rPr>
        <w:t xml:space="preserve"> </w:t>
      </w:r>
      <w:r w:rsidRPr="006D3FDB">
        <w:rPr>
          <w:rFonts w:ascii="Arial" w:eastAsia="Arial" w:hAnsi="Arial" w:cs="Arial"/>
          <w:spacing w:val="-1"/>
        </w:rPr>
        <w:t>V</w:t>
      </w:r>
      <w:r w:rsidRPr="006D3FDB">
        <w:rPr>
          <w:rFonts w:ascii="Arial" w:eastAsia="Arial" w:hAnsi="Arial" w:cs="Arial"/>
        </w:rPr>
        <w:t>oo</w:t>
      </w:r>
      <w:r w:rsidRPr="006D3FDB">
        <w:rPr>
          <w:rFonts w:ascii="Arial" w:eastAsia="Arial" w:hAnsi="Arial" w:cs="Arial"/>
          <w:spacing w:val="1"/>
        </w:rPr>
        <w:t>r</w:t>
      </w:r>
      <w:r w:rsidRPr="006D3FDB">
        <w:rPr>
          <w:rFonts w:ascii="Arial" w:eastAsia="Arial" w:hAnsi="Arial" w:cs="Arial"/>
        </w:rPr>
        <w:t xml:space="preserve">al </w:t>
      </w:r>
      <w:r w:rsidRPr="006D3FDB">
        <w:rPr>
          <w:rFonts w:ascii="Arial" w:eastAsia="Arial" w:hAnsi="Arial" w:cs="Arial"/>
          <w:spacing w:val="-2"/>
        </w:rPr>
        <w:t>v</w:t>
      </w:r>
      <w:r w:rsidRPr="006D3FDB">
        <w:rPr>
          <w:rFonts w:ascii="Arial" w:eastAsia="Arial" w:hAnsi="Arial" w:cs="Arial"/>
        </w:rPr>
        <w:t>an</w:t>
      </w:r>
      <w:r w:rsidRPr="006D3FDB">
        <w:rPr>
          <w:rFonts w:ascii="Arial" w:eastAsia="Arial" w:hAnsi="Arial" w:cs="Arial"/>
          <w:spacing w:val="-1"/>
        </w:rPr>
        <w:t xml:space="preserve"> </w:t>
      </w:r>
      <w:r w:rsidRPr="006D3FDB">
        <w:rPr>
          <w:rFonts w:ascii="Arial" w:eastAsia="Arial" w:hAnsi="Arial" w:cs="Arial"/>
          <w:spacing w:val="1"/>
        </w:rPr>
        <w:t>t</w:t>
      </w:r>
      <w:r w:rsidRPr="006D3FDB">
        <w:rPr>
          <w:rFonts w:ascii="Arial" w:eastAsia="Arial" w:hAnsi="Arial" w:cs="Arial"/>
        </w:rPr>
        <w:t>oepass</w:t>
      </w:r>
      <w:r w:rsidRPr="006D3FDB">
        <w:rPr>
          <w:rFonts w:ascii="Arial" w:eastAsia="Arial" w:hAnsi="Arial" w:cs="Arial"/>
          <w:spacing w:val="-1"/>
        </w:rPr>
        <w:t>i</w:t>
      </w:r>
      <w:r w:rsidRPr="006D3FDB">
        <w:rPr>
          <w:rFonts w:ascii="Arial" w:eastAsia="Arial" w:hAnsi="Arial" w:cs="Arial"/>
          <w:spacing w:val="-3"/>
        </w:rPr>
        <w:t>n</w:t>
      </w:r>
      <w:r w:rsidRPr="006D3FDB">
        <w:rPr>
          <w:rFonts w:ascii="Arial" w:eastAsia="Arial" w:hAnsi="Arial" w:cs="Arial"/>
        </w:rPr>
        <w:t>g</w:t>
      </w:r>
      <w:r w:rsidRPr="006D3FDB">
        <w:rPr>
          <w:rFonts w:ascii="Arial" w:eastAsia="Arial" w:hAnsi="Arial" w:cs="Arial"/>
          <w:spacing w:val="1"/>
        </w:rPr>
        <w:t xml:space="preserve"> </w:t>
      </w:r>
      <w:r w:rsidRPr="006D3FDB">
        <w:rPr>
          <w:rFonts w:ascii="Arial" w:eastAsia="Arial" w:hAnsi="Arial" w:cs="Arial"/>
          <w:spacing w:val="-2"/>
        </w:rPr>
        <w:t>v</w:t>
      </w:r>
      <w:r w:rsidRPr="006D3FDB">
        <w:rPr>
          <w:rFonts w:ascii="Arial" w:eastAsia="Arial" w:hAnsi="Arial" w:cs="Arial"/>
        </w:rPr>
        <w:t>oor</w:t>
      </w:r>
      <w:r w:rsidRPr="006D3FDB">
        <w:rPr>
          <w:rFonts w:ascii="Arial" w:eastAsia="Arial" w:hAnsi="Arial" w:cs="Arial"/>
          <w:spacing w:val="2"/>
        </w:rPr>
        <w:t xml:space="preserve"> </w:t>
      </w:r>
      <w:r w:rsidRPr="006D3FDB">
        <w:rPr>
          <w:rFonts w:ascii="Arial" w:eastAsia="Arial" w:hAnsi="Arial" w:cs="Arial"/>
        </w:rPr>
        <w:t>bepaa</w:t>
      </w:r>
      <w:r w:rsidRPr="006D3FDB">
        <w:rPr>
          <w:rFonts w:ascii="Arial" w:eastAsia="Arial" w:hAnsi="Arial" w:cs="Arial"/>
          <w:spacing w:val="-1"/>
        </w:rPr>
        <w:t>l</w:t>
      </w:r>
      <w:r w:rsidRPr="006D3FDB">
        <w:rPr>
          <w:rFonts w:ascii="Arial" w:eastAsia="Arial" w:hAnsi="Arial" w:cs="Arial"/>
        </w:rPr>
        <w:t>de</w:t>
      </w:r>
      <w:r w:rsidRPr="006D3FDB">
        <w:rPr>
          <w:rFonts w:ascii="Arial" w:eastAsia="Arial" w:hAnsi="Arial" w:cs="Arial"/>
          <w:spacing w:val="1"/>
        </w:rPr>
        <w:t xml:space="preserve"> </w:t>
      </w:r>
      <w:r w:rsidRPr="006D3FDB">
        <w:rPr>
          <w:rFonts w:ascii="Arial" w:eastAsia="Arial" w:hAnsi="Arial" w:cs="Arial"/>
          <w:spacing w:val="-2"/>
        </w:rPr>
        <w:t>v</w:t>
      </w:r>
      <w:r w:rsidRPr="006D3FDB">
        <w:rPr>
          <w:rFonts w:ascii="Arial" w:eastAsia="Arial" w:hAnsi="Arial" w:cs="Arial"/>
        </w:rPr>
        <w:t>ak</w:t>
      </w:r>
      <w:r w:rsidRPr="006D3FDB">
        <w:rPr>
          <w:rFonts w:ascii="Arial" w:eastAsia="Arial" w:hAnsi="Arial" w:cs="Arial"/>
          <w:spacing w:val="2"/>
        </w:rPr>
        <w:t>k</w:t>
      </w:r>
      <w:r w:rsidRPr="006D3FDB">
        <w:rPr>
          <w:rFonts w:ascii="Arial" w:eastAsia="Arial" w:hAnsi="Arial" w:cs="Arial"/>
        </w:rPr>
        <w:t>en</w:t>
      </w:r>
    </w:p>
    <w:p w:rsidR="00A47EE6" w:rsidRPr="006D3FDB" w:rsidRDefault="00A47EE6" w:rsidP="00A47EE6">
      <w:pPr>
        <w:shd w:val="clear" w:color="auto" w:fill="DBE5F1"/>
        <w:suppressAutoHyphens/>
        <w:autoSpaceDN w:val="0"/>
        <w:spacing w:line="200" w:lineRule="exact"/>
        <w:textAlignment w:val="baseline"/>
        <w:rPr>
          <w:rFonts w:ascii="Arial" w:hAnsi="Arial" w:cs="Arial"/>
        </w:rPr>
      </w:pPr>
      <w:r w:rsidRPr="006D3FDB">
        <w:rPr>
          <w:rFonts w:ascii="Arial" w:hAnsi="Arial" w:cs="Arial"/>
        </w:rPr>
        <w:tab/>
      </w:r>
    </w:p>
    <w:p w:rsidR="00A47EE6" w:rsidRPr="006D3FDB" w:rsidRDefault="00A47EE6" w:rsidP="00A47EE6">
      <w:pPr>
        <w:shd w:val="clear" w:color="auto" w:fill="DBE5F1"/>
        <w:suppressAutoHyphens/>
        <w:autoSpaceDN w:val="0"/>
        <w:spacing w:line="240" w:lineRule="auto"/>
        <w:ind w:left="333"/>
        <w:textAlignment w:val="baseline"/>
        <w:rPr>
          <w:rFonts w:ascii="Arial" w:hAnsi="Arial" w:cs="Arial"/>
        </w:rPr>
      </w:pPr>
      <w:r w:rsidRPr="006D3FDB">
        <w:rPr>
          <w:rFonts w:ascii="Arial" w:eastAsia="Arial" w:hAnsi="Arial" w:cs="Arial"/>
          <w:spacing w:val="-1"/>
        </w:rPr>
        <w:t>B</w:t>
      </w:r>
      <w:r w:rsidRPr="006D3FDB">
        <w:rPr>
          <w:rFonts w:ascii="Arial" w:eastAsia="Arial" w:hAnsi="Arial" w:cs="Arial"/>
          <w:spacing w:val="1"/>
        </w:rPr>
        <w:t>r</w:t>
      </w:r>
      <w:r w:rsidRPr="006D3FDB">
        <w:rPr>
          <w:rFonts w:ascii="Arial" w:eastAsia="Arial" w:hAnsi="Arial" w:cs="Arial"/>
        </w:rPr>
        <w:t xml:space="preserve">onnen:       </w:t>
      </w:r>
      <w:r w:rsidRPr="006D3FDB">
        <w:rPr>
          <w:rFonts w:ascii="Arial" w:eastAsia="Arial" w:hAnsi="Arial" w:cs="Arial"/>
          <w:spacing w:val="34"/>
        </w:rPr>
        <w:t xml:space="preserve">  </w:t>
      </w:r>
      <w:r w:rsidRPr="006D3FDB">
        <w:rPr>
          <w:rFonts w:ascii="Arial" w:eastAsia="Arial" w:hAnsi="Arial" w:cs="Arial"/>
          <w:spacing w:val="-1"/>
        </w:rPr>
        <w:t>Al</w:t>
      </w:r>
      <w:r w:rsidRPr="006D3FDB">
        <w:rPr>
          <w:rFonts w:ascii="Arial" w:eastAsia="Arial" w:hAnsi="Arial" w:cs="Arial"/>
          <w:spacing w:val="2"/>
        </w:rPr>
        <w:t>g</w:t>
      </w:r>
      <w:r w:rsidRPr="006D3FDB">
        <w:rPr>
          <w:rFonts w:ascii="Arial" w:eastAsia="Arial" w:hAnsi="Arial" w:cs="Arial"/>
        </w:rPr>
        <w:t>e</w:t>
      </w:r>
      <w:r w:rsidRPr="006D3FDB">
        <w:rPr>
          <w:rFonts w:ascii="Arial" w:eastAsia="Arial" w:hAnsi="Arial" w:cs="Arial"/>
          <w:spacing w:val="1"/>
        </w:rPr>
        <w:t>m</w:t>
      </w:r>
      <w:r w:rsidRPr="006D3FDB">
        <w:rPr>
          <w:rFonts w:ascii="Arial" w:eastAsia="Arial" w:hAnsi="Arial" w:cs="Arial"/>
        </w:rPr>
        <w:t>een</w:t>
      </w:r>
      <w:r w:rsidRPr="006D3FDB">
        <w:rPr>
          <w:rFonts w:ascii="Arial" w:eastAsia="Arial" w:hAnsi="Arial" w:cs="Arial"/>
          <w:spacing w:val="-1"/>
        </w:rPr>
        <w:t xml:space="preserve"> P</w:t>
      </w:r>
      <w:r w:rsidRPr="006D3FDB">
        <w:rPr>
          <w:rFonts w:ascii="Arial" w:eastAsia="Arial" w:hAnsi="Arial" w:cs="Arial"/>
        </w:rPr>
        <w:t>ed</w:t>
      </w:r>
      <w:r w:rsidRPr="006D3FDB">
        <w:rPr>
          <w:rFonts w:ascii="Arial" w:eastAsia="Arial" w:hAnsi="Arial" w:cs="Arial"/>
          <w:spacing w:val="-3"/>
        </w:rPr>
        <w:t>a</w:t>
      </w:r>
      <w:r w:rsidRPr="006D3FDB">
        <w:rPr>
          <w:rFonts w:ascii="Arial" w:eastAsia="Arial" w:hAnsi="Arial" w:cs="Arial"/>
          <w:spacing w:val="2"/>
        </w:rPr>
        <w:t>g</w:t>
      </w:r>
      <w:r w:rsidRPr="006D3FDB">
        <w:rPr>
          <w:rFonts w:ascii="Arial" w:eastAsia="Arial" w:hAnsi="Arial" w:cs="Arial"/>
          <w:spacing w:val="-3"/>
        </w:rPr>
        <w:t>o</w:t>
      </w:r>
      <w:r w:rsidRPr="006D3FDB">
        <w:rPr>
          <w:rFonts w:ascii="Arial" w:eastAsia="Arial" w:hAnsi="Arial" w:cs="Arial"/>
          <w:spacing w:val="2"/>
        </w:rPr>
        <w:t>g</w:t>
      </w:r>
      <w:r w:rsidRPr="006D3FDB">
        <w:rPr>
          <w:rFonts w:ascii="Arial" w:eastAsia="Arial" w:hAnsi="Arial" w:cs="Arial"/>
          <w:spacing w:val="-1"/>
        </w:rPr>
        <w:t>i</w:t>
      </w:r>
      <w:r w:rsidRPr="006D3FDB">
        <w:rPr>
          <w:rFonts w:ascii="Arial" w:eastAsia="Arial" w:hAnsi="Arial" w:cs="Arial"/>
        </w:rPr>
        <w:t>sch</w:t>
      </w:r>
      <w:r w:rsidRPr="006D3FDB">
        <w:rPr>
          <w:rFonts w:ascii="Arial" w:eastAsia="Arial" w:hAnsi="Arial" w:cs="Arial"/>
          <w:spacing w:val="-1"/>
        </w:rPr>
        <w:t xml:space="preserve"> S</w:t>
      </w:r>
      <w:r w:rsidRPr="006D3FDB">
        <w:rPr>
          <w:rFonts w:ascii="Arial" w:eastAsia="Arial" w:hAnsi="Arial" w:cs="Arial"/>
          <w:spacing w:val="1"/>
        </w:rPr>
        <w:t>t</w:t>
      </w:r>
      <w:r w:rsidRPr="006D3FDB">
        <w:rPr>
          <w:rFonts w:ascii="Arial" w:eastAsia="Arial" w:hAnsi="Arial" w:cs="Arial"/>
        </w:rPr>
        <w:t>ud</w:t>
      </w:r>
      <w:r w:rsidRPr="006D3FDB">
        <w:rPr>
          <w:rFonts w:ascii="Arial" w:eastAsia="Arial" w:hAnsi="Arial" w:cs="Arial"/>
          <w:spacing w:val="-1"/>
        </w:rPr>
        <w:t>i</w:t>
      </w:r>
      <w:r w:rsidRPr="006D3FDB">
        <w:rPr>
          <w:rFonts w:ascii="Arial" w:eastAsia="Arial" w:hAnsi="Arial" w:cs="Arial"/>
        </w:rPr>
        <w:t>ecen</w:t>
      </w:r>
      <w:r w:rsidRPr="006D3FDB">
        <w:rPr>
          <w:rFonts w:ascii="Arial" w:eastAsia="Arial" w:hAnsi="Arial" w:cs="Arial"/>
          <w:spacing w:val="1"/>
        </w:rPr>
        <w:t>tr</w:t>
      </w:r>
      <w:r w:rsidRPr="006D3FDB">
        <w:rPr>
          <w:rFonts w:ascii="Arial" w:eastAsia="Arial" w:hAnsi="Arial" w:cs="Arial"/>
          <w:spacing w:val="-3"/>
        </w:rPr>
        <w:t>u</w:t>
      </w:r>
      <w:r w:rsidRPr="006D3FDB">
        <w:rPr>
          <w:rFonts w:ascii="Arial" w:eastAsia="Arial" w:hAnsi="Arial" w:cs="Arial"/>
        </w:rPr>
        <w:t>m</w:t>
      </w:r>
      <w:r w:rsidRPr="006D3FDB">
        <w:rPr>
          <w:rFonts w:ascii="Arial" w:eastAsia="Arial" w:hAnsi="Arial" w:cs="Arial"/>
          <w:spacing w:val="2"/>
        </w:rPr>
        <w:t xml:space="preserve"> </w:t>
      </w:r>
      <w:r w:rsidRPr="006D3FDB">
        <w:rPr>
          <w:rFonts w:ascii="Arial" w:eastAsia="Arial" w:hAnsi="Arial" w:cs="Arial"/>
        </w:rPr>
        <w:t>–</w:t>
      </w:r>
      <w:r w:rsidRPr="006D3FDB">
        <w:rPr>
          <w:rFonts w:ascii="Arial" w:eastAsia="Arial" w:hAnsi="Arial" w:cs="Arial"/>
          <w:spacing w:val="-1"/>
        </w:rPr>
        <w:t xml:space="preserve"> N</w:t>
      </w:r>
      <w:r w:rsidRPr="006D3FDB">
        <w:rPr>
          <w:rFonts w:ascii="Arial" w:eastAsia="Arial" w:hAnsi="Arial" w:cs="Arial"/>
        </w:rPr>
        <w:t xml:space="preserve">ed. </w:t>
      </w:r>
      <w:r w:rsidRPr="006D3FDB">
        <w:rPr>
          <w:rFonts w:ascii="Arial" w:eastAsia="Arial" w:hAnsi="Arial" w:cs="Arial"/>
          <w:spacing w:val="2"/>
        </w:rPr>
        <w:t xml:space="preserve"> </w:t>
      </w:r>
      <w:r w:rsidRPr="006D3FDB">
        <w:rPr>
          <w:rFonts w:ascii="Arial" w:eastAsia="Arial" w:hAnsi="Arial" w:cs="Arial"/>
          <w:i/>
          <w:spacing w:val="-3"/>
        </w:rPr>
        <w:t>B</w:t>
      </w:r>
      <w:r w:rsidRPr="006D3FDB">
        <w:rPr>
          <w:rFonts w:ascii="Arial" w:eastAsia="Arial" w:hAnsi="Arial" w:cs="Arial"/>
          <w:i/>
        </w:rPr>
        <w:t>eoo</w:t>
      </w:r>
      <w:r w:rsidRPr="006D3FDB">
        <w:rPr>
          <w:rFonts w:ascii="Arial" w:eastAsia="Arial" w:hAnsi="Arial" w:cs="Arial"/>
          <w:i/>
          <w:spacing w:val="1"/>
        </w:rPr>
        <w:t>r</w:t>
      </w:r>
      <w:r w:rsidRPr="006D3FDB">
        <w:rPr>
          <w:rFonts w:ascii="Arial" w:eastAsia="Arial" w:hAnsi="Arial" w:cs="Arial"/>
          <w:i/>
        </w:rPr>
        <w:t>de</w:t>
      </w:r>
      <w:r w:rsidRPr="006D3FDB">
        <w:rPr>
          <w:rFonts w:ascii="Arial" w:eastAsia="Arial" w:hAnsi="Arial" w:cs="Arial"/>
          <w:i/>
          <w:spacing w:val="-1"/>
        </w:rPr>
        <w:t>li</w:t>
      </w:r>
      <w:r w:rsidRPr="006D3FDB">
        <w:rPr>
          <w:rFonts w:ascii="Arial" w:eastAsia="Arial" w:hAnsi="Arial" w:cs="Arial"/>
          <w:i/>
        </w:rPr>
        <w:t>ngsschaal onde</w:t>
      </w:r>
      <w:r w:rsidRPr="006D3FDB">
        <w:rPr>
          <w:rFonts w:ascii="Arial" w:eastAsia="Arial" w:hAnsi="Arial" w:cs="Arial"/>
          <w:i/>
          <w:spacing w:val="-2"/>
        </w:rPr>
        <w:t>r</w:t>
      </w:r>
      <w:r w:rsidRPr="006D3FDB">
        <w:rPr>
          <w:rFonts w:ascii="Arial" w:eastAsia="Arial" w:hAnsi="Arial" w:cs="Arial"/>
          <w:i/>
          <w:spacing w:val="-5"/>
        </w:rPr>
        <w:t>z</w:t>
      </w:r>
      <w:r w:rsidRPr="006D3FDB">
        <w:rPr>
          <w:rFonts w:ascii="Arial" w:eastAsia="Arial" w:hAnsi="Arial" w:cs="Arial"/>
          <w:i/>
          <w:spacing w:val="2"/>
        </w:rPr>
        <w:t>o</w:t>
      </w:r>
      <w:r w:rsidRPr="006D3FDB">
        <w:rPr>
          <w:rFonts w:ascii="Arial" w:eastAsia="Arial" w:hAnsi="Arial" w:cs="Arial"/>
          <w:i/>
        </w:rPr>
        <w:t>eksvaa</w:t>
      </w:r>
      <w:r w:rsidRPr="006D3FDB">
        <w:rPr>
          <w:rFonts w:ascii="Arial" w:eastAsia="Arial" w:hAnsi="Arial" w:cs="Arial"/>
          <w:i/>
          <w:spacing w:val="1"/>
        </w:rPr>
        <w:t>r</w:t>
      </w:r>
      <w:r w:rsidRPr="006D3FDB">
        <w:rPr>
          <w:rFonts w:ascii="Arial" w:eastAsia="Arial" w:hAnsi="Arial" w:cs="Arial"/>
          <w:i/>
        </w:rPr>
        <w:t>d</w:t>
      </w:r>
      <w:r w:rsidRPr="006D3FDB">
        <w:rPr>
          <w:rFonts w:ascii="Arial" w:eastAsia="Arial" w:hAnsi="Arial" w:cs="Arial"/>
          <w:i/>
          <w:spacing w:val="-1"/>
        </w:rPr>
        <w:t>i</w:t>
      </w:r>
      <w:r w:rsidRPr="006D3FDB">
        <w:rPr>
          <w:rFonts w:ascii="Arial" w:eastAsia="Arial" w:hAnsi="Arial" w:cs="Arial"/>
          <w:i/>
        </w:rPr>
        <w:t>gheden</w:t>
      </w:r>
    </w:p>
    <w:p w:rsidR="00A47EE6" w:rsidRPr="006D3FDB" w:rsidRDefault="00A47EE6" w:rsidP="00A47EE6">
      <w:pPr>
        <w:shd w:val="clear" w:color="auto" w:fill="DBE5F1"/>
        <w:suppressAutoHyphens/>
        <w:autoSpaceDN w:val="0"/>
        <w:spacing w:line="240" w:lineRule="auto"/>
        <w:ind w:left="1749"/>
        <w:textAlignment w:val="baseline"/>
        <w:rPr>
          <w:rFonts w:ascii="Arial" w:hAnsi="Arial" w:cs="Arial"/>
        </w:rPr>
      </w:pPr>
      <w:r w:rsidRPr="006D3FDB">
        <w:rPr>
          <w:rFonts w:ascii="Arial" w:eastAsia="Arial" w:hAnsi="Arial" w:cs="Arial"/>
        </w:rPr>
        <w:t>Lau</w:t>
      </w:r>
      <w:r w:rsidRPr="006D3FDB">
        <w:rPr>
          <w:rFonts w:ascii="Arial" w:eastAsia="Arial" w:hAnsi="Arial" w:cs="Arial"/>
          <w:spacing w:val="1"/>
        </w:rPr>
        <w:t>r</w:t>
      </w:r>
      <w:r w:rsidRPr="006D3FDB">
        <w:rPr>
          <w:rFonts w:ascii="Arial" w:eastAsia="Arial" w:hAnsi="Arial" w:cs="Arial"/>
        </w:rPr>
        <w:t>e</w:t>
      </w:r>
      <w:r w:rsidRPr="006D3FDB">
        <w:rPr>
          <w:rFonts w:ascii="Arial" w:eastAsia="Arial" w:hAnsi="Arial" w:cs="Arial"/>
          <w:spacing w:val="-2"/>
        </w:rPr>
        <w:t>y</w:t>
      </w:r>
      <w:r w:rsidRPr="006D3FDB">
        <w:rPr>
          <w:rFonts w:ascii="Arial" w:eastAsia="Arial" w:hAnsi="Arial" w:cs="Arial"/>
        </w:rPr>
        <w:t>s,</w:t>
      </w:r>
      <w:r w:rsidRPr="006D3FDB">
        <w:rPr>
          <w:rFonts w:ascii="Arial" w:eastAsia="Arial" w:hAnsi="Arial" w:cs="Arial"/>
          <w:spacing w:val="2"/>
        </w:rPr>
        <w:t xml:space="preserve"> </w:t>
      </w:r>
      <w:r w:rsidRPr="006D3FDB">
        <w:rPr>
          <w:rFonts w:ascii="Arial" w:eastAsia="Arial" w:hAnsi="Arial" w:cs="Arial"/>
        </w:rPr>
        <w:t>B</w:t>
      </w:r>
      <w:r w:rsidRPr="006D3FDB">
        <w:rPr>
          <w:rFonts w:ascii="Arial" w:eastAsia="Arial" w:hAnsi="Arial" w:cs="Arial"/>
          <w:spacing w:val="-2"/>
        </w:rPr>
        <w:t xml:space="preserve"> </w:t>
      </w:r>
      <w:r w:rsidRPr="006D3FDB">
        <w:rPr>
          <w:rFonts w:ascii="Arial" w:eastAsia="Arial" w:hAnsi="Arial" w:cs="Arial"/>
          <w:spacing w:val="1"/>
        </w:rPr>
        <w:t>(</w:t>
      </w:r>
      <w:r w:rsidRPr="006D3FDB">
        <w:rPr>
          <w:rFonts w:ascii="Arial" w:eastAsia="Arial" w:hAnsi="Arial" w:cs="Arial"/>
        </w:rPr>
        <w:t xml:space="preserve">2007) </w:t>
      </w:r>
      <w:r w:rsidRPr="006D3FDB">
        <w:rPr>
          <w:rFonts w:ascii="Arial" w:eastAsia="Arial" w:hAnsi="Arial" w:cs="Arial"/>
          <w:i/>
          <w:spacing w:val="-1"/>
        </w:rPr>
        <w:t>S</w:t>
      </w:r>
      <w:r w:rsidRPr="006D3FDB">
        <w:rPr>
          <w:rFonts w:ascii="Arial" w:eastAsia="Arial" w:hAnsi="Arial" w:cs="Arial"/>
          <w:i/>
          <w:spacing w:val="1"/>
        </w:rPr>
        <w:t>t</w:t>
      </w:r>
      <w:r w:rsidRPr="006D3FDB">
        <w:rPr>
          <w:rFonts w:ascii="Arial" w:eastAsia="Arial" w:hAnsi="Arial" w:cs="Arial"/>
          <w:i/>
        </w:rPr>
        <w:t>ap</w:t>
      </w:r>
      <w:r w:rsidRPr="006D3FDB">
        <w:rPr>
          <w:rFonts w:ascii="Arial" w:eastAsia="Arial" w:hAnsi="Arial" w:cs="Arial"/>
          <w:i/>
          <w:spacing w:val="-2"/>
        </w:rPr>
        <w:t>s</w:t>
      </w:r>
      <w:r w:rsidRPr="006D3FDB">
        <w:rPr>
          <w:rFonts w:ascii="Arial" w:eastAsia="Arial" w:hAnsi="Arial" w:cs="Arial"/>
          <w:i/>
          <w:spacing w:val="-1"/>
        </w:rPr>
        <w:t>t</w:t>
      </w:r>
      <w:r w:rsidRPr="006D3FDB">
        <w:rPr>
          <w:rFonts w:ascii="Arial" w:eastAsia="Arial" w:hAnsi="Arial" w:cs="Arial"/>
          <w:i/>
        </w:rPr>
        <w:t>enen</w:t>
      </w:r>
      <w:r w:rsidRPr="006D3FDB">
        <w:rPr>
          <w:rFonts w:ascii="Arial" w:eastAsia="Arial" w:hAnsi="Arial" w:cs="Arial"/>
          <w:i/>
          <w:spacing w:val="1"/>
        </w:rPr>
        <w:t xml:space="preserve"> </w:t>
      </w:r>
      <w:r w:rsidRPr="006D3FDB">
        <w:rPr>
          <w:rFonts w:ascii="Arial" w:eastAsia="Arial" w:hAnsi="Arial" w:cs="Arial"/>
          <w:spacing w:val="-1"/>
        </w:rPr>
        <w:t>A</w:t>
      </w:r>
      <w:r w:rsidRPr="006D3FDB">
        <w:rPr>
          <w:rFonts w:ascii="Arial" w:eastAsia="Arial" w:hAnsi="Arial" w:cs="Arial"/>
        </w:rPr>
        <w:t>n</w:t>
      </w:r>
      <w:r w:rsidRPr="006D3FDB">
        <w:rPr>
          <w:rFonts w:ascii="Arial" w:eastAsia="Arial" w:hAnsi="Arial" w:cs="Arial"/>
          <w:spacing w:val="1"/>
        </w:rPr>
        <w:t>t</w:t>
      </w:r>
      <w:r w:rsidRPr="006D3FDB">
        <w:rPr>
          <w:rFonts w:ascii="Arial" w:eastAsia="Arial" w:hAnsi="Arial" w:cs="Arial"/>
          <w:spacing w:val="-4"/>
        </w:rPr>
        <w:t>w</w:t>
      </w:r>
      <w:r w:rsidRPr="006D3FDB">
        <w:rPr>
          <w:rFonts w:ascii="Arial" w:eastAsia="Arial" w:hAnsi="Arial" w:cs="Arial"/>
        </w:rPr>
        <w:t>e</w:t>
      </w:r>
      <w:r w:rsidRPr="006D3FDB">
        <w:rPr>
          <w:rFonts w:ascii="Arial" w:eastAsia="Arial" w:hAnsi="Arial" w:cs="Arial"/>
          <w:spacing w:val="1"/>
        </w:rPr>
        <w:t>r</w:t>
      </w:r>
      <w:r w:rsidRPr="006D3FDB">
        <w:rPr>
          <w:rFonts w:ascii="Arial" w:eastAsia="Arial" w:hAnsi="Arial" w:cs="Arial"/>
        </w:rPr>
        <w:t>pen:</w:t>
      </w:r>
      <w:r w:rsidRPr="006D3FDB">
        <w:rPr>
          <w:rFonts w:ascii="Arial" w:eastAsia="Arial" w:hAnsi="Arial" w:cs="Arial"/>
          <w:spacing w:val="2"/>
        </w:rPr>
        <w:t xml:space="preserve"> </w:t>
      </w:r>
      <w:r w:rsidRPr="006D3FDB">
        <w:rPr>
          <w:rFonts w:ascii="Arial" w:eastAsia="Arial" w:hAnsi="Arial" w:cs="Arial"/>
          <w:spacing w:val="-1"/>
        </w:rPr>
        <w:t>D</w:t>
      </w:r>
      <w:r w:rsidRPr="006D3FDB">
        <w:rPr>
          <w:rFonts w:ascii="Arial" w:eastAsia="Arial" w:hAnsi="Arial" w:cs="Arial"/>
        </w:rPr>
        <w:t>e</w:t>
      </w:r>
      <w:r w:rsidRPr="006D3FDB">
        <w:rPr>
          <w:rFonts w:ascii="Arial" w:eastAsia="Arial" w:hAnsi="Arial" w:cs="Arial"/>
          <w:spacing w:val="-1"/>
        </w:rPr>
        <w:t xml:space="preserve"> B</w:t>
      </w:r>
      <w:r w:rsidRPr="006D3FDB">
        <w:rPr>
          <w:rFonts w:ascii="Arial" w:eastAsia="Arial" w:hAnsi="Arial" w:cs="Arial"/>
          <w:spacing w:val="-3"/>
        </w:rPr>
        <w:t>o</w:t>
      </w:r>
      <w:r w:rsidRPr="006D3FDB">
        <w:rPr>
          <w:rFonts w:ascii="Arial" w:eastAsia="Arial" w:hAnsi="Arial" w:cs="Arial"/>
        </w:rPr>
        <w:t>eck</w:t>
      </w:r>
      <w:r w:rsidRPr="006D3FDB">
        <w:rPr>
          <w:rFonts w:ascii="Arial" w:eastAsia="Arial" w:hAnsi="Arial" w:cs="Arial"/>
          <w:spacing w:val="1"/>
        </w:rPr>
        <w:t xml:space="preserve"> </w:t>
      </w:r>
      <w:r w:rsidRPr="006D3FDB">
        <w:rPr>
          <w:rFonts w:ascii="Arial" w:eastAsia="Arial" w:hAnsi="Arial" w:cs="Arial"/>
        </w:rPr>
        <w:t>nv</w:t>
      </w:r>
    </w:p>
    <w:p w:rsidR="00A47EE6" w:rsidRPr="006D3FDB" w:rsidRDefault="00A47EE6" w:rsidP="00A47EE6">
      <w:pPr>
        <w:shd w:val="clear" w:color="auto" w:fill="DBE5F1"/>
        <w:suppressAutoHyphens/>
        <w:autoSpaceDN w:val="0"/>
        <w:spacing w:line="240" w:lineRule="auto"/>
        <w:ind w:left="1749"/>
        <w:textAlignment w:val="baseline"/>
        <w:rPr>
          <w:rFonts w:ascii="Arial" w:hAnsi="Arial" w:cs="Arial"/>
        </w:rPr>
      </w:pPr>
      <w:r w:rsidRPr="006D3FDB">
        <w:rPr>
          <w:rFonts w:ascii="Arial" w:eastAsia="Arial" w:hAnsi="Arial" w:cs="Arial"/>
          <w:spacing w:val="-1"/>
        </w:rPr>
        <w:lastRenderedPageBreak/>
        <w:t>V</w:t>
      </w:r>
      <w:r w:rsidRPr="006D3FDB">
        <w:rPr>
          <w:rFonts w:ascii="Arial" w:eastAsia="Arial" w:hAnsi="Arial" w:cs="Arial"/>
        </w:rPr>
        <w:t>ande</w:t>
      </w:r>
      <w:r w:rsidRPr="006D3FDB">
        <w:rPr>
          <w:rFonts w:ascii="Arial" w:eastAsia="Arial" w:hAnsi="Arial" w:cs="Arial"/>
          <w:spacing w:val="2"/>
        </w:rPr>
        <w:t>k</w:t>
      </w:r>
      <w:r w:rsidRPr="006D3FDB">
        <w:rPr>
          <w:rFonts w:ascii="Arial" w:eastAsia="Arial" w:hAnsi="Arial" w:cs="Arial"/>
          <w:spacing w:val="-3"/>
        </w:rPr>
        <w:t>e</w:t>
      </w:r>
      <w:r w:rsidRPr="006D3FDB">
        <w:rPr>
          <w:rFonts w:ascii="Arial" w:eastAsia="Arial" w:hAnsi="Arial" w:cs="Arial"/>
          <w:spacing w:val="1"/>
        </w:rPr>
        <w:t>r</w:t>
      </w:r>
      <w:r w:rsidRPr="006D3FDB">
        <w:rPr>
          <w:rFonts w:ascii="Arial" w:eastAsia="Arial" w:hAnsi="Arial" w:cs="Arial"/>
          <w:spacing w:val="-2"/>
        </w:rPr>
        <w:t>c</w:t>
      </w:r>
      <w:r w:rsidRPr="006D3FDB">
        <w:rPr>
          <w:rFonts w:ascii="Arial" w:eastAsia="Arial" w:hAnsi="Arial" w:cs="Arial"/>
          <w:spacing w:val="2"/>
        </w:rPr>
        <w:t>k</w:t>
      </w:r>
      <w:r w:rsidRPr="006D3FDB">
        <w:rPr>
          <w:rFonts w:ascii="Arial" w:eastAsia="Arial" w:hAnsi="Arial" w:cs="Arial"/>
        </w:rPr>
        <w:t>ho</w:t>
      </w:r>
      <w:r w:rsidRPr="006D3FDB">
        <w:rPr>
          <w:rFonts w:ascii="Arial" w:eastAsia="Arial" w:hAnsi="Arial" w:cs="Arial"/>
          <w:spacing w:val="-2"/>
        </w:rPr>
        <w:t>v</w:t>
      </w:r>
      <w:r w:rsidRPr="006D3FDB">
        <w:rPr>
          <w:rFonts w:ascii="Arial" w:eastAsia="Arial" w:hAnsi="Arial" w:cs="Arial"/>
        </w:rPr>
        <w:t>e,</w:t>
      </w:r>
      <w:r w:rsidRPr="006D3FDB">
        <w:rPr>
          <w:rFonts w:ascii="Arial" w:eastAsia="Arial" w:hAnsi="Arial" w:cs="Arial"/>
          <w:spacing w:val="2"/>
        </w:rPr>
        <w:t xml:space="preserve"> </w:t>
      </w:r>
      <w:r w:rsidRPr="006D3FDB">
        <w:rPr>
          <w:rFonts w:ascii="Arial" w:eastAsia="Arial" w:hAnsi="Arial" w:cs="Arial"/>
        </w:rPr>
        <w:t>J</w:t>
      </w:r>
      <w:r w:rsidRPr="006D3FDB">
        <w:rPr>
          <w:rFonts w:ascii="Arial" w:eastAsia="Arial" w:hAnsi="Arial" w:cs="Arial"/>
          <w:spacing w:val="-1"/>
        </w:rPr>
        <w:t xml:space="preserve"> </w:t>
      </w:r>
      <w:r w:rsidRPr="006D3FDB">
        <w:rPr>
          <w:rFonts w:ascii="Arial" w:eastAsia="Arial" w:hAnsi="Arial" w:cs="Arial"/>
          <w:spacing w:val="1"/>
        </w:rPr>
        <w:t>(</w:t>
      </w:r>
      <w:r w:rsidRPr="006D3FDB">
        <w:rPr>
          <w:rFonts w:ascii="Arial" w:eastAsia="Arial" w:hAnsi="Arial" w:cs="Arial"/>
        </w:rPr>
        <w:t>20</w:t>
      </w:r>
      <w:r w:rsidRPr="006D3FDB">
        <w:rPr>
          <w:rFonts w:ascii="Arial" w:eastAsia="Arial" w:hAnsi="Arial" w:cs="Arial"/>
          <w:spacing w:val="-3"/>
        </w:rPr>
        <w:t>0</w:t>
      </w:r>
      <w:r w:rsidRPr="006D3FDB">
        <w:rPr>
          <w:rFonts w:ascii="Arial" w:eastAsia="Arial" w:hAnsi="Arial" w:cs="Arial"/>
        </w:rPr>
        <w:t>9)</w:t>
      </w:r>
      <w:r w:rsidRPr="006D3FDB">
        <w:rPr>
          <w:rFonts w:ascii="Arial" w:eastAsia="Arial" w:hAnsi="Arial" w:cs="Arial"/>
          <w:spacing w:val="2"/>
        </w:rPr>
        <w:t xml:space="preserve"> </w:t>
      </w:r>
      <w:r w:rsidRPr="006D3FDB">
        <w:rPr>
          <w:rFonts w:ascii="Arial" w:eastAsia="Arial" w:hAnsi="Arial" w:cs="Arial"/>
          <w:i/>
          <w:spacing w:val="-1"/>
        </w:rPr>
        <w:t>C</w:t>
      </w:r>
      <w:r w:rsidRPr="006D3FDB">
        <w:rPr>
          <w:rFonts w:ascii="Arial" w:eastAsia="Arial" w:hAnsi="Arial" w:cs="Arial"/>
          <w:i/>
        </w:rPr>
        <w:t>o</w:t>
      </w:r>
      <w:r w:rsidRPr="006D3FDB">
        <w:rPr>
          <w:rFonts w:ascii="Arial" w:eastAsia="Arial" w:hAnsi="Arial" w:cs="Arial"/>
          <w:i/>
          <w:spacing w:val="1"/>
        </w:rPr>
        <w:t>m</w:t>
      </w:r>
      <w:r w:rsidRPr="006D3FDB">
        <w:rPr>
          <w:rFonts w:ascii="Arial" w:eastAsia="Arial" w:hAnsi="Arial" w:cs="Arial"/>
          <w:i/>
        </w:rPr>
        <w:t>p</w:t>
      </w:r>
      <w:r w:rsidRPr="006D3FDB">
        <w:rPr>
          <w:rFonts w:ascii="Arial" w:eastAsia="Arial" w:hAnsi="Arial" w:cs="Arial"/>
          <w:i/>
          <w:spacing w:val="-3"/>
        </w:rPr>
        <w:t>e</w:t>
      </w:r>
      <w:r w:rsidRPr="006D3FDB">
        <w:rPr>
          <w:rFonts w:ascii="Arial" w:eastAsia="Arial" w:hAnsi="Arial" w:cs="Arial"/>
          <w:i/>
          <w:spacing w:val="1"/>
        </w:rPr>
        <w:t>t</w:t>
      </w:r>
      <w:r w:rsidRPr="006D3FDB">
        <w:rPr>
          <w:rFonts w:ascii="Arial" w:eastAsia="Arial" w:hAnsi="Arial" w:cs="Arial"/>
          <w:i/>
        </w:rPr>
        <w:t>e</w:t>
      </w:r>
      <w:r w:rsidRPr="006D3FDB">
        <w:rPr>
          <w:rFonts w:ascii="Arial" w:eastAsia="Arial" w:hAnsi="Arial" w:cs="Arial"/>
          <w:i/>
          <w:spacing w:val="-3"/>
        </w:rPr>
        <w:t>n</w:t>
      </w:r>
      <w:r w:rsidRPr="006D3FDB">
        <w:rPr>
          <w:rFonts w:ascii="Arial" w:eastAsia="Arial" w:hAnsi="Arial" w:cs="Arial"/>
          <w:i/>
        </w:rPr>
        <w:t>t</w:t>
      </w:r>
      <w:r w:rsidRPr="006D3FDB">
        <w:rPr>
          <w:rFonts w:ascii="Arial" w:eastAsia="Arial" w:hAnsi="Arial" w:cs="Arial"/>
          <w:i/>
          <w:spacing w:val="2"/>
        </w:rPr>
        <w:t xml:space="preserve"> </w:t>
      </w:r>
      <w:r w:rsidRPr="006D3FDB">
        <w:rPr>
          <w:rFonts w:ascii="Arial" w:eastAsia="Arial" w:hAnsi="Arial" w:cs="Arial"/>
          <w:i/>
          <w:spacing w:val="-1"/>
        </w:rPr>
        <w:t>E</w:t>
      </w:r>
      <w:r w:rsidRPr="006D3FDB">
        <w:rPr>
          <w:rFonts w:ascii="Arial" w:eastAsia="Arial" w:hAnsi="Arial" w:cs="Arial"/>
          <w:i/>
        </w:rPr>
        <w:t>en</w:t>
      </w:r>
      <w:r w:rsidRPr="006D3FDB">
        <w:rPr>
          <w:rFonts w:ascii="Arial" w:eastAsia="Arial" w:hAnsi="Arial" w:cs="Arial"/>
          <w:i/>
          <w:spacing w:val="-1"/>
        </w:rPr>
        <w:t xml:space="preserve"> </w:t>
      </w:r>
      <w:r w:rsidRPr="006D3FDB">
        <w:rPr>
          <w:rFonts w:ascii="Arial" w:eastAsia="Arial" w:hAnsi="Arial" w:cs="Arial"/>
          <w:i/>
        </w:rPr>
        <w:t>a</w:t>
      </w:r>
      <w:r w:rsidRPr="006D3FDB">
        <w:rPr>
          <w:rFonts w:ascii="Arial" w:eastAsia="Arial" w:hAnsi="Arial" w:cs="Arial"/>
          <w:i/>
          <w:spacing w:val="-1"/>
        </w:rPr>
        <w:t>l</w:t>
      </w:r>
      <w:r w:rsidRPr="006D3FDB">
        <w:rPr>
          <w:rFonts w:ascii="Arial" w:eastAsia="Arial" w:hAnsi="Arial" w:cs="Arial"/>
          <w:i/>
        </w:rPr>
        <w:t>ge</w:t>
      </w:r>
      <w:r w:rsidRPr="006D3FDB">
        <w:rPr>
          <w:rFonts w:ascii="Arial" w:eastAsia="Arial" w:hAnsi="Arial" w:cs="Arial"/>
          <w:i/>
          <w:spacing w:val="-2"/>
        </w:rPr>
        <w:t>m</w:t>
      </w:r>
      <w:r w:rsidRPr="006D3FDB">
        <w:rPr>
          <w:rFonts w:ascii="Arial" w:eastAsia="Arial" w:hAnsi="Arial" w:cs="Arial"/>
          <w:i/>
        </w:rPr>
        <w:t>ene</w:t>
      </w:r>
      <w:r w:rsidRPr="006D3FDB">
        <w:rPr>
          <w:rFonts w:ascii="Arial" w:eastAsia="Arial" w:hAnsi="Arial" w:cs="Arial"/>
          <w:i/>
          <w:spacing w:val="1"/>
        </w:rPr>
        <w:t xml:space="preserve"> </w:t>
      </w:r>
      <w:r w:rsidRPr="006D3FDB">
        <w:rPr>
          <w:rFonts w:ascii="Arial" w:eastAsia="Arial" w:hAnsi="Arial" w:cs="Arial"/>
          <w:i/>
        </w:rPr>
        <w:t>d</w:t>
      </w:r>
      <w:r w:rsidRPr="006D3FDB">
        <w:rPr>
          <w:rFonts w:ascii="Arial" w:eastAsia="Arial" w:hAnsi="Arial" w:cs="Arial"/>
          <w:i/>
          <w:spacing w:val="-1"/>
        </w:rPr>
        <w:t>i</w:t>
      </w:r>
      <w:r w:rsidRPr="006D3FDB">
        <w:rPr>
          <w:rFonts w:ascii="Arial" w:eastAsia="Arial" w:hAnsi="Arial" w:cs="Arial"/>
          <w:i/>
        </w:rPr>
        <w:t>dac</w:t>
      </w:r>
      <w:r w:rsidRPr="006D3FDB">
        <w:rPr>
          <w:rFonts w:ascii="Arial" w:eastAsia="Arial" w:hAnsi="Arial" w:cs="Arial"/>
          <w:i/>
          <w:spacing w:val="1"/>
        </w:rPr>
        <w:t>t</w:t>
      </w:r>
      <w:r w:rsidRPr="006D3FDB">
        <w:rPr>
          <w:rFonts w:ascii="Arial" w:eastAsia="Arial" w:hAnsi="Arial" w:cs="Arial"/>
          <w:i/>
          <w:spacing w:val="-1"/>
        </w:rPr>
        <w:t>i</w:t>
      </w:r>
      <w:r w:rsidRPr="006D3FDB">
        <w:rPr>
          <w:rFonts w:ascii="Arial" w:eastAsia="Arial" w:hAnsi="Arial" w:cs="Arial"/>
          <w:i/>
        </w:rPr>
        <w:t>ek</w:t>
      </w:r>
      <w:r w:rsidRPr="006D3FDB">
        <w:rPr>
          <w:rFonts w:ascii="Arial" w:eastAsia="Arial" w:hAnsi="Arial" w:cs="Arial"/>
          <w:i/>
          <w:spacing w:val="1"/>
        </w:rPr>
        <w:t xml:space="preserve"> </w:t>
      </w:r>
      <w:r w:rsidRPr="006D3FDB">
        <w:rPr>
          <w:rFonts w:ascii="Arial" w:eastAsia="Arial" w:hAnsi="Arial" w:cs="Arial"/>
          <w:i/>
          <w:spacing w:val="-1"/>
        </w:rPr>
        <w:t>i</w:t>
      </w:r>
      <w:r w:rsidRPr="006D3FDB">
        <w:rPr>
          <w:rFonts w:ascii="Arial" w:eastAsia="Arial" w:hAnsi="Arial" w:cs="Arial"/>
          <w:i/>
        </w:rPr>
        <w:t>n</w:t>
      </w:r>
      <w:r w:rsidRPr="006D3FDB">
        <w:rPr>
          <w:rFonts w:ascii="Arial" w:eastAsia="Arial" w:hAnsi="Arial" w:cs="Arial"/>
          <w:i/>
          <w:spacing w:val="1"/>
        </w:rPr>
        <w:t xml:space="preserve"> </w:t>
      </w:r>
      <w:r w:rsidRPr="006D3FDB">
        <w:rPr>
          <w:rFonts w:ascii="Arial" w:eastAsia="Arial" w:hAnsi="Arial" w:cs="Arial"/>
          <w:i/>
        </w:rPr>
        <w:t>1</w:t>
      </w:r>
      <w:r w:rsidRPr="006D3FDB">
        <w:rPr>
          <w:rFonts w:ascii="Arial" w:eastAsia="Arial" w:hAnsi="Arial" w:cs="Arial"/>
          <w:i/>
          <w:spacing w:val="-3"/>
        </w:rPr>
        <w:t>0</w:t>
      </w:r>
      <w:r w:rsidRPr="006D3FDB">
        <w:rPr>
          <w:rFonts w:ascii="Arial" w:eastAsia="Arial" w:hAnsi="Arial" w:cs="Arial"/>
          <w:i/>
        </w:rPr>
        <w:t>1</w:t>
      </w:r>
      <w:r w:rsidRPr="006D3FDB">
        <w:rPr>
          <w:rFonts w:ascii="Arial" w:eastAsia="Arial" w:hAnsi="Arial" w:cs="Arial"/>
          <w:i/>
          <w:spacing w:val="1"/>
        </w:rPr>
        <w:t xml:space="preserve"> </w:t>
      </w:r>
      <w:r w:rsidRPr="006D3FDB">
        <w:rPr>
          <w:rFonts w:ascii="Arial" w:eastAsia="Arial" w:hAnsi="Arial" w:cs="Arial"/>
          <w:i/>
          <w:spacing w:val="-1"/>
        </w:rPr>
        <w:t>l</w:t>
      </w:r>
      <w:r w:rsidRPr="006D3FDB">
        <w:rPr>
          <w:rFonts w:ascii="Arial" w:eastAsia="Arial" w:hAnsi="Arial" w:cs="Arial"/>
          <w:i/>
        </w:rPr>
        <w:t>e</w:t>
      </w:r>
      <w:r w:rsidRPr="006D3FDB">
        <w:rPr>
          <w:rFonts w:ascii="Arial" w:eastAsia="Arial" w:hAnsi="Arial" w:cs="Arial"/>
          <w:i/>
          <w:spacing w:val="-2"/>
        </w:rPr>
        <w:t>m</w:t>
      </w:r>
      <w:r w:rsidRPr="006D3FDB">
        <w:rPr>
          <w:rFonts w:ascii="Arial" w:eastAsia="Arial" w:hAnsi="Arial" w:cs="Arial"/>
          <w:i/>
          <w:spacing w:val="1"/>
        </w:rPr>
        <w:t>m</w:t>
      </w:r>
      <w:r w:rsidRPr="006D3FDB">
        <w:rPr>
          <w:rFonts w:ascii="Arial" w:eastAsia="Arial" w:hAnsi="Arial" w:cs="Arial"/>
          <w:i/>
          <w:spacing w:val="2"/>
        </w:rPr>
        <w:t>a</w:t>
      </w:r>
      <w:r w:rsidRPr="006D3FDB">
        <w:rPr>
          <w:rFonts w:ascii="Arial" w:eastAsia="Arial" w:hAnsi="Arial" w:cs="Arial"/>
          <w:i/>
          <w:spacing w:val="-6"/>
        </w:rPr>
        <w:t>’</w:t>
      </w:r>
      <w:r w:rsidRPr="006D3FDB">
        <w:rPr>
          <w:rFonts w:ascii="Arial" w:eastAsia="Arial" w:hAnsi="Arial" w:cs="Arial"/>
          <w:i/>
        </w:rPr>
        <w:t>s</w:t>
      </w:r>
      <w:r w:rsidRPr="006D3FDB">
        <w:rPr>
          <w:rFonts w:ascii="Arial" w:eastAsia="Arial" w:hAnsi="Arial" w:cs="Arial"/>
          <w:i/>
          <w:spacing w:val="-3"/>
        </w:rPr>
        <w:t xml:space="preserve"> </w:t>
      </w:r>
      <w:r w:rsidRPr="006D3FDB">
        <w:rPr>
          <w:rFonts w:ascii="Arial" w:eastAsia="Arial" w:hAnsi="Arial" w:cs="Arial"/>
          <w:spacing w:val="7"/>
        </w:rPr>
        <w:t>W</w:t>
      </w:r>
      <w:r w:rsidRPr="006D3FDB">
        <w:rPr>
          <w:rFonts w:ascii="Arial" w:eastAsia="Arial" w:hAnsi="Arial" w:cs="Arial"/>
          <w:spacing w:val="-3"/>
        </w:rPr>
        <w:t>o</w:t>
      </w:r>
      <w:r w:rsidRPr="006D3FDB">
        <w:rPr>
          <w:rFonts w:ascii="Arial" w:eastAsia="Arial" w:hAnsi="Arial" w:cs="Arial"/>
          <w:spacing w:val="-2"/>
        </w:rPr>
        <w:t>m</w:t>
      </w:r>
      <w:r w:rsidRPr="006D3FDB">
        <w:rPr>
          <w:rFonts w:ascii="Arial" w:eastAsia="Arial" w:hAnsi="Arial" w:cs="Arial"/>
          <w:spacing w:val="1"/>
        </w:rPr>
        <w:t>m</w:t>
      </w:r>
      <w:r w:rsidRPr="006D3FDB">
        <w:rPr>
          <w:rFonts w:ascii="Arial" w:eastAsia="Arial" w:hAnsi="Arial" w:cs="Arial"/>
        </w:rPr>
        <w:t>e</w:t>
      </w:r>
      <w:r w:rsidRPr="006D3FDB">
        <w:rPr>
          <w:rFonts w:ascii="Arial" w:eastAsia="Arial" w:hAnsi="Arial" w:cs="Arial"/>
          <w:spacing w:val="-1"/>
        </w:rPr>
        <w:t>l</w:t>
      </w:r>
      <w:r w:rsidRPr="006D3FDB">
        <w:rPr>
          <w:rFonts w:ascii="Arial" w:eastAsia="Arial" w:hAnsi="Arial" w:cs="Arial"/>
          <w:spacing w:val="2"/>
        </w:rPr>
        <w:t>g</w:t>
      </w:r>
      <w:r w:rsidRPr="006D3FDB">
        <w:rPr>
          <w:rFonts w:ascii="Arial" w:eastAsia="Arial" w:hAnsi="Arial" w:cs="Arial"/>
          <w:spacing w:val="-3"/>
        </w:rPr>
        <w:t>e</w:t>
      </w:r>
      <w:r w:rsidRPr="006D3FDB">
        <w:rPr>
          <w:rFonts w:ascii="Arial" w:eastAsia="Arial" w:hAnsi="Arial" w:cs="Arial"/>
        </w:rPr>
        <w:t xml:space="preserve">m </w:t>
      </w:r>
      <w:r w:rsidRPr="006D3FDB">
        <w:rPr>
          <w:rFonts w:ascii="Arial" w:eastAsia="Arial" w:hAnsi="Arial" w:cs="Arial"/>
          <w:spacing w:val="-1"/>
        </w:rPr>
        <w:t>V</w:t>
      </w:r>
      <w:r w:rsidRPr="006D3FDB">
        <w:rPr>
          <w:rFonts w:ascii="Arial" w:eastAsia="Arial" w:hAnsi="Arial" w:cs="Arial"/>
        </w:rPr>
        <w:t>an</w:t>
      </w:r>
      <w:r w:rsidRPr="006D3FDB">
        <w:rPr>
          <w:rFonts w:ascii="Arial" w:eastAsia="Arial" w:hAnsi="Arial" w:cs="Arial"/>
          <w:spacing w:val="-1"/>
        </w:rPr>
        <w:t xml:space="preserve"> I</w:t>
      </w:r>
      <w:r w:rsidRPr="006D3FDB">
        <w:rPr>
          <w:rFonts w:ascii="Arial" w:eastAsia="Arial" w:hAnsi="Arial" w:cs="Arial"/>
        </w:rPr>
        <w:t>n</w:t>
      </w:r>
    </w:p>
    <w:p w:rsidR="00A47EE6" w:rsidRPr="006D3FDB" w:rsidRDefault="00A47EE6" w:rsidP="00A47EE6">
      <w:pPr>
        <w:shd w:val="clear" w:color="auto" w:fill="DBE5F1"/>
        <w:suppressAutoHyphens/>
        <w:autoSpaceDN w:val="0"/>
        <w:spacing w:before="27"/>
        <w:ind w:left="333"/>
        <w:textAlignment w:val="baseline"/>
        <w:rPr>
          <w:rFonts w:ascii="Arial" w:hAnsi="Arial" w:cs="Arial"/>
          <w:spacing w:val="1"/>
          <w:w w:val="91"/>
        </w:rPr>
      </w:pPr>
    </w:p>
    <w:p w:rsidR="00A47EE6" w:rsidRPr="006D3FDB" w:rsidRDefault="00A47EE6" w:rsidP="00A47EE6">
      <w:pPr>
        <w:shd w:val="clear" w:color="auto" w:fill="DBE5F1"/>
        <w:suppressAutoHyphens/>
        <w:autoSpaceDN w:val="0"/>
        <w:spacing w:before="27"/>
        <w:ind w:left="333"/>
        <w:textAlignment w:val="baseline"/>
        <w:rPr>
          <w:rFonts w:ascii="Arial" w:hAnsi="Arial" w:cs="Arial"/>
          <w:spacing w:val="1"/>
          <w:w w:val="91"/>
        </w:rPr>
      </w:pPr>
    </w:p>
    <w:p w:rsidR="00A47EE6" w:rsidRPr="006D3FDB" w:rsidRDefault="00A47EE6" w:rsidP="00A47EE6">
      <w:pPr>
        <w:shd w:val="clear" w:color="auto" w:fill="DBE5F1"/>
        <w:suppressAutoHyphens/>
        <w:autoSpaceDN w:val="0"/>
        <w:spacing w:line="240" w:lineRule="auto"/>
        <w:textAlignment w:val="baseline"/>
        <w:rPr>
          <w:rFonts w:ascii="Arial" w:hAnsi="Arial" w:cs="Arial"/>
          <w:b/>
          <w:color w:val="0070C0"/>
        </w:rPr>
      </w:pPr>
      <w:r w:rsidRPr="006D3FDB">
        <w:rPr>
          <w:rFonts w:ascii="Arial" w:hAnsi="Arial" w:cs="Arial"/>
          <w:b/>
          <w:color w:val="0070C0"/>
        </w:rPr>
        <w:t>Suggesties</w:t>
      </w:r>
    </w:p>
    <w:p w:rsidR="00A47EE6" w:rsidRPr="006D3FDB" w:rsidRDefault="00A47EE6" w:rsidP="00A47EE6">
      <w:pPr>
        <w:shd w:val="clear" w:color="auto" w:fill="DBE5F1"/>
        <w:suppressAutoHyphens/>
        <w:autoSpaceDN w:val="0"/>
        <w:spacing w:line="240" w:lineRule="auto"/>
        <w:textAlignment w:val="baseline"/>
        <w:rPr>
          <w:rFonts w:ascii="Arial" w:hAnsi="Arial" w:cs="Arial"/>
          <w:b/>
          <w:smallCaps/>
          <w:color w:val="002060"/>
        </w:rPr>
      </w:pPr>
    </w:p>
    <w:p w:rsidR="00A47EE6" w:rsidRPr="006D3FDB" w:rsidRDefault="00A47EE6" w:rsidP="00501FD7">
      <w:pPr>
        <w:numPr>
          <w:ilvl w:val="0"/>
          <w:numId w:val="214"/>
        </w:numPr>
        <w:shd w:val="clear" w:color="auto" w:fill="DBE5F1"/>
        <w:suppressAutoHyphens/>
        <w:autoSpaceDN w:val="0"/>
        <w:spacing w:line="240" w:lineRule="auto"/>
        <w:textAlignment w:val="baseline"/>
        <w:rPr>
          <w:rFonts w:ascii="Arial" w:hAnsi="Arial" w:cs="Arial"/>
          <w:lang w:eastAsia="en-US"/>
        </w:rPr>
      </w:pPr>
      <w:r w:rsidRPr="006D3FDB">
        <w:rPr>
          <w:rFonts w:ascii="Arial" w:hAnsi="Arial" w:cs="Arial"/>
          <w:lang w:eastAsia="en-US"/>
        </w:rPr>
        <w:t>Ondertiteling van films/series</w:t>
      </w:r>
    </w:p>
    <w:p w:rsidR="00A47EE6" w:rsidRPr="006D3FDB" w:rsidRDefault="00A47EE6" w:rsidP="00501FD7">
      <w:pPr>
        <w:numPr>
          <w:ilvl w:val="0"/>
          <w:numId w:val="214"/>
        </w:numPr>
        <w:shd w:val="clear" w:color="auto" w:fill="DBE5F1"/>
        <w:suppressAutoHyphens/>
        <w:autoSpaceDN w:val="0"/>
        <w:spacing w:line="240" w:lineRule="auto"/>
        <w:textAlignment w:val="baseline"/>
        <w:rPr>
          <w:rFonts w:ascii="Arial" w:hAnsi="Arial" w:cs="Arial"/>
          <w:lang w:eastAsia="en-US"/>
        </w:rPr>
      </w:pPr>
      <w:r w:rsidRPr="006D3FDB">
        <w:rPr>
          <w:rFonts w:ascii="Arial" w:hAnsi="Arial" w:cs="Arial"/>
          <w:lang w:eastAsia="en-US"/>
        </w:rPr>
        <w:t>Vergelijking boek/kortverhaal en verfilming</w:t>
      </w:r>
    </w:p>
    <w:p w:rsidR="00A47EE6" w:rsidRPr="006D3FDB" w:rsidRDefault="00A47EE6" w:rsidP="00501FD7">
      <w:pPr>
        <w:numPr>
          <w:ilvl w:val="0"/>
          <w:numId w:val="214"/>
        </w:numPr>
        <w:shd w:val="clear" w:color="auto" w:fill="DBE5F1"/>
        <w:suppressAutoHyphens/>
        <w:autoSpaceDN w:val="0"/>
        <w:spacing w:line="240" w:lineRule="auto"/>
        <w:textAlignment w:val="baseline"/>
        <w:rPr>
          <w:rFonts w:ascii="Arial" w:hAnsi="Arial" w:cs="Arial"/>
          <w:lang w:eastAsia="en-US"/>
        </w:rPr>
      </w:pPr>
      <w:r w:rsidRPr="006D3FDB">
        <w:rPr>
          <w:rFonts w:ascii="Arial" w:hAnsi="Arial" w:cs="Arial"/>
          <w:lang w:eastAsia="en-US"/>
        </w:rPr>
        <w:t>De nieuwe Franse spelling</w:t>
      </w:r>
    </w:p>
    <w:p w:rsidR="00A47EE6" w:rsidRPr="006D3FDB" w:rsidRDefault="00A47EE6" w:rsidP="00501FD7">
      <w:pPr>
        <w:numPr>
          <w:ilvl w:val="0"/>
          <w:numId w:val="214"/>
        </w:numPr>
        <w:shd w:val="clear" w:color="auto" w:fill="DBE5F1"/>
        <w:suppressAutoHyphens/>
        <w:autoSpaceDN w:val="0"/>
        <w:spacing w:line="240" w:lineRule="auto"/>
        <w:textAlignment w:val="baseline"/>
        <w:rPr>
          <w:rFonts w:ascii="Arial" w:hAnsi="Arial" w:cs="Arial"/>
          <w:lang w:val="fr-BE" w:eastAsia="en-US"/>
        </w:rPr>
      </w:pPr>
      <w:r w:rsidRPr="006D3FDB">
        <w:rPr>
          <w:rFonts w:ascii="Arial" w:hAnsi="Arial" w:cs="Arial"/>
          <w:lang w:val="fr-BE" w:eastAsia="en-US"/>
        </w:rPr>
        <w:t>Non-verbale communicatie</w:t>
      </w:r>
    </w:p>
    <w:p w:rsidR="00A47EE6" w:rsidRPr="006D3FDB" w:rsidRDefault="00A47EE6" w:rsidP="00501FD7">
      <w:pPr>
        <w:numPr>
          <w:ilvl w:val="0"/>
          <w:numId w:val="214"/>
        </w:numPr>
        <w:shd w:val="clear" w:color="auto" w:fill="DBE5F1"/>
        <w:suppressAutoHyphens/>
        <w:autoSpaceDN w:val="0"/>
        <w:spacing w:line="240" w:lineRule="auto"/>
        <w:textAlignment w:val="baseline"/>
        <w:rPr>
          <w:rFonts w:ascii="Arial" w:hAnsi="Arial" w:cs="Arial"/>
          <w:lang w:val="fr-BE" w:eastAsia="en-US"/>
        </w:rPr>
      </w:pPr>
      <w:r w:rsidRPr="006D3FDB">
        <w:rPr>
          <w:rFonts w:ascii="Arial" w:hAnsi="Arial" w:cs="Arial"/>
          <w:lang w:val="fr-BE" w:eastAsia="en-US"/>
        </w:rPr>
        <w:t>La chanson métissée</w:t>
      </w:r>
    </w:p>
    <w:p w:rsidR="00A47EE6" w:rsidRPr="006D3FDB" w:rsidRDefault="00A47EE6" w:rsidP="00501FD7">
      <w:pPr>
        <w:numPr>
          <w:ilvl w:val="0"/>
          <w:numId w:val="214"/>
        </w:numPr>
        <w:shd w:val="clear" w:color="auto" w:fill="DBE5F1"/>
        <w:suppressAutoHyphens/>
        <w:autoSpaceDN w:val="0"/>
        <w:spacing w:line="240" w:lineRule="auto"/>
        <w:textAlignment w:val="baseline"/>
        <w:rPr>
          <w:rFonts w:ascii="Arial" w:hAnsi="Arial" w:cs="Arial"/>
          <w:lang w:eastAsia="en-US"/>
        </w:rPr>
      </w:pPr>
      <w:r w:rsidRPr="006D3FDB">
        <w:rPr>
          <w:rFonts w:ascii="Arial" w:hAnsi="Arial" w:cs="Arial"/>
          <w:lang w:eastAsia="en-US"/>
        </w:rPr>
        <w:t>Sport in de literatuur</w:t>
      </w:r>
    </w:p>
    <w:p w:rsidR="00A47EE6" w:rsidRPr="006D3FDB" w:rsidRDefault="00A47EE6" w:rsidP="00501FD7">
      <w:pPr>
        <w:numPr>
          <w:ilvl w:val="0"/>
          <w:numId w:val="214"/>
        </w:numPr>
        <w:shd w:val="clear" w:color="auto" w:fill="DBE5F1"/>
        <w:suppressAutoHyphens/>
        <w:autoSpaceDN w:val="0"/>
        <w:spacing w:line="240" w:lineRule="auto"/>
        <w:textAlignment w:val="baseline"/>
        <w:rPr>
          <w:rFonts w:ascii="Arial" w:hAnsi="Arial" w:cs="Arial"/>
          <w:lang w:eastAsia="en-US"/>
        </w:rPr>
      </w:pPr>
      <w:r w:rsidRPr="006D3FDB">
        <w:rPr>
          <w:rFonts w:ascii="Arial" w:hAnsi="Arial" w:cs="Arial"/>
          <w:lang w:eastAsia="en-US"/>
        </w:rPr>
        <w:t>Jongerentaal in de media</w:t>
      </w:r>
    </w:p>
    <w:p w:rsidR="00A47EE6" w:rsidRPr="006D3FDB" w:rsidRDefault="00A47EE6" w:rsidP="00501FD7">
      <w:pPr>
        <w:numPr>
          <w:ilvl w:val="0"/>
          <w:numId w:val="214"/>
        </w:numPr>
        <w:shd w:val="clear" w:color="auto" w:fill="DBE5F1"/>
        <w:suppressAutoHyphens/>
        <w:autoSpaceDN w:val="0"/>
        <w:spacing w:line="240" w:lineRule="auto"/>
        <w:textAlignment w:val="baseline"/>
        <w:rPr>
          <w:rFonts w:ascii="Arial" w:hAnsi="Arial" w:cs="Arial"/>
          <w:lang w:val="fr-BE" w:eastAsia="en-US"/>
        </w:rPr>
      </w:pPr>
      <w:r w:rsidRPr="006D3FDB">
        <w:rPr>
          <w:rFonts w:ascii="Arial" w:hAnsi="Arial" w:cs="Arial"/>
          <w:lang w:val="fr-BE" w:eastAsia="en-US"/>
        </w:rPr>
        <w:t>Le ‘franglais’ in de literatuur</w:t>
      </w:r>
    </w:p>
    <w:p w:rsidR="00A47EE6" w:rsidRPr="006D3FDB" w:rsidRDefault="00A47EE6" w:rsidP="00501FD7">
      <w:pPr>
        <w:numPr>
          <w:ilvl w:val="0"/>
          <w:numId w:val="214"/>
        </w:numPr>
        <w:shd w:val="clear" w:color="auto" w:fill="DBE5F1"/>
        <w:suppressAutoHyphens/>
        <w:autoSpaceDN w:val="0"/>
        <w:spacing w:line="240" w:lineRule="auto"/>
        <w:textAlignment w:val="baseline"/>
        <w:rPr>
          <w:rFonts w:ascii="Arial" w:hAnsi="Arial" w:cs="Arial"/>
          <w:lang w:eastAsia="en-US"/>
        </w:rPr>
      </w:pPr>
      <w:r w:rsidRPr="006D3FDB">
        <w:rPr>
          <w:rFonts w:ascii="Arial" w:hAnsi="Arial" w:cs="Arial"/>
          <w:lang w:eastAsia="en-US"/>
        </w:rPr>
        <w:t>Reclame (linguïstische of literaire analyse)</w:t>
      </w:r>
    </w:p>
    <w:p w:rsidR="00A47EE6" w:rsidRPr="006D3FDB" w:rsidRDefault="00A47EE6" w:rsidP="00A47EE6">
      <w:pPr>
        <w:shd w:val="clear" w:color="auto" w:fill="DBE5F1"/>
        <w:suppressAutoHyphens/>
        <w:autoSpaceDN w:val="0"/>
        <w:spacing w:line="240" w:lineRule="auto"/>
        <w:textAlignment w:val="baseline"/>
        <w:rPr>
          <w:rFonts w:ascii="Arial" w:hAnsi="Arial" w:cs="Arial"/>
        </w:rPr>
      </w:pPr>
    </w:p>
    <w:p w:rsidR="00A47EE6" w:rsidRPr="006D3FDB" w:rsidRDefault="00A47EE6" w:rsidP="00A47EE6">
      <w:pPr>
        <w:shd w:val="clear" w:color="auto" w:fill="DBE5F1"/>
        <w:suppressAutoHyphens/>
        <w:autoSpaceDN w:val="0"/>
        <w:spacing w:line="240" w:lineRule="auto"/>
        <w:textAlignment w:val="baseline"/>
        <w:rPr>
          <w:rFonts w:ascii="Arial" w:hAnsi="Arial" w:cs="Arial"/>
        </w:rPr>
      </w:pPr>
    </w:p>
    <w:p w:rsidR="00A47EE6" w:rsidRDefault="00A47EE6" w:rsidP="00A47EE6">
      <w:pPr>
        <w:shd w:val="clear" w:color="auto" w:fill="DBE5F1"/>
        <w:suppressAutoHyphens/>
        <w:autoSpaceDN w:val="0"/>
        <w:spacing w:line="240" w:lineRule="auto"/>
        <w:textAlignment w:val="baseline"/>
        <w:rPr>
          <w:rFonts w:ascii="Arial" w:hAnsi="Arial" w:cs="Arial"/>
          <w:b/>
          <w:color w:val="0070C0"/>
        </w:rPr>
      </w:pPr>
      <w:r w:rsidRPr="006D3FDB">
        <w:rPr>
          <w:rFonts w:ascii="Arial" w:hAnsi="Arial" w:cs="Arial"/>
          <w:b/>
          <w:color w:val="0070C0"/>
        </w:rPr>
        <w:t xml:space="preserve">Uitgewerkte opdracht </w:t>
      </w:r>
    </w:p>
    <w:p w:rsidR="00BE0096" w:rsidRPr="006D3FDB" w:rsidRDefault="00BE0096" w:rsidP="00A47EE6">
      <w:pPr>
        <w:shd w:val="clear" w:color="auto" w:fill="DBE5F1"/>
        <w:suppressAutoHyphens/>
        <w:autoSpaceDN w:val="0"/>
        <w:spacing w:line="240" w:lineRule="auto"/>
        <w:textAlignment w:val="baseline"/>
        <w:rPr>
          <w:rFonts w:ascii="Arial" w:hAnsi="Arial" w:cs="Arial"/>
          <w:b/>
          <w:color w:val="0070C0"/>
        </w:rPr>
      </w:pPr>
    </w:p>
    <w:p w:rsidR="00BE0096" w:rsidRPr="00F6521C" w:rsidRDefault="00BE0096" w:rsidP="00BE0096">
      <w:pPr>
        <w:shd w:val="clear" w:color="auto" w:fill="DBE5F1" w:themeFill="accent1" w:themeFillTint="33"/>
        <w:spacing w:line="240" w:lineRule="auto"/>
        <w:ind w:left="2124" w:hanging="2124"/>
        <w:jc w:val="both"/>
        <w:rPr>
          <w:rFonts w:ascii="Arial" w:hAnsi="Arial" w:cs="Arial"/>
        </w:rPr>
      </w:pPr>
      <w:r>
        <w:rPr>
          <w:rFonts w:ascii="Arial" w:hAnsi="Arial" w:cs="Arial"/>
          <w:b/>
        </w:rPr>
        <w:t>Neem contact op met uw pedagogische begeleider.</w:t>
      </w:r>
    </w:p>
    <w:p w:rsidR="00B70FA2" w:rsidRDefault="00B70FA2" w:rsidP="000C58F5">
      <w:pPr>
        <w:suppressAutoHyphens/>
        <w:autoSpaceDN w:val="0"/>
        <w:spacing w:before="27"/>
        <w:ind w:left="333"/>
        <w:textAlignment w:val="baseline"/>
        <w:rPr>
          <w:rFonts w:ascii="Arial" w:hAnsi="Arial" w:cs="Arial"/>
          <w:sz w:val="18"/>
          <w:szCs w:val="18"/>
        </w:rPr>
        <w:sectPr w:rsidR="00B70FA2" w:rsidSect="00D9763B">
          <w:headerReference w:type="even" r:id="rId192"/>
          <w:headerReference w:type="default" r:id="rId193"/>
          <w:footerReference w:type="even" r:id="rId194"/>
          <w:footerReference w:type="default" r:id="rId195"/>
          <w:type w:val="oddPage"/>
          <w:pgSz w:w="16840" w:h="11907" w:orient="landscape" w:code="9"/>
          <w:pgMar w:top="1134" w:right="1134" w:bottom="992" w:left="1134" w:header="709" w:footer="709" w:gutter="0"/>
          <w:cols w:space="708"/>
          <w:docGrid w:linePitch="360"/>
        </w:sectPr>
      </w:pPr>
    </w:p>
    <w:p w:rsidR="00B70FA2" w:rsidRPr="006D3FDB" w:rsidRDefault="00B70FA2" w:rsidP="000C58F5">
      <w:pPr>
        <w:suppressAutoHyphens/>
        <w:autoSpaceDN w:val="0"/>
        <w:spacing w:before="27"/>
        <w:ind w:left="333"/>
        <w:textAlignment w:val="baseline"/>
        <w:rPr>
          <w:rFonts w:ascii="Arial" w:hAnsi="Arial" w:cs="Arial"/>
          <w:sz w:val="18"/>
          <w:szCs w:val="18"/>
        </w:rPr>
      </w:pPr>
    </w:p>
    <w:p w:rsidR="00A47EE6" w:rsidRPr="00AA1D82" w:rsidRDefault="00A47EE6" w:rsidP="00AA1D82">
      <w:pPr>
        <w:pStyle w:val="VVKSOKop2"/>
        <w:tabs>
          <w:tab w:val="clear" w:pos="1702"/>
          <w:tab w:val="num" w:pos="851"/>
        </w:tabs>
        <w:ind w:hanging="1702"/>
      </w:pPr>
      <w:r w:rsidRPr="00AA1D82">
        <w:t xml:space="preserve"> </w:t>
      </w:r>
      <w:bookmarkStart w:id="91" w:name="_Toc391540986"/>
      <w:r w:rsidRPr="00AA1D82">
        <w:t>De strategieën</w:t>
      </w:r>
      <w:bookmarkEnd w:id="91"/>
    </w:p>
    <w:p w:rsidR="00A47EE6" w:rsidRPr="006D3FDB" w:rsidRDefault="00A47EE6" w:rsidP="00A47EE6">
      <w:pPr>
        <w:suppressAutoHyphens/>
        <w:autoSpaceDN w:val="0"/>
        <w:spacing w:after="240" w:line="240" w:lineRule="atLeast"/>
        <w:jc w:val="both"/>
        <w:textAlignment w:val="baseline"/>
        <w:rPr>
          <w:rFonts w:ascii="Arial" w:hAnsi="Arial" w:cs="Arial"/>
        </w:rPr>
      </w:pPr>
      <w:r w:rsidRPr="006D3FDB">
        <w:rPr>
          <w:rFonts w:ascii="Arial" w:hAnsi="Arial" w:cs="Arial"/>
        </w:rPr>
        <w:t xml:space="preserve">Onze leerlingen dienen getraind te worden in (communicatieve) strategieën. Ze leren daarbij een reeks opeenvolgende stappen te zetten in hun denken of in hun taalgedrag en die stappen leiden tot een </w:t>
      </w:r>
      <w:r w:rsidR="00897C03" w:rsidRPr="006D3FDB">
        <w:rPr>
          <w:rFonts w:ascii="Arial" w:hAnsi="Arial" w:cs="Arial"/>
        </w:rPr>
        <w:t>reproduceerbare</w:t>
      </w:r>
      <w:r w:rsidRPr="006D3FDB">
        <w:rPr>
          <w:rFonts w:ascii="Arial" w:hAnsi="Arial" w:cs="Arial"/>
        </w:rPr>
        <w:t xml:space="preserve"> en efficiënte aanpak. </w:t>
      </w:r>
    </w:p>
    <w:p w:rsidR="00A47EE6" w:rsidRPr="006D3FDB" w:rsidRDefault="00A47EE6" w:rsidP="00A47EE6">
      <w:pPr>
        <w:suppressAutoHyphens/>
        <w:autoSpaceDN w:val="0"/>
        <w:spacing w:after="240" w:line="240" w:lineRule="atLeast"/>
        <w:jc w:val="both"/>
        <w:textAlignment w:val="baseline"/>
        <w:rPr>
          <w:rFonts w:ascii="Arial" w:hAnsi="Arial" w:cs="Arial"/>
        </w:rPr>
      </w:pPr>
      <w:r w:rsidRPr="006D3FDB">
        <w:rPr>
          <w:rFonts w:ascii="Arial" w:hAnsi="Arial" w:cs="Arial"/>
        </w:rPr>
        <w:t xml:space="preserve">Even belangrijk als “het weten wat” is immers </w:t>
      </w:r>
      <w:r w:rsidRPr="006D3FDB">
        <w:rPr>
          <w:rFonts w:ascii="Arial" w:hAnsi="Arial" w:cs="Arial"/>
          <w:b/>
        </w:rPr>
        <w:t>“het weten hoe”</w:t>
      </w:r>
      <w:r w:rsidRPr="006D3FDB">
        <w:rPr>
          <w:rFonts w:ascii="Arial" w:hAnsi="Arial" w:cs="Arial"/>
        </w:rPr>
        <w:t>: weten hoe een conversatie te voeren, een correcte zin te schrijven, hoe een probleem op te lossen, weten hoe een taak aan te pakken en tot een goed einde te brengen, een briefje op te stellen … Deze 'procedurele' kennis toont dat de leerling wat hij geleerd heeft, op een correcte manier kan gebruiken.</w:t>
      </w:r>
    </w:p>
    <w:p w:rsidR="00A47EE6" w:rsidRPr="006D3FDB" w:rsidRDefault="00A47EE6" w:rsidP="00A47EE6">
      <w:pPr>
        <w:keepNext/>
        <w:tabs>
          <w:tab w:val="left" w:pos="851"/>
        </w:tabs>
        <w:suppressAutoHyphens/>
        <w:autoSpaceDN w:val="0"/>
        <w:spacing w:before="480" w:after="280" w:line="240" w:lineRule="atLeast"/>
        <w:ind w:left="851" w:hanging="851"/>
        <w:textAlignment w:val="baseline"/>
        <w:rPr>
          <w:rFonts w:ascii="Arial" w:hAnsi="Arial" w:cs="Arial"/>
          <w:b/>
          <w:i/>
        </w:rPr>
      </w:pPr>
      <w:r w:rsidRPr="006D3FDB">
        <w:rPr>
          <w:rFonts w:ascii="Arial" w:hAnsi="Arial" w:cs="Arial"/>
          <w:b/>
          <w:i/>
        </w:rPr>
        <w:t xml:space="preserve">3.4.1 </w:t>
      </w:r>
      <w:r w:rsidR="00D3027E" w:rsidRPr="006D3FDB">
        <w:rPr>
          <w:rFonts w:ascii="Arial" w:hAnsi="Arial" w:cs="Arial"/>
          <w:b/>
          <w:i/>
        </w:rPr>
        <w:tab/>
      </w:r>
      <w:r w:rsidRPr="006D3FDB">
        <w:rPr>
          <w:rFonts w:ascii="Arial" w:hAnsi="Arial" w:cs="Arial"/>
          <w:b/>
          <w:i/>
        </w:rPr>
        <w:t>Strategieën bij de receptieve vaardigheden</w:t>
      </w:r>
    </w:p>
    <w:p w:rsidR="00A47EE6" w:rsidRPr="006D3FDB" w:rsidRDefault="00A47EE6" w:rsidP="00A47EE6">
      <w:pPr>
        <w:suppressAutoHyphens/>
        <w:autoSpaceDN w:val="0"/>
        <w:spacing w:after="240" w:line="240" w:lineRule="atLeast"/>
        <w:jc w:val="both"/>
        <w:textAlignment w:val="baseline"/>
        <w:rPr>
          <w:rFonts w:ascii="Arial" w:hAnsi="Arial" w:cs="Arial"/>
        </w:rPr>
      </w:pPr>
      <w:r w:rsidRPr="006D3FDB">
        <w:rPr>
          <w:rFonts w:ascii="Arial" w:hAnsi="Arial" w:cs="Arial"/>
        </w:rPr>
        <w:t>Strategieën kun je ontwikkelen door de opdracht zo te formuleren, het luister- en leesproces zo te begeleiden dat leerlingen doelgericht en efficiënt leren luisteren/lezen. Strategisch luisteren/lezen is in de eerste plaats gericht op het proces: hoe pak je het aan om in een tekst in een vreemde taal waarvan je sowieso niet elk woord</w:t>
      </w:r>
      <w:r w:rsidR="00897C03" w:rsidRPr="006D3FDB">
        <w:rPr>
          <w:rFonts w:ascii="Arial" w:hAnsi="Arial" w:cs="Arial"/>
        </w:rPr>
        <w:t xml:space="preserve"> verstaat</w:t>
      </w:r>
      <w:r w:rsidRPr="006D3FDB">
        <w:rPr>
          <w:rFonts w:ascii="Arial" w:hAnsi="Arial" w:cs="Arial"/>
        </w:rPr>
        <w:t xml:space="preserve">, het onderwerp, de hoofdgedachte te achterhalen, in detail te begrijpen? Bij strategisch luisteren/lezen geeft de opdracht aanwijzingen over aanpak (bv. voorkennis activeren die het tekstbegrip mogelijk kan vergemakkelijken, de tekst van buiten naar binnen lezen of m.a.w. gebruikmaken van lay-out, illustraties of beelden, titels …  om eerst tot globaal tekstbegrip te komen als opstap naar gedetailleerd tekstbegrip, gekende elementen (woordenschat, structuren, culturele aspecten, …) gebruiken om betekenis van ongekende woorden af te leiden, enzovoort. Bij strategisch luisteren/lezen krijgen de leerlingen via de opdrachten technieken aangereikt die bruikbaar zijn bij het lezen/beluisteren van gelijkaardige teksten. Naarmate de leerlingen betere luisteraars/lezers worden in de vreemde taal, passen ze deze technieken zelfstandig toe. </w:t>
      </w:r>
    </w:p>
    <w:p w:rsidR="00A47EE6" w:rsidRPr="006D3FDB" w:rsidRDefault="00A47EE6" w:rsidP="00A47EE6">
      <w:pPr>
        <w:suppressAutoHyphens/>
        <w:autoSpaceDN w:val="0"/>
        <w:spacing w:after="240" w:line="240" w:lineRule="atLeast"/>
        <w:jc w:val="both"/>
        <w:textAlignment w:val="baseline"/>
        <w:rPr>
          <w:rFonts w:ascii="Arial" w:hAnsi="Arial" w:cs="Arial"/>
        </w:rPr>
      </w:pPr>
      <w:r w:rsidRPr="006D3FDB">
        <w:rPr>
          <w:rFonts w:ascii="Arial" w:hAnsi="Arial" w:cs="Arial"/>
        </w:rPr>
        <w:t>Voor concrete suggesties: zie 2.1.8</w:t>
      </w:r>
    </w:p>
    <w:p w:rsidR="00A47EE6" w:rsidRPr="006D3FDB" w:rsidRDefault="00A47EE6" w:rsidP="00A47EE6">
      <w:pPr>
        <w:keepNext/>
        <w:tabs>
          <w:tab w:val="left" w:pos="851"/>
        </w:tabs>
        <w:suppressAutoHyphens/>
        <w:autoSpaceDN w:val="0"/>
        <w:spacing w:before="480" w:after="280" w:line="240" w:lineRule="atLeast"/>
        <w:ind w:left="851" w:hanging="851"/>
        <w:textAlignment w:val="baseline"/>
        <w:rPr>
          <w:rFonts w:ascii="Arial" w:hAnsi="Arial" w:cs="Arial"/>
        </w:rPr>
      </w:pPr>
      <w:r w:rsidRPr="006D3FDB">
        <w:rPr>
          <w:rFonts w:ascii="Arial" w:hAnsi="Arial" w:cs="Arial"/>
          <w:b/>
          <w:i/>
        </w:rPr>
        <w:t xml:space="preserve">3.4.2 </w:t>
      </w:r>
      <w:r w:rsidR="00D3027E" w:rsidRPr="006D3FDB">
        <w:rPr>
          <w:rFonts w:ascii="Arial" w:hAnsi="Arial" w:cs="Arial"/>
          <w:b/>
          <w:i/>
        </w:rPr>
        <w:tab/>
      </w:r>
      <w:r w:rsidRPr="006D3FDB">
        <w:rPr>
          <w:rFonts w:ascii="Arial" w:hAnsi="Arial" w:cs="Arial"/>
          <w:b/>
          <w:i/>
        </w:rPr>
        <w:t>Strategieën bij de productieve vaardigheden</w:t>
      </w:r>
    </w:p>
    <w:p w:rsidR="00A47EE6" w:rsidRPr="006D3FDB" w:rsidRDefault="00A47EE6" w:rsidP="00A47EE6">
      <w:pPr>
        <w:suppressAutoHyphens/>
        <w:autoSpaceDN w:val="0"/>
        <w:textAlignment w:val="baseline"/>
        <w:rPr>
          <w:rFonts w:ascii="Arial" w:hAnsi="Arial" w:cs="Arial"/>
          <w:b/>
          <w:smallCaps/>
          <w:color w:val="0070C0"/>
        </w:rPr>
      </w:pPr>
      <w:r w:rsidRPr="006D3FDB">
        <w:rPr>
          <w:rFonts w:ascii="Arial" w:hAnsi="Arial" w:cs="Arial"/>
          <w:b/>
          <w:smallCaps/>
          <w:color w:val="0070C0"/>
        </w:rPr>
        <w:t>Spreekvaardigheid  en  gespreksvaardigheid</w:t>
      </w:r>
    </w:p>
    <w:p w:rsidR="00A47EE6" w:rsidRPr="006D3FDB" w:rsidRDefault="00A47EE6" w:rsidP="00A47EE6">
      <w:pPr>
        <w:suppressAutoHyphens/>
        <w:autoSpaceDN w:val="0"/>
        <w:textAlignment w:val="baseline"/>
        <w:rPr>
          <w:rFonts w:ascii="Arial" w:hAnsi="Arial" w:cs="Arial"/>
          <w:b/>
          <w:smallCaps/>
          <w:color w:val="4F81BD"/>
        </w:rPr>
      </w:pPr>
    </w:p>
    <w:p w:rsidR="00A47EE6" w:rsidRPr="006D3FDB" w:rsidRDefault="00A47EE6" w:rsidP="00A47EE6">
      <w:pPr>
        <w:suppressAutoHyphens/>
        <w:autoSpaceDN w:val="0"/>
        <w:spacing w:after="240" w:line="240" w:lineRule="atLeast"/>
        <w:jc w:val="both"/>
        <w:textAlignment w:val="baseline"/>
        <w:rPr>
          <w:rFonts w:ascii="Arial" w:hAnsi="Arial" w:cs="Arial"/>
        </w:rPr>
      </w:pPr>
      <w:r w:rsidRPr="006D3FDB">
        <w:rPr>
          <w:rFonts w:ascii="Arial" w:hAnsi="Arial" w:cs="Arial"/>
        </w:rPr>
        <w:t xml:space="preserve">Bij een spreekopdracht is de voorbereiding van groot belang.  Het is dan ook </w:t>
      </w:r>
      <w:r w:rsidR="00D3027E" w:rsidRPr="006D3FDB">
        <w:rPr>
          <w:rFonts w:ascii="Arial" w:hAnsi="Arial" w:cs="Arial"/>
        </w:rPr>
        <w:t xml:space="preserve">de taak van de leerkracht om </w:t>
      </w:r>
      <w:r w:rsidRPr="006D3FDB">
        <w:rPr>
          <w:rFonts w:ascii="Arial" w:hAnsi="Arial" w:cs="Arial"/>
        </w:rPr>
        <w:t xml:space="preserve">leerlingen op weg te zetten om strategieën te verwerven die hen ondersteunen.  </w:t>
      </w:r>
      <w:r w:rsidR="00D3027E" w:rsidRPr="006D3FDB">
        <w:rPr>
          <w:rFonts w:ascii="Arial" w:hAnsi="Arial" w:cs="Arial"/>
        </w:rPr>
        <w:t>In</w:t>
      </w:r>
      <w:r w:rsidRPr="006D3FDB">
        <w:rPr>
          <w:rFonts w:ascii="Arial" w:hAnsi="Arial" w:cs="Arial"/>
        </w:rPr>
        <w:t xml:space="preserve"> de voorbereiding kunnen volgende vragen aan bod komen: waarover ga ik praten (thema)? voor welk publiek? waar kan ik informatie vinden hierover (online en papieren bronnen)? welke bronnen zijn betrouwbaar? welke informatie selecteer ik en hoe selecteer ik die? hoe structureer ik die informatie (begin – midden – einde, gebruik van signaalwoorden en verbindende zinnetjes)? Deze laatste, het gebruik van verbindende zinnen om de overgang te maken tussen delen van een presen</w:t>
      </w:r>
      <w:r w:rsidR="00D3027E" w:rsidRPr="006D3FDB">
        <w:rPr>
          <w:rFonts w:ascii="Arial" w:hAnsi="Arial" w:cs="Arial"/>
        </w:rPr>
        <w:t>tatie, is erg belangrijk. Je kunt</w:t>
      </w:r>
      <w:r w:rsidRPr="006D3FDB">
        <w:rPr>
          <w:rFonts w:ascii="Arial" w:hAnsi="Arial" w:cs="Arial"/>
        </w:rPr>
        <w:t xml:space="preserve"> ze aan de leerlingen aanbieden als ondersteuning. Ook een model, een spreekkader, chunks zijn belangrijke ondersteuningsmiddelen.   </w:t>
      </w:r>
    </w:p>
    <w:p w:rsidR="00A47EE6" w:rsidRPr="006D3FDB" w:rsidRDefault="00A47EE6" w:rsidP="00A47EE6">
      <w:pPr>
        <w:suppressAutoHyphens/>
        <w:autoSpaceDN w:val="0"/>
        <w:spacing w:after="240" w:line="240" w:lineRule="atLeast"/>
        <w:jc w:val="both"/>
        <w:textAlignment w:val="baseline"/>
        <w:rPr>
          <w:rFonts w:ascii="Arial" w:hAnsi="Arial" w:cs="Arial"/>
        </w:rPr>
      </w:pPr>
      <w:r w:rsidRPr="006D3FDB">
        <w:rPr>
          <w:rFonts w:ascii="Arial" w:hAnsi="Arial" w:cs="Arial"/>
        </w:rPr>
        <w:t>Daarnaast moeten leerlingen ook strategieën ontwikkelen om hun presentatie boeiend te maken voor de luisteraars. Hierna volgen een aantal aspecten waarvan je de leerlingen kunt bewust maken en waarin je hen begeleidt. Hoe pas ik mijn tekst aan het niveau van de luisteraar</w:t>
      </w:r>
      <w:r w:rsidR="00D3027E" w:rsidRPr="006D3FDB">
        <w:rPr>
          <w:rFonts w:ascii="Arial" w:hAnsi="Arial" w:cs="Arial"/>
        </w:rPr>
        <w:t xml:space="preserve"> aan</w:t>
      </w:r>
      <w:r w:rsidRPr="006D3FDB">
        <w:rPr>
          <w:rFonts w:ascii="Arial" w:hAnsi="Arial" w:cs="Arial"/>
        </w:rPr>
        <w:t xml:space="preserve"> (niet te veel, niet te weinig informatie, juiste register)? Waarop moet ik letten tijdens het geven van een spreekbeurt (enthousiasme, tempo, volume, intonatie, articulatie en uitspraak, variatie in woordgebruik, accuraat en vlot taalgebruik, lichaamstaal, oogcontact)? Mag ik humor gebruiken? Welke visuele en auditieve ondersteuning gebruik ik?</w:t>
      </w:r>
    </w:p>
    <w:p w:rsidR="00A47EE6" w:rsidRPr="006D3FDB" w:rsidRDefault="00A47EE6" w:rsidP="00A47EE6">
      <w:pPr>
        <w:suppressAutoHyphens/>
        <w:autoSpaceDN w:val="0"/>
        <w:spacing w:after="240" w:line="240" w:lineRule="atLeast"/>
        <w:jc w:val="both"/>
        <w:textAlignment w:val="baseline"/>
        <w:rPr>
          <w:rFonts w:ascii="Arial" w:hAnsi="Arial" w:cs="Arial"/>
        </w:rPr>
      </w:pPr>
      <w:r w:rsidRPr="006D3FDB">
        <w:rPr>
          <w:rFonts w:ascii="Arial" w:hAnsi="Arial" w:cs="Arial"/>
        </w:rPr>
        <w:t>Multimedia (bv. dataprojectie met behulp van PowerPoint, Prezi, slides …) kunnen een grote meerwaarde bieden voor de presentatie op voorwaarde dat deze hulpmiddelen efficiënt gebruikt worden. Enkele goed gestructureerde slides met kernwoorden werken ondersteunend terwijl overvolle slides met complete zinnen de aandacht afleiden (</w:t>
      </w:r>
      <w:r w:rsidR="00D3027E" w:rsidRPr="006D3FDB">
        <w:rPr>
          <w:rFonts w:ascii="Arial" w:hAnsi="Arial" w:cs="Arial"/>
        </w:rPr>
        <w:t>voor de toeschouwers wordt</w:t>
      </w:r>
      <w:r w:rsidRPr="006D3FDB">
        <w:rPr>
          <w:rFonts w:ascii="Arial" w:hAnsi="Arial" w:cs="Arial"/>
        </w:rPr>
        <w:t xml:space="preserve"> luistertaak wordt een leestaak) waardoor het communicatieve doel van de presentatie verloren gaat. Het spreekt voor zich dat leerlingen getraind moeten </w:t>
      </w:r>
      <w:r w:rsidRPr="006D3FDB">
        <w:rPr>
          <w:rFonts w:ascii="Arial" w:hAnsi="Arial" w:cs="Arial"/>
        </w:rPr>
        <w:lastRenderedPageBreak/>
        <w:t>worden in het efficiënt gebruik van deze hulpmiddelen (kernwoorden, structuur, auditieve en visuele ondersteuning).</w:t>
      </w:r>
    </w:p>
    <w:p w:rsidR="00A47EE6" w:rsidRPr="006D3FDB" w:rsidRDefault="00A47EE6" w:rsidP="00A47EE6">
      <w:pPr>
        <w:suppressAutoHyphens/>
        <w:autoSpaceDN w:val="0"/>
        <w:spacing w:line="240" w:lineRule="atLeast"/>
        <w:jc w:val="both"/>
        <w:textAlignment w:val="baseline"/>
        <w:rPr>
          <w:rFonts w:ascii="Arial" w:hAnsi="Arial" w:cs="Arial"/>
        </w:rPr>
      </w:pPr>
      <w:r w:rsidRPr="006D3FDB">
        <w:rPr>
          <w:rFonts w:ascii="Arial" w:hAnsi="Arial" w:cs="Arial"/>
        </w:rPr>
        <w:t xml:space="preserve">Om competente sprekers te worden, moeten de leerlingen voldoende oefenkansen krijgen </w:t>
      </w:r>
      <w:r w:rsidR="00D3027E" w:rsidRPr="006D3FDB">
        <w:rPr>
          <w:rFonts w:ascii="Arial" w:hAnsi="Arial" w:cs="Arial"/>
        </w:rPr>
        <w:t xml:space="preserve">zodat </w:t>
      </w:r>
      <w:r w:rsidRPr="006D3FDB">
        <w:rPr>
          <w:rFonts w:ascii="Arial" w:hAnsi="Arial" w:cs="Arial"/>
        </w:rPr>
        <w:t xml:space="preserve">ze meer vertrouwen krijgen in zichzelf en zo een steeds grotere vlotheid en spreekdurf vertonen. Enkele strategieën die leerlingen kunnen helpen, zijn </w:t>
      </w:r>
    </w:p>
    <w:p w:rsidR="00A47EE6" w:rsidRPr="006D3FDB" w:rsidRDefault="00A47EE6" w:rsidP="00501FD7">
      <w:pPr>
        <w:numPr>
          <w:ilvl w:val="0"/>
          <w:numId w:val="215"/>
        </w:numPr>
        <w:suppressAutoHyphens/>
        <w:autoSpaceDN w:val="0"/>
        <w:spacing w:line="240" w:lineRule="atLeast"/>
        <w:ind w:left="340" w:hanging="340"/>
        <w:jc w:val="both"/>
        <w:textAlignment w:val="baseline"/>
        <w:rPr>
          <w:rFonts w:ascii="Arial" w:hAnsi="Arial" w:cs="Arial"/>
        </w:rPr>
      </w:pPr>
      <w:r w:rsidRPr="006D3FDB">
        <w:rPr>
          <w:rFonts w:ascii="Arial" w:hAnsi="Arial" w:cs="Arial"/>
        </w:rPr>
        <w:t>leerlingen tijd geven om hun presentatie voor te bereiden (en daarbij helpen indien nodig);</w:t>
      </w:r>
    </w:p>
    <w:p w:rsidR="00A47EE6" w:rsidRPr="006D3FDB" w:rsidRDefault="00A47EE6" w:rsidP="00501FD7">
      <w:pPr>
        <w:numPr>
          <w:ilvl w:val="0"/>
          <w:numId w:val="215"/>
        </w:numPr>
        <w:suppressAutoHyphens/>
        <w:autoSpaceDN w:val="0"/>
        <w:spacing w:line="240" w:lineRule="atLeast"/>
        <w:ind w:left="340" w:hanging="340"/>
        <w:jc w:val="both"/>
        <w:textAlignment w:val="baseline"/>
        <w:rPr>
          <w:rFonts w:ascii="Arial" w:hAnsi="Arial" w:cs="Arial"/>
        </w:rPr>
      </w:pPr>
      <w:r w:rsidRPr="006D3FDB">
        <w:rPr>
          <w:rFonts w:ascii="Arial" w:hAnsi="Arial" w:cs="Arial"/>
        </w:rPr>
        <w:t xml:space="preserve">het op voorhand bespreken van de evaluatiecriteria zodat leerlingen weten waar ze op moeten letten; </w:t>
      </w:r>
    </w:p>
    <w:p w:rsidR="00A47EE6" w:rsidRPr="006D3FDB" w:rsidRDefault="00A47EE6" w:rsidP="00501FD7">
      <w:pPr>
        <w:numPr>
          <w:ilvl w:val="0"/>
          <w:numId w:val="215"/>
        </w:numPr>
        <w:suppressAutoHyphens/>
        <w:autoSpaceDN w:val="0"/>
        <w:spacing w:line="240" w:lineRule="atLeast"/>
        <w:ind w:left="340" w:hanging="340"/>
        <w:jc w:val="both"/>
        <w:textAlignment w:val="baseline"/>
        <w:rPr>
          <w:rFonts w:ascii="Arial" w:hAnsi="Arial" w:cs="Arial"/>
        </w:rPr>
      </w:pPr>
      <w:r w:rsidRPr="006D3FDB">
        <w:rPr>
          <w:rFonts w:ascii="Arial" w:hAnsi="Arial" w:cs="Arial"/>
        </w:rPr>
        <w:t>leerlingen laten oefenen (d.i. ze de presentatie eerst laten geven aan een partner of in kleine groepjes, waarbij ze al een eerste keer feedback krijgen en de kans hebben om hun prestatie te verbeteren).</w:t>
      </w:r>
    </w:p>
    <w:p w:rsidR="00D3027E" w:rsidRPr="006D3FDB" w:rsidRDefault="00D3027E" w:rsidP="00D3027E">
      <w:pPr>
        <w:suppressAutoHyphens/>
        <w:autoSpaceDN w:val="0"/>
        <w:spacing w:line="240" w:lineRule="atLeast"/>
        <w:ind w:left="340"/>
        <w:jc w:val="both"/>
        <w:textAlignment w:val="baseline"/>
        <w:rPr>
          <w:rFonts w:ascii="Arial" w:hAnsi="Arial" w:cs="Arial"/>
        </w:rPr>
      </w:pPr>
    </w:p>
    <w:p w:rsidR="00A47EE6" w:rsidRPr="006D3FDB" w:rsidRDefault="00A47EE6" w:rsidP="00A47EE6">
      <w:pPr>
        <w:suppressAutoHyphens/>
        <w:autoSpaceDN w:val="0"/>
        <w:textAlignment w:val="baseline"/>
        <w:rPr>
          <w:rFonts w:ascii="Arial" w:hAnsi="Arial" w:cs="Arial"/>
          <w:b/>
          <w:smallCaps/>
          <w:color w:val="0070C0"/>
        </w:rPr>
      </w:pPr>
      <w:r w:rsidRPr="006D3FDB">
        <w:rPr>
          <w:rFonts w:ascii="Arial" w:hAnsi="Arial" w:cs="Arial"/>
          <w:b/>
          <w:smallCaps/>
          <w:color w:val="0070C0"/>
        </w:rPr>
        <w:t>Schrijfvaardigheid</w:t>
      </w:r>
    </w:p>
    <w:p w:rsidR="00A47EE6" w:rsidRPr="006D3FDB" w:rsidRDefault="00A47EE6" w:rsidP="00A47EE6">
      <w:pPr>
        <w:suppressAutoHyphens/>
        <w:autoSpaceDN w:val="0"/>
        <w:textAlignment w:val="baseline"/>
        <w:rPr>
          <w:rFonts w:ascii="Arial" w:hAnsi="Arial" w:cs="Arial"/>
          <w:b/>
          <w:smallCaps/>
          <w:color w:val="4F81BD"/>
        </w:rPr>
      </w:pPr>
    </w:p>
    <w:p w:rsidR="00A47EE6" w:rsidRPr="006D3FDB" w:rsidRDefault="00A47EE6" w:rsidP="00A47EE6">
      <w:pPr>
        <w:suppressAutoHyphens/>
        <w:autoSpaceDN w:val="0"/>
        <w:jc w:val="both"/>
        <w:textAlignment w:val="baseline"/>
        <w:rPr>
          <w:rFonts w:ascii="Arial" w:hAnsi="Arial" w:cs="Arial"/>
        </w:rPr>
      </w:pPr>
      <w:r w:rsidRPr="006D3FDB">
        <w:rPr>
          <w:rFonts w:ascii="Arial" w:hAnsi="Arial" w:cs="Arial"/>
        </w:rPr>
        <w:t xml:space="preserve">Net zoals bij  spreek- en gespreksvaardigheid is het van groot belang om voldoende aandacht te besteden aan een grondige voorbereiding.  De volgende vragen kunnen </w:t>
      </w:r>
      <w:r w:rsidR="00D3027E" w:rsidRPr="006D3FDB">
        <w:rPr>
          <w:rFonts w:ascii="Arial" w:hAnsi="Arial" w:cs="Arial"/>
        </w:rPr>
        <w:t xml:space="preserve">dan </w:t>
      </w:r>
      <w:r w:rsidRPr="006D3FDB">
        <w:rPr>
          <w:rFonts w:ascii="Arial" w:hAnsi="Arial" w:cs="Arial"/>
        </w:rPr>
        <w:t xml:space="preserve">aan bod komen: waarover ga ik </w:t>
      </w:r>
      <w:r w:rsidR="00D3027E" w:rsidRPr="006D3FDB">
        <w:rPr>
          <w:rFonts w:ascii="Arial" w:hAnsi="Arial" w:cs="Arial"/>
        </w:rPr>
        <w:t xml:space="preserve">schrijven </w:t>
      </w:r>
      <w:r w:rsidRPr="006D3FDB">
        <w:rPr>
          <w:rFonts w:ascii="Arial" w:hAnsi="Arial" w:cs="Arial"/>
        </w:rPr>
        <w:t>(thema)? voor welk publiek? waar kan ik informatie vinden hierover (online en papieren bronnen)? welke bronnen zijn betrouwbaar? welke informatie selecteer ik en hoe selecteer ik die? hoe structureer ik die informatie (begin – midden – einde, gebruik van signaalwoorden en verbindende zinnetjes)?  welke zijn de tekstkenmerken van de gevraag</w:t>
      </w:r>
      <w:r w:rsidR="00D3027E" w:rsidRPr="006D3FDB">
        <w:rPr>
          <w:rFonts w:ascii="Arial" w:hAnsi="Arial" w:cs="Arial"/>
        </w:rPr>
        <w:t>de tekstsoort? Als leerkracht ku</w:t>
      </w:r>
      <w:r w:rsidRPr="006D3FDB">
        <w:rPr>
          <w:rFonts w:ascii="Arial" w:hAnsi="Arial" w:cs="Arial"/>
        </w:rPr>
        <w:t xml:space="preserve">n je ondersteuning bieden door modellen aan te reiken en door de leerlingen te leren zoeken naar goede voorbeelden.  Zo groeien de leerlingen in zelfstandigheid.    </w:t>
      </w:r>
    </w:p>
    <w:p w:rsidR="00A47EE6" w:rsidRPr="006D3FDB" w:rsidRDefault="00A47EE6" w:rsidP="00A47EE6">
      <w:pPr>
        <w:suppressAutoHyphens/>
        <w:autoSpaceDN w:val="0"/>
        <w:jc w:val="both"/>
        <w:textAlignment w:val="baseline"/>
        <w:rPr>
          <w:rFonts w:ascii="Arial" w:hAnsi="Arial" w:cs="Arial"/>
        </w:rPr>
      </w:pPr>
    </w:p>
    <w:p w:rsidR="00A47EE6" w:rsidRPr="006D3FDB" w:rsidRDefault="00A47EE6" w:rsidP="00A47EE6">
      <w:pPr>
        <w:suppressAutoHyphens/>
        <w:autoSpaceDN w:val="0"/>
        <w:jc w:val="both"/>
        <w:textAlignment w:val="baseline"/>
        <w:rPr>
          <w:rFonts w:ascii="Arial" w:hAnsi="Arial" w:cs="Arial"/>
        </w:rPr>
      </w:pPr>
      <w:r w:rsidRPr="006D3FDB">
        <w:rPr>
          <w:rFonts w:ascii="Arial" w:hAnsi="Arial" w:cs="Arial"/>
        </w:rPr>
        <w:t xml:space="preserve">Schrijven is een organisch gebeuren.  Ideeën ontstaan vaak tijdens/door het schrijven zelf.  Er is m.a.w. niet altijd een strikte afbakening tussen de voorbereiding </w:t>
      </w:r>
      <w:r w:rsidR="00D3027E" w:rsidRPr="006D3FDB">
        <w:rPr>
          <w:rFonts w:ascii="Arial" w:hAnsi="Arial" w:cs="Arial"/>
        </w:rPr>
        <w:t xml:space="preserve">en het schrijven zelf.  Daarom moeten de </w:t>
      </w:r>
      <w:r w:rsidRPr="006D3FDB">
        <w:rPr>
          <w:rFonts w:ascii="Arial" w:hAnsi="Arial" w:cs="Arial"/>
        </w:rPr>
        <w:t xml:space="preserve">leerlingen </w:t>
      </w:r>
      <w:r w:rsidR="00D3027E" w:rsidRPr="006D3FDB">
        <w:rPr>
          <w:rFonts w:ascii="Arial" w:hAnsi="Arial" w:cs="Arial"/>
        </w:rPr>
        <w:t xml:space="preserve">leren om </w:t>
      </w:r>
      <w:r w:rsidRPr="006D3FDB">
        <w:rPr>
          <w:rFonts w:ascii="Arial" w:hAnsi="Arial" w:cs="Arial"/>
        </w:rPr>
        <w:t>tijdens het schrijven een kritische houding aan</w:t>
      </w:r>
      <w:r w:rsidR="00D3027E" w:rsidRPr="006D3FDB">
        <w:rPr>
          <w:rFonts w:ascii="Arial" w:hAnsi="Arial" w:cs="Arial"/>
        </w:rPr>
        <w:t xml:space="preserve"> te </w:t>
      </w:r>
      <w:r w:rsidRPr="006D3FDB">
        <w:rPr>
          <w:rFonts w:ascii="Arial" w:hAnsi="Arial" w:cs="Arial"/>
        </w:rPr>
        <w:t>nemen tegenover de tekst die z</w:t>
      </w:r>
      <w:r w:rsidR="00D3027E" w:rsidRPr="006D3FDB">
        <w:rPr>
          <w:rFonts w:ascii="Arial" w:hAnsi="Arial" w:cs="Arial"/>
        </w:rPr>
        <w:t>e opbouwen.    Tijdens de les ku</w:t>
      </w:r>
      <w:r w:rsidRPr="006D3FDB">
        <w:rPr>
          <w:rFonts w:ascii="Arial" w:hAnsi="Arial" w:cs="Arial"/>
        </w:rPr>
        <w:t xml:space="preserve">n je bijvoorbeeld pauzes inlassen </w:t>
      </w:r>
      <w:r w:rsidR="00D3027E" w:rsidRPr="006D3FDB">
        <w:rPr>
          <w:rFonts w:ascii="Arial" w:hAnsi="Arial" w:cs="Arial"/>
        </w:rPr>
        <w:t xml:space="preserve">zodat de </w:t>
      </w:r>
      <w:r w:rsidRPr="006D3FDB">
        <w:rPr>
          <w:rFonts w:ascii="Arial" w:hAnsi="Arial" w:cs="Arial"/>
        </w:rPr>
        <w:t>leerlingen de geschreven tekst</w:t>
      </w:r>
      <w:r w:rsidR="00D3027E" w:rsidRPr="006D3FDB">
        <w:rPr>
          <w:rFonts w:ascii="Arial" w:hAnsi="Arial" w:cs="Arial"/>
        </w:rPr>
        <w:t xml:space="preserve"> kunnen </w:t>
      </w:r>
      <w:r w:rsidRPr="006D3FDB">
        <w:rPr>
          <w:rFonts w:ascii="Arial" w:hAnsi="Arial" w:cs="Arial"/>
        </w:rPr>
        <w:t xml:space="preserve">aftoetsen aan de vooropgestelde eisen (inhoud,  structuur, lay-out, </w:t>
      </w:r>
      <w:r w:rsidR="00C86A89" w:rsidRPr="006D3FDB">
        <w:rPr>
          <w:rFonts w:ascii="Arial" w:hAnsi="Arial" w:cs="Arial"/>
        </w:rPr>
        <w:t xml:space="preserve"> tekstkenmerken enz.), of je kunt</w:t>
      </w:r>
      <w:r w:rsidRPr="006D3FDB">
        <w:rPr>
          <w:rFonts w:ascii="Arial" w:hAnsi="Arial" w:cs="Arial"/>
        </w:rPr>
        <w:t xml:space="preserve"> de onafgewerkte tekst laten nalezen en becommentariëren door één of meerdere klasgenoten. In elk geval dienen de instructies duidelijk genoeg te </w:t>
      </w:r>
      <w:r w:rsidR="00C86A89" w:rsidRPr="006D3FDB">
        <w:rPr>
          <w:rFonts w:ascii="Arial" w:hAnsi="Arial" w:cs="Arial"/>
        </w:rPr>
        <w:t xml:space="preserve">zijn om dit mogelijk te maken. </w:t>
      </w:r>
      <w:r w:rsidRPr="006D3FDB">
        <w:rPr>
          <w:rFonts w:ascii="Arial" w:hAnsi="Arial" w:cs="Arial"/>
        </w:rPr>
        <w:t>Een eenduidige instructiekaart kan hier ondersteuning bieden (zie 2.4.6  instructiekaart schrijfopdracht).</w:t>
      </w:r>
    </w:p>
    <w:p w:rsidR="00A47EE6" w:rsidRPr="006D3FDB" w:rsidRDefault="00A47EE6" w:rsidP="00A47EE6">
      <w:pPr>
        <w:suppressAutoHyphens/>
        <w:autoSpaceDN w:val="0"/>
        <w:jc w:val="both"/>
        <w:textAlignment w:val="baseline"/>
        <w:rPr>
          <w:rFonts w:ascii="Arial" w:hAnsi="Arial" w:cs="Arial"/>
        </w:rPr>
      </w:pPr>
    </w:p>
    <w:p w:rsidR="00A47EE6" w:rsidRPr="006D3FDB" w:rsidRDefault="00A47EE6" w:rsidP="00A47EE6">
      <w:pPr>
        <w:suppressAutoHyphens/>
        <w:autoSpaceDN w:val="0"/>
        <w:jc w:val="both"/>
        <w:textAlignment w:val="baseline"/>
        <w:rPr>
          <w:rFonts w:ascii="Arial" w:hAnsi="Arial" w:cs="Arial"/>
        </w:rPr>
      </w:pPr>
      <w:r w:rsidRPr="006D3FDB">
        <w:rPr>
          <w:rFonts w:ascii="Arial" w:hAnsi="Arial" w:cs="Arial"/>
        </w:rPr>
        <w:t xml:space="preserve">Naast de opbouw van de tekst,  </w:t>
      </w:r>
      <w:r w:rsidR="00C86A89" w:rsidRPr="006D3FDB">
        <w:rPr>
          <w:rFonts w:ascii="Arial" w:hAnsi="Arial" w:cs="Arial"/>
        </w:rPr>
        <w:t>dienen</w:t>
      </w:r>
      <w:r w:rsidRPr="006D3FDB">
        <w:rPr>
          <w:rFonts w:ascii="Arial" w:hAnsi="Arial" w:cs="Arial"/>
        </w:rPr>
        <w:t xml:space="preserve"> de leerlingen voldoende aandacht besteden aan vormcorrectheid en variatie en precisie in de woordkeuze.  Leerlingen moeten dus leren om, waar nodig, hulpm</w:t>
      </w:r>
      <w:r w:rsidR="00C86A89" w:rsidRPr="006D3FDB">
        <w:rPr>
          <w:rFonts w:ascii="Arial" w:hAnsi="Arial" w:cs="Arial"/>
        </w:rPr>
        <w:t xml:space="preserve">iddelen adequaat in te zetten. </w:t>
      </w:r>
      <w:r w:rsidRPr="006D3FDB">
        <w:rPr>
          <w:rFonts w:ascii="Arial" w:hAnsi="Arial" w:cs="Arial"/>
        </w:rPr>
        <w:t xml:space="preserve">Het kan </w:t>
      </w:r>
      <w:r w:rsidR="00C86A89" w:rsidRPr="006D3FDB">
        <w:rPr>
          <w:rFonts w:ascii="Arial" w:hAnsi="Arial" w:cs="Arial"/>
        </w:rPr>
        <w:t>gaan om modellen (</w:t>
      </w:r>
      <w:r w:rsidRPr="006D3FDB">
        <w:rPr>
          <w:rFonts w:ascii="Arial" w:hAnsi="Arial" w:cs="Arial"/>
        </w:rPr>
        <w:t xml:space="preserve">geijkte formules), woordenboeken (papieren versie of online) of een </w:t>
      </w:r>
      <w:r w:rsidR="00C86A89" w:rsidRPr="006D3FDB">
        <w:rPr>
          <w:rFonts w:ascii="Arial" w:hAnsi="Arial" w:cs="Arial"/>
        </w:rPr>
        <w:t>spellingchecker</w:t>
      </w:r>
      <w:r w:rsidRPr="006D3FDB">
        <w:rPr>
          <w:rFonts w:ascii="Arial" w:hAnsi="Arial" w:cs="Arial"/>
        </w:rPr>
        <w:t xml:space="preserve"> (zie 2.6.4.)  Als tussenstap k</w:t>
      </w:r>
      <w:r w:rsidR="00C86A89" w:rsidRPr="006D3FDB">
        <w:rPr>
          <w:rFonts w:ascii="Arial" w:hAnsi="Arial" w:cs="Arial"/>
        </w:rPr>
        <w:t>u</w:t>
      </w:r>
      <w:r w:rsidRPr="006D3FDB">
        <w:rPr>
          <w:rFonts w:ascii="Arial" w:hAnsi="Arial" w:cs="Arial"/>
        </w:rPr>
        <w:t xml:space="preserve">n je ook hier de voorlopige tekst laten nalezen door medeleerlingen.  </w:t>
      </w:r>
    </w:p>
    <w:p w:rsidR="00A47EE6" w:rsidRPr="006D3FDB" w:rsidRDefault="00A47EE6" w:rsidP="00A47EE6">
      <w:pPr>
        <w:suppressAutoHyphens/>
        <w:autoSpaceDN w:val="0"/>
        <w:jc w:val="both"/>
        <w:textAlignment w:val="baseline"/>
        <w:rPr>
          <w:rFonts w:ascii="Arial" w:hAnsi="Arial" w:cs="Arial"/>
        </w:rPr>
      </w:pPr>
    </w:p>
    <w:p w:rsidR="00A47EE6" w:rsidRPr="006D3FDB" w:rsidRDefault="00A47EE6" w:rsidP="00A47EE6">
      <w:pPr>
        <w:suppressAutoHyphens/>
        <w:autoSpaceDN w:val="0"/>
        <w:jc w:val="both"/>
        <w:textAlignment w:val="baseline"/>
        <w:rPr>
          <w:rFonts w:ascii="Arial" w:hAnsi="Arial" w:cs="Arial"/>
        </w:rPr>
      </w:pPr>
      <w:r w:rsidRPr="006D3FDB">
        <w:rPr>
          <w:rFonts w:ascii="Arial" w:hAnsi="Arial" w:cs="Arial"/>
        </w:rPr>
        <w:t xml:space="preserve">Strategieën ontwikkel je niet zomaar.  Het is dus essentieel dat hiervoor tijd wordt uitgetrokken </w:t>
      </w:r>
      <w:r w:rsidRPr="006D3FDB">
        <w:rPr>
          <w:rFonts w:ascii="Arial" w:hAnsi="Arial" w:cs="Arial"/>
          <w:i/>
        </w:rPr>
        <w:t>tijdens</w:t>
      </w:r>
      <w:r w:rsidRPr="006D3FDB">
        <w:rPr>
          <w:rFonts w:ascii="Arial" w:hAnsi="Arial" w:cs="Arial"/>
        </w:rPr>
        <w:t xml:space="preserve"> de lessen.   Door leerlingen bij te sturen </w:t>
      </w:r>
      <w:r w:rsidR="00C86A89" w:rsidRPr="006D3FDB">
        <w:rPr>
          <w:rFonts w:ascii="Arial" w:hAnsi="Arial" w:cs="Arial"/>
        </w:rPr>
        <w:t>om de juiste strategieën in te zetten, ku</w:t>
      </w:r>
      <w:r w:rsidRPr="006D3FDB">
        <w:rPr>
          <w:rFonts w:ascii="Arial" w:hAnsi="Arial" w:cs="Arial"/>
        </w:rPr>
        <w:t>n je het resultaat van het schrijfproduct ten goede beïnvloeden. Leerlingen moeten verder ook voldoende oefenkansen krijgen.  Alleen zo kunnen ze ui</w:t>
      </w:r>
      <w:r w:rsidR="00C86A89" w:rsidRPr="006D3FDB">
        <w:rPr>
          <w:rFonts w:ascii="Arial" w:hAnsi="Arial" w:cs="Arial"/>
        </w:rPr>
        <w:t>tgroeien tot zelfstandige, comp</w:t>
      </w:r>
      <w:r w:rsidRPr="006D3FDB">
        <w:rPr>
          <w:rFonts w:ascii="Arial" w:hAnsi="Arial" w:cs="Arial"/>
        </w:rPr>
        <w:t>etente schrijvers.</w:t>
      </w:r>
    </w:p>
    <w:p w:rsidR="00A47EE6" w:rsidRPr="006D3FDB" w:rsidRDefault="00A47EE6" w:rsidP="00A47EE6">
      <w:pPr>
        <w:suppressAutoHyphens/>
        <w:autoSpaceDN w:val="0"/>
        <w:textAlignment w:val="baseline"/>
        <w:rPr>
          <w:rFonts w:ascii="Arial" w:hAnsi="Arial" w:cs="Arial"/>
          <w:b/>
          <w:smallCaps/>
          <w:color w:val="4F81BD"/>
        </w:rPr>
      </w:pPr>
    </w:p>
    <w:p w:rsidR="00A47EE6" w:rsidRPr="006D3FDB" w:rsidRDefault="00A47EE6" w:rsidP="00A47EE6">
      <w:pPr>
        <w:suppressAutoHyphens/>
        <w:autoSpaceDN w:val="0"/>
        <w:spacing w:after="240" w:line="240" w:lineRule="atLeast"/>
        <w:jc w:val="both"/>
        <w:textAlignment w:val="baseline"/>
        <w:rPr>
          <w:rFonts w:ascii="Arial" w:hAnsi="Arial" w:cs="Arial"/>
        </w:rPr>
      </w:pPr>
      <w:r w:rsidRPr="006D3FDB">
        <w:rPr>
          <w:rFonts w:ascii="Arial" w:hAnsi="Arial" w:cs="Arial"/>
        </w:rPr>
        <w:t xml:space="preserve">Zie ook 5.3. </w:t>
      </w:r>
    </w:p>
    <w:p w:rsidR="00447A1F" w:rsidRPr="00AA1D82" w:rsidRDefault="00447A1F" w:rsidP="00AA1D82">
      <w:pPr>
        <w:pStyle w:val="VVKSOKop2"/>
        <w:tabs>
          <w:tab w:val="clear" w:pos="1702"/>
          <w:tab w:val="num" w:pos="993"/>
        </w:tabs>
        <w:ind w:hanging="1702"/>
      </w:pPr>
      <w:bookmarkStart w:id="92" w:name="_Toc391540987"/>
      <w:r w:rsidRPr="00AA1D82">
        <w:t>De attitudes</w:t>
      </w:r>
      <w:bookmarkEnd w:id="92"/>
    </w:p>
    <w:p w:rsidR="00447A1F" w:rsidRPr="006D3FDB" w:rsidRDefault="00447A1F" w:rsidP="00447A1F">
      <w:pPr>
        <w:spacing w:before="418" w:line="256" w:lineRule="exact"/>
        <w:jc w:val="both"/>
        <w:rPr>
          <w:rFonts w:ascii="Arial" w:hAnsi="Arial" w:cs="Arial"/>
        </w:rPr>
      </w:pPr>
      <w:r w:rsidRPr="006D3FDB">
        <w:rPr>
          <w:rFonts w:ascii="Arial" w:hAnsi="Arial" w:cs="Arial"/>
          <w:b/>
          <w:color w:val="000000"/>
        </w:rPr>
        <w:t>Vakgebonden attitudes</w:t>
      </w:r>
      <w:r w:rsidRPr="006D3FDB">
        <w:rPr>
          <w:rFonts w:ascii="Arial" w:hAnsi="Arial" w:cs="Arial"/>
          <w:b/>
          <w:color w:val="000000"/>
          <w:spacing w:val="6"/>
        </w:rPr>
        <w:t xml:space="preserve"> </w:t>
      </w:r>
      <w:r w:rsidRPr="006D3FDB">
        <w:rPr>
          <w:rFonts w:ascii="Arial" w:hAnsi="Arial" w:cs="Arial"/>
          <w:color w:val="000000"/>
          <w:spacing w:val="4"/>
        </w:rPr>
        <w:t>zijn attitudes eigen aan het vak.</w:t>
      </w:r>
    </w:p>
    <w:p w:rsidR="00447A1F" w:rsidRPr="006D3FDB" w:rsidRDefault="00447A1F" w:rsidP="00447A1F">
      <w:pPr>
        <w:spacing w:before="231" w:line="246" w:lineRule="exact"/>
        <w:ind w:right="425"/>
        <w:jc w:val="both"/>
        <w:rPr>
          <w:rFonts w:ascii="Arial" w:hAnsi="Arial" w:cs="Arial"/>
        </w:rPr>
      </w:pPr>
      <w:r w:rsidRPr="006D3FDB">
        <w:rPr>
          <w:rFonts w:ascii="Arial" w:hAnsi="Arial" w:cs="Arial"/>
          <w:color w:val="000000"/>
          <w:spacing w:val="5"/>
        </w:rPr>
        <w:t>Attitudes hebben betrekking op</w:t>
      </w:r>
      <w:r w:rsidRPr="006D3FDB">
        <w:rPr>
          <w:rFonts w:ascii="Arial" w:hAnsi="Arial" w:cs="Arial"/>
          <w:color w:val="000000"/>
          <w:spacing w:val="14"/>
        </w:rPr>
        <w:t xml:space="preserve"> </w:t>
      </w:r>
      <w:r w:rsidRPr="006D3FDB">
        <w:rPr>
          <w:rFonts w:ascii="Arial" w:hAnsi="Arial" w:cs="Arial"/>
          <w:color w:val="000000"/>
          <w:spacing w:val="5"/>
        </w:rPr>
        <w:t>een ingesteldheid, op een bereidheid, op een ‘zijn’. Om taaltaken uit te vo</w:t>
      </w:r>
      <w:r w:rsidRPr="006D3FDB">
        <w:rPr>
          <w:rFonts w:ascii="Arial" w:hAnsi="Arial" w:cs="Arial"/>
          <w:color w:val="000000"/>
        </w:rPr>
        <w:t>e</w:t>
      </w:r>
      <w:r w:rsidRPr="006D3FDB">
        <w:rPr>
          <w:rFonts w:ascii="Arial" w:hAnsi="Arial" w:cs="Arial"/>
          <w:color w:val="000000"/>
          <w:spacing w:val="5"/>
        </w:rPr>
        <w:t xml:space="preserve">ren zijn attitudes zoals spreek-, schrijf-, luister- en leesbereidheid en ook durf noodzakelijk. Je stimuleert die </w:t>
      </w:r>
      <w:r w:rsidRPr="006D3FDB">
        <w:rPr>
          <w:rFonts w:ascii="Arial" w:hAnsi="Arial" w:cs="Arial"/>
          <w:color w:val="000000"/>
          <w:spacing w:val="6"/>
        </w:rPr>
        <w:t>bereidheid om te communiceren, om informatie uit te wisselen. Daartoe bied je vo</w:t>
      </w:r>
      <w:r w:rsidRPr="006D3FDB">
        <w:rPr>
          <w:rFonts w:ascii="Arial" w:hAnsi="Arial" w:cs="Arial"/>
          <w:color w:val="000000"/>
          <w:spacing w:val="6"/>
        </w:rPr>
        <w:t>l</w:t>
      </w:r>
      <w:r w:rsidRPr="006D3FDB">
        <w:rPr>
          <w:rFonts w:ascii="Arial" w:hAnsi="Arial" w:cs="Arial"/>
          <w:color w:val="000000"/>
          <w:spacing w:val="6"/>
        </w:rPr>
        <w:t xml:space="preserve">doende oefenkansen en </w:t>
      </w:r>
      <w:r w:rsidRPr="006D3FDB">
        <w:rPr>
          <w:rFonts w:ascii="Arial" w:hAnsi="Arial" w:cs="Arial"/>
          <w:color w:val="000000"/>
          <w:spacing w:val="5"/>
        </w:rPr>
        <w:t xml:space="preserve">creëer je een veilig klimaat </w:t>
      </w:r>
      <w:r w:rsidR="00C86A89" w:rsidRPr="006D3FDB">
        <w:rPr>
          <w:rFonts w:ascii="Arial" w:hAnsi="Arial" w:cs="Arial"/>
          <w:color w:val="000000"/>
          <w:spacing w:val="5"/>
        </w:rPr>
        <w:t xml:space="preserve">in de klas </w:t>
      </w:r>
      <w:r w:rsidRPr="006D3FDB">
        <w:rPr>
          <w:rFonts w:ascii="Arial" w:hAnsi="Arial" w:cs="Arial"/>
          <w:color w:val="000000"/>
          <w:spacing w:val="5"/>
        </w:rPr>
        <w:t>waarin leerlingen fouten mogen m</w:t>
      </w:r>
      <w:r w:rsidRPr="006D3FDB">
        <w:rPr>
          <w:rFonts w:ascii="Arial" w:hAnsi="Arial" w:cs="Arial"/>
          <w:color w:val="000000"/>
          <w:spacing w:val="5"/>
        </w:rPr>
        <w:t>a</w:t>
      </w:r>
      <w:r w:rsidR="00C86A89" w:rsidRPr="006D3FDB">
        <w:rPr>
          <w:rFonts w:ascii="Arial" w:hAnsi="Arial" w:cs="Arial"/>
          <w:color w:val="000000"/>
          <w:spacing w:val="5"/>
        </w:rPr>
        <w:t>ken. Tegelijk ku</w:t>
      </w:r>
      <w:r w:rsidRPr="006D3FDB">
        <w:rPr>
          <w:rFonts w:ascii="Arial" w:hAnsi="Arial" w:cs="Arial"/>
          <w:color w:val="000000"/>
          <w:spacing w:val="5"/>
        </w:rPr>
        <w:t xml:space="preserve">n je dan ook best wat van </w:t>
      </w:r>
      <w:r w:rsidRPr="006D3FDB">
        <w:rPr>
          <w:rFonts w:ascii="Arial" w:hAnsi="Arial" w:cs="Arial"/>
          <w:color w:val="000000"/>
          <w:spacing w:val="6"/>
        </w:rPr>
        <w:t>je leerlingen verwachten; je stimuleert hen zoveel mog</w:t>
      </w:r>
      <w:r w:rsidRPr="006D3FDB">
        <w:rPr>
          <w:rFonts w:ascii="Arial" w:hAnsi="Arial" w:cs="Arial"/>
          <w:color w:val="000000"/>
          <w:spacing w:val="6"/>
        </w:rPr>
        <w:t>e</w:t>
      </w:r>
      <w:r w:rsidRPr="006D3FDB">
        <w:rPr>
          <w:rFonts w:ascii="Arial" w:hAnsi="Arial" w:cs="Arial"/>
          <w:color w:val="000000"/>
          <w:spacing w:val="6"/>
        </w:rPr>
        <w:t xml:space="preserve">lijk de vreemde taal te gebruiken en je drukt ook je </w:t>
      </w:r>
      <w:r w:rsidRPr="006D3FDB">
        <w:rPr>
          <w:rFonts w:ascii="Arial" w:hAnsi="Arial" w:cs="Arial"/>
          <w:color w:val="000000"/>
          <w:spacing w:val="4"/>
        </w:rPr>
        <w:t>appreciatie uit voor inspanningen en vorderi</w:t>
      </w:r>
      <w:r w:rsidRPr="006D3FDB">
        <w:rPr>
          <w:rFonts w:ascii="Arial" w:hAnsi="Arial" w:cs="Arial"/>
          <w:color w:val="000000"/>
          <w:spacing w:val="4"/>
        </w:rPr>
        <w:t>n</w:t>
      </w:r>
      <w:r w:rsidRPr="006D3FDB">
        <w:rPr>
          <w:rFonts w:ascii="Arial" w:hAnsi="Arial" w:cs="Arial"/>
          <w:color w:val="000000"/>
          <w:spacing w:val="4"/>
        </w:rPr>
        <w:t>gen.</w:t>
      </w:r>
    </w:p>
    <w:p w:rsidR="00447A1F" w:rsidRPr="006D3FDB" w:rsidRDefault="00447A1F" w:rsidP="00447A1F">
      <w:pPr>
        <w:spacing w:line="239" w:lineRule="exact"/>
        <w:jc w:val="both"/>
        <w:rPr>
          <w:rFonts w:ascii="Arial" w:hAnsi="Arial" w:cs="Arial"/>
          <w:color w:val="000000"/>
          <w:spacing w:val="4"/>
        </w:rPr>
      </w:pPr>
    </w:p>
    <w:p w:rsidR="00447A1F" w:rsidRPr="006D3FDB" w:rsidRDefault="00447A1F" w:rsidP="00447A1F">
      <w:pPr>
        <w:spacing w:line="240" w:lineRule="auto"/>
        <w:jc w:val="both"/>
        <w:rPr>
          <w:rFonts w:ascii="Arial" w:hAnsi="Arial" w:cs="Arial"/>
          <w:b/>
          <w:smallCaps/>
          <w:color w:val="4F81BD" w:themeColor="accent1"/>
        </w:rPr>
      </w:pPr>
      <w:r w:rsidRPr="006D3FDB">
        <w:rPr>
          <w:rFonts w:ascii="Arial" w:hAnsi="Arial" w:cs="Arial"/>
          <w:b/>
          <w:smallCaps/>
          <w:color w:val="4F81BD" w:themeColor="accent1"/>
          <w:spacing w:val="4"/>
        </w:rPr>
        <w:t>Vanuit de leerplandoelen kunnen we drie observeerbare vakgebonden attitudes onderscheiden</w:t>
      </w:r>
      <w:r w:rsidR="00CF2089" w:rsidRPr="006D3FDB">
        <w:rPr>
          <w:rFonts w:ascii="Arial" w:hAnsi="Arial" w:cs="Arial"/>
          <w:b/>
          <w:smallCaps/>
          <w:color w:val="4F81BD" w:themeColor="accent1"/>
          <w:spacing w:val="4"/>
        </w:rPr>
        <w:t>.</w:t>
      </w:r>
    </w:p>
    <w:p w:rsidR="00447A1F" w:rsidRPr="006D3FDB" w:rsidRDefault="00447A1F" w:rsidP="00447A1F">
      <w:pPr>
        <w:spacing w:line="240" w:lineRule="auto"/>
        <w:jc w:val="both"/>
        <w:rPr>
          <w:rFonts w:ascii="Arial" w:hAnsi="Arial" w:cs="Arial"/>
        </w:rPr>
      </w:pPr>
    </w:p>
    <w:p w:rsidR="00447A1F" w:rsidRPr="006D3FDB" w:rsidRDefault="00447A1F" w:rsidP="00447A1F">
      <w:pPr>
        <w:spacing w:line="240" w:lineRule="auto"/>
        <w:ind w:right="425"/>
        <w:jc w:val="both"/>
        <w:rPr>
          <w:rFonts w:ascii="Arial" w:hAnsi="Arial" w:cs="Arial"/>
        </w:rPr>
      </w:pPr>
      <w:r w:rsidRPr="006D3FDB">
        <w:rPr>
          <w:rFonts w:ascii="Arial" w:hAnsi="Arial" w:cs="Arial"/>
          <w:b/>
          <w:color w:val="000000"/>
          <w:spacing w:val="4"/>
        </w:rPr>
        <w:t>1 De bereidheid om te luisteren en te lezen, de bereidheid en durf om te spreken, gesprekken te voeren, en te schrijven in het Frans (ET 45*).</w:t>
      </w:r>
    </w:p>
    <w:p w:rsidR="00447A1F" w:rsidRPr="006D3FDB" w:rsidRDefault="00447A1F" w:rsidP="00447A1F">
      <w:pPr>
        <w:spacing w:before="8" w:line="246" w:lineRule="exact"/>
        <w:jc w:val="both"/>
        <w:rPr>
          <w:rFonts w:ascii="Arial" w:hAnsi="Arial" w:cs="Arial"/>
        </w:rPr>
      </w:pPr>
    </w:p>
    <w:p w:rsidR="00447A1F" w:rsidRPr="006D3FDB" w:rsidRDefault="00447A1F" w:rsidP="00CF2089">
      <w:pPr>
        <w:tabs>
          <w:tab w:val="left" w:pos="1418"/>
        </w:tabs>
        <w:spacing w:line="240" w:lineRule="auto"/>
        <w:ind w:right="425"/>
        <w:jc w:val="both"/>
        <w:rPr>
          <w:rFonts w:ascii="Arial" w:hAnsi="Arial" w:cs="Arial"/>
          <w:spacing w:val="4"/>
        </w:rPr>
      </w:pPr>
      <w:r w:rsidRPr="006D3FDB">
        <w:rPr>
          <w:rFonts w:ascii="Arial" w:hAnsi="Arial" w:cs="Arial"/>
          <w:spacing w:val="4"/>
        </w:rPr>
        <w:t>Bereid zijn om de doeltaal te gebruiken betekent</w:t>
      </w:r>
      <w:r w:rsidR="00687B2E" w:rsidRPr="006D3FDB">
        <w:rPr>
          <w:rFonts w:ascii="Arial" w:hAnsi="Arial" w:cs="Arial"/>
          <w:spacing w:val="4"/>
        </w:rPr>
        <w:t xml:space="preserve"> dat de leerlingen</w:t>
      </w:r>
    </w:p>
    <w:p w:rsidR="00447A1F" w:rsidRPr="006D3FDB" w:rsidRDefault="00447A1F" w:rsidP="00501FD7">
      <w:pPr>
        <w:pStyle w:val="Lijstalinea"/>
        <w:numPr>
          <w:ilvl w:val="0"/>
          <w:numId w:val="269"/>
        </w:numPr>
        <w:spacing w:line="240" w:lineRule="auto"/>
        <w:ind w:right="425"/>
        <w:jc w:val="both"/>
        <w:rPr>
          <w:rFonts w:ascii="Arial" w:hAnsi="Arial" w:cs="Arial"/>
          <w:sz w:val="20"/>
          <w:szCs w:val="20"/>
        </w:rPr>
      </w:pPr>
      <w:r w:rsidRPr="006D3FDB">
        <w:rPr>
          <w:rFonts w:ascii="Arial" w:hAnsi="Arial" w:cs="Arial"/>
          <w:spacing w:val="4"/>
          <w:sz w:val="20"/>
          <w:szCs w:val="20"/>
        </w:rPr>
        <w:t>bij lees-en luisteroefeningen:</w:t>
      </w:r>
    </w:p>
    <w:p w:rsidR="00447A1F" w:rsidRPr="006D3FDB" w:rsidRDefault="00447A1F" w:rsidP="00501FD7">
      <w:pPr>
        <w:pStyle w:val="Lijstalinea"/>
        <w:numPr>
          <w:ilvl w:val="0"/>
          <w:numId w:val="270"/>
        </w:numPr>
        <w:spacing w:line="240" w:lineRule="auto"/>
        <w:ind w:right="425"/>
        <w:jc w:val="both"/>
        <w:rPr>
          <w:rFonts w:ascii="Arial" w:hAnsi="Arial" w:cs="Arial"/>
          <w:sz w:val="20"/>
          <w:szCs w:val="20"/>
        </w:rPr>
      </w:pPr>
      <w:r w:rsidRPr="006D3FDB">
        <w:rPr>
          <w:rFonts w:ascii="Arial" w:hAnsi="Arial" w:cs="Arial"/>
          <w:spacing w:val="4"/>
          <w:sz w:val="20"/>
          <w:szCs w:val="20"/>
        </w:rPr>
        <w:t>zich openstellen om te begrijpen wat gezegd of geschreven is in de doeltaal;</w:t>
      </w:r>
    </w:p>
    <w:p w:rsidR="00447A1F" w:rsidRPr="006D3FDB" w:rsidRDefault="00447A1F" w:rsidP="00501FD7">
      <w:pPr>
        <w:pStyle w:val="Lijstalinea"/>
        <w:numPr>
          <w:ilvl w:val="0"/>
          <w:numId w:val="270"/>
        </w:numPr>
        <w:spacing w:line="240" w:lineRule="auto"/>
        <w:jc w:val="both"/>
        <w:rPr>
          <w:rFonts w:ascii="Arial" w:hAnsi="Arial" w:cs="Arial"/>
          <w:sz w:val="20"/>
          <w:szCs w:val="20"/>
        </w:rPr>
      </w:pPr>
      <w:r w:rsidRPr="006D3FDB">
        <w:rPr>
          <w:rFonts w:ascii="Arial" w:hAnsi="Arial" w:cs="Arial"/>
          <w:spacing w:val="5"/>
          <w:sz w:val="20"/>
          <w:szCs w:val="20"/>
        </w:rPr>
        <w:t>niet blokkeren of panikeren wanneer een tekst op het eerste gezicht misschien wat (te) co</w:t>
      </w:r>
      <w:r w:rsidRPr="006D3FDB">
        <w:rPr>
          <w:rFonts w:ascii="Arial" w:hAnsi="Arial" w:cs="Arial"/>
          <w:spacing w:val="5"/>
          <w:sz w:val="20"/>
          <w:szCs w:val="20"/>
        </w:rPr>
        <w:t>m</w:t>
      </w:r>
      <w:r w:rsidRPr="006D3FDB">
        <w:rPr>
          <w:rFonts w:ascii="Arial" w:hAnsi="Arial" w:cs="Arial"/>
          <w:spacing w:val="5"/>
          <w:sz w:val="20"/>
          <w:szCs w:val="20"/>
        </w:rPr>
        <w:t xml:space="preserve">plex </w:t>
      </w:r>
      <w:r w:rsidRPr="006D3FDB">
        <w:rPr>
          <w:rFonts w:ascii="Arial" w:hAnsi="Arial" w:cs="Arial"/>
          <w:sz w:val="20"/>
          <w:szCs w:val="20"/>
        </w:rPr>
        <w:t>lijkt;</w:t>
      </w:r>
    </w:p>
    <w:p w:rsidR="00447A1F" w:rsidRPr="006D3FDB" w:rsidRDefault="00447A1F" w:rsidP="00501FD7">
      <w:pPr>
        <w:pStyle w:val="Lijstalinea"/>
        <w:numPr>
          <w:ilvl w:val="0"/>
          <w:numId w:val="270"/>
        </w:numPr>
        <w:spacing w:line="240" w:lineRule="auto"/>
        <w:ind w:right="425"/>
        <w:jc w:val="both"/>
        <w:rPr>
          <w:rFonts w:ascii="Arial" w:hAnsi="Arial" w:cs="Arial"/>
          <w:sz w:val="20"/>
          <w:szCs w:val="20"/>
        </w:rPr>
      </w:pPr>
      <w:r w:rsidRPr="006D3FDB">
        <w:rPr>
          <w:rFonts w:ascii="Arial" w:hAnsi="Arial" w:cs="Arial"/>
          <w:spacing w:val="4"/>
          <w:sz w:val="20"/>
          <w:szCs w:val="20"/>
        </w:rPr>
        <w:t>strategieën inzetten om te begrijpen wat er gezegd of geschreven is.</w:t>
      </w:r>
    </w:p>
    <w:p w:rsidR="00447A1F" w:rsidRPr="006D3FDB" w:rsidRDefault="00447A1F" w:rsidP="00501FD7">
      <w:pPr>
        <w:pStyle w:val="Lijstalinea"/>
        <w:numPr>
          <w:ilvl w:val="0"/>
          <w:numId w:val="269"/>
        </w:numPr>
        <w:spacing w:line="240" w:lineRule="auto"/>
        <w:ind w:right="425"/>
        <w:jc w:val="both"/>
        <w:rPr>
          <w:rFonts w:ascii="Arial" w:hAnsi="Arial" w:cs="Arial"/>
          <w:sz w:val="20"/>
          <w:szCs w:val="20"/>
        </w:rPr>
      </w:pPr>
      <w:r w:rsidRPr="006D3FDB">
        <w:rPr>
          <w:rFonts w:ascii="Arial" w:hAnsi="Arial" w:cs="Arial"/>
          <w:spacing w:val="4"/>
          <w:sz w:val="20"/>
          <w:szCs w:val="20"/>
        </w:rPr>
        <w:t>bij gespreks-, spreekoefeningen:</w:t>
      </w:r>
    </w:p>
    <w:p w:rsidR="00447A1F" w:rsidRPr="006D3FDB" w:rsidRDefault="00447A1F" w:rsidP="00501FD7">
      <w:pPr>
        <w:pStyle w:val="Lijstalinea"/>
        <w:numPr>
          <w:ilvl w:val="0"/>
          <w:numId w:val="271"/>
        </w:numPr>
        <w:spacing w:line="240" w:lineRule="auto"/>
        <w:ind w:right="425"/>
        <w:jc w:val="both"/>
        <w:rPr>
          <w:rFonts w:ascii="Arial" w:hAnsi="Arial" w:cs="Arial"/>
          <w:sz w:val="20"/>
          <w:szCs w:val="20"/>
        </w:rPr>
      </w:pPr>
      <w:r w:rsidRPr="006D3FDB">
        <w:rPr>
          <w:rFonts w:ascii="Arial" w:hAnsi="Arial" w:cs="Arial"/>
          <w:spacing w:val="4"/>
          <w:sz w:val="20"/>
          <w:szCs w:val="20"/>
        </w:rPr>
        <w:t>moeite doen om enkel de doeltaal te gebruiken en hiervoor compensatiestrategieën g</w:t>
      </w:r>
      <w:r w:rsidRPr="006D3FDB">
        <w:rPr>
          <w:rFonts w:ascii="Arial" w:hAnsi="Arial" w:cs="Arial"/>
          <w:spacing w:val="4"/>
          <w:sz w:val="20"/>
          <w:szCs w:val="20"/>
        </w:rPr>
        <w:t>e</w:t>
      </w:r>
      <w:r w:rsidRPr="006D3FDB">
        <w:rPr>
          <w:rFonts w:ascii="Arial" w:hAnsi="Arial" w:cs="Arial"/>
          <w:spacing w:val="4"/>
          <w:sz w:val="20"/>
          <w:szCs w:val="20"/>
        </w:rPr>
        <w:t>bruiken:</w:t>
      </w:r>
    </w:p>
    <w:p w:rsidR="00447A1F" w:rsidRPr="006D3FDB" w:rsidRDefault="00447A1F" w:rsidP="00501FD7">
      <w:pPr>
        <w:pStyle w:val="Lijstalinea"/>
        <w:numPr>
          <w:ilvl w:val="0"/>
          <w:numId w:val="271"/>
        </w:numPr>
        <w:spacing w:line="240" w:lineRule="auto"/>
        <w:ind w:right="425"/>
        <w:jc w:val="both"/>
        <w:rPr>
          <w:rFonts w:ascii="Arial" w:hAnsi="Arial" w:cs="Arial"/>
          <w:sz w:val="20"/>
          <w:szCs w:val="20"/>
        </w:rPr>
      </w:pPr>
      <w:r w:rsidRPr="006D3FDB">
        <w:rPr>
          <w:rFonts w:ascii="Arial" w:hAnsi="Arial" w:cs="Arial"/>
          <w:spacing w:val="4"/>
          <w:sz w:val="20"/>
          <w:szCs w:val="20"/>
        </w:rPr>
        <w:t>zeggen dat ze het niet verstaan hebben;</w:t>
      </w:r>
    </w:p>
    <w:p w:rsidR="00447A1F" w:rsidRPr="006D3FDB" w:rsidRDefault="00447A1F" w:rsidP="00501FD7">
      <w:pPr>
        <w:pStyle w:val="Lijstalinea"/>
        <w:numPr>
          <w:ilvl w:val="0"/>
          <w:numId w:val="271"/>
        </w:numPr>
        <w:spacing w:line="240" w:lineRule="auto"/>
        <w:ind w:right="425"/>
        <w:jc w:val="both"/>
        <w:rPr>
          <w:rFonts w:ascii="Arial" w:hAnsi="Arial" w:cs="Arial"/>
          <w:sz w:val="20"/>
          <w:szCs w:val="20"/>
        </w:rPr>
      </w:pPr>
      <w:r w:rsidRPr="006D3FDB">
        <w:rPr>
          <w:rFonts w:ascii="Arial" w:hAnsi="Arial" w:cs="Arial"/>
          <w:spacing w:val="4"/>
          <w:sz w:val="20"/>
          <w:szCs w:val="20"/>
        </w:rPr>
        <w:t>vragen om langzamer te spreken en/of te herhalen;</w:t>
      </w:r>
    </w:p>
    <w:p w:rsidR="00447A1F" w:rsidRPr="006D3FDB" w:rsidRDefault="00447A1F" w:rsidP="00501FD7">
      <w:pPr>
        <w:pStyle w:val="Lijstalinea"/>
        <w:numPr>
          <w:ilvl w:val="0"/>
          <w:numId w:val="271"/>
        </w:numPr>
        <w:spacing w:line="240" w:lineRule="auto"/>
        <w:ind w:right="425"/>
        <w:jc w:val="both"/>
        <w:rPr>
          <w:rFonts w:ascii="Arial" w:hAnsi="Arial" w:cs="Arial"/>
          <w:sz w:val="20"/>
          <w:szCs w:val="20"/>
        </w:rPr>
      </w:pPr>
      <w:r w:rsidRPr="006D3FDB">
        <w:rPr>
          <w:rFonts w:ascii="Arial" w:hAnsi="Arial" w:cs="Arial"/>
          <w:spacing w:val="4"/>
          <w:sz w:val="20"/>
          <w:szCs w:val="20"/>
        </w:rPr>
        <w:t>vragen om iets te spellen, om iets met andere woorden te zeggen, om iets op te schri</w:t>
      </w:r>
      <w:r w:rsidRPr="006D3FDB">
        <w:rPr>
          <w:rFonts w:ascii="Arial" w:hAnsi="Arial" w:cs="Arial"/>
          <w:spacing w:val="4"/>
          <w:sz w:val="20"/>
          <w:szCs w:val="20"/>
        </w:rPr>
        <w:t>j</w:t>
      </w:r>
      <w:r w:rsidRPr="006D3FDB">
        <w:rPr>
          <w:rFonts w:ascii="Arial" w:hAnsi="Arial" w:cs="Arial"/>
          <w:spacing w:val="4"/>
          <w:sz w:val="20"/>
          <w:szCs w:val="20"/>
        </w:rPr>
        <w:t>ven;</w:t>
      </w:r>
    </w:p>
    <w:p w:rsidR="00447A1F" w:rsidRPr="006D3FDB" w:rsidRDefault="00447A1F" w:rsidP="00501FD7">
      <w:pPr>
        <w:pStyle w:val="Lijstalinea"/>
        <w:numPr>
          <w:ilvl w:val="0"/>
          <w:numId w:val="271"/>
        </w:numPr>
        <w:spacing w:line="240" w:lineRule="auto"/>
        <w:jc w:val="both"/>
        <w:rPr>
          <w:rFonts w:ascii="Arial" w:hAnsi="Arial" w:cs="Arial"/>
          <w:sz w:val="20"/>
          <w:szCs w:val="20"/>
        </w:rPr>
      </w:pPr>
      <w:r w:rsidRPr="006D3FDB">
        <w:rPr>
          <w:rFonts w:ascii="Arial" w:hAnsi="Arial" w:cs="Arial"/>
          <w:spacing w:val="4"/>
          <w:sz w:val="20"/>
          <w:szCs w:val="20"/>
        </w:rPr>
        <w:t>vragen hoe je iets zegt in het Frans en wat iets betekent;</w:t>
      </w:r>
    </w:p>
    <w:p w:rsidR="00447A1F" w:rsidRPr="006D3FDB" w:rsidRDefault="00447A1F" w:rsidP="00501FD7">
      <w:pPr>
        <w:pStyle w:val="Lijstalinea"/>
        <w:numPr>
          <w:ilvl w:val="0"/>
          <w:numId w:val="271"/>
        </w:numPr>
        <w:spacing w:line="240" w:lineRule="auto"/>
        <w:ind w:right="425"/>
        <w:jc w:val="both"/>
        <w:rPr>
          <w:rFonts w:ascii="Arial" w:hAnsi="Arial" w:cs="Arial"/>
          <w:sz w:val="20"/>
          <w:szCs w:val="20"/>
        </w:rPr>
      </w:pPr>
      <w:r w:rsidRPr="006D3FDB">
        <w:rPr>
          <w:rFonts w:ascii="Arial" w:hAnsi="Arial" w:cs="Arial"/>
          <w:spacing w:val="4"/>
          <w:sz w:val="20"/>
          <w:szCs w:val="20"/>
        </w:rPr>
        <w:t>zelf iets herhalen of verifiëren of ze de andere begrepen hebben;</w:t>
      </w:r>
    </w:p>
    <w:p w:rsidR="00447A1F" w:rsidRPr="006D3FDB" w:rsidRDefault="00687B2E" w:rsidP="00501FD7">
      <w:pPr>
        <w:pStyle w:val="Lijstalinea"/>
        <w:numPr>
          <w:ilvl w:val="0"/>
          <w:numId w:val="271"/>
        </w:numPr>
        <w:spacing w:line="240" w:lineRule="auto"/>
        <w:ind w:right="425"/>
        <w:jc w:val="both"/>
        <w:rPr>
          <w:rFonts w:ascii="Arial" w:hAnsi="Arial" w:cs="Arial"/>
          <w:sz w:val="20"/>
          <w:szCs w:val="20"/>
        </w:rPr>
      </w:pPr>
      <w:r w:rsidRPr="006D3FDB">
        <w:rPr>
          <w:rFonts w:ascii="Arial" w:hAnsi="Arial" w:cs="Arial"/>
          <w:spacing w:val="4"/>
          <w:sz w:val="20"/>
          <w:szCs w:val="20"/>
        </w:rPr>
        <w:t>adequaat gebruik</w:t>
      </w:r>
      <w:r w:rsidR="00447A1F" w:rsidRPr="006D3FDB">
        <w:rPr>
          <w:rFonts w:ascii="Arial" w:hAnsi="Arial" w:cs="Arial"/>
          <w:spacing w:val="4"/>
          <w:sz w:val="20"/>
          <w:szCs w:val="20"/>
        </w:rPr>
        <w:t>maken van modellen en ondersteunend materiaal (foto’s, plattegrond, …)</w:t>
      </w:r>
    </w:p>
    <w:p w:rsidR="00447A1F" w:rsidRPr="006D3FDB" w:rsidRDefault="00447A1F" w:rsidP="00501FD7">
      <w:pPr>
        <w:pStyle w:val="Lijstalinea"/>
        <w:numPr>
          <w:ilvl w:val="0"/>
          <w:numId w:val="271"/>
        </w:numPr>
        <w:spacing w:line="240" w:lineRule="auto"/>
        <w:ind w:right="425"/>
        <w:jc w:val="both"/>
        <w:rPr>
          <w:rFonts w:ascii="Arial" w:hAnsi="Arial" w:cs="Arial"/>
          <w:sz w:val="20"/>
          <w:szCs w:val="20"/>
        </w:rPr>
      </w:pPr>
      <w:r w:rsidRPr="006D3FDB">
        <w:rPr>
          <w:rFonts w:ascii="Arial" w:hAnsi="Arial" w:cs="Arial"/>
          <w:spacing w:val="4"/>
          <w:sz w:val="20"/>
          <w:szCs w:val="20"/>
        </w:rPr>
        <w:t>belangstelling opbrengen voor wat de ander zegt;</w:t>
      </w:r>
    </w:p>
    <w:p w:rsidR="00447A1F" w:rsidRPr="006D3FDB" w:rsidRDefault="00447A1F" w:rsidP="00501FD7">
      <w:pPr>
        <w:pStyle w:val="Lijstalinea"/>
        <w:numPr>
          <w:ilvl w:val="0"/>
          <w:numId w:val="271"/>
        </w:numPr>
        <w:spacing w:line="240" w:lineRule="auto"/>
        <w:ind w:right="425"/>
        <w:jc w:val="both"/>
        <w:rPr>
          <w:rFonts w:ascii="Arial" w:hAnsi="Arial" w:cs="Arial"/>
          <w:sz w:val="20"/>
          <w:szCs w:val="20"/>
        </w:rPr>
      </w:pPr>
      <w:r w:rsidRPr="006D3FDB">
        <w:rPr>
          <w:rFonts w:ascii="Arial" w:hAnsi="Arial" w:cs="Arial"/>
          <w:spacing w:val="7"/>
          <w:sz w:val="20"/>
          <w:szCs w:val="20"/>
        </w:rPr>
        <w:t xml:space="preserve">iets op een andere manier formuleren als een uitdrukking hen niet te binnen valt of ze een zin </w:t>
      </w:r>
      <w:r w:rsidRPr="006D3FDB">
        <w:rPr>
          <w:rFonts w:ascii="Arial" w:hAnsi="Arial" w:cs="Arial"/>
          <w:sz w:val="20"/>
          <w:szCs w:val="20"/>
        </w:rPr>
        <w:t>niet kunnen afmaken .</w:t>
      </w:r>
    </w:p>
    <w:p w:rsidR="00447A1F" w:rsidRPr="006D3FDB" w:rsidRDefault="00447A1F" w:rsidP="00501FD7">
      <w:pPr>
        <w:pStyle w:val="Lijstalinea"/>
        <w:numPr>
          <w:ilvl w:val="0"/>
          <w:numId w:val="269"/>
        </w:numPr>
        <w:spacing w:line="240" w:lineRule="auto"/>
        <w:ind w:right="425"/>
        <w:jc w:val="both"/>
        <w:rPr>
          <w:rFonts w:ascii="Arial" w:hAnsi="Arial" w:cs="Arial"/>
          <w:sz w:val="20"/>
          <w:szCs w:val="20"/>
        </w:rPr>
      </w:pPr>
      <w:r w:rsidRPr="006D3FDB">
        <w:rPr>
          <w:rFonts w:ascii="Arial" w:hAnsi="Arial" w:cs="Arial"/>
          <w:spacing w:val="4"/>
          <w:sz w:val="20"/>
          <w:szCs w:val="20"/>
        </w:rPr>
        <w:t>bij communicatie in de klas:</w:t>
      </w:r>
    </w:p>
    <w:p w:rsidR="00447A1F" w:rsidRPr="006D3FDB" w:rsidRDefault="00447A1F" w:rsidP="00501FD7">
      <w:pPr>
        <w:pStyle w:val="Lijstalinea"/>
        <w:numPr>
          <w:ilvl w:val="0"/>
          <w:numId w:val="272"/>
        </w:numPr>
        <w:spacing w:line="240" w:lineRule="auto"/>
        <w:ind w:right="425"/>
        <w:jc w:val="both"/>
        <w:rPr>
          <w:rFonts w:ascii="Arial" w:hAnsi="Arial" w:cs="Arial"/>
          <w:sz w:val="20"/>
          <w:szCs w:val="20"/>
        </w:rPr>
      </w:pPr>
      <w:r w:rsidRPr="006D3FDB">
        <w:rPr>
          <w:rFonts w:ascii="Arial" w:hAnsi="Arial" w:cs="Arial"/>
          <w:spacing w:val="4"/>
          <w:sz w:val="20"/>
          <w:szCs w:val="20"/>
        </w:rPr>
        <w:t>vragen stellen,boodschappen formuleren in de doeltaal;</w:t>
      </w:r>
    </w:p>
    <w:p w:rsidR="00447A1F" w:rsidRPr="006D3FDB" w:rsidRDefault="00447A1F" w:rsidP="00501FD7">
      <w:pPr>
        <w:pStyle w:val="Lijstalinea"/>
        <w:numPr>
          <w:ilvl w:val="0"/>
          <w:numId w:val="272"/>
        </w:numPr>
        <w:spacing w:line="240" w:lineRule="auto"/>
        <w:ind w:right="425"/>
        <w:jc w:val="both"/>
        <w:rPr>
          <w:rFonts w:ascii="Arial" w:hAnsi="Arial" w:cs="Arial"/>
          <w:sz w:val="20"/>
          <w:szCs w:val="20"/>
        </w:rPr>
      </w:pPr>
      <w:r w:rsidRPr="006D3FDB">
        <w:rPr>
          <w:rFonts w:ascii="Arial" w:hAnsi="Arial" w:cs="Arial"/>
          <w:spacing w:val="4"/>
          <w:sz w:val="20"/>
          <w:szCs w:val="20"/>
        </w:rPr>
        <w:t>antwoorden op vragen van de leerkracht in de doeltaal;</w:t>
      </w:r>
    </w:p>
    <w:p w:rsidR="00447A1F" w:rsidRPr="006D3FDB" w:rsidRDefault="00447A1F" w:rsidP="00501FD7">
      <w:pPr>
        <w:pStyle w:val="Lijstalinea"/>
        <w:numPr>
          <w:ilvl w:val="0"/>
          <w:numId w:val="272"/>
        </w:numPr>
        <w:spacing w:line="240" w:lineRule="auto"/>
        <w:ind w:right="425"/>
        <w:jc w:val="both"/>
        <w:rPr>
          <w:rFonts w:ascii="Arial" w:hAnsi="Arial" w:cs="Arial"/>
          <w:sz w:val="20"/>
          <w:szCs w:val="20"/>
        </w:rPr>
      </w:pPr>
      <w:r w:rsidRPr="006D3FDB">
        <w:rPr>
          <w:rFonts w:ascii="Arial" w:hAnsi="Arial" w:cs="Arial"/>
          <w:spacing w:val="4"/>
          <w:sz w:val="20"/>
          <w:szCs w:val="20"/>
        </w:rPr>
        <w:t>compensatiestrategieën (zie boven) gebruiken</w:t>
      </w:r>
    </w:p>
    <w:p w:rsidR="00447A1F" w:rsidRPr="006D3FDB" w:rsidRDefault="00447A1F" w:rsidP="00501FD7">
      <w:pPr>
        <w:pStyle w:val="Lijstalinea"/>
        <w:numPr>
          <w:ilvl w:val="0"/>
          <w:numId w:val="272"/>
        </w:numPr>
        <w:spacing w:line="240" w:lineRule="auto"/>
        <w:ind w:right="425"/>
        <w:jc w:val="both"/>
        <w:rPr>
          <w:rFonts w:ascii="Arial" w:hAnsi="Arial" w:cs="Arial"/>
          <w:sz w:val="20"/>
          <w:szCs w:val="20"/>
        </w:rPr>
      </w:pPr>
      <w:r w:rsidRPr="006D3FDB">
        <w:rPr>
          <w:rFonts w:ascii="Arial" w:hAnsi="Arial" w:cs="Arial"/>
          <w:sz w:val="20"/>
          <w:szCs w:val="20"/>
        </w:rPr>
        <w:t>…</w:t>
      </w:r>
    </w:p>
    <w:p w:rsidR="00447A1F" w:rsidRPr="006D3FDB" w:rsidRDefault="00447A1F" w:rsidP="00B829FE">
      <w:pPr>
        <w:spacing w:line="240" w:lineRule="auto"/>
        <w:ind w:right="425"/>
        <w:jc w:val="both"/>
        <w:rPr>
          <w:rFonts w:ascii="Arial" w:hAnsi="Arial" w:cs="Arial"/>
        </w:rPr>
      </w:pPr>
      <w:r w:rsidRPr="006D3FDB">
        <w:rPr>
          <w:rFonts w:ascii="Arial" w:hAnsi="Arial" w:cs="Arial"/>
          <w:b/>
          <w:color w:val="000000"/>
          <w:spacing w:val="4"/>
        </w:rPr>
        <w:t>2 De bereidheid zijn taal te verzorgen (ET 46*)</w:t>
      </w:r>
    </w:p>
    <w:p w:rsidR="00447A1F" w:rsidRPr="006D3FDB" w:rsidRDefault="00447A1F" w:rsidP="00B829FE">
      <w:pPr>
        <w:spacing w:line="240" w:lineRule="auto"/>
        <w:ind w:right="425"/>
        <w:jc w:val="both"/>
        <w:rPr>
          <w:rFonts w:ascii="Arial" w:hAnsi="Arial" w:cs="Arial"/>
        </w:rPr>
      </w:pPr>
    </w:p>
    <w:p w:rsidR="00447A1F" w:rsidRPr="006D3FDB" w:rsidRDefault="00447A1F" w:rsidP="00687B2E">
      <w:pPr>
        <w:spacing w:line="240" w:lineRule="auto"/>
        <w:ind w:right="425"/>
        <w:jc w:val="both"/>
        <w:rPr>
          <w:rFonts w:ascii="Arial" w:hAnsi="Arial" w:cs="Arial"/>
        </w:rPr>
      </w:pPr>
      <w:r w:rsidRPr="006D3FDB">
        <w:rPr>
          <w:rFonts w:ascii="Arial" w:hAnsi="Arial" w:cs="Arial"/>
          <w:spacing w:val="4"/>
        </w:rPr>
        <w:t>Aandacht hebben voor vormcorrectheid en nauwkeurigheid betekent</w:t>
      </w:r>
      <w:r w:rsidR="00687B2E" w:rsidRPr="006D3FDB">
        <w:rPr>
          <w:rFonts w:ascii="Arial" w:hAnsi="Arial" w:cs="Arial"/>
          <w:spacing w:val="4"/>
        </w:rPr>
        <w:t xml:space="preserve"> dat de leerlingen</w:t>
      </w:r>
    </w:p>
    <w:p w:rsidR="00447A1F" w:rsidRPr="006D3FDB" w:rsidRDefault="00447A1F" w:rsidP="00501FD7">
      <w:pPr>
        <w:pStyle w:val="Lijstalinea"/>
        <w:numPr>
          <w:ilvl w:val="0"/>
          <w:numId w:val="269"/>
        </w:numPr>
        <w:spacing w:line="240" w:lineRule="auto"/>
        <w:ind w:right="425"/>
        <w:jc w:val="both"/>
        <w:rPr>
          <w:rFonts w:ascii="Arial" w:hAnsi="Arial" w:cs="Arial"/>
          <w:sz w:val="20"/>
          <w:szCs w:val="20"/>
        </w:rPr>
      </w:pPr>
      <w:r w:rsidRPr="006D3FDB">
        <w:rPr>
          <w:rFonts w:ascii="Arial" w:hAnsi="Arial" w:cs="Arial"/>
          <w:sz w:val="20"/>
          <w:szCs w:val="20"/>
        </w:rPr>
        <w:t>bij schrijftaken:</w:t>
      </w:r>
    </w:p>
    <w:p w:rsidR="00447A1F" w:rsidRPr="006D3FDB" w:rsidRDefault="00687B2E" w:rsidP="00501FD7">
      <w:pPr>
        <w:pStyle w:val="Lijstalinea"/>
        <w:numPr>
          <w:ilvl w:val="0"/>
          <w:numId w:val="273"/>
        </w:numPr>
        <w:spacing w:line="240" w:lineRule="auto"/>
        <w:ind w:right="425"/>
        <w:jc w:val="both"/>
        <w:rPr>
          <w:rFonts w:ascii="Arial" w:hAnsi="Arial" w:cs="Arial"/>
          <w:sz w:val="20"/>
          <w:szCs w:val="20"/>
        </w:rPr>
      </w:pPr>
      <w:r w:rsidRPr="006D3FDB">
        <w:rPr>
          <w:rFonts w:ascii="Arial" w:hAnsi="Arial" w:cs="Arial"/>
          <w:spacing w:val="4"/>
          <w:sz w:val="20"/>
          <w:szCs w:val="20"/>
        </w:rPr>
        <w:t xml:space="preserve">de </w:t>
      </w:r>
      <w:r w:rsidR="00447A1F" w:rsidRPr="006D3FDB">
        <w:rPr>
          <w:rFonts w:ascii="Arial" w:hAnsi="Arial" w:cs="Arial"/>
          <w:spacing w:val="4"/>
          <w:sz w:val="20"/>
          <w:szCs w:val="20"/>
        </w:rPr>
        <w:t>juiste formulering en schrijfwijze opzoeken of vragen;</w:t>
      </w:r>
    </w:p>
    <w:p w:rsidR="00447A1F" w:rsidRPr="006D3FDB" w:rsidRDefault="00FC6FCD" w:rsidP="00501FD7">
      <w:pPr>
        <w:pStyle w:val="Lijstalinea"/>
        <w:numPr>
          <w:ilvl w:val="0"/>
          <w:numId w:val="273"/>
        </w:numPr>
        <w:spacing w:line="240" w:lineRule="auto"/>
        <w:ind w:right="425"/>
        <w:jc w:val="both"/>
        <w:rPr>
          <w:rFonts w:ascii="Arial" w:hAnsi="Arial" w:cs="Arial"/>
          <w:sz w:val="20"/>
          <w:szCs w:val="20"/>
        </w:rPr>
      </w:pPr>
      <w:r w:rsidRPr="006D3FDB">
        <w:rPr>
          <w:rFonts w:ascii="Arial" w:hAnsi="Arial" w:cs="Arial"/>
          <w:sz w:val="20"/>
          <w:szCs w:val="20"/>
        </w:rPr>
        <w:t>e</w:t>
      </w:r>
      <w:r w:rsidR="00447A1F" w:rsidRPr="006D3FDB">
        <w:rPr>
          <w:rFonts w:ascii="Arial" w:hAnsi="Arial" w:cs="Arial"/>
          <w:sz w:val="20"/>
          <w:szCs w:val="20"/>
        </w:rPr>
        <w:t>ventueel modellen gebruiken;</w:t>
      </w:r>
    </w:p>
    <w:p w:rsidR="00447A1F" w:rsidRPr="006D3FDB" w:rsidRDefault="00687B2E" w:rsidP="00501FD7">
      <w:pPr>
        <w:pStyle w:val="Lijstalinea"/>
        <w:numPr>
          <w:ilvl w:val="0"/>
          <w:numId w:val="273"/>
        </w:numPr>
        <w:spacing w:line="240" w:lineRule="auto"/>
        <w:ind w:right="425"/>
        <w:jc w:val="both"/>
        <w:rPr>
          <w:rFonts w:ascii="Arial" w:hAnsi="Arial" w:cs="Arial"/>
          <w:sz w:val="20"/>
          <w:szCs w:val="20"/>
        </w:rPr>
      </w:pPr>
      <w:r w:rsidRPr="006D3FDB">
        <w:rPr>
          <w:rFonts w:ascii="Arial" w:hAnsi="Arial" w:cs="Arial"/>
          <w:sz w:val="20"/>
          <w:szCs w:val="20"/>
        </w:rPr>
        <w:t xml:space="preserve">de </w:t>
      </w:r>
      <w:r w:rsidR="00447A1F" w:rsidRPr="006D3FDB">
        <w:rPr>
          <w:rFonts w:ascii="Arial" w:hAnsi="Arial" w:cs="Arial"/>
          <w:sz w:val="20"/>
          <w:szCs w:val="20"/>
        </w:rPr>
        <w:t>tekst kritisch nalezen;</w:t>
      </w:r>
    </w:p>
    <w:p w:rsidR="00447A1F" w:rsidRPr="006D3FDB" w:rsidRDefault="00687B2E" w:rsidP="00501FD7">
      <w:pPr>
        <w:pStyle w:val="Lijstalinea"/>
        <w:numPr>
          <w:ilvl w:val="0"/>
          <w:numId w:val="273"/>
        </w:numPr>
        <w:spacing w:line="240" w:lineRule="auto"/>
        <w:jc w:val="both"/>
        <w:rPr>
          <w:rFonts w:ascii="Arial" w:hAnsi="Arial" w:cs="Arial"/>
          <w:sz w:val="20"/>
          <w:szCs w:val="20"/>
        </w:rPr>
      </w:pPr>
      <w:r w:rsidRPr="006D3FDB">
        <w:rPr>
          <w:rFonts w:ascii="Arial" w:hAnsi="Arial" w:cs="Arial"/>
          <w:spacing w:val="4"/>
          <w:sz w:val="20"/>
          <w:szCs w:val="20"/>
        </w:rPr>
        <w:t xml:space="preserve">een </w:t>
      </w:r>
      <w:r w:rsidR="00447A1F" w:rsidRPr="006D3FDB">
        <w:rPr>
          <w:rFonts w:ascii="Arial" w:hAnsi="Arial" w:cs="Arial"/>
          <w:spacing w:val="4"/>
          <w:sz w:val="20"/>
          <w:szCs w:val="20"/>
        </w:rPr>
        <w:t>spellingchecker en mogelijkheden van tekstverwerking gebruiken;</w:t>
      </w:r>
    </w:p>
    <w:p w:rsidR="00447A1F" w:rsidRPr="006D3FDB" w:rsidRDefault="00447A1F" w:rsidP="00501FD7">
      <w:pPr>
        <w:pStyle w:val="Lijstalinea"/>
        <w:numPr>
          <w:ilvl w:val="0"/>
          <w:numId w:val="273"/>
        </w:numPr>
        <w:spacing w:line="240" w:lineRule="auto"/>
        <w:jc w:val="both"/>
        <w:rPr>
          <w:rFonts w:ascii="Arial" w:hAnsi="Arial" w:cs="Arial"/>
          <w:sz w:val="20"/>
          <w:szCs w:val="20"/>
        </w:rPr>
      </w:pPr>
      <w:r w:rsidRPr="006D3FDB">
        <w:rPr>
          <w:rFonts w:ascii="Arial" w:hAnsi="Arial" w:cs="Arial"/>
          <w:spacing w:val="4"/>
          <w:sz w:val="20"/>
          <w:szCs w:val="20"/>
        </w:rPr>
        <w:t>zorg besteden aan presentatie (lay-out); NBN-normen respecteren;</w:t>
      </w:r>
    </w:p>
    <w:p w:rsidR="00447A1F" w:rsidRPr="006D3FDB" w:rsidRDefault="00447A1F" w:rsidP="00501FD7">
      <w:pPr>
        <w:pStyle w:val="Lijstalinea"/>
        <w:numPr>
          <w:ilvl w:val="0"/>
          <w:numId w:val="273"/>
        </w:numPr>
        <w:spacing w:line="240" w:lineRule="auto"/>
        <w:jc w:val="both"/>
        <w:rPr>
          <w:rFonts w:ascii="Arial" w:hAnsi="Arial" w:cs="Arial"/>
          <w:sz w:val="20"/>
          <w:szCs w:val="20"/>
        </w:rPr>
      </w:pPr>
      <w:r w:rsidRPr="006D3FDB">
        <w:rPr>
          <w:rFonts w:ascii="Arial" w:hAnsi="Arial" w:cs="Arial"/>
          <w:spacing w:val="4"/>
          <w:sz w:val="20"/>
          <w:szCs w:val="20"/>
        </w:rPr>
        <w:t xml:space="preserve">aandacht </w:t>
      </w:r>
      <w:r w:rsidR="00687B2E" w:rsidRPr="006D3FDB">
        <w:rPr>
          <w:rFonts w:ascii="Arial" w:hAnsi="Arial" w:cs="Arial"/>
          <w:spacing w:val="4"/>
          <w:sz w:val="20"/>
          <w:szCs w:val="20"/>
        </w:rPr>
        <w:t xml:space="preserve">hebben </w:t>
      </w:r>
      <w:r w:rsidRPr="006D3FDB">
        <w:rPr>
          <w:rFonts w:ascii="Arial" w:hAnsi="Arial" w:cs="Arial"/>
          <w:spacing w:val="4"/>
          <w:sz w:val="20"/>
          <w:szCs w:val="20"/>
        </w:rPr>
        <w:t>voor stijl: herhalingen vermijden, een duidelijke tekstopbouw nastreven …</w:t>
      </w:r>
    </w:p>
    <w:p w:rsidR="00687B2E" w:rsidRPr="006D3FDB" w:rsidRDefault="00447A1F" w:rsidP="00501FD7">
      <w:pPr>
        <w:pStyle w:val="Lijstalinea"/>
        <w:numPr>
          <w:ilvl w:val="0"/>
          <w:numId w:val="273"/>
        </w:numPr>
        <w:spacing w:line="240" w:lineRule="auto"/>
        <w:jc w:val="both"/>
        <w:rPr>
          <w:rFonts w:ascii="Arial" w:hAnsi="Arial" w:cs="Arial"/>
          <w:sz w:val="20"/>
          <w:szCs w:val="20"/>
        </w:rPr>
      </w:pPr>
      <w:r w:rsidRPr="006D3FDB">
        <w:rPr>
          <w:rFonts w:ascii="Arial" w:hAnsi="Arial" w:cs="Arial"/>
          <w:sz w:val="20"/>
          <w:szCs w:val="20"/>
        </w:rPr>
        <w:t>…</w:t>
      </w:r>
    </w:p>
    <w:p w:rsidR="00447A1F" w:rsidRPr="006D3FDB" w:rsidRDefault="00447A1F" w:rsidP="00501FD7">
      <w:pPr>
        <w:pStyle w:val="Lijstalinea"/>
        <w:numPr>
          <w:ilvl w:val="0"/>
          <w:numId w:val="269"/>
        </w:numPr>
        <w:spacing w:line="240" w:lineRule="auto"/>
        <w:jc w:val="both"/>
        <w:rPr>
          <w:rFonts w:ascii="Arial" w:hAnsi="Arial" w:cs="Arial"/>
          <w:sz w:val="20"/>
          <w:szCs w:val="20"/>
        </w:rPr>
      </w:pPr>
      <w:r w:rsidRPr="006D3FDB">
        <w:rPr>
          <w:rFonts w:ascii="Arial" w:hAnsi="Arial" w:cs="Arial"/>
          <w:spacing w:val="4"/>
          <w:sz w:val="20"/>
          <w:szCs w:val="20"/>
        </w:rPr>
        <w:t>bij voorbereiding van gespreksopdrachten en spreekopdrachten:</w:t>
      </w:r>
    </w:p>
    <w:p w:rsidR="00447A1F" w:rsidRPr="006D3FDB" w:rsidRDefault="00687B2E" w:rsidP="00501FD7">
      <w:pPr>
        <w:pStyle w:val="Lijstalinea"/>
        <w:numPr>
          <w:ilvl w:val="0"/>
          <w:numId w:val="274"/>
        </w:numPr>
        <w:spacing w:line="240" w:lineRule="auto"/>
        <w:jc w:val="both"/>
        <w:rPr>
          <w:rFonts w:ascii="Arial" w:hAnsi="Arial" w:cs="Arial"/>
          <w:sz w:val="20"/>
          <w:szCs w:val="20"/>
        </w:rPr>
      </w:pPr>
      <w:r w:rsidRPr="006D3FDB">
        <w:rPr>
          <w:rFonts w:ascii="Arial" w:hAnsi="Arial" w:cs="Arial"/>
          <w:spacing w:val="4"/>
          <w:sz w:val="20"/>
          <w:szCs w:val="20"/>
        </w:rPr>
        <w:t xml:space="preserve">de </w:t>
      </w:r>
      <w:r w:rsidR="00447A1F" w:rsidRPr="006D3FDB">
        <w:rPr>
          <w:rFonts w:ascii="Arial" w:hAnsi="Arial" w:cs="Arial"/>
          <w:spacing w:val="4"/>
          <w:sz w:val="20"/>
          <w:szCs w:val="20"/>
        </w:rPr>
        <w:t xml:space="preserve">juiste formulering vragen, opzoeken in </w:t>
      </w:r>
      <w:r w:rsidRPr="006D3FDB">
        <w:rPr>
          <w:rFonts w:ascii="Arial" w:hAnsi="Arial" w:cs="Arial"/>
          <w:spacing w:val="4"/>
          <w:sz w:val="20"/>
          <w:szCs w:val="20"/>
        </w:rPr>
        <w:t xml:space="preserve">een </w:t>
      </w:r>
      <w:r w:rsidR="00447A1F" w:rsidRPr="006D3FDB">
        <w:rPr>
          <w:rFonts w:ascii="Arial" w:hAnsi="Arial" w:cs="Arial"/>
          <w:spacing w:val="4"/>
          <w:sz w:val="20"/>
          <w:szCs w:val="20"/>
        </w:rPr>
        <w:t>model, woordenboek, lijst;</w:t>
      </w:r>
    </w:p>
    <w:p w:rsidR="00447A1F" w:rsidRPr="006D3FDB" w:rsidRDefault="00447A1F" w:rsidP="00501FD7">
      <w:pPr>
        <w:pStyle w:val="Lijstalinea"/>
        <w:numPr>
          <w:ilvl w:val="0"/>
          <w:numId w:val="274"/>
        </w:numPr>
        <w:spacing w:line="240" w:lineRule="auto"/>
        <w:jc w:val="both"/>
        <w:rPr>
          <w:rFonts w:ascii="Arial" w:hAnsi="Arial" w:cs="Arial"/>
          <w:sz w:val="20"/>
          <w:szCs w:val="20"/>
        </w:rPr>
      </w:pPr>
      <w:r w:rsidRPr="006D3FDB">
        <w:rPr>
          <w:rFonts w:ascii="Arial" w:hAnsi="Arial" w:cs="Arial"/>
          <w:spacing w:val="4"/>
          <w:sz w:val="20"/>
          <w:szCs w:val="20"/>
        </w:rPr>
        <w:t xml:space="preserve">moeite doen om </w:t>
      </w:r>
      <w:r w:rsidR="00687B2E" w:rsidRPr="006D3FDB">
        <w:rPr>
          <w:rFonts w:ascii="Arial" w:hAnsi="Arial" w:cs="Arial"/>
          <w:spacing w:val="4"/>
          <w:sz w:val="20"/>
          <w:szCs w:val="20"/>
        </w:rPr>
        <w:t xml:space="preserve">de </w:t>
      </w:r>
      <w:r w:rsidRPr="006D3FDB">
        <w:rPr>
          <w:rFonts w:ascii="Arial" w:hAnsi="Arial" w:cs="Arial"/>
          <w:spacing w:val="4"/>
          <w:sz w:val="20"/>
          <w:szCs w:val="20"/>
        </w:rPr>
        <w:t>uitspraak te verzorgen;</w:t>
      </w:r>
    </w:p>
    <w:p w:rsidR="00447A1F" w:rsidRPr="006D3FDB" w:rsidRDefault="00447A1F" w:rsidP="00501FD7">
      <w:pPr>
        <w:pStyle w:val="Lijstalinea"/>
        <w:numPr>
          <w:ilvl w:val="0"/>
          <w:numId w:val="274"/>
        </w:numPr>
        <w:spacing w:line="240" w:lineRule="auto"/>
        <w:jc w:val="both"/>
        <w:rPr>
          <w:rFonts w:ascii="Arial" w:hAnsi="Arial" w:cs="Arial"/>
          <w:sz w:val="20"/>
          <w:szCs w:val="20"/>
        </w:rPr>
      </w:pPr>
      <w:r w:rsidRPr="006D3FDB">
        <w:rPr>
          <w:rFonts w:ascii="Arial" w:hAnsi="Arial" w:cs="Arial"/>
          <w:spacing w:val="4"/>
          <w:sz w:val="20"/>
          <w:szCs w:val="20"/>
        </w:rPr>
        <w:t>vragen of nagaan hoe iets precies gezegd wordt;</w:t>
      </w:r>
    </w:p>
    <w:p w:rsidR="00447A1F" w:rsidRPr="006D3FDB" w:rsidRDefault="00447A1F" w:rsidP="00501FD7">
      <w:pPr>
        <w:pStyle w:val="Lijstalinea"/>
        <w:numPr>
          <w:ilvl w:val="0"/>
          <w:numId w:val="274"/>
        </w:numPr>
        <w:spacing w:line="240" w:lineRule="auto"/>
        <w:jc w:val="both"/>
        <w:rPr>
          <w:rFonts w:ascii="Arial" w:hAnsi="Arial" w:cs="Arial"/>
          <w:sz w:val="20"/>
          <w:szCs w:val="20"/>
        </w:rPr>
      </w:pPr>
      <w:r w:rsidRPr="006D3FDB">
        <w:rPr>
          <w:rFonts w:ascii="Arial" w:hAnsi="Arial" w:cs="Arial"/>
          <w:sz w:val="20"/>
          <w:szCs w:val="20"/>
        </w:rPr>
        <w:t>eventueel modellen gebruiken;</w:t>
      </w:r>
    </w:p>
    <w:p w:rsidR="00447A1F" w:rsidRPr="006D3FDB" w:rsidRDefault="00447A1F" w:rsidP="00501FD7">
      <w:pPr>
        <w:pStyle w:val="Lijstalinea"/>
        <w:numPr>
          <w:ilvl w:val="0"/>
          <w:numId w:val="274"/>
        </w:numPr>
        <w:spacing w:line="240" w:lineRule="auto"/>
        <w:jc w:val="both"/>
        <w:rPr>
          <w:rFonts w:ascii="Arial" w:hAnsi="Arial" w:cs="Arial"/>
          <w:sz w:val="20"/>
          <w:szCs w:val="20"/>
        </w:rPr>
      </w:pPr>
      <w:r w:rsidRPr="006D3FDB">
        <w:rPr>
          <w:rFonts w:ascii="Arial" w:hAnsi="Arial" w:cs="Arial"/>
          <w:sz w:val="20"/>
          <w:szCs w:val="20"/>
        </w:rPr>
        <w:t>…</w:t>
      </w:r>
    </w:p>
    <w:p w:rsidR="00447A1F" w:rsidRPr="006D3FDB" w:rsidRDefault="00447A1F" w:rsidP="00B829FE">
      <w:pPr>
        <w:spacing w:line="240" w:lineRule="auto"/>
        <w:jc w:val="both"/>
        <w:rPr>
          <w:rFonts w:ascii="Arial" w:hAnsi="Arial" w:cs="Arial"/>
        </w:rPr>
      </w:pPr>
    </w:p>
    <w:p w:rsidR="00447A1F" w:rsidRPr="006D3FDB" w:rsidRDefault="00447A1F" w:rsidP="00B829FE">
      <w:pPr>
        <w:spacing w:line="240" w:lineRule="auto"/>
        <w:jc w:val="both"/>
        <w:rPr>
          <w:rFonts w:ascii="Arial" w:hAnsi="Arial" w:cs="Arial"/>
        </w:rPr>
      </w:pPr>
      <w:r w:rsidRPr="006D3FDB">
        <w:rPr>
          <w:rFonts w:ascii="Arial" w:hAnsi="Arial" w:cs="Arial"/>
          <w:b/>
          <w:color w:val="000000"/>
          <w:spacing w:val="4"/>
        </w:rPr>
        <w:t>3 De bereidheid om de taal te leren, in de taal positief te evolueren en te reflecteren over het eig</w:t>
      </w:r>
      <w:r w:rsidR="00687B2E" w:rsidRPr="006D3FDB">
        <w:rPr>
          <w:rFonts w:ascii="Arial" w:hAnsi="Arial" w:cs="Arial"/>
          <w:b/>
          <w:color w:val="000000"/>
          <w:spacing w:val="4"/>
        </w:rPr>
        <w:t xml:space="preserve">en </w:t>
      </w:r>
      <w:r w:rsidRPr="006D3FDB">
        <w:rPr>
          <w:rFonts w:ascii="Arial" w:hAnsi="Arial" w:cs="Arial"/>
          <w:b/>
          <w:color w:val="000000"/>
        </w:rPr>
        <w:t>taalgedrag</w:t>
      </w:r>
    </w:p>
    <w:p w:rsidR="00447A1F" w:rsidRPr="006D3FDB" w:rsidRDefault="00447A1F" w:rsidP="00B829FE">
      <w:pPr>
        <w:spacing w:line="240" w:lineRule="auto"/>
        <w:jc w:val="both"/>
        <w:rPr>
          <w:rFonts w:ascii="Arial" w:hAnsi="Arial" w:cs="Arial"/>
        </w:rPr>
      </w:pPr>
    </w:p>
    <w:p w:rsidR="00447A1F" w:rsidRPr="006D3FDB" w:rsidRDefault="00447A1F" w:rsidP="00B829FE">
      <w:pPr>
        <w:spacing w:line="240" w:lineRule="auto"/>
        <w:jc w:val="both"/>
        <w:rPr>
          <w:rFonts w:ascii="Arial" w:hAnsi="Arial" w:cs="Arial"/>
        </w:rPr>
      </w:pPr>
      <w:r w:rsidRPr="006D3FDB">
        <w:rPr>
          <w:rFonts w:ascii="Arial" w:hAnsi="Arial" w:cs="Arial"/>
          <w:color w:val="000000"/>
        </w:rPr>
        <w:t>Dit houdt in</w:t>
      </w:r>
      <w:r w:rsidR="00687B2E" w:rsidRPr="006D3FDB">
        <w:rPr>
          <w:rFonts w:ascii="Arial" w:hAnsi="Arial" w:cs="Arial"/>
          <w:color w:val="000000"/>
        </w:rPr>
        <w:t xml:space="preserve"> dat de leerlingen:</w:t>
      </w:r>
    </w:p>
    <w:p w:rsidR="00447A1F" w:rsidRPr="006D3FDB" w:rsidRDefault="00447A1F" w:rsidP="00501FD7">
      <w:pPr>
        <w:pStyle w:val="Lijstalinea"/>
        <w:numPr>
          <w:ilvl w:val="0"/>
          <w:numId w:val="275"/>
        </w:numPr>
        <w:spacing w:line="240" w:lineRule="auto"/>
        <w:jc w:val="both"/>
        <w:rPr>
          <w:rFonts w:ascii="Arial" w:hAnsi="Arial" w:cs="Arial"/>
          <w:sz w:val="20"/>
          <w:szCs w:val="20"/>
        </w:rPr>
      </w:pPr>
      <w:r w:rsidRPr="006D3FDB">
        <w:rPr>
          <w:rFonts w:ascii="Arial" w:hAnsi="Arial" w:cs="Arial"/>
          <w:sz w:val="20"/>
          <w:szCs w:val="20"/>
        </w:rPr>
        <w:t>voorbereidingen maken;</w:t>
      </w:r>
    </w:p>
    <w:p w:rsidR="00447A1F" w:rsidRPr="006D3FDB" w:rsidRDefault="00447A1F" w:rsidP="00501FD7">
      <w:pPr>
        <w:pStyle w:val="Lijstalinea"/>
        <w:numPr>
          <w:ilvl w:val="0"/>
          <w:numId w:val="275"/>
        </w:numPr>
        <w:spacing w:line="240" w:lineRule="auto"/>
        <w:jc w:val="both"/>
        <w:rPr>
          <w:rFonts w:ascii="Arial" w:hAnsi="Arial" w:cs="Arial"/>
          <w:sz w:val="20"/>
          <w:szCs w:val="20"/>
        </w:rPr>
      </w:pPr>
      <w:r w:rsidRPr="006D3FDB">
        <w:rPr>
          <w:rFonts w:ascii="Arial" w:hAnsi="Arial" w:cs="Arial"/>
          <w:spacing w:val="4"/>
          <w:sz w:val="20"/>
          <w:szCs w:val="20"/>
        </w:rPr>
        <w:t>verzorgde notities nemen;</w:t>
      </w:r>
    </w:p>
    <w:p w:rsidR="00447A1F" w:rsidRPr="006D3FDB" w:rsidRDefault="00447A1F" w:rsidP="00501FD7">
      <w:pPr>
        <w:pStyle w:val="Lijstalinea"/>
        <w:numPr>
          <w:ilvl w:val="0"/>
          <w:numId w:val="275"/>
        </w:numPr>
        <w:spacing w:line="240" w:lineRule="auto"/>
        <w:jc w:val="both"/>
        <w:rPr>
          <w:rFonts w:ascii="Arial" w:hAnsi="Arial" w:cs="Arial"/>
          <w:sz w:val="20"/>
          <w:szCs w:val="20"/>
        </w:rPr>
      </w:pPr>
      <w:r w:rsidRPr="006D3FDB">
        <w:rPr>
          <w:rFonts w:ascii="Arial" w:hAnsi="Arial" w:cs="Arial"/>
          <w:spacing w:val="3"/>
          <w:sz w:val="20"/>
          <w:szCs w:val="20"/>
        </w:rPr>
        <w:t>nieuwe  woorden,  collocaties,  structuren  en  grammaticale  items  integreren  in  schrijf-,  g</w:t>
      </w:r>
      <w:r w:rsidRPr="006D3FDB">
        <w:rPr>
          <w:rFonts w:ascii="Arial" w:hAnsi="Arial" w:cs="Arial"/>
          <w:spacing w:val="3"/>
          <w:sz w:val="20"/>
          <w:szCs w:val="20"/>
        </w:rPr>
        <w:t>e</w:t>
      </w:r>
      <w:r w:rsidRPr="006D3FDB">
        <w:rPr>
          <w:rFonts w:ascii="Arial" w:hAnsi="Arial" w:cs="Arial"/>
          <w:spacing w:val="3"/>
          <w:sz w:val="20"/>
          <w:szCs w:val="20"/>
        </w:rPr>
        <w:t xml:space="preserve">spreks-  en </w:t>
      </w:r>
      <w:r w:rsidRPr="006D3FDB">
        <w:rPr>
          <w:rFonts w:ascii="Arial" w:hAnsi="Arial" w:cs="Arial"/>
          <w:sz w:val="20"/>
          <w:szCs w:val="20"/>
        </w:rPr>
        <w:t>spreekopdrachten;</w:t>
      </w:r>
    </w:p>
    <w:p w:rsidR="00447A1F" w:rsidRPr="006D3FDB" w:rsidRDefault="00447A1F" w:rsidP="00501FD7">
      <w:pPr>
        <w:pStyle w:val="Lijstalinea"/>
        <w:numPr>
          <w:ilvl w:val="0"/>
          <w:numId w:val="275"/>
        </w:numPr>
        <w:spacing w:line="240" w:lineRule="auto"/>
        <w:jc w:val="both"/>
        <w:rPr>
          <w:rFonts w:ascii="Arial" w:hAnsi="Arial" w:cs="Arial"/>
          <w:sz w:val="20"/>
          <w:szCs w:val="20"/>
        </w:rPr>
      </w:pPr>
      <w:r w:rsidRPr="006D3FDB">
        <w:rPr>
          <w:rFonts w:ascii="Arial" w:hAnsi="Arial" w:cs="Arial"/>
          <w:spacing w:val="4"/>
          <w:sz w:val="20"/>
          <w:szCs w:val="20"/>
        </w:rPr>
        <w:t>fouten nauwkeurig verbeteren;</w:t>
      </w:r>
    </w:p>
    <w:p w:rsidR="00447A1F" w:rsidRPr="006D3FDB" w:rsidRDefault="00447A1F" w:rsidP="00501FD7">
      <w:pPr>
        <w:pStyle w:val="Lijstalinea"/>
        <w:numPr>
          <w:ilvl w:val="0"/>
          <w:numId w:val="275"/>
        </w:numPr>
        <w:spacing w:line="240" w:lineRule="auto"/>
        <w:jc w:val="both"/>
        <w:rPr>
          <w:rFonts w:ascii="Arial" w:hAnsi="Arial" w:cs="Arial"/>
          <w:sz w:val="20"/>
          <w:szCs w:val="20"/>
        </w:rPr>
      </w:pPr>
      <w:r w:rsidRPr="006D3FDB">
        <w:rPr>
          <w:rFonts w:ascii="Arial" w:hAnsi="Arial" w:cs="Arial"/>
          <w:spacing w:val="4"/>
          <w:sz w:val="20"/>
          <w:szCs w:val="20"/>
        </w:rPr>
        <w:t>bereid zijn om over het leerproces na te denken en iets beter te willen doen (zelfreflectie);</w:t>
      </w:r>
    </w:p>
    <w:p w:rsidR="00447A1F" w:rsidRPr="006D3FDB" w:rsidRDefault="00447A1F" w:rsidP="00501FD7">
      <w:pPr>
        <w:pStyle w:val="Lijstalinea"/>
        <w:numPr>
          <w:ilvl w:val="0"/>
          <w:numId w:val="275"/>
        </w:numPr>
        <w:spacing w:line="240" w:lineRule="auto"/>
        <w:jc w:val="both"/>
        <w:rPr>
          <w:rFonts w:ascii="Arial" w:hAnsi="Arial" w:cs="Arial"/>
          <w:sz w:val="20"/>
          <w:szCs w:val="20"/>
        </w:rPr>
      </w:pPr>
      <w:r w:rsidRPr="006D3FDB">
        <w:rPr>
          <w:rFonts w:ascii="Arial" w:hAnsi="Arial" w:cs="Arial"/>
          <w:spacing w:val="2"/>
          <w:sz w:val="20"/>
          <w:szCs w:val="20"/>
        </w:rPr>
        <w:lastRenderedPageBreak/>
        <w:t xml:space="preserve">streven  naar  communicatieve  correctheid :  dit  is  meer  dan  lexicale  of  morfosyntactische  correctheid. </w:t>
      </w:r>
      <w:r w:rsidRPr="006D3FDB">
        <w:rPr>
          <w:rFonts w:ascii="Arial" w:hAnsi="Arial" w:cs="Arial"/>
          <w:spacing w:val="7"/>
          <w:sz w:val="20"/>
          <w:szCs w:val="20"/>
        </w:rPr>
        <w:t>Andere bepalende factoren zijn: gepast woordgebruik, correcte uitspraak en adequate intonatie, reke</w:t>
      </w:r>
      <w:r w:rsidR="00687B2E" w:rsidRPr="006D3FDB">
        <w:rPr>
          <w:rFonts w:ascii="Arial" w:hAnsi="Arial" w:cs="Arial"/>
          <w:spacing w:val="5"/>
          <w:sz w:val="20"/>
          <w:szCs w:val="20"/>
        </w:rPr>
        <w:t>ning houden met socio</w:t>
      </w:r>
      <w:r w:rsidRPr="006D3FDB">
        <w:rPr>
          <w:rFonts w:ascii="Arial" w:hAnsi="Arial" w:cs="Arial"/>
          <w:spacing w:val="5"/>
          <w:sz w:val="20"/>
          <w:szCs w:val="20"/>
        </w:rPr>
        <w:t xml:space="preserve">culturele conventies : gepast gebruik van </w:t>
      </w:r>
      <w:r w:rsidRPr="006D3FDB">
        <w:rPr>
          <w:rFonts w:ascii="Arial" w:hAnsi="Arial" w:cs="Arial"/>
          <w:i/>
          <w:spacing w:val="5"/>
          <w:sz w:val="20"/>
          <w:szCs w:val="20"/>
        </w:rPr>
        <w:t>tu</w:t>
      </w:r>
      <w:r w:rsidRPr="006D3FDB">
        <w:rPr>
          <w:rFonts w:ascii="Arial" w:hAnsi="Arial" w:cs="Arial"/>
          <w:spacing w:val="5"/>
          <w:sz w:val="20"/>
          <w:szCs w:val="20"/>
        </w:rPr>
        <w:t xml:space="preserve"> en </w:t>
      </w:r>
      <w:r w:rsidRPr="006D3FDB">
        <w:rPr>
          <w:rFonts w:ascii="Arial" w:hAnsi="Arial" w:cs="Arial"/>
          <w:i/>
          <w:spacing w:val="5"/>
          <w:sz w:val="20"/>
          <w:szCs w:val="20"/>
        </w:rPr>
        <w:t>vous</w:t>
      </w:r>
      <w:r w:rsidRPr="006D3FDB">
        <w:rPr>
          <w:rFonts w:ascii="Arial" w:hAnsi="Arial" w:cs="Arial"/>
          <w:spacing w:val="5"/>
          <w:sz w:val="20"/>
          <w:szCs w:val="20"/>
        </w:rPr>
        <w:t>, openings- en sluitingsritue</w:t>
      </w:r>
      <w:r w:rsidRPr="006D3FDB">
        <w:rPr>
          <w:rFonts w:ascii="Arial" w:hAnsi="Arial" w:cs="Arial"/>
          <w:sz w:val="20"/>
          <w:szCs w:val="20"/>
        </w:rPr>
        <w:t>len enz.</w:t>
      </w:r>
    </w:p>
    <w:p w:rsidR="00447A1F" w:rsidRPr="006D3FDB" w:rsidRDefault="00447A1F" w:rsidP="00501FD7">
      <w:pPr>
        <w:pStyle w:val="Lijstalinea"/>
        <w:numPr>
          <w:ilvl w:val="0"/>
          <w:numId w:val="275"/>
        </w:numPr>
        <w:spacing w:line="240" w:lineRule="auto"/>
        <w:jc w:val="both"/>
        <w:rPr>
          <w:rFonts w:ascii="Arial" w:hAnsi="Arial" w:cs="Arial"/>
          <w:sz w:val="20"/>
          <w:szCs w:val="20"/>
        </w:rPr>
      </w:pPr>
      <w:r w:rsidRPr="006D3FDB">
        <w:rPr>
          <w:rFonts w:ascii="Arial" w:hAnsi="Arial" w:cs="Arial"/>
          <w:sz w:val="20"/>
          <w:szCs w:val="20"/>
        </w:rPr>
        <w:t>…</w:t>
      </w:r>
    </w:p>
    <w:p w:rsidR="00447A1F" w:rsidRPr="006D3FDB" w:rsidRDefault="00447A1F" w:rsidP="00B829FE">
      <w:pPr>
        <w:spacing w:line="240" w:lineRule="auto"/>
        <w:jc w:val="both"/>
        <w:rPr>
          <w:rFonts w:ascii="Arial" w:hAnsi="Arial" w:cs="Arial"/>
        </w:rPr>
      </w:pPr>
    </w:p>
    <w:p w:rsidR="00447A1F" w:rsidRPr="006D3FDB" w:rsidRDefault="00FC6FCD" w:rsidP="00B829FE">
      <w:pPr>
        <w:spacing w:line="240" w:lineRule="auto"/>
        <w:jc w:val="both"/>
        <w:rPr>
          <w:rFonts w:ascii="Arial" w:hAnsi="Arial" w:cs="Arial"/>
          <w:b/>
          <w:smallCaps/>
          <w:color w:val="4F81BD" w:themeColor="accent1"/>
          <w:spacing w:val="4"/>
        </w:rPr>
      </w:pPr>
      <w:r w:rsidRPr="006D3FDB">
        <w:rPr>
          <w:rFonts w:ascii="Arial" w:hAnsi="Arial" w:cs="Arial"/>
          <w:b/>
          <w:smallCaps/>
          <w:color w:val="4F81BD" w:themeColor="accent1"/>
          <w:spacing w:val="4"/>
        </w:rPr>
        <w:tab/>
      </w:r>
      <w:r w:rsidR="00447A1F" w:rsidRPr="006D3FDB">
        <w:rPr>
          <w:rFonts w:ascii="Arial" w:hAnsi="Arial" w:cs="Arial"/>
          <w:b/>
          <w:smallCaps/>
          <w:color w:val="4F81BD" w:themeColor="accent1"/>
          <w:spacing w:val="4"/>
        </w:rPr>
        <w:t>Daarnaast zijn er ook nog drie minder direct observeerbare vakattitudes</w:t>
      </w:r>
    </w:p>
    <w:p w:rsidR="00687B2E" w:rsidRPr="006D3FDB" w:rsidRDefault="00687B2E" w:rsidP="00B829FE">
      <w:pPr>
        <w:spacing w:line="240" w:lineRule="auto"/>
        <w:jc w:val="both"/>
        <w:rPr>
          <w:rFonts w:ascii="Arial" w:hAnsi="Arial" w:cs="Arial"/>
          <w:b/>
          <w:smallCaps/>
          <w:color w:val="4F81BD" w:themeColor="accent1"/>
        </w:rPr>
      </w:pPr>
    </w:p>
    <w:p w:rsidR="00447A1F" w:rsidRPr="006D3FDB" w:rsidRDefault="00447A1F" w:rsidP="00501FD7">
      <w:pPr>
        <w:pStyle w:val="Lijstalinea"/>
        <w:numPr>
          <w:ilvl w:val="0"/>
          <w:numId w:val="276"/>
        </w:numPr>
        <w:spacing w:after="0" w:line="240" w:lineRule="auto"/>
        <w:rPr>
          <w:rFonts w:ascii="Arial" w:hAnsi="Arial" w:cs="Arial"/>
          <w:sz w:val="20"/>
          <w:szCs w:val="20"/>
        </w:rPr>
      </w:pPr>
      <w:r w:rsidRPr="006D3FDB">
        <w:rPr>
          <w:rFonts w:ascii="Arial" w:hAnsi="Arial" w:cs="Arial"/>
          <w:spacing w:val="5"/>
          <w:sz w:val="20"/>
          <w:szCs w:val="20"/>
        </w:rPr>
        <w:t xml:space="preserve">De leerlingen tonen belangstelling voor de aanwezigheid van moderne vreemde talen in hun leefwereld, </w:t>
      </w:r>
      <w:r w:rsidRPr="006D3FDB">
        <w:rPr>
          <w:rFonts w:ascii="Arial" w:hAnsi="Arial" w:cs="Arial"/>
          <w:spacing w:val="4"/>
          <w:sz w:val="20"/>
          <w:szCs w:val="20"/>
        </w:rPr>
        <w:t>ook buiten de school, en voor de socioculturele wereld van de taalgebruikers (ET47*);</w:t>
      </w:r>
    </w:p>
    <w:p w:rsidR="00447A1F" w:rsidRPr="006D3FDB" w:rsidRDefault="00447A1F" w:rsidP="00501FD7">
      <w:pPr>
        <w:pStyle w:val="Lijstalinea"/>
        <w:numPr>
          <w:ilvl w:val="0"/>
          <w:numId w:val="276"/>
        </w:numPr>
        <w:spacing w:after="0" w:line="240" w:lineRule="auto"/>
        <w:rPr>
          <w:rFonts w:ascii="Arial" w:hAnsi="Arial" w:cs="Arial"/>
          <w:sz w:val="20"/>
          <w:szCs w:val="20"/>
        </w:rPr>
      </w:pPr>
      <w:r w:rsidRPr="006D3FDB">
        <w:rPr>
          <w:rFonts w:ascii="Arial" w:hAnsi="Arial" w:cs="Arial"/>
          <w:spacing w:val="4"/>
          <w:sz w:val="20"/>
          <w:szCs w:val="20"/>
        </w:rPr>
        <w:t>De leerlingen staan open voor  verschillen en  gelijkenissen  in leefwijze tussen  de  eigen cultuur  en  de cultuur van een streek waar de doeltaal gesproken wordt (ET 48*);</w:t>
      </w:r>
    </w:p>
    <w:p w:rsidR="00447A1F" w:rsidRPr="006D3FDB" w:rsidRDefault="00447A1F" w:rsidP="00501FD7">
      <w:pPr>
        <w:pStyle w:val="Lijstalinea"/>
        <w:numPr>
          <w:ilvl w:val="0"/>
          <w:numId w:val="276"/>
        </w:numPr>
        <w:spacing w:line="240" w:lineRule="auto"/>
        <w:rPr>
          <w:rFonts w:ascii="Arial" w:hAnsi="Arial" w:cs="Arial"/>
          <w:sz w:val="20"/>
          <w:szCs w:val="20"/>
        </w:rPr>
      </w:pPr>
      <w:r w:rsidRPr="006D3FDB">
        <w:rPr>
          <w:rFonts w:ascii="Arial" w:hAnsi="Arial" w:cs="Arial"/>
          <w:spacing w:val="4"/>
          <w:sz w:val="20"/>
          <w:szCs w:val="20"/>
        </w:rPr>
        <w:t>De leerlingen stellen zich open voor de esthetische component van teksten (ET 49*).</w:t>
      </w:r>
    </w:p>
    <w:p w:rsidR="00447A1F" w:rsidRPr="006D3FDB" w:rsidRDefault="00447A1F" w:rsidP="00B829FE">
      <w:pPr>
        <w:spacing w:line="240" w:lineRule="auto"/>
        <w:jc w:val="both"/>
        <w:rPr>
          <w:rFonts w:ascii="Arial" w:hAnsi="Arial" w:cs="Arial"/>
          <w:color w:val="000000"/>
          <w:spacing w:val="7"/>
        </w:rPr>
      </w:pPr>
    </w:p>
    <w:p w:rsidR="00447A1F" w:rsidRPr="006D3FDB" w:rsidRDefault="00447A1F" w:rsidP="00CF6660">
      <w:pPr>
        <w:spacing w:line="240" w:lineRule="auto"/>
        <w:rPr>
          <w:rFonts w:ascii="Arial" w:hAnsi="Arial" w:cs="Arial"/>
        </w:rPr>
      </w:pPr>
      <w:r w:rsidRPr="006D3FDB">
        <w:rPr>
          <w:rFonts w:ascii="Arial" w:hAnsi="Arial" w:cs="Arial"/>
          <w:color w:val="000000"/>
          <w:spacing w:val="7"/>
        </w:rPr>
        <w:t xml:space="preserve">Deze basishouding  van openheid, of liever het ontbreken ervan, zal misschien vooral merkbaar zijn in de </w:t>
      </w:r>
      <w:r w:rsidRPr="006D3FDB">
        <w:rPr>
          <w:rFonts w:ascii="Arial" w:hAnsi="Arial" w:cs="Arial"/>
          <w:color w:val="000000"/>
          <w:spacing w:val="6"/>
        </w:rPr>
        <w:t>mate dat leerlingen ostentatief laten blijken dat ze die niet aannemen: bv. als ze zonder echte a</w:t>
      </w:r>
      <w:r w:rsidRPr="006D3FDB">
        <w:rPr>
          <w:rFonts w:ascii="Arial" w:hAnsi="Arial" w:cs="Arial"/>
          <w:color w:val="000000"/>
          <w:spacing w:val="6"/>
        </w:rPr>
        <w:t>r</w:t>
      </w:r>
      <w:r w:rsidRPr="006D3FDB">
        <w:rPr>
          <w:rFonts w:ascii="Arial" w:hAnsi="Arial" w:cs="Arial"/>
          <w:color w:val="000000"/>
          <w:spacing w:val="6"/>
        </w:rPr>
        <w:t xml:space="preserve">gumenten, </w:t>
      </w:r>
      <w:r w:rsidRPr="006D3FDB">
        <w:rPr>
          <w:rFonts w:ascii="Arial" w:hAnsi="Arial" w:cs="Arial"/>
          <w:color w:val="000000"/>
          <w:spacing w:val="2"/>
        </w:rPr>
        <w:t>op  een  intuïtieve  en/of  clichématige  manier  zich  negatief  opstellen  tegenover  Franse  cultuuruitingen,  ge</w:t>
      </w:r>
      <w:r w:rsidRPr="006D3FDB">
        <w:rPr>
          <w:rFonts w:ascii="Arial" w:hAnsi="Arial" w:cs="Arial"/>
          <w:color w:val="000000"/>
        </w:rPr>
        <w:t>woonten, …</w:t>
      </w:r>
    </w:p>
    <w:p w:rsidR="00447A1F" w:rsidRPr="006D3FDB" w:rsidRDefault="00447A1F" w:rsidP="00CF6660">
      <w:pPr>
        <w:spacing w:line="240" w:lineRule="auto"/>
        <w:rPr>
          <w:rFonts w:ascii="Arial" w:hAnsi="Arial" w:cs="Arial"/>
        </w:rPr>
      </w:pPr>
      <w:r w:rsidRPr="006D3FDB">
        <w:rPr>
          <w:rFonts w:ascii="Arial" w:hAnsi="Arial" w:cs="Arial"/>
          <w:color w:val="000000"/>
          <w:spacing w:val="4"/>
        </w:rPr>
        <w:t xml:space="preserve">Als je dit vaststelt, speel je daar best op in, o.a. door de leerlingen daarop te wijzen en hen aan te geven dat </w:t>
      </w:r>
      <w:r w:rsidR="00A97F45" w:rsidRPr="006D3FDB">
        <w:rPr>
          <w:rFonts w:ascii="Arial" w:hAnsi="Arial" w:cs="Arial"/>
          <w:color w:val="000000"/>
          <w:spacing w:val="5"/>
        </w:rPr>
        <w:t xml:space="preserve">je, op  basis </w:t>
      </w:r>
      <w:r w:rsidRPr="006D3FDB">
        <w:rPr>
          <w:rFonts w:ascii="Arial" w:hAnsi="Arial" w:cs="Arial"/>
          <w:color w:val="000000"/>
          <w:spacing w:val="5"/>
        </w:rPr>
        <w:t>van bovenvermelde doelstellingen, niet kunt t</w:t>
      </w:r>
      <w:r w:rsidR="00A97F45" w:rsidRPr="006D3FDB">
        <w:rPr>
          <w:rFonts w:ascii="Arial" w:hAnsi="Arial" w:cs="Arial"/>
          <w:color w:val="000000"/>
          <w:spacing w:val="5"/>
        </w:rPr>
        <w:t xml:space="preserve">oestaan dat  leerlingen op een </w:t>
      </w:r>
      <w:r w:rsidRPr="006D3FDB">
        <w:rPr>
          <w:rFonts w:ascii="Arial" w:hAnsi="Arial" w:cs="Arial"/>
          <w:color w:val="000000"/>
          <w:spacing w:val="5"/>
        </w:rPr>
        <w:t xml:space="preserve">expliciete manier </w:t>
      </w:r>
      <w:r w:rsidRPr="006D3FDB">
        <w:rPr>
          <w:rFonts w:ascii="Arial" w:hAnsi="Arial" w:cs="Arial"/>
          <w:color w:val="000000"/>
          <w:spacing w:val="4"/>
        </w:rPr>
        <w:t>een dergelijke negatieve houding laten blijken in klas.</w:t>
      </w:r>
    </w:p>
    <w:p w:rsidR="00447A1F" w:rsidRPr="006D3FDB" w:rsidRDefault="00447A1F" w:rsidP="00B829FE">
      <w:pPr>
        <w:spacing w:line="240" w:lineRule="auto"/>
        <w:rPr>
          <w:rFonts w:ascii="Arial" w:hAnsi="Arial" w:cs="Arial"/>
        </w:rPr>
      </w:pPr>
    </w:p>
    <w:p w:rsidR="00447A1F" w:rsidRPr="006D3FDB" w:rsidRDefault="00447A1F" w:rsidP="00B829FE">
      <w:pPr>
        <w:spacing w:line="240" w:lineRule="auto"/>
        <w:rPr>
          <w:rFonts w:ascii="Arial" w:hAnsi="Arial" w:cs="Arial"/>
        </w:rPr>
      </w:pPr>
    </w:p>
    <w:p w:rsidR="007016E2" w:rsidRDefault="007016E2" w:rsidP="00156E67">
      <w:pPr>
        <w:pStyle w:val="VVKSOKop1"/>
      </w:pPr>
      <w:bookmarkStart w:id="93" w:name="_Toc319064559"/>
      <w:bookmarkStart w:id="94" w:name="_Toc336339667"/>
      <w:bookmarkStart w:id="95" w:name="_Toc391540988"/>
      <w:r w:rsidRPr="009C5004">
        <w:lastRenderedPageBreak/>
        <w:t>Evaluatie</w:t>
      </w:r>
      <w:bookmarkEnd w:id="93"/>
      <w:bookmarkEnd w:id="94"/>
      <w:bookmarkEnd w:id="95"/>
      <w:r w:rsidRPr="009C5004">
        <w:t xml:space="preserve"> </w:t>
      </w:r>
    </w:p>
    <w:p w:rsidR="00F83C5B" w:rsidRDefault="00A97F45" w:rsidP="00CF6660">
      <w:pPr>
        <w:pStyle w:val="VVKSOTekst"/>
        <w:jc w:val="left"/>
      </w:pPr>
      <w:r>
        <w:t>In dit hoofdstuk komen volgende aspecten aan bod:</w:t>
      </w:r>
    </w:p>
    <w:p w:rsidR="00F83C5B" w:rsidRDefault="00F83C5B" w:rsidP="00CF6660">
      <w:pPr>
        <w:pStyle w:val="VVKSOTekst"/>
        <w:spacing w:after="0" w:line="240" w:lineRule="auto"/>
        <w:jc w:val="left"/>
      </w:pPr>
      <w:r>
        <w:t xml:space="preserve">4.1 </w:t>
      </w:r>
      <w:r w:rsidR="00A97F45">
        <w:tab/>
      </w:r>
      <w:r w:rsidR="00E73606">
        <w:t>Rol van evaluatie in het onderwijs- en leerproces</w:t>
      </w:r>
    </w:p>
    <w:p w:rsidR="00F83C5B" w:rsidRDefault="00F83C5B" w:rsidP="00CF6660">
      <w:pPr>
        <w:pStyle w:val="VVKSOTekst"/>
        <w:spacing w:after="0" w:line="240" w:lineRule="auto"/>
        <w:jc w:val="left"/>
      </w:pPr>
      <w:r>
        <w:t xml:space="preserve">4.2 </w:t>
      </w:r>
      <w:r w:rsidR="00A97F45">
        <w:tab/>
      </w:r>
      <w:r w:rsidR="00E73606">
        <w:t>Verschillende types van evaluatie</w:t>
      </w:r>
    </w:p>
    <w:p w:rsidR="00CC3E76" w:rsidRDefault="00CC3E76" w:rsidP="00CF6660">
      <w:pPr>
        <w:pStyle w:val="VVKSOTekst"/>
        <w:spacing w:after="0" w:line="240" w:lineRule="auto"/>
        <w:jc w:val="left"/>
      </w:pPr>
      <w:r>
        <w:t xml:space="preserve">4.3 </w:t>
      </w:r>
      <w:r w:rsidR="00A97F45">
        <w:tab/>
      </w:r>
      <w:r>
        <w:t>Evalueren volgens de verwerkingsniveaus</w:t>
      </w:r>
    </w:p>
    <w:p w:rsidR="00F83C5B" w:rsidRDefault="00F83C5B" w:rsidP="00CF6660">
      <w:pPr>
        <w:pStyle w:val="VVKSOTekst"/>
        <w:spacing w:after="0" w:line="240" w:lineRule="auto"/>
        <w:jc w:val="left"/>
      </w:pPr>
      <w:r>
        <w:t>4.</w:t>
      </w:r>
      <w:r w:rsidR="00CC3E76">
        <w:t>4</w:t>
      </w:r>
      <w:r>
        <w:t xml:space="preserve"> </w:t>
      </w:r>
      <w:r w:rsidR="00A97F45">
        <w:tab/>
      </w:r>
      <w:r w:rsidR="00E73606">
        <w:t>Reproductie, transfer, creatief-communicatieve opdrachten</w:t>
      </w:r>
    </w:p>
    <w:p w:rsidR="00F83C5B" w:rsidRDefault="00F83C5B" w:rsidP="00CF6660">
      <w:pPr>
        <w:pStyle w:val="VVKSOTekst"/>
        <w:spacing w:after="0" w:line="240" w:lineRule="auto"/>
        <w:jc w:val="left"/>
      </w:pPr>
      <w:r>
        <w:t>4.</w:t>
      </w:r>
      <w:r w:rsidR="00CC3E76">
        <w:t>5</w:t>
      </w:r>
      <w:r>
        <w:t xml:space="preserve"> </w:t>
      </w:r>
      <w:r w:rsidR="00A97F45">
        <w:tab/>
      </w:r>
      <w:r w:rsidR="00E73606">
        <w:t>Integratie van kennis en vaardigheden</w:t>
      </w:r>
    </w:p>
    <w:p w:rsidR="00F83C5B" w:rsidRDefault="00F83C5B" w:rsidP="00CF6660">
      <w:pPr>
        <w:pStyle w:val="VVKSOTekst"/>
        <w:spacing w:after="0" w:line="240" w:lineRule="auto"/>
        <w:jc w:val="left"/>
      </w:pPr>
      <w:r>
        <w:t>4.</w:t>
      </w:r>
      <w:r w:rsidR="00CC3E76">
        <w:t>6</w:t>
      </w:r>
      <w:r>
        <w:t xml:space="preserve"> </w:t>
      </w:r>
      <w:r w:rsidR="00A97F45">
        <w:tab/>
      </w:r>
      <w:r w:rsidR="00E73606">
        <w:t>Verhouding van kennis – vaardigheden</w:t>
      </w:r>
    </w:p>
    <w:p w:rsidR="00F83C5B" w:rsidRDefault="00F83C5B" w:rsidP="00CF6660">
      <w:pPr>
        <w:pStyle w:val="VVKSOTekst"/>
        <w:spacing w:after="0" w:line="240" w:lineRule="auto"/>
        <w:jc w:val="left"/>
      </w:pPr>
      <w:r>
        <w:t>4.</w:t>
      </w:r>
      <w:r w:rsidR="00CC3E76">
        <w:t>7</w:t>
      </w:r>
      <w:r>
        <w:t xml:space="preserve"> </w:t>
      </w:r>
      <w:r w:rsidR="00A97F45">
        <w:tab/>
      </w:r>
      <w:r w:rsidR="00E73606" w:rsidRPr="00CC3E76">
        <w:t>Evaluatie van taaltaken</w:t>
      </w:r>
    </w:p>
    <w:p w:rsidR="00F83C5B" w:rsidRDefault="00F83C5B" w:rsidP="00CF6660">
      <w:pPr>
        <w:pStyle w:val="VVKSOTekst"/>
        <w:spacing w:after="0" w:line="240" w:lineRule="auto"/>
        <w:jc w:val="left"/>
      </w:pPr>
      <w:r>
        <w:t xml:space="preserve">4.8 </w:t>
      </w:r>
      <w:r w:rsidR="00A97F45">
        <w:tab/>
      </w:r>
      <w:r w:rsidR="00E73606">
        <w:t>Rapportering</w:t>
      </w:r>
    </w:p>
    <w:p w:rsidR="00F83C5B" w:rsidRDefault="00F83C5B" w:rsidP="00CF6660">
      <w:pPr>
        <w:pStyle w:val="VVKSOTekst"/>
        <w:spacing w:after="0" w:line="240" w:lineRule="auto"/>
        <w:jc w:val="left"/>
      </w:pPr>
      <w:r>
        <w:t xml:space="preserve">4.9 </w:t>
      </w:r>
      <w:r w:rsidR="00A97F45">
        <w:tab/>
      </w:r>
      <w:r w:rsidR="00E73606">
        <w:t>Kenmerken van een goede evaluatie</w:t>
      </w:r>
    </w:p>
    <w:p w:rsidR="00E73606" w:rsidRDefault="00F83C5B" w:rsidP="00CF6660">
      <w:pPr>
        <w:pStyle w:val="VVKSOTekst"/>
        <w:spacing w:after="0" w:line="240" w:lineRule="auto"/>
        <w:jc w:val="left"/>
      </w:pPr>
      <w:r>
        <w:t xml:space="preserve">4.10 </w:t>
      </w:r>
      <w:r w:rsidR="00A97F45">
        <w:tab/>
      </w:r>
      <w:r w:rsidR="00E73606">
        <w:t>Veel gestelde vragen in verband met evaluatie</w:t>
      </w:r>
    </w:p>
    <w:p w:rsidR="00E73606" w:rsidRPr="00A8550A" w:rsidRDefault="00156E67" w:rsidP="00156E67">
      <w:pPr>
        <w:pStyle w:val="VVKSOKop2"/>
        <w:numPr>
          <w:ilvl w:val="0"/>
          <w:numId w:val="0"/>
        </w:numPr>
        <w:tabs>
          <w:tab w:val="left" w:pos="851"/>
        </w:tabs>
      </w:pPr>
      <w:bookmarkStart w:id="96" w:name="_Toc265832971"/>
      <w:bookmarkStart w:id="97" w:name="_Toc320691322"/>
      <w:bookmarkStart w:id="98" w:name="_Toc391540989"/>
      <w:r>
        <w:t>4.1</w:t>
      </w:r>
      <w:r>
        <w:tab/>
      </w:r>
      <w:r w:rsidR="00E73606" w:rsidRPr="00A8550A">
        <w:t>Rol van de evaluatie in het onderwijs- en leerproces</w:t>
      </w:r>
      <w:bookmarkEnd w:id="96"/>
      <w:bookmarkEnd w:id="97"/>
      <w:bookmarkEnd w:id="98"/>
    </w:p>
    <w:p w:rsidR="00E73606" w:rsidRPr="00A83566" w:rsidRDefault="00E73606" w:rsidP="00E73606">
      <w:pPr>
        <w:pStyle w:val="VVKSOTekst"/>
        <w:spacing w:after="120"/>
      </w:pPr>
      <w:r w:rsidRPr="00A83566">
        <w:t>De evaluatie heeft een dienende rol in het onderwijs- en leerproces. Evalueren betekent altijd terugkoppelen. Evalueren biedt net zoals oefenen kansen op feedback zowel voor de leraar als voor de leerling. In evaluatie is er dus niet alleen aandacht voor het product maar ook structurele aandacht voor het proces. Men wil de doeltreffendheid van het voorbije leerproces onderzoeken en er passende conclusies uit trekken:</w:t>
      </w:r>
    </w:p>
    <w:p w:rsidR="00E73606" w:rsidRPr="00B53D69" w:rsidRDefault="00E73606" w:rsidP="00501FD7">
      <w:pPr>
        <w:pStyle w:val="VVKSOOpsomming1"/>
        <w:numPr>
          <w:ilvl w:val="0"/>
          <w:numId w:val="132"/>
        </w:numPr>
      </w:pPr>
      <w:r w:rsidRPr="00B53D69">
        <w:t>om te bepalen in welke mate leerlingen de leerplandoelstellingen bereikt hebben;</w:t>
      </w:r>
    </w:p>
    <w:p w:rsidR="00E73606" w:rsidRPr="00B53D69" w:rsidRDefault="00E73606" w:rsidP="00501FD7">
      <w:pPr>
        <w:pStyle w:val="VVKSOOpsomming1"/>
        <w:numPr>
          <w:ilvl w:val="0"/>
          <w:numId w:val="132"/>
        </w:numPr>
      </w:pPr>
      <w:r w:rsidRPr="00B53D69">
        <w:t>om waargenomen tekorten te remediëren;</w:t>
      </w:r>
    </w:p>
    <w:p w:rsidR="00E73606" w:rsidRPr="004F30D0" w:rsidRDefault="00E73606" w:rsidP="00501FD7">
      <w:pPr>
        <w:pStyle w:val="VVKSOTekst"/>
        <w:numPr>
          <w:ilvl w:val="0"/>
          <w:numId w:val="132"/>
        </w:numPr>
        <w:spacing w:after="120"/>
        <w:ind w:left="1077" w:hanging="357"/>
        <w:rPr>
          <w:lang w:val="nl-BE"/>
        </w:rPr>
      </w:pPr>
      <w:r w:rsidRPr="00B53D69">
        <w:t>om het leergedrag van de leerlingen en het eigen onderwijsgedrag te optimaliseren</w:t>
      </w:r>
    </w:p>
    <w:p w:rsidR="00E73606" w:rsidRPr="004F30D0" w:rsidRDefault="00E73606" w:rsidP="00501FD7">
      <w:pPr>
        <w:pStyle w:val="VVKSOTekst"/>
        <w:numPr>
          <w:ilvl w:val="0"/>
          <w:numId w:val="132"/>
        </w:numPr>
        <w:rPr>
          <w:lang w:val="nl-BE"/>
        </w:rPr>
      </w:pPr>
      <w:r w:rsidRPr="004F30D0">
        <w:t>om leerlingen te helpen bij een goede oriëntatie en studiekeuze</w:t>
      </w:r>
      <w:r w:rsidRPr="00B53D69">
        <w:t>.</w:t>
      </w:r>
    </w:p>
    <w:p w:rsidR="00E73606" w:rsidRPr="00A8550A" w:rsidRDefault="00CC3E76" w:rsidP="00156E67">
      <w:pPr>
        <w:pStyle w:val="VVKSOKop2"/>
        <w:numPr>
          <w:ilvl w:val="0"/>
          <w:numId w:val="0"/>
        </w:numPr>
        <w:tabs>
          <w:tab w:val="clear" w:pos="7088"/>
          <w:tab w:val="clear" w:pos="8222"/>
          <w:tab w:val="clear" w:pos="9356"/>
          <w:tab w:val="left" w:pos="851"/>
        </w:tabs>
      </w:pPr>
      <w:bookmarkStart w:id="99" w:name="_Toc320691323"/>
      <w:bookmarkStart w:id="100" w:name="_Toc391540990"/>
      <w:r>
        <w:t>4.2</w:t>
      </w:r>
      <w:r w:rsidR="00E530BE">
        <w:tab/>
      </w:r>
      <w:r w:rsidR="00E73606" w:rsidRPr="00A8550A">
        <w:t>Verschillende types van evaluatie</w:t>
      </w:r>
      <w:bookmarkEnd w:id="99"/>
      <w:bookmarkEnd w:id="100"/>
    </w:p>
    <w:p w:rsidR="00E73606" w:rsidRPr="002E0AD9" w:rsidRDefault="00E73606" w:rsidP="00E73606">
      <w:pPr>
        <w:pStyle w:val="VVKSOTekst"/>
      </w:pPr>
      <w:r w:rsidRPr="00A83566">
        <w:t>Scholen zijn onderworpen aan de wettelijke verplichting ervoor te zorgen dat de grote meerderheid van de leerlingen de door de overheid opgelegde eindtermen haalt. Door het correct uitvoeren van het goedgekeurd</w:t>
      </w:r>
      <w:r w:rsidR="00E530BE">
        <w:t>e</w:t>
      </w:r>
      <w:r w:rsidRPr="00A83566">
        <w:t xml:space="preserve"> leerplan wordt automatisch aan deze verplichting voldaan. Om aan de overheid aan te tonen dat aan de we</w:t>
      </w:r>
      <w:r w:rsidRPr="00A83566">
        <w:t>t</w:t>
      </w:r>
      <w:r w:rsidRPr="00A83566">
        <w:t>telijke bepalingen werd voldaan, legt de school toetsen (en examens) voor. D</w:t>
      </w:r>
      <w:r w:rsidR="00E530BE">
        <w:t>a</w:t>
      </w:r>
      <w:r w:rsidRPr="00A83566">
        <w:t>t zijn immers de documenten waaruit blijkt in welke mate de leerlingen de vooropgestelde doelen hebben bereikt. Toetsen en examens di</w:t>
      </w:r>
      <w:r w:rsidRPr="00A83566">
        <w:t>e</w:t>
      </w:r>
      <w:r w:rsidRPr="00A83566">
        <w:t>nen dus een afspiegeling te zijn van wat de leerlingen moeten kunnen en kennen. Omdat attitudes zoals spreekbereidheid, spreekdurf, luisterbereidheid, zin voor precisie, zorg</w:t>
      </w:r>
      <w:r w:rsidRPr="002E0AD9">
        <w:t>, enz. belangrijke voorwaarden zijn om tot succesvolle taalverwerving te komen, komen zij ook in aanmerking voor een deel van een evaluatiecijfer</w:t>
      </w:r>
      <w:r w:rsidR="00CC3E76">
        <w:t>.</w:t>
      </w:r>
      <w:r w:rsidRPr="002E0AD9">
        <w:t xml:space="preserve"> </w:t>
      </w:r>
    </w:p>
    <w:p w:rsidR="00E73606" w:rsidRPr="002E0AD9" w:rsidRDefault="00E73606" w:rsidP="00E73606">
      <w:pPr>
        <w:pStyle w:val="VVKSOTekst"/>
      </w:pPr>
      <w:r w:rsidRPr="002E0AD9">
        <w:t>We doen evaluatieve uitspraken nadat we informatie over kennen, kunnen en attitudes van de leerlingen ve</w:t>
      </w:r>
      <w:r w:rsidRPr="002E0AD9">
        <w:t>r</w:t>
      </w:r>
      <w:r w:rsidRPr="002E0AD9">
        <w:t>zameld hebben. We evalueren enerzijds het leerproces en anderzijds het leerresultaat.</w:t>
      </w:r>
    </w:p>
    <w:p w:rsidR="00E73606" w:rsidRPr="002E0AD9" w:rsidRDefault="00E73606" w:rsidP="00E73606">
      <w:pPr>
        <w:pStyle w:val="VVKSOTekst"/>
      </w:pPr>
      <w:r w:rsidRPr="002E0AD9">
        <w:t xml:space="preserve">We spreken van </w:t>
      </w:r>
      <w:r w:rsidRPr="002E0AD9">
        <w:rPr>
          <w:b/>
          <w:i/>
        </w:rPr>
        <w:t>summatieve evaluatie</w:t>
      </w:r>
      <w:r w:rsidRPr="002E0AD9">
        <w:t xml:space="preserve"> als de toets afgenomen wordt na een langere leerperiode, om een uitspraak te doen (in een schoolrapport) over leerresultaat. In de praktijk bedoelen we daarmee de examens op het einde van een trimester of semester.</w:t>
      </w:r>
    </w:p>
    <w:p w:rsidR="00E73606" w:rsidRPr="002E0AD9" w:rsidRDefault="00E73606" w:rsidP="00E73606">
      <w:pPr>
        <w:pStyle w:val="VVKSOTekst"/>
      </w:pPr>
      <w:r w:rsidRPr="00CC3E76">
        <w:t>Als tijdens het trimester of semester tussentijds attitudes, vaardigheden en/of kennis geëvalueerd worden, vooral om te kunnen bijsturen waar nodig, spreken we van</w:t>
      </w:r>
      <w:r w:rsidRPr="00CC3E76">
        <w:rPr>
          <w:b/>
          <w:i/>
        </w:rPr>
        <w:t xml:space="preserve"> formatieve evaluatie</w:t>
      </w:r>
      <w:r w:rsidRPr="00CC3E76">
        <w:t>, d.w.z. we verzamelen dan informatie over het leerproces (en kunnen</w:t>
      </w:r>
      <w:r w:rsidRPr="002E0AD9">
        <w:t xml:space="preserve"> dan daarover rapporteren). </w:t>
      </w:r>
    </w:p>
    <w:p w:rsidR="00E73606" w:rsidRPr="00CC3E76" w:rsidRDefault="00E73606" w:rsidP="00E73606">
      <w:pPr>
        <w:pStyle w:val="VVKSOTekst"/>
      </w:pPr>
      <w:r w:rsidRPr="00CC3E76">
        <w:t xml:space="preserve">De term </w:t>
      </w:r>
      <w:r w:rsidRPr="00E530BE">
        <w:rPr>
          <w:b/>
          <w:i/>
        </w:rPr>
        <w:t>g</w:t>
      </w:r>
      <w:r w:rsidRPr="00CC3E76">
        <w:rPr>
          <w:b/>
          <w:i/>
        </w:rPr>
        <w:t>espreide evaluatie</w:t>
      </w:r>
      <w:r w:rsidRPr="00CC3E76">
        <w:t xml:space="preserve"> gebruiken we als onderdelen van summatieve evaluatie (bv. schrijf- luister-, gespreksvaardigheid …) op bepaalde momenten in de loop van het trimester plaatsvinden. </w:t>
      </w:r>
    </w:p>
    <w:p w:rsidR="00E73606" w:rsidRPr="002E0AD9" w:rsidRDefault="00E73606" w:rsidP="00E73606">
      <w:pPr>
        <w:pStyle w:val="VVKSOTekst"/>
      </w:pPr>
      <w:r w:rsidRPr="002E0AD9">
        <w:rPr>
          <w:b/>
          <w:i/>
        </w:rPr>
        <w:lastRenderedPageBreak/>
        <w:t>Permanente evaluatie</w:t>
      </w:r>
      <w:r w:rsidRPr="002E0AD9">
        <w:t xml:space="preserve"> is het resultaat van de continue beoordeling van de prestaties, vaardigheden en attit</w:t>
      </w:r>
      <w:r w:rsidRPr="002E0AD9">
        <w:t>u</w:t>
      </w:r>
      <w:r w:rsidRPr="002E0AD9">
        <w:t xml:space="preserve">des. Permanente evaluatie gebeurt door geregelde observatie (en notitie) van het taalgedrag van de leerling, naast kleine overhoringen en taken in de loop van een leerperiode (het zogenaamde 'dagelijks werk'). Die overhoringen en taken hebben zowel betrekking op de communicatieve </w:t>
      </w:r>
      <w:r>
        <w:t xml:space="preserve">vaardigheden </w:t>
      </w:r>
      <w:r w:rsidRPr="00B07345">
        <w:t>als op de taalkundige en interculturele component</w:t>
      </w:r>
      <w:r w:rsidRPr="002E0AD9">
        <w:t xml:space="preserve">. De leraar noteert zijn/haar bevindingen op een voor hem/haar haalbare manier in een evaluatieschrift. Daarbij is er regelmatige feedback of terugkoppeling naar de leerling. Deze gegevens dienen dan om, bv. op het einde van een trimester, een beoordeling uit te spreken over de taalvaardigheid van de leerling. Permanente evaluatie is een vorm van procesevaluatie. Diagnose </w:t>
      </w:r>
      <w:r>
        <w:t>in functie van</w:t>
      </w:r>
      <w:r w:rsidRPr="002E0AD9">
        <w:t xml:space="preserve"> groei en remed</w:t>
      </w:r>
      <w:r w:rsidRPr="002E0AD9">
        <w:t>i</w:t>
      </w:r>
      <w:r w:rsidRPr="002E0AD9">
        <w:t>ëring is het doel. Daarbij kunnen we ook de leerplangebonden attitudes verrekenen. De evaluatie van attitudes moet wel steeds met de nodige relativering gehanteerd worden. Het is een bijkomend aandachtspunt voor de leraar, dat heel wat organisatie met zich brengt. We richten ons dan op enkele aanwijsbare attitudes zoals de bereidheid om de doeltaal te begrijpen en te gebruiken, of de bereidheid tot vormcorrectheid.</w:t>
      </w:r>
    </w:p>
    <w:p w:rsidR="00E73606" w:rsidRPr="00966837" w:rsidRDefault="00E73606" w:rsidP="00E73606">
      <w:pPr>
        <w:pStyle w:val="VVKSOTekst"/>
      </w:pPr>
      <w:r w:rsidRPr="002E0AD9">
        <w:t xml:space="preserve">Evaluatie is en blijft op de eerste plaats een verantwoordelijkheid van de leraar. Daarnaast zijn er vormen van </w:t>
      </w:r>
      <w:r>
        <w:rPr>
          <w:b/>
          <w:i/>
        </w:rPr>
        <w:t>zelfevaluatie, peer evaluatie en</w:t>
      </w:r>
      <w:r w:rsidRPr="002E0AD9">
        <w:rPr>
          <w:b/>
          <w:i/>
        </w:rPr>
        <w:t xml:space="preserve"> co-evaluatie</w:t>
      </w:r>
      <w:r w:rsidRPr="002E0AD9">
        <w:t xml:space="preserve">. </w:t>
      </w:r>
      <w:r w:rsidRPr="00CC3E76">
        <w:t>Deze impliceren reflectie en zelfreflectie over de geleverde prestaties maar ook over de manier waarop ze behaald werden. Dat nadenken over het eigen leerproces en het expliciteren is belangrijk om vooruitgang te kunnen boeken en laat toe heel wat aspecten van “leren leren” aan bod te laten komen.</w:t>
      </w:r>
    </w:p>
    <w:p w:rsidR="00E73606" w:rsidRPr="00A83566" w:rsidRDefault="00E73606" w:rsidP="00501FD7">
      <w:pPr>
        <w:pStyle w:val="VVKSOTekst"/>
        <w:numPr>
          <w:ilvl w:val="0"/>
          <w:numId w:val="133"/>
        </w:numPr>
      </w:pPr>
      <w:r w:rsidRPr="00A83566">
        <w:rPr>
          <w:b/>
          <w:i/>
        </w:rPr>
        <w:t>Zelfevaluatie</w:t>
      </w:r>
      <w:r w:rsidRPr="00A83566">
        <w:t xml:space="preserve"> betekent dat de leerling zijn eigen aanpak of het eigen product evalueert (bv. sterkte-zwakte-analyse of persoonlijk ontwikkelingsplan). Belangrijk daarbij is dat hij ook betrokken wordt bij het proces van het bepalen van de criteria van een goed product.</w:t>
      </w:r>
    </w:p>
    <w:p w:rsidR="00E73606" w:rsidRPr="00A83566" w:rsidRDefault="00E73606" w:rsidP="00501FD7">
      <w:pPr>
        <w:pStyle w:val="VVKSOTekst"/>
        <w:numPr>
          <w:ilvl w:val="0"/>
          <w:numId w:val="133"/>
        </w:numPr>
      </w:pPr>
      <w:r w:rsidRPr="00A83566">
        <w:rPr>
          <w:b/>
          <w:i/>
        </w:rPr>
        <w:t>Peer evaluatie</w:t>
      </w:r>
      <w:r w:rsidRPr="00A83566">
        <w:t xml:space="preserve"> “is een proces waarin medeleerlingen die eenzelfde leerproces hebben doorgemaakt elkaar evalueren. Concreet betekent dit dat leerlingen elkaar gaan evalueren volgens vooraf bepaalde criteria.”</w:t>
      </w:r>
      <w:r w:rsidRPr="00A83566">
        <w:rPr>
          <w:rStyle w:val="Voetnootmarkering"/>
        </w:rPr>
        <w:footnoteReference w:id="38"/>
      </w:r>
      <w:r w:rsidRPr="00A83566">
        <w:t xml:space="preserve"> Ze ondersteunen de medeleerlingen bij hun leerproces. Een belangrijk voordeel hiervan is de grotere betrokkenheid van de leerlingen en een sterker bewustzijn van de criteria waaraan het pr</w:t>
      </w:r>
      <w:r w:rsidRPr="00A83566">
        <w:t>o</w:t>
      </w:r>
      <w:r w:rsidRPr="00A83566">
        <w:t xml:space="preserve">duct of de aanpak dienen te voldoen. </w:t>
      </w:r>
    </w:p>
    <w:p w:rsidR="00E73606" w:rsidRDefault="00E73606" w:rsidP="00501FD7">
      <w:pPr>
        <w:pStyle w:val="VVKSOTekst"/>
        <w:numPr>
          <w:ilvl w:val="0"/>
          <w:numId w:val="133"/>
        </w:numPr>
      </w:pPr>
      <w:r w:rsidRPr="00A83566">
        <w:rPr>
          <w:b/>
          <w:i/>
        </w:rPr>
        <w:t>Co-evaluatie of co-assessment</w:t>
      </w:r>
      <w:r w:rsidRPr="00A83566">
        <w:t xml:space="preserve"> is een mengvorm waarbij </w:t>
      </w:r>
      <w:r w:rsidRPr="002E0AD9">
        <w:t xml:space="preserve">de leerkracht en de leerlingen samen de criteria bepalen en effectief samen evalueren. </w:t>
      </w:r>
    </w:p>
    <w:p w:rsidR="00E73606" w:rsidRDefault="00E73606" w:rsidP="00E73606">
      <w:pPr>
        <w:pStyle w:val="VVKSOTekst"/>
      </w:pPr>
      <w:r w:rsidRPr="002E0AD9">
        <w:t xml:space="preserve">Bovendien is er de mogelijkheid van het aanleggen van een </w:t>
      </w:r>
      <w:r w:rsidRPr="002E0AD9">
        <w:rPr>
          <w:b/>
          <w:i/>
        </w:rPr>
        <w:t>portfolio</w:t>
      </w:r>
      <w:r w:rsidRPr="002E0AD9">
        <w:t>.</w:t>
      </w:r>
      <w:r w:rsidRPr="002E0AD9">
        <w:rPr>
          <w:rStyle w:val="Voetnootmarkering"/>
        </w:rPr>
        <w:footnoteReference w:id="39"/>
      </w:r>
      <w:r w:rsidRPr="002E0AD9">
        <w:t xml:space="preserve"> “Een didactische portfolio (voorui</w:t>
      </w:r>
      <w:r w:rsidRPr="002E0AD9">
        <w:t>t</w:t>
      </w:r>
      <w:r w:rsidRPr="002E0AD9">
        <w:t>gangsportfolio, procesportfolio) impliceert dat de lerende materiaal verzamelt over een korte of langere peri</w:t>
      </w:r>
      <w:r w:rsidRPr="002E0AD9">
        <w:t>o</w:t>
      </w:r>
      <w:r w:rsidRPr="002E0AD9">
        <w:t>de, en aan de hand van werkstukken in verschillende etappes zijn toenemende competentie illustreert en b</w:t>
      </w:r>
      <w:r w:rsidRPr="002E0AD9">
        <w:t>e</w:t>
      </w:r>
      <w:r w:rsidRPr="002E0AD9">
        <w:t xml:space="preserve">spreekt. </w:t>
      </w:r>
    </w:p>
    <w:p w:rsidR="00E73606" w:rsidRDefault="00E73606" w:rsidP="00E73606">
      <w:pPr>
        <w:pStyle w:val="VVKSOTekst"/>
      </w:pPr>
      <w:r w:rsidRPr="002E0AD9">
        <w:t>De school, eventueel de scholengemeenschap, en de vakgroep beslissen over de vormen van evaluatie. Die zullen afhangen van de onderwijsdoelstellingen. Bij de rapportering kunnen puntenrapporten gecombineerd worden met andere vormen van feedback.</w:t>
      </w:r>
    </w:p>
    <w:p w:rsidR="007E3409" w:rsidRDefault="007E3409" w:rsidP="00E73606">
      <w:pPr>
        <w:pStyle w:val="VVKSOTekst"/>
      </w:pPr>
    </w:p>
    <w:p w:rsidR="007E3409" w:rsidRDefault="007E3409" w:rsidP="00E73606">
      <w:pPr>
        <w:pStyle w:val="VVKSOTekst"/>
      </w:pPr>
    </w:p>
    <w:p w:rsidR="007E3409" w:rsidRDefault="007E3409" w:rsidP="00E73606">
      <w:pPr>
        <w:pStyle w:val="VVKSOTekst"/>
      </w:pPr>
    </w:p>
    <w:p w:rsidR="007E3409" w:rsidRDefault="007E3409" w:rsidP="00E73606">
      <w:pPr>
        <w:pStyle w:val="VVKSOTekst"/>
      </w:pPr>
    </w:p>
    <w:p w:rsidR="00CC3E76" w:rsidRPr="00952D48" w:rsidRDefault="00952D48" w:rsidP="00952D48">
      <w:pPr>
        <w:pStyle w:val="VVKSOKop2"/>
        <w:numPr>
          <w:ilvl w:val="0"/>
          <w:numId w:val="0"/>
        </w:numPr>
        <w:tabs>
          <w:tab w:val="clear" w:pos="7088"/>
          <w:tab w:val="clear" w:pos="8222"/>
          <w:tab w:val="clear" w:pos="9356"/>
          <w:tab w:val="left" w:pos="851"/>
        </w:tabs>
      </w:pPr>
      <w:bookmarkStart w:id="101" w:name="_Toc391540991"/>
      <w:r w:rsidRPr="00952D48">
        <w:lastRenderedPageBreak/>
        <w:t>4.3</w:t>
      </w:r>
      <w:r w:rsidRPr="00952D48">
        <w:tab/>
      </w:r>
      <w:r w:rsidR="00CC3E76" w:rsidRPr="00952D48">
        <w:rPr>
          <w:szCs w:val="24"/>
        </w:rPr>
        <w:t>Evalueren volgens de verwerkingsniveaus</w:t>
      </w:r>
      <w:bookmarkEnd w:id="101"/>
    </w:p>
    <w:p w:rsidR="007E3409" w:rsidRDefault="007E3409" w:rsidP="009C70B3">
      <w:pPr>
        <w:spacing w:line="240" w:lineRule="auto"/>
        <w:rPr>
          <w:rFonts w:cs="Arial"/>
        </w:rPr>
      </w:pPr>
    </w:p>
    <w:p w:rsidR="00CC3E76" w:rsidRPr="00CF6660" w:rsidRDefault="00CC3E76" w:rsidP="009C70B3">
      <w:pPr>
        <w:spacing w:line="240" w:lineRule="auto"/>
        <w:rPr>
          <w:rFonts w:ascii="Arial" w:hAnsi="Arial" w:cs="Arial"/>
        </w:rPr>
      </w:pPr>
      <w:r w:rsidRPr="00CF6660">
        <w:rPr>
          <w:rFonts w:ascii="Arial" w:hAnsi="Arial" w:cs="Arial"/>
        </w:rPr>
        <w:t>De leerplandoelen worden omschreven aan de hand van 3 criteria:</w:t>
      </w:r>
    </w:p>
    <w:p w:rsidR="00CC3E76" w:rsidRPr="00CF6660" w:rsidRDefault="00CC3E76" w:rsidP="009C70B3">
      <w:pPr>
        <w:spacing w:line="240" w:lineRule="auto"/>
        <w:rPr>
          <w:rFonts w:ascii="Arial" w:hAnsi="Arial" w:cs="Arial"/>
        </w:rPr>
      </w:pPr>
    </w:p>
    <w:p w:rsidR="00CC3E76" w:rsidRPr="00CF6660" w:rsidRDefault="00CC3E76" w:rsidP="00501FD7">
      <w:pPr>
        <w:pStyle w:val="Lijstalinea"/>
        <w:numPr>
          <w:ilvl w:val="0"/>
          <w:numId w:val="277"/>
        </w:numPr>
        <w:spacing w:line="240" w:lineRule="auto"/>
        <w:rPr>
          <w:rFonts w:ascii="Arial" w:hAnsi="Arial" w:cs="Arial"/>
          <w:sz w:val="20"/>
          <w:szCs w:val="20"/>
        </w:rPr>
      </w:pPr>
      <w:r w:rsidRPr="00CF6660">
        <w:rPr>
          <w:rFonts w:ascii="Arial" w:hAnsi="Arial" w:cs="Arial"/>
          <w:sz w:val="20"/>
          <w:szCs w:val="20"/>
        </w:rPr>
        <w:t>tekstsoort</w:t>
      </w:r>
    </w:p>
    <w:p w:rsidR="00CC3E76" w:rsidRPr="00CF6660" w:rsidRDefault="00CC3E76" w:rsidP="00501FD7">
      <w:pPr>
        <w:pStyle w:val="Lijstalinea"/>
        <w:numPr>
          <w:ilvl w:val="0"/>
          <w:numId w:val="277"/>
        </w:numPr>
        <w:spacing w:line="240" w:lineRule="auto"/>
        <w:rPr>
          <w:rFonts w:ascii="Arial" w:hAnsi="Arial" w:cs="Arial"/>
          <w:sz w:val="20"/>
          <w:szCs w:val="20"/>
        </w:rPr>
      </w:pPr>
      <w:r w:rsidRPr="00CF6660">
        <w:rPr>
          <w:rFonts w:ascii="Arial" w:hAnsi="Arial" w:cs="Arial"/>
          <w:sz w:val="20"/>
          <w:szCs w:val="20"/>
        </w:rPr>
        <w:t>tekstkenmerken</w:t>
      </w:r>
    </w:p>
    <w:p w:rsidR="00CC3E76" w:rsidRPr="00CF6660" w:rsidRDefault="00CC3E76" w:rsidP="00501FD7">
      <w:pPr>
        <w:pStyle w:val="Lijstalinea"/>
        <w:numPr>
          <w:ilvl w:val="0"/>
          <w:numId w:val="277"/>
        </w:numPr>
        <w:spacing w:line="240" w:lineRule="auto"/>
        <w:rPr>
          <w:rFonts w:ascii="Arial" w:hAnsi="Arial" w:cs="Arial"/>
          <w:sz w:val="20"/>
          <w:szCs w:val="20"/>
        </w:rPr>
      </w:pPr>
      <w:r w:rsidRPr="00CF6660">
        <w:rPr>
          <w:rFonts w:ascii="Arial" w:hAnsi="Arial" w:cs="Arial"/>
          <w:sz w:val="20"/>
          <w:szCs w:val="20"/>
        </w:rPr>
        <w:t>verwerkingsniveaus</w:t>
      </w:r>
    </w:p>
    <w:p w:rsidR="00CC3E76" w:rsidRPr="00CF6660" w:rsidRDefault="00CC3E76" w:rsidP="009C70B3">
      <w:pPr>
        <w:spacing w:line="240" w:lineRule="auto"/>
        <w:rPr>
          <w:rFonts w:ascii="Arial" w:hAnsi="Arial" w:cs="Arial"/>
        </w:rPr>
      </w:pPr>
    </w:p>
    <w:p w:rsidR="00CC3E76" w:rsidRPr="00CF6660" w:rsidRDefault="00CC3E76" w:rsidP="007E3409">
      <w:pPr>
        <w:spacing w:line="240" w:lineRule="auto"/>
        <w:jc w:val="both"/>
        <w:rPr>
          <w:rFonts w:ascii="Arial" w:hAnsi="Arial" w:cs="Arial"/>
        </w:rPr>
      </w:pPr>
      <w:r w:rsidRPr="00CF6660">
        <w:rPr>
          <w:rFonts w:ascii="Arial" w:hAnsi="Arial" w:cs="Arial"/>
        </w:rPr>
        <w:t xml:space="preserve">Je onderscheidt </w:t>
      </w:r>
      <w:r w:rsidRPr="00CF6660">
        <w:rPr>
          <w:rFonts w:ascii="Arial" w:hAnsi="Arial" w:cs="Arial"/>
          <w:b/>
        </w:rPr>
        <w:t>vijf tekstsoorten</w:t>
      </w:r>
      <w:r w:rsidRPr="00CF6660">
        <w:rPr>
          <w:rFonts w:ascii="Arial" w:hAnsi="Arial" w:cs="Arial"/>
        </w:rPr>
        <w:t xml:space="preserve"> op basis van wat als het meest dominante kenmerk van de tekst ervaren wordt. De classificatie mag niet absoluut worden geïnterpreteerd. Eenzelfde tekst kun je immers onder ve</w:t>
      </w:r>
      <w:r w:rsidRPr="00CF6660">
        <w:rPr>
          <w:rFonts w:ascii="Arial" w:hAnsi="Arial" w:cs="Arial"/>
        </w:rPr>
        <w:t>r</w:t>
      </w:r>
      <w:r w:rsidRPr="00CF6660">
        <w:rPr>
          <w:rFonts w:ascii="Arial" w:hAnsi="Arial" w:cs="Arial"/>
        </w:rPr>
        <w:t>schillende tekstsoorten klasseren afhankelijk van de component die men voor een specifieke taak centraal stelt.</w:t>
      </w:r>
    </w:p>
    <w:p w:rsidR="00CC3E76" w:rsidRPr="00CF6660" w:rsidRDefault="00CC3E76" w:rsidP="007E3409">
      <w:pPr>
        <w:spacing w:line="240" w:lineRule="auto"/>
        <w:jc w:val="both"/>
        <w:rPr>
          <w:rFonts w:ascii="Arial" w:hAnsi="Arial" w:cs="Arial"/>
        </w:rPr>
      </w:pPr>
      <w:r w:rsidRPr="00CF6660">
        <w:rPr>
          <w:rFonts w:ascii="Arial" w:hAnsi="Arial" w:cs="Arial"/>
        </w:rPr>
        <w:t>Wanneer je leerlingen bijvoorbeeld vraagt relevante informatie uit een reclameboodschap te halen, ressorteert deze onder de informatieve teksten. Dezelfde tekst wordt prescriptief wanneer je leerlingen laat zoeken naar elementen die het gedrag van de ontvanger sturen. Een aantal reclameboodschappen leent zicht ook tot een esthetische analyse waardoor de tekst onder de artistiek-literaire tekstsoort kan vallen.</w:t>
      </w:r>
    </w:p>
    <w:p w:rsidR="00CC3E76" w:rsidRPr="00CF6660" w:rsidRDefault="00CC3E76" w:rsidP="007E3409">
      <w:pPr>
        <w:spacing w:line="240" w:lineRule="auto"/>
        <w:jc w:val="both"/>
        <w:rPr>
          <w:rFonts w:ascii="Arial" w:hAnsi="Arial" w:cs="Arial"/>
        </w:rPr>
      </w:pPr>
    </w:p>
    <w:p w:rsidR="00CC3E76" w:rsidRPr="00CF6660" w:rsidRDefault="00CC3E76" w:rsidP="007E3409">
      <w:pPr>
        <w:spacing w:line="240" w:lineRule="auto"/>
        <w:jc w:val="both"/>
        <w:rPr>
          <w:rFonts w:ascii="Arial" w:hAnsi="Arial" w:cs="Arial"/>
          <w:b/>
        </w:rPr>
      </w:pPr>
      <w:r w:rsidRPr="00CF6660">
        <w:rPr>
          <w:rFonts w:ascii="Arial" w:hAnsi="Arial" w:cs="Arial"/>
          <w:b/>
        </w:rPr>
        <w:t>Tip</w:t>
      </w:r>
    </w:p>
    <w:p w:rsidR="00CC3E76" w:rsidRPr="00CF6660" w:rsidRDefault="00CC3E76" w:rsidP="007E3409">
      <w:pPr>
        <w:spacing w:line="240" w:lineRule="auto"/>
        <w:jc w:val="both"/>
        <w:rPr>
          <w:rFonts w:ascii="Arial" w:hAnsi="Arial" w:cs="Arial"/>
        </w:rPr>
      </w:pPr>
      <w:r w:rsidRPr="00CF6660">
        <w:rPr>
          <w:rFonts w:ascii="Arial" w:hAnsi="Arial" w:cs="Arial"/>
        </w:rPr>
        <w:t>Alle tekstsoorten moeten in de evaluatie aan bod komen, maar niet noodzakelijk elk jaar. Maak met je coll</w:t>
      </w:r>
      <w:r w:rsidRPr="00CF6660">
        <w:rPr>
          <w:rFonts w:ascii="Arial" w:hAnsi="Arial" w:cs="Arial"/>
        </w:rPr>
        <w:t>e</w:t>
      </w:r>
      <w:r w:rsidRPr="00CF6660">
        <w:rPr>
          <w:rFonts w:ascii="Arial" w:hAnsi="Arial" w:cs="Arial"/>
        </w:rPr>
        <w:t>ga’s 3</w:t>
      </w:r>
      <w:r w:rsidR="00BB4BD7">
        <w:rPr>
          <w:rFonts w:ascii="Arial" w:hAnsi="Arial" w:cs="Arial"/>
        </w:rPr>
        <w:t>de</w:t>
      </w:r>
      <w:r w:rsidRPr="00CF6660">
        <w:rPr>
          <w:rFonts w:ascii="Arial" w:hAnsi="Arial" w:cs="Arial"/>
        </w:rPr>
        <w:t xml:space="preserve"> graad afspraken welke tekstsoorten aan bod komen in het 5</w:t>
      </w:r>
      <w:r w:rsidR="00BB4BD7">
        <w:rPr>
          <w:rFonts w:ascii="Arial" w:hAnsi="Arial" w:cs="Arial"/>
        </w:rPr>
        <w:t>de</w:t>
      </w:r>
      <w:r w:rsidRPr="00CF6660">
        <w:rPr>
          <w:rFonts w:ascii="Arial" w:hAnsi="Arial" w:cs="Arial"/>
        </w:rPr>
        <w:t xml:space="preserve"> en het 6</w:t>
      </w:r>
      <w:r w:rsidR="00BB4BD7">
        <w:rPr>
          <w:rFonts w:ascii="Arial" w:hAnsi="Arial" w:cs="Arial"/>
        </w:rPr>
        <w:t>de</w:t>
      </w:r>
      <w:r w:rsidRPr="00CF6660">
        <w:rPr>
          <w:rFonts w:ascii="Arial" w:hAnsi="Arial" w:cs="Arial"/>
        </w:rPr>
        <w:t xml:space="preserve"> jaar.</w:t>
      </w:r>
    </w:p>
    <w:p w:rsidR="00CC3E76" w:rsidRPr="00CF6660" w:rsidRDefault="00CC3E76" w:rsidP="007E3409">
      <w:pPr>
        <w:spacing w:line="240" w:lineRule="auto"/>
        <w:jc w:val="both"/>
        <w:rPr>
          <w:rFonts w:ascii="Arial" w:hAnsi="Arial" w:cs="Arial"/>
        </w:rPr>
      </w:pPr>
    </w:p>
    <w:p w:rsidR="00CC3E76" w:rsidRPr="00CF6660" w:rsidRDefault="00CC3E76" w:rsidP="007E3409">
      <w:pPr>
        <w:spacing w:line="240" w:lineRule="auto"/>
        <w:jc w:val="both"/>
        <w:rPr>
          <w:rFonts w:ascii="Arial" w:hAnsi="Arial" w:cs="Arial"/>
        </w:rPr>
      </w:pPr>
      <w:r w:rsidRPr="00CF6660">
        <w:rPr>
          <w:rFonts w:ascii="Arial" w:hAnsi="Arial" w:cs="Arial"/>
        </w:rPr>
        <w:t>In de</w:t>
      </w:r>
      <w:r w:rsidRPr="00CF6660">
        <w:rPr>
          <w:rFonts w:ascii="Arial" w:hAnsi="Arial" w:cs="Arial"/>
          <w:b/>
        </w:rPr>
        <w:t xml:space="preserve"> tekstkenmerken</w:t>
      </w:r>
      <w:r w:rsidRPr="00CF6660">
        <w:rPr>
          <w:rFonts w:ascii="Arial" w:hAnsi="Arial" w:cs="Arial"/>
        </w:rPr>
        <w:t xml:space="preserve"> herken je 4 criteria: inhoudelijke elementen, visuele ondersteuning en lay-out, formele aspecten en taalgebruik. De complexiteit van een tekst wordt mede bepaald door deze tekstkenmerken. Maar ook hier gaat het niet om absolute criteria: zo kan bv. een korte tekst veel moe</w:t>
      </w:r>
      <w:r w:rsidR="007E3409" w:rsidRPr="00CF6660">
        <w:rPr>
          <w:rFonts w:ascii="Arial" w:hAnsi="Arial" w:cs="Arial"/>
        </w:rPr>
        <w:t>i</w:t>
      </w:r>
      <w:r w:rsidRPr="00CF6660">
        <w:rPr>
          <w:rFonts w:ascii="Arial" w:hAnsi="Arial" w:cs="Arial"/>
        </w:rPr>
        <w:t>lijker zijn dan een lange tekst. Om de moeilijkheidsgraad van een tekst te bepalen, moeten de verschillende criteria – tekstsoorten en teks</w:t>
      </w:r>
      <w:r w:rsidRPr="00CF6660">
        <w:rPr>
          <w:rFonts w:ascii="Arial" w:hAnsi="Arial" w:cs="Arial"/>
        </w:rPr>
        <w:t>t</w:t>
      </w:r>
      <w:r w:rsidRPr="00CF6660">
        <w:rPr>
          <w:rFonts w:ascii="Arial" w:hAnsi="Arial" w:cs="Arial"/>
        </w:rPr>
        <w:t>kenmerken – steeds in samenhang bekeken worden. De moeilijkheidsgraad van de taak wordt bovendien niet enkel bepaald door de complexiteit van de tekst maar ook door het verwerkingsniveau waarop de taak zich situeert.</w:t>
      </w:r>
    </w:p>
    <w:p w:rsidR="00CC3E76" w:rsidRPr="00CF6660" w:rsidRDefault="00CC3E76" w:rsidP="007E3409">
      <w:pPr>
        <w:spacing w:line="240" w:lineRule="auto"/>
        <w:jc w:val="both"/>
        <w:rPr>
          <w:rFonts w:ascii="Arial" w:hAnsi="Arial" w:cs="Arial"/>
        </w:rPr>
      </w:pPr>
    </w:p>
    <w:p w:rsidR="00CC3E76" w:rsidRPr="00CF6660" w:rsidRDefault="00CC3E76" w:rsidP="007E3409">
      <w:pPr>
        <w:spacing w:line="240" w:lineRule="auto"/>
        <w:jc w:val="both"/>
        <w:rPr>
          <w:rFonts w:ascii="Arial" w:hAnsi="Arial" w:cs="Arial"/>
        </w:rPr>
      </w:pPr>
      <w:r w:rsidRPr="00CF6660">
        <w:rPr>
          <w:rFonts w:ascii="Arial" w:hAnsi="Arial" w:cs="Arial"/>
        </w:rPr>
        <w:t xml:space="preserve">Het </w:t>
      </w:r>
      <w:r w:rsidRPr="00CF6660">
        <w:rPr>
          <w:rFonts w:ascii="Arial" w:hAnsi="Arial" w:cs="Arial"/>
          <w:b/>
        </w:rPr>
        <w:t>verwerkingsniveau</w:t>
      </w:r>
      <w:r w:rsidRPr="00CF6660">
        <w:rPr>
          <w:rFonts w:ascii="Arial" w:hAnsi="Arial" w:cs="Arial"/>
        </w:rPr>
        <w:t xml:space="preserve"> geeft via handelingswerkwoorden (bv. hoofdgedachte achterhalen) aan wat de lee</w:t>
      </w:r>
      <w:r w:rsidRPr="00CF6660">
        <w:rPr>
          <w:rFonts w:ascii="Arial" w:hAnsi="Arial" w:cs="Arial"/>
        </w:rPr>
        <w:t>r</w:t>
      </w:r>
      <w:r w:rsidRPr="00CF6660">
        <w:rPr>
          <w:rFonts w:ascii="Arial" w:hAnsi="Arial" w:cs="Arial"/>
        </w:rPr>
        <w:t>lingen met de tekst moeten kunnen doen. De eindtermen van de 3</w:t>
      </w:r>
      <w:r w:rsidRPr="00CF6660">
        <w:rPr>
          <w:rFonts w:ascii="Arial" w:hAnsi="Arial" w:cs="Arial"/>
          <w:vertAlign w:val="superscript"/>
        </w:rPr>
        <w:t>de</w:t>
      </w:r>
      <w:r w:rsidRPr="00CF6660">
        <w:rPr>
          <w:rFonts w:ascii="Arial" w:hAnsi="Arial" w:cs="Arial"/>
        </w:rPr>
        <w:t xml:space="preserve"> graad aso onderscheiden drie verwe</w:t>
      </w:r>
      <w:r w:rsidRPr="00CF6660">
        <w:rPr>
          <w:rFonts w:ascii="Arial" w:hAnsi="Arial" w:cs="Arial"/>
        </w:rPr>
        <w:t>r</w:t>
      </w:r>
      <w:r w:rsidRPr="00CF6660">
        <w:rPr>
          <w:rFonts w:ascii="Arial" w:hAnsi="Arial" w:cs="Arial"/>
        </w:rPr>
        <w:t>kingsniveaus: beschrijvend, structurerend en beoordelend.</w:t>
      </w:r>
    </w:p>
    <w:p w:rsidR="00CC3E76" w:rsidRPr="00CF6660" w:rsidRDefault="00CC3E76" w:rsidP="007E3409">
      <w:pPr>
        <w:spacing w:line="240" w:lineRule="auto"/>
        <w:jc w:val="both"/>
        <w:rPr>
          <w:rFonts w:ascii="Arial" w:hAnsi="Arial" w:cs="Arial"/>
        </w:rPr>
      </w:pPr>
      <w:r w:rsidRPr="00CF6660">
        <w:rPr>
          <w:rFonts w:ascii="Arial" w:hAnsi="Arial" w:cs="Arial"/>
        </w:rPr>
        <w:t>Een hoger verwerkingsniveau impliceert de onderliggende. Zo zal de leerling die een samenvatting kan geven (informatie op overzichtelijke en persoonlijke wijze ordenen – structurerend niveau) van een krantenartikel ook moeten kunnen zeggen waarover het artikel gaat (globale onderwerp bepalen – beschrijvend niveau) en bo</w:t>
      </w:r>
      <w:r w:rsidRPr="00CF6660">
        <w:rPr>
          <w:rFonts w:ascii="Arial" w:hAnsi="Arial" w:cs="Arial"/>
        </w:rPr>
        <w:t>n</w:t>
      </w:r>
      <w:r w:rsidRPr="00CF6660">
        <w:rPr>
          <w:rFonts w:ascii="Arial" w:hAnsi="Arial" w:cs="Arial"/>
        </w:rPr>
        <w:t>dig kunnen aangeven wat de auteur over dit onderwerp zegt (hoofdgedachte achterhalen – beschrijvend n</w:t>
      </w:r>
      <w:r w:rsidRPr="00CF6660">
        <w:rPr>
          <w:rFonts w:ascii="Arial" w:hAnsi="Arial" w:cs="Arial"/>
        </w:rPr>
        <w:t>i</w:t>
      </w:r>
      <w:r w:rsidRPr="00CF6660">
        <w:rPr>
          <w:rFonts w:ascii="Arial" w:hAnsi="Arial" w:cs="Arial"/>
        </w:rPr>
        <w:t>veau).</w:t>
      </w:r>
    </w:p>
    <w:p w:rsidR="00CC3E76" w:rsidRPr="00CF6660" w:rsidRDefault="00CC3E76" w:rsidP="007E3409">
      <w:pPr>
        <w:spacing w:line="240" w:lineRule="auto"/>
        <w:jc w:val="both"/>
        <w:rPr>
          <w:rFonts w:ascii="Arial" w:hAnsi="Arial" w:cs="Arial"/>
        </w:rPr>
      </w:pPr>
      <w:r w:rsidRPr="00CF6660">
        <w:rPr>
          <w:rFonts w:ascii="Arial" w:hAnsi="Arial" w:cs="Arial"/>
        </w:rPr>
        <w:t>Kort samengevat kunnen we de essentie van het verschil tussen de drie verwerkingsniveaus als volgt duiden:</w:t>
      </w:r>
    </w:p>
    <w:p w:rsidR="00CC3E76" w:rsidRDefault="00CC3E76" w:rsidP="007E3409">
      <w:pPr>
        <w:spacing w:line="240" w:lineRule="auto"/>
        <w:jc w:val="both"/>
        <w:rPr>
          <w:rFonts w:cs="Arial"/>
        </w:rPr>
      </w:pPr>
    </w:p>
    <w:p w:rsidR="00CC3E76" w:rsidRPr="00826B52" w:rsidRDefault="00CC3E76" w:rsidP="007E3409">
      <w:pPr>
        <w:spacing w:line="240" w:lineRule="auto"/>
        <w:jc w:val="both"/>
        <w:rPr>
          <w:rFonts w:cs="Arial"/>
        </w:rPr>
      </w:pPr>
    </w:p>
    <w:tbl>
      <w:tblPr>
        <w:tblStyle w:val="Tabelraster"/>
        <w:tblW w:w="9356" w:type="dxa"/>
        <w:tblInd w:w="108" w:type="dxa"/>
        <w:tblLayout w:type="fixed"/>
        <w:tblLook w:val="00A0" w:firstRow="1" w:lastRow="0" w:firstColumn="1" w:lastColumn="0" w:noHBand="0" w:noVBand="0"/>
      </w:tblPr>
      <w:tblGrid>
        <w:gridCol w:w="2552"/>
        <w:gridCol w:w="1559"/>
        <w:gridCol w:w="5245"/>
      </w:tblGrid>
      <w:tr w:rsidR="00CC3E76" w:rsidTr="00726836">
        <w:tc>
          <w:tcPr>
            <w:tcW w:w="2552" w:type="dxa"/>
            <w:shd w:val="clear" w:color="auto" w:fill="1F497D" w:themeFill="text2"/>
          </w:tcPr>
          <w:p w:rsidR="00CC3E76" w:rsidRDefault="00CC3E76" w:rsidP="007E3409">
            <w:pPr>
              <w:pStyle w:val="Lijstalinea"/>
              <w:spacing w:before="60" w:after="100" w:line="300" w:lineRule="exact"/>
              <w:ind w:left="0"/>
              <w:jc w:val="both"/>
              <w:rPr>
                <w:rFonts w:asciiTheme="majorHAnsi" w:hAnsiTheme="majorHAnsi"/>
                <w:color w:val="FFFFFF" w:themeColor="background1"/>
                <w:sz w:val="20"/>
                <w:lang w:val="nl-NL"/>
              </w:rPr>
            </w:pPr>
            <w:r>
              <w:rPr>
                <w:rFonts w:asciiTheme="majorHAnsi" w:hAnsiTheme="majorHAnsi"/>
                <w:color w:val="FFFFFF" w:themeColor="background1"/>
                <w:sz w:val="20"/>
                <w:lang w:val="nl-NL"/>
              </w:rPr>
              <w:t>compréhension</w:t>
            </w:r>
          </w:p>
        </w:tc>
        <w:tc>
          <w:tcPr>
            <w:tcW w:w="1559" w:type="dxa"/>
            <w:shd w:val="clear" w:color="auto" w:fill="1F497D" w:themeFill="text2"/>
          </w:tcPr>
          <w:p w:rsidR="00CC3E76" w:rsidRDefault="00CC3E76" w:rsidP="007E3409">
            <w:pPr>
              <w:pStyle w:val="Lijstalinea"/>
              <w:spacing w:before="60" w:after="100" w:line="300" w:lineRule="exact"/>
              <w:ind w:left="0"/>
              <w:jc w:val="both"/>
              <w:rPr>
                <w:rFonts w:asciiTheme="majorHAnsi" w:hAnsiTheme="majorHAnsi"/>
                <w:color w:val="FFFFFF" w:themeColor="background1"/>
                <w:sz w:val="20"/>
                <w:lang w:val="nl-NL"/>
              </w:rPr>
            </w:pPr>
            <w:r>
              <w:rPr>
                <w:rFonts w:asciiTheme="majorHAnsi" w:hAnsiTheme="majorHAnsi"/>
                <w:color w:val="FFFFFF" w:themeColor="background1"/>
                <w:sz w:val="20"/>
                <w:lang w:val="nl-NL"/>
              </w:rPr>
              <w:t>informatie</w:t>
            </w:r>
          </w:p>
        </w:tc>
        <w:tc>
          <w:tcPr>
            <w:tcW w:w="5245" w:type="dxa"/>
            <w:shd w:val="clear" w:color="auto" w:fill="1F497D" w:themeFill="text2"/>
          </w:tcPr>
          <w:p w:rsidR="00CC3E76" w:rsidRPr="005C20E8" w:rsidRDefault="00CC3E76" w:rsidP="007E3409">
            <w:pPr>
              <w:pStyle w:val="Lijstalinea"/>
              <w:spacing w:before="60" w:after="100" w:line="300" w:lineRule="exact"/>
              <w:ind w:left="0"/>
              <w:jc w:val="both"/>
              <w:rPr>
                <w:rFonts w:asciiTheme="majorHAnsi" w:hAnsiTheme="majorHAnsi"/>
                <w:color w:val="FFFFFF" w:themeColor="background1"/>
                <w:sz w:val="20"/>
                <w:lang w:val="nl-NL"/>
              </w:rPr>
            </w:pPr>
            <w:r>
              <w:rPr>
                <w:rFonts w:asciiTheme="majorHAnsi" w:hAnsiTheme="majorHAnsi"/>
                <w:color w:val="FFFFFF" w:themeColor="background1"/>
                <w:sz w:val="20"/>
                <w:lang w:val="nl-NL"/>
              </w:rPr>
              <w:t xml:space="preserve">handelingswerkwoorden om toetsvragen </w:t>
            </w:r>
            <w:r>
              <w:rPr>
                <w:rFonts w:asciiTheme="majorHAnsi" w:hAnsiTheme="majorHAnsi"/>
                <w:color w:val="FFFFFF" w:themeColor="background1"/>
                <w:sz w:val="20"/>
                <w:lang w:val="nl-NL"/>
              </w:rPr>
              <w:br/>
              <w:t>op te stellen</w:t>
            </w:r>
          </w:p>
        </w:tc>
      </w:tr>
      <w:tr w:rsidR="00CC3E76" w:rsidTr="00726836">
        <w:tc>
          <w:tcPr>
            <w:tcW w:w="2552" w:type="dxa"/>
            <w:vMerge w:val="restart"/>
            <w:shd w:val="clear" w:color="auto" w:fill="C6D9F1" w:themeFill="text2" w:themeFillTint="33"/>
          </w:tcPr>
          <w:p w:rsidR="00CC3E76" w:rsidRPr="004525EE" w:rsidRDefault="00CC3E76" w:rsidP="007E3409">
            <w:pPr>
              <w:pStyle w:val="Lijstalinea"/>
              <w:spacing w:before="60" w:after="100" w:line="300" w:lineRule="exact"/>
              <w:ind w:left="0"/>
              <w:jc w:val="both"/>
              <w:rPr>
                <w:rFonts w:asciiTheme="majorHAnsi" w:hAnsiTheme="majorHAnsi"/>
                <w:b/>
                <w:sz w:val="20"/>
                <w:lang w:val="fr-BE"/>
              </w:rPr>
            </w:pPr>
            <w:r w:rsidRPr="004525EE">
              <w:rPr>
                <w:rFonts w:asciiTheme="majorHAnsi" w:hAnsiTheme="majorHAnsi"/>
                <w:b/>
                <w:sz w:val="20"/>
                <w:lang w:val="fr-BE"/>
              </w:rPr>
              <w:t>littérale</w:t>
            </w:r>
          </w:p>
          <w:p w:rsidR="00CC3E76" w:rsidRPr="004525EE" w:rsidRDefault="00CC3E76" w:rsidP="007E3409">
            <w:pPr>
              <w:pStyle w:val="Lijstalinea"/>
              <w:spacing w:before="60" w:after="100" w:line="300" w:lineRule="exact"/>
              <w:ind w:left="0"/>
              <w:jc w:val="both"/>
              <w:rPr>
                <w:rFonts w:asciiTheme="majorHAnsi" w:hAnsiTheme="majorHAnsi"/>
                <w:b/>
                <w:sz w:val="20"/>
                <w:lang w:val="fr-BE"/>
              </w:rPr>
            </w:pPr>
          </w:p>
          <w:p w:rsidR="00CC3E76" w:rsidRPr="004525EE" w:rsidRDefault="00CC3E76" w:rsidP="00726836">
            <w:pPr>
              <w:pStyle w:val="Lijstalinea"/>
              <w:spacing w:after="0" w:line="300" w:lineRule="exact"/>
              <w:ind w:left="0"/>
              <w:jc w:val="both"/>
              <w:rPr>
                <w:rFonts w:asciiTheme="majorHAnsi" w:hAnsiTheme="majorHAnsi"/>
                <w:sz w:val="20"/>
                <w:lang w:val="fr-BE"/>
              </w:rPr>
            </w:pPr>
            <w:r w:rsidRPr="004525EE">
              <w:rPr>
                <w:rFonts w:asciiTheme="majorHAnsi" w:hAnsiTheme="majorHAnsi"/>
                <w:sz w:val="20"/>
                <w:lang w:val="fr-BE"/>
              </w:rPr>
              <w:t xml:space="preserve">L’élève repère </w:t>
            </w:r>
            <w:r w:rsidRPr="004525EE">
              <w:rPr>
                <w:rFonts w:asciiTheme="majorHAnsi" w:hAnsiTheme="majorHAnsi"/>
                <w:sz w:val="20"/>
                <w:lang w:val="fr-BE"/>
              </w:rPr>
              <w:br/>
              <w:t>des informations, des idées ou des situations apparai</w:t>
            </w:r>
            <w:r w:rsidRPr="004525EE">
              <w:rPr>
                <w:rFonts w:asciiTheme="majorHAnsi" w:hAnsiTheme="majorHAnsi"/>
                <w:sz w:val="20"/>
                <w:lang w:val="fr-BE"/>
              </w:rPr>
              <w:t>s</w:t>
            </w:r>
            <w:r w:rsidRPr="004525EE">
              <w:rPr>
                <w:rFonts w:asciiTheme="majorHAnsi" w:hAnsiTheme="majorHAnsi"/>
                <w:sz w:val="20"/>
                <w:lang w:val="fr-BE"/>
              </w:rPr>
              <w:t>sant clairement dans le texte.</w:t>
            </w:r>
          </w:p>
          <w:p w:rsidR="00CC3E76" w:rsidRPr="004525EE" w:rsidRDefault="00CC3E76" w:rsidP="00726836">
            <w:pPr>
              <w:pStyle w:val="Lijstalinea"/>
              <w:spacing w:after="0" w:line="300" w:lineRule="exact"/>
              <w:ind w:left="0"/>
              <w:jc w:val="both"/>
              <w:rPr>
                <w:rFonts w:asciiTheme="majorHAnsi" w:hAnsiTheme="majorHAnsi"/>
                <w:sz w:val="20"/>
                <w:lang w:val="fr-BE"/>
              </w:rPr>
            </w:pPr>
          </w:p>
          <w:p w:rsidR="00CC3E76" w:rsidRPr="004525EE" w:rsidRDefault="00CC3E76" w:rsidP="007E3409">
            <w:pPr>
              <w:pStyle w:val="Lijstalinea"/>
              <w:spacing w:before="60" w:after="100" w:line="300" w:lineRule="exact"/>
              <w:ind w:left="0"/>
              <w:jc w:val="both"/>
              <w:rPr>
                <w:rFonts w:asciiTheme="majorHAnsi" w:hAnsiTheme="majorHAnsi"/>
                <w:sz w:val="20"/>
                <w:lang w:val="fr-BE"/>
              </w:rPr>
            </w:pPr>
            <w:r w:rsidRPr="004525EE">
              <w:rPr>
                <w:rFonts w:asciiTheme="majorHAnsi" w:hAnsiTheme="majorHAnsi"/>
                <w:sz w:val="20"/>
                <w:lang w:val="fr-BE"/>
              </w:rPr>
              <w:t>L’élève dégage</w:t>
            </w:r>
            <w:r w:rsidRPr="004525EE">
              <w:rPr>
                <w:rFonts w:asciiTheme="majorHAnsi" w:hAnsiTheme="majorHAnsi"/>
                <w:sz w:val="20"/>
                <w:lang w:val="fr-BE"/>
              </w:rPr>
              <w:br/>
              <w:t>les informations ou les idées données de façon explicite dans un texte.</w:t>
            </w:r>
          </w:p>
          <w:p w:rsidR="00CC3E76" w:rsidRPr="004525EE" w:rsidRDefault="00CC3E76" w:rsidP="007E3409">
            <w:pPr>
              <w:pStyle w:val="Lijstalinea"/>
              <w:spacing w:before="60" w:after="100" w:line="300" w:lineRule="exact"/>
              <w:ind w:left="0"/>
              <w:jc w:val="both"/>
              <w:rPr>
                <w:rFonts w:asciiTheme="majorHAnsi" w:hAnsiTheme="majorHAnsi"/>
                <w:sz w:val="20"/>
                <w:lang w:val="fr-BE"/>
              </w:rPr>
            </w:pPr>
          </w:p>
          <w:p w:rsidR="00CC3E76" w:rsidRPr="004525EE" w:rsidRDefault="00CC3E76" w:rsidP="007E3409">
            <w:pPr>
              <w:pStyle w:val="Lijstalinea"/>
              <w:spacing w:before="60" w:after="100" w:line="300" w:lineRule="exact"/>
              <w:ind w:left="0"/>
              <w:jc w:val="both"/>
              <w:rPr>
                <w:rFonts w:asciiTheme="majorHAnsi" w:hAnsiTheme="majorHAnsi"/>
                <w:b/>
                <w:sz w:val="20"/>
                <w:lang w:val="fr-BE"/>
              </w:rPr>
            </w:pPr>
          </w:p>
        </w:tc>
        <w:tc>
          <w:tcPr>
            <w:tcW w:w="1559" w:type="dxa"/>
            <w:vMerge w:val="restart"/>
          </w:tcPr>
          <w:p w:rsidR="00CC3E76" w:rsidRPr="004525EE" w:rsidRDefault="00CC3E76" w:rsidP="007E3409">
            <w:pPr>
              <w:spacing w:before="60" w:after="100" w:line="300" w:lineRule="exact"/>
              <w:jc w:val="both"/>
              <w:rPr>
                <w:rFonts w:asciiTheme="majorHAnsi" w:hAnsiTheme="majorHAnsi"/>
                <w:lang w:val="fr-BE"/>
              </w:rPr>
            </w:pPr>
          </w:p>
          <w:p w:rsidR="00CC3E76" w:rsidRPr="004525EE" w:rsidRDefault="00CC3E76" w:rsidP="007E3409">
            <w:pPr>
              <w:spacing w:before="60" w:after="100" w:line="300" w:lineRule="exact"/>
              <w:jc w:val="both"/>
              <w:rPr>
                <w:rFonts w:asciiTheme="majorHAnsi" w:hAnsiTheme="majorHAnsi"/>
                <w:lang w:val="fr-BE"/>
              </w:rPr>
            </w:pPr>
          </w:p>
          <w:p w:rsidR="00CC3E76" w:rsidRPr="004525EE" w:rsidRDefault="00CC3E76" w:rsidP="007E3409">
            <w:pPr>
              <w:spacing w:before="60" w:after="100" w:line="300" w:lineRule="exact"/>
              <w:jc w:val="both"/>
              <w:rPr>
                <w:rFonts w:asciiTheme="majorHAnsi" w:hAnsiTheme="majorHAnsi"/>
                <w:lang w:val="fr-BE"/>
              </w:rPr>
            </w:pPr>
          </w:p>
          <w:p w:rsidR="00CC3E76" w:rsidRPr="004525EE" w:rsidRDefault="00CC3E76" w:rsidP="007E3409">
            <w:pPr>
              <w:spacing w:before="60" w:after="100" w:line="300" w:lineRule="exact"/>
              <w:jc w:val="both"/>
              <w:rPr>
                <w:rFonts w:asciiTheme="majorHAnsi" w:hAnsiTheme="majorHAnsi"/>
                <w:lang w:val="fr-BE"/>
              </w:rPr>
            </w:pPr>
          </w:p>
          <w:p w:rsidR="00CC3E76" w:rsidRPr="004525EE" w:rsidRDefault="00CC3E76" w:rsidP="007E3409">
            <w:pPr>
              <w:spacing w:before="60" w:after="100" w:line="300" w:lineRule="exact"/>
              <w:jc w:val="both"/>
              <w:rPr>
                <w:rFonts w:asciiTheme="majorHAnsi" w:hAnsiTheme="majorHAnsi"/>
                <w:lang w:val="fr-BE"/>
              </w:rPr>
            </w:pPr>
          </w:p>
          <w:p w:rsidR="00CC3E76" w:rsidRDefault="00CC3E76" w:rsidP="007E3409">
            <w:pPr>
              <w:spacing w:before="60" w:after="100" w:line="300" w:lineRule="exact"/>
              <w:jc w:val="both"/>
              <w:rPr>
                <w:rFonts w:asciiTheme="majorHAnsi" w:hAnsiTheme="majorHAnsi"/>
              </w:rPr>
            </w:pPr>
            <w:r>
              <w:rPr>
                <w:rFonts w:asciiTheme="majorHAnsi" w:hAnsiTheme="majorHAnsi"/>
              </w:rPr>
              <w:t>expliciet</w:t>
            </w:r>
          </w:p>
          <w:p w:rsidR="00CC3E76" w:rsidRPr="005C20E8" w:rsidRDefault="00CC3E76" w:rsidP="007E3409">
            <w:pPr>
              <w:spacing w:before="60" w:after="100" w:line="300" w:lineRule="exact"/>
              <w:jc w:val="both"/>
              <w:rPr>
                <w:rFonts w:asciiTheme="majorHAnsi" w:hAnsiTheme="majorHAnsi"/>
              </w:rPr>
            </w:pPr>
            <w:r>
              <w:rPr>
                <w:rFonts w:asciiTheme="majorHAnsi" w:hAnsiTheme="majorHAnsi"/>
              </w:rPr>
              <w:t>intra-tekstueel</w:t>
            </w:r>
          </w:p>
        </w:tc>
        <w:tc>
          <w:tcPr>
            <w:tcW w:w="5245" w:type="dxa"/>
            <w:shd w:val="clear" w:color="auto" w:fill="auto"/>
          </w:tcPr>
          <w:p w:rsidR="00CC3E76" w:rsidRPr="00F15E47" w:rsidRDefault="00CC3E76" w:rsidP="007E3409">
            <w:pPr>
              <w:spacing w:before="60" w:after="100" w:line="300" w:lineRule="exact"/>
              <w:jc w:val="both"/>
              <w:rPr>
                <w:rFonts w:asciiTheme="majorHAnsi" w:hAnsiTheme="majorHAnsi"/>
                <w:b/>
              </w:rPr>
            </w:pPr>
            <w:r>
              <w:rPr>
                <w:rFonts w:asciiTheme="majorHAnsi" w:hAnsiTheme="majorHAnsi"/>
                <w:b/>
              </w:rPr>
              <w:t>B</w:t>
            </w:r>
            <w:r w:rsidRPr="005C20E8">
              <w:rPr>
                <w:rFonts w:asciiTheme="majorHAnsi" w:hAnsiTheme="majorHAnsi"/>
                <w:b/>
              </w:rPr>
              <w:t>eschrijvend</w:t>
            </w:r>
            <w:r>
              <w:rPr>
                <w:rFonts w:asciiTheme="majorHAnsi" w:hAnsiTheme="majorHAnsi"/>
                <w:b/>
              </w:rPr>
              <w:t xml:space="preserve"> niveau: </w:t>
            </w:r>
            <w:r w:rsidRPr="00F15E47">
              <w:rPr>
                <w:rFonts w:asciiTheme="majorHAnsi" w:hAnsiTheme="majorHAnsi"/>
                <w:b/>
              </w:rPr>
              <w:t>begrijpen</w:t>
            </w:r>
          </w:p>
          <w:p w:rsidR="00CC3E76" w:rsidRDefault="00CC3E76" w:rsidP="007E3409">
            <w:pPr>
              <w:spacing w:before="60" w:after="100" w:line="300" w:lineRule="exact"/>
              <w:jc w:val="both"/>
              <w:rPr>
                <w:rFonts w:asciiTheme="majorHAnsi" w:hAnsiTheme="majorHAnsi"/>
              </w:rPr>
            </w:pPr>
            <w:r>
              <w:rPr>
                <w:rFonts w:asciiTheme="majorHAnsi" w:hAnsiTheme="majorHAnsi"/>
              </w:rPr>
              <w:t>aanduiden, onderlijnen, (op)noemen, citeren, …</w:t>
            </w:r>
            <w:r>
              <w:rPr>
                <w:rFonts w:asciiTheme="majorHAnsi" w:hAnsiTheme="majorHAnsi"/>
              </w:rPr>
              <w:br/>
              <w:t>oorzaken noemen, gevolgen aangeven, …</w:t>
            </w:r>
            <w:r>
              <w:rPr>
                <w:rFonts w:asciiTheme="majorHAnsi" w:hAnsiTheme="majorHAnsi"/>
              </w:rPr>
              <w:br/>
              <w:t>(op)zoeken, vinden, selecteren, kiezen, …</w:t>
            </w:r>
            <w:r>
              <w:rPr>
                <w:rFonts w:asciiTheme="majorHAnsi" w:hAnsiTheme="majorHAnsi"/>
              </w:rPr>
              <w:br/>
              <w:t>ordenen, aanvullen, …</w:t>
            </w:r>
          </w:p>
          <w:p w:rsidR="00CC3E76" w:rsidRPr="005C20E8" w:rsidRDefault="00CC3E76" w:rsidP="007E3409">
            <w:pPr>
              <w:spacing w:before="60" w:after="100" w:line="300" w:lineRule="exact"/>
              <w:jc w:val="both"/>
              <w:rPr>
                <w:rFonts w:asciiTheme="majorHAnsi" w:hAnsiTheme="majorHAnsi"/>
              </w:rPr>
            </w:pPr>
            <w:r>
              <w:rPr>
                <w:rFonts w:asciiTheme="majorHAnsi" w:hAnsiTheme="majorHAnsi"/>
              </w:rPr>
              <w:sym w:font="Webdings" w:char="F069"/>
            </w:r>
            <w:r>
              <w:rPr>
                <w:rFonts w:asciiTheme="majorHAnsi" w:hAnsiTheme="majorHAnsi"/>
              </w:rPr>
              <w:t xml:space="preserve"> Het gaat hierbij bijna altijd over zo goed als letterlijk hernomen informatie.</w:t>
            </w:r>
          </w:p>
        </w:tc>
      </w:tr>
      <w:tr w:rsidR="00CC3E76" w:rsidTr="00726836">
        <w:tc>
          <w:tcPr>
            <w:tcW w:w="2552" w:type="dxa"/>
            <w:vMerge/>
            <w:shd w:val="clear" w:color="auto" w:fill="C6D9F1" w:themeFill="text2" w:themeFillTint="33"/>
          </w:tcPr>
          <w:p w:rsidR="00CC3E76" w:rsidRDefault="00CC3E76" w:rsidP="007E3409">
            <w:pPr>
              <w:pStyle w:val="Lijstalinea"/>
              <w:spacing w:before="60" w:after="100" w:line="300" w:lineRule="exact"/>
              <w:ind w:left="0"/>
              <w:jc w:val="both"/>
              <w:rPr>
                <w:rFonts w:asciiTheme="majorHAnsi" w:hAnsiTheme="majorHAnsi"/>
                <w:b/>
                <w:sz w:val="20"/>
                <w:lang w:val="nl-NL"/>
              </w:rPr>
            </w:pPr>
          </w:p>
        </w:tc>
        <w:tc>
          <w:tcPr>
            <w:tcW w:w="1559" w:type="dxa"/>
            <w:vMerge/>
          </w:tcPr>
          <w:p w:rsidR="00CC3E76" w:rsidRDefault="00CC3E76" w:rsidP="007E3409">
            <w:pPr>
              <w:pStyle w:val="Lijstalinea"/>
              <w:spacing w:before="60" w:after="100" w:line="300" w:lineRule="exact"/>
              <w:ind w:left="0"/>
              <w:jc w:val="both"/>
              <w:rPr>
                <w:rFonts w:asciiTheme="majorHAnsi" w:hAnsiTheme="majorHAnsi"/>
                <w:sz w:val="20"/>
                <w:lang w:val="nl-NL"/>
              </w:rPr>
            </w:pPr>
          </w:p>
        </w:tc>
        <w:tc>
          <w:tcPr>
            <w:tcW w:w="5245" w:type="dxa"/>
            <w:shd w:val="clear" w:color="auto" w:fill="auto"/>
          </w:tcPr>
          <w:p w:rsidR="00CC3E76" w:rsidRPr="00F15E47" w:rsidRDefault="00CC3E76" w:rsidP="007E3409">
            <w:pPr>
              <w:pStyle w:val="Lijstalinea"/>
              <w:spacing w:before="60" w:after="100" w:line="300" w:lineRule="exact"/>
              <w:ind w:left="0"/>
              <w:jc w:val="both"/>
              <w:rPr>
                <w:rFonts w:asciiTheme="majorHAnsi" w:hAnsiTheme="majorHAnsi"/>
                <w:b/>
                <w:sz w:val="20"/>
                <w:lang w:val="nl-NL"/>
              </w:rPr>
            </w:pPr>
            <w:r>
              <w:rPr>
                <w:rFonts w:asciiTheme="majorHAnsi" w:hAnsiTheme="majorHAnsi"/>
                <w:b/>
                <w:sz w:val="20"/>
                <w:lang w:val="nl-NL"/>
              </w:rPr>
              <w:t>S</w:t>
            </w:r>
            <w:r w:rsidRPr="005C20E8">
              <w:rPr>
                <w:rFonts w:asciiTheme="majorHAnsi" w:hAnsiTheme="majorHAnsi"/>
                <w:b/>
                <w:sz w:val="20"/>
                <w:lang w:val="nl-NL"/>
              </w:rPr>
              <w:t>tructurerend</w:t>
            </w:r>
            <w:r>
              <w:rPr>
                <w:rFonts w:asciiTheme="majorHAnsi" w:hAnsiTheme="majorHAnsi"/>
                <w:b/>
                <w:sz w:val="20"/>
                <w:lang w:val="nl-NL"/>
              </w:rPr>
              <w:t xml:space="preserve"> niveau: s</w:t>
            </w:r>
            <w:r w:rsidRPr="00F15E47">
              <w:rPr>
                <w:rFonts w:asciiTheme="majorHAnsi" w:hAnsiTheme="majorHAnsi"/>
                <w:b/>
                <w:sz w:val="20"/>
                <w:lang w:val="nl-NL"/>
              </w:rPr>
              <w:t>tructureren</w:t>
            </w:r>
            <w:r>
              <w:rPr>
                <w:rFonts w:asciiTheme="majorHAnsi" w:hAnsiTheme="majorHAnsi"/>
                <w:b/>
                <w:sz w:val="20"/>
                <w:lang w:val="nl-NL"/>
              </w:rPr>
              <w:t>, analyseren</w:t>
            </w:r>
          </w:p>
          <w:p w:rsidR="00CC3E76" w:rsidRDefault="00CC3E76" w:rsidP="007E3409">
            <w:pPr>
              <w:spacing w:before="60" w:after="100" w:line="300" w:lineRule="exact"/>
              <w:jc w:val="both"/>
              <w:rPr>
                <w:rFonts w:asciiTheme="majorHAnsi" w:hAnsiTheme="majorHAnsi"/>
              </w:rPr>
            </w:pPr>
            <w:r>
              <w:rPr>
                <w:rFonts w:asciiTheme="majorHAnsi" w:hAnsiTheme="majorHAnsi"/>
              </w:rPr>
              <w:t>resumeren, schematiseren, …</w:t>
            </w:r>
            <w:r>
              <w:rPr>
                <w:rFonts w:asciiTheme="majorHAnsi" w:hAnsiTheme="majorHAnsi"/>
              </w:rPr>
              <w:br/>
              <w:t>indelen, ordenen, rangschikken, …</w:t>
            </w:r>
            <w:r>
              <w:rPr>
                <w:rFonts w:asciiTheme="majorHAnsi" w:hAnsiTheme="majorHAnsi"/>
              </w:rPr>
              <w:br/>
              <w:t>een tabel maken, in een tekening weergeven, …</w:t>
            </w:r>
            <w:r>
              <w:rPr>
                <w:rFonts w:asciiTheme="majorHAnsi" w:hAnsiTheme="majorHAnsi"/>
              </w:rPr>
              <w:br/>
            </w:r>
            <w:r>
              <w:rPr>
                <w:rFonts w:asciiTheme="majorHAnsi" w:hAnsiTheme="majorHAnsi"/>
              </w:rPr>
              <w:lastRenderedPageBreak/>
              <w:t>verbanden en relaties aangeven, …</w:t>
            </w:r>
          </w:p>
          <w:p w:rsidR="00CC3E76" w:rsidRPr="005C20E8" w:rsidRDefault="00CC3E76" w:rsidP="007E3409">
            <w:pPr>
              <w:spacing w:before="60" w:after="100" w:line="300" w:lineRule="exact"/>
              <w:jc w:val="both"/>
              <w:rPr>
                <w:rFonts w:asciiTheme="majorHAnsi" w:hAnsiTheme="majorHAnsi"/>
              </w:rPr>
            </w:pPr>
            <w:r>
              <w:rPr>
                <w:rFonts w:asciiTheme="majorHAnsi" w:hAnsiTheme="majorHAnsi"/>
              </w:rPr>
              <w:sym w:font="Webdings" w:char="F069"/>
            </w:r>
            <w:r>
              <w:rPr>
                <w:rFonts w:asciiTheme="majorHAnsi" w:hAnsiTheme="majorHAnsi"/>
              </w:rPr>
              <w:t xml:space="preserve"> Het gaat hierbij niet altijd over letterlijke </w:t>
            </w:r>
            <w:r>
              <w:rPr>
                <w:rFonts w:asciiTheme="majorHAnsi" w:hAnsiTheme="majorHAnsi"/>
              </w:rPr>
              <w:br/>
              <w:t xml:space="preserve">informatie, de informatie </w:t>
            </w:r>
            <w:r w:rsidR="00726836">
              <w:rPr>
                <w:rFonts w:asciiTheme="majorHAnsi" w:hAnsiTheme="majorHAnsi"/>
              </w:rPr>
              <w:t>is vaak samen</w:t>
            </w:r>
            <w:r>
              <w:rPr>
                <w:rFonts w:asciiTheme="majorHAnsi" w:hAnsiTheme="majorHAnsi"/>
              </w:rPr>
              <w:t>gevat of minstens geherformuleerd.</w:t>
            </w:r>
          </w:p>
        </w:tc>
      </w:tr>
      <w:tr w:rsidR="00CC3E76" w:rsidTr="00726836">
        <w:tc>
          <w:tcPr>
            <w:tcW w:w="2552" w:type="dxa"/>
            <w:shd w:val="clear" w:color="auto" w:fill="C6D9F1" w:themeFill="text2" w:themeFillTint="33"/>
          </w:tcPr>
          <w:p w:rsidR="00CC3E76" w:rsidRPr="004525EE" w:rsidRDefault="00CC3E76" w:rsidP="007E3409">
            <w:pPr>
              <w:pStyle w:val="Lijstalinea"/>
              <w:spacing w:before="60" w:after="100" w:line="300" w:lineRule="exact"/>
              <w:ind w:left="0"/>
              <w:jc w:val="both"/>
              <w:rPr>
                <w:rFonts w:asciiTheme="majorHAnsi" w:hAnsiTheme="majorHAnsi"/>
                <w:b/>
                <w:sz w:val="20"/>
                <w:lang w:val="fr-BE"/>
              </w:rPr>
            </w:pPr>
            <w:r w:rsidRPr="004525EE">
              <w:rPr>
                <w:rFonts w:asciiTheme="majorHAnsi" w:hAnsiTheme="majorHAnsi"/>
                <w:b/>
                <w:sz w:val="20"/>
                <w:lang w:val="fr-BE"/>
              </w:rPr>
              <w:lastRenderedPageBreak/>
              <w:t>interprétative, infére</w:t>
            </w:r>
            <w:r w:rsidRPr="004525EE">
              <w:rPr>
                <w:rFonts w:asciiTheme="majorHAnsi" w:hAnsiTheme="majorHAnsi"/>
                <w:b/>
                <w:sz w:val="20"/>
                <w:lang w:val="fr-BE"/>
              </w:rPr>
              <w:t>n</w:t>
            </w:r>
            <w:r w:rsidRPr="004525EE">
              <w:rPr>
                <w:rFonts w:asciiTheme="majorHAnsi" w:hAnsiTheme="majorHAnsi"/>
                <w:b/>
                <w:sz w:val="20"/>
                <w:lang w:val="fr-BE"/>
              </w:rPr>
              <w:t>tielle</w:t>
            </w:r>
            <w:r w:rsidRPr="004525EE">
              <w:rPr>
                <w:rFonts w:asciiTheme="majorHAnsi" w:hAnsiTheme="majorHAnsi"/>
                <w:b/>
                <w:sz w:val="20"/>
                <w:lang w:val="fr-BE"/>
              </w:rPr>
              <w:br/>
            </w:r>
          </w:p>
          <w:p w:rsidR="00CC3E76" w:rsidRPr="004525EE" w:rsidRDefault="00CC3E76" w:rsidP="007E3409">
            <w:pPr>
              <w:pStyle w:val="Lijstalinea"/>
              <w:spacing w:before="60" w:after="100" w:line="300" w:lineRule="exact"/>
              <w:ind w:left="0"/>
              <w:jc w:val="both"/>
              <w:rPr>
                <w:rFonts w:asciiTheme="majorHAnsi" w:hAnsiTheme="majorHAnsi"/>
                <w:sz w:val="20"/>
                <w:lang w:val="fr-BE"/>
              </w:rPr>
            </w:pPr>
            <w:r w:rsidRPr="004525EE">
              <w:rPr>
                <w:rFonts w:asciiTheme="majorHAnsi" w:hAnsiTheme="majorHAnsi"/>
                <w:sz w:val="20"/>
                <w:lang w:val="fr-BE"/>
              </w:rPr>
              <w:t xml:space="preserve">L’élève comprend </w:t>
            </w:r>
            <w:r w:rsidRPr="004525EE">
              <w:rPr>
                <w:rFonts w:asciiTheme="majorHAnsi" w:hAnsiTheme="majorHAnsi"/>
                <w:sz w:val="20"/>
                <w:lang w:val="fr-BE"/>
              </w:rPr>
              <w:br/>
              <w:t xml:space="preserve">les informations implicites supplémentaires </w:t>
            </w:r>
            <w:r w:rsidRPr="004525EE">
              <w:rPr>
                <w:rFonts w:asciiTheme="majorHAnsi" w:hAnsiTheme="majorHAnsi"/>
                <w:sz w:val="20"/>
                <w:lang w:val="fr-BE"/>
              </w:rPr>
              <w:br/>
              <w:t xml:space="preserve">par déduction ou </w:t>
            </w:r>
            <w:r w:rsidRPr="004525EE">
              <w:rPr>
                <w:rFonts w:asciiTheme="majorHAnsi" w:hAnsiTheme="majorHAnsi"/>
                <w:sz w:val="20"/>
                <w:lang w:val="fr-BE"/>
              </w:rPr>
              <w:br/>
              <w:t>en s’appuyant sur des i</w:t>
            </w:r>
            <w:r w:rsidRPr="004525EE">
              <w:rPr>
                <w:rFonts w:asciiTheme="majorHAnsi" w:hAnsiTheme="majorHAnsi"/>
                <w:sz w:val="20"/>
                <w:lang w:val="fr-BE"/>
              </w:rPr>
              <w:t>n</w:t>
            </w:r>
            <w:r w:rsidRPr="004525EE">
              <w:rPr>
                <w:rFonts w:asciiTheme="majorHAnsi" w:hAnsiTheme="majorHAnsi"/>
                <w:sz w:val="20"/>
                <w:lang w:val="fr-BE"/>
              </w:rPr>
              <w:t>formations extratextuelles.</w:t>
            </w:r>
            <w:r w:rsidRPr="004525EE">
              <w:rPr>
                <w:rFonts w:asciiTheme="majorHAnsi" w:hAnsiTheme="majorHAnsi"/>
                <w:sz w:val="20"/>
                <w:lang w:val="fr-BE"/>
              </w:rPr>
              <w:br/>
            </w:r>
          </w:p>
        </w:tc>
        <w:tc>
          <w:tcPr>
            <w:tcW w:w="1559" w:type="dxa"/>
          </w:tcPr>
          <w:p w:rsidR="00CC3E76" w:rsidRDefault="00CC3E76" w:rsidP="007E3409">
            <w:pPr>
              <w:pStyle w:val="Lijstalinea"/>
              <w:spacing w:before="60" w:after="100" w:line="300" w:lineRule="exact"/>
              <w:ind w:left="0"/>
              <w:jc w:val="both"/>
              <w:rPr>
                <w:rFonts w:asciiTheme="majorHAnsi" w:hAnsiTheme="majorHAnsi"/>
                <w:sz w:val="20"/>
                <w:lang w:val="nl-NL"/>
              </w:rPr>
            </w:pPr>
            <w:r>
              <w:rPr>
                <w:rFonts w:asciiTheme="majorHAnsi" w:hAnsiTheme="majorHAnsi"/>
                <w:sz w:val="20"/>
                <w:lang w:val="nl-NL"/>
              </w:rPr>
              <w:t xml:space="preserve">expliciet </w:t>
            </w:r>
          </w:p>
          <w:p w:rsidR="00CC3E76" w:rsidRDefault="00CC3E76" w:rsidP="007E3409">
            <w:pPr>
              <w:pStyle w:val="Lijstalinea"/>
              <w:spacing w:before="60" w:after="100" w:line="300" w:lineRule="exact"/>
              <w:ind w:left="0"/>
              <w:jc w:val="both"/>
              <w:rPr>
                <w:rFonts w:asciiTheme="majorHAnsi" w:hAnsiTheme="majorHAnsi"/>
                <w:sz w:val="20"/>
                <w:lang w:val="nl-NL"/>
              </w:rPr>
            </w:pPr>
            <w:r>
              <w:rPr>
                <w:rFonts w:asciiTheme="majorHAnsi" w:hAnsiTheme="majorHAnsi"/>
                <w:sz w:val="20"/>
                <w:lang w:val="nl-NL"/>
              </w:rPr>
              <w:t>impliciet</w:t>
            </w:r>
          </w:p>
          <w:p w:rsidR="00CC3E76" w:rsidRDefault="00CC3E76" w:rsidP="007E3409">
            <w:pPr>
              <w:pStyle w:val="Lijstalinea"/>
              <w:spacing w:before="60" w:after="100" w:line="300" w:lineRule="exact"/>
              <w:ind w:left="0"/>
              <w:jc w:val="both"/>
              <w:rPr>
                <w:rFonts w:asciiTheme="majorHAnsi" w:hAnsiTheme="majorHAnsi"/>
                <w:sz w:val="20"/>
                <w:lang w:val="nl-NL"/>
              </w:rPr>
            </w:pPr>
          </w:p>
          <w:p w:rsidR="00CC3E76" w:rsidRDefault="00CC3E76" w:rsidP="007E3409">
            <w:pPr>
              <w:pStyle w:val="Lijstalinea"/>
              <w:spacing w:before="60" w:after="100" w:line="300" w:lineRule="exact"/>
              <w:ind w:left="0"/>
              <w:jc w:val="both"/>
              <w:rPr>
                <w:rFonts w:asciiTheme="majorHAnsi" w:hAnsiTheme="majorHAnsi"/>
                <w:sz w:val="20"/>
                <w:lang w:val="nl-NL"/>
              </w:rPr>
            </w:pPr>
            <w:r>
              <w:rPr>
                <w:rFonts w:asciiTheme="majorHAnsi" w:hAnsiTheme="majorHAnsi"/>
                <w:sz w:val="20"/>
                <w:lang w:val="nl-NL"/>
              </w:rPr>
              <w:t xml:space="preserve">intra-tekstueel </w:t>
            </w:r>
          </w:p>
          <w:p w:rsidR="00CC3E76" w:rsidRDefault="00CC3E76" w:rsidP="007E3409">
            <w:pPr>
              <w:pStyle w:val="Lijstalinea"/>
              <w:spacing w:before="60" w:after="100" w:line="300" w:lineRule="exact"/>
              <w:ind w:left="0"/>
              <w:jc w:val="both"/>
              <w:rPr>
                <w:rFonts w:asciiTheme="majorHAnsi" w:hAnsiTheme="majorHAnsi"/>
                <w:sz w:val="20"/>
                <w:lang w:val="nl-NL"/>
              </w:rPr>
            </w:pPr>
            <w:r>
              <w:rPr>
                <w:rFonts w:asciiTheme="majorHAnsi" w:hAnsiTheme="majorHAnsi"/>
                <w:sz w:val="20"/>
                <w:lang w:val="nl-NL"/>
              </w:rPr>
              <w:t>inter-tekstueel</w:t>
            </w:r>
          </w:p>
        </w:tc>
        <w:tc>
          <w:tcPr>
            <w:tcW w:w="5245" w:type="dxa"/>
            <w:shd w:val="clear" w:color="auto" w:fill="auto"/>
          </w:tcPr>
          <w:p w:rsidR="00CC3E76" w:rsidRPr="00F15E47" w:rsidRDefault="00CC3E76" w:rsidP="007E3409">
            <w:pPr>
              <w:spacing w:before="60" w:after="100" w:line="300" w:lineRule="exact"/>
              <w:jc w:val="both"/>
              <w:rPr>
                <w:rFonts w:asciiTheme="majorHAnsi" w:hAnsiTheme="majorHAnsi" w:cs="Arial"/>
                <w:b/>
              </w:rPr>
            </w:pPr>
            <w:r>
              <w:rPr>
                <w:rFonts w:asciiTheme="majorHAnsi" w:hAnsiTheme="majorHAnsi" w:cs="Arial"/>
                <w:b/>
              </w:rPr>
              <w:t>B</w:t>
            </w:r>
            <w:r w:rsidRPr="00F15E47">
              <w:rPr>
                <w:rFonts w:asciiTheme="majorHAnsi" w:hAnsiTheme="majorHAnsi" w:cs="Arial"/>
                <w:b/>
              </w:rPr>
              <w:t>eoordelen</w:t>
            </w:r>
            <w:r>
              <w:rPr>
                <w:rFonts w:asciiTheme="majorHAnsi" w:hAnsiTheme="majorHAnsi" w:cs="Arial"/>
                <w:b/>
              </w:rPr>
              <w:t>d niveau: interpreteren</w:t>
            </w:r>
          </w:p>
          <w:p w:rsidR="00CC3E76" w:rsidRPr="008A6DA2" w:rsidRDefault="00CC3E76" w:rsidP="007E3409">
            <w:pPr>
              <w:spacing w:before="60" w:after="100" w:line="300" w:lineRule="exact"/>
              <w:jc w:val="both"/>
              <w:rPr>
                <w:rFonts w:asciiTheme="majorHAnsi" w:hAnsiTheme="majorHAnsi"/>
              </w:rPr>
            </w:pPr>
            <w:r w:rsidRPr="00F15E47">
              <w:rPr>
                <w:rFonts w:asciiTheme="majorHAnsi" w:hAnsiTheme="majorHAnsi" w:cs="Arial"/>
              </w:rPr>
              <w:t xml:space="preserve">interpreteren, </w:t>
            </w:r>
            <w:r>
              <w:rPr>
                <w:rFonts w:asciiTheme="majorHAnsi" w:hAnsiTheme="majorHAnsi" w:cs="Arial"/>
              </w:rPr>
              <w:t>…</w:t>
            </w:r>
            <w:r>
              <w:rPr>
                <w:rFonts w:asciiTheme="majorHAnsi" w:hAnsiTheme="majorHAnsi" w:cs="Arial"/>
              </w:rPr>
              <w:br/>
            </w:r>
            <w:r w:rsidRPr="00F15E47">
              <w:rPr>
                <w:rFonts w:asciiTheme="majorHAnsi" w:hAnsiTheme="majorHAnsi" w:cs="Arial"/>
              </w:rPr>
              <w:t xml:space="preserve">evalueren, </w:t>
            </w:r>
            <w:r>
              <w:rPr>
                <w:rFonts w:asciiTheme="majorHAnsi" w:hAnsiTheme="majorHAnsi" w:cs="Arial"/>
              </w:rPr>
              <w:t>…</w:t>
            </w:r>
            <w:r>
              <w:rPr>
                <w:rFonts w:asciiTheme="majorHAnsi" w:hAnsiTheme="majorHAnsi" w:cs="Arial"/>
              </w:rPr>
              <w:br/>
            </w:r>
            <w:r>
              <w:rPr>
                <w:rFonts w:asciiTheme="majorHAnsi" w:hAnsiTheme="majorHAnsi"/>
              </w:rPr>
              <w:t xml:space="preserve">vergelijken, toepassen en </w:t>
            </w:r>
            <w:r w:rsidRPr="005C20E8">
              <w:rPr>
                <w:rFonts w:asciiTheme="majorHAnsi" w:hAnsiTheme="majorHAnsi"/>
              </w:rPr>
              <w:t xml:space="preserve">verbanden leggen </w:t>
            </w:r>
            <w:r>
              <w:rPr>
                <w:rFonts w:asciiTheme="majorHAnsi" w:hAnsiTheme="majorHAnsi"/>
              </w:rPr>
              <w:br/>
              <w:t xml:space="preserve">van en </w:t>
            </w:r>
            <w:r w:rsidRPr="005C20E8">
              <w:rPr>
                <w:rFonts w:asciiTheme="majorHAnsi" w:hAnsiTheme="majorHAnsi"/>
              </w:rPr>
              <w:t xml:space="preserve">tussen elementen </w:t>
            </w:r>
            <w:r w:rsidRPr="00F15E47">
              <w:rPr>
                <w:rFonts w:asciiTheme="majorHAnsi" w:hAnsiTheme="majorHAnsi"/>
              </w:rPr>
              <w:t>in de tekst en een tweede</w:t>
            </w:r>
            <w:r w:rsidRPr="005C20E8">
              <w:rPr>
                <w:rFonts w:asciiTheme="majorHAnsi" w:hAnsiTheme="majorHAnsi"/>
              </w:rPr>
              <w:t xml:space="preserve"> bron</w:t>
            </w:r>
          </w:p>
        </w:tc>
      </w:tr>
    </w:tbl>
    <w:p w:rsidR="00CC3E76" w:rsidRDefault="00CC3E76" w:rsidP="009C70B3">
      <w:pPr>
        <w:spacing w:line="240" w:lineRule="auto"/>
        <w:rPr>
          <w:rFonts w:cs="Arial"/>
        </w:rPr>
      </w:pPr>
    </w:p>
    <w:p w:rsidR="00CC3E76" w:rsidRPr="00CF6660" w:rsidRDefault="00CC3E76" w:rsidP="009C70B3">
      <w:pPr>
        <w:spacing w:line="240" w:lineRule="auto"/>
        <w:jc w:val="both"/>
        <w:rPr>
          <w:rFonts w:ascii="Arial" w:hAnsi="Arial" w:cs="Arial"/>
        </w:rPr>
      </w:pPr>
      <w:r w:rsidRPr="00CF6660">
        <w:rPr>
          <w:rFonts w:ascii="Arial" w:hAnsi="Arial" w:cs="Arial"/>
        </w:rPr>
        <w:t>Hieronder volgt per verwerkingsniveau een omschrijving, de handelingswerkwoorden zoals de eindtermen ze geven en een paar voorbeelden van vraagtypes</w:t>
      </w:r>
      <w:r w:rsidRPr="00CF6660">
        <w:rPr>
          <w:rStyle w:val="Voetnootmarkering"/>
          <w:rFonts w:cs="Arial"/>
          <w:sz w:val="20"/>
        </w:rPr>
        <w:footnoteReference w:id="40"/>
      </w:r>
      <w:r w:rsidRPr="00CF6660">
        <w:rPr>
          <w:rFonts w:ascii="Arial" w:hAnsi="Arial" w:cs="Arial"/>
        </w:rPr>
        <w:t>. Deze kunnen inspirerend werken bij het opstellen van een toets of oefening.</w:t>
      </w:r>
    </w:p>
    <w:p w:rsidR="003F37D0" w:rsidRPr="00CF6660" w:rsidRDefault="003F37D0" w:rsidP="009C70B3">
      <w:pPr>
        <w:spacing w:line="240" w:lineRule="auto"/>
        <w:jc w:val="both"/>
        <w:rPr>
          <w:rFonts w:ascii="Arial" w:hAnsi="Arial" w:cs="Arial"/>
        </w:rPr>
      </w:pPr>
    </w:p>
    <w:p w:rsidR="003F37D0" w:rsidRPr="00CF6660" w:rsidRDefault="003F37D0" w:rsidP="009C70B3">
      <w:pPr>
        <w:spacing w:line="240" w:lineRule="auto"/>
        <w:rPr>
          <w:rFonts w:ascii="Arial" w:hAnsi="Arial" w:cs="Arial"/>
        </w:rPr>
      </w:pPr>
      <w:r w:rsidRPr="00CF6660">
        <w:rPr>
          <w:rFonts w:ascii="Arial" w:hAnsi="Arial" w:cs="Arial"/>
        </w:rPr>
        <w:t>Tabel 30 – Voorbeelden van vraagtypes per eindterm</w:t>
      </w:r>
      <w:r w:rsidRPr="00CF6660">
        <w:rPr>
          <w:rStyle w:val="Voetnootmarkering"/>
          <w:rFonts w:cs="Arial"/>
          <w:sz w:val="20"/>
        </w:rPr>
        <w:footnoteReference w:id="41"/>
      </w:r>
    </w:p>
    <w:p w:rsidR="003F37D0" w:rsidRPr="00CF6660" w:rsidRDefault="003F37D0" w:rsidP="009C70B3">
      <w:pPr>
        <w:spacing w:line="240" w:lineRule="auto"/>
        <w:rPr>
          <w:rFonts w:ascii="Arial" w:hAnsi="Arial" w:cs="Arial"/>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3509"/>
        <w:gridCol w:w="5771"/>
      </w:tblGrid>
      <w:tr w:rsidR="003F37D0" w:rsidRPr="00CF6660" w:rsidTr="009C70B3">
        <w:tc>
          <w:tcPr>
            <w:tcW w:w="3509" w:type="dxa"/>
            <w:shd w:val="clear" w:color="auto" w:fill="4F81BD" w:themeFill="accent1"/>
          </w:tcPr>
          <w:p w:rsidR="003F37D0" w:rsidRPr="00CF6660" w:rsidRDefault="003F37D0" w:rsidP="009C70B3">
            <w:pPr>
              <w:spacing w:before="60" w:after="60" w:line="280" w:lineRule="exact"/>
              <w:rPr>
                <w:rFonts w:ascii="Arial" w:hAnsi="Arial" w:cs="Arial"/>
                <w:b/>
                <w:color w:val="FFFFFF" w:themeColor="background1"/>
              </w:rPr>
            </w:pPr>
            <w:r w:rsidRPr="00CF6660">
              <w:rPr>
                <w:rFonts w:ascii="Arial" w:hAnsi="Arial" w:cs="Arial"/>
                <w:b/>
                <w:color w:val="FFFFFF" w:themeColor="background1"/>
              </w:rPr>
              <w:t>RECEPTIEVE TAKEN</w:t>
            </w:r>
          </w:p>
        </w:tc>
        <w:tc>
          <w:tcPr>
            <w:tcW w:w="5771" w:type="dxa"/>
            <w:shd w:val="clear" w:color="auto" w:fill="4F81BD" w:themeFill="accent1"/>
          </w:tcPr>
          <w:p w:rsidR="003F37D0" w:rsidRPr="00CF6660" w:rsidRDefault="003F37D0" w:rsidP="009C70B3">
            <w:pPr>
              <w:spacing w:before="60" w:after="60" w:line="280" w:lineRule="exact"/>
              <w:rPr>
                <w:rFonts w:ascii="Arial" w:hAnsi="Arial" w:cs="Arial"/>
                <w:b/>
                <w:color w:val="FFFFFF" w:themeColor="background1"/>
              </w:rPr>
            </w:pPr>
            <w:r w:rsidRPr="00CF6660">
              <w:rPr>
                <w:rFonts w:ascii="Arial" w:hAnsi="Arial" w:cs="Arial"/>
                <w:b/>
                <w:color w:val="FFFFFF" w:themeColor="background1"/>
              </w:rPr>
              <w:t>VOORBEELDEN</w:t>
            </w:r>
          </w:p>
        </w:tc>
      </w:tr>
      <w:tr w:rsidR="003F37D0" w:rsidRPr="00F37443" w:rsidTr="009C70B3">
        <w:tc>
          <w:tcPr>
            <w:tcW w:w="3509" w:type="dxa"/>
            <w:shd w:val="clear" w:color="auto" w:fill="DBE5F1" w:themeFill="accent1" w:themeFillTint="33"/>
          </w:tcPr>
          <w:p w:rsidR="003F37D0" w:rsidRPr="00E13284" w:rsidRDefault="003F37D0" w:rsidP="009C70B3">
            <w:pPr>
              <w:spacing w:before="60" w:after="60" w:line="280" w:lineRule="exact"/>
              <w:rPr>
                <w:rFonts w:asciiTheme="majorHAnsi" w:hAnsiTheme="majorHAnsi" w:cs="Arial"/>
                <w:b/>
                <w:color w:val="1F497D" w:themeColor="text2"/>
              </w:rPr>
            </w:pPr>
            <w:r w:rsidRPr="00E13284">
              <w:rPr>
                <w:rFonts w:asciiTheme="majorHAnsi" w:hAnsiTheme="majorHAnsi" w:cs="Arial"/>
                <w:b/>
                <w:color w:val="1F497D" w:themeColor="text2"/>
              </w:rPr>
              <w:t>op het beschrijvende niveau</w:t>
            </w:r>
          </w:p>
          <w:p w:rsidR="003F37D0" w:rsidRPr="00E13284" w:rsidRDefault="003F37D0" w:rsidP="009C70B3">
            <w:pPr>
              <w:spacing w:before="60" w:after="60" w:line="280" w:lineRule="exact"/>
              <w:rPr>
                <w:rFonts w:asciiTheme="majorHAnsi" w:hAnsiTheme="majorHAnsi" w:cs="Arial"/>
                <w:b/>
                <w:color w:val="1F497D" w:themeColor="text2"/>
              </w:rPr>
            </w:pPr>
          </w:p>
          <w:p w:rsidR="003F37D0" w:rsidRPr="00E13284" w:rsidRDefault="003F37D0" w:rsidP="009C70B3">
            <w:pPr>
              <w:spacing w:before="60" w:after="60" w:line="280" w:lineRule="exact"/>
              <w:rPr>
                <w:rFonts w:asciiTheme="majorHAnsi" w:hAnsiTheme="majorHAnsi" w:cs="Arial"/>
                <w:b/>
                <w:color w:val="1F497D" w:themeColor="text2"/>
              </w:rPr>
            </w:pPr>
            <w:r w:rsidRPr="00E13284">
              <w:rPr>
                <w:rFonts w:asciiTheme="majorHAnsi" w:hAnsiTheme="majorHAnsi" w:cs="Arial"/>
                <w:b/>
                <w:color w:val="1F497D" w:themeColor="text2"/>
              </w:rPr>
              <w:t>BEGRIJPEN</w:t>
            </w:r>
          </w:p>
        </w:tc>
        <w:tc>
          <w:tcPr>
            <w:tcW w:w="5771" w:type="dxa"/>
            <w:shd w:val="clear" w:color="auto" w:fill="DBE5F1" w:themeFill="accent1" w:themeFillTint="33"/>
          </w:tcPr>
          <w:p w:rsidR="003F37D0" w:rsidRPr="00E13284" w:rsidRDefault="003F37D0" w:rsidP="009C70B3">
            <w:pPr>
              <w:spacing w:before="60" w:after="60" w:line="280" w:lineRule="exact"/>
              <w:rPr>
                <w:rFonts w:asciiTheme="majorHAnsi" w:hAnsiTheme="majorHAnsi" w:cs="Arial"/>
                <w:color w:val="1F497D" w:themeColor="text2"/>
              </w:rPr>
            </w:pPr>
            <w:r w:rsidRPr="00E13284">
              <w:rPr>
                <w:rFonts w:asciiTheme="majorHAnsi" w:hAnsiTheme="majorHAnsi" w:cs="Arial"/>
                <w:color w:val="1F497D" w:themeColor="text2"/>
              </w:rPr>
              <w:t xml:space="preserve">De leerlingen </w:t>
            </w:r>
          </w:p>
          <w:p w:rsidR="003F37D0" w:rsidRPr="00E13284" w:rsidRDefault="003F37D0" w:rsidP="009C70B3">
            <w:pPr>
              <w:spacing w:before="60" w:after="60" w:line="280" w:lineRule="exact"/>
              <w:rPr>
                <w:rFonts w:asciiTheme="majorHAnsi" w:hAnsiTheme="majorHAnsi" w:cs="Arial"/>
                <w:color w:val="1F497D" w:themeColor="text2"/>
              </w:rPr>
            </w:pPr>
            <w:r w:rsidRPr="00E13284">
              <w:rPr>
                <w:rFonts w:asciiTheme="majorHAnsi" w:hAnsiTheme="majorHAnsi" w:cs="Arial"/>
                <w:color w:val="1F497D" w:themeColor="text2"/>
              </w:rPr>
              <w:t>-</w:t>
            </w:r>
            <w:r w:rsidRPr="00E13284">
              <w:rPr>
                <w:rFonts w:asciiTheme="majorHAnsi" w:hAnsiTheme="majorHAnsi" w:cs="Arial"/>
                <w:color w:val="1F497D" w:themeColor="text2"/>
              </w:rPr>
              <w:tab/>
              <w:t xml:space="preserve">achterhalen de informatie zoals die in de tekst gegeven </w:t>
            </w:r>
            <w:r w:rsidRPr="00E13284">
              <w:rPr>
                <w:rFonts w:asciiTheme="majorHAnsi" w:hAnsiTheme="majorHAnsi" w:cs="Arial"/>
                <w:color w:val="1F497D" w:themeColor="text2"/>
              </w:rPr>
              <w:br/>
            </w:r>
            <w:r w:rsidRPr="00E13284">
              <w:rPr>
                <w:rFonts w:asciiTheme="majorHAnsi" w:hAnsiTheme="majorHAnsi" w:cs="Arial"/>
                <w:color w:val="1F497D" w:themeColor="text2"/>
              </w:rPr>
              <w:tab/>
              <w:t xml:space="preserve">en opgebouwd is, </w:t>
            </w:r>
          </w:p>
          <w:p w:rsidR="003F37D0" w:rsidRPr="00E13284" w:rsidRDefault="003F37D0" w:rsidP="009C70B3">
            <w:pPr>
              <w:spacing w:before="60" w:after="60" w:line="280" w:lineRule="exact"/>
              <w:rPr>
                <w:rFonts w:asciiTheme="majorHAnsi" w:hAnsiTheme="majorHAnsi" w:cs="Verdana"/>
                <w:color w:val="1F497D" w:themeColor="text2"/>
                <w:szCs w:val="26"/>
              </w:rPr>
            </w:pPr>
            <w:r w:rsidRPr="00E13284">
              <w:rPr>
                <w:rFonts w:asciiTheme="majorHAnsi" w:hAnsiTheme="majorHAnsi" w:cs="Arial"/>
                <w:color w:val="1F497D" w:themeColor="text2"/>
              </w:rPr>
              <w:t>-</w:t>
            </w:r>
            <w:r w:rsidRPr="00E13284">
              <w:rPr>
                <w:rFonts w:asciiTheme="majorHAnsi" w:hAnsiTheme="majorHAnsi" w:cs="Arial"/>
                <w:color w:val="1F497D" w:themeColor="text2"/>
              </w:rPr>
              <w:tab/>
            </w:r>
            <w:r w:rsidRPr="00E13284">
              <w:rPr>
                <w:rFonts w:asciiTheme="majorHAnsi" w:hAnsiTheme="majorHAnsi" w:cs="Verdana"/>
                <w:color w:val="1F497D" w:themeColor="text2"/>
                <w:szCs w:val="26"/>
              </w:rPr>
              <w:t xml:space="preserve">geven de informatie weer zoals ze zich aan hen heeft </w:t>
            </w:r>
            <w:r w:rsidRPr="00E13284">
              <w:rPr>
                <w:rFonts w:asciiTheme="majorHAnsi" w:hAnsiTheme="majorHAnsi" w:cs="Verdana"/>
                <w:color w:val="1F497D" w:themeColor="text2"/>
                <w:szCs w:val="26"/>
              </w:rPr>
              <w:br/>
            </w:r>
            <w:r w:rsidRPr="00E13284">
              <w:rPr>
                <w:rFonts w:asciiTheme="majorHAnsi" w:hAnsiTheme="majorHAnsi" w:cs="Verdana"/>
                <w:color w:val="1F497D" w:themeColor="text2"/>
                <w:szCs w:val="26"/>
              </w:rPr>
              <w:tab/>
              <w:t>voorgedaan.</w:t>
            </w:r>
          </w:p>
          <w:p w:rsidR="003F37D0" w:rsidRPr="00E13284" w:rsidRDefault="003F37D0" w:rsidP="009C70B3">
            <w:pPr>
              <w:spacing w:before="60" w:after="60" w:line="280" w:lineRule="exact"/>
              <w:ind w:left="708"/>
              <w:rPr>
                <w:rFonts w:asciiTheme="majorHAnsi" w:hAnsiTheme="majorHAnsi" w:cs="Verdana"/>
                <w:color w:val="1F497D" w:themeColor="text2"/>
                <w:szCs w:val="26"/>
              </w:rPr>
            </w:pPr>
            <w:r w:rsidRPr="00E13284">
              <w:rPr>
                <w:rFonts w:asciiTheme="majorHAnsi" w:hAnsiTheme="majorHAnsi" w:cs="Verdana"/>
                <w:color w:val="1F497D" w:themeColor="text2"/>
                <w:szCs w:val="26"/>
              </w:rPr>
              <w:t xml:space="preserve">In de informatie brengen ze </w:t>
            </w:r>
            <w:r w:rsidRPr="00E13284">
              <w:rPr>
                <w:rFonts w:asciiTheme="majorHAnsi" w:hAnsiTheme="majorHAnsi" w:cs="Verdana"/>
                <w:b/>
                <w:color w:val="1F497D" w:themeColor="text2"/>
                <w:szCs w:val="26"/>
              </w:rPr>
              <w:t>geen "transformatie"</w:t>
            </w:r>
            <w:r w:rsidRPr="00E13284">
              <w:rPr>
                <w:rFonts w:asciiTheme="majorHAnsi" w:hAnsiTheme="majorHAnsi" w:cs="Verdana"/>
                <w:color w:val="1F497D" w:themeColor="text2"/>
                <w:szCs w:val="26"/>
              </w:rPr>
              <w:t xml:space="preserve"> aan.</w:t>
            </w:r>
          </w:p>
        </w:tc>
      </w:tr>
      <w:tr w:rsidR="003F37D0" w:rsidRPr="007B6F56" w:rsidTr="009C70B3">
        <w:tc>
          <w:tcPr>
            <w:tcW w:w="3509" w:type="dxa"/>
          </w:tcPr>
          <w:p w:rsidR="003F37D0" w:rsidRDefault="003F37D0" w:rsidP="009C70B3">
            <w:pPr>
              <w:tabs>
                <w:tab w:val="left" w:pos="709"/>
                <w:tab w:val="center" w:pos="2195"/>
              </w:tabs>
              <w:spacing w:before="60" w:after="60" w:line="280" w:lineRule="exact"/>
              <w:rPr>
                <w:rFonts w:asciiTheme="majorHAnsi" w:hAnsiTheme="majorHAnsi" w:cs="Arial"/>
              </w:rPr>
            </w:pPr>
            <w:r w:rsidRPr="00E13284">
              <w:rPr>
                <w:rFonts w:asciiTheme="majorHAnsi" w:hAnsiTheme="majorHAnsi" w:cs="Arial"/>
              </w:rPr>
              <w:t>1. het globale onderwerp bepalen</w:t>
            </w:r>
          </w:p>
          <w:p w:rsidR="003F37D0" w:rsidRDefault="003F37D0" w:rsidP="009C70B3">
            <w:pPr>
              <w:tabs>
                <w:tab w:val="left" w:pos="709"/>
                <w:tab w:val="center" w:pos="2195"/>
              </w:tabs>
              <w:spacing w:before="60" w:after="60" w:line="280" w:lineRule="exact"/>
              <w:rPr>
                <w:rFonts w:asciiTheme="majorHAnsi" w:hAnsiTheme="majorHAnsi" w:cs="Arial"/>
              </w:rPr>
            </w:pPr>
          </w:p>
          <w:p w:rsidR="003F37D0" w:rsidRPr="0049600B" w:rsidRDefault="003F37D0" w:rsidP="009C70B3">
            <w:pPr>
              <w:tabs>
                <w:tab w:val="left" w:pos="709"/>
                <w:tab w:val="center" w:pos="2195"/>
              </w:tabs>
              <w:spacing w:before="60" w:after="60" w:line="280" w:lineRule="exact"/>
              <w:ind w:left="708"/>
              <w:rPr>
                <w:rFonts w:asciiTheme="majorHAnsi" w:hAnsiTheme="majorHAnsi" w:cs="Arial"/>
                <w:b/>
                <w:color w:val="1F497D" w:themeColor="text2"/>
                <w:sz w:val="16"/>
                <w:szCs w:val="16"/>
              </w:rPr>
            </w:pPr>
          </w:p>
        </w:tc>
        <w:tc>
          <w:tcPr>
            <w:tcW w:w="5771" w:type="dxa"/>
          </w:tcPr>
          <w:p w:rsidR="003F37D0" w:rsidRPr="00E13284" w:rsidRDefault="003F37D0" w:rsidP="00501FD7">
            <w:pPr>
              <w:pStyle w:val="Lijstalinea"/>
              <w:numPr>
                <w:ilvl w:val="0"/>
                <w:numId w:val="136"/>
              </w:numPr>
              <w:spacing w:before="60" w:after="60" w:line="280" w:lineRule="exact"/>
              <w:contextualSpacing w:val="0"/>
              <w:rPr>
                <w:rFonts w:asciiTheme="majorHAnsi" w:hAnsiTheme="majorHAnsi" w:cs="Arial"/>
                <w:sz w:val="20"/>
                <w:szCs w:val="20"/>
                <w:lang w:val="nl-NL"/>
              </w:rPr>
            </w:pPr>
            <w:r w:rsidRPr="00E13284">
              <w:rPr>
                <w:rFonts w:asciiTheme="majorHAnsi" w:hAnsiTheme="majorHAnsi" w:cs="Arial"/>
                <w:sz w:val="20"/>
                <w:szCs w:val="20"/>
                <w:lang w:val="nl-NL"/>
              </w:rPr>
              <w:t>aanduiden waarover de tekst gaat</w:t>
            </w:r>
          </w:p>
          <w:p w:rsidR="003F37D0" w:rsidRPr="00415FD3" w:rsidRDefault="003F37D0" w:rsidP="009C70B3">
            <w:pPr>
              <w:pStyle w:val="Lijstalinea"/>
              <w:keepNext/>
              <w:keepLines/>
              <w:spacing w:before="60" w:after="60" w:line="280" w:lineRule="exact"/>
              <w:contextualSpacing w:val="0"/>
              <w:jc w:val="both"/>
              <w:outlineLvl w:val="0"/>
              <w:rPr>
                <w:rFonts w:asciiTheme="majorHAnsi" w:hAnsiTheme="majorHAnsi" w:cs="Arial"/>
                <w:i/>
                <w:sz w:val="20"/>
                <w:szCs w:val="20"/>
                <w:lang w:val="fr-BE"/>
              </w:rPr>
            </w:pPr>
            <w:r w:rsidRPr="00415FD3">
              <w:rPr>
                <w:rFonts w:asciiTheme="majorHAnsi" w:hAnsiTheme="majorHAnsi"/>
                <w:color w:val="4F81BD" w:themeColor="accent1"/>
                <w:sz w:val="20"/>
                <w:lang w:val="fr-BE"/>
              </w:rPr>
              <w:t>Quel est le thème de cette émission ?</w:t>
            </w:r>
            <w:r w:rsidRPr="00415FD3">
              <w:rPr>
                <w:rFonts w:asciiTheme="majorHAnsi" w:hAnsiTheme="majorHAnsi" w:cs="Arial"/>
                <w:i/>
                <w:sz w:val="20"/>
                <w:szCs w:val="20"/>
                <w:lang w:val="fr-BE"/>
              </w:rPr>
              <w:br/>
            </w:r>
            <w:r w:rsidRPr="00415FD3">
              <w:rPr>
                <w:rFonts w:asciiTheme="majorHAnsi" w:hAnsiTheme="majorHAnsi"/>
                <w:color w:val="4F81BD" w:themeColor="accent1"/>
                <w:sz w:val="20"/>
                <w:lang w:val="fr-BE"/>
              </w:rPr>
              <w:t>Le sujet de la conversation est …</w:t>
            </w:r>
          </w:p>
          <w:p w:rsidR="003F37D0" w:rsidRPr="00E13284" w:rsidRDefault="003F37D0" w:rsidP="00501FD7">
            <w:pPr>
              <w:pStyle w:val="Lijstalinea"/>
              <w:numPr>
                <w:ilvl w:val="0"/>
                <w:numId w:val="136"/>
              </w:numPr>
              <w:spacing w:before="60" w:after="60" w:line="280" w:lineRule="exact"/>
              <w:contextualSpacing w:val="0"/>
              <w:rPr>
                <w:rFonts w:asciiTheme="majorHAnsi" w:hAnsiTheme="majorHAnsi" w:cs="Arial"/>
                <w:sz w:val="20"/>
                <w:szCs w:val="20"/>
                <w:lang w:val="nl-NL"/>
              </w:rPr>
            </w:pPr>
            <w:r w:rsidRPr="00E13284">
              <w:rPr>
                <w:rFonts w:asciiTheme="majorHAnsi" w:hAnsiTheme="majorHAnsi" w:cs="Arial"/>
                <w:sz w:val="20"/>
                <w:szCs w:val="20"/>
                <w:lang w:val="nl-NL"/>
              </w:rPr>
              <w:t>aanduiden welk soort onderwerp een tekst behandelt</w:t>
            </w:r>
          </w:p>
          <w:p w:rsidR="003F37D0" w:rsidRPr="00415FD3" w:rsidRDefault="003F37D0" w:rsidP="009C70B3">
            <w:pPr>
              <w:keepNext/>
              <w:keepLines/>
              <w:spacing w:before="40" w:after="20" w:line="240" w:lineRule="exact"/>
              <w:ind w:left="708"/>
              <w:outlineLvl w:val="0"/>
              <w:rPr>
                <w:rFonts w:asciiTheme="majorHAnsi" w:hAnsiTheme="majorHAnsi"/>
                <w:color w:val="4F81BD" w:themeColor="accent1"/>
                <w:lang w:val="fr-BE"/>
              </w:rPr>
            </w:pPr>
            <w:r w:rsidRPr="00415FD3">
              <w:rPr>
                <w:rFonts w:asciiTheme="majorHAnsi" w:hAnsiTheme="majorHAnsi" w:cs="Arial"/>
                <w:color w:val="4F81BD" w:themeColor="accent1"/>
                <w:lang w:val="fr-BE"/>
              </w:rPr>
              <w:t xml:space="preserve">La discussion porte sur un </w:t>
            </w:r>
            <w:r w:rsidRPr="00415FD3">
              <w:rPr>
                <w:rFonts w:asciiTheme="majorHAnsi" w:hAnsiTheme="majorHAnsi"/>
                <w:color w:val="4F81BD" w:themeColor="accent1"/>
                <w:lang w:val="fr-BE"/>
              </w:rPr>
              <w:t>événement (pol</w:t>
            </w:r>
            <w:r w:rsidRPr="00415FD3">
              <w:rPr>
                <w:rFonts w:asciiTheme="majorHAnsi" w:hAnsiTheme="majorHAnsi"/>
                <w:color w:val="4F81BD" w:themeColor="accent1"/>
                <w:lang w:val="fr-BE"/>
              </w:rPr>
              <w:t>i</w:t>
            </w:r>
            <w:r w:rsidRPr="00415FD3">
              <w:rPr>
                <w:rFonts w:asciiTheme="majorHAnsi" w:hAnsiTheme="majorHAnsi"/>
                <w:color w:val="4F81BD" w:themeColor="accent1"/>
                <w:lang w:val="fr-BE"/>
              </w:rPr>
              <w:t>tique</w:t>
            </w:r>
            <w:r w:rsidR="000D5FBF">
              <w:rPr>
                <w:rFonts w:asciiTheme="majorHAnsi" w:hAnsiTheme="majorHAnsi"/>
                <w:color w:val="4F81BD" w:themeColor="accent1"/>
                <w:lang w:val="fr-BE"/>
              </w:rPr>
              <w:t>/</w:t>
            </w:r>
            <w:r w:rsidRPr="00415FD3">
              <w:rPr>
                <w:rFonts w:asciiTheme="majorHAnsi" w:hAnsiTheme="majorHAnsi"/>
                <w:color w:val="4F81BD" w:themeColor="accent1"/>
                <w:lang w:val="fr-BE"/>
              </w:rPr>
              <w:t>historique</w:t>
            </w:r>
            <w:r w:rsidR="000D5FBF">
              <w:rPr>
                <w:rFonts w:asciiTheme="majorHAnsi" w:hAnsiTheme="majorHAnsi"/>
                <w:color w:val="4F81BD" w:themeColor="accent1"/>
                <w:lang w:val="fr-BE"/>
              </w:rPr>
              <w:t>/</w:t>
            </w:r>
            <w:r w:rsidRPr="00415FD3">
              <w:rPr>
                <w:rFonts w:asciiTheme="majorHAnsi" w:hAnsiTheme="majorHAnsi"/>
                <w:color w:val="4F81BD" w:themeColor="accent1"/>
                <w:lang w:val="fr-BE"/>
              </w:rPr>
              <w:t>culturel</w:t>
            </w:r>
            <w:r w:rsidR="000D5FBF">
              <w:rPr>
                <w:rFonts w:asciiTheme="majorHAnsi" w:hAnsiTheme="majorHAnsi"/>
                <w:color w:val="4F81BD" w:themeColor="accent1"/>
                <w:lang w:val="fr-BE"/>
              </w:rPr>
              <w:t>/</w:t>
            </w:r>
            <w:r w:rsidRPr="00415FD3">
              <w:rPr>
                <w:rFonts w:asciiTheme="majorHAnsi" w:hAnsiTheme="majorHAnsi"/>
                <w:color w:val="4F81BD" w:themeColor="accent1"/>
                <w:lang w:val="fr-BE"/>
              </w:rPr>
              <w:t>économique/ …).</w:t>
            </w:r>
          </w:p>
          <w:p w:rsidR="003F37D0" w:rsidRPr="00E13284" w:rsidRDefault="003F37D0" w:rsidP="009C70B3">
            <w:pPr>
              <w:pStyle w:val="VVKSOOpsomming12"/>
              <w:spacing w:before="60" w:after="60" w:line="280" w:lineRule="exact"/>
              <w:rPr>
                <w:rFonts w:asciiTheme="majorHAnsi" w:hAnsiTheme="majorHAnsi" w:cs="Arial"/>
              </w:rPr>
            </w:pPr>
            <w:r w:rsidRPr="00E13284">
              <w:rPr>
                <w:rFonts w:asciiTheme="majorHAnsi" w:hAnsiTheme="majorHAnsi" w:cs="Arial"/>
              </w:rPr>
              <w:t>-</w:t>
            </w:r>
            <w:r w:rsidRPr="00E13284">
              <w:rPr>
                <w:rFonts w:asciiTheme="majorHAnsi" w:hAnsiTheme="majorHAnsi" w:cs="Arial"/>
              </w:rPr>
              <w:tab/>
              <w:t xml:space="preserve">aanduiden welk soort document een tekst is </w:t>
            </w:r>
          </w:p>
          <w:p w:rsidR="003F37D0" w:rsidRPr="00415FD3" w:rsidRDefault="003F37D0" w:rsidP="009C70B3">
            <w:pPr>
              <w:pStyle w:val="Lijstalinea"/>
              <w:keepNext/>
              <w:keepLines/>
              <w:spacing w:before="60" w:after="60" w:line="280" w:lineRule="exact"/>
              <w:contextualSpacing w:val="0"/>
              <w:outlineLvl w:val="0"/>
              <w:rPr>
                <w:rFonts w:asciiTheme="majorHAnsi" w:hAnsiTheme="majorHAnsi" w:cs="Arial"/>
                <w:color w:val="4F81BD" w:themeColor="accent1"/>
                <w:sz w:val="20"/>
                <w:szCs w:val="20"/>
                <w:lang w:val="fr-BE"/>
              </w:rPr>
            </w:pPr>
            <w:r w:rsidRPr="00415FD3">
              <w:rPr>
                <w:rFonts w:asciiTheme="majorHAnsi" w:hAnsiTheme="majorHAnsi" w:cs="Arial"/>
                <w:color w:val="4F81BD" w:themeColor="accent1"/>
                <w:sz w:val="20"/>
                <w:szCs w:val="20"/>
                <w:lang w:val="fr-BE"/>
              </w:rPr>
              <w:t>Ce texte est (une enquête</w:t>
            </w:r>
            <w:r w:rsidR="000D5FBF">
              <w:rPr>
                <w:rFonts w:asciiTheme="majorHAnsi" w:hAnsiTheme="majorHAnsi" w:cs="Arial"/>
                <w:color w:val="4F81BD" w:themeColor="accent1"/>
                <w:sz w:val="20"/>
                <w:szCs w:val="20"/>
                <w:lang w:val="fr-BE"/>
              </w:rPr>
              <w:t>/</w:t>
            </w:r>
            <w:r w:rsidRPr="00415FD3">
              <w:rPr>
                <w:rFonts w:asciiTheme="majorHAnsi" w:hAnsiTheme="majorHAnsi" w:cs="Arial"/>
                <w:color w:val="4F81BD" w:themeColor="accent1"/>
                <w:sz w:val="20"/>
                <w:szCs w:val="20"/>
                <w:lang w:val="fr-BE"/>
              </w:rPr>
              <w:t>un reportage</w:t>
            </w:r>
            <w:r w:rsidR="000D5FBF">
              <w:rPr>
                <w:rFonts w:asciiTheme="majorHAnsi" w:hAnsiTheme="majorHAnsi" w:cs="Arial"/>
                <w:color w:val="4F81BD" w:themeColor="accent1"/>
                <w:sz w:val="20"/>
                <w:szCs w:val="20"/>
                <w:lang w:val="fr-BE"/>
              </w:rPr>
              <w:t>/</w:t>
            </w:r>
            <w:r w:rsidRPr="00415FD3">
              <w:rPr>
                <w:rFonts w:asciiTheme="majorHAnsi" w:hAnsiTheme="majorHAnsi" w:cs="Arial"/>
                <w:color w:val="4F81BD" w:themeColor="accent1"/>
                <w:sz w:val="20"/>
                <w:szCs w:val="20"/>
                <w:lang w:val="fr-BE"/>
              </w:rPr>
              <w:t>une public</w:t>
            </w:r>
            <w:r w:rsidRPr="00415FD3">
              <w:rPr>
                <w:rFonts w:asciiTheme="majorHAnsi" w:hAnsiTheme="majorHAnsi" w:cs="Arial"/>
                <w:color w:val="4F81BD" w:themeColor="accent1"/>
                <w:sz w:val="20"/>
                <w:szCs w:val="20"/>
                <w:lang w:val="fr-BE"/>
              </w:rPr>
              <w:t>i</w:t>
            </w:r>
            <w:r w:rsidRPr="00415FD3">
              <w:rPr>
                <w:rFonts w:asciiTheme="majorHAnsi" w:hAnsiTheme="majorHAnsi" w:cs="Arial"/>
                <w:color w:val="4F81BD" w:themeColor="accent1"/>
                <w:sz w:val="20"/>
                <w:szCs w:val="20"/>
                <w:lang w:val="fr-BE"/>
              </w:rPr>
              <w:t>té</w:t>
            </w:r>
            <w:r w:rsidR="000D5FBF">
              <w:rPr>
                <w:rFonts w:asciiTheme="majorHAnsi" w:hAnsiTheme="majorHAnsi" w:cs="Arial"/>
                <w:color w:val="4F81BD" w:themeColor="accent1"/>
                <w:sz w:val="20"/>
                <w:szCs w:val="20"/>
                <w:lang w:val="fr-BE"/>
              </w:rPr>
              <w:t>/</w:t>
            </w:r>
            <w:r w:rsidRPr="00415FD3">
              <w:rPr>
                <w:rFonts w:asciiTheme="majorHAnsi" w:hAnsiTheme="majorHAnsi" w:cs="Arial"/>
                <w:color w:val="4F81BD" w:themeColor="accent1"/>
                <w:sz w:val="20"/>
                <w:szCs w:val="20"/>
                <w:lang w:val="fr-BE"/>
              </w:rPr>
              <w:t>un témoignage</w:t>
            </w:r>
            <w:r w:rsidR="000D5FBF">
              <w:rPr>
                <w:rFonts w:asciiTheme="majorHAnsi" w:hAnsiTheme="majorHAnsi" w:cs="Arial"/>
                <w:color w:val="4F81BD" w:themeColor="accent1"/>
                <w:sz w:val="20"/>
                <w:szCs w:val="20"/>
                <w:lang w:val="fr-BE"/>
              </w:rPr>
              <w:t>/</w:t>
            </w:r>
            <w:r w:rsidRPr="00415FD3">
              <w:rPr>
                <w:rFonts w:asciiTheme="majorHAnsi" w:hAnsiTheme="majorHAnsi" w:cs="Arial"/>
                <w:color w:val="4F81BD" w:themeColor="accent1"/>
                <w:sz w:val="20"/>
                <w:szCs w:val="20"/>
                <w:lang w:val="fr-BE"/>
              </w:rPr>
              <w:t>une anecdote</w:t>
            </w:r>
            <w:r w:rsidR="000D5FBF">
              <w:rPr>
                <w:rFonts w:asciiTheme="majorHAnsi" w:hAnsiTheme="majorHAnsi" w:cs="Arial"/>
                <w:color w:val="4F81BD" w:themeColor="accent1"/>
                <w:sz w:val="20"/>
                <w:szCs w:val="20"/>
                <w:lang w:val="fr-BE"/>
              </w:rPr>
              <w:t>/</w:t>
            </w:r>
            <w:r w:rsidRPr="00415FD3">
              <w:rPr>
                <w:rFonts w:asciiTheme="majorHAnsi" w:hAnsiTheme="majorHAnsi" w:cs="Arial"/>
                <w:color w:val="4F81BD" w:themeColor="accent1"/>
                <w:sz w:val="20"/>
                <w:szCs w:val="20"/>
                <w:lang w:val="fr-BE"/>
              </w:rPr>
              <w:t>… )</w:t>
            </w:r>
          </w:p>
          <w:p w:rsidR="003F37D0" w:rsidRPr="00415FD3" w:rsidRDefault="003F37D0" w:rsidP="009C70B3">
            <w:pPr>
              <w:pStyle w:val="Lijstalinea"/>
              <w:spacing w:before="60" w:after="60" w:line="280" w:lineRule="exact"/>
              <w:contextualSpacing w:val="0"/>
              <w:rPr>
                <w:rFonts w:asciiTheme="majorHAnsi" w:hAnsiTheme="majorHAnsi" w:cs="Arial"/>
                <w:color w:val="4F81BD" w:themeColor="accent1"/>
                <w:sz w:val="20"/>
                <w:szCs w:val="20"/>
                <w:lang w:val="fr-BE"/>
              </w:rPr>
            </w:pPr>
          </w:p>
        </w:tc>
      </w:tr>
      <w:tr w:rsidR="003F37D0" w:rsidRPr="00E13284" w:rsidTr="009C70B3">
        <w:tc>
          <w:tcPr>
            <w:tcW w:w="3509" w:type="dxa"/>
          </w:tcPr>
          <w:p w:rsidR="003F37D0" w:rsidRDefault="003F37D0" w:rsidP="009C70B3">
            <w:pPr>
              <w:spacing w:before="60" w:after="60" w:line="280" w:lineRule="exact"/>
              <w:rPr>
                <w:rFonts w:asciiTheme="majorHAnsi" w:hAnsiTheme="majorHAnsi" w:cs="Arial"/>
              </w:rPr>
            </w:pPr>
            <w:r w:rsidRPr="00E13284">
              <w:rPr>
                <w:rFonts w:asciiTheme="majorHAnsi" w:hAnsiTheme="majorHAnsi" w:cs="Arial"/>
              </w:rPr>
              <w:t>2. de hoofdgedachte achterhalen</w:t>
            </w:r>
          </w:p>
          <w:p w:rsidR="003F37D0" w:rsidRDefault="003F37D0" w:rsidP="009C70B3">
            <w:pPr>
              <w:spacing w:before="60" w:after="60" w:line="280" w:lineRule="exact"/>
              <w:rPr>
                <w:rFonts w:asciiTheme="majorHAnsi" w:hAnsiTheme="majorHAnsi" w:cs="Arial"/>
              </w:rPr>
            </w:pPr>
          </w:p>
          <w:p w:rsidR="003F37D0" w:rsidRPr="00E13284" w:rsidRDefault="003F37D0" w:rsidP="009C70B3">
            <w:pPr>
              <w:spacing w:before="60" w:after="60" w:line="280" w:lineRule="exact"/>
              <w:ind w:left="708"/>
              <w:rPr>
                <w:rFonts w:asciiTheme="majorHAnsi" w:hAnsiTheme="majorHAnsi" w:cs="Arial"/>
              </w:rPr>
            </w:pPr>
          </w:p>
        </w:tc>
        <w:tc>
          <w:tcPr>
            <w:tcW w:w="5771" w:type="dxa"/>
          </w:tcPr>
          <w:p w:rsidR="003F37D0" w:rsidRPr="00E13284" w:rsidRDefault="003F37D0" w:rsidP="009C70B3">
            <w:pPr>
              <w:spacing w:before="60" w:after="60" w:line="280" w:lineRule="exact"/>
              <w:rPr>
                <w:rFonts w:asciiTheme="majorHAnsi" w:hAnsiTheme="majorHAnsi" w:cs="Arial"/>
              </w:rPr>
            </w:pPr>
            <w:r w:rsidRPr="00E13284">
              <w:rPr>
                <w:rFonts w:asciiTheme="majorHAnsi" w:hAnsiTheme="majorHAnsi" w:cs="Arial"/>
              </w:rPr>
              <w:lastRenderedPageBreak/>
              <w:t xml:space="preserve">- </w:t>
            </w:r>
            <w:r w:rsidRPr="00E13284">
              <w:rPr>
                <w:rFonts w:asciiTheme="majorHAnsi" w:hAnsiTheme="majorHAnsi" w:cs="Arial"/>
              </w:rPr>
              <w:tab/>
              <w:t xml:space="preserve">(op)zoeken, (op)noemen wat de auteur of spreker over </w:t>
            </w:r>
            <w:r>
              <w:rPr>
                <w:rFonts w:asciiTheme="majorHAnsi" w:hAnsiTheme="majorHAnsi" w:cs="Arial"/>
              </w:rPr>
              <w:tab/>
            </w:r>
            <w:r w:rsidRPr="00E13284">
              <w:rPr>
                <w:rFonts w:asciiTheme="majorHAnsi" w:hAnsiTheme="majorHAnsi" w:cs="Arial"/>
              </w:rPr>
              <w:t>het onderwerp van de tekst zegt</w:t>
            </w:r>
          </w:p>
          <w:p w:rsidR="003F37D0" w:rsidRPr="00415FD3" w:rsidRDefault="003F37D0" w:rsidP="009C70B3">
            <w:pPr>
              <w:spacing w:before="60" w:after="60" w:line="280" w:lineRule="exact"/>
              <w:ind w:left="708"/>
              <w:rPr>
                <w:rFonts w:asciiTheme="majorHAnsi" w:hAnsiTheme="majorHAnsi" w:cs="Arial"/>
                <w:color w:val="4F81BD" w:themeColor="accent1"/>
                <w:lang w:val="fr-BE"/>
              </w:rPr>
            </w:pPr>
            <w:r w:rsidRPr="00415FD3">
              <w:rPr>
                <w:rFonts w:asciiTheme="majorHAnsi" w:hAnsiTheme="majorHAnsi" w:cs="Arial"/>
                <w:color w:val="4F81BD" w:themeColor="accent1"/>
                <w:lang w:val="fr-BE"/>
              </w:rPr>
              <w:lastRenderedPageBreak/>
              <w:t>Copiez la phrase qui résume l’argument principal de X.</w:t>
            </w:r>
          </w:p>
          <w:p w:rsidR="003F37D0" w:rsidRPr="00415FD3" w:rsidRDefault="00451BAD" w:rsidP="009C70B3">
            <w:pPr>
              <w:spacing w:before="60" w:after="60" w:line="280" w:lineRule="exact"/>
              <w:ind w:left="708"/>
              <w:rPr>
                <w:rFonts w:asciiTheme="majorHAnsi" w:hAnsiTheme="majorHAnsi" w:cs="Arial"/>
                <w:color w:val="4F81BD" w:themeColor="accent1"/>
                <w:lang w:val="fr-BE"/>
              </w:rPr>
            </w:pPr>
            <w:r>
              <w:rPr>
                <w:rFonts w:asciiTheme="majorHAnsi" w:hAnsiTheme="majorHAnsi" w:cs="Arial"/>
                <w:color w:val="4F81BD" w:themeColor="accent1"/>
                <w:lang w:val="fr-BE"/>
              </w:rPr>
              <w:t>Qu’est-ce vous pouvez</w:t>
            </w:r>
            <w:r w:rsidR="003F37D0" w:rsidRPr="00415FD3">
              <w:rPr>
                <w:rFonts w:asciiTheme="majorHAnsi" w:hAnsiTheme="majorHAnsi" w:cs="Arial"/>
                <w:color w:val="4F81BD" w:themeColor="accent1"/>
                <w:lang w:val="fr-BE"/>
              </w:rPr>
              <w:t xml:space="preserve"> faire pour (soutenir cette action)?</w:t>
            </w:r>
          </w:p>
          <w:p w:rsidR="003F37D0" w:rsidRPr="00E13284" w:rsidRDefault="003F37D0" w:rsidP="009C70B3">
            <w:pPr>
              <w:spacing w:before="60" w:after="60" w:line="280" w:lineRule="exact"/>
              <w:rPr>
                <w:rFonts w:asciiTheme="majorHAnsi" w:hAnsiTheme="majorHAnsi" w:cs="Arial"/>
              </w:rPr>
            </w:pPr>
            <w:r w:rsidRPr="00E13284">
              <w:rPr>
                <w:rFonts w:asciiTheme="majorHAnsi" w:hAnsiTheme="majorHAnsi" w:cs="Arial"/>
              </w:rPr>
              <w:t>-</w:t>
            </w:r>
            <w:r w:rsidRPr="00E13284">
              <w:rPr>
                <w:rFonts w:asciiTheme="majorHAnsi" w:hAnsiTheme="majorHAnsi" w:cs="Arial"/>
              </w:rPr>
              <w:tab/>
              <w:t xml:space="preserve">aanduiden van het doel of de boodschap van een tekst </w:t>
            </w:r>
          </w:p>
          <w:p w:rsidR="003F37D0" w:rsidRPr="00415FD3" w:rsidRDefault="003F37D0" w:rsidP="009C70B3">
            <w:pPr>
              <w:spacing w:before="60" w:after="60" w:line="280" w:lineRule="exact"/>
              <w:ind w:left="708"/>
              <w:rPr>
                <w:rFonts w:asciiTheme="majorHAnsi" w:hAnsiTheme="majorHAnsi" w:cs="Arial"/>
                <w:color w:val="4F81BD" w:themeColor="accent1"/>
                <w:lang w:val="fr-BE"/>
              </w:rPr>
            </w:pPr>
            <w:r w:rsidRPr="00415FD3">
              <w:rPr>
                <w:rFonts w:asciiTheme="majorHAnsi" w:hAnsiTheme="majorHAnsi" w:cs="Arial"/>
                <w:color w:val="4F81BD" w:themeColor="accent1"/>
                <w:lang w:val="fr-BE"/>
              </w:rPr>
              <w:t>Quel est le message principal de l’auteur? (QCM)</w:t>
            </w:r>
          </w:p>
          <w:p w:rsidR="003F37D0" w:rsidRPr="00E13284" w:rsidRDefault="003F37D0" w:rsidP="009C70B3">
            <w:pPr>
              <w:spacing w:before="60" w:after="60" w:line="280" w:lineRule="exact"/>
              <w:ind w:left="708"/>
              <w:rPr>
                <w:rFonts w:asciiTheme="majorHAnsi" w:hAnsiTheme="majorHAnsi" w:cs="Arial"/>
                <w:color w:val="4F81BD" w:themeColor="accent1"/>
              </w:rPr>
            </w:pPr>
            <w:r w:rsidRPr="00415FD3">
              <w:rPr>
                <w:rFonts w:asciiTheme="majorHAnsi" w:hAnsiTheme="majorHAnsi" w:cs="Arial"/>
                <w:color w:val="4F81BD" w:themeColor="accent1"/>
                <w:lang w:val="fr-BE"/>
              </w:rPr>
              <w:t xml:space="preserve">Quel est le but de ce petit film? </w:t>
            </w:r>
            <w:r w:rsidRPr="00E13284">
              <w:rPr>
                <w:rFonts w:asciiTheme="majorHAnsi" w:hAnsiTheme="majorHAnsi" w:cs="Arial"/>
                <w:color w:val="4F81BD" w:themeColor="accent1"/>
              </w:rPr>
              <w:t>(QCM)</w:t>
            </w:r>
            <w:r w:rsidRPr="00E13284">
              <w:rPr>
                <w:rFonts w:asciiTheme="majorHAnsi" w:hAnsiTheme="majorHAnsi" w:cs="Arial"/>
                <w:color w:val="4F81BD" w:themeColor="accent1"/>
              </w:rPr>
              <w:br/>
            </w:r>
          </w:p>
        </w:tc>
      </w:tr>
      <w:tr w:rsidR="003F37D0" w:rsidRPr="007B6F56" w:rsidTr="009C70B3">
        <w:tc>
          <w:tcPr>
            <w:tcW w:w="3509" w:type="dxa"/>
          </w:tcPr>
          <w:p w:rsidR="003F37D0" w:rsidRDefault="003F37D0" w:rsidP="009C70B3">
            <w:pPr>
              <w:spacing w:before="60" w:after="60" w:line="280" w:lineRule="exact"/>
              <w:rPr>
                <w:rFonts w:asciiTheme="majorHAnsi" w:hAnsiTheme="majorHAnsi" w:cs="Arial"/>
              </w:rPr>
            </w:pPr>
            <w:r w:rsidRPr="00E13284">
              <w:rPr>
                <w:rFonts w:asciiTheme="majorHAnsi" w:hAnsiTheme="majorHAnsi" w:cs="Arial"/>
              </w:rPr>
              <w:lastRenderedPageBreak/>
              <w:t>3. de gedachtegang volgen</w:t>
            </w:r>
          </w:p>
          <w:p w:rsidR="003F37D0" w:rsidRDefault="003F37D0" w:rsidP="009C70B3">
            <w:pPr>
              <w:spacing w:before="60" w:after="60" w:line="280" w:lineRule="exact"/>
              <w:rPr>
                <w:rFonts w:asciiTheme="majorHAnsi" w:hAnsiTheme="majorHAnsi" w:cs="Arial"/>
              </w:rPr>
            </w:pPr>
          </w:p>
          <w:p w:rsidR="003F37D0" w:rsidRPr="00E13284" w:rsidRDefault="003F37D0" w:rsidP="009C70B3">
            <w:pPr>
              <w:spacing w:before="60" w:after="60" w:line="280" w:lineRule="exact"/>
              <w:ind w:left="708"/>
              <w:rPr>
                <w:rFonts w:asciiTheme="majorHAnsi" w:hAnsiTheme="majorHAnsi" w:cs="Arial"/>
              </w:rPr>
            </w:pPr>
          </w:p>
        </w:tc>
        <w:tc>
          <w:tcPr>
            <w:tcW w:w="5771" w:type="dxa"/>
          </w:tcPr>
          <w:p w:rsidR="003F37D0" w:rsidRPr="00E13284" w:rsidRDefault="003F37D0" w:rsidP="00501FD7">
            <w:pPr>
              <w:pStyle w:val="Lijstalinea"/>
              <w:numPr>
                <w:ilvl w:val="0"/>
                <w:numId w:val="137"/>
              </w:numPr>
              <w:spacing w:before="60" w:after="60" w:line="280" w:lineRule="exact"/>
              <w:contextualSpacing w:val="0"/>
              <w:rPr>
                <w:rFonts w:asciiTheme="majorHAnsi" w:hAnsiTheme="majorHAnsi" w:cs="Arial"/>
                <w:sz w:val="20"/>
                <w:szCs w:val="20"/>
                <w:lang w:val="nl-NL"/>
              </w:rPr>
            </w:pPr>
            <w:r w:rsidRPr="00E13284">
              <w:rPr>
                <w:rFonts w:asciiTheme="majorHAnsi" w:hAnsiTheme="majorHAnsi" w:cs="Arial"/>
                <w:sz w:val="20"/>
                <w:szCs w:val="20"/>
                <w:lang w:val="nl-NL"/>
              </w:rPr>
              <w:t>chronologisch ordenen van elementen zoals ze in een tekst aan bod komen</w:t>
            </w:r>
          </w:p>
          <w:p w:rsidR="003F37D0" w:rsidRPr="00415FD3" w:rsidRDefault="003F37D0" w:rsidP="009C70B3">
            <w:pPr>
              <w:pStyle w:val="Lijstalinea"/>
              <w:spacing w:before="60" w:after="60" w:line="280" w:lineRule="exact"/>
              <w:contextualSpacing w:val="0"/>
              <w:jc w:val="both"/>
              <w:rPr>
                <w:rFonts w:asciiTheme="majorHAnsi" w:hAnsiTheme="majorHAnsi" w:cs="Arial"/>
                <w:color w:val="4F81BD" w:themeColor="accent1"/>
                <w:sz w:val="20"/>
                <w:szCs w:val="20"/>
                <w:lang w:val="fr-BE"/>
              </w:rPr>
            </w:pPr>
            <w:r w:rsidRPr="00415FD3">
              <w:rPr>
                <w:rFonts w:asciiTheme="majorHAnsi" w:hAnsiTheme="majorHAnsi" w:cs="Arial"/>
                <w:color w:val="4F81BD" w:themeColor="accent1"/>
                <w:sz w:val="20"/>
                <w:szCs w:val="20"/>
                <w:lang w:val="fr-BE"/>
              </w:rPr>
              <w:t>Remettez les différentes étapes de l’histoire dans le bon ordre.</w:t>
            </w:r>
          </w:p>
          <w:p w:rsidR="003F37D0" w:rsidRPr="00E13284" w:rsidRDefault="003F37D0" w:rsidP="00501FD7">
            <w:pPr>
              <w:pStyle w:val="Lijstalinea"/>
              <w:numPr>
                <w:ilvl w:val="0"/>
                <w:numId w:val="137"/>
              </w:numPr>
              <w:spacing w:before="60" w:after="60" w:line="280" w:lineRule="exact"/>
              <w:contextualSpacing w:val="0"/>
              <w:rPr>
                <w:rFonts w:asciiTheme="majorHAnsi" w:hAnsiTheme="majorHAnsi" w:cs="Arial"/>
                <w:sz w:val="20"/>
                <w:szCs w:val="20"/>
                <w:lang w:val="nl-NL"/>
              </w:rPr>
            </w:pPr>
            <w:r w:rsidRPr="00E13284">
              <w:rPr>
                <w:rFonts w:asciiTheme="majorHAnsi" w:hAnsiTheme="majorHAnsi" w:cs="Arial"/>
                <w:sz w:val="20"/>
                <w:szCs w:val="20"/>
                <w:lang w:val="nl-NL"/>
              </w:rPr>
              <w:t>de redenering volgen in</w:t>
            </w:r>
            <w:r w:rsidR="00726836">
              <w:rPr>
                <w:rFonts w:asciiTheme="majorHAnsi" w:hAnsiTheme="majorHAnsi" w:cs="Arial"/>
                <w:sz w:val="20"/>
                <w:szCs w:val="20"/>
                <w:lang w:val="nl-NL"/>
              </w:rPr>
              <w:t xml:space="preserve"> een (argumentatieve) tekst (b</w:t>
            </w:r>
            <w:r w:rsidRPr="00E13284">
              <w:rPr>
                <w:rFonts w:asciiTheme="majorHAnsi" w:hAnsiTheme="majorHAnsi" w:cs="Arial"/>
                <w:sz w:val="20"/>
                <w:szCs w:val="20"/>
                <w:lang w:val="nl-NL"/>
              </w:rPr>
              <w:t>v. om te weten of de auteur voor of tegen een stelling is, om de verschillende argumenten aan te duiden, …)</w:t>
            </w:r>
          </w:p>
          <w:p w:rsidR="003F37D0" w:rsidRPr="00415FD3" w:rsidRDefault="003F37D0" w:rsidP="009C70B3">
            <w:pPr>
              <w:spacing w:before="40" w:after="20" w:line="240" w:lineRule="exact"/>
              <w:ind w:left="708"/>
              <w:rPr>
                <w:rFonts w:asciiTheme="majorHAnsi" w:hAnsiTheme="majorHAnsi"/>
                <w:color w:val="4F81BD" w:themeColor="accent1"/>
                <w:lang w:val="fr-BE"/>
              </w:rPr>
            </w:pPr>
            <w:r w:rsidRPr="00415FD3">
              <w:rPr>
                <w:rFonts w:asciiTheme="majorHAnsi" w:hAnsiTheme="majorHAnsi"/>
                <w:color w:val="4F81BD" w:themeColor="accent1"/>
                <w:lang w:val="fr-BE"/>
              </w:rPr>
              <w:t>Quelles sont les différentes raisons évoquées dans ce r</w:t>
            </w:r>
            <w:r w:rsidRPr="00415FD3">
              <w:rPr>
                <w:rFonts w:asciiTheme="majorHAnsi" w:hAnsiTheme="majorHAnsi"/>
                <w:color w:val="4F81BD" w:themeColor="accent1"/>
                <w:lang w:val="fr-BE"/>
              </w:rPr>
              <w:t>e</w:t>
            </w:r>
            <w:r w:rsidRPr="00415FD3">
              <w:rPr>
                <w:rFonts w:asciiTheme="majorHAnsi" w:hAnsiTheme="majorHAnsi"/>
                <w:color w:val="4F81BD" w:themeColor="accent1"/>
                <w:lang w:val="fr-BE"/>
              </w:rPr>
              <w:t>portage pour (…) ? Cochez toutes les bonnes réponses.</w:t>
            </w:r>
          </w:p>
          <w:p w:rsidR="003F37D0" w:rsidRPr="00415FD3" w:rsidRDefault="003F37D0" w:rsidP="009C70B3">
            <w:pPr>
              <w:spacing w:before="40" w:after="20" w:line="240" w:lineRule="exact"/>
              <w:ind w:left="708"/>
              <w:rPr>
                <w:rFonts w:asciiTheme="majorHAnsi" w:hAnsiTheme="majorHAnsi"/>
                <w:color w:val="4F81BD" w:themeColor="accent1"/>
                <w:lang w:val="fr-BE"/>
              </w:rPr>
            </w:pPr>
            <w:r w:rsidRPr="00415FD3">
              <w:rPr>
                <w:rFonts w:asciiTheme="majorHAnsi" w:hAnsiTheme="majorHAnsi"/>
                <w:color w:val="4F81BD" w:themeColor="accent1"/>
                <w:lang w:val="fr-BE"/>
              </w:rPr>
              <w:t xml:space="preserve">X insiste sur la conséquence de (son accident). </w:t>
            </w:r>
            <w:r w:rsidRPr="00415FD3">
              <w:rPr>
                <w:rFonts w:asciiTheme="majorHAnsi" w:hAnsiTheme="majorHAnsi"/>
                <w:color w:val="4F81BD" w:themeColor="accent1"/>
                <w:lang w:val="fr-BE"/>
              </w:rPr>
              <w:br/>
              <w:t>Quelle est cette conséquence ? (QCM)</w:t>
            </w:r>
            <w:r w:rsidRPr="00415FD3">
              <w:rPr>
                <w:rFonts w:asciiTheme="majorHAnsi" w:hAnsiTheme="majorHAnsi"/>
                <w:color w:val="4F81BD" w:themeColor="accent1"/>
                <w:lang w:val="fr-BE"/>
              </w:rPr>
              <w:br/>
            </w:r>
          </w:p>
        </w:tc>
      </w:tr>
      <w:tr w:rsidR="003F37D0" w:rsidRPr="007B6F56" w:rsidTr="009C70B3">
        <w:tc>
          <w:tcPr>
            <w:tcW w:w="3509" w:type="dxa"/>
          </w:tcPr>
          <w:p w:rsidR="003F37D0" w:rsidRDefault="003F37D0" w:rsidP="009C70B3">
            <w:pPr>
              <w:spacing w:before="60" w:after="60" w:line="280" w:lineRule="exact"/>
              <w:rPr>
                <w:rFonts w:asciiTheme="majorHAnsi" w:hAnsiTheme="majorHAnsi" w:cs="Arial"/>
              </w:rPr>
            </w:pPr>
            <w:r w:rsidRPr="00E13284">
              <w:rPr>
                <w:rFonts w:asciiTheme="majorHAnsi" w:hAnsiTheme="majorHAnsi" w:cs="Arial"/>
              </w:rPr>
              <w:t>4. relevante informatie selecteren</w:t>
            </w:r>
          </w:p>
          <w:p w:rsidR="003F37D0" w:rsidRDefault="003F37D0" w:rsidP="009C70B3">
            <w:pPr>
              <w:spacing w:before="60" w:after="60" w:line="280" w:lineRule="exact"/>
              <w:rPr>
                <w:rFonts w:asciiTheme="majorHAnsi" w:hAnsiTheme="majorHAnsi" w:cs="Arial"/>
              </w:rPr>
            </w:pPr>
          </w:p>
          <w:p w:rsidR="003F37D0" w:rsidRPr="00E13284" w:rsidRDefault="003F37D0" w:rsidP="009C70B3">
            <w:pPr>
              <w:spacing w:before="60" w:after="60" w:line="280" w:lineRule="exact"/>
              <w:ind w:left="708"/>
              <w:rPr>
                <w:rFonts w:asciiTheme="majorHAnsi" w:hAnsiTheme="majorHAnsi" w:cs="Arial"/>
              </w:rPr>
            </w:pPr>
          </w:p>
        </w:tc>
        <w:tc>
          <w:tcPr>
            <w:tcW w:w="5771" w:type="dxa"/>
          </w:tcPr>
          <w:p w:rsidR="003F37D0" w:rsidRPr="00E13284" w:rsidRDefault="003F37D0" w:rsidP="00501FD7">
            <w:pPr>
              <w:pStyle w:val="Lijstalinea"/>
              <w:numPr>
                <w:ilvl w:val="0"/>
                <w:numId w:val="138"/>
              </w:numPr>
              <w:spacing w:before="60" w:after="60" w:line="280" w:lineRule="exact"/>
              <w:contextualSpacing w:val="0"/>
              <w:rPr>
                <w:rFonts w:asciiTheme="majorHAnsi" w:hAnsiTheme="majorHAnsi" w:cs="Arial"/>
                <w:sz w:val="20"/>
                <w:szCs w:val="20"/>
                <w:lang w:val="nl-NL"/>
              </w:rPr>
            </w:pPr>
            <w:r w:rsidRPr="00E13284">
              <w:rPr>
                <w:rFonts w:asciiTheme="majorHAnsi" w:hAnsiTheme="majorHAnsi" w:cs="Arial"/>
                <w:sz w:val="20"/>
                <w:szCs w:val="20"/>
                <w:lang w:val="nl-NL"/>
              </w:rPr>
              <w:t>selecteren van belangrijke, punctuele informatie die letterlijk wordt vermeld in de tekst, zonder de verba</w:t>
            </w:r>
            <w:r w:rsidRPr="00E13284">
              <w:rPr>
                <w:rFonts w:asciiTheme="majorHAnsi" w:hAnsiTheme="majorHAnsi" w:cs="Arial"/>
                <w:sz w:val="20"/>
                <w:szCs w:val="20"/>
                <w:lang w:val="nl-NL"/>
              </w:rPr>
              <w:t>n</w:t>
            </w:r>
            <w:r w:rsidRPr="00E13284">
              <w:rPr>
                <w:rFonts w:asciiTheme="majorHAnsi" w:hAnsiTheme="majorHAnsi" w:cs="Arial"/>
                <w:sz w:val="20"/>
                <w:szCs w:val="20"/>
                <w:lang w:val="nl-NL"/>
              </w:rPr>
              <w:t>den tussen die elementen expliciet te benoemen of te moeten duiden.</w:t>
            </w:r>
          </w:p>
          <w:p w:rsidR="003F37D0" w:rsidRPr="00415FD3" w:rsidRDefault="003F37D0" w:rsidP="009C70B3">
            <w:pPr>
              <w:pStyle w:val="Lijstalinea"/>
              <w:spacing w:before="60" w:after="60" w:line="280" w:lineRule="exact"/>
              <w:contextualSpacing w:val="0"/>
              <w:rPr>
                <w:rFonts w:asciiTheme="majorHAnsi" w:hAnsiTheme="majorHAnsi" w:cs="Arial"/>
                <w:color w:val="4F81BD" w:themeColor="accent1"/>
                <w:sz w:val="20"/>
                <w:szCs w:val="20"/>
                <w:lang w:val="fr-BE"/>
              </w:rPr>
            </w:pPr>
            <w:r w:rsidRPr="00415FD3">
              <w:rPr>
                <w:rFonts w:asciiTheme="majorHAnsi" w:hAnsiTheme="majorHAnsi" w:cs="Arial"/>
                <w:color w:val="4F81BD" w:themeColor="accent1"/>
                <w:sz w:val="20"/>
                <w:szCs w:val="20"/>
                <w:lang w:val="fr-BE"/>
              </w:rPr>
              <w:t xml:space="preserve">De quels ingrédients as-tu besoin pour préparer </w:t>
            </w:r>
            <w:r w:rsidRPr="00415FD3">
              <w:rPr>
                <w:rFonts w:asciiTheme="majorHAnsi" w:hAnsiTheme="majorHAnsi" w:cs="Arial"/>
                <w:color w:val="4F81BD" w:themeColor="accent1"/>
                <w:sz w:val="20"/>
                <w:szCs w:val="20"/>
                <w:lang w:val="fr-BE"/>
              </w:rPr>
              <w:br/>
              <w:t>(ce dessert)?</w:t>
            </w:r>
          </w:p>
          <w:p w:rsidR="003F37D0" w:rsidRPr="00415FD3" w:rsidRDefault="003F37D0" w:rsidP="009C70B3">
            <w:pPr>
              <w:pStyle w:val="Lijstalinea"/>
              <w:spacing w:before="60" w:after="60" w:line="280" w:lineRule="exact"/>
              <w:contextualSpacing w:val="0"/>
              <w:rPr>
                <w:rFonts w:asciiTheme="majorHAnsi" w:hAnsiTheme="majorHAnsi" w:cs="Arial"/>
                <w:color w:val="4F81BD" w:themeColor="accent1"/>
                <w:sz w:val="20"/>
                <w:szCs w:val="20"/>
                <w:lang w:val="fr-BE"/>
              </w:rPr>
            </w:pPr>
            <w:r w:rsidRPr="00415FD3">
              <w:rPr>
                <w:rFonts w:asciiTheme="majorHAnsi" w:hAnsiTheme="majorHAnsi" w:cs="Arial"/>
                <w:color w:val="4F81BD" w:themeColor="accent1"/>
                <w:sz w:val="20"/>
                <w:szCs w:val="20"/>
                <w:lang w:val="fr-BE"/>
              </w:rPr>
              <w:t>A qui dois-tu t’adresser pour (…) ?</w:t>
            </w:r>
          </w:p>
          <w:p w:rsidR="003F37D0" w:rsidRPr="00415FD3" w:rsidRDefault="003F37D0" w:rsidP="009C70B3">
            <w:pPr>
              <w:pStyle w:val="Lijstalinea"/>
              <w:spacing w:before="60" w:after="60" w:line="280" w:lineRule="exact"/>
              <w:contextualSpacing w:val="0"/>
              <w:rPr>
                <w:rFonts w:asciiTheme="majorHAnsi" w:hAnsiTheme="majorHAnsi" w:cs="Arial"/>
                <w:color w:val="4F81BD" w:themeColor="accent1"/>
                <w:sz w:val="20"/>
                <w:szCs w:val="20"/>
                <w:lang w:val="fr-BE"/>
              </w:rPr>
            </w:pPr>
            <w:r w:rsidRPr="00415FD3">
              <w:rPr>
                <w:rFonts w:asciiTheme="majorHAnsi" w:hAnsiTheme="majorHAnsi"/>
                <w:color w:val="4F81BD" w:themeColor="accent1"/>
                <w:sz w:val="20"/>
                <w:lang w:val="fr-BE"/>
              </w:rPr>
              <w:t>Ecoutez la présentation du sujet par le journaliste.</w:t>
            </w:r>
          </w:p>
          <w:p w:rsidR="003F37D0" w:rsidRPr="00415FD3" w:rsidRDefault="003F37D0" w:rsidP="00501FD7">
            <w:pPr>
              <w:pStyle w:val="Lijstalinea"/>
              <w:numPr>
                <w:ilvl w:val="0"/>
                <w:numId w:val="141"/>
              </w:numPr>
              <w:spacing w:before="40" w:after="20" w:line="240" w:lineRule="exact"/>
              <w:rPr>
                <w:rFonts w:asciiTheme="majorHAnsi" w:hAnsiTheme="majorHAnsi"/>
                <w:color w:val="4F81BD" w:themeColor="accent1"/>
                <w:sz w:val="20"/>
                <w:lang w:val="fr-BE"/>
              </w:rPr>
            </w:pPr>
            <w:r w:rsidRPr="00415FD3">
              <w:rPr>
                <w:rFonts w:asciiTheme="majorHAnsi" w:hAnsiTheme="majorHAnsi"/>
                <w:color w:val="4F81BD" w:themeColor="accent1"/>
                <w:sz w:val="20"/>
                <w:lang w:val="fr-BE"/>
              </w:rPr>
              <w:t>Qui est la personne interviewée ?</w:t>
            </w:r>
          </w:p>
          <w:p w:rsidR="003F37D0" w:rsidRPr="00415FD3" w:rsidRDefault="003F37D0" w:rsidP="00501FD7">
            <w:pPr>
              <w:pStyle w:val="Lijstalinea"/>
              <w:numPr>
                <w:ilvl w:val="0"/>
                <w:numId w:val="141"/>
              </w:numPr>
              <w:spacing w:before="40" w:after="20" w:line="240" w:lineRule="exact"/>
              <w:rPr>
                <w:rFonts w:asciiTheme="majorHAnsi" w:hAnsiTheme="majorHAnsi"/>
                <w:color w:val="4F81BD" w:themeColor="accent1"/>
                <w:sz w:val="20"/>
                <w:lang w:val="fr-BE"/>
              </w:rPr>
            </w:pPr>
            <w:r w:rsidRPr="00415FD3">
              <w:rPr>
                <w:rFonts w:asciiTheme="majorHAnsi" w:hAnsiTheme="majorHAnsi"/>
                <w:color w:val="4F81BD" w:themeColor="accent1"/>
                <w:sz w:val="20"/>
                <w:lang w:val="fr-BE"/>
              </w:rPr>
              <w:t>A quelle occasion est-elle interviewée ?</w:t>
            </w:r>
          </w:p>
          <w:p w:rsidR="003F37D0" w:rsidRPr="00E13284" w:rsidRDefault="003F37D0" w:rsidP="00501FD7">
            <w:pPr>
              <w:pStyle w:val="Lijstalinea"/>
              <w:numPr>
                <w:ilvl w:val="0"/>
                <w:numId w:val="138"/>
              </w:numPr>
              <w:spacing w:before="60" w:after="60" w:line="280" w:lineRule="exact"/>
              <w:contextualSpacing w:val="0"/>
              <w:rPr>
                <w:rFonts w:asciiTheme="majorHAnsi" w:hAnsiTheme="majorHAnsi" w:cs="Arial"/>
                <w:sz w:val="20"/>
                <w:szCs w:val="20"/>
                <w:lang w:val="nl-NL"/>
              </w:rPr>
            </w:pPr>
            <w:r w:rsidRPr="00E13284">
              <w:rPr>
                <w:rFonts w:asciiTheme="majorHAnsi" w:hAnsiTheme="majorHAnsi" w:cs="Arial"/>
                <w:sz w:val="20"/>
                <w:szCs w:val="20"/>
                <w:lang w:val="nl-NL"/>
              </w:rPr>
              <w:t>aanduiden van</w:t>
            </w:r>
            <w:r>
              <w:rPr>
                <w:rFonts w:asciiTheme="majorHAnsi" w:hAnsiTheme="majorHAnsi" w:cs="Arial"/>
                <w:sz w:val="20"/>
                <w:szCs w:val="20"/>
                <w:lang w:val="nl-NL"/>
              </w:rPr>
              <w:t xml:space="preserve"> </w:t>
            </w:r>
            <w:r w:rsidRPr="00E13284">
              <w:rPr>
                <w:rFonts w:asciiTheme="majorHAnsi" w:hAnsiTheme="majorHAnsi" w:cs="Arial"/>
                <w:sz w:val="20"/>
                <w:szCs w:val="20"/>
                <w:lang w:val="nl-NL"/>
              </w:rPr>
              <w:t>een aantal elementen (voorbeelden, a</w:t>
            </w:r>
            <w:r w:rsidRPr="00E13284">
              <w:rPr>
                <w:rFonts w:asciiTheme="majorHAnsi" w:hAnsiTheme="majorHAnsi" w:cs="Arial"/>
                <w:sz w:val="20"/>
                <w:szCs w:val="20"/>
                <w:lang w:val="nl-NL"/>
              </w:rPr>
              <w:t>r</w:t>
            </w:r>
            <w:r w:rsidRPr="00E13284">
              <w:rPr>
                <w:rFonts w:asciiTheme="majorHAnsi" w:hAnsiTheme="majorHAnsi" w:cs="Arial"/>
                <w:sz w:val="20"/>
                <w:szCs w:val="20"/>
                <w:lang w:val="nl-NL"/>
              </w:rPr>
              <w:t>gumenten, plaatsen, tijdstippen, cijfers, …) die belangrijk zijn om de tekst goed te kunnen volgen of te begrijpen.</w:t>
            </w:r>
          </w:p>
          <w:p w:rsidR="003F37D0" w:rsidRPr="00415FD3" w:rsidRDefault="003F37D0" w:rsidP="009C70B3">
            <w:pPr>
              <w:spacing w:before="40" w:after="20" w:line="240" w:lineRule="exact"/>
              <w:ind w:left="708"/>
              <w:rPr>
                <w:rFonts w:asciiTheme="majorHAnsi" w:hAnsiTheme="majorHAnsi"/>
                <w:color w:val="4F81BD" w:themeColor="accent1"/>
                <w:lang w:val="fr-BE"/>
              </w:rPr>
            </w:pPr>
            <w:r w:rsidRPr="00415FD3">
              <w:rPr>
                <w:rFonts w:asciiTheme="majorHAnsi" w:hAnsiTheme="majorHAnsi"/>
                <w:color w:val="4F81BD" w:themeColor="accent1"/>
                <w:lang w:val="fr-BE"/>
              </w:rPr>
              <w:t>Ecoutez l’introduction du débat. Repérez les questions qui vont être débattues et le statut des deux invités qui vont débattre.</w:t>
            </w:r>
          </w:p>
          <w:p w:rsidR="003F37D0" w:rsidRPr="00415FD3" w:rsidRDefault="003F37D0" w:rsidP="009C70B3">
            <w:pPr>
              <w:pStyle w:val="Lijstalinea"/>
              <w:spacing w:before="60" w:after="60" w:line="280" w:lineRule="exact"/>
              <w:contextualSpacing w:val="0"/>
              <w:rPr>
                <w:rFonts w:asciiTheme="majorHAnsi" w:hAnsiTheme="majorHAnsi" w:cs="Arial"/>
                <w:sz w:val="20"/>
                <w:szCs w:val="20"/>
                <w:lang w:val="fr-BE"/>
              </w:rPr>
            </w:pPr>
          </w:p>
        </w:tc>
      </w:tr>
      <w:tr w:rsidR="003F37D0" w:rsidRPr="007B6F56" w:rsidTr="009C70B3">
        <w:tc>
          <w:tcPr>
            <w:tcW w:w="3509" w:type="dxa"/>
          </w:tcPr>
          <w:p w:rsidR="003F37D0" w:rsidRPr="00E13284" w:rsidRDefault="003F37D0" w:rsidP="009C70B3">
            <w:pPr>
              <w:spacing w:before="60" w:after="60" w:line="280" w:lineRule="exact"/>
              <w:rPr>
                <w:rFonts w:asciiTheme="majorHAnsi" w:hAnsiTheme="majorHAnsi" w:cs="Arial"/>
              </w:rPr>
            </w:pPr>
            <w:r w:rsidRPr="00E13284">
              <w:rPr>
                <w:rFonts w:asciiTheme="majorHAnsi" w:hAnsiTheme="majorHAnsi" w:cs="Arial"/>
              </w:rPr>
              <w:t>5. de tekststructuur en -</w:t>
            </w:r>
            <w:r w:rsidRPr="00E13284">
              <w:rPr>
                <w:rFonts w:asciiTheme="majorHAnsi" w:hAnsiTheme="majorHAnsi" w:cs="Arial"/>
              </w:rPr>
              <w:tab/>
              <w:t>samenhang herkennen</w:t>
            </w:r>
          </w:p>
          <w:p w:rsidR="003F37D0" w:rsidRDefault="003F37D0" w:rsidP="009C70B3">
            <w:pPr>
              <w:spacing w:before="60" w:after="60" w:line="280" w:lineRule="exact"/>
              <w:rPr>
                <w:rFonts w:asciiTheme="majorHAnsi" w:hAnsiTheme="majorHAnsi" w:cs="Arial"/>
                <w:b/>
                <w:color w:val="1F497D" w:themeColor="text2"/>
                <w:sz w:val="16"/>
                <w:szCs w:val="16"/>
                <w:shd w:val="clear" w:color="auto" w:fill="C6D9F1" w:themeFill="text2" w:themeFillTint="33"/>
              </w:rPr>
            </w:pPr>
          </w:p>
          <w:p w:rsidR="003F37D0" w:rsidRPr="00E13284" w:rsidRDefault="003F37D0" w:rsidP="009C70B3">
            <w:pPr>
              <w:spacing w:before="60" w:after="60" w:line="280" w:lineRule="exact"/>
              <w:ind w:left="708"/>
              <w:rPr>
                <w:rFonts w:asciiTheme="majorHAnsi" w:hAnsiTheme="majorHAnsi" w:cs="Arial"/>
                <w:b/>
              </w:rPr>
            </w:pPr>
          </w:p>
        </w:tc>
        <w:tc>
          <w:tcPr>
            <w:tcW w:w="5771" w:type="dxa"/>
          </w:tcPr>
          <w:p w:rsidR="003F37D0" w:rsidRPr="00726836" w:rsidRDefault="003F37D0" w:rsidP="00501FD7">
            <w:pPr>
              <w:pStyle w:val="Lijstalinea"/>
              <w:numPr>
                <w:ilvl w:val="0"/>
                <w:numId w:val="138"/>
              </w:numPr>
              <w:spacing w:before="60" w:after="60" w:line="280" w:lineRule="exact"/>
              <w:contextualSpacing w:val="0"/>
              <w:rPr>
                <w:rFonts w:asciiTheme="majorHAnsi" w:hAnsiTheme="majorHAnsi" w:cs="Arial"/>
                <w:sz w:val="20"/>
                <w:szCs w:val="20"/>
                <w:lang w:val="nl-NL"/>
              </w:rPr>
            </w:pPr>
            <w:r w:rsidRPr="00726836">
              <w:rPr>
                <w:rFonts w:asciiTheme="majorHAnsi" w:hAnsiTheme="majorHAnsi" w:cs="Arial"/>
                <w:sz w:val="20"/>
                <w:szCs w:val="20"/>
                <w:lang w:val="nl-NL"/>
              </w:rPr>
              <w:t>aanvullen van een structuurschema dat nauw aansluit bij de structuur van de tekst, met hoofdzaken en rel</w:t>
            </w:r>
            <w:r w:rsidRPr="00726836">
              <w:rPr>
                <w:rFonts w:asciiTheme="majorHAnsi" w:hAnsiTheme="majorHAnsi" w:cs="Arial"/>
                <w:sz w:val="20"/>
                <w:szCs w:val="20"/>
                <w:lang w:val="nl-NL"/>
              </w:rPr>
              <w:t>e</w:t>
            </w:r>
            <w:r w:rsidRPr="00726836">
              <w:rPr>
                <w:rFonts w:asciiTheme="majorHAnsi" w:hAnsiTheme="majorHAnsi" w:cs="Arial"/>
                <w:sz w:val="20"/>
                <w:szCs w:val="20"/>
                <w:lang w:val="nl-NL"/>
              </w:rPr>
              <w:t xml:space="preserve">vante informatie </w:t>
            </w:r>
          </w:p>
          <w:p w:rsidR="003F37D0" w:rsidRPr="00726836" w:rsidRDefault="003F37D0" w:rsidP="009C70B3">
            <w:pPr>
              <w:pStyle w:val="Lijstalinea"/>
              <w:spacing w:before="60" w:after="60" w:line="280" w:lineRule="exact"/>
              <w:contextualSpacing w:val="0"/>
              <w:rPr>
                <w:rFonts w:asciiTheme="majorHAnsi" w:hAnsiTheme="majorHAnsi" w:cs="Arial"/>
                <w:color w:val="4F81BD" w:themeColor="accent1"/>
                <w:sz w:val="20"/>
                <w:szCs w:val="20"/>
                <w:lang w:val="nl-NL"/>
              </w:rPr>
            </w:pPr>
            <w:r w:rsidRPr="00726836">
              <w:rPr>
                <w:rFonts w:asciiTheme="majorHAnsi" w:hAnsiTheme="majorHAnsi" w:cs="Arial"/>
                <w:color w:val="4F81BD" w:themeColor="accent1"/>
                <w:sz w:val="20"/>
                <w:szCs w:val="20"/>
                <w:lang w:val="nl-NL"/>
              </w:rPr>
              <w:t>Complétez la grille.</w:t>
            </w:r>
          </w:p>
          <w:p w:rsidR="003F37D0" w:rsidRPr="00726836" w:rsidRDefault="003F37D0" w:rsidP="009C70B3">
            <w:pPr>
              <w:pStyle w:val="Lijstalinea"/>
              <w:spacing w:before="60" w:after="60" w:line="280" w:lineRule="exact"/>
              <w:ind w:left="0"/>
              <w:contextualSpacing w:val="0"/>
              <w:rPr>
                <w:rFonts w:asciiTheme="majorHAnsi" w:hAnsiTheme="majorHAnsi" w:cs="Arial"/>
                <w:sz w:val="20"/>
                <w:szCs w:val="20"/>
                <w:lang w:val="nl-NL"/>
              </w:rPr>
            </w:pPr>
            <w:r w:rsidRPr="00726836">
              <w:rPr>
                <w:rFonts w:asciiTheme="majorHAnsi" w:hAnsiTheme="majorHAnsi" w:cs="Arial"/>
                <w:sz w:val="20"/>
                <w:szCs w:val="20"/>
                <w:lang w:val="nl-NL"/>
              </w:rPr>
              <w:t>-</w:t>
            </w:r>
            <w:r w:rsidRPr="00726836">
              <w:rPr>
                <w:rFonts w:asciiTheme="majorHAnsi" w:hAnsiTheme="majorHAnsi" w:cs="Arial"/>
                <w:sz w:val="20"/>
                <w:szCs w:val="20"/>
                <w:lang w:val="nl-NL"/>
              </w:rPr>
              <w:tab/>
              <w:t xml:space="preserve">kiezen van een voegwoord om het verband tussen twee </w:t>
            </w:r>
            <w:r w:rsidRPr="00726836">
              <w:rPr>
                <w:rFonts w:asciiTheme="majorHAnsi" w:hAnsiTheme="majorHAnsi" w:cs="Arial"/>
                <w:sz w:val="20"/>
                <w:szCs w:val="20"/>
                <w:lang w:val="nl-NL"/>
              </w:rPr>
              <w:br/>
            </w:r>
            <w:r w:rsidRPr="00726836">
              <w:rPr>
                <w:rFonts w:asciiTheme="majorHAnsi" w:hAnsiTheme="majorHAnsi" w:cs="Arial"/>
                <w:sz w:val="20"/>
                <w:szCs w:val="20"/>
                <w:lang w:val="nl-NL"/>
              </w:rPr>
              <w:tab/>
              <w:t>delen van een tekst aan te duiden</w:t>
            </w:r>
          </w:p>
          <w:p w:rsidR="003F37D0" w:rsidRPr="00726836" w:rsidRDefault="003F37D0" w:rsidP="009C70B3">
            <w:pPr>
              <w:spacing w:before="60" w:after="100" w:line="300" w:lineRule="exact"/>
              <w:ind w:left="708"/>
              <w:rPr>
                <w:rFonts w:asciiTheme="majorHAnsi" w:hAnsiTheme="majorHAnsi"/>
                <w:color w:val="4F81BD" w:themeColor="accent1"/>
                <w:lang w:val="fr-BE"/>
              </w:rPr>
            </w:pPr>
            <w:r w:rsidRPr="00726836">
              <w:rPr>
                <w:rFonts w:asciiTheme="majorHAnsi" w:hAnsiTheme="majorHAnsi"/>
                <w:color w:val="4F81BD" w:themeColor="accent1"/>
                <w:lang w:val="fr-BE"/>
              </w:rPr>
              <w:t>Par quel articulateur pourrait-on compléter la phrase suivante ?</w:t>
            </w:r>
          </w:p>
        </w:tc>
      </w:tr>
    </w:tbl>
    <w:p w:rsidR="003F37D0" w:rsidRPr="00415FD3" w:rsidRDefault="003F37D0" w:rsidP="003F37D0">
      <w:pPr>
        <w:rPr>
          <w:lang w:val="fr-BE"/>
        </w:rPr>
      </w:pPr>
    </w:p>
    <w:p w:rsidR="003F37D0" w:rsidRPr="00415FD3" w:rsidRDefault="003F37D0" w:rsidP="003F37D0">
      <w:pPr>
        <w:rPr>
          <w:lang w:val="fr-BE"/>
        </w:rPr>
      </w:pPr>
      <w:r w:rsidRPr="00415FD3">
        <w:rPr>
          <w:lang w:val="fr-BE"/>
        </w:rPr>
        <w:br w:type="page"/>
      </w: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3510"/>
        <w:gridCol w:w="5772"/>
      </w:tblGrid>
      <w:tr w:rsidR="003F37D0" w:rsidRPr="00E13284" w:rsidTr="009C70B3">
        <w:tc>
          <w:tcPr>
            <w:tcW w:w="3510" w:type="dxa"/>
            <w:shd w:val="clear" w:color="auto" w:fill="4F81BD" w:themeFill="accent1"/>
          </w:tcPr>
          <w:p w:rsidR="003F37D0" w:rsidRPr="00E13284" w:rsidRDefault="003F37D0" w:rsidP="009C70B3">
            <w:pPr>
              <w:spacing w:before="60" w:after="60" w:line="280" w:lineRule="exact"/>
              <w:rPr>
                <w:rFonts w:asciiTheme="majorHAnsi" w:hAnsiTheme="majorHAnsi" w:cs="Arial"/>
                <w:b/>
                <w:color w:val="FFFFFF" w:themeColor="background1"/>
              </w:rPr>
            </w:pPr>
            <w:r w:rsidRPr="00E13284">
              <w:rPr>
                <w:rFonts w:asciiTheme="majorHAnsi" w:hAnsiTheme="majorHAnsi" w:cs="Arial"/>
                <w:b/>
                <w:color w:val="FFFFFF" w:themeColor="background1"/>
              </w:rPr>
              <w:lastRenderedPageBreak/>
              <w:t>RECEPTIEVE TAKEN</w:t>
            </w:r>
          </w:p>
        </w:tc>
        <w:tc>
          <w:tcPr>
            <w:tcW w:w="5772" w:type="dxa"/>
            <w:shd w:val="clear" w:color="auto" w:fill="4F81BD" w:themeFill="accent1"/>
          </w:tcPr>
          <w:p w:rsidR="003F37D0" w:rsidRPr="00E13284" w:rsidRDefault="003F37D0" w:rsidP="009C70B3">
            <w:pPr>
              <w:spacing w:before="60" w:after="60" w:line="280" w:lineRule="exact"/>
              <w:rPr>
                <w:rFonts w:asciiTheme="majorHAnsi" w:hAnsiTheme="majorHAnsi" w:cs="Arial"/>
                <w:b/>
                <w:color w:val="FFFFFF" w:themeColor="background1"/>
              </w:rPr>
            </w:pPr>
            <w:r w:rsidRPr="00E13284">
              <w:rPr>
                <w:rFonts w:asciiTheme="majorHAnsi" w:hAnsiTheme="majorHAnsi" w:cs="Arial"/>
                <w:b/>
                <w:color w:val="FFFFFF" w:themeColor="background1"/>
              </w:rPr>
              <w:t>VOORBEELDEN</w:t>
            </w:r>
          </w:p>
        </w:tc>
      </w:tr>
      <w:tr w:rsidR="003F37D0" w:rsidRPr="00E13284" w:rsidTr="009C70B3">
        <w:tc>
          <w:tcPr>
            <w:tcW w:w="3510" w:type="dxa"/>
            <w:shd w:val="clear" w:color="auto" w:fill="DBE5F1" w:themeFill="accent1" w:themeFillTint="33"/>
          </w:tcPr>
          <w:p w:rsidR="003F37D0" w:rsidRPr="00E13284" w:rsidRDefault="003F37D0" w:rsidP="009C70B3">
            <w:pPr>
              <w:spacing w:before="60" w:after="60" w:line="280" w:lineRule="exact"/>
              <w:rPr>
                <w:rFonts w:asciiTheme="majorHAnsi" w:hAnsiTheme="majorHAnsi" w:cs="Arial"/>
                <w:b/>
                <w:color w:val="1F497D" w:themeColor="text2"/>
              </w:rPr>
            </w:pPr>
            <w:r w:rsidRPr="00E13284">
              <w:rPr>
                <w:rFonts w:asciiTheme="majorHAnsi" w:hAnsiTheme="majorHAnsi" w:cs="Arial"/>
                <w:b/>
                <w:color w:val="1F497D" w:themeColor="text2"/>
              </w:rPr>
              <w:t>op het structurerende niveau</w:t>
            </w:r>
          </w:p>
          <w:p w:rsidR="003F37D0" w:rsidRPr="00E13284" w:rsidRDefault="003F37D0" w:rsidP="009C70B3">
            <w:pPr>
              <w:spacing w:before="60" w:after="60" w:line="280" w:lineRule="exact"/>
              <w:rPr>
                <w:rFonts w:asciiTheme="majorHAnsi" w:hAnsiTheme="majorHAnsi" w:cs="Arial"/>
                <w:b/>
                <w:color w:val="1F497D" w:themeColor="text2"/>
              </w:rPr>
            </w:pPr>
          </w:p>
          <w:p w:rsidR="003F37D0" w:rsidRPr="00E13284" w:rsidRDefault="003F37D0" w:rsidP="009C70B3">
            <w:pPr>
              <w:spacing w:before="60" w:after="60" w:line="280" w:lineRule="exact"/>
              <w:rPr>
                <w:rFonts w:asciiTheme="majorHAnsi" w:hAnsiTheme="majorHAnsi" w:cs="Arial"/>
                <w:b/>
                <w:color w:val="1F497D" w:themeColor="text2"/>
              </w:rPr>
            </w:pPr>
            <w:r w:rsidRPr="00E13284">
              <w:rPr>
                <w:rFonts w:asciiTheme="majorHAnsi" w:hAnsiTheme="majorHAnsi" w:cs="Arial"/>
                <w:b/>
                <w:color w:val="1F497D" w:themeColor="text2"/>
              </w:rPr>
              <w:t>STRUCTUREREN</w:t>
            </w:r>
          </w:p>
          <w:p w:rsidR="003F37D0" w:rsidRPr="00E13284" w:rsidRDefault="003F37D0" w:rsidP="009C70B3">
            <w:pPr>
              <w:spacing w:before="60" w:after="60" w:line="280" w:lineRule="exact"/>
              <w:rPr>
                <w:rFonts w:asciiTheme="majorHAnsi" w:hAnsiTheme="majorHAnsi" w:cs="Arial"/>
                <w:b/>
                <w:color w:val="1F497D" w:themeColor="text2"/>
              </w:rPr>
            </w:pPr>
            <w:r w:rsidRPr="00E13284">
              <w:rPr>
                <w:rFonts w:asciiTheme="majorHAnsi" w:hAnsiTheme="majorHAnsi" w:cs="Arial"/>
                <w:b/>
                <w:color w:val="1F497D" w:themeColor="text2"/>
              </w:rPr>
              <w:t>SAMENVATTEN</w:t>
            </w:r>
          </w:p>
        </w:tc>
        <w:tc>
          <w:tcPr>
            <w:tcW w:w="5772" w:type="dxa"/>
            <w:shd w:val="clear" w:color="auto" w:fill="DBE5F1" w:themeFill="accent1" w:themeFillTint="33"/>
          </w:tcPr>
          <w:p w:rsidR="003F37D0" w:rsidRPr="00E13284" w:rsidRDefault="003F37D0" w:rsidP="009C70B3">
            <w:pPr>
              <w:pStyle w:val="VVKSOOpsomming12"/>
              <w:spacing w:before="60" w:after="60" w:line="280" w:lineRule="exact"/>
              <w:jc w:val="left"/>
              <w:rPr>
                <w:rFonts w:asciiTheme="majorHAnsi" w:hAnsiTheme="majorHAnsi" w:cs="Arial"/>
                <w:color w:val="1F497D" w:themeColor="text2"/>
              </w:rPr>
            </w:pPr>
            <w:r w:rsidRPr="00E13284">
              <w:rPr>
                <w:rFonts w:asciiTheme="majorHAnsi" w:hAnsiTheme="majorHAnsi" w:cs="Arial"/>
                <w:color w:val="1F497D" w:themeColor="text2"/>
              </w:rPr>
              <w:t>De leerlingen beheersen het vorige verwerkingsniveau.</w:t>
            </w:r>
          </w:p>
          <w:p w:rsidR="003F37D0" w:rsidRPr="00E13284" w:rsidRDefault="003F37D0" w:rsidP="009C70B3">
            <w:pPr>
              <w:pStyle w:val="VVKSOOpsomming12"/>
              <w:spacing w:before="60" w:after="60" w:line="280" w:lineRule="exact"/>
              <w:jc w:val="left"/>
              <w:rPr>
                <w:rFonts w:asciiTheme="majorHAnsi" w:hAnsiTheme="majorHAnsi" w:cs="Verdana"/>
                <w:color w:val="1F497D" w:themeColor="text2"/>
                <w:szCs w:val="26"/>
              </w:rPr>
            </w:pPr>
            <w:r w:rsidRPr="00E13284">
              <w:rPr>
                <w:rFonts w:asciiTheme="majorHAnsi" w:hAnsiTheme="majorHAnsi" w:cs="Arial"/>
                <w:color w:val="1F497D" w:themeColor="text2"/>
              </w:rPr>
              <w:t xml:space="preserve">Ze hebben bovendien </w:t>
            </w:r>
            <w:r w:rsidRPr="00E13284">
              <w:rPr>
                <w:rFonts w:asciiTheme="majorHAnsi" w:hAnsiTheme="majorHAnsi" w:cs="Verdana"/>
                <w:color w:val="1F497D" w:themeColor="text2"/>
                <w:szCs w:val="26"/>
              </w:rPr>
              <w:t xml:space="preserve">een </w:t>
            </w:r>
            <w:r w:rsidRPr="00E13284">
              <w:rPr>
                <w:rFonts w:asciiTheme="majorHAnsi" w:hAnsiTheme="majorHAnsi" w:cs="Verdana"/>
                <w:b/>
                <w:color w:val="1F497D" w:themeColor="text2"/>
                <w:szCs w:val="26"/>
              </w:rPr>
              <w:t>actieve inbreng</w:t>
            </w:r>
            <w:r w:rsidRPr="00E13284">
              <w:rPr>
                <w:rFonts w:asciiTheme="majorHAnsi" w:hAnsiTheme="majorHAnsi" w:cs="Verdana"/>
                <w:color w:val="1F497D" w:themeColor="text2"/>
                <w:szCs w:val="26"/>
              </w:rPr>
              <w:t xml:space="preserve"> in de wijze waarop ze </w:t>
            </w:r>
          </w:p>
          <w:p w:rsidR="003F37D0" w:rsidRPr="00E13284" w:rsidRDefault="003F37D0" w:rsidP="00501FD7">
            <w:pPr>
              <w:pStyle w:val="VVKSOOpsomming12"/>
              <w:numPr>
                <w:ilvl w:val="0"/>
                <w:numId w:val="138"/>
              </w:numPr>
              <w:spacing w:before="60" w:after="60" w:line="280" w:lineRule="exact"/>
              <w:jc w:val="left"/>
              <w:rPr>
                <w:rFonts w:asciiTheme="majorHAnsi" w:hAnsiTheme="majorHAnsi" w:cs="Verdana"/>
                <w:color w:val="1F497D" w:themeColor="text2"/>
                <w:szCs w:val="26"/>
              </w:rPr>
            </w:pPr>
            <w:r w:rsidRPr="00E13284">
              <w:rPr>
                <w:rFonts w:asciiTheme="majorHAnsi" w:hAnsiTheme="majorHAnsi" w:cs="Verdana"/>
                <w:color w:val="1F497D" w:themeColor="text2"/>
                <w:szCs w:val="26"/>
              </w:rPr>
              <w:t xml:space="preserve">de aangeboden informatie in zich opnemen of </w:t>
            </w:r>
          </w:p>
          <w:p w:rsidR="003F37D0" w:rsidRPr="00726836" w:rsidRDefault="003F37D0" w:rsidP="00501FD7">
            <w:pPr>
              <w:pStyle w:val="VVKSOOpsomming12"/>
              <w:numPr>
                <w:ilvl w:val="0"/>
                <w:numId w:val="138"/>
              </w:numPr>
              <w:spacing w:before="60" w:after="60" w:line="280" w:lineRule="exact"/>
              <w:jc w:val="left"/>
              <w:rPr>
                <w:rFonts w:asciiTheme="majorHAnsi" w:hAnsiTheme="majorHAnsi" w:cs="Arial"/>
                <w:color w:val="1F497D" w:themeColor="text2"/>
                <w:szCs w:val="24"/>
              </w:rPr>
            </w:pPr>
            <w:r w:rsidRPr="00E13284">
              <w:rPr>
                <w:rFonts w:asciiTheme="majorHAnsi" w:hAnsiTheme="majorHAnsi" w:cs="Verdana"/>
                <w:color w:val="1F497D" w:themeColor="text2"/>
                <w:szCs w:val="26"/>
              </w:rPr>
              <w:t>zelf de informatie presenteren.</w:t>
            </w:r>
          </w:p>
        </w:tc>
      </w:tr>
      <w:tr w:rsidR="003F37D0" w:rsidRPr="007B6F56" w:rsidTr="009C70B3">
        <w:tc>
          <w:tcPr>
            <w:tcW w:w="3510" w:type="dxa"/>
          </w:tcPr>
          <w:p w:rsidR="003F37D0" w:rsidRPr="00726836" w:rsidRDefault="003F37D0" w:rsidP="009C70B3">
            <w:pPr>
              <w:spacing w:before="60" w:after="60" w:line="280" w:lineRule="exact"/>
              <w:rPr>
                <w:rFonts w:asciiTheme="majorHAnsi" w:hAnsiTheme="majorHAnsi" w:cs="Arial"/>
              </w:rPr>
            </w:pPr>
            <w:r w:rsidRPr="00726836">
              <w:rPr>
                <w:rFonts w:asciiTheme="majorHAnsi" w:hAnsiTheme="majorHAnsi" w:cs="Arial"/>
              </w:rPr>
              <w:t>informatie op overzichtelijke (en pe</w:t>
            </w:r>
            <w:r w:rsidRPr="00726836">
              <w:rPr>
                <w:rFonts w:asciiTheme="majorHAnsi" w:hAnsiTheme="majorHAnsi" w:cs="Arial"/>
              </w:rPr>
              <w:t>r</w:t>
            </w:r>
            <w:r w:rsidRPr="00726836">
              <w:rPr>
                <w:rFonts w:asciiTheme="majorHAnsi" w:hAnsiTheme="majorHAnsi" w:cs="Arial"/>
              </w:rPr>
              <w:t>soonlijke) wijze ordenen</w:t>
            </w:r>
          </w:p>
          <w:p w:rsidR="003F37D0" w:rsidRPr="00726836" w:rsidRDefault="003F37D0" w:rsidP="009C70B3">
            <w:pPr>
              <w:spacing w:before="60" w:after="60" w:line="280" w:lineRule="exact"/>
              <w:rPr>
                <w:rFonts w:asciiTheme="majorHAnsi" w:hAnsiTheme="majorHAnsi" w:cs="Arial"/>
              </w:rPr>
            </w:pPr>
          </w:p>
          <w:p w:rsidR="003F37D0" w:rsidRPr="00726836" w:rsidRDefault="003F37D0" w:rsidP="009C70B3">
            <w:pPr>
              <w:spacing w:before="60" w:after="60" w:line="280" w:lineRule="exact"/>
              <w:rPr>
                <w:rFonts w:asciiTheme="majorHAnsi" w:hAnsiTheme="majorHAnsi" w:cs="Arial"/>
              </w:rPr>
            </w:pPr>
          </w:p>
        </w:tc>
        <w:tc>
          <w:tcPr>
            <w:tcW w:w="5772" w:type="dxa"/>
          </w:tcPr>
          <w:p w:rsidR="003F37D0" w:rsidRPr="00726836" w:rsidRDefault="003F37D0" w:rsidP="00501FD7">
            <w:pPr>
              <w:pStyle w:val="VVKSOOpsomming12"/>
              <w:numPr>
                <w:ilvl w:val="0"/>
                <w:numId w:val="139"/>
              </w:numPr>
              <w:spacing w:before="60" w:after="60" w:line="280" w:lineRule="exact"/>
              <w:jc w:val="left"/>
              <w:rPr>
                <w:rFonts w:asciiTheme="majorHAnsi" w:hAnsiTheme="majorHAnsi" w:cs="Arial"/>
              </w:rPr>
            </w:pPr>
            <w:r w:rsidRPr="00726836">
              <w:rPr>
                <w:rFonts w:asciiTheme="majorHAnsi" w:hAnsiTheme="majorHAnsi" w:cs="Arial"/>
              </w:rPr>
              <w:t>indelen van de tekst</w:t>
            </w:r>
          </w:p>
          <w:p w:rsidR="003F37D0" w:rsidRPr="00726836" w:rsidRDefault="003F37D0" w:rsidP="009C70B3">
            <w:pPr>
              <w:spacing w:before="60" w:after="100" w:line="300" w:lineRule="exact"/>
              <w:ind w:left="708"/>
              <w:jc w:val="both"/>
              <w:rPr>
                <w:rFonts w:asciiTheme="majorHAnsi" w:hAnsiTheme="majorHAnsi"/>
                <w:color w:val="4F81BD" w:themeColor="accent1"/>
                <w:lang w:val="fr-BE"/>
              </w:rPr>
            </w:pPr>
            <w:r w:rsidRPr="00726836">
              <w:rPr>
                <w:rFonts w:asciiTheme="majorHAnsi" w:hAnsiTheme="majorHAnsi"/>
                <w:color w:val="4F81BD" w:themeColor="accent1"/>
                <w:lang w:val="fr-BE"/>
              </w:rPr>
              <w:t>Dans le texte, il y a trois parties. Lesquelles ? Indiquez-les dans le texte même. Proposez ensuite des substantifs pour les résumer.</w:t>
            </w:r>
          </w:p>
          <w:p w:rsidR="003F37D0" w:rsidRPr="007B6F56" w:rsidRDefault="003F37D0" w:rsidP="009C70B3">
            <w:pPr>
              <w:spacing w:before="60" w:after="100" w:line="300" w:lineRule="exact"/>
              <w:ind w:left="708"/>
              <w:rPr>
                <w:rFonts w:asciiTheme="majorHAnsi" w:hAnsiTheme="majorHAnsi"/>
                <w:color w:val="4F81BD" w:themeColor="accent1"/>
                <w:lang w:val="en-US"/>
              </w:rPr>
            </w:pPr>
            <w:r w:rsidRPr="00726836">
              <w:rPr>
                <w:rFonts w:asciiTheme="majorHAnsi" w:hAnsiTheme="majorHAnsi"/>
                <w:color w:val="4F81BD" w:themeColor="accent1"/>
                <w:lang w:val="fr-BE"/>
              </w:rPr>
              <w:t xml:space="preserve">Combien d’arguments pour (…)  </w:t>
            </w:r>
            <w:r w:rsidRPr="007B6F56">
              <w:rPr>
                <w:rFonts w:asciiTheme="majorHAnsi" w:hAnsiTheme="majorHAnsi"/>
                <w:color w:val="4F81BD" w:themeColor="accent1"/>
                <w:lang w:val="en-US"/>
              </w:rPr>
              <w:t>X avance-t-il ?</w:t>
            </w:r>
          </w:p>
          <w:p w:rsidR="003F37D0" w:rsidRPr="00726836" w:rsidRDefault="003F37D0" w:rsidP="009C70B3">
            <w:pPr>
              <w:pStyle w:val="VVKSOOpsomming12"/>
              <w:spacing w:before="60" w:after="60" w:line="280" w:lineRule="exact"/>
              <w:jc w:val="left"/>
              <w:rPr>
                <w:rFonts w:asciiTheme="majorHAnsi" w:hAnsiTheme="majorHAnsi" w:cs="Arial"/>
              </w:rPr>
            </w:pPr>
            <w:r w:rsidRPr="00726836">
              <w:rPr>
                <w:rFonts w:asciiTheme="majorHAnsi" w:hAnsiTheme="majorHAnsi" w:cs="Arial"/>
              </w:rPr>
              <w:t>-</w:t>
            </w:r>
            <w:r w:rsidRPr="00726836">
              <w:rPr>
                <w:rFonts w:asciiTheme="majorHAnsi" w:hAnsiTheme="majorHAnsi" w:cs="Arial"/>
              </w:rPr>
              <w:tab/>
              <w:t>aanbrengen van een nieuwe ordening in de tekst:</w:t>
            </w:r>
          </w:p>
          <w:p w:rsidR="003F37D0" w:rsidRPr="00726836" w:rsidRDefault="003F37D0" w:rsidP="009C70B3">
            <w:pPr>
              <w:pStyle w:val="VVKSOOpsomming12"/>
              <w:spacing w:before="60" w:after="60" w:line="280" w:lineRule="exact"/>
              <w:ind w:left="708"/>
              <w:jc w:val="left"/>
              <w:rPr>
                <w:rFonts w:asciiTheme="majorHAnsi" w:hAnsiTheme="majorHAnsi" w:cs="Arial"/>
              </w:rPr>
            </w:pPr>
            <w:r w:rsidRPr="00726836">
              <w:rPr>
                <w:rFonts w:asciiTheme="majorHAnsi" w:hAnsiTheme="majorHAnsi" w:cs="Arial"/>
              </w:rPr>
              <w:t xml:space="preserve">elementen van een tekst in hun chronologische volgorde </w:t>
            </w:r>
            <w:r w:rsidRPr="00726836">
              <w:rPr>
                <w:rFonts w:asciiTheme="majorHAnsi" w:hAnsiTheme="majorHAnsi" w:cs="Arial"/>
                <w:u w:val="single"/>
              </w:rPr>
              <w:t>herstellen</w:t>
            </w:r>
          </w:p>
          <w:p w:rsidR="003F37D0" w:rsidRPr="00726836" w:rsidRDefault="003F37D0" w:rsidP="009C70B3">
            <w:pPr>
              <w:pStyle w:val="VVKSOOpsomming12"/>
              <w:spacing w:before="60" w:after="60" w:line="280" w:lineRule="exact"/>
              <w:ind w:left="708"/>
              <w:jc w:val="left"/>
              <w:rPr>
                <w:rFonts w:asciiTheme="majorHAnsi" w:hAnsiTheme="majorHAnsi" w:cs="Arial"/>
                <w:color w:val="4F81BD" w:themeColor="accent1"/>
                <w:lang w:val="fr-BE"/>
              </w:rPr>
            </w:pPr>
            <w:r w:rsidRPr="00726836">
              <w:rPr>
                <w:rFonts w:asciiTheme="majorHAnsi" w:hAnsiTheme="majorHAnsi" w:cs="Arial"/>
                <w:color w:val="4F81BD" w:themeColor="accent1"/>
                <w:lang w:val="fr-BE"/>
              </w:rPr>
              <w:t>1.</w:t>
            </w:r>
            <w:r w:rsidRPr="00726836">
              <w:rPr>
                <w:rFonts w:asciiTheme="majorHAnsi" w:hAnsiTheme="majorHAnsi" w:cs="Arial"/>
                <w:color w:val="4F81BD" w:themeColor="accent1"/>
                <w:lang w:val="fr-BE"/>
              </w:rPr>
              <w:tab/>
              <w:t xml:space="preserve">Résumez l’histoire par des mots-clés. </w:t>
            </w:r>
          </w:p>
          <w:p w:rsidR="003F37D0" w:rsidRPr="00726836" w:rsidRDefault="003F37D0" w:rsidP="009C70B3">
            <w:pPr>
              <w:pStyle w:val="VVKSOOpsomming12"/>
              <w:spacing w:before="60" w:after="60" w:line="280" w:lineRule="exact"/>
              <w:ind w:left="708"/>
              <w:jc w:val="left"/>
              <w:rPr>
                <w:rFonts w:asciiTheme="majorHAnsi" w:hAnsiTheme="majorHAnsi" w:cs="Arial"/>
                <w:color w:val="4F81BD" w:themeColor="accent1"/>
                <w:lang w:val="fr-BE"/>
              </w:rPr>
            </w:pPr>
            <w:r w:rsidRPr="00726836">
              <w:rPr>
                <w:rFonts w:asciiTheme="majorHAnsi" w:hAnsiTheme="majorHAnsi" w:cs="Arial"/>
                <w:color w:val="4F81BD" w:themeColor="accent1"/>
                <w:lang w:val="fr-BE"/>
              </w:rPr>
              <w:t>2.</w:t>
            </w:r>
            <w:r w:rsidRPr="00726836">
              <w:rPr>
                <w:rFonts w:asciiTheme="majorHAnsi" w:hAnsiTheme="majorHAnsi" w:cs="Arial"/>
                <w:color w:val="4F81BD" w:themeColor="accent1"/>
                <w:lang w:val="fr-BE"/>
              </w:rPr>
              <w:tab/>
              <w:t xml:space="preserve">Dessinez une ligne du temps. </w:t>
            </w:r>
          </w:p>
          <w:p w:rsidR="003F37D0" w:rsidRPr="00726836" w:rsidRDefault="003F37D0" w:rsidP="009C70B3">
            <w:pPr>
              <w:pStyle w:val="VVKSOOpsomming12"/>
              <w:spacing w:before="60" w:after="60" w:line="280" w:lineRule="exact"/>
              <w:ind w:left="708"/>
              <w:jc w:val="left"/>
              <w:rPr>
                <w:rFonts w:asciiTheme="majorHAnsi" w:hAnsiTheme="majorHAnsi" w:cs="Arial"/>
                <w:color w:val="4F81BD" w:themeColor="accent1"/>
                <w:lang w:val="fr-BE"/>
              </w:rPr>
            </w:pPr>
            <w:r w:rsidRPr="00726836">
              <w:rPr>
                <w:rFonts w:asciiTheme="majorHAnsi" w:hAnsiTheme="majorHAnsi" w:cs="Arial"/>
                <w:color w:val="4F81BD" w:themeColor="accent1"/>
                <w:lang w:val="fr-BE"/>
              </w:rPr>
              <w:t>3.</w:t>
            </w:r>
            <w:r w:rsidRPr="00726836">
              <w:rPr>
                <w:rFonts w:asciiTheme="majorHAnsi" w:hAnsiTheme="majorHAnsi" w:cs="Arial"/>
                <w:color w:val="4F81BD" w:themeColor="accent1"/>
                <w:lang w:val="fr-BE"/>
              </w:rPr>
              <w:tab/>
              <w:t xml:space="preserve">Reconstituez l’ordre chronologique de l’histoire </w:t>
            </w:r>
            <w:r w:rsidRPr="00726836">
              <w:rPr>
                <w:rFonts w:asciiTheme="majorHAnsi" w:hAnsiTheme="majorHAnsi" w:cs="Arial"/>
                <w:color w:val="4F81BD" w:themeColor="accent1"/>
                <w:lang w:val="fr-BE"/>
              </w:rPr>
              <w:br/>
            </w:r>
            <w:r w:rsidRPr="00726836">
              <w:rPr>
                <w:rFonts w:asciiTheme="majorHAnsi" w:hAnsiTheme="majorHAnsi" w:cs="Arial"/>
                <w:color w:val="4F81BD" w:themeColor="accent1"/>
                <w:lang w:val="fr-BE"/>
              </w:rPr>
              <w:tab/>
              <w:t>en mettant les mots-clés sur la ligne du temps.</w:t>
            </w:r>
          </w:p>
          <w:p w:rsidR="003F37D0" w:rsidRPr="00726836" w:rsidRDefault="003F37D0" w:rsidP="00501FD7">
            <w:pPr>
              <w:pStyle w:val="VVKSOOpsomming12"/>
              <w:numPr>
                <w:ilvl w:val="0"/>
                <w:numId w:val="139"/>
              </w:numPr>
              <w:spacing w:before="60" w:after="60" w:line="280" w:lineRule="exact"/>
              <w:jc w:val="left"/>
              <w:rPr>
                <w:rFonts w:asciiTheme="majorHAnsi" w:hAnsiTheme="majorHAnsi" w:cs="Arial"/>
              </w:rPr>
            </w:pPr>
            <w:r w:rsidRPr="00726836">
              <w:rPr>
                <w:rFonts w:asciiTheme="majorHAnsi" w:hAnsiTheme="majorHAnsi" w:cs="Arial"/>
              </w:rPr>
              <w:t>samenvatten van een tekst</w:t>
            </w:r>
          </w:p>
          <w:p w:rsidR="003F37D0" w:rsidRPr="00726836" w:rsidRDefault="003F37D0" w:rsidP="009C70B3">
            <w:pPr>
              <w:spacing w:before="40" w:after="20" w:line="240" w:lineRule="exact"/>
              <w:ind w:left="720"/>
              <w:rPr>
                <w:rFonts w:asciiTheme="majorHAnsi" w:hAnsiTheme="majorHAnsi"/>
                <w:color w:val="4F81BD" w:themeColor="accent1"/>
                <w:lang w:val="fr-BE"/>
              </w:rPr>
            </w:pPr>
            <w:r w:rsidRPr="00726836">
              <w:rPr>
                <w:rFonts w:asciiTheme="majorHAnsi" w:hAnsiTheme="majorHAnsi"/>
                <w:color w:val="4F81BD" w:themeColor="accent1"/>
                <w:lang w:val="fr-BE"/>
              </w:rPr>
              <w:t>Proposez des titres pour les différentes parties du texte.</w:t>
            </w:r>
          </w:p>
          <w:p w:rsidR="003F37D0" w:rsidRPr="00726836" w:rsidRDefault="003F37D0" w:rsidP="00501FD7">
            <w:pPr>
              <w:pStyle w:val="VVKSOOpsomming12"/>
              <w:numPr>
                <w:ilvl w:val="0"/>
                <w:numId w:val="139"/>
              </w:numPr>
              <w:spacing w:before="60" w:after="60" w:line="280" w:lineRule="exact"/>
              <w:jc w:val="left"/>
              <w:rPr>
                <w:rFonts w:asciiTheme="majorHAnsi" w:hAnsiTheme="majorHAnsi" w:cs="Arial"/>
              </w:rPr>
            </w:pPr>
            <w:r w:rsidRPr="00726836">
              <w:rPr>
                <w:rFonts w:asciiTheme="majorHAnsi" w:hAnsiTheme="majorHAnsi" w:cs="Arial"/>
              </w:rPr>
              <w:t>aanvullen van een structuur waarbij de informatie die in de structuur moet komen, niet de chronologische vol</w:t>
            </w:r>
            <w:r w:rsidRPr="00726836">
              <w:rPr>
                <w:rFonts w:asciiTheme="majorHAnsi" w:hAnsiTheme="majorHAnsi" w:cs="Arial"/>
              </w:rPr>
              <w:t>g</w:t>
            </w:r>
            <w:r w:rsidRPr="00726836">
              <w:rPr>
                <w:rFonts w:asciiTheme="majorHAnsi" w:hAnsiTheme="majorHAnsi" w:cs="Arial"/>
              </w:rPr>
              <w:t>orde van de tekst volgt; het eigenlijke structureren moet de taak van de leerling zijn.</w:t>
            </w:r>
          </w:p>
          <w:p w:rsidR="003F37D0" w:rsidRPr="00726836" w:rsidRDefault="003F37D0" w:rsidP="009C70B3">
            <w:pPr>
              <w:pStyle w:val="VVKSOOpsomming12"/>
              <w:spacing w:before="60" w:after="60" w:line="280" w:lineRule="exact"/>
              <w:ind w:left="720"/>
              <w:jc w:val="left"/>
              <w:rPr>
                <w:rFonts w:asciiTheme="majorHAnsi" w:hAnsiTheme="majorHAnsi" w:cs="Arial"/>
                <w:color w:val="4F81BD" w:themeColor="accent1"/>
                <w:lang w:val="fr-BE"/>
              </w:rPr>
            </w:pPr>
            <w:r w:rsidRPr="00726836">
              <w:rPr>
                <w:rFonts w:asciiTheme="majorHAnsi" w:hAnsiTheme="majorHAnsi" w:cs="Arial"/>
                <w:color w:val="4F81BD" w:themeColor="accent1"/>
                <w:lang w:val="fr-BE"/>
              </w:rPr>
              <w:t xml:space="preserve">Complétez ce schéma </w:t>
            </w:r>
            <w:r w:rsidRPr="00726836">
              <w:rPr>
                <w:rFonts w:asciiTheme="majorHAnsi" w:hAnsiTheme="majorHAnsi" w:cs="Arial"/>
                <w:b/>
                <w:color w:val="4F81BD" w:themeColor="accent1"/>
                <w:lang w:val="fr-BE"/>
              </w:rPr>
              <w:t>logique</w:t>
            </w:r>
            <w:r w:rsidRPr="00726836">
              <w:rPr>
                <w:rFonts w:asciiTheme="majorHAnsi" w:hAnsiTheme="majorHAnsi" w:cs="Arial"/>
                <w:color w:val="4F81BD" w:themeColor="accent1"/>
                <w:lang w:val="fr-BE"/>
              </w:rPr>
              <w:t xml:space="preserve"> du reportage. </w:t>
            </w:r>
            <w:r w:rsidRPr="00726836">
              <w:rPr>
                <w:rFonts w:asciiTheme="majorHAnsi" w:hAnsiTheme="majorHAnsi" w:cs="Arial"/>
                <w:color w:val="4F81BD" w:themeColor="accent1"/>
                <w:lang w:val="fr-BE"/>
              </w:rPr>
              <w:br/>
              <w:t xml:space="preserve">Attention, il ne suit pas l’ordre </w:t>
            </w:r>
            <w:r w:rsidRPr="00726836">
              <w:rPr>
                <w:rFonts w:asciiTheme="majorHAnsi" w:hAnsiTheme="majorHAnsi" w:cs="Arial"/>
                <w:b/>
                <w:color w:val="4F81BD" w:themeColor="accent1"/>
                <w:lang w:val="fr-BE"/>
              </w:rPr>
              <w:t>chronologique</w:t>
            </w:r>
            <w:r w:rsidRPr="00726836">
              <w:rPr>
                <w:rFonts w:asciiTheme="majorHAnsi" w:hAnsiTheme="majorHAnsi" w:cs="Arial"/>
                <w:color w:val="4F81BD" w:themeColor="accent1"/>
                <w:lang w:val="fr-BE"/>
              </w:rPr>
              <w:t xml:space="preserve"> du repo</w:t>
            </w:r>
            <w:r w:rsidRPr="00726836">
              <w:rPr>
                <w:rFonts w:asciiTheme="majorHAnsi" w:hAnsiTheme="majorHAnsi" w:cs="Arial"/>
                <w:color w:val="4F81BD" w:themeColor="accent1"/>
                <w:lang w:val="fr-BE"/>
              </w:rPr>
              <w:t>r</w:t>
            </w:r>
            <w:r w:rsidRPr="00726836">
              <w:rPr>
                <w:rFonts w:asciiTheme="majorHAnsi" w:hAnsiTheme="majorHAnsi" w:cs="Arial"/>
                <w:color w:val="4F81BD" w:themeColor="accent1"/>
                <w:lang w:val="fr-BE"/>
              </w:rPr>
              <w:t>tage.</w:t>
            </w:r>
          </w:p>
          <w:p w:rsidR="003F37D0" w:rsidRPr="00726836" w:rsidRDefault="003F37D0" w:rsidP="00501FD7">
            <w:pPr>
              <w:pStyle w:val="VVKSOOpsomming12"/>
              <w:numPr>
                <w:ilvl w:val="0"/>
                <w:numId w:val="139"/>
              </w:numPr>
              <w:spacing w:before="60" w:after="60" w:line="280" w:lineRule="exact"/>
              <w:jc w:val="left"/>
              <w:rPr>
                <w:rFonts w:asciiTheme="majorHAnsi" w:hAnsiTheme="majorHAnsi" w:cs="Arial"/>
              </w:rPr>
            </w:pPr>
            <w:r w:rsidRPr="00726836">
              <w:rPr>
                <w:rFonts w:asciiTheme="majorHAnsi" w:hAnsiTheme="majorHAnsi" w:cs="Arial"/>
              </w:rPr>
              <w:t>verbanden leggen tussen elementen of delen van de tekst:</w:t>
            </w:r>
          </w:p>
          <w:p w:rsidR="003F37D0" w:rsidRPr="00726836" w:rsidRDefault="003F37D0" w:rsidP="00501FD7">
            <w:pPr>
              <w:pStyle w:val="VVKSOOpsomming12"/>
              <w:numPr>
                <w:ilvl w:val="1"/>
                <w:numId w:val="139"/>
              </w:numPr>
              <w:spacing w:before="60" w:after="60" w:line="280" w:lineRule="exact"/>
              <w:ind w:left="1168" w:hanging="425"/>
              <w:jc w:val="left"/>
              <w:rPr>
                <w:rFonts w:asciiTheme="majorHAnsi" w:hAnsiTheme="majorHAnsi" w:cs="Arial"/>
              </w:rPr>
            </w:pPr>
            <w:r w:rsidRPr="00726836">
              <w:rPr>
                <w:rFonts w:asciiTheme="majorHAnsi" w:hAnsiTheme="majorHAnsi" w:cs="Arial"/>
              </w:rPr>
              <w:t>de voor- en nadelen, argumenten en tegenarg</w:t>
            </w:r>
            <w:r w:rsidRPr="00726836">
              <w:rPr>
                <w:rFonts w:asciiTheme="majorHAnsi" w:hAnsiTheme="majorHAnsi" w:cs="Arial"/>
              </w:rPr>
              <w:t>u</w:t>
            </w:r>
            <w:r w:rsidRPr="00726836">
              <w:rPr>
                <w:rFonts w:asciiTheme="majorHAnsi" w:hAnsiTheme="majorHAnsi" w:cs="Arial"/>
              </w:rPr>
              <w:t>menten tegenover elkaar plaatsen</w:t>
            </w:r>
          </w:p>
          <w:p w:rsidR="003F37D0" w:rsidRPr="00726836" w:rsidRDefault="003F37D0" w:rsidP="009C70B3">
            <w:pPr>
              <w:pStyle w:val="VVKSOOpsomming12"/>
              <w:spacing w:before="60" w:after="60" w:line="280" w:lineRule="exact"/>
              <w:ind w:left="1168"/>
              <w:jc w:val="left"/>
              <w:rPr>
                <w:rFonts w:asciiTheme="majorHAnsi" w:hAnsiTheme="majorHAnsi" w:cs="Arial"/>
                <w:color w:val="4F81BD" w:themeColor="accent1"/>
                <w:lang w:val="fr-BE"/>
              </w:rPr>
            </w:pPr>
            <w:r w:rsidRPr="00726836">
              <w:rPr>
                <w:rFonts w:asciiTheme="majorHAnsi" w:hAnsiTheme="majorHAnsi" w:cs="Arial"/>
                <w:color w:val="4F81BD" w:themeColor="accent1"/>
                <w:lang w:val="fr-BE"/>
              </w:rPr>
              <w:t>Quels sont les arguments</w:t>
            </w:r>
            <w:r w:rsidR="000D5FBF" w:rsidRPr="00726836">
              <w:rPr>
                <w:rFonts w:asciiTheme="majorHAnsi" w:hAnsiTheme="majorHAnsi" w:cs="Arial"/>
                <w:color w:val="4F81BD" w:themeColor="accent1"/>
                <w:lang w:val="fr-BE"/>
              </w:rPr>
              <w:t>/</w:t>
            </w:r>
            <w:r w:rsidRPr="00726836">
              <w:rPr>
                <w:rFonts w:asciiTheme="majorHAnsi" w:hAnsiTheme="majorHAnsi" w:cs="Arial"/>
                <w:color w:val="4F81BD" w:themeColor="accent1"/>
                <w:lang w:val="fr-BE"/>
              </w:rPr>
              <w:t>contre-arguments que les deux personnes avancent dans leur convers</w:t>
            </w:r>
            <w:r w:rsidRPr="00726836">
              <w:rPr>
                <w:rFonts w:asciiTheme="majorHAnsi" w:hAnsiTheme="majorHAnsi" w:cs="Arial"/>
                <w:color w:val="4F81BD" w:themeColor="accent1"/>
                <w:lang w:val="fr-BE"/>
              </w:rPr>
              <w:t>a</w:t>
            </w:r>
            <w:r w:rsidRPr="00726836">
              <w:rPr>
                <w:rFonts w:asciiTheme="majorHAnsi" w:hAnsiTheme="majorHAnsi" w:cs="Arial"/>
                <w:color w:val="4F81BD" w:themeColor="accent1"/>
                <w:lang w:val="fr-BE"/>
              </w:rPr>
              <w:t xml:space="preserve">tion? Faites un schéma pour les résumer.  </w:t>
            </w:r>
          </w:p>
          <w:p w:rsidR="003F37D0" w:rsidRPr="00726836" w:rsidRDefault="003F37D0" w:rsidP="00501FD7">
            <w:pPr>
              <w:pStyle w:val="VVKSOOpsomming12"/>
              <w:numPr>
                <w:ilvl w:val="1"/>
                <w:numId w:val="139"/>
              </w:numPr>
              <w:spacing w:before="60" w:after="60" w:line="280" w:lineRule="exact"/>
              <w:ind w:left="1168" w:hanging="425"/>
              <w:jc w:val="left"/>
              <w:rPr>
                <w:rFonts w:asciiTheme="majorHAnsi" w:hAnsiTheme="majorHAnsi" w:cs="Arial"/>
              </w:rPr>
            </w:pPr>
            <w:r w:rsidRPr="00726836">
              <w:rPr>
                <w:rFonts w:asciiTheme="majorHAnsi" w:hAnsiTheme="majorHAnsi" w:cs="Arial"/>
              </w:rPr>
              <w:t>oorzaak en gevolg met elkaar in verband brengen</w:t>
            </w:r>
          </w:p>
          <w:p w:rsidR="003F37D0" w:rsidRPr="00726836" w:rsidRDefault="003F37D0" w:rsidP="009C70B3">
            <w:pPr>
              <w:pStyle w:val="VVKSOOpsomming12"/>
              <w:spacing w:before="60" w:after="60" w:line="280" w:lineRule="exact"/>
              <w:ind w:left="1168"/>
              <w:jc w:val="left"/>
              <w:rPr>
                <w:rFonts w:asciiTheme="majorHAnsi" w:hAnsiTheme="majorHAnsi" w:cs="Arial"/>
                <w:color w:val="4F81BD" w:themeColor="accent1"/>
                <w:lang w:val="fr-BE"/>
              </w:rPr>
            </w:pPr>
            <w:r w:rsidRPr="00726836">
              <w:rPr>
                <w:rFonts w:asciiTheme="majorHAnsi" w:hAnsiTheme="majorHAnsi" w:cs="Arial"/>
                <w:color w:val="4F81BD" w:themeColor="accent1"/>
                <w:lang w:val="fr-BE"/>
              </w:rPr>
              <w:t>Faites un tableau pour relier les causes et les co</w:t>
            </w:r>
            <w:r w:rsidRPr="00726836">
              <w:rPr>
                <w:rFonts w:asciiTheme="majorHAnsi" w:hAnsiTheme="majorHAnsi" w:cs="Arial"/>
                <w:color w:val="4F81BD" w:themeColor="accent1"/>
                <w:lang w:val="fr-BE"/>
              </w:rPr>
              <w:t>n</w:t>
            </w:r>
            <w:r w:rsidRPr="00726836">
              <w:rPr>
                <w:rFonts w:asciiTheme="majorHAnsi" w:hAnsiTheme="majorHAnsi" w:cs="Arial"/>
                <w:color w:val="4F81BD" w:themeColor="accent1"/>
                <w:lang w:val="fr-BE"/>
              </w:rPr>
              <w:t>séquences de cet accident.</w:t>
            </w:r>
          </w:p>
          <w:p w:rsidR="003F37D0" w:rsidRPr="00726836" w:rsidRDefault="003F37D0" w:rsidP="00501FD7">
            <w:pPr>
              <w:pStyle w:val="VVKSOOpsomming12"/>
              <w:numPr>
                <w:ilvl w:val="0"/>
                <w:numId w:val="139"/>
              </w:numPr>
              <w:spacing w:before="60" w:after="60" w:line="280" w:lineRule="exact"/>
              <w:jc w:val="left"/>
              <w:rPr>
                <w:rFonts w:asciiTheme="majorHAnsi" w:hAnsiTheme="majorHAnsi" w:cs="Arial"/>
              </w:rPr>
            </w:pPr>
            <w:r w:rsidRPr="00726836">
              <w:rPr>
                <w:rFonts w:asciiTheme="majorHAnsi" w:hAnsiTheme="majorHAnsi" w:cs="Arial"/>
              </w:rPr>
              <w:t>een mindmap</w:t>
            </w:r>
            <w:r w:rsidR="000D5FBF" w:rsidRPr="00726836">
              <w:rPr>
                <w:rFonts w:asciiTheme="majorHAnsi" w:hAnsiTheme="majorHAnsi" w:cs="Arial"/>
              </w:rPr>
              <w:t>/</w:t>
            </w:r>
            <w:r w:rsidRPr="00726836">
              <w:rPr>
                <w:rFonts w:asciiTheme="majorHAnsi" w:hAnsiTheme="majorHAnsi" w:cs="Arial"/>
              </w:rPr>
              <w:t>tekening maken</w:t>
            </w:r>
          </w:p>
          <w:p w:rsidR="003F37D0" w:rsidRPr="00726836" w:rsidRDefault="003F37D0" w:rsidP="00501FD7">
            <w:pPr>
              <w:pStyle w:val="VVKSOOpsomming12"/>
              <w:numPr>
                <w:ilvl w:val="0"/>
                <w:numId w:val="142"/>
              </w:numPr>
              <w:spacing w:before="60" w:after="60" w:line="280" w:lineRule="exact"/>
              <w:jc w:val="left"/>
              <w:rPr>
                <w:rFonts w:asciiTheme="majorHAnsi" w:hAnsiTheme="majorHAnsi" w:cs="Arial"/>
                <w:color w:val="4F81BD" w:themeColor="accent1"/>
                <w:lang w:val="fr-BE"/>
              </w:rPr>
            </w:pPr>
            <w:r w:rsidRPr="00726836">
              <w:rPr>
                <w:rFonts w:asciiTheme="majorHAnsi" w:hAnsiTheme="majorHAnsi" w:cs="Arial"/>
                <w:color w:val="4F81BD" w:themeColor="accent1"/>
                <w:lang w:val="fr-BE"/>
              </w:rPr>
              <w:t xml:space="preserve">Dessinez les différentes étapes de l’histoire. Vous pouvez ajouter des mots-clés. </w:t>
            </w:r>
          </w:p>
          <w:p w:rsidR="003F37D0" w:rsidRPr="00726836" w:rsidRDefault="003F37D0" w:rsidP="00501FD7">
            <w:pPr>
              <w:pStyle w:val="VVKSOOpsomming12"/>
              <w:numPr>
                <w:ilvl w:val="0"/>
                <w:numId w:val="142"/>
              </w:numPr>
              <w:spacing w:before="60" w:after="60" w:line="280" w:lineRule="exact"/>
              <w:jc w:val="left"/>
              <w:rPr>
                <w:rFonts w:asciiTheme="majorHAnsi" w:hAnsiTheme="majorHAnsi" w:cs="Arial"/>
                <w:color w:val="4F81BD" w:themeColor="accent1"/>
                <w:lang w:val="fr-BE"/>
              </w:rPr>
            </w:pPr>
            <w:r w:rsidRPr="00726836">
              <w:rPr>
                <w:rFonts w:asciiTheme="majorHAnsi" w:hAnsiTheme="majorHAnsi" w:cs="Arial"/>
                <w:color w:val="4F81BD" w:themeColor="accent1"/>
                <w:lang w:val="fr-BE"/>
              </w:rPr>
              <w:t>Comparez votre dessin à celui de votre voisin pour le compléter.</w:t>
            </w:r>
          </w:p>
        </w:tc>
      </w:tr>
    </w:tbl>
    <w:p w:rsidR="003F37D0" w:rsidRPr="00726836" w:rsidRDefault="003F37D0" w:rsidP="003F37D0">
      <w:pPr>
        <w:rPr>
          <w:rFonts w:asciiTheme="majorHAnsi" w:hAnsiTheme="majorHAnsi"/>
          <w:lang w:val="fr-BE"/>
        </w:rPr>
      </w:pPr>
      <w:r w:rsidRPr="00726836">
        <w:rPr>
          <w:rFonts w:asciiTheme="majorHAnsi" w:hAnsiTheme="majorHAnsi"/>
          <w:lang w:val="fr-BE"/>
        </w:rPr>
        <w:br w:type="page"/>
      </w: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3510"/>
        <w:gridCol w:w="5772"/>
      </w:tblGrid>
      <w:tr w:rsidR="003F37D0" w:rsidRPr="00726836" w:rsidTr="009C70B3">
        <w:tc>
          <w:tcPr>
            <w:tcW w:w="3510" w:type="dxa"/>
            <w:shd w:val="clear" w:color="auto" w:fill="4F81BD" w:themeFill="accent1"/>
          </w:tcPr>
          <w:p w:rsidR="003F37D0" w:rsidRPr="00726836" w:rsidRDefault="003F37D0" w:rsidP="009C70B3">
            <w:pPr>
              <w:spacing w:before="60" w:after="60" w:line="280" w:lineRule="exact"/>
              <w:rPr>
                <w:rFonts w:asciiTheme="majorHAnsi" w:hAnsiTheme="majorHAnsi" w:cs="Arial"/>
                <w:b/>
                <w:color w:val="FFFFFF" w:themeColor="background1"/>
              </w:rPr>
            </w:pPr>
            <w:r w:rsidRPr="00726836">
              <w:rPr>
                <w:rFonts w:asciiTheme="majorHAnsi" w:hAnsiTheme="majorHAnsi" w:cs="Arial"/>
                <w:b/>
                <w:color w:val="FFFFFF" w:themeColor="background1"/>
              </w:rPr>
              <w:lastRenderedPageBreak/>
              <w:t>RECEPTIEVE TAKEN</w:t>
            </w:r>
          </w:p>
        </w:tc>
        <w:tc>
          <w:tcPr>
            <w:tcW w:w="5772" w:type="dxa"/>
            <w:shd w:val="clear" w:color="auto" w:fill="4F81BD" w:themeFill="accent1"/>
          </w:tcPr>
          <w:p w:rsidR="003F37D0" w:rsidRPr="00726836" w:rsidRDefault="003F37D0" w:rsidP="009C70B3">
            <w:pPr>
              <w:spacing w:before="60" w:after="60" w:line="280" w:lineRule="exact"/>
              <w:rPr>
                <w:rFonts w:asciiTheme="majorHAnsi" w:hAnsiTheme="majorHAnsi" w:cs="Arial"/>
                <w:b/>
                <w:color w:val="FFFFFF" w:themeColor="background1"/>
              </w:rPr>
            </w:pPr>
            <w:r w:rsidRPr="00726836">
              <w:rPr>
                <w:rFonts w:asciiTheme="majorHAnsi" w:hAnsiTheme="majorHAnsi" w:cs="Arial"/>
                <w:b/>
                <w:color w:val="FFFFFF" w:themeColor="background1"/>
              </w:rPr>
              <w:t>VOORBEELDEN</w:t>
            </w:r>
          </w:p>
        </w:tc>
      </w:tr>
      <w:tr w:rsidR="003F37D0" w:rsidRPr="00726836" w:rsidTr="009C70B3">
        <w:tc>
          <w:tcPr>
            <w:tcW w:w="3510" w:type="dxa"/>
            <w:shd w:val="clear" w:color="auto" w:fill="DBE5F1" w:themeFill="accent1" w:themeFillTint="33"/>
          </w:tcPr>
          <w:p w:rsidR="003F37D0" w:rsidRPr="00726836" w:rsidRDefault="003F37D0" w:rsidP="009C70B3">
            <w:pPr>
              <w:spacing w:before="60" w:after="60" w:line="280" w:lineRule="exact"/>
              <w:rPr>
                <w:rFonts w:asciiTheme="majorHAnsi" w:hAnsiTheme="majorHAnsi" w:cs="Arial"/>
                <w:b/>
                <w:color w:val="1F497D" w:themeColor="text2"/>
              </w:rPr>
            </w:pPr>
            <w:r w:rsidRPr="00726836">
              <w:rPr>
                <w:rFonts w:asciiTheme="majorHAnsi" w:hAnsiTheme="majorHAnsi" w:cs="Arial"/>
                <w:b/>
                <w:color w:val="1F497D" w:themeColor="text2"/>
              </w:rPr>
              <w:t>op het beoordelende niveau</w:t>
            </w:r>
          </w:p>
          <w:p w:rsidR="003F37D0" w:rsidRPr="00726836" w:rsidRDefault="003F37D0" w:rsidP="009C70B3">
            <w:pPr>
              <w:spacing w:before="60" w:after="60" w:line="280" w:lineRule="exact"/>
              <w:rPr>
                <w:rFonts w:asciiTheme="majorHAnsi" w:hAnsiTheme="majorHAnsi" w:cs="Arial"/>
                <w:b/>
                <w:color w:val="1F497D" w:themeColor="text2"/>
              </w:rPr>
            </w:pPr>
          </w:p>
          <w:p w:rsidR="003F37D0" w:rsidRPr="00726836" w:rsidRDefault="003F37D0" w:rsidP="009C70B3">
            <w:pPr>
              <w:spacing w:before="60" w:after="60" w:line="280" w:lineRule="exact"/>
              <w:rPr>
                <w:rFonts w:asciiTheme="majorHAnsi" w:hAnsiTheme="majorHAnsi" w:cs="Arial"/>
                <w:b/>
                <w:color w:val="1F497D" w:themeColor="text2"/>
              </w:rPr>
            </w:pPr>
            <w:r w:rsidRPr="00726836">
              <w:rPr>
                <w:rFonts w:asciiTheme="majorHAnsi" w:hAnsiTheme="majorHAnsi" w:cs="Arial"/>
                <w:b/>
                <w:color w:val="1F497D" w:themeColor="text2"/>
              </w:rPr>
              <w:t>VERGELIJKEN</w:t>
            </w:r>
          </w:p>
          <w:p w:rsidR="003F37D0" w:rsidRPr="00726836" w:rsidRDefault="003F37D0" w:rsidP="009C70B3">
            <w:pPr>
              <w:spacing w:before="60" w:after="60" w:line="280" w:lineRule="exact"/>
              <w:rPr>
                <w:rFonts w:asciiTheme="majorHAnsi" w:hAnsiTheme="majorHAnsi" w:cs="Arial"/>
                <w:b/>
                <w:color w:val="1F497D" w:themeColor="text2"/>
              </w:rPr>
            </w:pPr>
            <w:r w:rsidRPr="00726836">
              <w:rPr>
                <w:rFonts w:asciiTheme="majorHAnsi" w:hAnsiTheme="majorHAnsi" w:cs="Arial"/>
                <w:b/>
                <w:color w:val="1F497D" w:themeColor="text2"/>
              </w:rPr>
              <w:t>INTERPRETEREN</w:t>
            </w:r>
          </w:p>
        </w:tc>
        <w:tc>
          <w:tcPr>
            <w:tcW w:w="5772" w:type="dxa"/>
            <w:shd w:val="clear" w:color="auto" w:fill="DBE5F1" w:themeFill="accent1" w:themeFillTint="33"/>
          </w:tcPr>
          <w:p w:rsidR="003F37D0" w:rsidRPr="00726836" w:rsidRDefault="003F37D0" w:rsidP="009C70B3">
            <w:pPr>
              <w:pStyle w:val="VVKSOOpsomming12"/>
              <w:spacing w:before="60" w:after="60" w:line="280" w:lineRule="exact"/>
              <w:jc w:val="left"/>
              <w:rPr>
                <w:rFonts w:asciiTheme="majorHAnsi" w:hAnsiTheme="majorHAnsi" w:cs="Arial"/>
                <w:color w:val="1F497D" w:themeColor="text2"/>
              </w:rPr>
            </w:pPr>
            <w:r w:rsidRPr="00726836">
              <w:rPr>
                <w:rFonts w:asciiTheme="majorHAnsi" w:hAnsiTheme="majorHAnsi" w:cs="Arial"/>
                <w:color w:val="1F497D" w:themeColor="text2"/>
              </w:rPr>
              <w:t>De leerlingen beheersen de vorige verwerkingsniveaus.</w:t>
            </w:r>
          </w:p>
          <w:p w:rsidR="003F37D0" w:rsidRPr="00726836" w:rsidRDefault="003F37D0" w:rsidP="009C70B3">
            <w:pPr>
              <w:pStyle w:val="VVKSOOpsomming12"/>
              <w:spacing w:before="60" w:after="60" w:line="280" w:lineRule="exact"/>
              <w:rPr>
                <w:rFonts w:asciiTheme="majorHAnsi" w:hAnsiTheme="majorHAnsi" w:cs="Arial"/>
                <w:color w:val="1F497D" w:themeColor="text2"/>
              </w:rPr>
            </w:pPr>
            <w:r w:rsidRPr="00726836">
              <w:rPr>
                <w:rFonts w:asciiTheme="majorHAnsi" w:hAnsiTheme="majorHAnsi" w:cs="Arial"/>
                <w:color w:val="1F497D" w:themeColor="text2"/>
              </w:rPr>
              <w:t xml:space="preserve">Ze zijn bovendien in staat de tekst te beoordelen. </w:t>
            </w:r>
          </w:p>
          <w:p w:rsidR="003F37D0" w:rsidRPr="00726836" w:rsidRDefault="003F37D0" w:rsidP="009C70B3">
            <w:pPr>
              <w:pStyle w:val="VVKSOOpsomming12"/>
              <w:spacing w:before="60" w:after="60" w:line="280" w:lineRule="exact"/>
              <w:rPr>
                <w:rFonts w:asciiTheme="majorHAnsi" w:hAnsiTheme="majorHAnsi" w:cs="Arial"/>
                <w:color w:val="1F497D" w:themeColor="text2"/>
              </w:rPr>
            </w:pPr>
            <w:r w:rsidRPr="00726836">
              <w:rPr>
                <w:rFonts w:asciiTheme="majorHAnsi" w:hAnsiTheme="majorHAnsi" w:cs="Arial"/>
                <w:color w:val="1F497D" w:themeColor="text2"/>
              </w:rPr>
              <w:t xml:space="preserve">Dat </w:t>
            </w:r>
            <w:r w:rsidRPr="00726836">
              <w:rPr>
                <w:rFonts w:asciiTheme="majorHAnsi" w:hAnsiTheme="majorHAnsi" w:cs="Verdana"/>
                <w:color w:val="1F497D" w:themeColor="text2"/>
                <w:szCs w:val="26"/>
              </w:rPr>
              <w:t xml:space="preserve">impliceert steeds het inbrengen van een </w:t>
            </w:r>
            <w:r w:rsidRPr="00726836">
              <w:rPr>
                <w:rFonts w:asciiTheme="majorHAnsi" w:hAnsiTheme="majorHAnsi" w:cs="Verdana"/>
                <w:b/>
                <w:color w:val="1F497D" w:themeColor="text2"/>
                <w:szCs w:val="26"/>
              </w:rPr>
              <w:t>tweede perspectief</w:t>
            </w:r>
            <w:r w:rsidRPr="00726836">
              <w:rPr>
                <w:rFonts w:asciiTheme="majorHAnsi" w:hAnsiTheme="majorHAnsi" w:cs="Verdana"/>
                <w:color w:val="1F497D" w:themeColor="text2"/>
                <w:szCs w:val="26"/>
              </w:rPr>
              <w:t xml:space="preserve"> om </w:t>
            </w:r>
            <w:r w:rsidRPr="00726836">
              <w:rPr>
                <w:rFonts w:asciiTheme="majorHAnsi" w:hAnsiTheme="majorHAnsi" w:cs="Arial"/>
                <w:color w:val="1F497D" w:themeColor="text2"/>
              </w:rPr>
              <w:t xml:space="preserve">een gefundeerde mening te vormen. </w:t>
            </w:r>
          </w:p>
          <w:p w:rsidR="003F37D0" w:rsidRPr="00726836" w:rsidRDefault="003F37D0" w:rsidP="009C70B3">
            <w:pPr>
              <w:pStyle w:val="VVKSOOpsomming12"/>
              <w:spacing w:before="60" w:after="60" w:line="280" w:lineRule="exact"/>
              <w:rPr>
                <w:rFonts w:asciiTheme="majorHAnsi" w:hAnsiTheme="majorHAnsi" w:cs="Verdana"/>
                <w:color w:val="1F497D" w:themeColor="text2"/>
                <w:szCs w:val="26"/>
              </w:rPr>
            </w:pPr>
            <w:r w:rsidRPr="00726836">
              <w:rPr>
                <w:rFonts w:asciiTheme="majorHAnsi" w:hAnsiTheme="majorHAnsi" w:cs="Verdana"/>
                <w:color w:val="1F497D" w:themeColor="text2"/>
                <w:szCs w:val="26"/>
              </w:rPr>
              <w:t>Ze confronteren daarom (de informatie uit) de tekst met</w:t>
            </w:r>
          </w:p>
          <w:p w:rsidR="003F37D0" w:rsidRPr="00726836" w:rsidRDefault="003F37D0" w:rsidP="00501FD7">
            <w:pPr>
              <w:pStyle w:val="VVKSOOpsomming12"/>
              <w:numPr>
                <w:ilvl w:val="0"/>
                <w:numId w:val="147"/>
              </w:numPr>
              <w:spacing w:before="60" w:after="60" w:line="280" w:lineRule="exact"/>
              <w:rPr>
                <w:rFonts w:asciiTheme="majorHAnsi" w:hAnsiTheme="majorHAnsi" w:cs="Verdana"/>
                <w:color w:val="1F497D" w:themeColor="text2"/>
                <w:szCs w:val="26"/>
              </w:rPr>
            </w:pPr>
            <w:r w:rsidRPr="00726836">
              <w:rPr>
                <w:rFonts w:asciiTheme="majorHAnsi" w:hAnsiTheme="majorHAnsi" w:cs="Verdana"/>
                <w:color w:val="1F497D" w:themeColor="text2"/>
                <w:szCs w:val="26"/>
              </w:rPr>
              <w:t>de eigen voorkennis en</w:t>
            </w:r>
            <w:r w:rsidR="000D5FBF" w:rsidRPr="00726836">
              <w:rPr>
                <w:rFonts w:asciiTheme="majorHAnsi" w:hAnsiTheme="majorHAnsi" w:cs="Verdana"/>
                <w:color w:val="1F497D" w:themeColor="text2"/>
                <w:szCs w:val="26"/>
              </w:rPr>
              <w:t>/</w:t>
            </w:r>
            <w:r w:rsidRPr="00726836">
              <w:rPr>
                <w:rFonts w:asciiTheme="majorHAnsi" w:hAnsiTheme="majorHAnsi" w:cs="Verdana"/>
                <w:color w:val="1F497D" w:themeColor="text2"/>
                <w:szCs w:val="26"/>
              </w:rPr>
              <w:t>of</w:t>
            </w:r>
          </w:p>
          <w:p w:rsidR="003F37D0" w:rsidRPr="00726836" w:rsidRDefault="003F37D0" w:rsidP="00501FD7">
            <w:pPr>
              <w:pStyle w:val="VVKSOOpsomming12"/>
              <w:numPr>
                <w:ilvl w:val="0"/>
                <w:numId w:val="147"/>
              </w:numPr>
              <w:spacing w:before="60" w:after="60" w:line="280" w:lineRule="exact"/>
              <w:rPr>
                <w:rFonts w:asciiTheme="majorHAnsi" w:hAnsiTheme="majorHAnsi" w:cs="Verdana"/>
                <w:color w:val="1F497D" w:themeColor="text2"/>
                <w:szCs w:val="26"/>
              </w:rPr>
            </w:pPr>
            <w:r w:rsidRPr="00726836">
              <w:rPr>
                <w:rFonts w:asciiTheme="majorHAnsi" w:hAnsiTheme="majorHAnsi" w:cs="Verdana"/>
                <w:color w:val="1F497D" w:themeColor="text2"/>
                <w:szCs w:val="26"/>
              </w:rPr>
              <w:t>andere elementen uit de tekst en</w:t>
            </w:r>
            <w:r w:rsidR="000D5FBF" w:rsidRPr="00726836">
              <w:rPr>
                <w:rFonts w:asciiTheme="majorHAnsi" w:hAnsiTheme="majorHAnsi" w:cs="Verdana"/>
                <w:color w:val="1F497D" w:themeColor="text2"/>
                <w:szCs w:val="26"/>
              </w:rPr>
              <w:t>/</w:t>
            </w:r>
            <w:r w:rsidRPr="00726836">
              <w:rPr>
                <w:rFonts w:asciiTheme="majorHAnsi" w:hAnsiTheme="majorHAnsi" w:cs="Verdana"/>
                <w:color w:val="1F497D" w:themeColor="text2"/>
                <w:szCs w:val="26"/>
              </w:rPr>
              <w:t>of</w:t>
            </w:r>
          </w:p>
          <w:p w:rsidR="003F37D0" w:rsidRPr="00726836" w:rsidRDefault="003F37D0" w:rsidP="00501FD7">
            <w:pPr>
              <w:pStyle w:val="VVKSOOpsomming12"/>
              <w:numPr>
                <w:ilvl w:val="0"/>
                <w:numId w:val="147"/>
              </w:numPr>
              <w:spacing w:before="60" w:after="60" w:line="280" w:lineRule="exact"/>
              <w:jc w:val="left"/>
              <w:rPr>
                <w:rFonts w:asciiTheme="majorHAnsi" w:hAnsiTheme="majorHAnsi" w:cs="Verdana"/>
                <w:color w:val="1F497D" w:themeColor="text2"/>
                <w:szCs w:val="26"/>
              </w:rPr>
            </w:pPr>
            <w:r w:rsidRPr="00726836">
              <w:rPr>
                <w:rFonts w:asciiTheme="majorHAnsi" w:hAnsiTheme="majorHAnsi" w:cs="Verdana"/>
                <w:color w:val="1F497D" w:themeColor="text2"/>
                <w:szCs w:val="26"/>
              </w:rPr>
              <w:t>een andere bron die hetzelfde onderwerp behandelt.</w:t>
            </w:r>
          </w:p>
        </w:tc>
      </w:tr>
      <w:tr w:rsidR="003F37D0" w:rsidRPr="00726836" w:rsidTr="009C70B3">
        <w:tc>
          <w:tcPr>
            <w:tcW w:w="3510" w:type="dxa"/>
          </w:tcPr>
          <w:p w:rsidR="003F37D0" w:rsidRPr="00726836" w:rsidRDefault="003F37D0" w:rsidP="009C70B3">
            <w:pPr>
              <w:spacing w:before="60" w:after="60" w:line="280" w:lineRule="exact"/>
              <w:rPr>
                <w:rFonts w:asciiTheme="majorHAnsi" w:hAnsiTheme="majorHAnsi" w:cs="Arial"/>
              </w:rPr>
            </w:pPr>
            <w:r w:rsidRPr="00726836">
              <w:rPr>
                <w:rFonts w:asciiTheme="majorHAnsi" w:hAnsiTheme="majorHAnsi" w:cs="Arial"/>
              </w:rPr>
              <w:t>een oordeel vormen over teksten</w:t>
            </w:r>
          </w:p>
          <w:p w:rsidR="003F37D0" w:rsidRPr="00726836" w:rsidRDefault="003F37D0" w:rsidP="009C70B3">
            <w:pPr>
              <w:spacing w:before="60" w:after="60" w:line="280" w:lineRule="exact"/>
              <w:rPr>
                <w:rFonts w:asciiTheme="majorHAnsi" w:hAnsiTheme="majorHAnsi" w:cs="Arial"/>
              </w:rPr>
            </w:pPr>
          </w:p>
          <w:p w:rsidR="003F37D0" w:rsidRPr="00726836" w:rsidRDefault="003F37D0" w:rsidP="009C70B3">
            <w:pPr>
              <w:spacing w:before="60" w:after="60" w:line="280" w:lineRule="exact"/>
              <w:rPr>
                <w:rFonts w:asciiTheme="majorHAnsi" w:hAnsiTheme="majorHAnsi" w:cs="Arial"/>
              </w:rPr>
            </w:pPr>
          </w:p>
        </w:tc>
        <w:tc>
          <w:tcPr>
            <w:tcW w:w="5772" w:type="dxa"/>
          </w:tcPr>
          <w:p w:rsidR="003F37D0" w:rsidRPr="00726836" w:rsidRDefault="003F37D0" w:rsidP="009C70B3">
            <w:pPr>
              <w:pStyle w:val="VVKSOOpsomming12"/>
              <w:spacing w:before="60" w:after="60" w:line="280" w:lineRule="exact"/>
              <w:rPr>
                <w:rFonts w:asciiTheme="majorHAnsi" w:hAnsiTheme="majorHAnsi" w:cs="Arial"/>
              </w:rPr>
            </w:pPr>
            <w:r w:rsidRPr="00726836">
              <w:rPr>
                <w:rFonts w:asciiTheme="majorHAnsi" w:hAnsiTheme="majorHAnsi" w:cs="Arial"/>
              </w:rPr>
              <w:t>-</w:t>
            </w:r>
            <w:r w:rsidRPr="00726836">
              <w:rPr>
                <w:rFonts w:asciiTheme="majorHAnsi" w:hAnsiTheme="majorHAnsi" w:cs="Arial"/>
              </w:rPr>
              <w:tab/>
              <w:t xml:space="preserve">kiezen van een andere titel voor de tekst </w:t>
            </w:r>
            <w:r w:rsidRPr="00726836">
              <w:rPr>
                <w:rFonts w:asciiTheme="majorHAnsi" w:hAnsiTheme="majorHAnsi" w:cs="Arial"/>
              </w:rPr>
              <w:br/>
            </w:r>
            <w:r w:rsidRPr="00726836">
              <w:rPr>
                <w:rFonts w:asciiTheme="majorHAnsi" w:hAnsiTheme="majorHAnsi" w:cs="Arial"/>
              </w:rPr>
              <w:tab/>
              <w:t>(bepalen van de tekstsoort</w:t>
            </w:r>
            <w:r w:rsidR="000D5FBF" w:rsidRPr="00726836">
              <w:rPr>
                <w:rFonts w:asciiTheme="majorHAnsi" w:hAnsiTheme="majorHAnsi" w:cs="Arial"/>
              </w:rPr>
              <w:t>/</w:t>
            </w:r>
            <w:r w:rsidRPr="00726836">
              <w:rPr>
                <w:rFonts w:asciiTheme="majorHAnsi" w:hAnsiTheme="majorHAnsi" w:cs="Arial"/>
              </w:rPr>
              <w:t>toon van een tekst)</w:t>
            </w:r>
          </w:p>
          <w:p w:rsidR="003F37D0" w:rsidRPr="00726836" w:rsidRDefault="003F37D0" w:rsidP="009C70B3">
            <w:pPr>
              <w:pStyle w:val="Lijstalinea"/>
              <w:spacing w:before="60" w:after="60" w:line="280" w:lineRule="exact"/>
              <w:contextualSpacing w:val="0"/>
              <w:rPr>
                <w:rFonts w:asciiTheme="majorHAnsi" w:hAnsiTheme="majorHAnsi"/>
                <w:color w:val="4F81BD" w:themeColor="accent1"/>
                <w:sz w:val="20"/>
                <w:lang w:val="fr-BE"/>
              </w:rPr>
            </w:pPr>
            <w:r w:rsidRPr="00726836">
              <w:rPr>
                <w:rFonts w:asciiTheme="majorHAnsi" w:hAnsiTheme="majorHAnsi"/>
                <w:color w:val="4F81BD" w:themeColor="accent1"/>
                <w:sz w:val="20"/>
                <w:lang w:val="fr-BE"/>
              </w:rPr>
              <w:t>Si vous pouviez choisir un autre titre, lequel résumerait alors le mieux le contenu du texte ?</w:t>
            </w:r>
          </w:p>
          <w:p w:rsidR="003F37D0" w:rsidRPr="00726836" w:rsidRDefault="003F37D0" w:rsidP="009C70B3">
            <w:pPr>
              <w:pStyle w:val="VVKSOOpsomming12"/>
              <w:spacing w:before="60" w:after="60" w:line="280" w:lineRule="exact"/>
              <w:rPr>
                <w:rFonts w:asciiTheme="majorHAnsi" w:hAnsiTheme="majorHAnsi" w:cs="Arial"/>
              </w:rPr>
            </w:pPr>
            <w:r w:rsidRPr="00726836">
              <w:rPr>
                <w:rFonts w:asciiTheme="majorHAnsi" w:hAnsiTheme="majorHAnsi" w:cs="Arial"/>
              </w:rPr>
              <w:t>-</w:t>
            </w:r>
            <w:r w:rsidRPr="00726836">
              <w:rPr>
                <w:rFonts w:asciiTheme="majorHAnsi" w:hAnsiTheme="majorHAnsi" w:cs="Arial"/>
              </w:rPr>
              <w:tab/>
              <w:t xml:space="preserve">bepalen van het doelpubliek van een tekst </w:t>
            </w:r>
          </w:p>
          <w:p w:rsidR="003F37D0" w:rsidRPr="00726836" w:rsidRDefault="003F37D0" w:rsidP="009C70B3">
            <w:pPr>
              <w:pStyle w:val="VVKSOOpsomming12"/>
              <w:spacing w:before="60" w:after="60" w:line="280" w:lineRule="exact"/>
              <w:ind w:left="708"/>
              <w:jc w:val="left"/>
              <w:rPr>
                <w:rFonts w:asciiTheme="majorHAnsi" w:hAnsiTheme="majorHAnsi" w:cs="Arial"/>
                <w:color w:val="4F81BD" w:themeColor="accent1"/>
              </w:rPr>
            </w:pPr>
            <w:r w:rsidRPr="00726836">
              <w:rPr>
                <w:rFonts w:asciiTheme="majorHAnsi" w:hAnsiTheme="majorHAnsi" w:cs="Arial"/>
                <w:color w:val="4F81BD" w:themeColor="accent1"/>
                <w:lang w:val="fr-BE"/>
              </w:rPr>
              <w:t xml:space="preserve">Quel est le public-cible de ce reportage? </w:t>
            </w:r>
            <w:r w:rsidRPr="00726836">
              <w:rPr>
                <w:rFonts w:asciiTheme="majorHAnsi" w:hAnsiTheme="majorHAnsi" w:cs="Arial"/>
                <w:color w:val="4F81BD" w:themeColor="accent1"/>
                <w:lang w:val="fr-BE"/>
              </w:rPr>
              <w:br/>
            </w:r>
            <w:r w:rsidRPr="00726836">
              <w:rPr>
                <w:rFonts w:asciiTheme="majorHAnsi" w:hAnsiTheme="majorHAnsi" w:cs="Arial"/>
                <w:color w:val="4F81BD" w:themeColor="accent1"/>
              </w:rPr>
              <w:t>Donnez deux arguments.</w:t>
            </w:r>
          </w:p>
          <w:p w:rsidR="00451BAD" w:rsidRDefault="003F37D0" w:rsidP="009C70B3">
            <w:pPr>
              <w:pStyle w:val="VVKSOOpsomming12"/>
              <w:spacing w:before="60" w:after="60" w:line="280" w:lineRule="exact"/>
              <w:rPr>
                <w:rFonts w:asciiTheme="majorHAnsi" w:hAnsiTheme="majorHAnsi" w:cs="Arial"/>
              </w:rPr>
            </w:pPr>
            <w:r w:rsidRPr="00726836">
              <w:rPr>
                <w:rFonts w:asciiTheme="majorHAnsi" w:hAnsiTheme="majorHAnsi" w:cs="Arial"/>
              </w:rPr>
              <w:t>-</w:t>
            </w:r>
            <w:r w:rsidRPr="00726836">
              <w:rPr>
                <w:rFonts w:asciiTheme="majorHAnsi" w:hAnsiTheme="majorHAnsi" w:cs="Arial"/>
              </w:rPr>
              <w:tab/>
              <w:t>bepalen van de intentie van een auteur, van de toon van</w:t>
            </w:r>
          </w:p>
          <w:p w:rsidR="003F37D0" w:rsidRPr="009147FC" w:rsidRDefault="00451BAD" w:rsidP="009C70B3">
            <w:pPr>
              <w:pStyle w:val="VVKSOOpsomming12"/>
              <w:spacing w:before="60" w:after="60" w:line="280" w:lineRule="exact"/>
              <w:rPr>
                <w:rFonts w:asciiTheme="majorHAnsi" w:hAnsiTheme="majorHAnsi" w:cs="Arial"/>
                <w:lang w:val="fr-BE"/>
              </w:rPr>
            </w:pPr>
            <w:r>
              <w:rPr>
                <w:rFonts w:asciiTheme="majorHAnsi" w:hAnsiTheme="majorHAnsi" w:cs="Arial"/>
              </w:rPr>
              <w:t xml:space="preserve">             </w:t>
            </w:r>
            <w:r w:rsidR="003F37D0" w:rsidRPr="00726836">
              <w:rPr>
                <w:rFonts w:asciiTheme="majorHAnsi" w:hAnsiTheme="majorHAnsi" w:cs="Arial"/>
              </w:rPr>
              <w:t xml:space="preserve"> </w:t>
            </w:r>
            <w:r w:rsidR="003F37D0" w:rsidRPr="009147FC">
              <w:rPr>
                <w:rFonts w:asciiTheme="majorHAnsi" w:hAnsiTheme="majorHAnsi" w:cs="Arial"/>
                <w:lang w:val="fr-BE"/>
              </w:rPr>
              <w:t>de</w:t>
            </w:r>
            <w:r w:rsidRPr="009147FC">
              <w:rPr>
                <w:rFonts w:asciiTheme="majorHAnsi" w:hAnsiTheme="majorHAnsi" w:cs="Arial"/>
                <w:lang w:val="fr-BE"/>
              </w:rPr>
              <w:t xml:space="preserve"> </w:t>
            </w:r>
            <w:r w:rsidR="003F37D0" w:rsidRPr="009147FC">
              <w:rPr>
                <w:rFonts w:asciiTheme="majorHAnsi" w:hAnsiTheme="majorHAnsi" w:cs="Arial"/>
                <w:lang w:val="fr-BE"/>
              </w:rPr>
              <w:t>tekst</w:t>
            </w:r>
          </w:p>
          <w:p w:rsidR="003F37D0" w:rsidRPr="00726836" w:rsidRDefault="003F37D0" w:rsidP="009C70B3">
            <w:pPr>
              <w:pStyle w:val="VVKSOOpsomming12"/>
              <w:spacing w:before="60" w:after="60" w:line="280" w:lineRule="exact"/>
              <w:ind w:left="708"/>
              <w:rPr>
                <w:rFonts w:asciiTheme="majorHAnsi" w:hAnsiTheme="majorHAnsi" w:cs="Arial"/>
                <w:i/>
                <w:color w:val="4F81BD" w:themeColor="accent1"/>
                <w:lang w:val="fr-BE"/>
              </w:rPr>
            </w:pPr>
            <w:r w:rsidRPr="00726836">
              <w:rPr>
                <w:rFonts w:asciiTheme="majorHAnsi" w:hAnsiTheme="majorHAnsi"/>
                <w:color w:val="4F81BD" w:themeColor="accent1"/>
                <w:lang w:val="fr-BE"/>
              </w:rPr>
              <w:t>Quelle est l’intention du chanteur ?</w:t>
            </w:r>
          </w:p>
          <w:p w:rsidR="003F37D0" w:rsidRPr="00726836" w:rsidRDefault="003F37D0" w:rsidP="009C70B3">
            <w:pPr>
              <w:pStyle w:val="VVKSOOpsomming12"/>
              <w:spacing w:before="60" w:after="60" w:line="280" w:lineRule="exact"/>
              <w:rPr>
                <w:rFonts w:asciiTheme="majorHAnsi" w:hAnsiTheme="majorHAnsi" w:cs="Arial"/>
              </w:rPr>
            </w:pPr>
            <w:r w:rsidRPr="00726836">
              <w:rPr>
                <w:rFonts w:asciiTheme="majorHAnsi" w:hAnsiTheme="majorHAnsi" w:cs="Arial"/>
              </w:rPr>
              <w:t>-</w:t>
            </w:r>
            <w:r w:rsidRPr="00726836">
              <w:rPr>
                <w:rFonts w:asciiTheme="majorHAnsi" w:hAnsiTheme="majorHAnsi" w:cs="Arial"/>
              </w:rPr>
              <w:tab/>
              <w:t xml:space="preserve">beoordelen van een tekst op zijn volledigheid, </w:t>
            </w:r>
            <w:r w:rsidRPr="00726836">
              <w:rPr>
                <w:rFonts w:asciiTheme="majorHAnsi" w:hAnsiTheme="majorHAnsi" w:cs="Arial"/>
              </w:rPr>
              <w:br/>
            </w:r>
            <w:r w:rsidRPr="00726836">
              <w:rPr>
                <w:rFonts w:asciiTheme="majorHAnsi" w:hAnsiTheme="majorHAnsi" w:cs="Arial"/>
              </w:rPr>
              <w:tab/>
              <w:t>zijn coherentie, zijn opbouw, …</w:t>
            </w:r>
          </w:p>
          <w:p w:rsidR="003F37D0" w:rsidRPr="00726836" w:rsidRDefault="003F37D0" w:rsidP="009C70B3">
            <w:pPr>
              <w:spacing w:before="60" w:after="100" w:line="300" w:lineRule="exact"/>
              <w:ind w:left="708"/>
              <w:rPr>
                <w:rFonts w:asciiTheme="majorHAnsi" w:hAnsiTheme="majorHAnsi"/>
                <w:color w:val="4F81BD" w:themeColor="accent1"/>
                <w:lang w:val="fr-BE"/>
              </w:rPr>
            </w:pPr>
            <w:r w:rsidRPr="00726836">
              <w:rPr>
                <w:rFonts w:asciiTheme="majorHAnsi" w:eastAsia="Cambria" w:hAnsiTheme="majorHAnsi"/>
                <w:color w:val="4F81BD"/>
                <w:lang w:val="fr-BE"/>
              </w:rPr>
              <w:t>Pourrait-on dire que l’auteur termine son article par une bonne conclusion ? Argumentez.</w:t>
            </w:r>
          </w:p>
          <w:p w:rsidR="003F37D0" w:rsidRPr="00726836" w:rsidRDefault="003F37D0" w:rsidP="009C70B3">
            <w:pPr>
              <w:pStyle w:val="VVKSOOpsomming12"/>
              <w:spacing w:before="60" w:after="60" w:line="280" w:lineRule="exact"/>
              <w:rPr>
                <w:rFonts w:asciiTheme="majorHAnsi" w:hAnsiTheme="majorHAnsi" w:cs="Arial"/>
                <w:lang w:val="fr-BE"/>
              </w:rPr>
            </w:pPr>
            <w:r w:rsidRPr="00726836">
              <w:rPr>
                <w:rFonts w:asciiTheme="majorHAnsi" w:hAnsiTheme="majorHAnsi" w:cs="Arial"/>
                <w:lang w:val="fr-BE"/>
              </w:rPr>
              <w:t>-</w:t>
            </w:r>
            <w:r w:rsidRPr="00726836">
              <w:rPr>
                <w:rFonts w:asciiTheme="majorHAnsi" w:hAnsiTheme="majorHAnsi" w:cs="Arial"/>
                <w:lang w:val="fr-BE"/>
              </w:rPr>
              <w:tab/>
              <w:t>inschatten van de relatie tussen personen</w:t>
            </w:r>
          </w:p>
          <w:p w:rsidR="003F37D0" w:rsidRPr="00726836" w:rsidRDefault="003F37D0" w:rsidP="009C70B3">
            <w:pPr>
              <w:pStyle w:val="VVKSOOpsomming12"/>
              <w:spacing w:before="60" w:after="60" w:line="280" w:lineRule="exact"/>
              <w:ind w:left="708"/>
              <w:rPr>
                <w:rFonts w:asciiTheme="majorHAnsi" w:hAnsiTheme="majorHAnsi" w:cs="Arial"/>
                <w:color w:val="4F81BD" w:themeColor="accent1"/>
                <w:lang w:val="fr-BE"/>
              </w:rPr>
            </w:pPr>
            <w:r w:rsidRPr="00726836">
              <w:rPr>
                <w:rFonts w:asciiTheme="majorHAnsi" w:hAnsiTheme="majorHAnsi" w:cs="Arial"/>
                <w:color w:val="4F81BD" w:themeColor="accent1"/>
                <w:lang w:val="fr-BE"/>
              </w:rPr>
              <w:t xml:space="preserve">Ces personnes </w:t>
            </w:r>
            <w:r w:rsidRPr="00726836">
              <w:rPr>
                <w:rFonts w:asciiTheme="majorHAnsi" w:hAnsiTheme="majorHAnsi"/>
                <w:color w:val="4F81BD" w:themeColor="accent1"/>
                <w:lang w:val="fr-BE"/>
              </w:rPr>
              <w:t>se connaissent bien</w:t>
            </w:r>
            <w:r w:rsidR="000D5FBF" w:rsidRPr="00726836">
              <w:rPr>
                <w:rFonts w:asciiTheme="majorHAnsi" w:hAnsiTheme="majorHAnsi"/>
                <w:color w:val="4F81BD" w:themeColor="accent1"/>
                <w:lang w:val="fr-BE"/>
              </w:rPr>
              <w:t>/</w:t>
            </w:r>
            <w:r w:rsidRPr="00726836">
              <w:rPr>
                <w:rFonts w:asciiTheme="majorHAnsi" w:hAnsiTheme="majorHAnsi"/>
                <w:color w:val="4F81BD" w:themeColor="accent1"/>
                <w:lang w:val="fr-BE"/>
              </w:rPr>
              <w:t>donnent l’impression de se connaître</w:t>
            </w:r>
            <w:r w:rsidR="000D5FBF" w:rsidRPr="00726836">
              <w:rPr>
                <w:rFonts w:asciiTheme="majorHAnsi" w:hAnsiTheme="majorHAnsi"/>
                <w:color w:val="4F81BD" w:themeColor="accent1"/>
                <w:lang w:val="fr-BE"/>
              </w:rPr>
              <w:t>/</w:t>
            </w:r>
            <w:r w:rsidRPr="00726836">
              <w:rPr>
                <w:rFonts w:asciiTheme="majorHAnsi" w:hAnsiTheme="majorHAnsi"/>
                <w:color w:val="4F81BD" w:themeColor="accent1"/>
                <w:lang w:val="fr-BE"/>
              </w:rPr>
              <w:t>se contactent pour la pr</w:t>
            </w:r>
            <w:r w:rsidRPr="00726836">
              <w:rPr>
                <w:rFonts w:asciiTheme="majorHAnsi" w:hAnsiTheme="majorHAnsi"/>
                <w:color w:val="4F81BD" w:themeColor="accent1"/>
                <w:lang w:val="fr-BE"/>
              </w:rPr>
              <w:t>e</w:t>
            </w:r>
            <w:r w:rsidRPr="00726836">
              <w:rPr>
                <w:rFonts w:asciiTheme="majorHAnsi" w:hAnsiTheme="majorHAnsi"/>
                <w:color w:val="4F81BD" w:themeColor="accent1"/>
                <w:lang w:val="fr-BE"/>
              </w:rPr>
              <w:t>mière fois.</w:t>
            </w:r>
          </w:p>
          <w:p w:rsidR="003F37D0" w:rsidRPr="00726836" w:rsidRDefault="003F37D0" w:rsidP="009C70B3">
            <w:pPr>
              <w:pStyle w:val="VVKSOOpsomming12"/>
              <w:spacing w:before="60" w:after="60" w:line="280" w:lineRule="exact"/>
              <w:rPr>
                <w:rFonts w:asciiTheme="majorHAnsi" w:hAnsiTheme="majorHAnsi" w:cs="Arial"/>
              </w:rPr>
            </w:pPr>
            <w:r w:rsidRPr="00726836">
              <w:rPr>
                <w:rFonts w:asciiTheme="majorHAnsi" w:hAnsiTheme="majorHAnsi" w:cs="Arial"/>
              </w:rPr>
              <w:t>-</w:t>
            </w:r>
            <w:r w:rsidRPr="00726836">
              <w:rPr>
                <w:rFonts w:asciiTheme="majorHAnsi" w:hAnsiTheme="majorHAnsi" w:cs="Arial"/>
              </w:rPr>
              <w:tab/>
              <w:t xml:space="preserve">beoordelen van het verloop van een gesprek, van de </w:t>
            </w:r>
            <w:r w:rsidRPr="00726836">
              <w:rPr>
                <w:rFonts w:asciiTheme="majorHAnsi" w:hAnsiTheme="majorHAnsi" w:cs="Arial"/>
              </w:rPr>
              <w:br/>
            </w:r>
            <w:r w:rsidRPr="00726836">
              <w:rPr>
                <w:rFonts w:asciiTheme="majorHAnsi" w:hAnsiTheme="majorHAnsi" w:cs="Arial"/>
              </w:rPr>
              <w:tab/>
              <w:t>interactie tussen personages, ..</w:t>
            </w:r>
          </w:p>
          <w:p w:rsidR="003F37D0" w:rsidRPr="00726836" w:rsidRDefault="003F37D0" w:rsidP="009C70B3">
            <w:pPr>
              <w:pStyle w:val="VVKSOOpsomming12"/>
              <w:spacing w:before="60" w:after="60" w:line="280" w:lineRule="exact"/>
              <w:ind w:left="708"/>
              <w:rPr>
                <w:rFonts w:asciiTheme="majorHAnsi" w:hAnsiTheme="majorHAnsi" w:cs="Arial"/>
                <w:color w:val="4F81BD" w:themeColor="accent1"/>
                <w:lang w:val="fr-BE"/>
              </w:rPr>
            </w:pPr>
            <w:r w:rsidRPr="00726836">
              <w:rPr>
                <w:rFonts w:asciiTheme="majorHAnsi" w:hAnsiTheme="majorHAnsi" w:cs="Arial"/>
                <w:color w:val="4F81BD" w:themeColor="accent1"/>
                <w:lang w:val="fr-BE"/>
              </w:rPr>
              <w:t>Pour défendre son point de vue, X s’appuie sur des exemples</w:t>
            </w:r>
            <w:r w:rsidR="000D5FBF" w:rsidRPr="00726836">
              <w:rPr>
                <w:rFonts w:asciiTheme="majorHAnsi" w:hAnsiTheme="majorHAnsi" w:cs="Arial"/>
                <w:color w:val="4F81BD" w:themeColor="accent1"/>
                <w:lang w:val="fr-BE"/>
              </w:rPr>
              <w:t>/</w:t>
            </w:r>
            <w:r w:rsidRPr="00726836">
              <w:rPr>
                <w:rFonts w:asciiTheme="majorHAnsi" w:hAnsiTheme="majorHAnsi" w:cs="Arial"/>
                <w:color w:val="4F81BD" w:themeColor="accent1"/>
                <w:lang w:val="fr-BE"/>
              </w:rPr>
              <w:t>réfute des objections</w:t>
            </w:r>
            <w:r w:rsidR="000D5FBF" w:rsidRPr="00726836">
              <w:rPr>
                <w:rFonts w:asciiTheme="majorHAnsi" w:hAnsiTheme="majorHAnsi" w:cs="Arial"/>
                <w:color w:val="4F81BD" w:themeColor="accent1"/>
                <w:lang w:val="fr-BE"/>
              </w:rPr>
              <w:t>/</w:t>
            </w:r>
            <w:r w:rsidRPr="00726836">
              <w:rPr>
                <w:rFonts w:asciiTheme="majorHAnsi" w:hAnsiTheme="majorHAnsi" w:cs="Arial"/>
                <w:color w:val="4F81BD" w:themeColor="accent1"/>
                <w:lang w:val="fr-BE"/>
              </w:rPr>
              <w:t>fait des concessions</w:t>
            </w:r>
            <w:r w:rsidR="000D5FBF" w:rsidRPr="00726836">
              <w:rPr>
                <w:rFonts w:asciiTheme="majorHAnsi" w:hAnsiTheme="majorHAnsi" w:cs="Arial"/>
                <w:color w:val="4F81BD" w:themeColor="accent1"/>
                <w:lang w:val="fr-BE"/>
              </w:rPr>
              <w:t>/</w:t>
            </w:r>
            <w:r w:rsidRPr="00726836">
              <w:rPr>
                <w:rFonts w:asciiTheme="majorHAnsi" w:hAnsiTheme="majorHAnsi" w:cs="Arial"/>
                <w:color w:val="4F81BD" w:themeColor="accent1"/>
                <w:lang w:val="fr-BE"/>
              </w:rPr>
              <w:t>se moque d’un point de vue contraire.</w:t>
            </w:r>
          </w:p>
          <w:p w:rsidR="003F37D0" w:rsidRPr="00726836" w:rsidRDefault="003F37D0" w:rsidP="009C70B3">
            <w:pPr>
              <w:pStyle w:val="VVKSOOpsomming12"/>
              <w:spacing w:before="60" w:after="60" w:line="280" w:lineRule="exact"/>
              <w:rPr>
                <w:rFonts w:asciiTheme="majorHAnsi" w:hAnsiTheme="majorHAnsi" w:cs="Arial"/>
              </w:rPr>
            </w:pPr>
            <w:r w:rsidRPr="00726836">
              <w:rPr>
                <w:rFonts w:asciiTheme="majorHAnsi" w:hAnsiTheme="majorHAnsi" w:cs="Arial"/>
              </w:rPr>
              <w:t>-</w:t>
            </w:r>
            <w:r w:rsidRPr="00726836">
              <w:rPr>
                <w:rFonts w:asciiTheme="majorHAnsi" w:hAnsiTheme="majorHAnsi" w:cs="Arial"/>
              </w:rPr>
              <w:tab/>
              <w:t>aangeven of de auteur voldoende rekening houdt met</w:t>
            </w:r>
            <w:r w:rsidRPr="00726836">
              <w:rPr>
                <w:rFonts w:asciiTheme="majorHAnsi" w:hAnsiTheme="majorHAnsi" w:cs="Arial"/>
              </w:rPr>
              <w:br/>
            </w:r>
            <w:r w:rsidRPr="00726836">
              <w:rPr>
                <w:rFonts w:asciiTheme="majorHAnsi" w:hAnsiTheme="majorHAnsi" w:cs="Arial"/>
              </w:rPr>
              <w:tab/>
              <w:t xml:space="preserve">het standpunt van alle betrokkenen. </w:t>
            </w:r>
          </w:p>
          <w:p w:rsidR="003F37D0" w:rsidRPr="00726836" w:rsidRDefault="003F37D0" w:rsidP="009C70B3">
            <w:pPr>
              <w:spacing w:before="60" w:after="100" w:line="300" w:lineRule="exact"/>
              <w:ind w:left="708"/>
              <w:rPr>
                <w:rFonts w:asciiTheme="majorHAnsi" w:eastAsia="Cambria" w:hAnsiTheme="majorHAnsi"/>
                <w:color w:val="4F81BD"/>
                <w:lang w:val="fr-BE"/>
              </w:rPr>
            </w:pPr>
            <w:r w:rsidRPr="00726836">
              <w:rPr>
                <w:rFonts w:asciiTheme="majorHAnsi" w:eastAsia="Cambria" w:hAnsiTheme="majorHAnsi"/>
                <w:color w:val="4F81BD"/>
                <w:lang w:val="fr-BE"/>
              </w:rPr>
              <w:t>L’auteur de l’article donne-t-il la parole à toutes les pa</w:t>
            </w:r>
            <w:r w:rsidRPr="00726836">
              <w:rPr>
                <w:rFonts w:asciiTheme="majorHAnsi" w:eastAsia="Cambria" w:hAnsiTheme="majorHAnsi"/>
                <w:color w:val="4F81BD"/>
                <w:lang w:val="fr-BE"/>
              </w:rPr>
              <w:t>r</w:t>
            </w:r>
            <w:r w:rsidRPr="00726836">
              <w:rPr>
                <w:rFonts w:asciiTheme="majorHAnsi" w:eastAsia="Cambria" w:hAnsiTheme="majorHAnsi"/>
                <w:color w:val="4F81BD"/>
                <w:lang w:val="fr-BE"/>
              </w:rPr>
              <w:t>ties concernées ? Si non, à qui ne donne-t-il pas la p</w:t>
            </w:r>
            <w:r w:rsidRPr="00726836">
              <w:rPr>
                <w:rFonts w:asciiTheme="majorHAnsi" w:eastAsia="Cambria" w:hAnsiTheme="majorHAnsi"/>
                <w:color w:val="4F81BD"/>
                <w:lang w:val="fr-BE"/>
              </w:rPr>
              <w:t>a</w:t>
            </w:r>
            <w:r w:rsidRPr="00726836">
              <w:rPr>
                <w:rFonts w:asciiTheme="majorHAnsi" w:eastAsia="Cambria" w:hAnsiTheme="majorHAnsi"/>
                <w:color w:val="4F81BD"/>
                <w:lang w:val="fr-BE"/>
              </w:rPr>
              <w:t xml:space="preserve">role ? </w:t>
            </w:r>
          </w:p>
          <w:p w:rsidR="003F37D0" w:rsidRPr="00726836" w:rsidRDefault="003F37D0" w:rsidP="00501FD7">
            <w:pPr>
              <w:pStyle w:val="VVKSOOpsomming12"/>
              <w:numPr>
                <w:ilvl w:val="0"/>
                <w:numId w:val="140"/>
              </w:numPr>
              <w:spacing w:before="60" w:after="60" w:line="280" w:lineRule="exact"/>
              <w:rPr>
                <w:rFonts w:asciiTheme="majorHAnsi" w:hAnsiTheme="majorHAnsi" w:cs="Arial"/>
              </w:rPr>
            </w:pPr>
            <w:r w:rsidRPr="00726836">
              <w:rPr>
                <w:rFonts w:asciiTheme="majorHAnsi" w:hAnsiTheme="majorHAnsi" w:cs="Arial"/>
              </w:rPr>
              <w:t>vergelijken van twee teksten, (reclame-)spotjes, …</w:t>
            </w:r>
          </w:p>
          <w:p w:rsidR="003F37D0" w:rsidRPr="00726836" w:rsidRDefault="003F37D0" w:rsidP="009C70B3">
            <w:pPr>
              <w:pStyle w:val="VVKSOOpsomming12"/>
              <w:spacing w:before="60" w:after="60" w:line="280" w:lineRule="exact"/>
              <w:ind w:left="720"/>
              <w:rPr>
                <w:rFonts w:asciiTheme="majorHAnsi" w:hAnsiTheme="majorHAnsi" w:cs="Arial"/>
                <w:color w:val="4F81BD" w:themeColor="accent1"/>
                <w:lang w:val="fr-BE"/>
              </w:rPr>
            </w:pPr>
            <w:r w:rsidRPr="00726836">
              <w:rPr>
                <w:rFonts w:asciiTheme="majorHAnsi" w:hAnsiTheme="majorHAnsi" w:cs="Arial"/>
                <w:color w:val="4F81BD" w:themeColor="accent1"/>
                <w:lang w:val="fr-BE"/>
              </w:rPr>
              <w:t>Comparez le guide touristique et la brochure. Lequel des deux textes donne l’information la plus pratique</w:t>
            </w:r>
            <w:r w:rsidR="000D5FBF" w:rsidRPr="00726836">
              <w:rPr>
                <w:rFonts w:asciiTheme="majorHAnsi" w:hAnsiTheme="majorHAnsi" w:cs="Arial"/>
                <w:color w:val="4F81BD" w:themeColor="accent1"/>
                <w:lang w:val="fr-BE"/>
              </w:rPr>
              <w:t>/</w:t>
            </w:r>
            <w:r w:rsidRPr="00726836">
              <w:rPr>
                <w:rFonts w:asciiTheme="majorHAnsi" w:hAnsiTheme="majorHAnsi" w:cs="Arial"/>
                <w:color w:val="4F81BD" w:themeColor="accent1"/>
                <w:lang w:val="fr-BE"/>
              </w:rPr>
              <w:t>la plus complète</w:t>
            </w:r>
            <w:r w:rsidR="000D5FBF" w:rsidRPr="00726836">
              <w:rPr>
                <w:rFonts w:asciiTheme="majorHAnsi" w:hAnsiTheme="majorHAnsi" w:cs="Arial"/>
                <w:color w:val="4F81BD" w:themeColor="accent1"/>
                <w:lang w:val="fr-BE"/>
              </w:rPr>
              <w:t>/</w:t>
            </w:r>
            <w:r w:rsidRPr="00726836">
              <w:rPr>
                <w:rFonts w:asciiTheme="majorHAnsi" w:hAnsiTheme="majorHAnsi" w:cs="Arial"/>
                <w:color w:val="4F81BD" w:themeColor="accent1"/>
                <w:lang w:val="fr-BE"/>
              </w:rPr>
              <w:t>…</w:t>
            </w:r>
          </w:p>
          <w:p w:rsidR="003F37D0" w:rsidRPr="00726836" w:rsidRDefault="003F37D0" w:rsidP="009C70B3">
            <w:pPr>
              <w:pStyle w:val="VVKSOOpsomming12"/>
              <w:spacing w:before="60" w:after="60" w:line="280" w:lineRule="exact"/>
              <w:ind w:left="720"/>
              <w:rPr>
                <w:rFonts w:asciiTheme="majorHAnsi" w:hAnsiTheme="majorHAnsi" w:cs="Arial"/>
                <w:color w:val="4F81BD" w:themeColor="accent1"/>
              </w:rPr>
            </w:pPr>
            <w:r w:rsidRPr="00726836">
              <w:rPr>
                <w:rFonts w:asciiTheme="majorHAnsi" w:hAnsiTheme="majorHAnsi" w:cs="Arial"/>
                <w:color w:val="4F81BD" w:themeColor="accent1"/>
                <w:lang w:val="fr-BE"/>
              </w:rPr>
              <w:t xml:space="preserve">Vous venez de voir deux clips de prévention. Lequel des deux convient le mieux pour sensibiliser les jeunes? </w:t>
            </w:r>
            <w:r w:rsidRPr="00726836">
              <w:rPr>
                <w:rFonts w:asciiTheme="majorHAnsi" w:hAnsiTheme="majorHAnsi" w:cs="Arial"/>
                <w:color w:val="4F81BD" w:themeColor="accent1"/>
              </w:rPr>
              <w:t>A</w:t>
            </w:r>
            <w:r w:rsidRPr="00726836">
              <w:rPr>
                <w:rFonts w:asciiTheme="majorHAnsi" w:hAnsiTheme="majorHAnsi" w:cs="Arial"/>
                <w:color w:val="4F81BD" w:themeColor="accent1"/>
              </w:rPr>
              <w:t>r</w:t>
            </w:r>
            <w:r w:rsidRPr="00726836">
              <w:rPr>
                <w:rFonts w:asciiTheme="majorHAnsi" w:hAnsiTheme="majorHAnsi" w:cs="Arial"/>
                <w:color w:val="4F81BD" w:themeColor="accent1"/>
              </w:rPr>
              <w:t>gumentez.</w:t>
            </w:r>
          </w:p>
        </w:tc>
      </w:tr>
    </w:tbl>
    <w:p w:rsidR="003F37D0" w:rsidRPr="00E13284" w:rsidRDefault="003F37D0" w:rsidP="003F37D0">
      <w:pPr>
        <w:spacing w:before="60" w:after="100" w:line="280" w:lineRule="exact"/>
        <w:jc w:val="both"/>
        <w:rPr>
          <w:rFonts w:asciiTheme="majorHAnsi" w:hAnsiTheme="majorHAnsi" w:cs="Arial"/>
          <w:b/>
          <w:color w:val="9BBB59" w:themeColor="accent3"/>
        </w:rPr>
      </w:pPr>
    </w:p>
    <w:p w:rsidR="003F37D0" w:rsidRDefault="003F37D0" w:rsidP="003F37D0"/>
    <w:p w:rsidR="00CC3E76" w:rsidRPr="00CF6660" w:rsidRDefault="000D5FBF" w:rsidP="000D5FBF">
      <w:pPr>
        <w:spacing w:line="240" w:lineRule="auto"/>
        <w:rPr>
          <w:rFonts w:ascii="Arial" w:hAnsi="Arial" w:cs="Arial"/>
        </w:rPr>
      </w:pPr>
      <w:r w:rsidRPr="00CF6660">
        <w:rPr>
          <w:rFonts w:ascii="Arial" w:hAnsi="Arial" w:cs="Arial"/>
        </w:rPr>
        <w:t>T</w:t>
      </w:r>
      <w:r w:rsidR="00435BC9" w:rsidRPr="00CF6660">
        <w:rPr>
          <w:rFonts w:ascii="Arial" w:hAnsi="Arial" w:cs="Arial"/>
        </w:rPr>
        <w:t>wee voorbeelden</w:t>
      </w:r>
    </w:p>
    <w:p w:rsidR="000D5FBF" w:rsidRDefault="000D5FBF" w:rsidP="000D5FBF">
      <w:pPr>
        <w:spacing w:line="240" w:lineRule="auto"/>
        <w:rPr>
          <w:rFonts w:cs="Arial"/>
        </w:rPr>
      </w:pPr>
    </w:p>
    <w:p w:rsidR="00CC3E76" w:rsidRDefault="003F37D0" w:rsidP="003F37D0">
      <w:pPr>
        <w:shd w:val="clear" w:color="auto" w:fill="D6E3BC" w:themeFill="accent3" w:themeFillTint="66"/>
        <w:tabs>
          <w:tab w:val="left" w:pos="2983"/>
        </w:tabs>
        <w:spacing w:line="240" w:lineRule="auto"/>
        <w:rPr>
          <w:rFonts w:cs="Arial"/>
        </w:rPr>
      </w:pPr>
      <w:r>
        <w:rPr>
          <w:rFonts w:cs="Arial"/>
        </w:rPr>
        <w:tab/>
      </w:r>
    </w:p>
    <w:tbl>
      <w:tblPr>
        <w:tblStyle w:val="Tabelraster"/>
        <w:tblW w:w="0" w:type="auto"/>
        <w:tblLook w:val="04A0" w:firstRow="1" w:lastRow="0" w:firstColumn="1" w:lastColumn="0" w:noHBand="0" w:noVBand="1"/>
      </w:tblPr>
      <w:tblGrid>
        <w:gridCol w:w="483"/>
        <w:gridCol w:w="1468"/>
        <w:gridCol w:w="2552"/>
        <w:gridCol w:w="4785"/>
      </w:tblGrid>
      <w:tr w:rsidR="00CC3E76" w:rsidRPr="00435BC9" w:rsidTr="009C70B3">
        <w:tc>
          <w:tcPr>
            <w:tcW w:w="483" w:type="dxa"/>
          </w:tcPr>
          <w:p w:rsidR="00CC3E76" w:rsidRPr="00435BC9" w:rsidRDefault="00CC3E76" w:rsidP="003F37D0">
            <w:pPr>
              <w:shd w:val="clear" w:color="auto" w:fill="D6E3BC" w:themeFill="accent3" w:themeFillTint="66"/>
              <w:rPr>
                <w:rFonts w:cs="Arial"/>
                <w:b/>
              </w:rPr>
            </w:pPr>
            <w:r w:rsidRPr="00435BC9">
              <w:rPr>
                <w:rFonts w:cs="Arial"/>
                <w:b/>
              </w:rPr>
              <w:t>1</w:t>
            </w:r>
          </w:p>
        </w:tc>
        <w:tc>
          <w:tcPr>
            <w:tcW w:w="1468" w:type="dxa"/>
          </w:tcPr>
          <w:p w:rsidR="00CC3E76" w:rsidRPr="00435BC9" w:rsidRDefault="00CC3E76" w:rsidP="003F37D0">
            <w:pPr>
              <w:shd w:val="clear" w:color="auto" w:fill="D6E3BC" w:themeFill="accent3" w:themeFillTint="66"/>
              <w:rPr>
                <w:rFonts w:cs="Arial"/>
                <w:b/>
              </w:rPr>
            </w:pPr>
            <w:r w:rsidRPr="00435BC9">
              <w:rPr>
                <w:rFonts w:cs="Arial"/>
                <w:b/>
              </w:rPr>
              <w:t>Luisteren</w:t>
            </w:r>
          </w:p>
        </w:tc>
        <w:tc>
          <w:tcPr>
            <w:tcW w:w="2552" w:type="dxa"/>
          </w:tcPr>
          <w:p w:rsidR="00CC3E76" w:rsidRPr="00435BC9" w:rsidRDefault="00CC3E76" w:rsidP="003F37D0">
            <w:pPr>
              <w:shd w:val="clear" w:color="auto" w:fill="D6E3BC" w:themeFill="accent3" w:themeFillTint="66"/>
              <w:rPr>
                <w:rFonts w:cs="Arial"/>
                <w:b/>
              </w:rPr>
            </w:pPr>
            <w:r w:rsidRPr="00435BC9">
              <w:rPr>
                <w:rFonts w:cs="Arial"/>
                <w:b/>
              </w:rPr>
              <w:t>Informatieve tekst</w:t>
            </w:r>
          </w:p>
        </w:tc>
        <w:tc>
          <w:tcPr>
            <w:tcW w:w="4785" w:type="dxa"/>
          </w:tcPr>
          <w:p w:rsidR="00CC3E76" w:rsidRPr="00435BC9" w:rsidRDefault="00CC3E76" w:rsidP="003F37D0">
            <w:pPr>
              <w:shd w:val="clear" w:color="auto" w:fill="D6E3BC" w:themeFill="accent3" w:themeFillTint="66"/>
              <w:rPr>
                <w:rFonts w:cs="Arial"/>
                <w:b/>
              </w:rPr>
            </w:pPr>
            <w:r w:rsidRPr="00435BC9">
              <w:rPr>
                <w:rFonts w:cs="Arial"/>
                <w:b/>
              </w:rPr>
              <w:t>Titel: La synergologie</w:t>
            </w:r>
          </w:p>
        </w:tc>
      </w:tr>
      <w:tr w:rsidR="00CC3E76" w:rsidRPr="00451BAD" w:rsidTr="009C70B3">
        <w:tc>
          <w:tcPr>
            <w:tcW w:w="9288" w:type="dxa"/>
            <w:gridSpan w:val="4"/>
          </w:tcPr>
          <w:p w:rsidR="00CC3E76" w:rsidRPr="00451BAD" w:rsidRDefault="00CC3E76" w:rsidP="003F37D0">
            <w:pPr>
              <w:shd w:val="clear" w:color="auto" w:fill="D6E3BC" w:themeFill="accent3" w:themeFillTint="66"/>
              <w:rPr>
                <w:rFonts w:cs="Arial"/>
              </w:rPr>
            </w:pPr>
            <w:r w:rsidRPr="00451BAD">
              <w:rPr>
                <w:rFonts w:cs="Arial"/>
              </w:rPr>
              <w:t xml:space="preserve">Bron: </w:t>
            </w:r>
            <w:hyperlink r:id="rId196" w:history="1">
              <w:r w:rsidRPr="00451BAD">
                <w:rPr>
                  <w:rStyle w:val="Hyperlink"/>
                  <w:rFonts w:cs="Arial"/>
                </w:rPr>
                <w:t>http://www.m6.fr/emission-100_mag/videos/11289536-enquete_comment_vos_gestes_peuvent_trahir_vos_emotions.html</w:t>
              </w:r>
            </w:hyperlink>
            <w:r w:rsidRPr="00451BAD">
              <w:rPr>
                <w:rFonts w:cs="Arial"/>
              </w:rPr>
              <w:t xml:space="preserve"> </w:t>
            </w:r>
          </w:p>
        </w:tc>
      </w:tr>
    </w:tbl>
    <w:p w:rsidR="00CC3E76" w:rsidRPr="005F6565" w:rsidRDefault="00CC3E76" w:rsidP="003F37D0">
      <w:pPr>
        <w:shd w:val="clear" w:color="auto" w:fill="D6E3BC" w:themeFill="accent3" w:themeFillTint="66"/>
        <w:spacing w:line="240" w:lineRule="auto"/>
        <w:rPr>
          <w:rFonts w:asciiTheme="majorHAnsi" w:hAnsiTheme="majorHAnsi"/>
          <w:b/>
        </w:rPr>
      </w:pPr>
      <w:r>
        <w:rPr>
          <w:rFonts w:cs="Arial"/>
        </w:rPr>
        <w:t xml:space="preserve"> </w:t>
      </w:r>
    </w:p>
    <w:tbl>
      <w:tblPr>
        <w:tblW w:w="9548" w:type="dxa"/>
        <w:tblInd w:w="-176" w:type="dxa"/>
        <w:tblLayout w:type="fixed"/>
        <w:tblLook w:val="00A0" w:firstRow="1" w:lastRow="0" w:firstColumn="1" w:lastColumn="0" w:noHBand="0" w:noVBand="0"/>
      </w:tblPr>
      <w:tblGrid>
        <w:gridCol w:w="710"/>
        <w:gridCol w:w="281"/>
        <w:gridCol w:w="8078"/>
        <w:gridCol w:w="479"/>
      </w:tblGrid>
      <w:tr w:rsidR="00CC3E76" w:rsidRPr="00C07232" w:rsidTr="009C70B3">
        <w:tc>
          <w:tcPr>
            <w:tcW w:w="710" w:type="dxa"/>
          </w:tcPr>
          <w:p w:rsidR="00CC3E76" w:rsidRPr="00C07232" w:rsidRDefault="00CC3E76" w:rsidP="003F37D0">
            <w:pPr>
              <w:shd w:val="clear" w:color="auto" w:fill="D6E3BC" w:themeFill="accent3" w:themeFillTint="66"/>
              <w:spacing w:before="60" w:after="100" w:line="280" w:lineRule="exact"/>
              <w:rPr>
                <w:rFonts w:asciiTheme="majorHAnsi" w:hAnsiTheme="majorHAnsi"/>
                <w:color w:val="A6A6A6"/>
              </w:rPr>
            </w:pPr>
            <w:r w:rsidRPr="00C07232">
              <w:rPr>
                <w:rFonts w:asciiTheme="majorHAnsi" w:hAnsiTheme="majorHAnsi"/>
              </w:rPr>
              <w:t>Lu 2</w:t>
            </w:r>
          </w:p>
        </w:tc>
        <w:tc>
          <w:tcPr>
            <w:tcW w:w="281" w:type="dxa"/>
          </w:tcPr>
          <w:p w:rsidR="00CC3E76" w:rsidRPr="00C07232" w:rsidRDefault="00CC3E76" w:rsidP="003F37D0">
            <w:pPr>
              <w:shd w:val="clear" w:color="auto" w:fill="D6E3BC" w:themeFill="accent3" w:themeFillTint="66"/>
              <w:spacing w:before="60" w:after="100" w:line="280" w:lineRule="exact"/>
              <w:rPr>
                <w:rFonts w:asciiTheme="majorHAnsi" w:hAnsiTheme="majorHAnsi"/>
                <w:b/>
              </w:rPr>
            </w:pPr>
            <w:r w:rsidRPr="00C07232">
              <w:rPr>
                <w:rFonts w:asciiTheme="majorHAnsi" w:hAnsiTheme="majorHAnsi"/>
                <w:b/>
              </w:rPr>
              <w:t>1</w:t>
            </w:r>
          </w:p>
        </w:tc>
        <w:tc>
          <w:tcPr>
            <w:tcW w:w="8078" w:type="dxa"/>
          </w:tcPr>
          <w:p w:rsidR="00CC3E76" w:rsidRPr="00C07232" w:rsidRDefault="00CC3E76" w:rsidP="003F37D0">
            <w:pPr>
              <w:shd w:val="clear" w:color="auto" w:fill="D6E3BC" w:themeFill="accent3" w:themeFillTint="66"/>
              <w:spacing w:before="60" w:after="100" w:line="280" w:lineRule="exact"/>
              <w:rPr>
                <w:rFonts w:asciiTheme="majorHAnsi" w:hAnsiTheme="majorHAnsi"/>
                <w:b/>
                <w:lang w:val="fr-BE"/>
              </w:rPr>
            </w:pPr>
            <w:r w:rsidRPr="00C07232">
              <w:rPr>
                <w:rFonts w:asciiTheme="majorHAnsi" w:hAnsiTheme="majorHAnsi"/>
                <w:b/>
                <w:lang w:val="fr-BE"/>
              </w:rPr>
              <w:t>Pourquoi les pompiers vont-ils sur les lieux de l’incendie ?</w:t>
            </w:r>
            <w:r w:rsidRPr="00C07232">
              <w:rPr>
                <w:rFonts w:asciiTheme="majorHAnsi" w:hAnsiTheme="majorHAnsi"/>
                <w:b/>
                <w:lang w:val="fr-BE"/>
              </w:rPr>
              <w:tab/>
            </w:r>
            <w:r w:rsidRPr="00C07232">
              <w:rPr>
                <w:rFonts w:asciiTheme="majorHAnsi" w:hAnsiTheme="majorHAnsi"/>
                <w:b/>
                <w:lang w:val="fr-BE"/>
              </w:rPr>
              <w:tab/>
            </w:r>
            <w:r w:rsidRPr="00C07232">
              <w:rPr>
                <w:rFonts w:asciiTheme="majorHAnsi" w:hAnsiTheme="majorHAnsi"/>
                <w:b/>
                <w:lang w:val="fr-BE"/>
              </w:rPr>
              <w:tab/>
            </w:r>
            <w:r w:rsidRPr="00C07232">
              <w:rPr>
                <w:rFonts w:asciiTheme="majorHAnsi" w:hAnsiTheme="majorHAnsi"/>
                <w:b/>
                <w:lang w:val="fr-BE"/>
              </w:rPr>
              <w:tab/>
            </w:r>
          </w:p>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w:t>
            </w:r>
          </w:p>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w:t>
            </w:r>
          </w:p>
          <w:p w:rsidR="00CC3E76" w:rsidRPr="00C07232" w:rsidRDefault="00CC3E76" w:rsidP="003F37D0">
            <w:pPr>
              <w:shd w:val="clear" w:color="auto" w:fill="D6E3BC" w:themeFill="accent3" w:themeFillTint="66"/>
              <w:spacing w:before="60" w:after="100" w:line="280" w:lineRule="exact"/>
              <w:rPr>
                <w:rFonts w:asciiTheme="majorHAnsi" w:hAnsiTheme="majorHAnsi"/>
              </w:rPr>
            </w:pPr>
          </w:p>
        </w:tc>
        <w:tc>
          <w:tcPr>
            <w:tcW w:w="479" w:type="dxa"/>
          </w:tcPr>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 1</w:t>
            </w:r>
          </w:p>
        </w:tc>
      </w:tr>
      <w:tr w:rsidR="00CC3E76" w:rsidRPr="00C07232" w:rsidTr="009C70B3">
        <w:tc>
          <w:tcPr>
            <w:tcW w:w="710" w:type="dxa"/>
          </w:tcPr>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Lu 4</w:t>
            </w:r>
          </w:p>
          <w:p w:rsidR="00CC3E76" w:rsidRPr="00C07232" w:rsidRDefault="00CC3E76" w:rsidP="003F37D0">
            <w:pPr>
              <w:shd w:val="clear" w:color="auto" w:fill="D6E3BC" w:themeFill="accent3" w:themeFillTint="66"/>
              <w:spacing w:before="60" w:after="100" w:line="280" w:lineRule="exact"/>
              <w:rPr>
                <w:rFonts w:asciiTheme="majorHAnsi" w:hAnsiTheme="majorHAnsi"/>
                <w:color w:val="A6A6A6"/>
              </w:rPr>
            </w:pPr>
          </w:p>
          <w:p w:rsidR="00CC3E76" w:rsidRPr="00C07232" w:rsidRDefault="00CC3E76" w:rsidP="003F37D0">
            <w:pPr>
              <w:shd w:val="clear" w:color="auto" w:fill="D6E3BC" w:themeFill="accent3" w:themeFillTint="66"/>
              <w:spacing w:before="60" w:after="100" w:line="280" w:lineRule="exact"/>
              <w:rPr>
                <w:rFonts w:asciiTheme="majorHAnsi" w:hAnsiTheme="majorHAnsi"/>
                <w:color w:val="A6A6A6"/>
              </w:rPr>
            </w:pPr>
          </w:p>
        </w:tc>
        <w:tc>
          <w:tcPr>
            <w:tcW w:w="281" w:type="dxa"/>
          </w:tcPr>
          <w:p w:rsidR="00CC3E76" w:rsidRPr="00C07232" w:rsidRDefault="00CC3E76" w:rsidP="003F37D0">
            <w:pPr>
              <w:shd w:val="clear" w:color="auto" w:fill="D6E3BC" w:themeFill="accent3" w:themeFillTint="66"/>
              <w:spacing w:before="60" w:after="100" w:line="280" w:lineRule="exact"/>
              <w:rPr>
                <w:rFonts w:asciiTheme="majorHAnsi" w:hAnsiTheme="majorHAnsi"/>
                <w:b/>
              </w:rPr>
            </w:pPr>
            <w:r w:rsidRPr="00C07232">
              <w:rPr>
                <w:rFonts w:asciiTheme="majorHAnsi" w:hAnsiTheme="majorHAnsi"/>
                <w:b/>
              </w:rPr>
              <w:t>2</w:t>
            </w:r>
          </w:p>
        </w:tc>
        <w:tc>
          <w:tcPr>
            <w:tcW w:w="8078" w:type="dxa"/>
          </w:tcPr>
          <w:p w:rsidR="00CC3E76" w:rsidRPr="00C07232" w:rsidRDefault="00CC3E76" w:rsidP="003F37D0">
            <w:pPr>
              <w:shd w:val="clear" w:color="auto" w:fill="D6E3BC" w:themeFill="accent3" w:themeFillTint="66"/>
              <w:spacing w:before="60" w:after="100" w:line="280" w:lineRule="exact"/>
              <w:rPr>
                <w:rFonts w:asciiTheme="majorHAnsi" w:hAnsiTheme="majorHAnsi"/>
                <w:b/>
                <w:lang w:val="fr-BE"/>
              </w:rPr>
            </w:pPr>
            <w:r w:rsidRPr="00C07232">
              <w:rPr>
                <w:rFonts w:asciiTheme="majorHAnsi" w:hAnsiTheme="majorHAnsi"/>
                <w:b/>
                <w:lang w:val="fr-BE"/>
              </w:rPr>
              <w:t>Pour quelle raison la maison a-t-elle probablement brûlé? Indiquez la bonne réponse.</w:t>
            </w:r>
          </w:p>
          <w:p w:rsidR="00CC3E76" w:rsidRPr="00C07232" w:rsidRDefault="00CC3E76" w:rsidP="00501FD7">
            <w:pPr>
              <w:pStyle w:val="Lijstalinea"/>
              <w:numPr>
                <w:ilvl w:val="0"/>
                <w:numId w:val="143"/>
              </w:numPr>
              <w:shd w:val="clear" w:color="auto" w:fill="D6E3BC" w:themeFill="accent3" w:themeFillTint="66"/>
              <w:spacing w:before="60" w:after="100" w:line="280" w:lineRule="exact"/>
              <w:ind w:left="360"/>
              <w:rPr>
                <w:rFonts w:asciiTheme="majorHAnsi" w:hAnsiTheme="majorHAnsi"/>
                <w:sz w:val="20"/>
                <w:szCs w:val="20"/>
                <w:lang w:val="fr-BE"/>
              </w:rPr>
            </w:pPr>
            <w:r w:rsidRPr="00C07232">
              <w:rPr>
                <w:rFonts w:asciiTheme="majorHAnsi" w:hAnsiTheme="majorHAnsi"/>
                <w:sz w:val="20"/>
                <w:szCs w:val="20"/>
                <w:lang w:val="fr-BE"/>
              </w:rPr>
              <w:t>Les secours sont arrivés en retard.</w:t>
            </w:r>
          </w:p>
          <w:p w:rsidR="00CC3E76" w:rsidRPr="00C07232" w:rsidRDefault="00CC3E76" w:rsidP="00501FD7">
            <w:pPr>
              <w:pStyle w:val="Lijstalinea"/>
              <w:numPr>
                <w:ilvl w:val="0"/>
                <w:numId w:val="143"/>
              </w:numPr>
              <w:shd w:val="clear" w:color="auto" w:fill="D6E3BC" w:themeFill="accent3" w:themeFillTint="66"/>
              <w:spacing w:before="60" w:after="100" w:line="280" w:lineRule="exact"/>
              <w:ind w:left="360"/>
              <w:rPr>
                <w:rFonts w:asciiTheme="majorHAnsi" w:hAnsiTheme="majorHAnsi"/>
                <w:sz w:val="20"/>
                <w:szCs w:val="20"/>
                <w:lang w:val="fr-BE"/>
              </w:rPr>
            </w:pPr>
            <w:r w:rsidRPr="00C07232">
              <w:rPr>
                <w:rFonts w:asciiTheme="majorHAnsi" w:hAnsiTheme="majorHAnsi"/>
                <w:sz w:val="20"/>
                <w:szCs w:val="20"/>
                <w:lang w:val="fr-BE"/>
              </w:rPr>
              <w:t>Il y avait des stagiaires parmi les pompiers.</w:t>
            </w:r>
          </w:p>
          <w:p w:rsidR="00CC3E76" w:rsidRPr="00C07232" w:rsidRDefault="00CC3E76" w:rsidP="00501FD7">
            <w:pPr>
              <w:pStyle w:val="Lijstalinea"/>
              <w:numPr>
                <w:ilvl w:val="0"/>
                <w:numId w:val="143"/>
              </w:numPr>
              <w:shd w:val="clear" w:color="auto" w:fill="D6E3BC" w:themeFill="accent3" w:themeFillTint="66"/>
              <w:spacing w:before="60" w:after="100" w:line="280" w:lineRule="exact"/>
              <w:ind w:left="360"/>
              <w:rPr>
                <w:rFonts w:asciiTheme="majorHAnsi" w:hAnsiTheme="majorHAnsi"/>
                <w:sz w:val="20"/>
                <w:szCs w:val="20"/>
                <w:lang w:val="fr-BE"/>
              </w:rPr>
            </w:pPr>
            <w:r w:rsidRPr="00C07232">
              <w:rPr>
                <w:rFonts w:asciiTheme="majorHAnsi" w:hAnsiTheme="majorHAnsi"/>
                <w:sz w:val="20"/>
                <w:szCs w:val="20"/>
                <w:lang w:val="fr-BE"/>
              </w:rPr>
              <w:t>Une personne a mis le feu exprès.</w:t>
            </w:r>
          </w:p>
          <w:p w:rsidR="00CC3E76" w:rsidRPr="00C07232" w:rsidRDefault="00CC3E76" w:rsidP="00501FD7">
            <w:pPr>
              <w:pStyle w:val="Lijstalinea"/>
              <w:numPr>
                <w:ilvl w:val="0"/>
                <w:numId w:val="143"/>
              </w:numPr>
              <w:shd w:val="clear" w:color="auto" w:fill="D6E3BC" w:themeFill="accent3" w:themeFillTint="66"/>
              <w:spacing w:before="60" w:after="100" w:line="280" w:lineRule="exact"/>
              <w:ind w:left="360"/>
              <w:rPr>
                <w:rFonts w:asciiTheme="majorHAnsi" w:hAnsiTheme="majorHAnsi"/>
                <w:sz w:val="20"/>
                <w:szCs w:val="20"/>
              </w:rPr>
            </w:pPr>
            <w:r w:rsidRPr="00C07232">
              <w:rPr>
                <w:rFonts w:asciiTheme="majorHAnsi" w:hAnsiTheme="majorHAnsi"/>
                <w:sz w:val="20"/>
                <w:szCs w:val="20"/>
              </w:rPr>
              <w:t>La maison était inhabitée.</w:t>
            </w:r>
          </w:p>
          <w:p w:rsidR="00CC3E76" w:rsidRPr="00C07232" w:rsidRDefault="00CC3E76" w:rsidP="003F37D0">
            <w:pPr>
              <w:widowControl w:val="0"/>
              <w:shd w:val="clear" w:color="auto" w:fill="D6E3BC" w:themeFill="accent3" w:themeFillTint="66"/>
              <w:autoSpaceDE w:val="0"/>
              <w:autoSpaceDN w:val="0"/>
              <w:adjustRightInd w:val="0"/>
              <w:spacing w:before="60" w:after="100" w:line="280" w:lineRule="exact"/>
              <w:rPr>
                <w:rFonts w:asciiTheme="majorHAnsi" w:hAnsiTheme="majorHAnsi" w:cs="Arial"/>
                <w:highlight w:val="yellow"/>
              </w:rPr>
            </w:pPr>
          </w:p>
        </w:tc>
        <w:tc>
          <w:tcPr>
            <w:tcW w:w="479" w:type="dxa"/>
          </w:tcPr>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 1</w:t>
            </w:r>
          </w:p>
        </w:tc>
      </w:tr>
      <w:tr w:rsidR="00CC3E76" w:rsidRPr="00C07232" w:rsidTr="009C70B3">
        <w:tc>
          <w:tcPr>
            <w:tcW w:w="710" w:type="dxa"/>
          </w:tcPr>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Lu 2</w:t>
            </w:r>
          </w:p>
          <w:p w:rsidR="00CC3E76" w:rsidRPr="00C07232" w:rsidRDefault="00CC3E76" w:rsidP="003F37D0">
            <w:pPr>
              <w:shd w:val="clear" w:color="auto" w:fill="D6E3BC" w:themeFill="accent3" w:themeFillTint="66"/>
              <w:spacing w:before="60" w:after="100" w:line="280" w:lineRule="exact"/>
              <w:rPr>
                <w:rFonts w:asciiTheme="majorHAnsi" w:hAnsiTheme="majorHAnsi"/>
                <w:color w:val="A6A6A6"/>
              </w:rPr>
            </w:pPr>
          </w:p>
        </w:tc>
        <w:tc>
          <w:tcPr>
            <w:tcW w:w="281" w:type="dxa"/>
          </w:tcPr>
          <w:p w:rsidR="00CC3E76" w:rsidRPr="00C07232" w:rsidRDefault="00CC3E76" w:rsidP="003F37D0">
            <w:pPr>
              <w:shd w:val="clear" w:color="auto" w:fill="D6E3BC" w:themeFill="accent3" w:themeFillTint="66"/>
              <w:spacing w:before="60" w:after="100" w:line="280" w:lineRule="exact"/>
              <w:rPr>
                <w:rFonts w:asciiTheme="majorHAnsi" w:hAnsiTheme="majorHAnsi"/>
                <w:b/>
              </w:rPr>
            </w:pPr>
            <w:r w:rsidRPr="00C07232">
              <w:rPr>
                <w:rFonts w:asciiTheme="majorHAnsi" w:hAnsiTheme="majorHAnsi"/>
                <w:b/>
              </w:rPr>
              <w:t>3</w:t>
            </w:r>
          </w:p>
        </w:tc>
        <w:tc>
          <w:tcPr>
            <w:tcW w:w="8078" w:type="dxa"/>
          </w:tcPr>
          <w:p w:rsidR="00CC3E76" w:rsidRPr="00C07232" w:rsidRDefault="00CC3E76" w:rsidP="003F37D0">
            <w:pPr>
              <w:shd w:val="clear" w:color="auto" w:fill="D6E3BC" w:themeFill="accent3" w:themeFillTint="66"/>
              <w:spacing w:before="60" w:after="100" w:line="280" w:lineRule="exact"/>
              <w:rPr>
                <w:rFonts w:asciiTheme="majorHAnsi" w:hAnsiTheme="majorHAnsi" w:cs="Arial"/>
                <w:lang w:val="fr-BE"/>
              </w:rPr>
            </w:pPr>
            <w:r w:rsidRPr="00C07232">
              <w:rPr>
                <w:rFonts w:asciiTheme="majorHAnsi" w:hAnsiTheme="majorHAnsi"/>
                <w:b/>
                <w:lang w:val="fr-BE"/>
              </w:rPr>
              <w:t>Comment David explique-t-il qu’il est toujours célibataire ?</w:t>
            </w:r>
            <w:r w:rsidRPr="00C07232">
              <w:rPr>
                <w:rFonts w:asciiTheme="majorHAnsi" w:hAnsiTheme="majorHAnsi"/>
                <w:b/>
                <w:lang w:val="fr-BE"/>
              </w:rPr>
              <w:tab/>
            </w:r>
          </w:p>
          <w:p w:rsidR="00CC3E76" w:rsidRPr="00C07232" w:rsidRDefault="00CC3E76" w:rsidP="00501FD7">
            <w:pPr>
              <w:pStyle w:val="Lijstalinea"/>
              <w:numPr>
                <w:ilvl w:val="0"/>
                <w:numId w:val="144"/>
              </w:numPr>
              <w:shd w:val="clear" w:color="auto" w:fill="D6E3BC" w:themeFill="accent3" w:themeFillTint="66"/>
              <w:spacing w:before="60" w:after="100" w:line="280" w:lineRule="exact"/>
              <w:rPr>
                <w:rFonts w:asciiTheme="majorHAnsi" w:hAnsiTheme="majorHAnsi"/>
                <w:sz w:val="20"/>
                <w:szCs w:val="20"/>
                <w:lang w:val="fr-BE"/>
              </w:rPr>
            </w:pPr>
            <w:r w:rsidRPr="00C07232">
              <w:rPr>
                <w:rFonts w:asciiTheme="majorHAnsi" w:hAnsiTheme="majorHAnsi"/>
                <w:sz w:val="20"/>
                <w:szCs w:val="20"/>
                <w:lang w:val="fr-BE"/>
              </w:rPr>
              <w:t>Il a un physique désavantageux.</w:t>
            </w:r>
          </w:p>
          <w:p w:rsidR="00CC3E76" w:rsidRPr="00C07232" w:rsidRDefault="00CC3E76" w:rsidP="00501FD7">
            <w:pPr>
              <w:pStyle w:val="Lijstalinea"/>
              <w:numPr>
                <w:ilvl w:val="0"/>
                <w:numId w:val="144"/>
              </w:numPr>
              <w:shd w:val="clear" w:color="auto" w:fill="D6E3BC" w:themeFill="accent3" w:themeFillTint="66"/>
              <w:spacing w:before="60" w:after="100" w:line="280" w:lineRule="exact"/>
              <w:rPr>
                <w:rFonts w:asciiTheme="majorHAnsi" w:hAnsiTheme="majorHAnsi"/>
                <w:sz w:val="20"/>
                <w:szCs w:val="20"/>
              </w:rPr>
            </w:pPr>
            <w:r w:rsidRPr="00C07232">
              <w:rPr>
                <w:rFonts w:asciiTheme="majorHAnsi" w:hAnsiTheme="majorHAnsi"/>
                <w:sz w:val="20"/>
                <w:szCs w:val="20"/>
              </w:rPr>
              <w:t>Il est trop timide.</w:t>
            </w:r>
          </w:p>
          <w:p w:rsidR="00CC3E76" w:rsidRPr="00C07232" w:rsidRDefault="00CC3E76" w:rsidP="00501FD7">
            <w:pPr>
              <w:pStyle w:val="Lijstalinea"/>
              <w:numPr>
                <w:ilvl w:val="0"/>
                <w:numId w:val="144"/>
              </w:numPr>
              <w:shd w:val="clear" w:color="auto" w:fill="D6E3BC" w:themeFill="accent3" w:themeFillTint="66"/>
              <w:spacing w:before="60" w:after="100" w:line="280" w:lineRule="exact"/>
              <w:rPr>
                <w:rFonts w:asciiTheme="majorHAnsi" w:hAnsiTheme="majorHAnsi"/>
                <w:sz w:val="20"/>
                <w:szCs w:val="20"/>
                <w:lang w:val="fr-BE"/>
              </w:rPr>
            </w:pPr>
            <w:r w:rsidRPr="00C07232">
              <w:rPr>
                <w:rFonts w:asciiTheme="majorHAnsi" w:hAnsiTheme="majorHAnsi"/>
                <w:sz w:val="20"/>
                <w:szCs w:val="20"/>
                <w:lang w:val="fr-BE"/>
              </w:rPr>
              <w:t>Il n’a pas les vêtements qui plaisent aux filles.</w:t>
            </w:r>
          </w:p>
          <w:p w:rsidR="00CC3E76" w:rsidRPr="00C07232" w:rsidRDefault="00CC3E76" w:rsidP="00501FD7">
            <w:pPr>
              <w:pStyle w:val="Lijstalinea"/>
              <w:numPr>
                <w:ilvl w:val="0"/>
                <w:numId w:val="144"/>
              </w:numPr>
              <w:shd w:val="clear" w:color="auto" w:fill="D6E3BC" w:themeFill="accent3" w:themeFillTint="66"/>
              <w:spacing w:before="60" w:after="100" w:line="280" w:lineRule="exact"/>
              <w:rPr>
                <w:rFonts w:asciiTheme="majorHAnsi" w:hAnsiTheme="majorHAnsi"/>
                <w:sz w:val="20"/>
                <w:szCs w:val="20"/>
                <w:lang w:val="fr-BE"/>
              </w:rPr>
            </w:pPr>
            <w:r w:rsidRPr="00C07232">
              <w:rPr>
                <w:rFonts w:asciiTheme="majorHAnsi" w:hAnsiTheme="majorHAnsi"/>
                <w:sz w:val="20"/>
                <w:szCs w:val="20"/>
                <w:lang w:val="fr-BE"/>
              </w:rPr>
              <w:t>Il n’est pas assez viril.</w:t>
            </w:r>
          </w:p>
        </w:tc>
        <w:tc>
          <w:tcPr>
            <w:tcW w:w="479" w:type="dxa"/>
          </w:tcPr>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 1</w:t>
            </w:r>
          </w:p>
        </w:tc>
      </w:tr>
      <w:tr w:rsidR="00CC3E76" w:rsidRPr="00C07232" w:rsidTr="009C70B3">
        <w:tc>
          <w:tcPr>
            <w:tcW w:w="710" w:type="dxa"/>
          </w:tcPr>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Lu 4</w:t>
            </w:r>
          </w:p>
          <w:p w:rsidR="00CC3E76" w:rsidRPr="00C07232" w:rsidRDefault="00CC3E76" w:rsidP="003F37D0">
            <w:pPr>
              <w:shd w:val="clear" w:color="auto" w:fill="D6E3BC" w:themeFill="accent3" w:themeFillTint="66"/>
              <w:spacing w:before="60" w:after="100" w:line="280" w:lineRule="exact"/>
              <w:rPr>
                <w:rFonts w:asciiTheme="majorHAnsi" w:hAnsiTheme="majorHAnsi"/>
                <w:color w:val="A6A6A6"/>
              </w:rPr>
            </w:pPr>
          </w:p>
        </w:tc>
        <w:tc>
          <w:tcPr>
            <w:tcW w:w="281" w:type="dxa"/>
          </w:tcPr>
          <w:p w:rsidR="00CC3E76" w:rsidRPr="00C07232" w:rsidRDefault="00CC3E76" w:rsidP="003F37D0">
            <w:pPr>
              <w:shd w:val="clear" w:color="auto" w:fill="D6E3BC" w:themeFill="accent3" w:themeFillTint="66"/>
              <w:spacing w:before="60" w:after="100" w:line="280" w:lineRule="exact"/>
              <w:rPr>
                <w:rFonts w:asciiTheme="majorHAnsi" w:hAnsiTheme="majorHAnsi"/>
                <w:b/>
              </w:rPr>
            </w:pPr>
            <w:r w:rsidRPr="00C07232">
              <w:rPr>
                <w:rFonts w:asciiTheme="majorHAnsi" w:hAnsiTheme="majorHAnsi"/>
                <w:b/>
              </w:rPr>
              <w:t>4</w:t>
            </w:r>
          </w:p>
        </w:tc>
        <w:tc>
          <w:tcPr>
            <w:tcW w:w="8078" w:type="dxa"/>
          </w:tcPr>
          <w:p w:rsidR="00CC3E76" w:rsidRPr="00C07232" w:rsidRDefault="00CC3E76" w:rsidP="003F37D0">
            <w:pPr>
              <w:shd w:val="clear" w:color="auto" w:fill="D6E3BC" w:themeFill="accent3" w:themeFillTint="66"/>
              <w:spacing w:before="60" w:after="100" w:line="280" w:lineRule="exact"/>
              <w:rPr>
                <w:rFonts w:asciiTheme="majorHAnsi" w:hAnsiTheme="majorHAnsi"/>
                <w:lang w:val="fr-BE"/>
              </w:rPr>
            </w:pPr>
            <w:r w:rsidRPr="00C07232">
              <w:rPr>
                <w:rFonts w:asciiTheme="majorHAnsi" w:hAnsiTheme="majorHAnsi"/>
                <w:b/>
                <w:lang w:val="fr-BE"/>
              </w:rPr>
              <w:t>Combien Alexandre gagne-t-il de l’heure ?</w:t>
            </w:r>
            <w:r w:rsidRPr="00C07232">
              <w:rPr>
                <w:rFonts w:asciiTheme="majorHAnsi" w:hAnsiTheme="majorHAnsi"/>
                <w:b/>
                <w:lang w:val="fr-BE"/>
              </w:rPr>
              <w:tab/>
            </w:r>
            <w:r w:rsidRPr="00C07232">
              <w:rPr>
                <w:rFonts w:asciiTheme="majorHAnsi" w:hAnsiTheme="majorHAnsi"/>
                <w:lang w:val="fr-BE"/>
              </w:rPr>
              <w:tab/>
              <w:t>……………. euros</w:t>
            </w:r>
            <w:r w:rsidRPr="00C07232">
              <w:rPr>
                <w:rFonts w:asciiTheme="majorHAnsi" w:hAnsiTheme="majorHAnsi"/>
                <w:lang w:val="fr-BE"/>
              </w:rPr>
              <w:tab/>
            </w:r>
            <w:r w:rsidRPr="00C07232">
              <w:rPr>
                <w:rFonts w:asciiTheme="majorHAnsi" w:hAnsiTheme="majorHAnsi"/>
                <w:lang w:val="fr-BE"/>
              </w:rPr>
              <w:tab/>
            </w:r>
          </w:p>
        </w:tc>
        <w:tc>
          <w:tcPr>
            <w:tcW w:w="479" w:type="dxa"/>
          </w:tcPr>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 0,5</w:t>
            </w:r>
          </w:p>
        </w:tc>
      </w:tr>
      <w:tr w:rsidR="00CC3E76" w:rsidRPr="00C07232" w:rsidTr="009C70B3">
        <w:tc>
          <w:tcPr>
            <w:tcW w:w="710" w:type="dxa"/>
          </w:tcPr>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Lu 7</w:t>
            </w:r>
          </w:p>
          <w:p w:rsidR="00CC3E76" w:rsidRPr="00C07232" w:rsidRDefault="00CC3E76" w:rsidP="003F37D0">
            <w:pPr>
              <w:shd w:val="clear" w:color="auto" w:fill="D6E3BC" w:themeFill="accent3" w:themeFillTint="66"/>
              <w:spacing w:before="60" w:after="100" w:line="280" w:lineRule="exact"/>
              <w:rPr>
                <w:rFonts w:asciiTheme="majorHAnsi" w:hAnsiTheme="majorHAnsi"/>
                <w:color w:val="A6A6A6"/>
              </w:rPr>
            </w:pPr>
          </w:p>
        </w:tc>
        <w:tc>
          <w:tcPr>
            <w:tcW w:w="281" w:type="dxa"/>
          </w:tcPr>
          <w:p w:rsidR="00CC3E76" w:rsidRPr="00C07232" w:rsidRDefault="00CC3E76" w:rsidP="003F37D0">
            <w:pPr>
              <w:shd w:val="clear" w:color="auto" w:fill="D6E3BC" w:themeFill="accent3" w:themeFillTint="66"/>
              <w:spacing w:before="60" w:after="100" w:line="280" w:lineRule="exact"/>
              <w:rPr>
                <w:rFonts w:asciiTheme="majorHAnsi" w:hAnsiTheme="majorHAnsi"/>
                <w:b/>
              </w:rPr>
            </w:pPr>
            <w:r w:rsidRPr="00C07232">
              <w:rPr>
                <w:rFonts w:asciiTheme="majorHAnsi" w:hAnsiTheme="majorHAnsi"/>
                <w:b/>
              </w:rPr>
              <w:t>5</w:t>
            </w:r>
          </w:p>
        </w:tc>
        <w:tc>
          <w:tcPr>
            <w:tcW w:w="8078" w:type="dxa"/>
          </w:tcPr>
          <w:p w:rsidR="00CC3E76" w:rsidRPr="00C07232" w:rsidRDefault="00CC3E76" w:rsidP="003F37D0">
            <w:pPr>
              <w:shd w:val="clear" w:color="auto" w:fill="D6E3BC" w:themeFill="accent3" w:themeFillTint="66"/>
              <w:spacing w:before="60" w:after="100" w:line="280" w:lineRule="exact"/>
              <w:rPr>
                <w:rFonts w:asciiTheme="majorHAnsi" w:hAnsiTheme="majorHAnsi"/>
                <w:b/>
                <w:lang w:val="fr-BE"/>
              </w:rPr>
            </w:pPr>
            <w:r w:rsidRPr="00C07232">
              <w:rPr>
                <w:rFonts w:asciiTheme="majorHAnsi" w:hAnsiTheme="majorHAnsi"/>
                <w:b/>
                <w:lang w:val="fr-BE"/>
              </w:rPr>
              <w:t>Ce reportage montre comment la synergologie peut s’appliquer dans différents co</w:t>
            </w:r>
            <w:r w:rsidRPr="00C07232">
              <w:rPr>
                <w:rFonts w:asciiTheme="majorHAnsi" w:hAnsiTheme="majorHAnsi"/>
                <w:b/>
                <w:lang w:val="fr-BE"/>
              </w:rPr>
              <w:t>n</w:t>
            </w:r>
            <w:r w:rsidRPr="00C07232">
              <w:rPr>
                <w:rFonts w:asciiTheme="majorHAnsi" w:hAnsiTheme="majorHAnsi"/>
                <w:b/>
                <w:lang w:val="fr-BE"/>
              </w:rPr>
              <w:t xml:space="preserve">textes. </w:t>
            </w:r>
          </w:p>
          <w:p w:rsidR="00CC3E76" w:rsidRPr="00C07232" w:rsidRDefault="00CC3E76" w:rsidP="003F37D0">
            <w:pPr>
              <w:shd w:val="clear" w:color="auto" w:fill="D6E3BC" w:themeFill="accent3" w:themeFillTint="66"/>
              <w:spacing w:before="60" w:after="100" w:line="280" w:lineRule="exact"/>
              <w:rPr>
                <w:rFonts w:asciiTheme="majorHAnsi" w:hAnsiTheme="majorHAnsi"/>
                <w:b/>
                <w:lang w:val="fr-BE"/>
              </w:rPr>
            </w:pPr>
            <w:r w:rsidRPr="00C07232">
              <w:rPr>
                <w:rFonts w:asciiTheme="majorHAnsi" w:hAnsiTheme="majorHAnsi"/>
                <w:b/>
                <w:lang w:val="fr-BE"/>
              </w:rPr>
              <w:t xml:space="preserve">Donnez deux adjectifs </w:t>
            </w:r>
            <w:r w:rsidRPr="00C07232">
              <w:rPr>
                <w:rFonts w:asciiTheme="majorHAnsi" w:hAnsiTheme="majorHAnsi"/>
                <w:lang w:val="fr-BE"/>
              </w:rPr>
              <w:t>(ex. familial)</w:t>
            </w:r>
            <w:r w:rsidRPr="00C07232">
              <w:rPr>
                <w:rFonts w:asciiTheme="majorHAnsi" w:hAnsiTheme="majorHAnsi"/>
                <w:b/>
                <w:lang w:val="fr-BE"/>
              </w:rPr>
              <w:t xml:space="preserve"> pour résumer les contextes respectifs des deux parties du reportage.</w:t>
            </w:r>
          </w:p>
          <w:p w:rsidR="00CC3E76" w:rsidRPr="00C07232" w:rsidRDefault="00CC3E76" w:rsidP="003F37D0">
            <w:pPr>
              <w:shd w:val="clear" w:color="auto" w:fill="D6E3BC" w:themeFill="accent3" w:themeFillTint="66"/>
              <w:spacing w:before="60" w:after="100" w:line="280" w:lineRule="exact"/>
              <w:rPr>
                <w:rFonts w:asciiTheme="majorHAnsi" w:hAnsiTheme="majorHAnsi"/>
                <w:lang w:val="fr-BE"/>
              </w:rPr>
            </w:pPr>
            <w:r w:rsidRPr="00C07232">
              <w:rPr>
                <w:rFonts w:asciiTheme="majorHAnsi" w:hAnsiTheme="majorHAnsi"/>
                <w:lang w:val="fr-BE"/>
              </w:rPr>
              <w:t>1</w:t>
            </w:r>
            <w:r w:rsidRPr="00C07232">
              <w:rPr>
                <w:rFonts w:asciiTheme="majorHAnsi" w:hAnsiTheme="majorHAnsi"/>
                <w:vertAlign w:val="superscript"/>
                <w:lang w:val="fr-BE"/>
              </w:rPr>
              <w:t>e</w:t>
            </w:r>
            <w:r w:rsidRPr="00C07232">
              <w:rPr>
                <w:rFonts w:asciiTheme="majorHAnsi" w:hAnsiTheme="majorHAnsi"/>
                <w:lang w:val="fr-BE"/>
              </w:rPr>
              <w:t xml:space="preserve"> partie</w:t>
            </w:r>
            <w:r w:rsidRPr="00C07232">
              <w:rPr>
                <w:rFonts w:asciiTheme="majorHAnsi" w:hAnsiTheme="majorHAnsi"/>
                <w:lang w:val="fr-BE"/>
              </w:rPr>
              <w:tab/>
              <w:t xml:space="preserve"> (les pompiers)</w:t>
            </w:r>
            <w:r w:rsidRPr="00C07232">
              <w:rPr>
                <w:rFonts w:asciiTheme="majorHAnsi" w:hAnsiTheme="majorHAnsi"/>
                <w:lang w:val="fr-BE"/>
              </w:rPr>
              <w:tab/>
            </w:r>
            <w:r w:rsidRPr="00C07232">
              <w:rPr>
                <w:rFonts w:asciiTheme="majorHAnsi" w:hAnsiTheme="majorHAnsi"/>
                <w:lang w:val="fr-BE"/>
              </w:rPr>
              <w:tab/>
              <w:t>contexte ……………………………………</w:t>
            </w:r>
          </w:p>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2</w:t>
            </w:r>
            <w:r w:rsidRPr="00C07232">
              <w:rPr>
                <w:rFonts w:asciiTheme="majorHAnsi" w:hAnsiTheme="majorHAnsi"/>
                <w:vertAlign w:val="superscript"/>
              </w:rPr>
              <w:t>e</w:t>
            </w:r>
            <w:r w:rsidRPr="00C07232">
              <w:rPr>
                <w:rFonts w:asciiTheme="majorHAnsi" w:hAnsiTheme="majorHAnsi"/>
              </w:rPr>
              <w:t xml:space="preserve"> partie</w:t>
            </w:r>
            <w:r w:rsidRPr="00C07232">
              <w:rPr>
                <w:rFonts w:asciiTheme="majorHAnsi" w:hAnsiTheme="majorHAnsi"/>
              </w:rPr>
              <w:tab/>
              <w:t xml:space="preserve"> (David)</w:t>
            </w:r>
            <w:r w:rsidRPr="00C07232">
              <w:rPr>
                <w:rFonts w:asciiTheme="majorHAnsi" w:hAnsiTheme="majorHAnsi"/>
              </w:rPr>
              <w:tab/>
            </w:r>
            <w:r w:rsidRPr="00C07232">
              <w:rPr>
                <w:rFonts w:asciiTheme="majorHAnsi" w:hAnsiTheme="majorHAnsi"/>
              </w:rPr>
              <w:tab/>
            </w:r>
            <w:r w:rsidRPr="00C07232">
              <w:rPr>
                <w:rFonts w:asciiTheme="majorHAnsi" w:hAnsiTheme="majorHAnsi"/>
              </w:rPr>
              <w:tab/>
              <w:t>contexte ……………………………………</w:t>
            </w:r>
          </w:p>
          <w:p w:rsidR="00CC3E76" w:rsidRPr="00C07232" w:rsidRDefault="00CC3E76" w:rsidP="003F37D0">
            <w:pPr>
              <w:shd w:val="clear" w:color="auto" w:fill="D6E3BC" w:themeFill="accent3" w:themeFillTint="66"/>
              <w:spacing w:before="60" w:after="100" w:line="280" w:lineRule="exact"/>
              <w:rPr>
                <w:rFonts w:asciiTheme="majorHAnsi" w:hAnsiTheme="majorHAnsi"/>
              </w:rPr>
            </w:pPr>
          </w:p>
        </w:tc>
        <w:tc>
          <w:tcPr>
            <w:tcW w:w="479" w:type="dxa"/>
          </w:tcPr>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 1</w:t>
            </w:r>
          </w:p>
        </w:tc>
      </w:tr>
      <w:tr w:rsidR="00CC3E76" w:rsidRPr="00C07232" w:rsidTr="009C70B3">
        <w:tc>
          <w:tcPr>
            <w:tcW w:w="710" w:type="dxa"/>
          </w:tcPr>
          <w:p w:rsidR="00CC3E76" w:rsidRPr="00C07232" w:rsidRDefault="00CC3E76" w:rsidP="003F37D0">
            <w:pPr>
              <w:shd w:val="clear" w:color="auto" w:fill="D6E3BC" w:themeFill="accent3" w:themeFillTint="66"/>
              <w:spacing w:before="60" w:after="100" w:line="280" w:lineRule="exact"/>
              <w:rPr>
                <w:rFonts w:asciiTheme="majorHAnsi" w:hAnsiTheme="majorHAnsi"/>
                <w:color w:val="A6A6A6"/>
              </w:rPr>
            </w:pPr>
            <w:r w:rsidRPr="00C07232">
              <w:rPr>
                <w:rFonts w:asciiTheme="majorHAnsi" w:hAnsiTheme="majorHAnsi"/>
              </w:rPr>
              <w:t>Lu 7</w:t>
            </w:r>
          </w:p>
          <w:p w:rsidR="00CC3E76" w:rsidRPr="00C07232" w:rsidRDefault="00CC3E76" w:rsidP="003F37D0">
            <w:pPr>
              <w:shd w:val="clear" w:color="auto" w:fill="D6E3BC" w:themeFill="accent3" w:themeFillTint="66"/>
              <w:spacing w:before="60" w:after="100" w:line="280" w:lineRule="exact"/>
              <w:rPr>
                <w:rFonts w:asciiTheme="majorHAnsi" w:hAnsiTheme="majorHAnsi"/>
                <w:color w:val="A6A6A6"/>
              </w:rPr>
            </w:pPr>
          </w:p>
        </w:tc>
        <w:tc>
          <w:tcPr>
            <w:tcW w:w="281" w:type="dxa"/>
          </w:tcPr>
          <w:p w:rsidR="00CC3E76" w:rsidRPr="00C07232" w:rsidRDefault="00CC3E76" w:rsidP="003F37D0">
            <w:pPr>
              <w:shd w:val="clear" w:color="auto" w:fill="D6E3BC" w:themeFill="accent3" w:themeFillTint="66"/>
              <w:spacing w:before="60" w:after="100" w:line="280" w:lineRule="exact"/>
              <w:rPr>
                <w:rFonts w:asciiTheme="majorHAnsi" w:hAnsiTheme="majorHAnsi"/>
                <w:b/>
              </w:rPr>
            </w:pPr>
            <w:r w:rsidRPr="00C07232">
              <w:rPr>
                <w:rFonts w:asciiTheme="majorHAnsi" w:hAnsiTheme="majorHAnsi"/>
                <w:b/>
              </w:rPr>
              <w:t>6</w:t>
            </w:r>
          </w:p>
        </w:tc>
        <w:tc>
          <w:tcPr>
            <w:tcW w:w="8078" w:type="dxa"/>
          </w:tcPr>
          <w:p w:rsidR="00CC3E76" w:rsidRPr="00C07232" w:rsidRDefault="00CC3E76" w:rsidP="003F37D0">
            <w:pPr>
              <w:shd w:val="clear" w:color="auto" w:fill="D6E3BC" w:themeFill="accent3" w:themeFillTint="66"/>
              <w:spacing w:before="60" w:after="100" w:line="280" w:lineRule="exact"/>
              <w:rPr>
                <w:rFonts w:asciiTheme="majorHAnsi" w:hAnsiTheme="majorHAnsi"/>
                <w:b/>
                <w:lang w:val="fr-BE"/>
              </w:rPr>
            </w:pPr>
            <w:r w:rsidRPr="00C07232">
              <w:rPr>
                <w:rFonts w:asciiTheme="majorHAnsi" w:hAnsiTheme="majorHAnsi"/>
                <w:b/>
                <w:lang w:val="fr-BE"/>
              </w:rPr>
              <w:t xml:space="preserve">Le reportage s’intitule « Comment vos gestes peuvent trahir vos émotions. » </w:t>
            </w:r>
          </w:p>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lang w:val="fr-BE"/>
              </w:rPr>
              <w:t>A laquelle des deux parties ce titre s’applique-t-il le plus ?</w:t>
            </w:r>
            <w:r w:rsidRPr="00C07232">
              <w:rPr>
                <w:rFonts w:asciiTheme="majorHAnsi" w:hAnsiTheme="majorHAnsi"/>
                <w:lang w:val="fr-BE"/>
              </w:rPr>
              <w:tab/>
            </w:r>
            <w:r w:rsidRPr="00C07232">
              <w:rPr>
                <w:rFonts w:asciiTheme="majorHAnsi" w:hAnsiTheme="majorHAnsi"/>
                <w:lang w:val="fr-BE"/>
              </w:rPr>
              <w:tab/>
            </w:r>
            <w:r w:rsidRPr="00C07232">
              <w:rPr>
                <w:rFonts w:asciiTheme="majorHAnsi" w:hAnsiTheme="majorHAnsi"/>
              </w:rPr>
              <w:sym w:font="Wingdings" w:char="F071"/>
            </w:r>
            <w:r w:rsidRPr="00C07232">
              <w:rPr>
                <w:rFonts w:asciiTheme="majorHAnsi" w:hAnsiTheme="majorHAnsi"/>
                <w:lang w:val="fr-BE"/>
              </w:rPr>
              <w:tab/>
            </w:r>
            <w:r w:rsidRPr="00C07232">
              <w:rPr>
                <w:rFonts w:asciiTheme="majorHAnsi" w:hAnsiTheme="majorHAnsi"/>
              </w:rPr>
              <w:t>à la 1</w:t>
            </w:r>
            <w:r w:rsidRPr="00C07232">
              <w:rPr>
                <w:rFonts w:asciiTheme="majorHAnsi" w:hAnsiTheme="majorHAnsi"/>
                <w:vertAlign w:val="superscript"/>
              </w:rPr>
              <w:t>e</w:t>
            </w:r>
            <w:r w:rsidRPr="00C07232">
              <w:rPr>
                <w:rFonts w:asciiTheme="majorHAnsi" w:hAnsiTheme="majorHAnsi"/>
              </w:rPr>
              <w:t xml:space="preserve"> </w:t>
            </w:r>
            <w:r w:rsidRPr="00C07232">
              <w:rPr>
                <w:rFonts w:asciiTheme="majorHAnsi" w:hAnsiTheme="majorHAnsi"/>
              </w:rPr>
              <w:br/>
            </w:r>
            <w:r w:rsidRPr="00C07232">
              <w:rPr>
                <w:rFonts w:asciiTheme="majorHAnsi" w:hAnsiTheme="majorHAnsi"/>
              </w:rPr>
              <w:tab/>
            </w:r>
            <w:r w:rsidRPr="00C07232">
              <w:rPr>
                <w:rFonts w:asciiTheme="majorHAnsi" w:hAnsiTheme="majorHAnsi"/>
              </w:rPr>
              <w:tab/>
            </w:r>
            <w:r w:rsidRPr="00C07232">
              <w:rPr>
                <w:rFonts w:asciiTheme="majorHAnsi" w:hAnsiTheme="majorHAnsi"/>
              </w:rPr>
              <w:tab/>
            </w:r>
            <w:r w:rsidRPr="00C07232">
              <w:rPr>
                <w:rFonts w:asciiTheme="majorHAnsi" w:hAnsiTheme="majorHAnsi"/>
              </w:rPr>
              <w:tab/>
            </w:r>
            <w:r w:rsidRPr="00C07232">
              <w:rPr>
                <w:rFonts w:asciiTheme="majorHAnsi" w:hAnsiTheme="majorHAnsi"/>
              </w:rPr>
              <w:tab/>
            </w:r>
            <w:r w:rsidRPr="00C07232">
              <w:rPr>
                <w:rFonts w:asciiTheme="majorHAnsi" w:hAnsiTheme="majorHAnsi"/>
              </w:rPr>
              <w:tab/>
            </w:r>
            <w:r w:rsidRPr="00C07232">
              <w:rPr>
                <w:rFonts w:asciiTheme="majorHAnsi" w:hAnsiTheme="majorHAnsi"/>
              </w:rPr>
              <w:tab/>
            </w:r>
            <w:r w:rsidRPr="00C07232">
              <w:rPr>
                <w:rFonts w:asciiTheme="majorHAnsi" w:hAnsiTheme="majorHAnsi"/>
              </w:rPr>
              <w:tab/>
            </w:r>
            <w:r w:rsidRPr="00C07232">
              <w:rPr>
                <w:rFonts w:asciiTheme="majorHAnsi" w:hAnsiTheme="majorHAnsi"/>
              </w:rPr>
              <w:sym w:font="Wingdings" w:char="F071"/>
            </w:r>
            <w:r w:rsidRPr="00C07232">
              <w:rPr>
                <w:rFonts w:asciiTheme="majorHAnsi" w:hAnsiTheme="majorHAnsi"/>
              </w:rPr>
              <w:tab/>
              <w:t>à la 2</w:t>
            </w:r>
            <w:r w:rsidRPr="00C07232">
              <w:rPr>
                <w:rFonts w:asciiTheme="majorHAnsi" w:hAnsiTheme="majorHAnsi"/>
                <w:vertAlign w:val="superscript"/>
              </w:rPr>
              <w:t>e</w:t>
            </w:r>
            <w:r w:rsidRPr="00C07232">
              <w:rPr>
                <w:rFonts w:asciiTheme="majorHAnsi" w:hAnsiTheme="majorHAnsi"/>
              </w:rPr>
              <w:t xml:space="preserve"> </w:t>
            </w:r>
          </w:p>
        </w:tc>
        <w:tc>
          <w:tcPr>
            <w:tcW w:w="479" w:type="dxa"/>
          </w:tcPr>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 0,5</w:t>
            </w:r>
          </w:p>
        </w:tc>
      </w:tr>
    </w:tbl>
    <w:p w:rsidR="00CC3E76" w:rsidRPr="005F6565" w:rsidRDefault="00CC3E76" w:rsidP="003F37D0">
      <w:pPr>
        <w:shd w:val="clear" w:color="auto" w:fill="D6E3BC" w:themeFill="accent3" w:themeFillTint="66"/>
        <w:rPr>
          <w:rFonts w:asciiTheme="majorHAnsi" w:hAnsiTheme="majorHAnsi"/>
        </w:rPr>
      </w:pPr>
    </w:p>
    <w:tbl>
      <w:tblPr>
        <w:tblW w:w="9498" w:type="dxa"/>
        <w:tblInd w:w="-176" w:type="dxa"/>
        <w:tblLook w:val="00A0" w:firstRow="1" w:lastRow="0" w:firstColumn="1" w:lastColumn="0" w:noHBand="0" w:noVBand="0"/>
      </w:tblPr>
      <w:tblGrid>
        <w:gridCol w:w="851"/>
        <w:gridCol w:w="381"/>
        <w:gridCol w:w="7438"/>
        <w:gridCol w:w="828"/>
      </w:tblGrid>
      <w:tr w:rsidR="00CC3E76" w:rsidRPr="005F6565" w:rsidTr="002D43D3">
        <w:tc>
          <w:tcPr>
            <w:tcW w:w="851" w:type="dxa"/>
          </w:tcPr>
          <w:p w:rsidR="00CC3E76" w:rsidRPr="00C07232" w:rsidRDefault="00CC3E76" w:rsidP="003F37D0">
            <w:pPr>
              <w:shd w:val="clear" w:color="auto" w:fill="D6E3BC" w:themeFill="accent3" w:themeFillTint="66"/>
              <w:spacing w:before="60" w:after="100" w:line="280" w:lineRule="exact"/>
              <w:rPr>
                <w:rFonts w:asciiTheme="majorHAnsi" w:hAnsiTheme="majorHAnsi"/>
              </w:rPr>
            </w:pPr>
            <w:r w:rsidRPr="00C07232">
              <w:rPr>
                <w:rFonts w:asciiTheme="majorHAnsi" w:hAnsiTheme="majorHAnsi"/>
              </w:rPr>
              <w:t>Lu 8</w:t>
            </w:r>
          </w:p>
          <w:p w:rsidR="00CC3E76" w:rsidRPr="005F6565" w:rsidRDefault="00CC3E76" w:rsidP="003F37D0">
            <w:pPr>
              <w:shd w:val="clear" w:color="auto" w:fill="D6E3BC" w:themeFill="accent3" w:themeFillTint="66"/>
              <w:spacing w:before="60" w:after="100" w:line="280" w:lineRule="exact"/>
              <w:rPr>
                <w:rFonts w:asciiTheme="majorHAnsi" w:hAnsiTheme="majorHAnsi"/>
                <w:color w:val="A6A6A6"/>
              </w:rPr>
            </w:pPr>
          </w:p>
        </w:tc>
        <w:tc>
          <w:tcPr>
            <w:tcW w:w="381" w:type="dxa"/>
          </w:tcPr>
          <w:p w:rsidR="00CC3E76" w:rsidRPr="005F6565" w:rsidRDefault="00CC3E76" w:rsidP="003F37D0">
            <w:pPr>
              <w:shd w:val="clear" w:color="auto" w:fill="D6E3BC" w:themeFill="accent3" w:themeFillTint="66"/>
              <w:spacing w:before="60" w:after="100" w:line="280" w:lineRule="exact"/>
              <w:rPr>
                <w:rFonts w:asciiTheme="majorHAnsi" w:hAnsiTheme="majorHAnsi"/>
                <w:b/>
              </w:rPr>
            </w:pPr>
            <w:r w:rsidRPr="005F6565">
              <w:rPr>
                <w:rFonts w:asciiTheme="majorHAnsi" w:hAnsiTheme="majorHAnsi"/>
                <w:b/>
              </w:rPr>
              <w:t>7.</w:t>
            </w:r>
          </w:p>
        </w:tc>
        <w:tc>
          <w:tcPr>
            <w:tcW w:w="7438" w:type="dxa"/>
            <w:shd w:val="clear" w:color="auto" w:fill="auto"/>
          </w:tcPr>
          <w:p w:rsidR="00CC3E76" w:rsidRPr="002C2D48" w:rsidRDefault="00CC3E76" w:rsidP="003F37D0">
            <w:pPr>
              <w:shd w:val="clear" w:color="auto" w:fill="D6E3BC" w:themeFill="accent3" w:themeFillTint="66"/>
              <w:spacing w:before="60" w:after="100" w:line="280" w:lineRule="exact"/>
              <w:rPr>
                <w:rFonts w:asciiTheme="majorHAnsi" w:hAnsiTheme="majorHAnsi"/>
                <w:b/>
                <w:lang w:val="fr-BE"/>
              </w:rPr>
            </w:pPr>
            <w:r w:rsidRPr="002C2D48">
              <w:rPr>
                <w:rFonts w:asciiTheme="majorHAnsi" w:hAnsiTheme="majorHAnsi"/>
                <w:b/>
                <w:lang w:val="fr-BE"/>
              </w:rPr>
              <w:t xml:space="preserve">Dans un article sur le langage non verbal, l’auteur reprend quatre exemples pour montrer comment la synergologie s’applique « sur le terrain ». </w:t>
            </w:r>
          </w:p>
          <w:p w:rsidR="00CC3E76" w:rsidRPr="002C2D48" w:rsidRDefault="00FE7CA9" w:rsidP="003F37D0">
            <w:pPr>
              <w:shd w:val="clear" w:color="auto" w:fill="D6E3BC" w:themeFill="accent3" w:themeFillTint="66"/>
              <w:spacing w:before="60" w:after="100" w:line="280" w:lineRule="exact"/>
              <w:rPr>
                <w:rFonts w:asciiTheme="majorHAnsi" w:hAnsiTheme="majorHAnsi"/>
                <w:lang w:val="fr-BE"/>
              </w:rPr>
            </w:pPr>
            <w:r>
              <w:rPr>
                <w:rFonts w:asciiTheme="majorHAnsi" w:hAnsiTheme="majorHAnsi"/>
                <w:b/>
                <w:noProof/>
              </w:rPr>
              <mc:AlternateContent>
                <mc:Choice Requires="wps">
                  <w:drawing>
                    <wp:anchor distT="0" distB="0" distL="114300" distR="114300" simplePos="0" relativeHeight="251680768" behindDoc="0" locked="0" layoutInCell="1" allowOverlap="1" wp14:anchorId="4BF94BBF" wp14:editId="35DBB228">
                      <wp:simplePos x="0" y="0"/>
                      <wp:positionH relativeFrom="column">
                        <wp:posOffset>2286000</wp:posOffset>
                      </wp:positionH>
                      <wp:positionV relativeFrom="paragraph">
                        <wp:posOffset>22225</wp:posOffset>
                      </wp:positionV>
                      <wp:extent cx="2514600" cy="3200400"/>
                      <wp:effectExtent l="0" t="0" r="0" b="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56" w:rsidRDefault="007B6F56" w:rsidP="009C70B3">
                                  <w:r>
                                    <w:rPr>
                                      <w:noProof/>
                                    </w:rPr>
                                    <w:drawing>
                                      <wp:inline distT="0" distB="0" distL="0" distR="0" wp14:anchorId="3FE27A79" wp14:editId="6E813DAF">
                                        <wp:extent cx="2047701" cy="2997835"/>
                                        <wp:effectExtent l="25400" t="0" r="9699" b="0"/>
                                        <wp:docPr id="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srcRect/>
                                                <a:stretch>
                                                  <a:fillRect/>
                                                </a:stretch>
                                              </pic:blipFill>
                                              <pic:spPr bwMode="auto">
                                                <a:xfrm>
                                                  <a:off x="0" y="0"/>
                                                  <a:ext cx="2046534" cy="299612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 o:spid="_x0000_s1027" type="#_x0000_t202" style="position:absolute;margin-left:180pt;margin-top:1.75pt;width:198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" filled="f" stroked="f">
                      <v:textbox inset=",7.2pt,,7.2pt">
                        <w:txbxContent>
                          <w:p w:rsidR="007B6F56" w:rsidRDefault="007B6F56" w:rsidP="009C70B3">
                            <w:r>
                              <w:rPr>
                                <w:noProof/>
                              </w:rPr>
                              <w:drawing>
                                <wp:inline distT="0" distB="0" distL="0" distR="0" wp14:anchorId="7848FD89" wp14:editId="23337612">
                                  <wp:extent cx="2047701" cy="2997835"/>
                                  <wp:effectExtent l="25400" t="0" r="9699" b="0"/>
                                  <wp:docPr id="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a:srcRect/>
                                          <a:stretch>
                                            <a:fillRect/>
                                          </a:stretch>
                                        </pic:blipFill>
                                        <pic:spPr bwMode="auto">
                                          <a:xfrm>
                                            <a:off x="0" y="0"/>
                                            <a:ext cx="2046534" cy="2996127"/>
                                          </a:xfrm>
                                          <a:prstGeom prst="rect">
                                            <a:avLst/>
                                          </a:prstGeom>
                                          <a:noFill/>
                                          <a:ln w="9525">
                                            <a:noFill/>
                                            <a:miter lim="800000"/>
                                            <a:headEnd/>
                                            <a:tailEnd/>
                                          </a:ln>
                                        </pic:spPr>
                                      </pic:pic>
                                    </a:graphicData>
                                  </a:graphic>
                                </wp:inline>
                              </w:drawing>
                            </w:r>
                          </w:p>
                        </w:txbxContent>
                      </v:textbox>
                    </v:shape>
                  </w:pict>
                </mc:Fallback>
              </mc:AlternateContent>
            </w:r>
            <w:r w:rsidR="00021FE6">
              <w:rPr>
                <w:rFonts w:asciiTheme="majorHAnsi" w:hAnsiTheme="majorHAnsi"/>
                <w:noProof/>
              </w:rPr>
              <w:drawing>
                <wp:inline distT="0" distB="0" distL="0" distR="0" wp14:anchorId="484E8538" wp14:editId="07598346">
                  <wp:extent cx="3785462" cy="4573042"/>
                  <wp:effectExtent l="0" t="0" r="571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lle 1.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785462" cy="4573042"/>
                          </a:xfrm>
                          <a:prstGeom prst="rect">
                            <a:avLst/>
                          </a:prstGeom>
                        </pic:spPr>
                      </pic:pic>
                    </a:graphicData>
                  </a:graphic>
                </wp:inline>
              </w:drawing>
            </w:r>
          </w:p>
          <w:p w:rsidR="00CC3E76" w:rsidRPr="002C2D48" w:rsidRDefault="00CC3E76" w:rsidP="003F37D0">
            <w:pPr>
              <w:shd w:val="clear" w:color="auto" w:fill="D6E3BC" w:themeFill="accent3" w:themeFillTint="66"/>
              <w:spacing w:before="60" w:after="100" w:line="280" w:lineRule="exact"/>
              <w:rPr>
                <w:rFonts w:asciiTheme="majorHAnsi" w:hAnsiTheme="majorHAnsi"/>
                <w:lang w:val="fr-BE"/>
              </w:rPr>
            </w:pPr>
          </w:p>
          <w:p w:rsidR="00CC3E76" w:rsidRPr="002C2D48" w:rsidRDefault="00CC3E76" w:rsidP="003F37D0">
            <w:pPr>
              <w:shd w:val="clear" w:color="auto" w:fill="D6E3BC" w:themeFill="accent3" w:themeFillTint="66"/>
              <w:spacing w:before="60" w:after="100" w:line="280" w:lineRule="exact"/>
              <w:rPr>
                <w:rFonts w:asciiTheme="majorHAnsi" w:hAnsiTheme="majorHAnsi"/>
                <w:lang w:val="fr-BE"/>
              </w:rPr>
            </w:pPr>
          </w:p>
          <w:p w:rsidR="00CC3E76" w:rsidRPr="002C2D48" w:rsidRDefault="00CC3E76" w:rsidP="003F37D0">
            <w:pPr>
              <w:shd w:val="clear" w:color="auto" w:fill="D6E3BC" w:themeFill="accent3" w:themeFillTint="66"/>
              <w:spacing w:before="60" w:after="100" w:line="280" w:lineRule="exact"/>
              <w:rPr>
                <w:rFonts w:asciiTheme="majorHAnsi" w:hAnsiTheme="majorHAnsi"/>
                <w:lang w:val="fr-BE"/>
              </w:rPr>
            </w:pPr>
          </w:p>
          <w:p w:rsidR="00CC3E76" w:rsidRPr="002C2D48" w:rsidRDefault="00CC3E76" w:rsidP="003F37D0">
            <w:pPr>
              <w:shd w:val="clear" w:color="auto" w:fill="D6E3BC" w:themeFill="accent3" w:themeFillTint="66"/>
              <w:spacing w:before="60" w:after="100" w:line="280" w:lineRule="exact"/>
              <w:rPr>
                <w:rFonts w:asciiTheme="majorHAnsi" w:hAnsiTheme="majorHAnsi"/>
                <w:lang w:val="fr-BE"/>
              </w:rPr>
            </w:pPr>
          </w:p>
          <w:p w:rsidR="00021FE6" w:rsidRDefault="00021FE6" w:rsidP="003F37D0">
            <w:pPr>
              <w:shd w:val="clear" w:color="auto" w:fill="D6E3BC" w:themeFill="accent3" w:themeFillTint="66"/>
              <w:spacing w:before="60" w:after="100" w:line="280" w:lineRule="exact"/>
              <w:rPr>
                <w:rFonts w:asciiTheme="majorHAnsi" w:hAnsiTheme="majorHAnsi"/>
                <w:b/>
                <w:lang w:val="fr-BE"/>
              </w:rPr>
            </w:pPr>
          </w:p>
          <w:p w:rsidR="00021FE6" w:rsidRDefault="00021FE6" w:rsidP="003F37D0">
            <w:pPr>
              <w:shd w:val="clear" w:color="auto" w:fill="D6E3BC" w:themeFill="accent3" w:themeFillTint="66"/>
              <w:spacing w:before="60" w:after="100" w:line="280" w:lineRule="exact"/>
              <w:rPr>
                <w:rFonts w:asciiTheme="majorHAnsi" w:hAnsiTheme="majorHAnsi"/>
                <w:b/>
                <w:lang w:val="fr-BE"/>
              </w:rPr>
            </w:pPr>
          </w:p>
          <w:p w:rsidR="00021FE6" w:rsidRDefault="00021FE6" w:rsidP="003F37D0">
            <w:pPr>
              <w:shd w:val="clear" w:color="auto" w:fill="D6E3BC" w:themeFill="accent3" w:themeFillTint="66"/>
              <w:spacing w:before="60" w:after="100" w:line="280" w:lineRule="exact"/>
              <w:rPr>
                <w:rFonts w:asciiTheme="majorHAnsi" w:hAnsiTheme="majorHAnsi"/>
                <w:b/>
                <w:lang w:val="fr-BE"/>
              </w:rPr>
            </w:pPr>
          </w:p>
          <w:p w:rsidR="00021FE6" w:rsidRDefault="00021FE6" w:rsidP="003F37D0">
            <w:pPr>
              <w:shd w:val="clear" w:color="auto" w:fill="D6E3BC" w:themeFill="accent3" w:themeFillTint="66"/>
              <w:spacing w:before="60" w:after="100" w:line="280" w:lineRule="exact"/>
              <w:rPr>
                <w:rFonts w:asciiTheme="majorHAnsi" w:hAnsiTheme="majorHAnsi"/>
                <w:b/>
                <w:lang w:val="fr-BE"/>
              </w:rPr>
            </w:pPr>
          </w:p>
          <w:p w:rsidR="00021FE6" w:rsidRDefault="00021FE6" w:rsidP="003F37D0">
            <w:pPr>
              <w:shd w:val="clear" w:color="auto" w:fill="D6E3BC" w:themeFill="accent3" w:themeFillTint="66"/>
              <w:spacing w:before="60" w:after="100" w:line="280" w:lineRule="exact"/>
              <w:rPr>
                <w:rFonts w:asciiTheme="majorHAnsi" w:hAnsiTheme="majorHAnsi"/>
                <w:b/>
                <w:lang w:val="fr-BE"/>
              </w:rPr>
            </w:pPr>
          </w:p>
          <w:p w:rsidR="00021FE6" w:rsidRDefault="00021FE6" w:rsidP="003F37D0">
            <w:pPr>
              <w:shd w:val="clear" w:color="auto" w:fill="D6E3BC" w:themeFill="accent3" w:themeFillTint="66"/>
              <w:spacing w:before="60" w:after="100" w:line="280" w:lineRule="exact"/>
              <w:rPr>
                <w:rFonts w:asciiTheme="majorHAnsi" w:hAnsiTheme="majorHAnsi"/>
                <w:b/>
                <w:lang w:val="fr-BE"/>
              </w:rPr>
            </w:pPr>
          </w:p>
          <w:p w:rsidR="00021FE6" w:rsidRDefault="00021FE6" w:rsidP="003F37D0">
            <w:pPr>
              <w:shd w:val="clear" w:color="auto" w:fill="D6E3BC" w:themeFill="accent3" w:themeFillTint="66"/>
              <w:spacing w:before="60" w:after="100" w:line="280" w:lineRule="exact"/>
              <w:rPr>
                <w:rFonts w:asciiTheme="majorHAnsi" w:hAnsiTheme="majorHAnsi"/>
                <w:b/>
                <w:lang w:val="fr-BE"/>
              </w:rPr>
            </w:pPr>
          </w:p>
          <w:p w:rsidR="00021FE6" w:rsidRDefault="00021FE6" w:rsidP="003F37D0">
            <w:pPr>
              <w:shd w:val="clear" w:color="auto" w:fill="D6E3BC" w:themeFill="accent3" w:themeFillTint="66"/>
              <w:spacing w:before="60" w:after="100" w:line="280" w:lineRule="exact"/>
              <w:rPr>
                <w:rFonts w:asciiTheme="majorHAnsi" w:hAnsiTheme="majorHAnsi"/>
                <w:b/>
                <w:lang w:val="fr-BE"/>
              </w:rPr>
            </w:pPr>
          </w:p>
          <w:p w:rsidR="00021FE6" w:rsidRDefault="00021FE6" w:rsidP="003F37D0">
            <w:pPr>
              <w:shd w:val="clear" w:color="auto" w:fill="D6E3BC" w:themeFill="accent3" w:themeFillTint="66"/>
              <w:spacing w:before="60" w:after="100" w:line="280" w:lineRule="exact"/>
              <w:rPr>
                <w:rFonts w:asciiTheme="majorHAnsi" w:hAnsiTheme="majorHAnsi"/>
                <w:b/>
                <w:lang w:val="fr-BE"/>
              </w:rPr>
            </w:pPr>
          </w:p>
          <w:p w:rsidR="00021FE6" w:rsidRDefault="00021FE6" w:rsidP="003F37D0">
            <w:pPr>
              <w:shd w:val="clear" w:color="auto" w:fill="D6E3BC" w:themeFill="accent3" w:themeFillTint="66"/>
              <w:spacing w:before="60" w:after="100" w:line="280" w:lineRule="exact"/>
              <w:rPr>
                <w:rFonts w:asciiTheme="majorHAnsi" w:hAnsiTheme="majorHAnsi"/>
                <w:b/>
                <w:lang w:val="fr-BE"/>
              </w:rPr>
            </w:pPr>
          </w:p>
          <w:p w:rsidR="00021FE6" w:rsidRDefault="00021FE6" w:rsidP="003F37D0">
            <w:pPr>
              <w:shd w:val="clear" w:color="auto" w:fill="D6E3BC" w:themeFill="accent3" w:themeFillTint="66"/>
              <w:spacing w:before="60" w:after="100" w:line="280" w:lineRule="exact"/>
              <w:rPr>
                <w:rFonts w:asciiTheme="majorHAnsi" w:hAnsiTheme="majorHAnsi"/>
                <w:b/>
                <w:lang w:val="fr-BE"/>
              </w:rPr>
            </w:pPr>
          </w:p>
          <w:p w:rsidR="00CC3E76" w:rsidRPr="002C2D48" w:rsidRDefault="00CC3E76" w:rsidP="003F37D0">
            <w:pPr>
              <w:shd w:val="clear" w:color="auto" w:fill="D6E3BC" w:themeFill="accent3" w:themeFillTint="66"/>
              <w:spacing w:before="60" w:after="100" w:line="280" w:lineRule="exact"/>
              <w:rPr>
                <w:rFonts w:asciiTheme="majorHAnsi" w:hAnsiTheme="majorHAnsi"/>
                <w:b/>
                <w:lang w:val="fr-BE"/>
              </w:rPr>
            </w:pPr>
            <w:r w:rsidRPr="002C2D48">
              <w:rPr>
                <w:rFonts w:asciiTheme="majorHAnsi" w:hAnsiTheme="majorHAnsi"/>
                <w:b/>
                <w:lang w:val="fr-BE"/>
              </w:rPr>
              <w:t>Laquelle de ces situations rappelle une idée du reportage ?</w:t>
            </w:r>
            <w:r w:rsidRPr="002C2D48">
              <w:rPr>
                <w:rFonts w:asciiTheme="majorHAnsi" w:hAnsiTheme="majorHAnsi"/>
                <w:b/>
                <w:lang w:val="fr-BE"/>
              </w:rPr>
              <w:tab/>
            </w:r>
            <w:r w:rsidRPr="002C2D48">
              <w:rPr>
                <w:rFonts w:asciiTheme="majorHAnsi" w:hAnsiTheme="majorHAnsi"/>
                <w:b/>
                <w:lang w:val="fr-BE"/>
              </w:rPr>
              <w:tab/>
            </w:r>
          </w:p>
          <w:p w:rsidR="00CC3E76" w:rsidRPr="005F6565" w:rsidRDefault="00021FE6" w:rsidP="00501FD7">
            <w:pPr>
              <w:pStyle w:val="Lijstalinea"/>
              <w:numPr>
                <w:ilvl w:val="0"/>
                <w:numId w:val="145"/>
              </w:numPr>
              <w:shd w:val="clear" w:color="auto" w:fill="D6E3BC" w:themeFill="accent3" w:themeFillTint="66"/>
              <w:spacing w:before="60" w:after="100" w:line="280" w:lineRule="exact"/>
              <w:ind w:left="360"/>
              <w:rPr>
                <w:rFonts w:asciiTheme="majorHAnsi" w:hAnsiTheme="majorHAnsi"/>
                <w:sz w:val="20"/>
                <w:szCs w:val="20"/>
              </w:rPr>
            </w:pPr>
            <w:r>
              <w:rPr>
                <w:rFonts w:asciiTheme="majorHAnsi" w:hAnsiTheme="majorHAnsi"/>
                <w:b/>
                <w:noProof/>
                <w:szCs w:val="20"/>
                <w:lang w:eastAsia="nl-BE"/>
              </w:rPr>
              <w:drawing>
                <wp:anchor distT="0" distB="0" distL="114300" distR="114300" simplePos="0" relativeHeight="251698176" behindDoc="0" locked="0" layoutInCell="1" allowOverlap="1" wp14:anchorId="100DC450" wp14:editId="7B30E728">
                  <wp:simplePos x="0" y="0"/>
                  <wp:positionH relativeFrom="margin">
                    <wp:posOffset>3040380</wp:posOffset>
                  </wp:positionH>
                  <wp:positionV relativeFrom="margin">
                    <wp:posOffset>-267335</wp:posOffset>
                  </wp:positionV>
                  <wp:extent cx="2035810" cy="2979420"/>
                  <wp:effectExtent l="0" t="0" r="254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lle 2.p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035810" cy="2979420"/>
                          </a:xfrm>
                          <a:prstGeom prst="rect">
                            <a:avLst/>
                          </a:prstGeom>
                        </pic:spPr>
                      </pic:pic>
                    </a:graphicData>
                  </a:graphic>
                </wp:anchor>
              </w:drawing>
            </w:r>
            <w:r w:rsidR="00CC3E76" w:rsidRPr="005F6565">
              <w:rPr>
                <w:rFonts w:asciiTheme="majorHAnsi" w:hAnsiTheme="majorHAnsi"/>
                <w:sz w:val="20"/>
                <w:szCs w:val="20"/>
              </w:rPr>
              <w:t>entretien d’embauche</w:t>
            </w:r>
          </w:p>
          <w:p w:rsidR="00CC3E76" w:rsidRPr="005F6565" w:rsidRDefault="00CC3E76" w:rsidP="00501FD7">
            <w:pPr>
              <w:pStyle w:val="Lijstalinea"/>
              <w:numPr>
                <w:ilvl w:val="0"/>
                <w:numId w:val="145"/>
              </w:numPr>
              <w:shd w:val="clear" w:color="auto" w:fill="D6E3BC" w:themeFill="accent3" w:themeFillTint="66"/>
              <w:spacing w:before="60" w:after="100" w:line="280" w:lineRule="exact"/>
              <w:ind w:left="360"/>
              <w:rPr>
                <w:rFonts w:asciiTheme="majorHAnsi" w:hAnsiTheme="majorHAnsi"/>
                <w:sz w:val="20"/>
                <w:szCs w:val="20"/>
              </w:rPr>
            </w:pPr>
            <w:r w:rsidRPr="005F6565">
              <w:rPr>
                <w:rFonts w:asciiTheme="majorHAnsi" w:hAnsiTheme="majorHAnsi"/>
                <w:sz w:val="20"/>
                <w:szCs w:val="20"/>
              </w:rPr>
              <w:t>commissariat</w:t>
            </w:r>
          </w:p>
          <w:p w:rsidR="00CC3E76" w:rsidRPr="005F6565" w:rsidRDefault="00CC3E76" w:rsidP="00501FD7">
            <w:pPr>
              <w:pStyle w:val="Lijstalinea"/>
              <w:numPr>
                <w:ilvl w:val="0"/>
                <w:numId w:val="145"/>
              </w:numPr>
              <w:shd w:val="clear" w:color="auto" w:fill="D6E3BC" w:themeFill="accent3" w:themeFillTint="66"/>
              <w:spacing w:before="60" w:after="100" w:line="280" w:lineRule="exact"/>
              <w:ind w:left="360"/>
              <w:rPr>
                <w:rFonts w:asciiTheme="majorHAnsi" w:hAnsiTheme="majorHAnsi"/>
                <w:sz w:val="20"/>
                <w:szCs w:val="20"/>
              </w:rPr>
            </w:pPr>
            <w:r w:rsidRPr="005F6565">
              <w:rPr>
                <w:rFonts w:asciiTheme="majorHAnsi" w:hAnsiTheme="majorHAnsi"/>
                <w:sz w:val="20"/>
                <w:szCs w:val="20"/>
              </w:rPr>
              <w:t>tribunal</w:t>
            </w:r>
          </w:p>
          <w:p w:rsidR="00021FE6" w:rsidRPr="00021FE6" w:rsidRDefault="00CC3E76" w:rsidP="00501FD7">
            <w:pPr>
              <w:pStyle w:val="Lijstalinea"/>
              <w:numPr>
                <w:ilvl w:val="0"/>
                <w:numId w:val="145"/>
              </w:numPr>
              <w:shd w:val="clear" w:color="auto" w:fill="D6E3BC" w:themeFill="accent3" w:themeFillTint="66"/>
              <w:spacing w:before="60" w:after="100" w:line="280" w:lineRule="exact"/>
              <w:ind w:left="360"/>
              <w:rPr>
                <w:rFonts w:asciiTheme="majorHAnsi" w:hAnsiTheme="majorHAnsi"/>
              </w:rPr>
            </w:pPr>
            <w:r w:rsidRPr="00021FE6">
              <w:rPr>
                <w:rFonts w:asciiTheme="majorHAnsi" w:hAnsiTheme="majorHAnsi"/>
                <w:sz w:val="20"/>
                <w:szCs w:val="20"/>
              </w:rPr>
              <w:t>intervenants sociaux</w:t>
            </w:r>
          </w:p>
          <w:p w:rsidR="00021FE6" w:rsidRDefault="00021FE6" w:rsidP="00435BC9">
            <w:pPr>
              <w:pStyle w:val="Lijstalinea"/>
              <w:shd w:val="clear" w:color="auto" w:fill="D6E3BC" w:themeFill="accent3" w:themeFillTint="66"/>
              <w:spacing w:before="60" w:after="100" w:line="280" w:lineRule="exact"/>
              <w:ind w:left="360"/>
              <w:rPr>
                <w:rFonts w:asciiTheme="majorHAnsi" w:hAnsiTheme="majorHAnsi"/>
              </w:rPr>
            </w:pPr>
          </w:p>
          <w:p w:rsidR="00021FE6" w:rsidRDefault="00021FE6" w:rsidP="00435BC9">
            <w:pPr>
              <w:pStyle w:val="Lijstalinea"/>
              <w:shd w:val="clear" w:color="auto" w:fill="D6E3BC" w:themeFill="accent3" w:themeFillTint="66"/>
              <w:spacing w:before="60" w:after="100" w:line="280" w:lineRule="exact"/>
              <w:ind w:left="360"/>
              <w:rPr>
                <w:rFonts w:asciiTheme="majorHAnsi" w:hAnsiTheme="majorHAnsi"/>
              </w:rPr>
            </w:pPr>
          </w:p>
          <w:p w:rsidR="00021FE6" w:rsidRPr="005F6565" w:rsidRDefault="00021FE6" w:rsidP="00435BC9">
            <w:pPr>
              <w:pStyle w:val="Lijstalinea"/>
              <w:shd w:val="clear" w:color="auto" w:fill="D6E3BC" w:themeFill="accent3" w:themeFillTint="66"/>
              <w:spacing w:before="60" w:after="100" w:line="280" w:lineRule="exact"/>
              <w:ind w:left="360"/>
              <w:rPr>
                <w:rFonts w:asciiTheme="majorHAnsi" w:hAnsiTheme="majorHAnsi"/>
              </w:rPr>
            </w:pPr>
            <w:r>
              <w:rPr>
                <w:rFonts w:asciiTheme="majorHAnsi" w:hAnsiTheme="majorHAnsi"/>
                <w:noProof/>
                <w:lang w:eastAsia="nl-BE"/>
              </w:rPr>
              <w:drawing>
                <wp:anchor distT="0" distB="0" distL="114300" distR="114300" simplePos="0" relativeHeight="251697152" behindDoc="0" locked="0" layoutInCell="1" allowOverlap="1" wp14:anchorId="1E20EF48" wp14:editId="70885979">
                  <wp:simplePos x="1623060" y="-2578735"/>
                  <wp:positionH relativeFrom="margin">
                    <wp:posOffset>718149</wp:posOffset>
                  </wp:positionH>
                  <wp:positionV relativeFrom="margin">
                    <wp:align>bottom</wp:align>
                  </wp:positionV>
                  <wp:extent cx="1921510" cy="2321560"/>
                  <wp:effectExtent l="0" t="0" r="2540" b="254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lle 1.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924331" cy="2324628"/>
                          </a:xfrm>
                          <a:prstGeom prst="rect">
                            <a:avLst/>
                          </a:prstGeom>
                        </pic:spPr>
                      </pic:pic>
                    </a:graphicData>
                  </a:graphic>
                </wp:anchor>
              </w:drawing>
            </w:r>
          </w:p>
        </w:tc>
        <w:tc>
          <w:tcPr>
            <w:tcW w:w="828" w:type="dxa"/>
          </w:tcPr>
          <w:p w:rsidR="00CC3E76" w:rsidRPr="005F6565" w:rsidRDefault="00CC3E76" w:rsidP="003F37D0">
            <w:pPr>
              <w:shd w:val="clear" w:color="auto" w:fill="D6E3BC" w:themeFill="accent3" w:themeFillTint="66"/>
              <w:spacing w:before="60" w:after="100" w:line="280" w:lineRule="exact"/>
              <w:rPr>
                <w:rFonts w:asciiTheme="majorHAnsi" w:hAnsiTheme="majorHAnsi"/>
              </w:rPr>
            </w:pPr>
            <w:r w:rsidRPr="005F6565">
              <w:rPr>
                <w:rFonts w:asciiTheme="majorHAnsi" w:hAnsiTheme="majorHAnsi"/>
              </w:rPr>
              <w:lastRenderedPageBreak/>
              <w:t>/ 1</w:t>
            </w:r>
          </w:p>
        </w:tc>
      </w:tr>
      <w:tr w:rsidR="002D43D3" w:rsidRPr="005F6565" w:rsidTr="002D43D3">
        <w:tc>
          <w:tcPr>
            <w:tcW w:w="851" w:type="dxa"/>
            <w:shd w:val="clear" w:color="auto" w:fill="auto"/>
          </w:tcPr>
          <w:p w:rsidR="002D43D3" w:rsidRPr="00C07232" w:rsidRDefault="002D43D3" w:rsidP="003F37D0">
            <w:pPr>
              <w:shd w:val="clear" w:color="auto" w:fill="D6E3BC" w:themeFill="accent3" w:themeFillTint="66"/>
              <w:spacing w:before="60" w:after="100" w:line="280" w:lineRule="exact"/>
              <w:rPr>
                <w:rFonts w:asciiTheme="majorHAnsi" w:hAnsiTheme="majorHAnsi"/>
              </w:rPr>
            </w:pPr>
          </w:p>
        </w:tc>
        <w:tc>
          <w:tcPr>
            <w:tcW w:w="381" w:type="dxa"/>
            <w:shd w:val="clear" w:color="auto" w:fill="auto"/>
          </w:tcPr>
          <w:p w:rsidR="002D43D3" w:rsidRPr="005F6565" w:rsidRDefault="002D43D3" w:rsidP="003F37D0">
            <w:pPr>
              <w:shd w:val="clear" w:color="auto" w:fill="D6E3BC" w:themeFill="accent3" w:themeFillTint="66"/>
              <w:spacing w:before="60" w:after="100" w:line="280" w:lineRule="exact"/>
              <w:rPr>
                <w:rFonts w:asciiTheme="majorHAnsi" w:hAnsiTheme="majorHAnsi"/>
                <w:b/>
              </w:rPr>
            </w:pPr>
          </w:p>
        </w:tc>
        <w:tc>
          <w:tcPr>
            <w:tcW w:w="7438" w:type="dxa"/>
            <w:shd w:val="clear" w:color="auto" w:fill="auto"/>
          </w:tcPr>
          <w:p w:rsidR="002D43D3" w:rsidRPr="002C2D48" w:rsidRDefault="002D43D3" w:rsidP="003F37D0">
            <w:pPr>
              <w:shd w:val="clear" w:color="auto" w:fill="D6E3BC" w:themeFill="accent3" w:themeFillTint="66"/>
              <w:spacing w:before="60" w:after="100" w:line="280" w:lineRule="exact"/>
              <w:rPr>
                <w:rFonts w:asciiTheme="majorHAnsi" w:hAnsiTheme="majorHAnsi"/>
                <w:b/>
                <w:lang w:val="fr-BE"/>
              </w:rPr>
            </w:pPr>
          </w:p>
        </w:tc>
        <w:tc>
          <w:tcPr>
            <w:tcW w:w="828" w:type="dxa"/>
            <w:shd w:val="clear" w:color="auto" w:fill="auto"/>
          </w:tcPr>
          <w:p w:rsidR="002D43D3" w:rsidRPr="005F6565" w:rsidRDefault="002D43D3" w:rsidP="003F37D0">
            <w:pPr>
              <w:shd w:val="clear" w:color="auto" w:fill="D6E3BC" w:themeFill="accent3" w:themeFillTint="66"/>
              <w:spacing w:before="60" w:after="100" w:line="280" w:lineRule="exact"/>
              <w:rPr>
                <w:rFonts w:asciiTheme="majorHAnsi" w:hAnsiTheme="majorHAnsi"/>
              </w:rPr>
            </w:pPr>
          </w:p>
        </w:tc>
      </w:tr>
      <w:tr w:rsidR="002D43D3" w:rsidRPr="005F6565" w:rsidTr="002D43D3">
        <w:tc>
          <w:tcPr>
            <w:tcW w:w="851" w:type="dxa"/>
            <w:shd w:val="clear" w:color="auto" w:fill="auto"/>
          </w:tcPr>
          <w:p w:rsidR="002D43D3" w:rsidRPr="00C07232" w:rsidRDefault="002D43D3" w:rsidP="003F37D0">
            <w:pPr>
              <w:shd w:val="clear" w:color="auto" w:fill="D6E3BC" w:themeFill="accent3" w:themeFillTint="66"/>
              <w:spacing w:before="60" w:after="100" w:line="280" w:lineRule="exact"/>
              <w:rPr>
                <w:rFonts w:asciiTheme="majorHAnsi" w:hAnsiTheme="majorHAnsi"/>
              </w:rPr>
            </w:pPr>
          </w:p>
        </w:tc>
        <w:tc>
          <w:tcPr>
            <w:tcW w:w="381" w:type="dxa"/>
            <w:shd w:val="clear" w:color="auto" w:fill="auto"/>
          </w:tcPr>
          <w:p w:rsidR="002D43D3" w:rsidRPr="005F6565" w:rsidRDefault="002D43D3" w:rsidP="003F37D0">
            <w:pPr>
              <w:shd w:val="clear" w:color="auto" w:fill="D6E3BC" w:themeFill="accent3" w:themeFillTint="66"/>
              <w:spacing w:before="60" w:after="100" w:line="280" w:lineRule="exact"/>
              <w:rPr>
                <w:rFonts w:asciiTheme="majorHAnsi" w:hAnsiTheme="majorHAnsi"/>
                <w:b/>
              </w:rPr>
            </w:pPr>
          </w:p>
        </w:tc>
        <w:tc>
          <w:tcPr>
            <w:tcW w:w="7438" w:type="dxa"/>
            <w:shd w:val="clear" w:color="auto" w:fill="auto"/>
          </w:tcPr>
          <w:p w:rsidR="002D43D3" w:rsidRPr="002C2D48" w:rsidRDefault="002D43D3" w:rsidP="003F37D0">
            <w:pPr>
              <w:shd w:val="clear" w:color="auto" w:fill="D6E3BC" w:themeFill="accent3" w:themeFillTint="66"/>
              <w:spacing w:before="60" w:after="100" w:line="280" w:lineRule="exact"/>
              <w:rPr>
                <w:rFonts w:asciiTheme="majorHAnsi" w:hAnsiTheme="majorHAnsi"/>
                <w:b/>
                <w:lang w:val="fr-BE"/>
              </w:rPr>
            </w:pPr>
          </w:p>
        </w:tc>
        <w:tc>
          <w:tcPr>
            <w:tcW w:w="828" w:type="dxa"/>
            <w:shd w:val="clear" w:color="auto" w:fill="auto"/>
          </w:tcPr>
          <w:p w:rsidR="002D43D3" w:rsidRPr="005F6565" w:rsidRDefault="002D43D3" w:rsidP="003F37D0">
            <w:pPr>
              <w:shd w:val="clear" w:color="auto" w:fill="D6E3BC" w:themeFill="accent3" w:themeFillTint="66"/>
              <w:spacing w:before="60" w:after="100" w:line="280" w:lineRule="exact"/>
              <w:rPr>
                <w:rFonts w:asciiTheme="majorHAnsi" w:hAnsiTheme="majorHAnsi"/>
              </w:rPr>
            </w:pPr>
          </w:p>
        </w:tc>
      </w:tr>
    </w:tbl>
    <w:tbl>
      <w:tblPr>
        <w:tblStyle w:val="Tabelraster"/>
        <w:tblW w:w="0" w:type="auto"/>
        <w:tblLook w:val="04A0" w:firstRow="1" w:lastRow="0" w:firstColumn="1" w:lastColumn="0" w:noHBand="0" w:noVBand="1"/>
      </w:tblPr>
      <w:tblGrid>
        <w:gridCol w:w="483"/>
        <w:gridCol w:w="1468"/>
        <w:gridCol w:w="2552"/>
        <w:gridCol w:w="4779"/>
      </w:tblGrid>
      <w:tr w:rsidR="00CC3E76" w:rsidRPr="00435BC9" w:rsidTr="00435BC9">
        <w:tc>
          <w:tcPr>
            <w:tcW w:w="483" w:type="dxa"/>
            <w:shd w:val="clear" w:color="auto" w:fill="auto"/>
          </w:tcPr>
          <w:p w:rsidR="00CC3E76" w:rsidRPr="00435BC9" w:rsidRDefault="00CC3E76" w:rsidP="003F37D0">
            <w:pPr>
              <w:shd w:val="clear" w:color="auto" w:fill="D6E3BC" w:themeFill="accent3" w:themeFillTint="66"/>
              <w:rPr>
                <w:rFonts w:cs="Arial"/>
                <w:b/>
              </w:rPr>
            </w:pPr>
            <w:r w:rsidRPr="00435BC9">
              <w:rPr>
                <w:rFonts w:cs="Arial"/>
                <w:b/>
              </w:rPr>
              <w:t>2</w:t>
            </w:r>
          </w:p>
        </w:tc>
        <w:tc>
          <w:tcPr>
            <w:tcW w:w="1468" w:type="dxa"/>
            <w:shd w:val="clear" w:color="auto" w:fill="auto"/>
          </w:tcPr>
          <w:p w:rsidR="00CC3E76" w:rsidRPr="00435BC9" w:rsidRDefault="00CC3E76" w:rsidP="003F37D0">
            <w:pPr>
              <w:shd w:val="clear" w:color="auto" w:fill="D6E3BC" w:themeFill="accent3" w:themeFillTint="66"/>
              <w:rPr>
                <w:rFonts w:cs="Arial"/>
                <w:b/>
              </w:rPr>
            </w:pPr>
            <w:r w:rsidRPr="00435BC9">
              <w:rPr>
                <w:rFonts w:cs="Arial"/>
                <w:b/>
              </w:rPr>
              <w:t>Lezen</w:t>
            </w:r>
          </w:p>
        </w:tc>
        <w:tc>
          <w:tcPr>
            <w:tcW w:w="2552" w:type="dxa"/>
            <w:shd w:val="clear" w:color="auto" w:fill="auto"/>
          </w:tcPr>
          <w:p w:rsidR="00CC3E76" w:rsidRPr="00435BC9" w:rsidRDefault="00CC3E76" w:rsidP="003F37D0">
            <w:pPr>
              <w:shd w:val="clear" w:color="auto" w:fill="D6E3BC" w:themeFill="accent3" w:themeFillTint="66"/>
              <w:rPr>
                <w:rFonts w:cs="Arial"/>
                <w:b/>
              </w:rPr>
            </w:pPr>
            <w:r w:rsidRPr="00435BC9">
              <w:rPr>
                <w:rFonts w:cs="Arial"/>
                <w:b/>
              </w:rPr>
              <w:t>Artistiek-literaire tekst</w:t>
            </w:r>
          </w:p>
        </w:tc>
        <w:tc>
          <w:tcPr>
            <w:tcW w:w="4779" w:type="dxa"/>
            <w:shd w:val="clear" w:color="auto" w:fill="auto"/>
          </w:tcPr>
          <w:p w:rsidR="00CC3E76" w:rsidRPr="00435BC9" w:rsidRDefault="00CC3E76" w:rsidP="003F37D0">
            <w:pPr>
              <w:shd w:val="clear" w:color="auto" w:fill="D6E3BC" w:themeFill="accent3" w:themeFillTint="66"/>
              <w:rPr>
                <w:rFonts w:cs="Arial"/>
                <w:b/>
              </w:rPr>
            </w:pPr>
            <w:r w:rsidRPr="00435BC9">
              <w:rPr>
                <w:rFonts w:cs="Arial"/>
                <w:b/>
              </w:rPr>
              <w:t>Titel: Danbé</w:t>
            </w:r>
          </w:p>
        </w:tc>
      </w:tr>
      <w:tr w:rsidR="00CC3E76" w:rsidRPr="007B6F56" w:rsidTr="00435BC9">
        <w:tc>
          <w:tcPr>
            <w:tcW w:w="9282" w:type="dxa"/>
            <w:gridSpan w:val="4"/>
            <w:shd w:val="clear" w:color="auto" w:fill="auto"/>
          </w:tcPr>
          <w:p w:rsidR="00CC3E76" w:rsidRPr="00451BAD" w:rsidRDefault="00CC3E76" w:rsidP="003F37D0">
            <w:pPr>
              <w:shd w:val="clear" w:color="auto" w:fill="D6E3BC" w:themeFill="accent3" w:themeFillTint="66"/>
              <w:rPr>
                <w:rFonts w:cs="Arial"/>
                <w:lang w:val="fr-BE"/>
              </w:rPr>
            </w:pPr>
            <w:r w:rsidRPr="00451BAD">
              <w:rPr>
                <w:rFonts w:cs="Arial"/>
                <w:lang w:val="fr-BE"/>
              </w:rPr>
              <w:t xml:space="preserve">Bron: Aya Cissoko &amp; Marie Desplechin, </w:t>
            </w:r>
            <w:r w:rsidRPr="00451BAD">
              <w:rPr>
                <w:rFonts w:cs="Arial"/>
                <w:i/>
                <w:lang w:val="fr-BE"/>
              </w:rPr>
              <w:t>Danbé</w:t>
            </w:r>
            <w:r w:rsidRPr="00451BAD">
              <w:rPr>
                <w:rFonts w:cs="Arial"/>
                <w:lang w:val="fr-BE"/>
              </w:rPr>
              <w:t>, Points </w:t>
            </w:r>
          </w:p>
        </w:tc>
      </w:tr>
    </w:tbl>
    <w:p w:rsidR="00CC3E76" w:rsidRDefault="00CC3E76" w:rsidP="003F37D0">
      <w:pPr>
        <w:shd w:val="clear" w:color="auto" w:fill="D6E3BC" w:themeFill="accent3" w:themeFillTint="66"/>
        <w:spacing w:line="240" w:lineRule="auto"/>
        <w:rPr>
          <w:b/>
          <w:lang w:val="fr-BE"/>
        </w:rPr>
      </w:pPr>
    </w:p>
    <w:p w:rsidR="00CC3E76" w:rsidRDefault="00CC3E76" w:rsidP="003F37D0">
      <w:pPr>
        <w:shd w:val="clear" w:color="auto" w:fill="D6E3BC" w:themeFill="accent3" w:themeFillTint="66"/>
        <w:spacing w:line="240" w:lineRule="auto"/>
        <w:rPr>
          <w:b/>
          <w:lang w:val="fr-BE"/>
        </w:rPr>
      </w:pPr>
      <w:r w:rsidRPr="00C07232">
        <w:rPr>
          <w:rFonts w:ascii="Tahoma" w:hAnsi="Tahoma" w:cs="Tahoma"/>
          <w:b/>
          <w:bCs/>
          <w:noProof/>
          <w:color w:val="C10418"/>
          <w:sz w:val="18"/>
          <w:szCs w:val="18"/>
        </w:rPr>
        <w:drawing>
          <wp:anchor distT="0" distB="0" distL="114300" distR="114300" simplePos="0" relativeHeight="251682816" behindDoc="1" locked="0" layoutInCell="1" allowOverlap="1" wp14:anchorId="683BFCD3" wp14:editId="605F1CD7">
            <wp:simplePos x="0" y="0"/>
            <wp:positionH relativeFrom="column">
              <wp:posOffset>-2540</wp:posOffset>
            </wp:positionH>
            <wp:positionV relativeFrom="paragraph">
              <wp:posOffset>259080</wp:posOffset>
            </wp:positionV>
            <wp:extent cx="1480185" cy="888365"/>
            <wp:effectExtent l="0" t="0" r="5715" b="6985"/>
            <wp:wrapTight wrapText="bothSides">
              <wp:wrapPolygon edited="0">
                <wp:start x="0" y="0"/>
                <wp:lineTo x="0" y="21307"/>
                <wp:lineTo x="21405" y="21307"/>
                <wp:lineTo x="21405" y="0"/>
                <wp:lineTo x="0" y="0"/>
              </wp:wrapPolygon>
            </wp:wrapTight>
            <wp:docPr id="19" name="Afbeelding 19" descr="Aya Cissok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a Cissoko.">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80185" cy="888365"/>
                    </a:xfrm>
                    <a:prstGeom prst="rect">
                      <a:avLst/>
                    </a:prstGeom>
                    <a:noFill/>
                    <a:ln>
                      <a:noFill/>
                    </a:ln>
                  </pic:spPr>
                </pic:pic>
              </a:graphicData>
            </a:graphic>
          </wp:anchor>
        </w:drawing>
      </w:r>
      <w:r w:rsidRPr="00C07232">
        <w:rPr>
          <w:b/>
          <w:lang w:val="fr-BE"/>
        </w:rPr>
        <w:t>1 Lisez d’abord cette introduction.</w:t>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p>
    <w:p w:rsidR="00CC3E76" w:rsidRPr="00C07232" w:rsidRDefault="00CC3E76" w:rsidP="003F37D0">
      <w:pPr>
        <w:shd w:val="clear" w:color="auto" w:fill="D6E3BC" w:themeFill="accent3" w:themeFillTint="66"/>
        <w:spacing w:line="240" w:lineRule="auto"/>
        <w:rPr>
          <w:lang w:val="fr-BE"/>
        </w:rPr>
      </w:pPr>
      <w:r w:rsidRPr="00C07232">
        <w:rPr>
          <w:lang w:val="fr-BE"/>
        </w:rPr>
        <w:t xml:space="preserve">Voici un extrait de </w:t>
      </w:r>
      <w:r w:rsidRPr="00C07232">
        <w:rPr>
          <w:i/>
          <w:lang w:val="fr-BE"/>
        </w:rPr>
        <w:t>Danbé</w:t>
      </w:r>
      <w:r w:rsidRPr="00C07232">
        <w:rPr>
          <w:lang w:val="fr-BE"/>
        </w:rPr>
        <w:t>, un livre écrit par Aya Cissoko et Marie Desplechin. Quand Marie Desplechin rencontre Aya Cissoko, elle est touchée par la singularité de son hi</w:t>
      </w:r>
      <w:r w:rsidRPr="00C07232">
        <w:rPr>
          <w:lang w:val="fr-BE"/>
        </w:rPr>
        <w:t>s</w:t>
      </w:r>
      <w:r w:rsidRPr="00C07232">
        <w:rPr>
          <w:lang w:val="fr-BE"/>
        </w:rPr>
        <w:t>toire. Née de parents originaires du Mali, Aya a connu une petite enfance habitée de so</w:t>
      </w:r>
      <w:r w:rsidRPr="00C07232">
        <w:rPr>
          <w:lang w:val="fr-BE"/>
        </w:rPr>
        <w:t>u</w:t>
      </w:r>
      <w:r w:rsidRPr="00C07232">
        <w:rPr>
          <w:lang w:val="fr-BE"/>
        </w:rPr>
        <w:t xml:space="preserve">venirs délicieux, qui prend fin par l’incendie de l’immeuble dans lequel sa famille vit. Elevée par sa mère dans le respect du </w:t>
      </w:r>
      <w:r w:rsidRPr="00C07232">
        <w:rPr>
          <w:i/>
          <w:lang w:val="fr-BE"/>
        </w:rPr>
        <w:t>danbé</w:t>
      </w:r>
      <w:r w:rsidRPr="00C07232">
        <w:rPr>
          <w:lang w:val="fr-BE"/>
        </w:rPr>
        <w:t>, la dignité en malinké°, Aya apprend à su</w:t>
      </w:r>
      <w:r w:rsidRPr="00C07232">
        <w:rPr>
          <w:lang w:val="fr-BE"/>
        </w:rPr>
        <w:t>r</w:t>
      </w:r>
      <w:r w:rsidRPr="00C07232">
        <w:rPr>
          <w:lang w:val="fr-BE"/>
        </w:rPr>
        <w:t>monter les épreuves et trouve dans la boxe son refuge. Aya est devenue championne de boxe en 2006. Elle a à présent 33 ans.</w:t>
      </w:r>
    </w:p>
    <w:p w:rsidR="00CC3E76" w:rsidRPr="00C07232" w:rsidRDefault="00CC3E76" w:rsidP="003F37D0">
      <w:pPr>
        <w:shd w:val="clear" w:color="auto" w:fill="D6E3BC" w:themeFill="accent3" w:themeFillTint="66"/>
        <w:spacing w:line="240" w:lineRule="auto"/>
        <w:rPr>
          <w:sz w:val="18"/>
          <w:szCs w:val="18"/>
          <w:lang w:val="fr-BE"/>
        </w:rPr>
      </w:pP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r w:rsidRPr="00C07232">
        <w:rPr>
          <w:sz w:val="18"/>
          <w:szCs w:val="18"/>
          <w:lang w:val="fr-BE"/>
        </w:rPr>
        <w:t>° le malinke : la langue parlée au Mali</w:t>
      </w:r>
    </w:p>
    <w:p w:rsidR="00CC3E76" w:rsidRPr="00C07232" w:rsidRDefault="00CC3E76" w:rsidP="003F37D0">
      <w:pPr>
        <w:shd w:val="clear" w:color="auto" w:fill="D6E3BC" w:themeFill="accent3" w:themeFillTint="66"/>
        <w:spacing w:line="240" w:lineRule="auto"/>
        <w:rPr>
          <w:lang w:val="fr-BE"/>
        </w:rPr>
      </w:pPr>
    </w:p>
    <w:p w:rsidR="00CC3E76" w:rsidRPr="00C07232" w:rsidRDefault="00CC3E76" w:rsidP="003F37D0">
      <w:pPr>
        <w:shd w:val="clear" w:color="auto" w:fill="D6E3BC" w:themeFill="accent3" w:themeFillTint="66"/>
        <w:spacing w:line="240" w:lineRule="auto"/>
        <w:rPr>
          <w:b/>
          <w:lang w:val="fr-BE"/>
        </w:rPr>
      </w:pPr>
      <w:r w:rsidRPr="00C07232">
        <w:rPr>
          <w:b/>
          <w:lang w:val="fr-BE"/>
        </w:rPr>
        <w:t>2 Lisez à présent l’extrait.</w:t>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r w:rsidRPr="00C07232">
        <w:rPr>
          <w:b/>
          <w:lang w:val="fr-BE"/>
        </w:rPr>
        <w:tab/>
      </w:r>
    </w:p>
    <w:p w:rsidR="00CC3E76" w:rsidRPr="00C07232" w:rsidRDefault="00CC3E76" w:rsidP="003F37D0">
      <w:pPr>
        <w:shd w:val="clear" w:color="auto" w:fill="D6E3BC" w:themeFill="accent3" w:themeFillTint="66"/>
        <w:spacing w:line="240" w:lineRule="auto"/>
        <w:rPr>
          <w:lang w:val="fr-BE"/>
        </w:rPr>
      </w:pPr>
      <w:r w:rsidRPr="00C07232">
        <w:rPr>
          <w:lang w:val="fr-BE"/>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6"/>
      </w:tblGrid>
      <w:tr w:rsidR="00CC3E76" w:rsidRPr="0002444C" w:rsidTr="009C70B3">
        <w:tc>
          <w:tcPr>
            <w:tcW w:w="4945" w:type="dxa"/>
          </w:tcPr>
          <w:p w:rsidR="00CC3E76" w:rsidRPr="00C07232" w:rsidRDefault="00CC3E76" w:rsidP="003F37D0">
            <w:pPr>
              <w:shd w:val="clear" w:color="auto" w:fill="D6E3BC" w:themeFill="accent3" w:themeFillTint="66"/>
              <w:jc w:val="both"/>
              <w:rPr>
                <w:lang w:val="fr-BE"/>
              </w:rPr>
            </w:pPr>
            <w:r w:rsidRPr="00C07232">
              <w:rPr>
                <w:lang w:val="fr-BE"/>
              </w:rPr>
              <w:tab/>
              <w:t xml:space="preserve">Maman est dans un autre établissement. De papa et de Massou, pas de nouvelles. Rien ne nous dit qu’ils ne sont pas dans le même hôpital que nous. Dès que nous sommes en état de quitter nos lits, nous nous collons à la fenêtre et nous scrutons les façades. Nous cherchons leur chambre. </w:t>
            </w:r>
          </w:p>
          <w:p w:rsidR="00CC3E76" w:rsidRDefault="00CC3E76" w:rsidP="003F37D0">
            <w:pPr>
              <w:shd w:val="clear" w:color="auto" w:fill="D6E3BC" w:themeFill="accent3" w:themeFillTint="66"/>
              <w:jc w:val="both"/>
              <w:rPr>
                <w:lang w:val="fr-BE"/>
              </w:rPr>
            </w:pPr>
            <w:r w:rsidRPr="00C07232">
              <w:rPr>
                <w:lang w:val="fr-BE"/>
              </w:rPr>
              <w:tab/>
              <w:t>Maman est intoxiquée plus gravement que nous. Elle reste deux mois à Tenon. Les rares fois où nous po</w:t>
            </w:r>
            <w:r w:rsidRPr="00C07232">
              <w:rPr>
                <w:lang w:val="fr-BE"/>
              </w:rPr>
              <w:t>u</w:t>
            </w:r>
            <w:r w:rsidRPr="00C07232">
              <w:rPr>
                <w:lang w:val="fr-BE"/>
              </w:rPr>
              <w:t xml:space="preserve">vons la voir, nous la pressons de questions. Elle répond à peine. Son visage est fermé, on dirait qu’elle est fâchée. </w:t>
            </w:r>
            <w:r w:rsidRPr="00C07232">
              <w:rPr>
                <w:lang w:val="fr-BE"/>
              </w:rPr>
              <w:lastRenderedPageBreak/>
              <w:t>Nous ne restons jamais longtemps ensemble. Nous devons la laisser. Elle n’a pas fini de se soigner.</w:t>
            </w:r>
          </w:p>
          <w:p w:rsidR="003C3308" w:rsidRPr="00C07232" w:rsidRDefault="003C3308" w:rsidP="003F37D0">
            <w:pPr>
              <w:shd w:val="clear" w:color="auto" w:fill="D6E3BC" w:themeFill="accent3" w:themeFillTint="66"/>
              <w:jc w:val="both"/>
              <w:rPr>
                <w:lang w:val="fr-BE"/>
              </w:rPr>
            </w:pPr>
          </w:p>
          <w:p w:rsidR="00CC3E76" w:rsidRPr="00C07232" w:rsidRDefault="00CC3E76" w:rsidP="003F37D0">
            <w:pPr>
              <w:shd w:val="clear" w:color="auto" w:fill="D6E3BC" w:themeFill="accent3" w:themeFillTint="66"/>
              <w:jc w:val="both"/>
              <w:rPr>
                <w:lang w:val="fr-BE"/>
              </w:rPr>
            </w:pPr>
            <w:r w:rsidRPr="00C07232">
              <w:rPr>
                <w:lang w:val="fr-BE"/>
              </w:rPr>
              <w:tab/>
              <w:t>Quand nous quittons l’hôpital, c’est Maténé qui nous recueille dans son appartement d’Asnières. Maman nous rejoint enfin. Nous nous serrons dans les chambres. Ne manquent plus que papa et Massou. Ils arrivent quand ? Plus tard, dit ma mère. Il faut attendre.</w:t>
            </w:r>
          </w:p>
          <w:p w:rsidR="00CC3E76" w:rsidRPr="00C07232" w:rsidRDefault="00CC3E76" w:rsidP="003F37D0">
            <w:pPr>
              <w:shd w:val="clear" w:color="auto" w:fill="D6E3BC" w:themeFill="accent3" w:themeFillTint="66"/>
              <w:jc w:val="both"/>
              <w:rPr>
                <w:lang w:val="fr-BE"/>
              </w:rPr>
            </w:pPr>
          </w:p>
          <w:p w:rsidR="00CC3E76" w:rsidRPr="00C07232" w:rsidRDefault="00CC3E76" w:rsidP="003F37D0">
            <w:pPr>
              <w:shd w:val="clear" w:color="auto" w:fill="D6E3BC" w:themeFill="accent3" w:themeFillTint="66"/>
              <w:jc w:val="both"/>
              <w:rPr>
                <w:lang w:val="fr-BE"/>
              </w:rPr>
            </w:pPr>
            <w:r w:rsidRPr="00C07232">
              <w:rPr>
                <w:lang w:val="fr-BE"/>
              </w:rPr>
              <w:tab/>
              <w:t>L’immeuble du 22 rue de Tlemcen a brûlé dans la nuit du jeudi 27 au vendredi 28 novembre 1986. En un an, c’est le quatrième immeuble parisien habité par des f</w:t>
            </w:r>
            <w:r w:rsidRPr="00C07232">
              <w:rPr>
                <w:lang w:val="fr-BE"/>
              </w:rPr>
              <w:t>a</w:t>
            </w:r>
            <w:r w:rsidRPr="00C07232">
              <w:rPr>
                <w:lang w:val="fr-BE"/>
              </w:rPr>
              <w:t xml:space="preserve">milles immigrées qui est détruit par le feu. Dans l’année, vingt-quatre personnes sont mortes, qui étaient venues d’Afrique, d’Asie, ou des Balkans. </w:t>
            </w:r>
          </w:p>
          <w:p w:rsidR="00CC3E76" w:rsidRPr="00C07232" w:rsidRDefault="00CC3E76" w:rsidP="003F37D0">
            <w:pPr>
              <w:shd w:val="clear" w:color="auto" w:fill="D6E3BC" w:themeFill="accent3" w:themeFillTint="66"/>
              <w:jc w:val="both"/>
              <w:rPr>
                <w:lang w:val="fr-BE"/>
              </w:rPr>
            </w:pPr>
          </w:p>
          <w:p w:rsidR="002D43D3" w:rsidRPr="00C07232" w:rsidRDefault="00CC3E76" w:rsidP="002D43D3">
            <w:pPr>
              <w:shd w:val="clear" w:color="auto" w:fill="D6E3BC" w:themeFill="accent3" w:themeFillTint="66"/>
              <w:jc w:val="both"/>
              <w:rPr>
                <w:lang w:val="fr-BE"/>
              </w:rPr>
            </w:pPr>
            <w:r w:rsidRPr="00C07232">
              <w:rPr>
                <w:lang w:val="fr-BE"/>
              </w:rPr>
              <w:tab/>
              <w:t>L’incendie de la rue de Tlemcen ne doit rien au hasard ou à la maladresse. Il a été déclenché volontair</w:t>
            </w:r>
            <w:r w:rsidRPr="00C07232">
              <w:rPr>
                <w:lang w:val="fr-BE"/>
              </w:rPr>
              <w:t>e</w:t>
            </w:r>
            <w:r w:rsidRPr="00C07232">
              <w:rPr>
                <w:lang w:val="fr-BE"/>
              </w:rPr>
              <w:t>ment, de manière à faire le plus de dégâts possible. Les enquêteurs ont retrouvé des traces d’essence sur les marches qui mènent au premier étage. Des chiffons imb</w:t>
            </w:r>
            <w:r w:rsidRPr="00C07232">
              <w:rPr>
                <w:lang w:val="fr-BE"/>
              </w:rPr>
              <w:t>i</w:t>
            </w:r>
            <w:r w:rsidRPr="00C07232">
              <w:rPr>
                <w:lang w:val="fr-BE"/>
              </w:rPr>
              <w:t xml:space="preserve">bés ont été entassés sur le palier, au pied du coffrage qui protège les </w:t>
            </w:r>
            <w:r w:rsidR="002D43D3" w:rsidRPr="00C07232">
              <w:rPr>
                <w:lang w:val="fr-BE"/>
              </w:rPr>
              <w:t>canalisations de gaz. Il a suffi de jeter une allumette enflammée. Aspirée par le vide de la cage d’escalier, le feu a fait fondre le plomb des tuyaux. Lib</w:t>
            </w:r>
            <w:r w:rsidR="002D43D3" w:rsidRPr="00C07232">
              <w:rPr>
                <w:lang w:val="fr-BE"/>
              </w:rPr>
              <w:t>é</w:t>
            </w:r>
            <w:r w:rsidR="002D43D3" w:rsidRPr="00C07232">
              <w:rPr>
                <w:lang w:val="fr-BE"/>
              </w:rPr>
              <w:t>rés, les gaz chauds ont alimenté une colonne de flammes qui s’est instantanément élancée dans le puits. Dans les débris, on a récupéré la carcasse métallique d’un pneu. Sa combustion dégage une fumée noire et épaisse, qui e</w:t>
            </w:r>
            <w:r w:rsidR="002D43D3" w:rsidRPr="00C07232">
              <w:rPr>
                <w:lang w:val="fr-BE"/>
              </w:rPr>
              <w:t>m</w:t>
            </w:r>
            <w:r w:rsidR="002D43D3" w:rsidRPr="00C07232">
              <w:rPr>
                <w:lang w:val="fr-BE"/>
              </w:rPr>
              <w:t>pêche d’y voir et gêne les opérations de secours. Le feu a été allumé pour tuer.</w:t>
            </w:r>
          </w:p>
          <w:p w:rsidR="002D43D3" w:rsidRPr="00C07232" w:rsidRDefault="002D43D3" w:rsidP="002D43D3">
            <w:pPr>
              <w:shd w:val="clear" w:color="auto" w:fill="D6E3BC" w:themeFill="accent3" w:themeFillTint="66"/>
              <w:jc w:val="both"/>
              <w:rPr>
                <w:lang w:val="fr-BE"/>
              </w:rPr>
            </w:pPr>
          </w:p>
          <w:p w:rsidR="003C3308" w:rsidRDefault="002D43D3" w:rsidP="003C3308">
            <w:pPr>
              <w:shd w:val="clear" w:color="auto" w:fill="D6E3BC" w:themeFill="accent3" w:themeFillTint="66"/>
              <w:jc w:val="both"/>
              <w:rPr>
                <w:lang w:val="fr-BE"/>
              </w:rPr>
            </w:pPr>
            <w:r w:rsidRPr="00C07232">
              <w:rPr>
                <w:lang w:val="fr-BE"/>
              </w:rPr>
              <w:tab/>
              <w:t>Les incendiaires n’ont jamais été retrouvés. On a</w:t>
            </w:r>
            <w:r w:rsidR="003C3308" w:rsidRPr="00C07232">
              <w:rPr>
                <w:lang w:val="fr-BE"/>
              </w:rPr>
              <w:t xml:space="preserve"> dit, on a écrit, que le feu servait les intérêts des spécul</w:t>
            </w:r>
            <w:r w:rsidR="003C3308" w:rsidRPr="00C07232">
              <w:rPr>
                <w:lang w:val="fr-BE"/>
              </w:rPr>
              <w:t>a</w:t>
            </w:r>
            <w:r w:rsidR="003C3308" w:rsidRPr="00C07232">
              <w:rPr>
                <w:lang w:val="fr-BE"/>
              </w:rPr>
              <w:t xml:space="preserve">teurs immobiliers. Qu’il était un moyen radical de dégager les indésirables des immeubles qu’ils occupaient. Que les incendies coïncidaient avec la volonté politique des élus de construire une nouvelle ville, un Paris propre, nettoyé de ses pauvres les plus voyants, des plus scandaleusement voyants d’entre eux. </w:t>
            </w:r>
            <w:r w:rsidR="003C3308">
              <w:rPr>
                <w:lang w:val="fr-BE"/>
              </w:rPr>
              <w:t>(...)</w:t>
            </w:r>
          </w:p>
          <w:p w:rsidR="003C3308" w:rsidRDefault="003C3308" w:rsidP="003C3308">
            <w:pPr>
              <w:shd w:val="clear" w:color="auto" w:fill="D6E3BC" w:themeFill="accent3" w:themeFillTint="66"/>
              <w:jc w:val="both"/>
              <w:rPr>
                <w:lang w:val="fr-BE"/>
              </w:rPr>
            </w:pPr>
          </w:p>
          <w:p w:rsidR="003C3308" w:rsidRDefault="003C3308" w:rsidP="003C3308">
            <w:pPr>
              <w:shd w:val="clear" w:color="auto" w:fill="D6E3BC" w:themeFill="accent3" w:themeFillTint="66"/>
              <w:jc w:val="both"/>
              <w:rPr>
                <w:lang w:val="fr-BE"/>
              </w:rPr>
            </w:pPr>
            <w:r w:rsidRPr="00C07232">
              <w:rPr>
                <w:lang w:val="fr-BE"/>
              </w:rPr>
              <w:t>Aucune preuve pourtant, aucun indice ne sont jamais v</w:t>
            </w:r>
            <w:r w:rsidRPr="00C07232">
              <w:rPr>
                <w:lang w:val="fr-BE"/>
              </w:rPr>
              <w:t>e</w:t>
            </w:r>
            <w:r w:rsidRPr="00C07232">
              <w:rPr>
                <w:lang w:val="fr-BE"/>
              </w:rPr>
              <w:t>nus étayer la thèse du complot immobilier. Je suis retou</w:t>
            </w:r>
            <w:r w:rsidRPr="00C07232">
              <w:rPr>
                <w:lang w:val="fr-BE"/>
              </w:rPr>
              <w:t>r</w:t>
            </w:r>
            <w:r w:rsidRPr="00C07232">
              <w:rPr>
                <w:lang w:val="fr-BE"/>
              </w:rPr>
              <w:t>née, vingt ans plus tard, devant le 22 rue de Tlemcen. L’immeuble était toujours là. Le quartier ne s’était pas spectaculairement embourgeoisé. S’il s’agissait de tran</w:t>
            </w:r>
            <w:r w:rsidRPr="00C07232">
              <w:rPr>
                <w:lang w:val="fr-BE"/>
              </w:rPr>
              <w:t>s</w:t>
            </w:r>
            <w:r w:rsidRPr="00C07232">
              <w:rPr>
                <w:lang w:val="fr-BE"/>
              </w:rPr>
              <w:t>former ce coin du XXe arrondissement, le moins qu’on puisse dire est que les promoteurs n’ont pas fait preuve de beaucoup de persévérance.</w:t>
            </w:r>
          </w:p>
          <w:p w:rsidR="003C3308" w:rsidRPr="00C07232" w:rsidRDefault="003C3308" w:rsidP="003C3308">
            <w:pPr>
              <w:shd w:val="clear" w:color="auto" w:fill="D6E3BC" w:themeFill="accent3" w:themeFillTint="66"/>
              <w:jc w:val="both"/>
              <w:rPr>
                <w:lang w:val="fr-BE"/>
              </w:rPr>
            </w:pPr>
          </w:p>
          <w:p w:rsidR="003C3308" w:rsidRPr="00C07232" w:rsidRDefault="003C3308" w:rsidP="003C3308">
            <w:pPr>
              <w:shd w:val="clear" w:color="auto" w:fill="D6E3BC" w:themeFill="accent3" w:themeFillTint="66"/>
              <w:jc w:val="both"/>
              <w:rPr>
                <w:lang w:val="fr-BE"/>
              </w:rPr>
            </w:pPr>
            <w:r>
              <w:rPr>
                <w:lang w:val="fr-BE"/>
              </w:rPr>
              <w:tab/>
            </w:r>
          </w:p>
          <w:p w:rsidR="00CC3E76" w:rsidRPr="00C07232" w:rsidRDefault="00CC3E76" w:rsidP="003F37D0">
            <w:pPr>
              <w:shd w:val="clear" w:color="auto" w:fill="D6E3BC" w:themeFill="accent3" w:themeFillTint="66"/>
              <w:jc w:val="both"/>
              <w:rPr>
                <w:lang w:val="fr-BE"/>
              </w:rPr>
            </w:pPr>
          </w:p>
        </w:tc>
        <w:tc>
          <w:tcPr>
            <w:tcW w:w="4946" w:type="dxa"/>
          </w:tcPr>
          <w:p w:rsidR="003C3308" w:rsidRPr="00C07232" w:rsidRDefault="003C3308" w:rsidP="003C3308">
            <w:pPr>
              <w:shd w:val="clear" w:color="auto" w:fill="D6E3BC" w:themeFill="accent3" w:themeFillTint="66"/>
              <w:jc w:val="both"/>
              <w:rPr>
                <w:lang w:val="fr-BE"/>
              </w:rPr>
            </w:pPr>
            <w:r w:rsidRPr="00C07232">
              <w:rPr>
                <w:lang w:val="fr-BE"/>
              </w:rPr>
              <w:lastRenderedPageBreak/>
              <w:tab/>
              <w:t>Et puis il y a l’autre piste. En janvier, l’incendie est revendiqué par un coup de téléphone. C’est un habitant d’Aix-en-Provence qui a la surprise d’entendre par deux fois une voix de femme se réclamer de l’organisation Don Salvator Requiem. Pourquoi lui ? Son numéro de tél</w:t>
            </w:r>
            <w:r w:rsidRPr="00C07232">
              <w:rPr>
                <w:lang w:val="fr-BE"/>
              </w:rPr>
              <w:t>é</w:t>
            </w:r>
            <w:r w:rsidRPr="00C07232">
              <w:rPr>
                <w:lang w:val="fr-BE"/>
              </w:rPr>
              <w:t xml:space="preserve">phone est le même que celui du journal </w:t>
            </w:r>
            <w:r w:rsidRPr="00C07232">
              <w:rPr>
                <w:i/>
                <w:lang w:val="fr-BE"/>
              </w:rPr>
              <w:t>Le Figaro</w:t>
            </w:r>
            <w:r w:rsidRPr="00C07232">
              <w:rPr>
                <w:lang w:val="fr-BE"/>
              </w:rPr>
              <w:t xml:space="preserve"> si l’on oublie de composer le préfixe 16, alors nécessaire pour les</w:t>
            </w:r>
          </w:p>
          <w:p w:rsidR="003C3308" w:rsidRDefault="003C3308" w:rsidP="003C3308">
            <w:pPr>
              <w:shd w:val="clear" w:color="auto" w:fill="D6E3BC" w:themeFill="accent3" w:themeFillTint="66"/>
              <w:jc w:val="both"/>
              <w:rPr>
                <w:lang w:val="fr-BE"/>
              </w:rPr>
            </w:pPr>
            <w:r w:rsidRPr="00C07232">
              <w:rPr>
                <w:lang w:val="fr-BE"/>
              </w:rPr>
              <w:t>appels interrégionaux. On ne connaît pas grand-chose de Don Salvator Requiem, si ce n’est la revendication, quelques mois plus tôt, de l’incendie d’une école h</w:t>
            </w:r>
            <w:r w:rsidRPr="00C07232">
              <w:rPr>
                <w:lang w:val="fr-BE"/>
              </w:rPr>
              <w:t>é</w:t>
            </w:r>
            <w:r w:rsidRPr="00C07232">
              <w:rPr>
                <w:lang w:val="fr-BE"/>
              </w:rPr>
              <w:lastRenderedPageBreak/>
              <w:t>braïque à Sarcelles. L’enquête remonte vite au seul et unique membre de cette organisation fantomatique. C’est une dame entre deux âges, qui a vraisemblablement appa</w:t>
            </w:r>
            <w:r w:rsidRPr="00C07232">
              <w:rPr>
                <w:lang w:val="fr-BE"/>
              </w:rPr>
              <w:t>r</w:t>
            </w:r>
            <w:r w:rsidRPr="00C07232">
              <w:rPr>
                <w:lang w:val="fr-BE"/>
              </w:rPr>
              <w:t>tenu dans le passé à des organisations d’extrême droite. Son dernier employeur garde le souvenir de sa propension à proférer des propos racistes. Elle est, depuis qu’elle l’a quitté, sans domicile fixe et reste introuvable. Elle semble, dit-on, souffrir de désordres mentaux. Peut-être. Rien ne ressemble plus à un délire paranoïaque qu’un discours raciste.</w:t>
            </w:r>
          </w:p>
          <w:p w:rsidR="003C3308" w:rsidRPr="00C07232" w:rsidRDefault="003C3308" w:rsidP="003C3308">
            <w:pPr>
              <w:shd w:val="clear" w:color="auto" w:fill="D6E3BC" w:themeFill="accent3" w:themeFillTint="66"/>
              <w:jc w:val="both"/>
              <w:rPr>
                <w:lang w:val="fr-BE"/>
              </w:rPr>
            </w:pPr>
          </w:p>
          <w:p w:rsidR="003C3308" w:rsidRDefault="003C3308" w:rsidP="003F37D0">
            <w:pPr>
              <w:shd w:val="clear" w:color="auto" w:fill="D6E3BC" w:themeFill="accent3" w:themeFillTint="66"/>
              <w:jc w:val="both"/>
              <w:rPr>
                <w:lang w:val="fr-BE"/>
              </w:rPr>
            </w:pPr>
            <w:r w:rsidRPr="00C07232">
              <w:rPr>
                <w:lang w:val="fr-BE"/>
              </w:rPr>
              <w:tab/>
              <w:t>Plus glaçant, quoique pas moins fou, le tract daté du 30 janvier 1987 (« 54</w:t>
            </w:r>
            <w:r w:rsidRPr="00C07232">
              <w:rPr>
                <w:vertAlign w:val="superscript"/>
                <w:lang w:val="fr-BE"/>
              </w:rPr>
              <w:t>e</w:t>
            </w:r>
            <w:r w:rsidRPr="00C07232">
              <w:rPr>
                <w:lang w:val="fr-BE"/>
              </w:rPr>
              <w:t xml:space="preserve"> année de l’avènement du IIIe Reich millénaire »), émis par une succursale française du Ku Klux Klan. Comme Don Salvator Requiem, cette off</w:t>
            </w:r>
            <w:r w:rsidRPr="00C07232">
              <w:rPr>
                <w:lang w:val="fr-BE"/>
              </w:rPr>
              <w:t>i</w:t>
            </w:r>
            <w:r w:rsidRPr="00C07232">
              <w:rPr>
                <w:lang w:val="fr-BE"/>
              </w:rPr>
              <w:t>cine est une nouveauté. On n’en a jamais entendu parler dans les services de police, pourtant attentifs à la mo</w:t>
            </w:r>
            <w:r w:rsidRPr="00C07232">
              <w:rPr>
                <w:lang w:val="fr-BE"/>
              </w:rPr>
              <w:t>u</w:t>
            </w:r>
            <w:r w:rsidRPr="00C07232">
              <w:rPr>
                <w:lang w:val="fr-BE"/>
              </w:rPr>
              <w:t>vance brune. Ce sont des groupes minuscules, microsc</w:t>
            </w:r>
            <w:r w:rsidRPr="00C07232">
              <w:rPr>
                <w:lang w:val="fr-BE"/>
              </w:rPr>
              <w:t>o</w:t>
            </w:r>
            <w:r w:rsidRPr="00C07232">
              <w:rPr>
                <w:lang w:val="fr-BE"/>
              </w:rPr>
              <w:t>piques, qui naissent et disparaissent sur le même compost. Ils ne prennent de réalité qu’à l’instant où ils entrent de manière visible dans la délinquance. Le tract se félicite des incendies du IIe et du XXe arrondissement, dans le style désuet des néonazis, des skinheads : « … dix-neuf singes sans poils éliminés à ce jour. La valise ou la fumée … en attendant que l’on rallume les fours</w:t>
            </w:r>
            <w:r>
              <w:rPr>
                <w:lang w:val="fr-BE"/>
              </w:rPr>
              <w:t xml:space="preserve"> </w:t>
            </w:r>
            <w:r w:rsidR="00CC3E76" w:rsidRPr="00C07232">
              <w:rPr>
                <w:lang w:val="fr-BE"/>
              </w:rPr>
              <w:t>pour liquider tous les métèques » , etc. Un échantillon de littérature datée, v</w:t>
            </w:r>
            <w:r w:rsidR="00CC3E76" w:rsidRPr="00C07232">
              <w:rPr>
                <w:lang w:val="fr-BE"/>
              </w:rPr>
              <w:t>o</w:t>
            </w:r>
            <w:r w:rsidR="00CC3E76" w:rsidRPr="00C07232">
              <w:rPr>
                <w:lang w:val="fr-BE"/>
              </w:rPr>
              <w:t>lontiers métaphorique, typique de la pathologie identitaire.</w:t>
            </w:r>
          </w:p>
          <w:p w:rsidR="003C3308" w:rsidRDefault="00CC3E76" w:rsidP="003F37D0">
            <w:pPr>
              <w:shd w:val="clear" w:color="auto" w:fill="D6E3BC" w:themeFill="accent3" w:themeFillTint="66"/>
              <w:jc w:val="both"/>
              <w:rPr>
                <w:lang w:val="fr-BE"/>
              </w:rPr>
            </w:pPr>
            <w:r w:rsidRPr="00C07232">
              <w:rPr>
                <w:lang w:val="fr-BE"/>
              </w:rPr>
              <w:t xml:space="preserve">L’enquête là non plus ne permet pas d’aller très loin. </w:t>
            </w:r>
          </w:p>
          <w:p w:rsidR="003C3308" w:rsidRDefault="003C3308" w:rsidP="003F37D0">
            <w:pPr>
              <w:shd w:val="clear" w:color="auto" w:fill="D6E3BC" w:themeFill="accent3" w:themeFillTint="66"/>
              <w:jc w:val="both"/>
              <w:rPr>
                <w:lang w:val="fr-BE"/>
              </w:rPr>
            </w:pPr>
          </w:p>
          <w:p w:rsidR="00CC3E76" w:rsidRDefault="003C3308" w:rsidP="003F37D0">
            <w:pPr>
              <w:shd w:val="clear" w:color="auto" w:fill="D6E3BC" w:themeFill="accent3" w:themeFillTint="66"/>
              <w:jc w:val="both"/>
              <w:rPr>
                <w:lang w:val="fr-BE"/>
              </w:rPr>
            </w:pPr>
            <w:r>
              <w:rPr>
                <w:lang w:val="fr-BE"/>
              </w:rPr>
              <w:tab/>
            </w:r>
            <w:r w:rsidR="00CC3E76" w:rsidRPr="00C07232">
              <w:rPr>
                <w:lang w:val="fr-BE"/>
              </w:rPr>
              <w:t>Ce sont des gens effarants, des idiots, des cl</w:t>
            </w:r>
            <w:r w:rsidR="00CC3E76" w:rsidRPr="00C07232">
              <w:rPr>
                <w:lang w:val="fr-BE"/>
              </w:rPr>
              <w:t>o</w:t>
            </w:r>
            <w:r w:rsidR="00CC3E76" w:rsidRPr="00C07232">
              <w:rPr>
                <w:lang w:val="fr-BE"/>
              </w:rPr>
              <w:t>chards, dont la dérive se nourrit de manies mythologiques et de désirs de meurtre, toutes sortes de crimes qu’on ne connaît la plupart du temps que sous une forme atténuée, sous le nom de racisme ordinaire. Leur force est de s’accrocher à une idée, une seule, qu’il n’est pas très diff</w:t>
            </w:r>
            <w:r w:rsidR="00CC3E76" w:rsidRPr="00C07232">
              <w:rPr>
                <w:lang w:val="fr-BE"/>
              </w:rPr>
              <w:t>i</w:t>
            </w:r>
            <w:r w:rsidR="00CC3E76" w:rsidRPr="00C07232">
              <w:rPr>
                <w:lang w:val="fr-BE"/>
              </w:rPr>
              <w:t>cile de mettre en pratique. Pas besoin d’être à la tête d’une armée pour mettre le feu. Tout seul, on est très efficace aussi. Des chiffons, de l’essence et un pneu, n’importe qui peut tenter le coup. Le raciste qui déclenche un incendie ressemble par bien des points au terroriste qui bricole ses chaussures pour y placer une bombe. Si ce n’est que le second maîtrise la technologie un peu plus sophistiquée que le premier.</w:t>
            </w:r>
          </w:p>
          <w:p w:rsidR="003C3308" w:rsidRPr="00C07232" w:rsidRDefault="003C3308" w:rsidP="003F37D0">
            <w:pPr>
              <w:shd w:val="clear" w:color="auto" w:fill="D6E3BC" w:themeFill="accent3" w:themeFillTint="66"/>
              <w:jc w:val="both"/>
              <w:rPr>
                <w:lang w:val="fr-BE"/>
              </w:rPr>
            </w:pPr>
          </w:p>
          <w:p w:rsidR="00CC3E76" w:rsidRPr="00C07232" w:rsidRDefault="00CC3E76" w:rsidP="003F37D0">
            <w:pPr>
              <w:shd w:val="clear" w:color="auto" w:fill="D6E3BC" w:themeFill="accent3" w:themeFillTint="66"/>
              <w:jc w:val="both"/>
              <w:rPr>
                <w:lang w:val="fr-BE"/>
              </w:rPr>
            </w:pPr>
            <w:r w:rsidRPr="00C07232">
              <w:rPr>
                <w:lang w:val="fr-BE"/>
              </w:rPr>
              <w:tab/>
              <w:t>L’enquête débouche en février 1990 sur un non-lieu. Nous restons les v</w:t>
            </w:r>
            <w:r w:rsidR="00076770">
              <w:rPr>
                <w:lang w:val="fr-BE"/>
              </w:rPr>
              <w:t>ict</w:t>
            </w:r>
            <w:r w:rsidRPr="00C07232">
              <w:rPr>
                <w:lang w:val="fr-BE"/>
              </w:rPr>
              <w:t>imes d’un crime impuni.</w:t>
            </w:r>
          </w:p>
          <w:p w:rsidR="00CC3E76" w:rsidRPr="00C07232" w:rsidRDefault="00CC3E76" w:rsidP="003F37D0">
            <w:pPr>
              <w:shd w:val="clear" w:color="auto" w:fill="D6E3BC" w:themeFill="accent3" w:themeFillTint="66"/>
              <w:rPr>
                <w:lang w:val="fr-BE"/>
              </w:rPr>
            </w:pPr>
          </w:p>
          <w:p w:rsidR="00CC3E76" w:rsidRPr="00C07232" w:rsidRDefault="00CC3E76" w:rsidP="003F37D0">
            <w:pPr>
              <w:shd w:val="clear" w:color="auto" w:fill="D6E3BC" w:themeFill="accent3" w:themeFillTint="66"/>
              <w:rPr>
                <w:lang w:val="fr-BE"/>
              </w:rPr>
            </w:pPr>
            <w:r w:rsidRPr="00C07232">
              <w:rPr>
                <w:lang w:val="fr-BE"/>
              </w:rPr>
              <w:t xml:space="preserve">Aya Cissoko et Marie Desplechin, </w:t>
            </w:r>
            <w:r w:rsidRPr="00C07232">
              <w:rPr>
                <w:i/>
                <w:lang w:val="fr-BE"/>
              </w:rPr>
              <w:t>Danbé</w:t>
            </w:r>
            <w:r w:rsidRPr="00C07232">
              <w:rPr>
                <w:lang w:val="fr-BE"/>
              </w:rPr>
              <w:t>, p. 42-45</w:t>
            </w:r>
          </w:p>
          <w:p w:rsidR="00CC3E76" w:rsidRPr="00C07232" w:rsidRDefault="00CC3E76" w:rsidP="003F37D0">
            <w:pPr>
              <w:shd w:val="clear" w:color="auto" w:fill="D6E3BC" w:themeFill="accent3" w:themeFillTint="66"/>
              <w:rPr>
                <w:lang w:val="fr-BE"/>
              </w:rPr>
            </w:pPr>
            <w:r w:rsidRPr="00C07232">
              <w:rPr>
                <w:lang w:val="fr-BE"/>
              </w:rPr>
              <w:t xml:space="preserve"> </w:t>
            </w:r>
          </w:p>
          <w:p w:rsidR="00CC3E76" w:rsidRPr="00C07232" w:rsidRDefault="00CC3E76" w:rsidP="003F37D0">
            <w:pPr>
              <w:shd w:val="clear" w:color="auto" w:fill="D6E3BC" w:themeFill="accent3" w:themeFillTint="66"/>
              <w:rPr>
                <w:lang w:val="fr-BE"/>
              </w:rPr>
            </w:pPr>
          </w:p>
          <w:p w:rsidR="00CC3E76" w:rsidRPr="00C07232" w:rsidRDefault="00CC3E76" w:rsidP="003F37D0">
            <w:pPr>
              <w:shd w:val="clear" w:color="auto" w:fill="D6E3BC" w:themeFill="accent3" w:themeFillTint="66"/>
              <w:rPr>
                <w:lang w:val="fr-BE"/>
              </w:rPr>
            </w:pPr>
          </w:p>
        </w:tc>
      </w:tr>
    </w:tbl>
    <w:p w:rsidR="00CC3E76" w:rsidRPr="00C07232" w:rsidRDefault="00CC3E76" w:rsidP="003F37D0">
      <w:pPr>
        <w:shd w:val="clear" w:color="auto" w:fill="D6E3BC" w:themeFill="accent3" w:themeFillTint="66"/>
        <w:spacing w:line="240" w:lineRule="auto"/>
        <w:rPr>
          <w:lang w:val="fr-BE"/>
        </w:rPr>
      </w:pPr>
    </w:p>
    <w:p w:rsidR="00CC3E76" w:rsidRDefault="00CC3E76" w:rsidP="003F37D0">
      <w:pPr>
        <w:shd w:val="clear" w:color="auto" w:fill="D6E3BC" w:themeFill="accent3" w:themeFillTint="66"/>
        <w:spacing w:line="240" w:lineRule="auto"/>
        <w:rPr>
          <w:b/>
          <w:lang w:val="fr-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1"/>
      </w:tblGrid>
      <w:tr w:rsidR="00CC3E76" w:rsidTr="009C70B3">
        <w:tc>
          <w:tcPr>
            <w:tcW w:w="675" w:type="dxa"/>
          </w:tcPr>
          <w:p w:rsidR="00CC3E76" w:rsidRPr="00C75375" w:rsidRDefault="00CC3E76" w:rsidP="003F37D0">
            <w:pPr>
              <w:shd w:val="clear" w:color="auto" w:fill="D6E3BC" w:themeFill="accent3" w:themeFillTint="66"/>
              <w:rPr>
                <w:rFonts w:asciiTheme="majorHAnsi" w:hAnsiTheme="majorHAnsi"/>
                <w:lang w:val="fr-BE"/>
              </w:rPr>
            </w:pPr>
            <w:r w:rsidRPr="00C75375">
              <w:rPr>
                <w:rFonts w:asciiTheme="majorHAnsi" w:hAnsiTheme="majorHAnsi"/>
                <w:lang w:val="fr-BE"/>
              </w:rPr>
              <w:t>Le 7</w:t>
            </w:r>
          </w:p>
        </w:tc>
        <w:tc>
          <w:tcPr>
            <w:tcW w:w="8531" w:type="dxa"/>
          </w:tcPr>
          <w:p w:rsidR="00CC3E76" w:rsidRDefault="00CC3E76" w:rsidP="003F37D0">
            <w:pPr>
              <w:shd w:val="clear" w:color="auto" w:fill="D6E3BC" w:themeFill="accent3" w:themeFillTint="66"/>
              <w:rPr>
                <w:b/>
                <w:lang w:val="fr-BE"/>
              </w:rPr>
            </w:pPr>
            <w:r w:rsidRPr="00C07232">
              <w:rPr>
                <w:b/>
                <w:lang w:val="fr-BE"/>
              </w:rPr>
              <w:t>3 Dans cet extrait, Aya décrit plusieurs moments par rapport à l’incendie. Lesquels ?</w:t>
            </w:r>
            <w:r w:rsidRPr="00C07232">
              <w:rPr>
                <w:b/>
                <w:lang w:val="fr-BE"/>
              </w:rPr>
              <w:tab/>
            </w:r>
            <w:r>
              <w:rPr>
                <w:b/>
                <w:lang w:val="fr-BE"/>
              </w:rPr>
              <w:t xml:space="preserve">          </w:t>
            </w:r>
            <w:r w:rsidRPr="00C07232">
              <w:rPr>
                <w:b/>
                <w:lang w:val="fr-BE"/>
              </w:rPr>
              <w:t xml:space="preserve">  </w:t>
            </w:r>
            <w:r>
              <w:rPr>
                <w:b/>
                <w:lang w:val="fr-BE"/>
              </w:rPr>
              <w:t xml:space="preserve">    </w:t>
            </w:r>
            <w:r w:rsidRPr="00C07232">
              <w:rPr>
                <w:b/>
                <w:lang w:val="fr-BE"/>
              </w:rPr>
              <w:lastRenderedPageBreak/>
              <w:t>Complétez.</w:t>
            </w:r>
          </w:p>
          <w:p w:rsidR="00CC3E76" w:rsidRPr="00C07232" w:rsidRDefault="00CC3E76" w:rsidP="003F37D0">
            <w:pPr>
              <w:shd w:val="clear" w:color="auto" w:fill="D6E3BC" w:themeFill="accent3" w:themeFillTint="66"/>
              <w:rPr>
                <w:b/>
                <w:lang w:val="fr-BE"/>
              </w:rPr>
            </w:pPr>
          </w:p>
          <w:p w:rsidR="00CC3E76" w:rsidRPr="00C07232" w:rsidRDefault="00CC3E76" w:rsidP="003F37D0">
            <w:pPr>
              <w:shd w:val="clear" w:color="auto" w:fill="D6E3BC" w:themeFill="accent3" w:themeFillTint="66"/>
              <w:rPr>
                <w:b/>
                <w:lang w:val="fr-BE"/>
              </w:rPr>
            </w:pPr>
            <w:r w:rsidRPr="00C07232">
              <w:rPr>
                <w:lang w:val="fr-BE"/>
              </w:rPr>
              <w:t xml:space="preserve">  a </w:t>
            </w:r>
            <w:r w:rsidRPr="00C07232">
              <w:rPr>
                <w:lang w:val="fr-BE"/>
              </w:rPr>
              <w:tab/>
              <w:t>le moment où sa famille est à l’hôpital après l’incendie</w:t>
            </w:r>
          </w:p>
          <w:p w:rsidR="00CC3E76" w:rsidRPr="00C07232" w:rsidRDefault="00CC3E76" w:rsidP="003F37D0">
            <w:pPr>
              <w:shd w:val="clear" w:color="auto" w:fill="D6E3BC" w:themeFill="accent3" w:themeFillTint="66"/>
              <w:rPr>
                <w:lang w:val="fr-BE"/>
              </w:rPr>
            </w:pPr>
            <w:r w:rsidRPr="00C07232">
              <w:rPr>
                <w:lang w:val="fr-BE"/>
              </w:rPr>
              <w:t xml:space="preserve">  b</w:t>
            </w:r>
            <w:r w:rsidRPr="00C07232">
              <w:rPr>
                <w:lang w:val="fr-BE"/>
              </w:rPr>
              <w:tab/>
              <w:t>…</w:t>
            </w:r>
          </w:p>
          <w:p w:rsidR="00CC3E76" w:rsidRPr="00C07232" w:rsidRDefault="00CC3E76" w:rsidP="003F37D0">
            <w:pPr>
              <w:shd w:val="clear" w:color="auto" w:fill="D6E3BC" w:themeFill="accent3" w:themeFillTint="66"/>
              <w:rPr>
                <w:lang w:val="fr-BE"/>
              </w:rPr>
            </w:pPr>
            <w:r w:rsidRPr="00C07232">
              <w:rPr>
                <w:lang w:val="fr-BE"/>
              </w:rPr>
              <w:t xml:space="preserve">  etc.</w:t>
            </w:r>
            <w:r w:rsidRPr="00C07232">
              <w:rPr>
                <w:lang w:val="fr-BE"/>
              </w:rPr>
              <w:tab/>
              <w:t>…</w:t>
            </w:r>
          </w:p>
          <w:p w:rsidR="00CC3E76" w:rsidRDefault="00CC3E76" w:rsidP="003F37D0">
            <w:pPr>
              <w:shd w:val="clear" w:color="auto" w:fill="D6E3BC" w:themeFill="accent3" w:themeFillTint="66"/>
              <w:rPr>
                <w:b/>
                <w:lang w:val="fr-BE"/>
              </w:rPr>
            </w:pPr>
          </w:p>
        </w:tc>
      </w:tr>
      <w:tr w:rsidR="00CC3E76" w:rsidRPr="007B6F56" w:rsidTr="009C70B3">
        <w:tc>
          <w:tcPr>
            <w:tcW w:w="675" w:type="dxa"/>
          </w:tcPr>
          <w:p w:rsidR="00CC3E76" w:rsidRPr="00C75375" w:rsidRDefault="00CC3E76" w:rsidP="003F37D0">
            <w:pPr>
              <w:shd w:val="clear" w:color="auto" w:fill="D6E3BC" w:themeFill="accent3" w:themeFillTint="66"/>
              <w:rPr>
                <w:rFonts w:asciiTheme="majorHAnsi" w:hAnsiTheme="majorHAnsi"/>
                <w:lang w:val="fr-BE"/>
              </w:rPr>
            </w:pPr>
            <w:r w:rsidRPr="00C75375">
              <w:rPr>
                <w:rFonts w:asciiTheme="majorHAnsi" w:hAnsiTheme="majorHAnsi"/>
                <w:lang w:val="fr-BE"/>
              </w:rPr>
              <w:lastRenderedPageBreak/>
              <w:t>Le 7</w:t>
            </w:r>
          </w:p>
        </w:tc>
        <w:tc>
          <w:tcPr>
            <w:tcW w:w="8531" w:type="dxa"/>
          </w:tcPr>
          <w:p w:rsidR="00CC3E76" w:rsidRPr="00C07232" w:rsidRDefault="00CC3E76" w:rsidP="003F37D0">
            <w:pPr>
              <w:shd w:val="clear" w:color="auto" w:fill="D6E3BC" w:themeFill="accent3" w:themeFillTint="66"/>
              <w:rPr>
                <w:b/>
                <w:color w:val="A6A6A6" w:themeColor="background1" w:themeShade="A6"/>
                <w:lang w:val="fr-BE"/>
              </w:rPr>
            </w:pPr>
            <w:r w:rsidRPr="00C07232">
              <w:rPr>
                <w:b/>
                <w:lang w:val="fr-BE"/>
              </w:rPr>
              <w:t>4 Placez ces moments sur cette ligne du temps. Placez aussi l’incendie sur la ligne du temps.</w:t>
            </w:r>
            <w:r w:rsidRPr="00C07232">
              <w:rPr>
                <w:b/>
                <w:lang w:val="fr-BE"/>
              </w:rPr>
              <w:tab/>
            </w:r>
            <w:r w:rsidRPr="00C07232">
              <w:rPr>
                <w:b/>
                <w:color w:val="A6A6A6" w:themeColor="background1" w:themeShade="A6"/>
                <w:lang w:val="fr-BE"/>
              </w:rPr>
              <w:t xml:space="preserve"> </w:t>
            </w:r>
          </w:p>
          <w:p w:rsidR="00CC3E76" w:rsidRDefault="00CC3E76" w:rsidP="003F37D0">
            <w:pPr>
              <w:shd w:val="clear" w:color="auto" w:fill="D6E3BC" w:themeFill="accent3" w:themeFillTint="66"/>
              <w:rPr>
                <w:b/>
                <w:lang w:val="fr-BE"/>
              </w:rPr>
            </w:pPr>
          </w:p>
          <w:p w:rsidR="00CC3E76" w:rsidRDefault="00FE7CA9" w:rsidP="003F37D0">
            <w:pPr>
              <w:shd w:val="clear" w:color="auto" w:fill="D6E3BC" w:themeFill="accent3" w:themeFillTint="66"/>
              <w:rPr>
                <w:b/>
                <w:lang w:val="fr-BE"/>
              </w:rPr>
            </w:pPr>
            <w:r>
              <w:rPr>
                <w:b/>
                <w:noProof/>
              </w:rPr>
              <mc:AlternateContent>
                <mc:Choice Requires="wps">
                  <w:drawing>
                    <wp:anchor distT="0" distB="0" distL="114300" distR="114300" simplePos="0" relativeHeight="251683840" behindDoc="0" locked="0" layoutInCell="1" allowOverlap="1" wp14:anchorId="3BE25D6A" wp14:editId="76268844">
                      <wp:simplePos x="0" y="0"/>
                      <wp:positionH relativeFrom="column">
                        <wp:posOffset>334645</wp:posOffset>
                      </wp:positionH>
                      <wp:positionV relativeFrom="paragraph">
                        <wp:posOffset>67945</wp:posOffset>
                      </wp:positionV>
                      <wp:extent cx="4457065" cy="8255"/>
                      <wp:effectExtent l="0" t="76200" r="19685" b="106045"/>
                      <wp:wrapNone/>
                      <wp:docPr id="17" name="Rechte verbindingslijn met pij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065" cy="82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7" o:spid="_x0000_s1026" type="#_x0000_t32" style="position:absolute;margin-left:26.35pt;margin-top:5.35pt;width:350.95pt;height:.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">
                      <v:stroke endarrow="open"/>
                      <o:lock v:ext="edit" shapetype="f"/>
                    </v:shape>
                  </w:pict>
                </mc:Fallback>
              </mc:AlternateContent>
            </w:r>
          </w:p>
          <w:p w:rsidR="00CC3E76" w:rsidRDefault="00CC3E76" w:rsidP="003F37D0">
            <w:pPr>
              <w:shd w:val="clear" w:color="auto" w:fill="D6E3BC" w:themeFill="accent3" w:themeFillTint="66"/>
              <w:rPr>
                <w:b/>
                <w:lang w:val="fr-BE"/>
              </w:rPr>
            </w:pPr>
          </w:p>
        </w:tc>
      </w:tr>
      <w:tr w:rsidR="00CC3E76" w:rsidTr="009C70B3">
        <w:tc>
          <w:tcPr>
            <w:tcW w:w="675" w:type="dxa"/>
          </w:tcPr>
          <w:p w:rsidR="00CC3E76" w:rsidRPr="00C75375" w:rsidRDefault="00CC3E76" w:rsidP="003F37D0">
            <w:pPr>
              <w:shd w:val="clear" w:color="auto" w:fill="D6E3BC" w:themeFill="accent3" w:themeFillTint="66"/>
              <w:rPr>
                <w:rFonts w:asciiTheme="majorHAnsi" w:hAnsiTheme="majorHAnsi"/>
                <w:lang w:val="fr-BE"/>
              </w:rPr>
            </w:pPr>
            <w:r w:rsidRPr="00C75375">
              <w:rPr>
                <w:rFonts w:asciiTheme="majorHAnsi" w:hAnsiTheme="majorHAnsi"/>
                <w:lang w:val="fr-BE"/>
              </w:rPr>
              <w:t>Le 7</w:t>
            </w:r>
          </w:p>
        </w:tc>
        <w:tc>
          <w:tcPr>
            <w:tcW w:w="8531" w:type="dxa"/>
          </w:tcPr>
          <w:p w:rsidR="00CC3E76" w:rsidRDefault="00CC3E76" w:rsidP="003F37D0">
            <w:pPr>
              <w:shd w:val="clear" w:color="auto" w:fill="D6E3BC" w:themeFill="accent3" w:themeFillTint="66"/>
              <w:rPr>
                <w:b/>
                <w:lang w:val="fr-BE"/>
              </w:rPr>
            </w:pPr>
            <w:r w:rsidRPr="00C07232">
              <w:rPr>
                <w:b/>
                <w:lang w:val="fr-BE"/>
              </w:rPr>
              <w:t>5 Aya parle de « pistes » pour expliquer l’incendie. Ajoutez un adjectif à chaque piste.</w:t>
            </w:r>
            <w:r w:rsidRPr="00C07232">
              <w:rPr>
                <w:b/>
                <w:lang w:val="fr-BE"/>
              </w:rPr>
              <w:tab/>
            </w:r>
          </w:p>
          <w:p w:rsidR="00CC3E76" w:rsidRPr="00C07232" w:rsidRDefault="00CC3E76" w:rsidP="003F37D0">
            <w:pPr>
              <w:shd w:val="clear" w:color="auto" w:fill="D6E3BC" w:themeFill="accent3" w:themeFillTint="66"/>
              <w:rPr>
                <w:lang w:val="fr-BE"/>
              </w:rPr>
            </w:pPr>
            <w:r>
              <w:rPr>
                <w:b/>
                <w:lang w:val="fr-BE"/>
              </w:rPr>
              <w:tab/>
            </w:r>
            <w:r w:rsidRPr="00C07232">
              <w:rPr>
                <w:lang w:val="fr-BE"/>
              </w:rPr>
              <w:t>1 la piste ………………………………………………..</w:t>
            </w:r>
          </w:p>
          <w:p w:rsidR="00CC3E76" w:rsidRPr="00C07232" w:rsidRDefault="00CC3E76" w:rsidP="003F37D0">
            <w:pPr>
              <w:shd w:val="clear" w:color="auto" w:fill="D6E3BC" w:themeFill="accent3" w:themeFillTint="66"/>
              <w:rPr>
                <w:lang w:val="fr-BE"/>
              </w:rPr>
            </w:pPr>
            <w:r w:rsidRPr="00C07232">
              <w:rPr>
                <w:lang w:val="fr-BE"/>
              </w:rPr>
              <w:tab/>
              <w:t>2 la piste ………………………………………………..</w:t>
            </w:r>
          </w:p>
          <w:p w:rsidR="00CC3E76" w:rsidRPr="00C07232" w:rsidRDefault="00CC3E76" w:rsidP="003F37D0">
            <w:pPr>
              <w:shd w:val="clear" w:color="auto" w:fill="D6E3BC" w:themeFill="accent3" w:themeFillTint="66"/>
              <w:rPr>
                <w:b/>
                <w:lang w:val="fr-BE"/>
              </w:rPr>
            </w:pPr>
          </w:p>
        </w:tc>
      </w:tr>
      <w:tr w:rsidR="00CC3E76" w:rsidTr="009C70B3">
        <w:tc>
          <w:tcPr>
            <w:tcW w:w="675" w:type="dxa"/>
          </w:tcPr>
          <w:p w:rsidR="00CC3E76" w:rsidRPr="00C75375" w:rsidRDefault="00CC3E76" w:rsidP="003F37D0">
            <w:pPr>
              <w:shd w:val="clear" w:color="auto" w:fill="D6E3BC" w:themeFill="accent3" w:themeFillTint="66"/>
              <w:rPr>
                <w:rFonts w:asciiTheme="majorHAnsi" w:hAnsiTheme="majorHAnsi"/>
                <w:lang w:val="fr-BE"/>
              </w:rPr>
            </w:pPr>
            <w:r w:rsidRPr="00C75375">
              <w:rPr>
                <w:rFonts w:asciiTheme="majorHAnsi" w:hAnsiTheme="majorHAnsi"/>
                <w:lang w:val="fr-BE"/>
              </w:rPr>
              <w:t>Le 4</w:t>
            </w:r>
          </w:p>
        </w:tc>
        <w:tc>
          <w:tcPr>
            <w:tcW w:w="8531" w:type="dxa"/>
          </w:tcPr>
          <w:p w:rsidR="00CC3E76" w:rsidRDefault="00CC3E76" w:rsidP="003F37D0">
            <w:pPr>
              <w:shd w:val="clear" w:color="auto" w:fill="D6E3BC" w:themeFill="accent3" w:themeFillTint="66"/>
              <w:rPr>
                <w:lang w:val="fr-BE"/>
              </w:rPr>
            </w:pPr>
            <w:r w:rsidRPr="00C07232">
              <w:rPr>
                <w:b/>
                <w:lang w:val="fr-BE"/>
              </w:rPr>
              <w:t>6  Quel(s) détails(s) prouvent que le crime a été bien préparé ?</w:t>
            </w:r>
            <w:r w:rsidRPr="00C07232">
              <w:rPr>
                <w:b/>
                <w:lang w:val="fr-BE"/>
              </w:rPr>
              <w:tab/>
            </w:r>
            <w:r w:rsidRPr="00593CE8">
              <w:rPr>
                <w:lang w:val="fr-BE"/>
              </w:rPr>
              <w:t>..........................................................................................................................</w:t>
            </w:r>
          </w:p>
          <w:p w:rsidR="00CC3E76" w:rsidRDefault="00CC3E76" w:rsidP="003F37D0">
            <w:pPr>
              <w:shd w:val="clear" w:color="auto" w:fill="D6E3BC" w:themeFill="accent3" w:themeFillTint="66"/>
              <w:rPr>
                <w:lang w:val="fr-BE"/>
              </w:rPr>
            </w:pPr>
            <w:r>
              <w:rPr>
                <w:lang w:val="fr-BE"/>
              </w:rPr>
              <w:t>.......................................................................................................................................</w:t>
            </w:r>
          </w:p>
          <w:p w:rsidR="00CC3E76" w:rsidRPr="00C07232" w:rsidRDefault="00CC3E76" w:rsidP="003F37D0">
            <w:pPr>
              <w:shd w:val="clear" w:color="auto" w:fill="D6E3BC" w:themeFill="accent3" w:themeFillTint="66"/>
              <w:rPr>
                <w:b/>
                <w:lang w:val="fr-BE"/>
              </w:rPr>
            </w:pPr>
            <w:r>
              <w:rPr>
                <w:lang w:val="fr-BE"/>
              </w:rPr>
              <w:t>........................................................................................................................................</w:t>
            </w:r>
            <w:r w:rsidRPr="00C07232">
              <w:rPr>
                <w:b/>
                <w:lang w:val="fr-BE"/>
              </w:rPr>
              <w:tab/>
            </w:r>
            <w:r w:rsidRPr="00C07232">
              <w:rPr>
                <w:b/>
                <w:color w:val="A6A6A6" w:themeColor="background1" w:themeShade="A6"/>
                <w:lang w:val="fr-BE"/>
              </w:rPr>
              <w:t xml:space="preserve"> </w:t>
            </w:r>
          </w:p>
          <w:p w:rsidR="00CC3E76" w:rsidRPr="00593CE8" w:rsidRDefault="00CC3E76" w:rsidP="003F37D0">
            <w:pPr>
              <w:shd w:val="clear" w:color="auto" w:fill="D6E3BC" w:themeFill="accent3" w:themeFillTint="66"/>
              <w:rPr>
                <w:lang w:val="fr-BE"/>
              </w:rPr>
            </w:pPr>
            <w:r w:rsidRPr="00593CE8">
              <w:rPr>
                <w:lang w:val="fr-BE"/>
              </w:rPr>
              <w:t>..................................................................................................................................</w:t>
            </w:r>
          </w:p>
          <w:p w:rsidR="00CC3E76" w:rsidRPr="00C07232" w:rsidRDefault="00CC3E76" w:rsidP="003F37D0">
            <w:pPr>
              <w:shd w:val="clear" w:color="auto" w:fill="D6E3BC" w:themeFill="accent3" w:themeFillTint="66"/>
              <w:rPr>
                <w:b/>
                <w:lang w:val="fr-BE"/>
              </w:rPr>
            </w:pPr>
          </w:p>
        </w:tc>
      </w:tr>
      <w:tr w:rsidR="00CC3E76" w:rsidRPr="007B6F56" w:rsidTr="009C70B3">
        <w:tc>
          <w:tcPr>
            <w:tcW w:w="675" w:type="dxa"/>
          </w:tcPr>
          <w:p w:rsidR="00CC3E76" w:rsidRPr="00C75375" w:rsidRDefault="00CC3E76" w:rsidP="003F37D0">
            <w:pPr>
              <w:shd w:val="clear" w:color="auto" w:fill="D6E3BC" w:themeFill="accent3" w:themeFillTint="66"/>
              <w:rPr>
                <w:rFonts w:asciiTheme="majorHAnsi" w:hAnsiTheme="majorHAnsi"/>
                <w:lang w:val="fr-BE"/>
              </w:rPr>
            </w:pPr>
            <w:r w:rsidRPr="00C75375">
              <w:rPr>
                <w:rFonts w:asciiTheme="majorHAnsi" w:hAnsiTheme="majorHAnsi"/>
                <w:lang w:val="fr-BE"/>
              </w:rPr>
              <w:t>Le 8</w:t>
            </w:r>
          </w:p>
        </w:tc>
        <w:tc>
          <w:tcPr>
            <w:tcW w:w="8531" w:type="dxa"/>
          </w:tcPr>
          <w:p w:rsidR="00CC3E76" w:rsidRPr="00C07232" w:rsidRDefault="00CC3E76" w:rsidP="003F37D0">
            <w:pPr>
              <w:shd w:val="clear" w:color="auto" w:fill="D6E3BC" w:themeFill="accent3" w:themeFillTint="66"/>
              <w:rPr>
                <w:b/>
                <w:lang w:val="fr-BE"/>
              </w:rPr>
            </w:pPr>
            <w:r w:rsidRPr="00C07232">
              <w:rPr>
                <w:b/>
                <w:lang w:val="fr-BE"/>
              </w:rPr>
              <w:t>7 Qu’est-ce que le passage « Plus tard, dit ma mère. Il faut attendre. » laisse supposer ?</w:t>
            </w:r>
            <w:r w:rsidRPr="00C07232">
              <w:rPr>
                <w:b/>
                <w:lang w:val="fr-BE"/>
              </w:rPr>
              <w:tab/>
            </w:r>
          </w:p>
        </w:tc>
      </w:tr>
      <w:tr w:rsidR="00CC3E76" w:rsidTr="009C70B3">
        <w:tc>
          <w:tcPr>
            <w:tcW w:w="675" w:type="dxa"/>
          </w:tcPr>
          <w:p w:rsidR="00CC3E76" w:rsidRPr="00C75375" w:rsidRDefault="00CC3E76" w:rsidP="003F37D0">
            <w:pPr>
              <w:shd w:val="clear" w:color="auto" w:fill="D6E3BC" w:themeFill="accent3" w:themeFillTint="66"/>
              <w:rPr>
                <w:rFonts w:asciiTheme="majorHAnsi" w:hAnsiTheme="majorHAnsi"/>
                <w:lang w:val="fr-BE"/>
              </w:rPr>
            </w:pPr>
            <w:r w:rsidRPr="00C75375">
              <w:rPr>
                <w:rFonts w:asciiTheme="majorHAnsi" w:hAnsiTheme="majorHAnsi"/>
                <w:lang w:val="fr-BE"/>
              </w:rPr>
              <w:t>Le 8</w:t>
            </w:r>
          </w:p>
        </w:tc>
        <w:tc>
          <w:tcPr>
            <w:tcW w:w="8531" w:type="dxa"/>
          </w:tcPr>
          <w:p w:rsidR="00CC3E76" w:rsidRPr="00C07232" w:rsidRDefault="00CC3E76" w:rsidP="003F37D0">
            <w:pPr>
              <w:shd w:val="clear" w:color="auto" w:fill="D6E3BC" w:themeFill="accent3" w:themeFillTint="66"/>
              <w:rPr>
                <w:b/>
                <w:lang w:val="fr-BE"/>
              </w:rPr>
            </w:pPr>
            <w:r w:rsidRPr="00C07232">
              <w:rPr>
                <w:b/>
                <w:lang w:val="fr-BE"/>
              </w:rPr>
              <w:t>8 Quelles intentions de l’auteur sont présentes dans l’extrait ? Indiquez-les.</w:t>
            </w:r>
            <w:r w:rsidRPr="00C07232">
              <w:rPr>
                <w:b/>
                <w:lang w:val="fr-BE"/>
              </w:rPr>
              <w:tab/>
            </w:r>
            <w:r w:rsidRPr="00C07232">
              <w:rPr>
                <w:b/>
                <w:lang w:val="fr-BE"/>
              </w:rPr>
              <w:tab/>
            </w:r>
            <w:r w:rsidRPr="00C07232">
              <w:rPr>
                <w:b/>
                <w:lang w:val="fr-BE"/>
              </w:rPr>
              <w:tab/>
            </w:r>
            <w:r w:rsidRPr="00C07232">
              <w:rPr>
                <w:b/>
                <w:color w:val="A6A6A6" w:themeColor="background1" w:themeShade="A6"/>
                <w:lang w:val="fr-BE"/>
              </w:rPr>
              <w:t xml:space="preserve"> </w:t>
            </w:r>
            <w:r w:rsidRPr="00C07232">
              <w:rPr>
                <w:b/>
                <w:lang w:val="fr-BE"/>
              </w:rPr>
              <w:tab/>
            </w:r>
          </w:p>
          <w:p w:rsidR="00CC3E76" w:rsidRPr="00C07232" w:rsidRDefault="00CC3E76" w:rsidP="003F37D0">
            <w:pPr>
              <w:shd w:val="clear" w:color="auto" w:fill="D6E3BC" w:themeFill="accent3" w:themeFillTint="66"/>
              <w:rPr>
                <w:b/>
                <w:lang w:val="fr-BE"/>
              </w:rPr>
            </w:pPr>
            <w:r w:rsidRPr="00C07232">
              <w:rPr>
                <w:b/>
                <w:lang w:val="fr-BE"/>
              </w:rPr>
              <w:t xml:space="preserve">   Aya veut …</w:t>
            </w:r>
          </w:p>
          <w:p w:rsidR="00CC3E76" w:rsidRPr="00C07232" w:rsidRDefault="00CC3E76" w:rsidP="00501FD7">
            <w:pPr>
              <w:numPr>
                <w:ilvl w:val="2"/>
                <w:numId w:val="146"/>
              </w:numPr>
              <w:shd w:val="clear" w:color="auto" w:fill="D6E3BC" w:themeFill="accent3" w:themeFillTint="66"/>
              <w:spacing w:line="240" w:lineRule="auto"/>
              <w:contextualSpacing/>
              <w:rPr>
                <w:lang w:val="fr-BE"/>
              </w:rPr>
            </w:pPr>
            <w:r w:rsidRPr="00C07232">
              <w:rPr>
                <w:b/>
                <w:lang w:val="fr-BE"/>
              </w:rPr>
              <w:t xml:space="preserve">a </w:t>
            </w:r>
            <w:r w:rsidRPr="00C07232">
              <w:rPr>
                <w:lang w:val="fr-BE"/>
              </w:rPr>
              <w:t>dénoncer (aanklagen)</w:t>
            </w:r>
          </w:p>
          <w:p w:rsidR="00CC3E76" w:rsidRPr="00C07232" w:rsidRDefault="00CC3E76" w:rsidP="00501FD7">
            <w:pPr>
              <w:numPr>
                <w:ilvl w:val="2"/>
                <w:numId w:val="146"/>
              </w:numPr>
              <w:shd w:val="clear" w:color="auto" w:fill="D6E3BC" w:themeFill="accent3" w:themeFillTint="66"/>
              <w:spacing w:line="240" w:lineRule="auto"/>
              <w:contextualSpacing/>
              <w:rPr>
                <w:lang w:val="fr-BE"/>
              </w:rPr>
            </w:pPr>
            <w:r w:rsidRPr="00C07232">
              <w:rPr>
                <w:b/>
                <w:lang w:val="fr-BE"/>
              </w:rPr>
              <w:t>b</w:t>
            </w:r>
            <w:r w:rsidRPr="00C07232">
              <w:rPr>
                <w:lang w:val="fr-BE"/>
              </w:rPr>
              <w:t xml:space="preserve"> se plaindre</w:t>
            </w:r>
          </w:p>
          <w:p w:rsidR="00CC3E76" w:rsidRPr="00C07232" w:rsidRDefault="00CC3E76" w:rsidP="00501FD7">
            <w:pPr>
              <w:numPr>
                <w:ilvl w:val="2"/>
                <w:numId w:val="146"/>
              </w:numPr>
              <w:shd w:val="clear" w:color="auto" w:fill="D6E3BC" w:themeFill="accent3" w:themeFillTint="66"/>
              <w:spacing w:line="240" w:lineRule="auto"/>
              <w:contextualSpacing/>
              <w:rPr>
                <w:lang w:val="fr-BE"/>
              </w:rPr>
            </w:pPr>
            <w:r w:rsidRPr="00C07232">
              <w:rPr>
                <w:b/>
                <w:lang w:val="fr-BE"/>
              </w:rPr>
              <w:t>c</w:t>
            </w:r>
            <w:r w:rsidRPr="00C07232">
              <w:rPr>
                <w:lang w:val="fr-BE"/>
              </w:rPr>
              <w:t xml:space="preserve"> expliquer</w:t>
            </w:r>
          </w:p>
          <w:p w:rsidR="00CC3E76" w:rsidRPr="00C07232" w:rsidRDefault="00CC3E76" w:rsidP="00501FD7">
            <w:pPr>
              <w:numPr>
                <w:ilvl w:val="2"/>
                <w:numId w:val="146"/>
              </w:numPr>
              <w:shd w:val="clear" w:color="auto" w:fill="D6E3BC" w:themeFill="accent3" w:themeFillTint="66"/>
              <w:spacing w:line="240" w:lineRule="auto"/>
              <w:contextualSpacing/>
              <w:rPr>
                <w:lang w:val="fr-BE"/>
              </w:rPr>
            </w:pPr>
            <w:r w:rsidRPr="00C07232">
              <w:rPr>
                <w:b/>
                <w:lang w:val="fr-BE"/>
              </w:rPr>
              <w:t>d</w:t>
            </w:r>
            <w:r w:rsidRPr="00C07232">
              <w:rPr>
                <w:lang w:val="fr-BE"/>
              </w:rPr>
              <w:t xml:space="preserve"> se venger</w:t>
            </w:r>
          </w:p>
          <w:p w:rsidR="00CC3E76" w:rsidRPr="00C07232" w:rsidRDefault="00CC3E76" w:rsidP="00501FD7">
            <w:pPr>
              <w:numPr>
                <w:ilvl w:val="2"/>
                <w:numId w:val="146"/>
              </w:numPr>
              <w:shd w:val="clear" w:color="auto" w:fill="D6E3BC" w:themeFill="accent3" w:themeFillTint="66"/>
              <w:spacing w:line="240" w:lineRule="auto"/>
              <w:contextualSpacing/>
              <w:rPr>
                <w:lang w:val="fr-BE"/>
              </w:rPr>
            </w:pPr>
            <w:r w:rsidRPr="00C07232">
              <w:rPr>
                <w:b/>
                <w:lang w:val="fr-BE"/>
              </w:rPr>
              <w:t>e</w:t>
            </w:r>
            <w:r w:rsidRPr="00C07232">
              <w:rPr>
                <w:lang w:val="fr-BE"/>
              </w:rPr>
              <w:t xml:space="preserve"> comprendre</w:t>
            </w:r>
          </w:p>
          <w:p w:rsidR="00CC3E76" w:rsidRPr="00C07232" w:rsidRDefault="00CC3E76" w:rsidP="00501FD7">
            <w:pPr>
              <w:numPr>
                <w:ilvl w:val="2"/>
                <w:numId w:val="146"/>
              </w:numPr>
              <w:shd w:val="clear" w:color="auto" w:fill="D6E3BC" w:themeFill="accent3" w:themeFillTint="66"/>
              <w:spacing w:line="240" w:lineRule="auto"/>
              <w:contextualSpacing/>
              <w:rPr>
                <w:lang w:val="fr-BE"/>
              </w:rPr>
            </w:pPr>
            <w:r w:rsidRPr="00C07232">
              <w:rPr>
                <w:b/>
                <w:lang w:val="fr-BE"/>
              </w:rPr>
              <w:t>f</w:t>
            </w:r>
            <w:r w:rsidRPr="00C07232">
              <w:rPr>
                <w:lang w:val="fr-BE"/>
              </w:rPr>
              <w:t xml:space="preserve"> oublier</w:t>
            </w:r>
          </w:p>
          <w:p w:rsidR="00CC3E76" w:rsidRPr="00C07232" w:rsidRDefault="00CC3E76" w:rsidP="00501FD7">
            <w:pPr>
              <w:numPr>
                <w:ilvl w:val="2"/>
                <w:numId w:val="146"/>
              </w:numPr>
              <w:shd w:val="clear" w:color="auto" w:fill="D6E3BC" w:themeFill="accent3" w:themeFillTint="66"/>
              <w:spacing w:line="240" w:lineRule="auto"/>
              <w:contextualSpacing/>
              <w:rPr>
                <w:lang w:val="fr-BE"/>
              </w:rPr>
            </w:pPr>
            <w:r w:rsidRPr="00C07232">
              <w:rPr>
                <w:b/>
                <w:lang w:val="fr-BE"/>
              </w:rPr>
              <w:t xml:space="preserve">g </w:t>
            </w:r>
            <w:r w:rsidRPr="00C07232">
              <w:rPr>
                <w:lang w:val="fr-BE"/>
              </w:rPr>
              <w:t>décrire</w:t>
            </w:r>
          </w:p>
          <w:p w:rsidR="00CC3E76" w:rsidRPr="00C07232" w:rsidRDefault="00CC3E76" w:rsidP="00501FD7">
            <w:pPr>
              <w:numPr>
                <w:ilvl w:val="2"/>
                <w:numId w:val="146"/>
              </w:numPr>
              <w:shd w:val="clear" w:color="auto" w:fill="D6E3BC" w:themeFill="accent3" w:themeFillTint="66"/>
              <w:spacing w:line="240" w:lineRule="auto"/>
              <w:contextualSpacing/>
              <w:rPr>
                <w:lang w:val="fr-BE"/>
              </w:rPr>
            </w:pPr>
            <w:r w:rsidRPr="00C07232">
              <w:rPr>
                <w:b/>
                <w:lang w:val="fr-BE"/>
              </w:rPr>
              <w:t xml:space="preserve">h </w:t>
            </w:r>
            <w:r w:rsidRPr="00C07232">
              <w:rPr>
                <w:lang w:val="fr-BE"/>
              </w:rPr>
              <w:t>exprimer sa colère</w:t>
            </w:r>
          </w:p>
          <w:p w:rsidR="00CC3E76" w:rsidRDefault="00CC3E76" w:rsidP="003F37D0">
            <w:pPr>
              <w:shd w:val="clear" w:color="auto" w:fill="D6E3BC" w:themeFill="accent3" w:themeFillTint="66"/>
              <w:rPr>
                <w:b/>
                <w:lang w:val="fr-BE"/>
              </w:rPr>
            </w:pPr>
          </w:p>
          <w:p w:rsidR="00CC3E76" w:rsidRPr="00C07232" w:rsidRDefault="00CC3E76" w:rsidP="00435BC9">
            <w:pPr>
              <w:shd w:val="clear" w:color="auto" w:fill="D6E3BC" w:themeFill="accent3" w:themeFillTint="66"/>
              <w:rPr>
                <w:b/>
                <w:lang w:val="fr-BE"/>
              </w:rPr>
            </w:pPr>
            <w:r w:rsidRPr="00C07232">
              <w:rPr>
                <w:b/>
                <w:lang w:val="fr-BE"/>
              </w:rPr>
              <w:t xml:space="preserve">Indiquez dans le texte </w:t>
            </w:r>
            <w:r w:rsidRPr="00C07232">
              <w:rPr>
                <w:b/>
                <w:u w:val="single"/>
                <w:lang w:val="fr-BE"/>
              </w:rPr>
              <w:t>un</w:t>
            </w:r>
            <w:r w:rsidRPr="00C07232">
              <w:rPr>
                <w:b/>
                <w:lang w:val="fr-BE"/>
              </w:rPr>
              <w:t xml:space="preserve"> passage </w:t>
            </w:r>
            <w:r w:rsidRPr="00C07232">
              <w:rPr>
                <w:b/>
                <w:u w:val="single"/>
                <w:lang w:val="fr-BE"/>
              </w:rPr>
              <w:t>par idée</w:t>
            </w:r>
            <w:r w:rsidRPr="00C07232">
              <w:rPr>
                <w:b/>
                <w:lang w:val="fr-BE"/>
              </w:rPr>
              <w:t xml:space="preserve"> que vous avez indiquée dans la question 7. Ajoutez-y la lettre correspondante.</w:t>
            </w:r>
          </w:p>
        </w:tc>
      </w:tr>
      <w:tr w:rsidR="00CC3E76" w:rsidTr="009C70B3">
        <w:tc>
          <w:tcPr>
            <w:tcW w:w="675" w:type="dxa"/>
          </w:tcPr>
          <w:p w:rsidR="00CC3E76" w:rsidRDefault="00CC3E76" w:rsidP="003F37D0">
            <w:pPr>
              <w:shd w:val="clear" w:color="auto" w:fill="D6E3BC" w:themeFill="accent3" w:themeFillTint="66"/>
              <w:rPr>
                <w:lang w:val="fr-BE"/>
              </w:rPr>
            </w:pPr>
          </w:p>
        </w:tc>
        <w:tc>
          <w:tcPr>
            <w:tcW w:w="8531" w:type="dxa"/>
          </w:tcPr>
          <w:p w:rsidR="00CC3E76" w:rsidRPr="00C07232" w:rsidRDefault="00CC3E76" w:rsidP="003F37D0">
            <w:pPr>
              <w:shd w:val="clear" w:color="auto" w:fill="D6E3BC" w:themeFill="accent3" w:themeFillTint="66"/>
              <w:rPr>
                <w:b/>
                <w:lang w:val="fr-BE"/>
              </w:rPr>
            </w:pPr>
          </w:p>
        </w:tc>
      </w:tr>
    </w:tbl>
    <w:p w:rsidR="00CC3E76" w:rsidRPr="00C07232" w:rsidRDefault="00CC3E76" w:rsidP="003F37D0">
      <w:pPr>
        <w:shd w:val="clear" w:color="auto" w:fill="D6E3BC" w:themeFill="accent3" w:themeFillTint="66"/>
        <w:spacing w:line="240" w:lineRule="auto"/>
        <w:rPr>
          <w:b/>
          <w:lang w:val="fr-BE"/>
        </w:rPr>
      </w:pPr>
    </w:p>
    <w:p w:rsidR="00CC3E76" w:rsidRPr="00C07232" w:rsidRDefault="00CC3E76" w:rsidP="003F37D0">
      <w:pPr>
        <w:shd w:val="clear" w:color="auto" w:fill="D6E3BC" w:themeFill="accent3" w:themeFillTint="66"/>
        <w:spacing w:line="240" w:lineRule="auto"/>
        <w:rPr>
          <w:b/>
          <w:lang w:val="fr-BE"/>
        </w:rPr>
      </w:pPr>
    </w:p>
    <w:p w:rsidR="00CC3E76" w:rsidRDefault="00CC3E76" w:rsidP="003F37D0">
      <w:pPr>
        <w:pStyle w:val="VVKSOTekst"/>
        <w:shd w:val="clear" w:color="auto" w:fill="D6E3BC" w:themeFill="accent3" w:themeFillTint="66"/>
      </w:pPr>
    </w:p>
    <w:p w:rsidR="00E73606" w:rsidRPr="00A8550A" w:rsidRDefault="003F37D0" w:rsidP="00451BAD">
      <w:pPr>
        <w:pStyle w:val="VVKSOKop2"/>
        <w:numPr>
          <w:ilvl w:val="0"/>
          <w:numId w:val="0"/>
        </w:numPr>
        <w:tabs>
          <w:tab w:val="clear" w:pos="7088"/>
          <w:tab w:val="clear" w:pos="8222"/>
          <w:tab w:val="clear" w:pos="9356"/>
        </w:tabs>
      </w:pPr>
      <w:bookmarkStart w:id="102" w:name="_Toc320691324"/>
      <w:bookmarkStart w:id="103" w:name="_Toc391540992"/>
      <w:r>
        <w:t xml:space="preserve">4.4 </w:t>
      </w:r>
      <w:r w:rsidR="00451BAD">
        <w:tab/>
      </w:r>
      <w:r w:rsidR="00E73606" w:rsidRPr="00A8550A">
        <w:t>Reproductie, transfer, creatief-communicatieve opdrachten</w:t>
      </w:r>
      <w:bookmarkEnd w:id="102"/>
      <w:bookmarkEnd w:id="103"/>
    </w:p>
    <w:p w:rsidR="00E73606" w:rsidRPr="002E0AD9" w:rsidRDefault="00E73606" w:rsidP="00E73606">
      <w:pPr>
        <w:pStyle w:val="VVKSOTekst"/>
      </w:pPr>
      <w:r w:rsidRPr="002E0AD9">
        <w:t>Zowel in de inoefenfase als bij de evaluatiefase onderscheiden we verschillende type opdrachten: opdrachten gericht op reproductie, opdrachten gericht op transfer en open communicatieve opdrachten. Die verschillende types behoren niet tot scherp afgebakende categorieën. Er bestaat een soort van continuüm.</w:t>
      </w:r>
      <w:r w:rsidRPr="002E0AD9">
        <w:rPr>
          <w:rStyle w:val="Voetnootmarkering"/>
        </w:rPr>
        <w:footnoteReference w:id="42"/>
      </w:r>
      <w:r w:rsidRPr="002E0AD9">
        <w:t xml:space="preserve"> </w:t>
      </w:r>
    </w:p>
    <w:p w:rsidR="00E73606" w:rsidRPr="00451BAD" w:rsidRDefault="00E73606" w:rsidP="00E73606">
      <w:pPr>
        <w:pStyle w:val="VVKSOTekst"/>
        <w:rPr>
          <w:b/>
        </w:rPr>
      </w:pPr>
      <w:r w:rsidRPr="00451BAD">
        <w:rPr>
          <w:b/>
        </w:rPr>
        <w:t>Reproductie</w:t>
      </w:r>
    </w:p>
    <w:p w:rsidR="00E73606" w:rsidRDefault="00E73606" w:rsidP="00E73606">
      <w:pPr>
        <w:pStyle w:val="VVKSOTekst"/>
      </w:pPr>
      <w:r w:rsidRPr="002E0AD9">
        <w:t>D</w:t>
      </w:r>
      <w:r>
        <w:t>eze op</w:t>
      </w:r>
      <w:r w:rsidRPr="002C4616">
        <w:t>drachten</w:t>
      </w:r>
      <w:r w:rsidRPr="002E0AD9">
        <w:t xml:space="preserve"> steunen sterk op het geheugen. Hier gaat het immers vooral om het kunnen reproduceren van eerder geleerd materiaal. We verwachten geen productieve inbreng van de leerlingen. Lezen en luisteren zijn herleid tot het begrijpen van behandelde teksten</w:t>
      </w:r>
      <w:r>
        <w:t xml:space="preserve"> </w:t>
      </w:r>
      <w:r w:rsidRPr="003F37D0">
        <w:t xml:space="preserve">en de informatie </w:t>
      </w:r>
      <w:r w:rsidRPr="003F37D0">
        <w:rPr>
          <w:i/>
        </w:rPr>
        <w:t>tel quel</w:t>
      </w:r>
      <w:r w:rsidRPr="003F37D0">
        <w:t xml:space="preserve"> weergeven</w:t>
      </w:r>
      <w:r w:rsidR="00451BAD">
        <w:t>;</w:t>
      </w:r>
      <w:r w:rsidRPr="002E0AD9">
        <w:t xml:space="preserve"> spreken en g</w:t>
      </w:r>
      <w:r w:rsidRPr="002E0AD9">
        <w:t>e</w:t>
      </w:r>
      <w:r w:rsidRPr="002E0AD9">
        <w:t xml:space="preserve">sprekken voeren tot </w:t>
      </w:r>
      <w:r w:rsidR="00451BAD">
        <w:t>nabootsing;</w:t>
      </w:r>
      <w:r w:rsidRPr="002E0AD9">
        <w:t xml:space="preserve"> schrijven tot d</w:t>
      </w:r>
      <w:r w:rsidR="00076770">
        <w:t>ict</w:t>
      </w:r>
      <w:r w:rsidRPr="002E0AD9">
        <w:t>ee en kopiëren. Interculturele competentie blijft beperkt tot weetjes, feiten. Woordenschat en grammatica staan in dezelfde context waarin ze eerder werden aang</w:t>
      </w:r>
      <w:r w:rsidRPr="002E0AD9">
        <w:t>e</w:t>
      </w:r>
      <w:r w:rsidRPr="002E0AD9">
        <w:lastRenderedPageBreak/>
        <w:t xml:space="preserve">bracht. In de voorbeeldzinnen worden de werkwoorden, de bijvoeglijke en zelfstandige naamwoorden door gelijkaardige woorden vervangen. Opnieuw moet de werkwoordsvorm aangevuld, de juiste uitgang genoteerd … </w:t>
      </w:r>
    </w:p>
    <w:p w:rsidR="00E73606" w:rsidRPr="00451BAD" w:rsidRDefault="00E73606" w:rsidP="00E73606">
      <w:pPr>
        <w:pStyle w:val="VVKSOTekst"/>
        <w:rPr>
          <w:b/>
        </w:rPr>
      </w:pPr>
      <w:r w:rsidRPr="00451BAD">
        <w:rPr>
          <w:b/>
        </w:rPr>
        <w:t>Transfer</w:t>
      </w:r>
      <w:r w:rsidRPr="00451BAD">
        <w:rPr>
          <w:rStyle w:val="Voetnootmarkering"/>
          <w:b/>
        </w:rPr>
        <w:footnoteReference w:id="43"/>
      </w:r>
    </w:p>
    <w:p w:rsidR="00E73606" w:rsidRPr="002E0AD9" w:rsidRDefault="00E73606" w:rsidP="00E73606">
      <w:pPr>
        <w:pStyle w:val="VVKSOTekst"/>
      </w:pPr>
      <w:r w:rsidRPr="002E0AD9">
        <w:t xml:space="preserve">De </w:t>
      </w:r>
      <w:r w:rsidRPr="002C4616">
        <w:t>tweede soort opdrachten</w:t>
      </w:r>
      <w:r w:rsidRPr="002E0AD9">
        <w:t xml:space="preserve"> mikt op transfer, het inzien en begrijpen. De leerlingen hebben inzicht in het aa</w:t>
      </w:r>
      <w:r w:rsidRPr="002E0AD9">
        <w:t>n</w:t>
      </w:r>
      <w:r w:rsidRPr="002E0AD9">
        <w:t xml:space="preserve">gereikte materiaal en kunnen het in beperkte mate naar een andere, maar gelijkaardige situatie transfereren. </w:t>
      </w:r>
    </w:p>
    <w:p w:rsidR="00E73606" w:rsidRDefault="00E73606" w:rsidP="00E73606">
      <w:pPr>
        <w:pStyle w:val="VVKSOTekst"/>
      </w:pPr>
      <w:r w:rsidRPr="002E0AD9">
        <w:t>De leerlingen begrijpen een nieuwe lees- of luistertekst die qua thema, woordenschat en grammaticale stru</w:t>
      </w:r>
      <w:r w:rsidRPr="002E0AD9">
        <w:t>c</w:t>
      </w:r>
      <w:r w:rsidRPr="002E0AD9">
        <w:t>turen aansluit bij wat eerder werd aangereikt. Zij kunnen met behulp van vroegere dialoogstructuren een nieuwe dialoog opbouwen; met behulp van modellen en bouwstenen kunnen ze nieuwe teksten schrijven. Hier moeten de leerlingen woordenschat toepassen in een nieuwe context, grammaticale structuren in een nieuwe situatie, zinnen bouwen met andere woorden. De context en de situatie worden aangereikt.</w:t>
      </w:r>
    </w:p>
    <w:p w:rsidR="00E73606" w:rsidRPr="00451BAD" w:rsidRDefault="00E73606" w:rsidP="00E73606">
      <w:pPr>
        <w:pStyle w:val="VVKSOTekst"/>
        <w:rPr>
          <w:b/>
        </w:rPr>
      </w:pPr>
      <w:r w:rsidRPr="00451BAD">
        <w:rPr>
          <w:b/>
        </w:rPr>
        <w:t>Creatief-communicatieve opdracht</w:t>
      </w:r>
    </w:p>
    <w:p w:rsidR="00E73606" w:rsidRPr="002E0AD9" w:rsidRDefault="00E73606" w:rsidP="00E73606">
      <w:pPr>
        <w:pStyle w:val="VVKSOTekst"/>
      </w:pPr>
      <w:r w:rsidRPr="002E0AD9">
        <w:t>Bij deze opdrachten moeten de leerlingen geleerd materiaal gebruiken in nieuwe en concrete situaties. Zij krijgen een opdracht waarbij ze op een zelfstandige manier met het materiaal omgaan. Het begrip 'correct kunnen gebruiken in nieuwe contexten' staat hier centraal. Voorbeeld: een leerling moet de weg uitleggen. Daarbij gebruikt hij een stadsplannetje.</w:t>
      </w:r>
    </w:p>
    <w:p w:rsidR="00E73606" w:rsidRPr="002E0AD9" w:rsidRDefault="00E73606" w:rsidP="00E73606">
      <w:pPr>
        <w:pStyle w:val="VVKSOTekst"/>
      </w:pPr>
      <w:r w:rsidRPr="002E0AD9">
        <w:t>Essentieel in een creatief-communicatieve opdracht is dat de opdracht zo authentiek mogelijk is. Dat wil ze</w:t>
      </w:r>
      <w:r w:rsidRPr="002E0AD9">
        <w:t>g</w:t>
      </w:r>
      <w:r w:rsidRPr="002E0AD9">
        <w:t>gen dat zij een bepaalde situatie aangeeft, een doelpubliek, en een doel. Een voorbeeld: je schrijft een kaartje naar je vriendin. Daarin vertel je over je vakantie. De leerlingen kunnen zich baseren op 5 tekeningen.</w:t>
      </w:r>
    </w:p>
    <w:p w:rsidR="00E73606" w:rsidRDefault="00E73606" w:rsidP="00E73606">
      <w:pPr>
        <w:pStyle w:val="VVKSOTekst"/>
      </w:pPr>
      <w:r w:rsidRPr="00517DCE">
        <w:rPr>
          <w:b/>
        </w:rPr>
        <w:t>Werk zoveel mogelijk naar opdrachten van het derde niveau toe.</w:t>
      </w:r>
      <w:r w:rsidRPr="002E0AD9">
        <w:t xml:space="preserve"> Strikte reproductietaken kunnen als o</w:t>
      </w:r>
      <w:r w:rsidRPr="002E0AD9">
        <w:t>p</w:t>
      </w:r>
      <w:r w:rsidRPr="002E0AD9">
        <w:t>stap, eventueel in een tussentijdse evaluatie, maar zijn zoveel mogelijk te mijden in een eindevaluatie</w:t>
      </w:r>
      <w:r w:rsidRPr="002E0AD9">
        <w:rPr>
          <w:rStyle w:val="Voetnootmarkering"/>
        </w:rPr>
        <w:footnoteReference w:id="44"/>
      </w:r>
      <w:r w:rsidRPr="002E0AD9">
        <w:t>. Uite</w:t>
      </w:r>
      <w:r w:rsidRPr="002E0AD9">
        <w:t>r</w:t>
      </w:r>
      <w:r w:rsidRPr="002E0AD9">
        <w:t>aard moet je hierbij rekening houden met de mogelijkheden van je leerlingen.</w:t>
      </w:r>
    </w:p>
    <w:p w:rsidR="00E73606" w:rsidRDefault="00E73606" w:rsidP="00E73606">
      <w:pPr>
        <w:ind w:left="360"/>
        <w:jc w:val="center"/>
        <w:rPr>
          <w:rFonts w:cs="Arial"/>
          <w:b/>
          <w:sz w:val="18"/>
          <w:szCs w:val="18"/>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96"/>
        <w:gridCol w:w="3096"/>
      </w:tblGrid>
      <w:tr w:rsidR="00E73606" w:rsidTr="00F83C5B">
        <w:tc>
          <w:tcPr>
            <w:tcW w:w="2808" w:type="dxa"/>
            <w:shd w:val="clear" w:color="auto" w:fill="EEECE1"/>
          </w:tcPr>
          <w:p w:rsidR="00E73606" w:rsidRPr="00F85C04" w:rsidRDefault="00E73606" w:rsidP="00F83C5B">
            <w:pPr>
              <w:jc w:val="center"/>
              <w:rPr>
                <w:rFonts w:cs="Arial"/>
                <w:b/>
                <w:bCs/>
                <w:smallCaps/>
              </w:rPr>
            </w:pPr>
            <w:r w:rsidRPr="00F85C04">
              <w:rPr>
                <w:rFonts w:cs="Arial"/>
                <w:b/>
                <w:bCs/>
                <w:smallCaps/>
              </w:rPr>
              <w:t>Kennisgerichte opdrachten</w:t>
            </w:r>
          </w:p>
          <w:p w:rsidR="00E73606" w:rsidRPr="00F85C04" w:rsidRDefault="00E73606" w:rsidP="00517DCE">
            <w:pPr>
              <w:rPr>
                <w:rFonts w:cs="Arial"/>
                <w:b/>
                <w:bCs/>
                <w:smallCaps/>
              </w:rPr>
            </w:pPr>
          </w:p>
        </w:tc>
        <w:tc>
          <w:tcPr>
            <w:tcW w:w="3096" w:type="dxa"/>
            <w:shd w:val="clear" w:color="auto" w:fill="EEECE1"/>
          </w:tcPr>
          <w:p w:rsidR="00E73606" w:rsidRPr="00F85C04" w:rsidRDefault="00E73606" w:rsidP="00F83C5B">
            <w:pPr>
              <w:jc w:val="center"/>
              <w:rPr>
                <w:rFonts w:cs="Arial"/>
                <w:b/>
                <w:bCs/>
                <w:smallCaps/>
              </w:rPr>
            </w:pPr>
            <w:r w:rsidRPr="00F85C04">
              <w:rPr>
                <w:rFonts w:cs="Arial"/>
                <w:b/>
                <w:bCs/>
                <w:smallCaps/>
              </w:rPr>
              <w:t>Transferopdrachten</w:t>
            </w:r>
          </w:p>
        </w:tc>
        <w:tc>
          <w:tcPr>
            <w:tcW w:w="3096" w:type="dxa"/>
            <w:shd w:val="clear" w:color="auto" w:fill="EEECE1"/>
          </w:tcPr>
          <w:p w:rsidR="00E73606" w:rsidRPr="00F85C04" w:rsidRDefault="00F85C04" w:rsidP="00F83C5B">
            <w:pPr>
              <w:jc w:val="center"/>
              <w:rPr>
                <w:rFonts w:cs="Arial"/>
                <w:b/>
                <w:bCs/>
                <w:smallCaps/>
              </w:rPr>
            </w:pPr>
            <w:r w:rsidRPr="00F85C04">
              <w:rPr>
                <w:rFonts w:cs="Arial"/>
                <w:b/>
                <w:bCs/>
                <w:smallCaps/>
              </w:rPr>
              <w:t>Creatief-</w:t>
            </w:r>
            <w:r w:rsidR="00E73606" w:rsidRPr="00F85C04">
              <w:rPr>
                <w:rFonts w:cs="Arial"/>
                <w:b/>
                <w:bCs/>
                <w:smallCaps/>
              </w:rPr>
              <w:t>Communicatieve opdrachten</w:t>
            </w:r>
          </w:p>
        </w:tc>
      </w:tr>
      <w:tr w:rsidR="00E73606" w:rsidTr="00F83C5B">
        <w:tc>
          <w:tcPr>
            <w:tcW w:w="2808" w:type="dxa"/>
            <w:shd w:val="clear" w:color="auto" w:fill="EEECE1"/>
          </w:tcPr>
          <w:p w:rsidR="00E73606" w:rsidRPr="00F85C04" w:rsidRDefault="00E73606" w:rsidP="00F83C5B">
            <w:pPr>
              <w:jc w:val="center"/>
              <w:rPr>
                <w:rFonts w:cs="Arial"/>
              </w:rPr>
            </w:pPr>
            <w:r w:rsidRPr="00F85C04">
              <w:rPr>
                <w:rFonts w:cs="Arial"/>
              </w:rPr>
              <w:t xml:space="preserve">geïsoleerde taalelementen, geen of heel beperkte </w:t>
            </w:r>
            <w:r w:rsidR="00F85C04">
              <w:rPr>
                <w:rFonts w:cs="Arial"/>
              </w:rPr>
              <w:br/>
            </w:r>
            <w:r w:rsidRPr="00F85C04">
              <w:rPr>
                <w:rFonts w:cs="Arial"/>
              </w:rPr>
              <w:t>context</w:t>
            </w:r>
          </w:p>
        </w:tc>
        <w:tc>
          <w:tcPr>
            <w:tcW w:w="3096" w:type="dxa"/>
            <w:shd w:val="clear" w:color="auto" w:fill="EEECE1"/>
          </w:tcPr>
          <w:p w:rsidR="00E73606" w:rsidRPr="00F85C04" w:rsidRDefault="00F85C04" w:rsidP="00F83C5B">
            <w:pPr>
              <w:jc w:val="center"/>
              <w:rPr>
                <w:rFonts w:cs="Arial"/>
              </w:rPr>
            </w:pPr>
            <w:r>
              <w:rPr>
                <w:rFonts w:cs="Arial"/>
              </w:rPr>
              <w:t>nieuwe</w:t>
            </w:r>
            <w:r w:rsidR="00E73606" w:rsidRPr="00F85C04">
              <w:rPr>
                <w:rFonts w:cs="Arial"/>
              </w:rPr>
              <w:t xml:space="preserve"> context</w:t>
            </w:r>
          </w:p>
        </w:tc>
        <w:tc>
          <w:tcPr>
            <w:tcW w:w="3096" w:type="dxa"/>
            <w:shd w:val="clear" w:color="auto" w:fill="EEECE1"/>
          </w:tcPr>
          <w:p w:rsidR="00E73606" w:rsidRDefault="00E73606" w:rsidP="00F83C5B">
            <w:pPr>
              <w:jc w:val="center"/>
              <w:rPr>
                <w:rFonts w:cs="Arial"/>
              </w:rPr>
            </w:pPr>
            <w:r w:rsidRPr="00F85C04">
              <w:rPr>
                <w:rFonts w:cs="Arial"/>
              </w:rPr>
              <w:t>context: situationele opdracht</w:t>
            </w:r>
          </w:p>
          <w:p w:rsidR="00F85C04" w:rsidRPr="00F85C04" w:rsidRDefault="00F85C04" w:rsidP="00F83C5B">
            <w:pPr>
              <w:jc w:val="center"/>
              <w:rPr>
                <w:rFonts w:cs="Arial"/>
              </w:rPr>
            </w:pPr>
            <w:r>
              <w:rPr>
                <w:rFonts w:cs="Arial"/>
              </w:rPr>
              <w:t xml:space="preserve">authentieke context en </w:t>
            </w:r>
            <w:r>
              <w:rPr>
                <w:rFonts w:cs="Arial"/>
              </w:rPr>
              <w:br/>
              <w:t xml:space="preserve">realistische opdracht </w:t>
            </w:r>
          </w:p>
        </w:tc>
      </w:tr>
      <w:tr w:rsidR="00E73606" w:rsidTr="00F83C5B">
        <w:tc>
          <w:tcPr>
            <w:tcW w:w="2808" w:type="dxa"/>
            <w:shd w:val="clear" w:color="auto" w:fill="EEECE1"/>
          </w:tcPr>
          <w:p w:rsidR="00E73606" w:rsidRPr="00F85C04" w:rsidRDefault="00E73606" w:rsidP="00F83C5B">
            <w:pPr>
              <w:jc w:val="center"/>
              <w:rPr>
                <w:rFonts w:cs="Arial"/>
              </w:rPr>
            </w:pPr>
            <w:r w:rsidRPr="00F85C04">
              <w:rPr>
                <w:rFonts w:cs="Arial"/>
              </w:rPr>
              <w:t>gesloten antwoord</w:t>
            </w:r>
          </w:p>
        </w:tc>
        <w:tc>
          <w:tcPr>
            <w:tcW w:w="3096" w:type="dxa"/>
            <w:shd w:val="clear" w:color="auto" w:fill="EEECE1"/>
          </w:tcPr>
          <w:p w:rsidR="00E73606" w:rsidRPr="00F85C04" w:rsidRDefault="00E73606" w:rsidP="00F83C5B">
            <w:pPr>
              <w:jc w:val="center"/>
              <w:rPr>
                <w:rFonts w:cs="Arial"/>
              </w:rPr>
            </w:pPr>
            <w:r w:rsidRPr="00F85C04">
              <w:rPr>
                <w:rFonts w:cs="Arial"/>
              </w:rPr>
              <w:t>gestuurd of halfopen antwoord; ruimte voor persoonlijke inbreng van de leerling</w:t>
            </w:r>
          </w:p>
        </w:tc>
        <w:tc>
          <w:tcPr>
            <w:tcW w:w="3096" w:type="dxa"/>
            <w:shd w:val="clear" w:color="auto" w:fill="EEECE1"/>
          </w:tcPr>
          <w:p w:rsidR="00E73606" w:rsidRPr="00F85C04" w:rsidRDefault="00E73606" w:rsidP="00F83C5B">
            <w:pPr>
              <w:jc w:val="center"/>
              <w:rPr>
                <w:rFonts w:cs="Arial"/>
              </w:rPr>
            </w:pPr>
            <w:r w:rsidRPr="00F85C04">
              <w:rPr>
                <w:rFonts w:cs="Arial"/>
              </w:rPr>
              <w:t>open antwoord</w:t>
            </w:r>
          </w:p>
        </w:tc>
      </w:tr>
      <w:tr w:rsidR="00E73606" w:rsidTr="00F83C5B">
        <w:trPr>
          <w:cantSplit/>
        </w:trPr>
        <w:tc>
          <w:tcPr>
            <w:tcW w:w="2808" w:type="dxa"/>
            <w:shd w:val="clear" w:color="auto" w:fill="EEECE1"/>
          </w:tcPr>
          <w:p w:rsidR="00E73606" w:rsidRPr="00F85C04" w:rsidRDefault="00E73606" w:rsidP="00F83C5B">
            <w:pPr>
              <w:jc w:val="center"/>
              <w:rPr>
                <w:rFonts w:cs="Arial"/>
              </w:rPr>
            </w:pPr>
            <w:r w:rsidRPr="00F85C04">
              <w:rPr>
                <w:rFonts w:cs="Arial"/>
              </w:rPr>
              <w:t>enkel gericht op één bepaald aspect van taalbeheersing</w:t>
            </w:r>
          </w:p>
        </w:tc>
        <w:tc>
          <w:tcPr>
            <w:tcW w:w="3096" w:type="dxa"/>
            <w:shd w:val="clear" w:color="auto" w:fill="EEECE1"/>
          </w:tcPr>
          <w:p w:rsidR="00E73606" w:rsidRPr="00F85C04" w:rsidRDefault="00E73606" w:rsidP="00F83C5B">
            <w:pPr>
              <w:jc w:val="center"/>
              <w:rPr>
                <w:rFonts w:cs="Arial"/>
              </w:rPr>
            </w:pPr>
            <w:r w:rsidRPr="00F85C04">
              <w:rPr>
                <w:rFonts w:cs="Arial"/>
              </w:rPr>
              <w:t>gericht op een combinatie van een aantal aspecten van taalbeheersing: formele en inhoudelijke elementen (integratie van kennis en vaardi</w:t>
            </w:r>
            <w:r w:rsidRPr="00F85C04">
              <w:rPr>
                <w:rFonts w:cs="Arial"/>
              </w:rPr>
              <w:t>g</w:t>
            </w:r>
            <w:r w:rsidRPr="00F85C04">
              <w:rPr>
                <w:rFonts w:cs="Arial"/>
              </w:rPr>
              <w:t>heden in een beginniveau)</w:t>
            </w:r>
          </w:p>
        </w:tc>
        <w:tc>
          <w:tcPr>
            <w:tcW w:w="3096" w:type="dxa"/>
            <w:shd w:val="clear" w:color="auto" w:fill="EEECE1"/>
          </w:tcPr>
          <w:p w:rsidR="00E73606" w:rsidRPr="00F85C04" w:rsidRDefault="00E73606" w:rsidP="00F83C5B">
            <w:pPr>
              <w:jc w:val="center"/>
              <w:rPr>
                <w:rFonts w:cs="Arial"/>
              </w:rPr>
            </w:pPr>
            <w:r w:rsidRPr="00F85C04">
              <w:rPr>
                <w:rFonts w:cs="Arial"/>
              </w:rPr>
              <w:t>gericht</w:t>
            </w:r>
          </w:p>
          <w:p w:rsidR="00E73606" w:rsidRPr="00F85C04" w:rsidRDefault="00E73606" w:rsidP="00CC3C72">
            <w:pPr>
              <w:rPr>
                <w:rFonts w:cs="Arial"/>
              </w:rPr>
            </w:pPr>
            <w:r w:rsidRPr="00F85C04">
              <w:rPr>
                <w:rFonts w:cs="Arial"/>
              </w:rPr>
              <w:t>- op het geven van een boo</w:t>
            </w:r>
            <w:r w:rsidRPr="00F85C04">
              <w:rPr>
                <w:rFonts w:cs="Arial"/>
              </w:rPr>
              <w:t>d</w:t>
            </w:r>
            <w:r w:rsidRPr="00F85C04">
              <w:rPr>
                <w:rFonts w:cs="Arial"/>
              </w:rPr>
              <w:t>schap</w:t>
            </w:r>
            <w:r w:rsidR="000D5FBF" w:rsidRPr="00F85C04">
              <w:rPr>
                <w:rFonts w:cs="Arial"/>
              </w:rPr>
              <w:t>/</w:t>
            </w:r>
            <w:r w:rsidRPr="00F85C04">
              <w:rPr>
                <w:rFonts w:cs="Arial"/>
              </w:rPr>
              <w:t>het overbrengen van info</w:t>
            </w:r>
            <w:r w:rsidRPr="00F85C04">
              <w:rPr>
                <w:rFonts w:cs="Arial"/>
              </w:rPr>
              <w:t>r</w:t>
            </w:r>
            <w:r w:rsidRPr="00F85C04">
              <w:rPr>
                <w:rFonts w:cs="Arial"/>
              </w:rPr>
              <w:t>matie (wat?)</w:t>
            </w:r>
          </w:p>
          <w:p w:rsidR="00E73606" w:rsidRPr="00F85C04" w:rsidRDefault="00E73606" w:rsidP="00CC3C72">
            <w:pPr>
              <w:rPr>
                <w:rFonts w:cs="Arial"/>
              </w:rPr>
            </w:pPr>
            <w:r w:rsidRPr="00F85C04">
              <w:rPr>
                <w:rFonts w:cs="Arial"/>
              </w:rPr>
              <w:t>- aan iemand (voor wie?)</w:t>
            </w:r>
          </w:p>
          <w:p w:rsidR="00E73606" w:rsidRPr="00F85C04" w:rsidRDefault="00E73606" w:rsidP="00CC3C72">
            <w:pPr>
              <w:rPr>
                <w:rFonts w:cs="Arial"/>
              </w:rPr>
            </w:pPr>
            <w:r w:rsidRPr="00F85C04">
              <w:rPr>
                <w:rFonts w:cs="Arial"/>
              </w:rPr>
              <w:t>- in een bepaalde vorm (de teks</w:t>
            </w:r>
            <w:r w:rsidRPr="00F85C04">
              <w:rPr>
                <w:rFonts w:cs="Arial"/>
              </w:rPr>
              <w:t>t</w:t>
            </w:r>
            <w:r w:rsidRPr="00F85C04">
              <w:rPr>
                <w:rFonts w:cs="Arial"/>
              </w:rPr>
              <w:t>soort : hoe?)</w:t>
            </w:r>
          </w:p>
        </w:tc>
      </w:tr>
      <w:tr w:rsidR="00E73606" w:rsidTr="00F83C5B">
        <w:tc>
          <w:tcPr>
            <w:tcW w:w="2808" w:type="dxa"/>
            <w:shd w:val="clear" w:color="auto" w:fill="EEECE1"/>
          </w:tcPr>
          <w:p w:rsidR="00E73606" w:rsidRPr="00F85C04" w:rsidRDefault="0081449D" w:rsidP="00F83C5B">
            <w:pPr>
              <w:jc w:val="center"/>
              <w:rPr>
                <w:rFonts w:cs="Arial"/>
              </w:rPr>
            </w:pPr>
            <w:r>
              <w:rPr>
                <w:rFonts w:cs="Arial"/>
              </w:rPr>
              <w:t xml:space="preserve">→ </w:t>
            </w:r>
            <w:r w:rsidR="00E73606" w:rsidRPr="00F85C04">
              <w:rPr>
                <w:rFonts w:cs="Arial"/>
              </w:rPr>
              <w:t xml:space="preserve">vermijden in </w:t>
            </w:r>
            <w:r w:rsidR="00F85C04">
              <w:rPr>
                <w:rFonts w:cs="Arial"/>
              </w:rPr>
              <w:br/>
            </w:r>
            <w:r w:rsidR="00E73606" w:rsidRPr="00F85C04">
              <w:rPr>
                <w:rFonts w:cs="Arial"/>
              </w:rPr>
              <w:t>summatieve toetsen</w:t>
            </w:r>
          </w:p>
        </w:tc>
        <w:tc>
          <w:tcPr>
            <w:tcW w:w="6192" w:type="dxa"/>
            <w:gridSpan w:val="2"/>
            <w:shd w:val="clear" w:color="auto" w:fill="EEECE1"/>
          </w:tcPr>
          <w:p w:rsidR="00E73606" w:rsidRPr="00F85C04" w:rsidRDefault="00E73606" w:rsidP="00F83C5B">
            <w:pPr>
              <w:jc w:val="center"/>
              <w:rPr>
                <w:rFonts w:cs="Arial"/>
              </w:rPr>
            </w:pPr>
            <w:r w:rsidRPr="00F85C04">
              <w:rPr>
                <w:rFonts w:cs="Arial"/>
              </w:rPr>
              <w:t>→ moeten overwegen in summatieve toetsen</w:t>
            </w:r>
          </w:p>
        </w:tc>
      </w:tr>
    </w:tbl>
    <w:p w:rsidR="00BB4BD7" w:rsidRDefault="00BB4BD7" w:rsidP="00156E67">
      <w:pPr>
        <w:pStyle w:val="VVKSOKop2"/>
        <w:numPr>
          <w:ilvl w:val="0"/>
          <w:numId w:val="0"/>
        </w:numPr>
        <w:tabs>
          <w:tab w:val="clear" w:pos="7088"/>
          <w:tab w:val="clear" w:pos="8222"/>
          <w:tab w:val="clear" w:pos="9356"/>
          <w:tab w:val="left" w:pos="709"/>
          <w:tab w:val="left" w:pos="851"/>
        </w:tabs>
      </w:pPr>
      <w:bookmarkStart w:id="104" w:name="_Toc320691325"/>
    </w:p>
    <w:p w:rsidR="00E73606" w:rsidRPr="00A8550A" w:rsidRDefault="00F85C04" w:rsidP="00156E67">
      <w:pPr>
        <w:pStyle w:val="VVKSOKop2"/>
        <w:numPr>
          <w:ilvl w:val="0"/>
          <w:numId w:val="0"/>
        </w:numPr>
        <w:tabs>
          <w:tab w:val="clear" w:pos="7088"/>
          <w:tab w:val="clear" w:pos="8222"/>
          <w:tab w:val="clear" w:pos="9356"/>
          <w:tab w:val="left" w:pos="709"/>
          <w:tab w:val="left" w:pos="851"/>
        </w:tabs>
      </w:pPr>
      <w:bookmarkStart w:id="105" w:name="_Toc391540993"/>
      <w:r>
        <w:t>4.5</w:t>
      </w:r>
      <w:r w:rsidR="00CC3C72">
        <w:tab/>
      </w:r>
      <w:r w:rsidR="00156E67">
        <w:t>I</w:t>
      </w:r>
      <w:r w:rsidR="00E73606" w:rsidRPr="00A8550A">
        <w:t>ntegratie van kennis en vaardigheden</w:t>
      </w:r>
      <w:bookmarkEnd w:id="104"/>
      <w:bookmarkEnd w:id="105"/>
    </w:p>
    <w:p w:rsidR="00F85C04" w:rsidRPr="000C1C54" w:rsidRDefault="00F85C04" w:rsidP="000C1C54">
      <w:pPr>
        <w:pStyle w:val="Plattetekst"/>
        <w:rPr>
          <w:rStyle w:val="VVKSOTekstChar"/>
        </w:rPr>
      </w:pPr>
      <w:bookmarkStart w:id="106" w:name="_Toc320691326"/>
      <w:r w:rsidRPr="000C1C54">
        <w:rPr>
          <w:rStyle w:val="VVKSOTekstChar"/>
          <w:lang w:val="nl-BE"/>
        </w:rPr>
        <w:t>Uitgangspunt van elke evaluatie zijn de leerplan</w:t>
      </w:r>
      <w:r w:rsidRPr="000C1C54">
        <w:rPr>
          <w:rStyle w:val="VVKSOTekstChar"/>
        </w:rPr>
        <w:t>doelstellingen … . In de leerplannen Frans zijn die doelstelli</w:t>
      </w:r>
      <w:r w:rsidRPr="000C1C54">
        <w:rPr>
          <w:rStyle w:val="VVKSOTekstChar"/>
        </w:rPr>
        <w:t>n</w:t>
      </w:r>
      <w:r w:rsidRPr="000C1C54">
        <w:rPr>
          <w:rStyle w:val="VVKSOTekstChar"/>
        </w:rPr>
        <w:t xml:space="preserve">gen hoofdzakelijk geformuleerd als vaardigheidsdoelstellingen en stellen wat de leerling allemaal moet kunnen doen en daarvoor kennen. Het is dan ook evident dat evaluatie nagaat of en in hoeverre die doelen bereikt werden. In de evaluatie wegen de vaardigheden dan ook duidelijk zwaarder door. </w:t>
      </w:r>
    </w:p>
    <w:p w:rsidR="00F85C04" w:rsidRDefault="00F85C04" w:rsidP="00CC3C72">
      <w:pPr>
        <w:pStyle w:val="VVKSOTekst"/>
      </w:pPr>
      <w:r w:rsidRPr="002E0AD9">
        <w:t xml:space="preserve">Kennis en vaardigheden zijn nauw verweven. Het gaat niet om aparte circuits. Leerlingen hebben bepaalde woordenschat nodig, moeten beschikken over grammaticale structuren, moeten </w:t>
      </w:r>
      <w:r>
        <w:t xml:space="preserve">inzicht hebben in </w:t>
      </w:r>
      <w:r w:rsidRPr="002E0AD9">
        <w:t xml:space="preserve">de opbouw van bepaalde soorten gesprekken of tekstsoorten </w:t>
      </w:r>
      <w:r>
        <w:t>om</w:t>
      </w:r>
      <w:r w:rsidRPr="002E0AD9">
        <w:t xml:space="preserve"> te kunnen spreken, gesprekken </w:t>
      </w:r>
      <w:r>
        <w:t xml:space="preserve">te </w:t>
      </w:r>
      <w:r w:rsidRPr="002E0AD9">
        <w:t xml:space="preserve">voeren, </w:t>
      </w:r>
      <w:r>
        <w:t xml:space="preserve">te </w:t>
      </w:r>
      <w:r w:rsidRPr="002E0AD9">
        <w:t xml:space="preserve">schrijven, </w:t>
      </w:r>
      <w:r>
        <w:t xml:space="preserve">te </w:t>
      </w:r>
      <w:r w:rsidRPr="002E0AD9">
        <w:t>lezen en</w:t>
      </w:r>
      <w:r>
        <w:t xml:space="preserve"> te</w:t>
      </w:r>
      <w:r w:rsidRPr="002E0AD9">
        <w:t xml:space="preserve"> luisteren. </w:t>
      </w:r>
      <w:r>
        <w:t>Bij het realiseren van d</w:t>
      </w:r>
      <w:r w:rsidRPr="00F50E84">
        <w:t xml:space="preserve">e </w:t>
      </w:r>
      <w:r>
        <w:t xml:space="preserve">productieve </w:t>
      </w:r>
      <w:r w:rsidR="00CC3C72">
        <w:t>taaltaken spelen</w:t>
      </w:r>
      <w:r w:rsidRPr="00F50E84">
        <w:t xml:space="preserve"> anderzijds ook de vormcorrec</w:t>
      </w:r>
      <w:r w:rsidRPr="00F50E84">
        <w:t>t</w:t>
      </w:r>
      <w:r w:rsidRPr="00F50E84">
        <w:t>heid en de rijkdom van de taal een belangrijke rol</w:t>
      </w:r>
      <w:r>
        <w:t xml:space="preserve">. </w:t>
      </w:r>
    </w:p>
    <w:p w:rsidR="00F85C04" w:rsidRPr="007657C4" w:rsidRDefault="00F85C04" w:rsidP="00CC3C72">
      <w:pPr>
        <w:pStyle w:val="VVKSOTekst"/>
        <w:rPr>
          <w:b/>
        </w:rPr>
      </w:pPr>
      <w:r w:rsidRPr="002E0AD9">
        <w:t xml:space="preserve">Het is aan </w:t>
      </w:r>
      <w:r>
        <w:t>jou</w:t>
      </w:r>
      <w:r w:rsidRPr="002E0AD9">
        <w:t xml:space="preserve"> om </w:t>
      </w:r>
      <w:r>
        <w:t>taaltaken</w:t>
      </w:r>
      <w:r w:rsidRPr="002E0AD9">
        <w:t xml:space="preserve"> te geven die uitdagend</w:t>
      </w:r>
      <w:r>
        <w:rPr>
          <w:rStyle w:val="Voetnootmarkering"/>
        </w:rPr>
        <w:footnoteReference w:id="45"/>
      </w:r>
      <w:r w:rsidRPr="002E0AD9">
        <w:t xml:space="preserve"> zijn en tegelijkertijd relevant voor het niveau van </w:t>
      </w:r>
      <w:r>
        <w:t>j</w:t>
      </w:r>
      <w:r w:rsidRPr="002E0AD9">
        <w:t>e lee</w:t>
      </w:r>
      <w:r w:rsidRPr="002E0AD9">
        <w:t>r</w:t>
      </w:r>
      <w:r w:rsidRPr="002E0AD9">
        <w:t>ling</w:t>
      </w:r>
      <w:r>
        <w:t>en</w:t>
      </w:r>
      <w:r w:rsidRPr="002E0AD9">
        <w:t>.</w:t>
      </w:r>
      <w:r>
        <w:t xml:space="preserve"> </w:t>
      </w:r>
      <w:r w:rsidRPr="007657C4">
        <w:rPr>
          <w:b/>
        </w:rPr>
        <w:t xml:space="preserve">Want </w:t>
      </w:r>
      <w:r>
        <w:rPr>
          <w:b/>
        </w:rPr>
        <w:t>taaltaken zijn u</w:t>
      </w:r>
      <w:r w:rsidRPr="007657C4">
        <w:rPr>
          <w:b/>
        </w:rPr>
        <w:t>itermate geschikt om vaardigheden en kennis geïntegreerd te toetsen.</w:t>
      </w:r>
    </w:p>
    <w:p w:rsidR="00F85C04" w:rsidRPr="00AA7318" w:rsidRDefault="00F85C04" w:rsidP="00CC3C72">
      <w:pPr>
        <w:pStyle w:val="VVKSOTekst"/>
        <w:spacing w:after="360"/>
        <w:rPr>
          <w:highlight w:val="yellow"/>
        </w:rPr>
      </w:pPr>
      <w:r w:rsidRPr="004B0671">
        <w:t xml:space="preserve">Mag er dan geen kennisgedeelte meer zijn in de summatieve toetsen? Liever niet, maar het kan. Alleen mag dit kennisgedeelte </w:t>
      </w:r>
      <w:r>
        <w:t xml:space="preserve">dan </w:t>
      </w:r>
      <w:r w:rsidRPr="004B0671">
        <w:t xml:space="preserve">slechts </w:t>
      </w:r>
      <w:r w:rsidRPr="004B655E">
        <w:rPr>
          <w:b/>
        </w:rPr>
        <w:t>een zeer beperkt aandeel</w:t>
      </w:r>
      <w:r w:rsidRPr="004B0671">
        <w:t xml:space="preserve"> hebben in de toetsen en mogen er </w:t>
      </w:r>
      <w:r w:rsidRPr="004B655E">
        <w:rPr>
          <w:b/>
        </w:rPr>
        <w:t xml:space="preserve">nauwelijks </w:t>
      </w:r>
      <w:r>
        <w:rPr>
          <w:b/>
        </w:rPr>
        <w:t>(</w:t>
      </w:r>
      <w:r w:rsidRPr="004B655E">
        <w:rPr>
          <w:b/>
        </w:rPr>
        <w:t>g</w:t>
      </w:r>
      <w:r w:rsidRPr="004B655E">
        <w:rPr>
          <w:b/>
        </w:rPr>
        <w:t>e</w:t>
      </w:r>
      <w:r w:rsidRPr="004B655E">
        <w:rPr>
          <w:b/>
        </w:rPr>
        <w:t>sloten</w:t>
      </w:r>
      <w:r>
        <w:rPr>
          <w:b/>
        </w:rPr>
        <w:t>)</w:t>
      </w:r>
      <w:r w:rsidRPr="004B655E">
        <w:rPr>
          <w:b/>
        </w:rPr>
        <w:t xml:space="preserve"> kennisgerichte vragen</w:t>
      </w:r>
      <w:r w:rsidRPr="004B0671">
        <w:t xml:space="preserve"> in voorkomen</w:t>
      </w:r>
      <w:r>
        <w:t>. Een toets dat een te groot aantal dergelijke vragen bevat is niet valide: door g</w:t>
      </w:r>
      <w:r w:rsidR="00CC3C72">
        <w:t>esloten kennisgerichte vragen ku</w:t>
      </w:r>
      <w:r>
        <w:t xml:space="preserve">n je de communicatieve </w:t>
      </w:r>
      <w:r w:rsidRPr="00A661F7">
        <w:rPr>
          <w:b/>
        </w:rPr>
        <w:t>taalvaardigheid</w:t>
      </w:r>
      <w:r>
        <w:t xml:space="preserve"> van de leerlingen niet evalueren.</w:t>
      </w:r>
      <w:r w:rsidRPr="004B0671">
        <w:t xml:space="preserve"> Je voorziet </w:t>
      </w:r>
      <w:r>
        <w:t xml:space="preserve">dus </w:t>
      </w:r>
      <w:r w:rsidRPr="004B0671">
        <w:t>vooral</w:t>
      </w:r>
      <w:r w:rsidR="00A637A4">
        <w:t>, liefst uitsluitend,</w:t>
      </w:r>
      <w:r w:rsidRPr="004B0671">
        <w:t xml:space="preserve"> transferopdrachten en creatief-communicatieve o</w:t>
      </w:r>
      <w:r w:rsidRPr="004B0671">
        <w:t>p</w:t>
      </w:r>
      <w:r w:rsidRPr="004B0671">
        <w:t>drach</w:t>
      </w:r>
      <w:r>
        <w:t>ten</w:t>
      </w:r>
      <w:r w:rsidR="00A637A4">
        <w:t xml:space="preserve">. </w:t>
      </w:r>
      <w:r w:rsidRPr="004B0671">
        <w:t xml:space="preserve">Ook kleine tussentijdse toetsen op de functionele kennis overstijgen best het </w:t>
      </w:r>
      <w:r>
        <w:t>kennisniveau.</w:t>
      </w:r>
      <w:r w:rsidRPr="004B0671">
        <w:t xml:space="preserve"> </w:t>
      </w:r>
    </w:p>
    <w:p w:rsidR="00F85C04" w:rsidRDefault="00F85C04" w:rsidP="00CC3C72">
      <w:pPr>
        <w:pStyle w:val="VVKSOTekst"/>
        <w:spacing w:after="360"/>
      </w:pPr>
      <w:r w:rsidRPr="004B0671">
        <w:t>We streven uiteraard naar volledig geïntegreerde summatieve toetsen waarin kennis en vaardigheden geïnt</w:t>
      </w:r>
      <w:r w:rsidRPr="004B0671">
        <w:t>e</w:t>
      </w:r>
      <w:r w:rsidRPr="004B0671">
        <w:t>greerd worden en de opsplitsing dus overbodig wordt.  D</w:t>
      </w:r>
      <w:r w:rsidR="00CC3C72">
        <w:t>a</w:t>
      </w:r>
      <w:r w:rsidRPr="004B0671">
        <w:t>t luk</w:t>
      </w:r>
      <w:r>
        <w:t>t beter/is gemakkelijker als je opteert voor g</w:t>
      </w:r>
      <w:r>
        <w:t>e</w:t>
      </w:r>
      <w:r>
        <w:t xml:space="preserve">spreide evaluatie. </w:t>
      </w:r>
    </w:p>
    <w:p w:rsidR="00E73606" w:rsidRDefault="00E172DA" w:rsidP="00CC3C72">
      <w:pPr>
        <w:pStyle w:val="VVKSOKop2"/>
        <w:numPr>
          <w:ilvl w:val="0"/>
          <w:numId w:val="0"/>
        </w:numPr>
        <w:tabs>
          <w:tab w:val="clear" w:pos="7088"/>
          <w:tab w:val="clear" w:pos="8222"/>
          <w:tab w:val="clear" w:pos="9356"/>
        </w:tabs>
      </w:pPr>
      <w:bookmarkStart w:id="107" w:name="_Toc391540994"/>
      <w:r>
        <w:t>4.</w:t>
      </w:r>
      <w:r w:rsidR="009C70B3">
        <w:t xml:space="preserve">6 </w:t>
      </w:r>
      <w:bookmarkEnd w:id="106"/>
      <w:r w:rsidR="00CC3C72">
        <w:tab/>
      </w:r>
      <w:r>
        <w:t>Gespreide evaluatie</w:t>
      </w:r>
      <w:bookmarkEnd w:id="107"/>
      <w:r>
        <w:t xml:space="preserve"> </w:t>
      </w:r>
    </w:p>
    <w:p w:rsidR="00E172DA" w:rsidRDefault="00E172DA" w:rsidP="00E172DA">
      <w:pPr>
        <w:pStyle w:val="VVKSOTekst"/>
      </w:pPr>
      <w:r>
        <w:t>Het is aangewezen vaardigheden en taaltaken gespreid te evalueren.</w:t>
      </w:r>
    </w:p>
    <w:p w:rsidR="00E172DA" w:rsidRDefault="00E172DA" w:rsidP="00E172DA">
      <w:pPr>
        <w:pStyle w:val="VVKSOTekst"/>
      </w:pPr>
      <w:r>
        <w:t>Bij gespreide evaluatie is het belangrijk dat je in de loop van het trimester oog heb voor een ruime waaier aan opdrachten en dat de verschillende aspecten van het taalonderwijs voldoende aan bod komen. De receptieve vaardigheden en de taaltaken evalueer je in summatieve toetsen op bepaalde momenten in de loop van het schooljaar.</w:t>
      </w:r>
    </w:p>
    <w:p w:rsidR="00E172DA" w:rsidRPr="00E172DA" w:rsidRDefault="00E172DA" w:rsidP="00E172DA">
      <w:pPr>
        <w:pStyle w:val="VVKSOTekst"/>
      </w:pPr>
      <w:r>
        <w:t>Het optellen van de punten gebeurt best op een aangepaste manier.</w:t>
      </w:r>
    </w:p>
    <w:p w:rsidR="00E73606" w:rsidRDefault="009C70B3" w:rsidP="00CC3C72">
      <w:pPr>
        <w:pStyle w:val="VVKSOKop2"/>
        <w:numPr>
          <w:ilvl w:val="0"/>
          <w:numId w:val="0"/>
        </w:numPr>
        <w:tabs>
          <w:tab w:val="clear" w:pos="7088"/>
          <w:tab w:val="clear" w:pos="8222"/>
          <w:tab w:val="clear" w:pos="9356"/>
        </w:tabs>
      </w:pPr>
      <w:bookmarkStart w:id="108" w:name="_Toc391540995"/>
      <w:r w:rsidRPr="009C70B3">
        <w:t xml:space="preserve">4.7 </w:t>
      </w:r>
      <w:r w:rsidR="00CC3C72">
        <w:tab/>
      </w:r>
      <w:r w:rsidR="00E73606" w:rsidRPr="009C70B3">
        <w:t>Evaluatie van taaltaken</w:t>
      </w:r>
      <w:bookmarkEnd w:id="108"/>
      <w:r w:rsidR="00E73606" w:rsidRPr="009C70B3">
        <w:t xml:space="preserve"> </w:t>
      </w:r>
    </w:p>
    <w:p w:rsidR="00E172DA" w:rsidRPr="000E7DA7" w:rsidRDefault="00E172DA" w:rsidP="00CF6660">
      <w:pPr>
        <w:pStyle w:val="VVKSOTekst"/>
        <w:jc w:val="left"/>
        <w:rPr>
          <w:lang w:val="fr-BE"/>
        </w:rPr>
      </w:pPr>
      <w:r>
        <w:t xml:space="preserve">Taaltaken zijn altijd complex in die zin dat kennis en vaardigheden geïntegreerd zijn. Het eindresultaat van een productieve taaltaak is open. Je evalueert dus aan de hand van een evaluatierooster. </w:t>
      </w:r>
      <w:r w:rsidRPr="000E7DA7">
        <w:rPr>
          <w:lang w:val="fr-BE"/>
        </w:rPr>
        <w:t>Je formuleert de criteria voor het evaluatierooster positief bv. “étendue du vocabulaire”, correction grammaticale”, degré d’élaboration des phrases”.</w:t>
      </w:r>
    </w:p>
    <w:p w:rsidR="00E73606" w:rsidRDefault="00E73606" w:rsidP="00CF6660">
      <w:pPr>
        <w:pStyle w:val="VVKSOTekst"/>
        <w:jc w:val="left"/>
        <w:rPr>
          <w:lang w:val="nl-BE"/>
        </w:rPr>
      </w:pPr>
      <w:r w:rsidRPr="000D5FBF">
        <w:rPr>
          <w:lang w:val="nl-BE"/>
        </w:rPr>
        <w:t>Taaltaken evalueer je best doelgericht en “positief”, en indien mogelijk procesmatig</w:t>
      </w:r>
      <w:r w:rsidRPr="000D5FBF">
        <w:rPr>
          <w:rStyle w:val="Voetnootmarkering"/>
          <w:lang w:val="nl-BE"/>
        </w:rPr>
        <w:footnoteReference w:id="46"/>
      </w:r>
      <w:r w:rsidRPr="000D5FBF">
        <w:rPr>
          <w:lang w:val="nl-BE"/>
        </w:rPr>
        <w:t>.</w:t>
      </w:r>
    </w:p>
    <w:p w:rsidR="00CC3C72" w:rsidRDefault="00CC3C72" w:rsidP="00E73606">
      <w:pPr>
        <w:pStyle w:val="VVKSOTekst"/>
        <w:rPr>
          <w:lang w:val="nl-BE"/>
        </w:rPr>
      </w:pPr>
    </w:p>
    <w:p w:rsidR="00E73606" w:rsidRPr="00CF6660" w:rsidRDefault="00E73606" w:rsidP="00E73606">
      <w:pPr>
        <w:pStyle w:val="VVKSOTekst"/>
        <w:spacing w:after="0" w:line="0" w:lineRule="atLeast"/>
        <w:rPr>
          <w:b/>
          <w:lang w:val="nl-BE"/>
        </w:rPr>
      </w:pPr>
      <w:r w:rsidRPr="00CF6660">
        <w:rPr>
          <w:b/>
          <w:lang w:val="nl-BE"/>
        </w:rPr>
        <w:t xml:space="preserve">Doelgericht en positief </w:t>
      </w:r>
    </w:p>
    <w:p w:rsidR="00E73606" w:rsidRPr="00CF6660" w:rsidRDefault="00E73606" w:rsidP="00E73606">
      <w:pPr>
        <w:pStyle w:val="VVKSOTekst"/>
        <w:rPr>
          <w:lang w:val="nl-BE"/>
        </w:rPr>
      </w:pPr>
      <w:r w:rsidRPr="00CF6660">
        <w:rPr>
          <w:lang w:val="nl-BE"/>
        </w:rPr>
        <w:t>Tijdens het opstellen of voorstellen van de taaltaak bepaal je zelf of, beter nog, in samenspraak met de lee</w:t>
      </w:r>
      <w:r w:rsidRPr="00CF6660">
        <w:rPr>
          <w:lang w:val="nl-BE"/>
        </w:rPr>
        <w:t>r</w:t>
      </w:r>
      <w:r w:rsidRPr="00CF6660">
        <w:rPr>
          <w:lang w:val="nl-BE"/>
        </w:rPr>
        <w:t xml:space="preserve">lingen aan welke criteria en/of normen het eindproduct moet voldoen. Je legt dus zo nauwkeurig mogelijk vast </w:t>
      </w:r>
      <w:r w:rsidR="00E172DA" w:rsidRPr="00CF6660">
        <w:rPr>
          <w:lang w:val="nl-BE"/>
        </w:rPr>
        <w:t xml:space="preserve">wat het eindproduct moet zijn en </w:t>
      </w:r>
      <w:r w:rsidRPr="00CF6660">
        <w:rPr>
          <w:lang w:val="nl-BE"/>
        </w:rPr>
        <w:t xml:space="preserve">hoe goed </w:t>
      </w:r>
      <w:r w:rsidR="00E172DA" w:rsidRPr="00CF6660">
        <w:rPr>
          <w:lang w:val="nl-BE"/>
        </w:rPr>
        <w:t xml:space="preserve">dat </w:t>
      </w:r>
      <w:r w:rsidRPr="00CF6660">
        <w:rPr>
          <w:lang w:val="nl-BE"/>
        </w:rPr>
        <w:t xml:space="preserve">moet zijn </w:t>
      </w:r>
      <w:r w:rsidR="0065700B" w:rsidRPr="00CF6660">
        <w:rPr>
          <w:lang w:val="nl-BE"/>
        </w:rPr>
        <w:t>voor</w:t>
      </w:r>
      <w:r w:rsidRPr="00CF6660">
        <w:rPr>
          <w:lang w:val="nl-BE"/>
        </w:rPr>
        <w:t xml:space="preserve"> verschillende </w:t>
      </w:r>
      <w:r w:rsidR="0065700B" w:rsidRPr="00CF6660">
        <w:rPr>
          <w:lang w:val="nl-BE"/>
        </w:rPr>
        <w:t>aspecten</w:t>
      </w:r>
      <w:r w:rsidRPr="00CF6660">
        <w:rPr>
          <w:lang w:val="nl-BE"/>
        </w:rPr>
        <w:t>: inhoud, structuur, s</w:t>
      </w:r>
      <w:r w:rsidRPr="00CF6660">
        <w:rPr>
          <w:lang w:val="nl-BE"/>
        </w:rPr>
        <w:t>a</w:t>
      </w:r>
      <w:r w:rsidRPr="00CF6660">
        <w:rPr>
          <w:lang w:val="nl-BE"/>
        </w:rPr>
        <w:t xml:space="preserve">menhang, coherentie, complexiteit en variatie in zinsstructuren, grammaticale correctheid, lexicale rijkdom en nauwkeurigheid, </w:t>
      </w:r>
      <w:r w:rsidR="0065700B" w:rsidRPr="00CF6660">
        <w:rPr>
          <w:lang w:val="nl-BE"/>
        </w:rPr>
        <w:t xml:space="preserve">register, </w:t>
      </w:r>
      <w:r w:rsidRPr="00CF6660">
        <w:rPr>
          <w:lang w:val="nl-BE"/>
        </w:rPr>
        <w:t>stijl, vlotheid</w:t>
      </w:r>
      <w:r w:rsidR="0065700B" w:rsidRPr="00CF6660">
        <w:rPr>
          <w:lang w:val="nl-BE"/>
        </w:rPr>
        <w:t>, durf en bereidheid, (eventueel creativiteit)</w:t>
      </w:r>
      <w:r w:rsidRPr="00CF6660">
        <w:rPr>
          <w:lang w:val="nl-BE"/>
        </w:rPr>
        <w:t xml:space="preserve"> … . Wanneer de leer</w:t>
      </w:r>
      <w:r w:rsidR="00CC3C72" w:rsidRPr="00CF6660">
        <w:rPr>
          <w:lang w:val="nl-BE"/>
        </w:rPr>
        <w:t>lingen er</w:t>
      </w:r>
      <w:r w:rsidRPr="00CF6660">
        <w:rPr>
          <w:lang w:val="nl-BE"/>
        </w:rPr>
        <w:t xml:space="preserve">in slagen een eindproduct te maken dat aan deze criteria beantwoordt, behalen ze uiteraard een zeer goed resultaat. </w:t>
      </w:r>
      <w:r w:rsidR="0065700B" w:rsidRPr="00CF6660">
        <w:rPr>
          <w:lang w:val="nl-BE"/>
        </w:rPr>
        <w:t>Als het evaluatierooster niet in samenspraak met de leerlingen is opgesteld, zijn de leerlingen in ieder geval op de hoogte van de criteria en normen.</w:t>
      </w:r>
    </w:p>
    <w:p w:rsidR="00E73606" w:rsidRPr="00CF6660" w:rsidRDefault="00E73606" w:rsidP="00E73606">
      <w:pPr>
        <w:pStyle w:val="VVKSOTekst"/>
        <w:rPr>
          <w:lang w:val="nl-BE"/>
        </w:rPr>
      </w:pPr>
      <w:r w:rsidRPr="00CF6660">
        <w:rPr>
          <w:lang w:val="nl-BE"/>
        </w:rPr>
        <w:t xml:space="preserve">Je werkt dus anders dan zoals je het misschien gewoon bent: je trekt geen punten af van een maximumscore, maar je </w:t>
      </w:r>
      <w:r w:rsidRPr="00CF6660">
        <w:rPr>
          <w:b/>
          <w:lang w:val="nl-BE"/>
        </w:rPr>
        <w:t>waardeert succesvol taalgebruik</w:t>
      </w:r>
      <w:r w:rsidRPr="00CF6660">
        <w:rPr>
          <w:lang w:val="nl-BE"/>
        </w:rPr>
        <w:t>. Het eindproduct mag tekorten vertonen waar je zo goed als geen rekening mee houdt. Het is dus mogelijk dat er nog fouten voorkomen die aanvaar</w:t>
      </w:r>
      <w:r w:rsidR="0065700B" w:rsidRPr="00CF6660">
        <w:rPr>
          <w:lang w:val="nl-BE"/>
        </w:rPr>
        <w:t>d</w:t>
      </w:r>
      <w:r w:rsidRPr="00CF6660">
        <w:rPr>
          <w:lang w:val="nl-BE"/>
        </w:rPr>
        <w:t>baar zijn op het beoogde niveau. Alleen “fouten” aanduiden en hiervoor systematisch punten aftrekken is hier dus niet meer aan de orde. Maar de leerlingen mogen ook geen minimalistisch eindproduct afleveren dat onder hun taalvaardi</w:t>
      </w:r>
      <w:r w:rsidRPr="00CF6660">
        <w:rPr>
          <w:lang w:val="nl-BE"/>
        </w:rPr>
        <w:t>g</w:t>
      </w:r>
      <w:r w:rsidRPr="00CF6660">
        <w:rPr>
          <w:lang w:val="nl-BE"/>
        </w:rPr>
        <w:t xml:space="preserve">heidsniveau ligt. </w:t>
      </w:r>
    </w:p>
    <w:p w:rsidR="00E73606" w:rsidRPr="00CF6660" w:rsidRDefault="00E73606" w:rsidP="00E73606">
      <w:pPr>
        <w:pStyle w:val="VVKSOTekst"/>
        <w:rPr>
          <w:lang w:val="nl-BE"/>
        </w:rPr>
      </w:pPr>
      <w:r w:rsidRPr="00CF6660">
        <w:rPr>
          <w:lang w:val="nl-BE"/>
        </w:rPr>
        <w:t>Naarmate de leerlingen groeien in taalvaardigheid werken ze aan complexere taaltaken en stel je hogere e</w:t>
      </w:r>
      <w:r w:rsidRPr="00CF6660">
        <w:rPr>
          <w:lang w:val="nl-BE"/>
        </w:rPr>
        <w:t>i</w:t>
      </w:r>
      <w:r w:rsidRPr="00CF6660">
        <w:rPr>
          <w:lang w:val="nl-BE"/>
        </w:rPr>
        <w:t xml:space="preserve">sen aan het eindproduct. </w:t>
      </w:r>
    </w:p>
    <w:p w:rsidR="00E73606" w:rsidRPr="00CF6660" w:rsidRDefault="00E73606" w:rsidP="00E73606">
      <w:pPr>
        <w:pStyle w:val="VVKSOTekst"/>
        <w:rPr>
          <w:lang w:val="nl-BE"/>
        </w:rPr>
      </w:pPr>
      <w:r w:rsidRPr="00CF6660">
        <w:rPr>
          <w:b/>
          <w:lang w:val="nl-BE"/>
        </w:rPr>
        <w:t>Procesmatig</w:t>
      </w:r>
      <w:r w:rsidR="00CC3C72" w:rsidRPr="00CF6660">
        <w:rPr>
          <w:lang w:val="nl-BE"/>
        </w:rPr>
        <w:t xml:space="preserve"> </w:t>
      </w:r>
      <w:r w:rsidRPr="00CF6660">
        <w:rPr>
          <w:lang w:val="nl-BE"/>
        </w:rPr>
        <w:br/>
      </w:r>
      <w:r w:rsidR="0065700B" w:rsidRPr="00CF6660">
        <w:rPr>
          <w:lang w:val="nl-BE"/>
        </w:rPr>
        <w:t>Wanneer de leerlingen</w:t>
      </w:r>
      <w:r w:rsidRPr="00CF6660">
        <w:rPr>
          <w:lang w:val="nl-BE"/>
        </w:rPr>
        <w:t xml:space="preserve"> een complexere taaltaak of een taaltaak met integratie van ve</w:t>
      </w:r>
      <w:r w:rsidR="0065700B" w:rsidRPr="00CF6660">
        <w:rPr>
          <w:lang w:val="nl-BE"/>
        </w:rPr>
        <w:t>rschillende vaardigheden in de loop van het schooljaar uitvoeren (dus niet in een summatieve toets)</w:t>
      </w:r>
      <w:r w:rsidR="00CC3C72" w:rsidRPr="00CF6660">
        <w:rPr>
          <w:lang w:val="nl-BE"/>
        </w:rPr>
        <w:t>, ku</w:t>
      </w:r>
      <w:r w:rsidRPr="00CF6660">
        <w:rPr>
          <w:lang w:val="nl-BE"/>
        </w:rPr>
        <w:t xml:space="preserve">n je </w:t>
      </w:r>
      <w:r w:rsidRPr="00CF6660">
        <w:rPr>
          <w:b/>
          <w:lang w:val="nl-BE"/>
        </w:rPr>
        <w:t>tussentijdse evaluatie</w:t>
      </w:r>
      <w:r w:rsidRPr="00CF6660">
        <w:rPr>
          <w:lang w:val="nl-BE"/>
        </w:rPr>
        <w:t xml:space="preserve"> voorzien voor elk van de stappen: voor de herhaling van reeds opgedane kennis, voor de nieuwe toe te pa</w:t>
      </w:r>
      <w:r w:rsidRPr="00CF6660">
        <w:rPr>
          <w:lang w:val="nl-BE"/>
        </w:rPr>
        <w:t>s</w:t>
      </w:r>
      <w:r w:rsidRPr="00CF6660">
        <w:rPr>
          <w:lang w:val="nl-BE"/>
        </w:rPr>
        <w:t>sen kennis en voor de vaardi</w:t>
      </w:r>
      <w:r w:rsidR="00CC3C72" w:rsidRPr="00CF6660">
        <w:rPr>
          <w:lang w:val="nl-BE"/>
        </w:rPr>
        <w:t>gheden die aan bod komen. Je kunt</w:t>
      </w:r>
      <w:r w:rsidRPr="00CF6660">
        <w:rPr>
          <w:lang w:val="nl-BE"/>
        </w:rPr>
        <w:t xml:space="preserve"> eveneens een try-out voorzien voor het eindproduct en </w:t>
      </w:r>
      <w:r w:rsidRPr="00CF6660">
        <w:rPr>
          <w:b/>
          <w:lang w:val="nl-BE"/>
        </w:rPr>
        <w:t>feedback</w:t>
      </w:r>
      <w:r w:rsidRPr="00CF6660">
        <w:rPr>
          <w:lang w:val="nl-BE"/>
        </w:rPr>
        <w:t xml:space="preserve"> geven zodat de leerlingen er rekening mee kunnen houden voor de “finale”. Op die manier leren de leerlingen tijdens de uitvoering van de taaltaak. </w:t>
      </w:r>
    </w:p>
    <w:p w:rsidR="00E73606" w:rsidRPr="00CF6660" w:rsidRDefault="0065700B" w:rsidP="00E73606">
      <w:pPr>
        <w:pStyle w:val="VVKSOTekst"/>
        <w:rPr>
          <w:lang w:val="nl-BE"/>
        </w:rPr>
      </w:pPr>
      <w:r w:rsidRPr="00CF6660">
        <w:rPr>
          <w:lang w:val="nl-BE"/>
        </w:rPr>
        <w:t xml:space="preserve">In deze situatie zijn zelfevaluatie, peer- en co-evaluatie mogelijk. </w:t>
      </w:r>
      <w:r w:rsidR="00E73606" w:rsidRPr="00CF6660">
        <w:rPr>
          <w:lang w:val="nl-BE"/>
        </w:rPr>
        <w:t>Een belangrijk voordeel van deze ma</w:t>
      </w:r>
      <w:r w:rsidRPr="00CF6660">
        <w:rPr>
          <w:lang w:val="nl-BE"/>
        </w:rPr>
        <w:t>nier van evalueren</w:t>
      </w:r>
      <w:r w:rsidR="00E73606" w:rsidRPr="00CF6660">
        <w:rPr>
          <w:lang w:val="nl-BE"/>
        </w:rPr>
        <w:t xml:space="preserve"> is dat de leerlingen meer </w:t>
      </w:r>
      <w:r w:rsidR="00E73606" w:rsidRPr="00CF6660">
        <w:rPr>
          <w:b/>
          <w:lang w:val="nl-BE"/>
        </w:rPr>
        <w:t>betrokken</w:t>
      </w:r>
      <w:r w:rsidR="00E73606" w:rsidRPr="00CF6660">
        <w:rPr>
          <w:lang w:val="nl-BE"/>
        </w:rPr>
        <w:t xml:space="preserve"> zijn bij de evaluatie</w:t>
      </w:r>
      <w:r w:rsidRPr="00CF6660">
        <w:rPr>
          <w:lang w:val="nl-BE"/>
        </w:rPr>
        <w:t xml:space="preserve"> (“ownership”)</w:t>
      </w:r>
      <w:r w:rsidR="00E73606" w:rsidRPr="00CF6660">
        <w:rPr>
          <w:lang w:val="nl-BE"/>
        </w:rPr>
        <w:t>. Er zijn natuurlijk ook valku</w:t>
      </w:r>
      <w:r w:rsidR="00E73606" w:rsidRPr="00CF6660">
        <w:rPr>
          <w:lang w:val="nl-BE"/>
        </w:rPr>
        <w:t>i</w:t>
      </w:r>
      <w:r w:rsidR="00E73606" w:rsidRPr="00CF6660">
        <w:rPr>
          <w:lang w:val="nl-BE"/>
        </w:rPr>
        <w:t>len en nadelen</w:t>
      </w:r>
      <w:r w:rsidRPr="00CF6660">
        <w:rPr>
          <w:lang w:val="nl-BE"/>
        </w:rPr>
        <w:t xml:space="preserve"> bv. onduidelijkheid, tijdsdruk, groepsdruk … </w:t>
      </w:r>
      <w:r w:rsidR="00E73606" w:rsidRPr="00CF6660">
        <w:rPr>
          <w:lang w:val="nl-BE"/>
        </w:rPr>
        <w:t>. Je communiceert er duidelijk over en je organ</w:t>
      </w:r>
      <w:r w:rsidR="00E73606" w:rsidRPr="00CF6660">
        <w:rPr>
          <w:lang w:val="nl-BE"/>
        </w:rPr>
        <w:t>i</w:t>
      </w:r>
      <w:r w:rsidR="00E73606" w:rsidRPr="00CF6660">
        <w:rPr>
          <w:lang w:val="nl-BE"/>
        </w:rPr>
        <w:t xml:space="preserve">seert de uitvoering zorgvuldig. </w:t>
      </w:r>
      <w:r w:rsidRPr="00CF6660">
        <w:rPr>
          <w:lang w:val="nl-BE"/>
        </w:rPr>
        <w:t>Je behoudt de eindverantwoordelijkheid.</w:t>
      </w:r>
    </w:p>
    <w:p w:rsidR="00E73606" w:rsidRPr="00A8550A" w:rsidRDefault="009C70B3" w:rsidP="00CC3C72">
      <w:pPr>
        <w:pStyle w:val="VVKSOKop2"/>
        <w:numPr>
          <w:ilvl w:val="0"/>
          <w:numId w:val="0"/>
        </w:numPr>
        <w:tabs>
          <w:tab w:val="clear" w:pos="7088"/>
          <w:tab w:val="clear" w:pos="8222"/>
          <w:tab w:val="clear" w:pos="9356"/>
        </w:tabs>
      </w:pPr>
      <w:bookmarkStart w:id="109" w:name="_Toc320691328"/>
      <w:bookmarkStart w:id="110" w:name="_Toc391540996"/>
      <w:bookmarkStart w:id="111" w:name="_Toc265832976"/>
      <w:r>
        <w:t xml:space="preserve">4.8 </w:t>
      </w:r>
      <w:r w:rsidR="00CC3C72">
        <w:tab/>
      </w:r>
      <w:r w:rsidR="00E73606" w:rsidRPr="00A8550A">
        <w:t>Rapportering</w:t>
      </w:r>
      <w:bookmarkEnd w:id="109"/>
      <w:bookmarkEnd w:id="110"/>
    </w:p>
    <w:p w:rsidR="00E73606" w:rsidRPr="002E0AD9" w:rsidRDefault="00E73606" w:rsidP="00E73606">
      <w:pPr>
        <w:pStyle w:val="VVKSOTekst"/>
      </w:pPr>
      <w:r w:rsidRPr="002E0AD9">
        <w:t>Rapporteren is verbonden met evalueren: het communiceren en het aanwenden van de resultaten. Om de rapportering bij de nieuwe evaluatievormen te laten aansluiten</w:t>
      </w:r>
      <w:r w:rsidR="00CC3C72">
        <w:t>,</w:t>
      </w:r>
      <w:r w:rsidRPr="002E0AD9">
        <w:t xml:space="preserve"> zijn enkele aandachtspunten van belang:</w:t>
      </w:r>
    </w:p>
    <w:p w:rsidR="00E73606" w:rsidRPr="000D5FBF" w:rsidRDefault="00E73606" w:rsidP="00501FD7">
      <w:pPr>
        <w:pStyle w:val="VVKSOTekst"/>
        <w:numPr>
          <w:ilvl w:val="0"/>
          <w:numId w:val="126"/>
        </w:numPr>
        <w:spacing w:after="0" w:line="240" w:lineRule="auto"/>
        <w:ind w:left="714" w:hanging="357"/>
      </w:pPr>
      <w:r w:rsidRPr="000D5FBF">
        <w:t>de leerling weet waarover gerapporteerd wordt;</w:t>
      </w:r>
    </w:p>
    <w:p w:rsidR="00E73606" w:rsidRPr="000D5FBF" w:rsidRDefault="00E73606" w:rsidP="00501FD7">
      <w:pPr>
        <w:pStyle w:val="VVKSOTekst"/>
        <w:numPr>
          <w:ilvl w:val="0"/>
          <w:numId w:val="126"/>
        </w:numPr>
        <w:spacing w:after="0" w:line="240" w:lineRule="auto"/>
        <w:ind w:left="714" w:hanging="357"/>
      </w:pPr>
      <w:r w:rsidRPr="000D5FBF">
        <w:t>hij weet op welke manier en met welke evaluatievormen gewerkt wordt;</w:t>
      </w:r>
    </w:p>
    <w:p w:rsidR="00E73606" w:rsidRPr="000D5FBF" w:rsidRDefault="00E73606" w:rsidP="00501FD7">
      <w:pPr>
        <w:pStyle w:val="VVKSOTekst"/>
        <w:numPr>
          <w:ilvl w:val="0"/>
          <w:numId w:val="126"/>
        </w:numPr>
        <w:spacing w:after="0" w:line="240" w:lineRule="auto"/>
        <w:ind w:left="714" w:hanging="357"/>
      </w:pPr>
      <w:r w:rsidRPr="000D5FBF">
        <w:t>het rapport moet duidelijk zijn;</w:t>
      </w:r>
    </w:p>
    <w:p w:rsidR="00E73606" w:rsidRPr="000D5FBF" w:rsidRDefault="00E73606" w:rsidP="00501FD7">
      <w:pPr>
        <w:pStyle w:val="VVKSOTekst"/>
        <w:numPr>
          <w:ilvl w:val="0"/>
          <w:numId w:val="126"/>
        </w:numPr>
        <w:spacing w:after="0" w:line="240" w:lineRule="auto"/>
        <w:ind w:left="714" w:hanging="357"/>
      </w:pPr>
      <w:r w:rsidRPr="000D5FBF">
        <w:t>de leerling kan zijn persoonlijke sterktes en zwaktes zien;</w:t>
      </w:r>
    </w:p>
    <w:p w:rsidR="00E73606" w:rsidRPr="000D5FBF" w:rsidRDefault="00E73606" w:rsidP="00501FD7">
      <w:pPr>
        <w:pStyle w:val="VVKSOTekst"/>
        <w:numPr>
          <w:ilvl w:val="0"/>
          <w:numId w:val="126"/>
        </w:numPr>
        <w:spacing w:after="0" w:line="240" w:lineRule="auto"/>
        <w:ind w:left="714" w:hanging="357"/>
      </w:pPr>
      <w:r w:rsidRPr="000D5FBF">
        <w:t>een verbale commentaar verdient aanbeveling, deze commentaar is niet vaststellend maar remed</w:t>
      </w:r>
      <w:r w:rsidRPr="000D5FBF">
        <w:t>i</w:t>
      </w:r>
      <w:r w:rsidRPr="000D5FBF">
        <w:t>ërend;</w:t>
      </w:r>
    </w:p>
    <w:p w:rsidR="00E73606" w:rsidRPr="000D5FBF" w:rsidRDefault="00E73606" w:rsidP="00501FD7">
      <w:pPr>
        <w:pStyle w:val="VVKSOTekst"/>
        <w:numPr>
          <w:ilvl w:val="0"/>
          <w:numId w:val="126"/>
        </w:numPr>
        <w:spacing w:after="0" w:line="240" w:lineRule="auto"/>
        <w:ind w:left="714" w:hanging="357"/>
      </w:pPr>
      <w:r w:rsidRPr="000D5FBF">
        <w:t>de evaluatie van attitudes wordt bij voorkeur verbaal gecommuniceerd.</w:t>
      </w:r>
    </w:p>
    <w:p w:rsidR="00E73606" w:rsidRPr="002E0AD9" w:rsidRDefault="00E73606" w:rsidP="00E73606">
      <w:pPr>
        <w:pStyle w:val="VVKSOTekst"/>
      </w:pPr>
    </w:p>
    <w:p w:rsidR="009C70B3" w:rsidRDefault="009C70B3" w:rsidP="00CC3C72">
      <w:pPr>
        <w:pStyle w:val="VVKSOKop2"/>
        <w:numPr>
          <w:ilvl w:val="0"/>
          <w:numId w:val="0"/>
        </w:numPr>
        <w:tabs>
          <w:tab w:val="clear" w:pos="7088"/>
          <w:tab w:val="clear" w:pos="8222"/>
          <w:tab w:val="clear" w:pos="9356"/>
        </w:tabs>
      </w:pPr>
      <w:bookmarkStart w:id="112" w:name="_Toc320691329"/>
      <w:bookmarkStart w:id="113" w:name="_Toc391540997"/>
      <w:r>
        <w:t xml:space="preserve">4.9 </w:t>
      </w:r>
      <w:r w:rsidR="00CC3C72">
        <w:tab/>
      </w:r>
      <w:r w:rsidR="00E73606">
        <w:t>K</w:t>
      </w:r>
      <w:r w:rsidR="00E73606" w:rsidRPr="00A8550A">
        <w:t>enmerken van een goede evaluatie</w:t>
      </w:r>
      <w:bookmarkEnd w:id="112"/>
      <w:bookmarkEnd w:id="113"/>
    </w:p>
    <w:p w:rsidR="00E73606" w:rsidRPr="004836F2" w:rsidRDefault="009C70B3" w:rsidP="00832628">
      <w:pPr>
        <w:pStyle w:val="VVKSOKop2"/>
        <w:numPr>
          <w:ilvl w:val="0"/>
          <w:numId w:val="0"/>
        </w:numPr>
        <w:tabs>
          <w:tab w:val="clear" w:pos="7088"/>
          <w:tab w:val="clear" w:pos="8222"/>
          <w:tab w:val="clear" w:pos="9356"/>
          <w:tab w:val="left" w:pos="709"/>
          <w:tab w:val="left" w:pos="851"/>
          <w:tab w:val="left" w:pos="1134"/>
          <w:tab w:val="left" w:pos="1418"/>
        </w:tabs>
        <w:ind w:left="709"/>
        <w:rPr>
          <w:i/>
          <w:sz w:val="20"/>
        </w:rPr>
      </w:pPr>
      <w:bookmarkStart w:id="114" w:name="_Toc391540998"/>
      <w:r w:rsidRPr="004836F2">
        <w:rPr>
          <w:i/>
          <w:sz w:val="20"/>
        </w:rPr>
        <w:t>4.9.1</w:t>
      </w:r>
      <w:r w:rsidR="00832628">
        <w:rPr>
          <w:i/>
          <w:sz w:val="20"/>
        </w:rPr>
        <w:t xml:space="preserve"> </w:t>
      </w:r>
      <w:r w:rsidR="00E73606" w:rsidRPr="004836F2">
        <w:rPr>
          <w:i/>
          <w:sz w:val="20"/>
        </w:rPr>
        <w:t>Validiteit</w:t>
      </w:r>
      <w:bookmarkEnd w:id="114"/>
    </w:p>
    <w:p w:rsidR="00E73606" w:rsidRDefault="00E73606" w:rsidP="00E73606">
      <w:pPr>
        <w:pStyle w:val="VVKSOTekst"/>
      </w:pPr>
      <w:r w:rsidRPr="002E0AD9">
        <w:t xml:space="preserve">Validiteit is de mate waarin de toets meet wat hij beweert te meten. Een </w:t>
      </w:r>
      <w:r w:rsidRPr="002E0AD9">
        <w:rPr>
          <w:b/>
        </w:rPr>
        <w:t>belangrijk kenmerk</w:t>
      </w:r>
      <w:r w:rsidRPr="002E0AD9">
        <w:t xml:space="preserve"> van een ‘valide’ toets is zijn representativiteit, zijn </w:t>
      </w:r>
      <w:r w:rsidRPr="002E0AD9">
        <w:rPr>
          <w:b/>
        </w:rPr>
        <w:t xml:space="preserve">graad van overeenkomst </w:t>
      </w:r>
      <w:r w:rsidRPr="009C70B3">
        <w:rPr>
          <w:b/>
        </w:rPr>
        <w:t>met de leerplandoelstellingen</w:t>
      </w:r>
      <w:r w:rsidRPr="002E0AD9">
        <w:t xml:space="preserve">, m.a.w. toetsen </w:t>
      </w:r>
      <w:r w:rsidRPr="002E0AD9">
        <w:lastRenderedPageBreak/>
        <w:t xml:space="preserve">en examens dienen dus een afspiegeling te zijn van wat de leerlingen </w:t>
      </w:r>
      <w:r w:rsidRPr="000D5FBF">
        <w:t xml:space="preserve">moeten kunnen en kennen. De output van de toets moet de leraar toelaten na te gaan in welke mate de leerling in staat is de doelen te realiseren of de relevante vaardigheden te gebruiken. Men moet dus aan de hand van </w:t>
      </w:r>
      <w:r w:rsidR="004836F2">
        <w:t>de toets kunnen vast</w:t>
      </w:r>
      <w:r w:rsidRPr="002E0AD9">
        <w:t>stellen of de leerplandoelstellingen al dan niet bereikt zijn.</w:t>
      </w:r>
    </w:p>
    <w:p w:rsidR="00E73606" w:rsidRDefault="00E73606" w:rsidP="00E73606">
      <w:pPr>
        <w:pStyle w:val="VVKSOTekst"/>
      </w:pPr>
      <w:r>
        <w:t xml:space="preserve">Voorbeelden: </w:t>
      </w:r>
    </w:p>
    <w:p w:rsidR="00E73606" w:rsidRPr="000D5FBF" w:rsidRDefault="00E73606" w:rsidP="00501FD7">
      <w:pPr>
        <w:pStyle w:val="VVKSOTekst"/>
        <w:numPr>
          <w:ilvl w:val="0"/>
          <w:numId w:val="135"/>
        </w:numPr>
      </w:pPr>
      <w:r w:rsidRPr="000D5FBF">
        <w:t xml:space="preserve">Een leerling kan een van buiten geleerde dialoog foutloos opzeggen </w:t>
      </w:r>
      <w:r w:rsidRPr="000D5FBF">
        <w:rPr>
          <w:rFonts w:ascii="Bookman Old Style" w:hAnsi="Bookman Old Style"/>
        </w:rPr>
        <w:t>→</w:t>
      </w:r>
      <w:r w:rsidRPr="000D5FBF">
        <w:t xml:space="preserve"> dit bewijst niet dat de leer</w:t>
      </w:r>
      <w:r w:rsidR="00FC72CF">
        <w:t>ling</w:t>
      </w:r>
      <w:r w:rsidRPr="000D5FBF">
        <w:t xml:space="preserve"> gespreksvaardig is.</w:t>
      </w:r>
    </w:p>
    <w:p w:rsidR="00E73606" w:rsidRPr="000D5FBF" w:rsidRDefault="00E73606" w:rsidP="00501FD7">
      <w:pPr>
        <w:pStyle w:val="VVKSOTekst"/>
        <w:numPr>
          <w:ilvl w:val="0"/>
          <w:numId w:val="135"/>
        </w:numPr>
      </w:pPr>
      <w:r w:rsidRPr="000D5FBF">
        <w:t>Het is niet omdat een leerling een zwakke spelling heeft dat hij niet kan schrijven.</w:t>
      </w:r>
    </w:p>
    <w:p w:rsidR="00E73606" w:rsidRPr="000C1C54" w:rsidRDefault="000C1C54" w:rsidP="00832628">
      <w:pPr>
        <w:pStyle w:val="VVKSOKop2"/>
        <w:numPr>
          <w:ilvl w:val="0"/>
          <w:numId w:val="0"/>
        </w:numPr>
        <w:tabs>
          <w:tab w:val="clear" w:pos="7088"/>
          <w:tab w:val="clear" w:pos="8222"/>
          <w:tab w:val="clear" w:pos="9356"/>
          <w:tab w:val="left" w:pos="567"/>
          <w:tab w:val="left" w:pos="709"/>
          <w:tab w:val="left" w:pos="993"/>
          <w:tab w:val="left" w:pos="1276"/>
          <w:tab w:val="left" w:pos="1418"/>
          <w:tab w:val="left" w:pos="1560"/>
          <w:tab w:val="left" w:pos="1843"/>
          <w:tab w:val="left" w:pos="1985"/>
        </w:tabs>
        <w:ind w:left="567"/>
        <w:rPr>
          <w:i/>
          <w:sz w:val="20"/>
        </w:rPr>
      </w:pPr>
      <w:bookmarkStart w:id="115" w:name="_Toc391540999"/>
      <w:r>
        <w:rPr>
          <w:i/>
          <w:sz w:val="20"/>
        </w:rPr>
        <w:t>4.9.2</w:t>
      </w:r>
      <w:r w:rsidR="00832628">
        <w:rPr>
          <w:i/>
          <w:sz w:val="20"/>
        </w:rPr>
        <w:t xml:space="preserve"> </w:t>
      </w:r>
      <w:r w:rsidR="00E73606" w:rsidRPr="000C1C54">
        <w:rPr>
          <w:i/>
          <w:sz w:val="20"/>
        </w:rPr>
        <w:t>Betrouwbaarheid</w:t>
      </w:r>
      <w:bookmarkEnd w:id="115"/>
    </w:p>
    <w:p w:rsidR="00E73606" w:rsidRPr="009C70B3" w:rsidRDefault="00E73606" w:rsidP="00E73606">
      <w:pPr>
        <w:pStyle w:val="VVKSOTekst"/>
      </w:pPr>
      <w:r w:rsidRPr="009C70B3">
        <w:t xml:space="preserve">In een betrouwbare evaluatie hebben leerlingen de kans om hun prestaties te demonstreren zonder dat niet-relevante individuele kenmerken van invloed zijn op de beoordeling. Elke leerling moet met andere woorden dezelfde kansen krijgen. </w:t>
      </w:r>
    </w:p>
    <w:p w:rsidR="00E73606" w:rsidRDefault="00E73606" w:rsidP="00E73606">
      <w:pPr>
        <w:pStyle w:val="VVKSOTekst"/>
      </w:pPr>
      <w:r w:rsidRPr="009C70B3">
        <w:t>Onder betrouwbaarheid verstaan we in de eerste plaats dat de beoordelaar (als persoon) geen enkele invloed heeft op de evaluatieresultaten van de geëvalueerde.</w:t>
      </w:r>
    </w:p>
    <w:p w:rsidR="00E73606" w:rsidRPr="000D5FBF" w:rsidRDefault="00E73606" w:rsidP="00E73606">
      <w:pPr>
        <w:pStyle w:val="VVKSOTekst"/>
      </w:pPr>
      <w:r>
        <w:t xml:space="preserve">Communicatieve vaardigheden zijn moeilijk 100 % betrouwbaar te meten. </w:t>
      </w:r>
      <w:r w:rsidRPr="00BE5203">
        <w:t>Je kunt je be</w:t>
      </w:r>
      <w:r>
        <w:t>trouwbaarheid</w:t>
      </w:r>
      <w:r w:rsidRPr="00BE5203">
        <w:t xml:space="preserve"> verh</w:t>
      </w:r>
      <w:r w:rsidRPr="00BE5203">
        <w:t>o</w:t>
      </w:r>
      <w:r w:rsidRPr="00BE5203">
        <w:t xml:space="preserve">gen door een gelijkaardige taak te geven aan elke leerling, door je te baseren op verschillende metingen en door voor elke leerling dezelfde </w:t>
      </w:r>
      <w:r>
        <w:t>criteria en normen</w:t>
      </w:r>
      <w:r w:rsidRPr="00BE5203">
        <w:t xml:space="preserve"> te hanteren</w:t>
      </w:r>
      <w:r>
        <w:t xml:space="preserve">. </w:t>
      </w:r>
      <w:r w:rsidRPr="002E0AD9">
        <w:t xml:space="preserve">Een ander belangrijke factor in het bepalen </w:t>
      </w:r>
      <w:r w:rsidRPr="000D5FBF">
        <w:t xml:space="preserve">van de graad van betrouwbaarheid is de variatie in vraagvormen. </w:t>
      </w:r>
    </w:p>
    <w:p w:rsidR="00E73606" w:rsidRDefault="00E73606" w:rsidP="00E73606">
      <w:pPr>
        <w:pStyle w:val="VVKSOTekst"/>
      </w:pPr>
      <w:r w:rsidRPr="000D5FBF">
        <w:t>Een evaluatie-instrument is betrouwbaar als het bij herhaald gebruik onder dezelfde voorwaarden tot hetzelfde resultaat leidt.</w:t>
      </w:r>
    </w:p>
    <w:p w:rsidR="00E73606" w:rsidRPr="00AC1522" w:rsidRDefault="00832628" w:rsidP="00FC72CF">
      <w:pPr>
        <w:pStyle w:val="VVKSOKop2"/>
        <w:numPr>
          <w:ilvl w:val="0"/>
          <w:numId w:val="0"/>
        </w:numPr>
        <w:tabs>
          <w:tab w:val="clear" w:pos="7088"/>
          <w:tab w:val="clear" w:pos="8222"/>
          <w:tab w:val="clear" w:pos="9356"/>
          <w:tab w:val="left" w:pos="567"/>
          <w:tab w:val="left" w:pos="709"/>
        </w:tabs>
        <w:rPr>
          <w:i/>
          <w:sz w:val="20"/>
        </w:rPr>
      </w:pPr>
      <w:bookmarkStart w:id="116" w:name="_Toc383519860"/>
      <w:r>
        <w:rPr>
          <w:i/>
          <w:sz w:val="20"/>
        </w:rPr>
        <w:tab/>
      </w:r>
      <w:bookmarkStart w:id="117" w:name="_Toc391541000"/>
      <w:r w:rsidR="00AC1522" w:rsidRPr="004836F2">
        <w:rPr>
          <w:i/>
          <w:sz w:val="20"/>
        </w:rPr>
        <w:t>4.9.</w:t>
      </w:r>
      <w:r w:rsidR="00AC1522">
        <w:rPr>
          <w:i/>
          <w:sz w:val="20"/>
        </w:rPr>
        <w:t>3</w:t>
      </w:r>
      <w:bookmarkEnd w:id="116"/>
      <w:r>
        <w:rPr>
          <w:i/>
          <w:sz w:val="20"/>
        </w:rPr>
        <w:t xml:space="preserve"> </w:t>
      </w:r>
      <w:r w:rsidR="00FC72CF">
        <w:rPr>
          <w:i/>
          <w:sz w:val="20"/>
        </w:rPr>
        <w:t>T</w:t>
      </w:r>
      <w:r w:rsidR="00E73606" w:rsidRPr="00AC1522">
        <w:rPr>
          <w:i/>
          <w:sz w:val="20"/>
          <w:lang w:val="nl-BE"/>
        </w:rPr>
        <w:t>ransparantie</w:t>
      </w:r>
      <w:bookmarkEnd w:id="117"/>
    </w:p>
    <w:p w:rsidR="00E73606" w:rsidRDefault="00E73606" w:rsidP="00E73606">
      <w:pPr>
        <w:pStyle w:val="VVKSOTekst"/>
      </w:pPr>
      <w:r w:rsidRPr="002E0AD9">
        <w:t>Alle betrokkenen moeten weten welke prestaties verwacht worden om een bepaalde beoordeling te krijgen. Concreet: wanneer is een prestatie voldoende goed om te concluderen dat de doelstelling op voldoende wijze bereikt wordt? Welke prestatie leidt tot een uitmuntende score?</w:t>
      </w:r>
      <w:r>
        <w:t xml:space="preserve"> </w:t>
      </w:r>
      <w:r w:rsidRPr="009C70B3">
        <w:t>Wat is de weging van de verschillende to</w:t>
      </w:r>
      <w:r w:rsidR="009147FC">
        <w:t>et</w:t>
      </w:r>
      <w:r w:rsidRPr="009C70B3">
        <w:t>s</w:t>
      </w:r>
      <w:r w:rsidRPr="009C70B3">
        <w:t>onderdelen?</w:t>
      </w:r>
    </w:p>
    <w:p w:rsidR="00E73606" w:rsidRDefault="00E73606" w:rsidP="00E73606">
      <w:pPr>
        <w:pStyle w:val="VVKSOTekst"/>
      </w:pPr>
      <w:r w:rsidRPr="002E0AD9">
        <w:t xml:space="preserve">De leerling moet vooraf precies weten wat je zal vragen en op welke wijze de toets zal verlopen. De toets ligt in het verlengde van de oefenvorm. Een toets moet ook glashelder zijn. De opgaven mogen niet verkeerd begrepen worden. </w:t>
      </w:r>
    </w:p>
    <w:p w:rsidR="00E73606" w:rsidRDefault="00E73606" w:rsidP="00E73606">
      <w:pPr>
        <w:pStyle w:val="VVKSOTekst"/>
      </w:pPr>
      <w:r w:rsidRPr="009C70B3">
        <w:t>In de mate dat evaluaties van (productieve) vaardigheden een integratie veronderstellen van kenniselementen die aangebracht en ingeoefend werden, dien je de leerlingen op voorhand te verwittigen, zodat ze er zich goed kunnen op voorbereiden.</w:t>
      </w:r>
      <w:r>
        <w:t xml:space="preserve"> </w:t>
      </w:r>
    </w:p>
    <w:p w:rsidR="00E73606" w:rsidRPr="00AC1522" w:rsidRDefault="00832628" w:rsidP="00FC72CF">
      <w:pPr>
        <w:pStyle w:val="VVKSOKop2"/>
        <w:numPr>
          <w:ilvl w:val="0"/>
          <w:numId w:val="0"/>
        </w:numPr>
        <w:tabs>
          <w:tab w:val="clear" w:pos="7088"/>
          <w:tab w:val="clear" w:pos="8222"/>
          <w:tab w:val="clear" w:pos="9356"/>
          <w:tab w:val="left" w:pos="567"/>
        </w:tabs>
        <w:rPr>
          <w:i/>
          <w:sz w:val="20"/>
        </w:rPr>
      </w:pPr>
      <w:r>
        <w:rPr>
          <w:i/>
          <w:sz w:val="20"/>
        </w:rPr>
        <w:tab/>
      </w:r>
      <w:bookmarkStart w:id="118" w:name="_Toc391541001"/>
      <w:r w:rsidR="00AC1522" w:rsidRPr="004836F2">
        <w:rPr>
          <w:i/>
          <w:sz w:val="20"/>
        </w:rPr>
        <w:t>4.9.</w:t>
      </w:r>
      <w:r w:rsidR="00AC1522">
        <w:rPr>
          <w:i/>
          <w:sz w:val="20"/>
        </w:rPr>
        <w:t>4</w:t>
      </w:r>
      <w:r>
        <w:rPr>
          <w:i/>
          <w:sz w:val="20"/>
        </w:rPr>
        <w:t xml:space="preserve"> </w:t>
      </w:r>
      <w:r w:rsidR="00E73606" w:rsidRPr="00AC1522">
        <w:rPr>
          <w:i/>
          <w:sz w:val="20"/>
        </w:rPr>
        <w:t>Efficiëntie en haalbaarheid</w:t>
      </w:r>
      <w:bookmarkEnd w:id="118"/>
    </w:p>
    <w:p w:rsidR="00E73606" w:rsidRPr="002E0AD9" w:rsidRDefault="00E73606" w:rsidP="00E73606">
      <w:pPr>
        <w:pStyle w:val="VVKSOTekst"/>
      </w:pPr>
      <w:r w:rsidRPr="002E0AD9">
        <w:t>«Opdat een toets haalbaar zou zijn moeten de doelstellingen (bv. een beperkt aantal doelstellingen), de i</w:t>
      </w:r>
      <w:r w:rsidRPr="002E0AD9">
        <w:t>n</w:t>
      </w:r>
      <w:r w:rsidRPr="002E0AD9">
        <w:t xml:space="preserve">houd (bv. de lengte van een tekst), de methode (de tijd die nodig is om een instructie uit te voeren of om een opdracht </w:t>
      </w:r>
      <w:r>
        <w:t>uit te werken, bv. om meerkeuze</w:t>
      </w:r>
      <w:r w:rsidRPr="002E0AD9">
        <w:t xml:space="preserve">vragen op te stellen), de meting (het produceren of corrigeren van de output) binnen de beschikbare middelen en tijd kunnen gerealiseerd worden, zowel voor de leraar en de leerling als voor de schoolorganisatie.» </w:t>
      </w:r>
      <w:r w:rsidR="00902B26">
        <w:rPr>
          <w:rStyle w:val="Voetnootmarkering"/>
        </w:rPr>
        <w:footnoteReference w:id="47"/>
      </w:r>
    </w:p>
    <w:p w:rsidR="00E73606" w:rsidRPr="002E0AD9" w:rsidRDefault="00E73606" w:rsidP="00FC72CF">
      <w:pPr>
        <w:pStyle w:val="VVKSOTekst"/>
        <w:ind w:left="142"/>
      </w:pPr>
      <w:r w:rsidRPr="002E0AD9">
        <w:lastRenderedPageBreak/>
        <w:t>«Ook de vragen of de betreffende evaluatiemethode wel de meest geschikte is om de vooropgestelde doe</w:t>
      </w:r>
      <w:r w:rsidRPr="002E0AD9">
        <w:t>l</w:t>
      </w:r>
      <w:r w:rsidRPr="002E0AD9">
        <w:t xml:space="preserve">stellingen te evalueren en of de evaluatiemethode wel degelijk de noodzakelijke informatie oplevert, zijn hier aan de orde.» </w:t>
      </w:r>
      <w:r w:rsidR="00902B26">
        <w:rPr>
          <w:rStyle w:val="Voetnootmarkering"/>
        </w:rPr>
        <w:footnoteReference w:id="48"/>
      </w:r>
    </w:p>
    <w:p w:rsidR="00E73606" w:rsidRDefault="00E73606" w:rsidP="00FC72CF">
      <w:pPr>
        <w:pStyle w:val="VVKSOTekst"/>
        <w:ind w:left="142"/>
      </w:pPr>
      <w:r w:rsidRPr="002E0AD9">
        <w:t>Bij evaluatiebeurten dienen niet steeds alle vaardigheden aan bod te komen. Je hoeft bv. niet voor elke per</w:t>
      </w:r>
      <w:r w:rsidRPr="002E0AD9">
        <w:t>i</w:t>
      </w:r>
      <w:r w:rsidRPr="002E0AD9">
        <w:t>ode evaluatiegegevens te hebben met betrekking tot de gespreks- en spreekvaardigheid. Je kunt en hoeft niet alles te meten. Dat geldt in het bijzonder voor attitudes. Detailobservaties bv. bij gespreksvaardigheid zijn slechts zinvol als ze bijdragen tot remediëring. En ten slotte: verslaggeving bij mondelinge toetsen kan beperkt blijven op voorwaarde dat ze een duidelijk beeld geeft van de toetsvorm, de taak, de gebruikte ev</w:t>
      </w:r>
      <w:r w:rsidRPr="002E0AD9">
        <w:t>a</w:t>
      </w:r>
      <w:r w:rsidRPr="002E0AD9">
        <w:t xml:space="preserve">luatievorm en het resultaat van de leerling. </w:t>
      </w:r>
      <w:r w:rsidRPr="009C70B3">
        <w:t>Ze moet ook gerichte remediërende feedback mogelijk maken.</w:t>
      </w:r>
    </w:p>
    <w:p w:rsidR="00E73606" w:rsidRPr="002E0AD9" w:rsidRDefault="00E73606" w:rsidP="00FC72CF">
      <w:pPr>
        <w:pStyle w:val="VVKSOTekst"/>
        <w:ind w:left="142"/>
      </w:pPr>
      <w:r w:rsidRPr="002E0AD9">
        <w:t>In de loop van de graad moet je wel alle vaardigheden, tekstsoorten en taken</w:t>
      </w:r>
      <w:r>
        <w:t xml:space="preserve"> van het leerplan</w:t>
      </w:r>
      <w:r w:rsidRPr="002E0AD9">
        <w:t xml:space="preserve"> geëvalueerd hebben.</w:t>
      </w:r>
    </w:p>
    <w:p w:rsidR="00E73606" w:rsidRPr="005F501C" w:rsidRDefault="00832628" w:rsidP="00FC72CF">
      <w:pPr>
        <w:pStyle w:val="VVKSOKop2"/>
        <w:numPr>
          <w:ilvl w:val="0"/>
          <w:numId w:val="0"/>
        </w:numPr>
        <w:tabs>
          <w:tab w:val="clear" w:pos="7088"/>
          <w:tab w:val="clear" w:pos="8222"/>
          <w:tab w:val="clear" w:pos="9356"/>
          <w:tab w:val="left" w:pos="709"/>
          <w:tab w:val="left" w:pos="851"/>
        </w:tabs>
        <w:ind w:left="142"/>
        <w:rPr>
          <w:i/>
          <w:sz w:val="20"/>
        </w:rPr>
      </w:pPr>
      <w:r>
        <w:rPr>
          <w:i/>
          <w:sz w:val="20"/>
        </w:rPr>
        <w:tab/>
      </w:r>
      <w:bookmarkStart w:id="119" w:name="_Toc391541002"/>
      <w:r w:rsidR="005F501C" w:rsidRPr="004836F2">
        <w:rPr>
          <w:i/>
          <w:sz w:val="20"/>
        </w:rPr>
        <w:t>4.9.</w:t>
      </w:r>
      <w:r w:rsidR="005F501C">
        <w:rPr>
          <w:i/>
          <w:sz w:val="20"/>
        </w:rPr>
        <w:t>5</w:t>
      </w:r>
      <w:r>
        <w:rPr>
          <w:i/>
          <w:sz w:val="20"/>
        </w:rPr>
        <w:t xml:space="preserve"> </w:t>
      </w:r>
      <w:r w:rsidR="00E73606" w:rsidRPr="005F501C">
        <w:rPr>
          <w:i/>
          <w:sz w:val="20"/>
        </w:rPr>
        <w:t>Authenticiteit</w:t>
      </w:r>
      <w:bookmarkEnd w:id="119"/>
    </w:p>
    <w:p w:rsidR="00E73606" w:rsidRPr="002E0AD9" w:rsidRDefault="00E73606" w:rsidP="00FC72CF">
      <w:pPr>
        <w:pStyle w:val="VVKSOTekst"/>
        <w:ind w:left="142"/>
      </w:pPr>
      <w:r w:rsidRPr="002E0AD9">
        <w:t xml:space="preserve">Authenticiteit slaat zowel op de </w:t>
      </w:r>
      <w:r w:rsidRPr="00904714">
        <w:rPr>
          <w:b/>
        </w:rPr>
        <w:t xml:space="preserve">tekst </w:t>
      </w:r>
      <w:r w:rsidRPr="002E0AD9">
        <w:t xml:space="preserve">als op de </w:t>
      </w:r>
      <w:r w:rsidRPr="00904714">
        <w:rPr>
          <w:b/>
        </w:rPr>
        <w:t>taak</w:t>
      </w:r>
      <w:r w:rsidRPr="002E0AD9">
        <w:t xml:space="preserve"> die de leerling moet uitvoeren en op de relatie tussen beide. </w:t>
      </w:r>
    </w:p>
    <w:p w:rsidR="00E73606" w:rsidRPr="002E0AD9" w:rsidRDefault="00E73606" w:rsidP="00FC72CF">
      <w:pPr>
        <w:pStyle w:val="VVKSOTekst"/>
        <w:ind w:left="142"/>
      </w:pPr>
      <w:r w:rsidRPr="002E0AD9">
        <w:t xml:space="preserve">De teksten zijn best zo authentiek mogelijk, of </w:t>
      </w:r>
      <w:r>
        <w:t>minstens</w:t>
      </w:r>
      <w:r w:rsidRPr="002E0AD9">
        <w:t xml:space="preserve"> semi-authentiek</w:t>
      </w:r>
      <w:r w:rsidRPr="009C70B3">
        <w:t>, d.w.z. lichtjes aangepast in functie van de evaluatie. Vermijd dus zelf teksten te schrijven of bestaande teksten erg aan te passen. Is de tekst te moeilijk, pas dan de opdracht aan, eerder dan de tekst. Misschien is een skim- en scanopdracht dan eerder op zijn plaats dan een opdracht die vraagt naar detailbegrip. Dialogen zijn er om te beluisteren, eventueel te luister-lezen. Vermijd dus voor leesvaardigheid het gebruik van dialogen, het zijn eigenlijk geen levensechte leesteksten en ze zijn niet bedoeld om leesbegrip te testen. Omgekeerd vermijd</w:t>
      </w:r>
      <w:r w:rsidRPr="002E0AD9">
        <w:t xml:space="preserve"> je best krantenartikels te gebruiken voor luistervaardigheid. </w:t>
      </w:r>
    </w:p>
    <w:p w:rsidR="00E73606" w:rsidRPr="002E0AD9" w:rsidRDefault="00E73606" w:rsidP="00FC72CF">
      <w:pPr>
        <w:pStyle w:val="VVKSOTekst"/>
        <w:ind w:left="142"/>
      </w:pPr>
      <w:r w:rsidRPr="002E0AD9">
        <w:t>Probeer daarom ook zoveel mogelijk de opdracht in te bedden in een situatie. bv. Je wil</w:t>
      </w:r>
      <w:r w:rsidR="009147FC">
        <w:t>t</w:t>
      </w:r>
      <w:r w:rsidRPr="002E0AD9">
        <w:t xml:space="preserve"> graag een hond en je gaat op zoek in advertenties van hondenkennels. Het is immers de situatie die bepaalt hoe iemand leest, luistert, spreekt, schrijft. </w:t>
      </w:r>
    </w:p>
    <w:p w:rsidR="00E73606" w:rsidRPr="00B07494" w:rsidRDefault="00E73606" w:rsidP="00FC72CF">
      <w:pPr>
        <w:pStyle w:val="VVKSOTekst"/>
        <w:ind w:left="142"/>
      </w:pPr>
      <w:r w:rsidRPr="002E0AD9">
        <w:t xml:space="preserve">Nu is een toetssituatie van nature uit altijd artificieel, maar je kunt ervoor zorgen dat de opdracht taalgebruik veronderstelt dat vergelijkbaar is met authentiek taalgebruik. Vanuit een tekst kun je schoolse opdrachten geven zoals </w:t>
      </w:r>
      <w:r w:rsidRPr="009147FC">
        <w:rPr>
          <w:i/>
        </w:rPr>
        <w:t>‘Comment dit-on dans le texte …?</w:t>
      </w:r>
      <w:r w:rsidRPr="002E0AD9">
        <w:t xml:space="preserve">‘ Die zijn </w:t>
      </w:r>
      <w:r>
        <w:t xml:space="preserve">echter </w:t>
      </w:r>
      <w:r w:rsidRPr="002E0AD9">
        <w:t xml:space="preserve">niet authentiek. </w:t>
      </w:r>
      <w:r w:rsidRPr="00B07494">
        <w:t xml:space="preserve">Ze kunnen hun plaats hebben in een oefenfase, </w:t>
      </w:r>
      <w:r w:rsidRPr="00904714">
        <w:rPr>
          <w:b/>
        </w:rPr>
        <w:t>maar niet als je evalueert</w:t>
      </w:r>
      <w:r w:rsidRPr="00B07494">
        <w:t>. Wel authentiek en zinvol is het leerlingen een aannemelijke betekenis te laten geven of kiezen voor een uitdrukking die ze niet kennen op basis van de context</w:t>
      </w:r>
      <w:r>
        <w:t xml:space="preserve">. </w:t>
      </w:r>
      <w:r w:rsidRPr="00B07494">
        <w:t>Op voorwaarde uiteraard dat die uitdrukking relevant is voor het tekstbegrip en in functie van de opgegeven o</w:t>
      </w:r>
      <w:r w:rsidRPr="00B07494">
        <w:t>p</w:t>
      </w:r>
      <w:r w:rsidRPr="00B07494">
        <w:t xml:space="preserve">dracht. Het is overigens ook een compensatiestrategie (Le 10) die we frequent toepassen. </w:t>
      </w:r>
    </w:p>
    <w:p w:rsidR="00E73606" w:rsidRPr="002E0AD9" w:rsidRDefault="00E73606" w:rsidP="00FC72CF">
      <w:pPr>
        <w:pStyle w:val="VVKSOTekst"/>
        <w:ind w:left="142"/>
      </w:pPr>
      <w:r w:rsidRPr="002E0AD9">
        <w:t xml:space="preserve">Maar je kunt </w:t>
      </w:r>
      <w:r>
        <w:t>veel beter</w:t>
      </w:r>
      <w:r w:rsidRPr="002E0AD9">
        <w:t xml:space="preserve"> taken geven die organisch uit de tekst voortvloeien, met andere woorden opdrachten die peilen naar zaken die een lezer of luisteraar in een authentieke context ook wil weten of ook zal doen. Zo is het bij een hotelbrochure weinig zinvol te verwachten dat elk woord begrepen wordt, of aandacht te best</w:t>
      </w:r>
      <w:r w:rsidRPr="002E0AD9">
        <w:t>e</w:t>
      </w:r>
      <w:r w:rsidRPr="002E0AD9">
        <w:t xml:space="preserve">den aan de deelvaardigheid “tussen de regels lezen”. Mogelijke authentieke opdrachten zijn dan: zoek naar de prijs of de ligging: vergelijk de faciliteiten, enz. In dit geval ligt scanning dus meer voor de hand. </w:t>
      </w:r>
    </w:p>
    <w:p w:rsidR="00E73606" w:rsidRPr="00AC1522" w:rsidRDefault="00832628" w:rsidP="00FC72CF">
      <w:pPr>
        <w:pStyle w:val="VVKSOKop2"/>
        <w:numPr>
          <w:ilvl w:val="0"/>
          <w:numId w:val="0"/>
        </w:numPr>
        <w:tabs>
          <w:tab w:val="clear" w:pos="7088"/>
          <w:tab w:val="clear" w:pos="8222"/>
          <w:tab w:val="clear" w:pos="9356"/>
          <w:tab w:val="left" w:pos="709"/>
          <w:tab w:val="left" w:pos="851"/>
        </w:tabs>
        <w:ind w:left="142"/>
        <w:rPr>
          <w:i/>
          <w:sz w:val="20"/>
        </w:rPr>
      </w:pPr>
      <w:r>
        <w:rPr>
          <w:i/>
          <w:sz w:val="20"/>
        </w:rPr>
        <w:tab/>
      </w:r>
      <w:bookmarkStart w:id="120" w:name="_Toc391541003"/>
      <w:r>
        <w:rPr>
          <w:i/>
          <w:sz w:val="20"/>
        </w:rPr>
        <w:t xml:space="preserve">4.9.6 </w:t>
      </w:r>
      <w:r w:rsidR="00AC1522" w:rsidRPr="00AC1522">
        <w:rPr>
          <w:i/>
          <w:sz w:val="20"/>
        </w:rPr>
        <w:t>B</w:t>
      </w:r>
      <w:r w:rsidR="00E73606" w:rsidRPr="00AC1522">
        <w:rPr>
          <w:i/>
          <w:sz w:val="20"/>
        </w:rPr>
        <w:t>etrokkenheid en impact</w:t>
      </w:r>
      <w:bookmarkEnd w:id="120"/>
    </w:p>
    <w:p w:rsidR="00E73606" w:rsidRPr="004D4CA8" w:rsidRDefault="00E73606" w:rsidP="00FC72CF">
      <w:pPr>
        <w:pStyle w:val="VVKSOTekst"/>
        <w:ind w:left="142"/>
      </w:pPr>
      <w:r w:rsidRPr="002E0AD9">
        <w:t>De impact is het effect dat de toets heeft op het leren van de leerlingen. Als we tijdens een spreekvaardi</w:t>
      </w:r>
      <w:r w:rsidRPr="002E0AD9">
        <w:t>g</w:t>
      </w:r>
      <w:r w:rsidRPr="002E0AD9">
        <w:t xml:space="preserve">heidstoets vooral op de grammaticale fouten letten, heeft dit een negatieve invloed op </w:t>
      </w:r>
      <w:r>
        <w:t>het leergedrag van de leerling</w:t>
      </w:r>
      <w:r w:rsidRPr="009C70B3">
        <w:t>, die bovendien wellicht andere belangrijke aspecten van spreekvaardigheid (lexicale rijkdom, vlo</w:t>
      </w:r>
      <w:r w:rsidRPr="009C70B3">
        <w:t>t</w:t>
      </w:r>
      <w:r w:rsidRPr="009C70B3">
        <w:t>heid, intonatie, uitspraak, tekstopbouw …) zal verwaarlozen.</w:t>
      </w:r>
      <w:r w:rsidRPr="004D4CA8">
        <w:t xml:space="preserve"> </w:t>
      </w:r>
    </w:p>
    <w:p w:rsidR="00E73606" w:rsidRPr="002E0AD9" w:rsidRDefault="00E73606" w:rsidP="00E73606">
      <w:pPr>
        <w:pStyle w:val="VVKSOTekst"/>
      </w:pPr>
      <w:r w:rsidRPr="002E0AD9">
        <w:lastRenderedPageBreak/>
        <w:t xml:space="preserve">De betrokkenheid wordt bepaald door de mate waarin de leerling </w:t>
      </w:r>
      <w:r>
        <w:t xml:space="preserve">zich aangesproken voelt en </w:t>
      </w:r>
      <w:r w:rsidRPr="002E0AD9">
        <w:t>al zijn “vaardi</w:t>
      </w:r>
      <w:r w:rsidRPr="002E0AD9">
        <w:t>g</w:t>
      </w:r>
      <w:r w:rsidRPr="002E0AD9">
        <w:t>heden” (taalvaardigheid, strategische vaardigheden en algemene vaardigheden) moet inzetten om de o</w:t>
      </w:r>
      <w:r w:rsidRPr="002E0AD9">
        <w:t>p</w:t>
      </w:r>
      <w:r w:rsidRPr="002E0AD9">
        <w:t xml:space="preserve">dracht uit te voeren. Een toets mag uitdagend zijn. </w:t>
      </w:r>
    </w:p>
    <w:p w:rsidR="00E73606" w:rsidRPr="002E0AD9" w:rsidRDefault="00E73606" w:rsidP="00E73606">
      <w:pPr>
        <w:pStyle w:val="VVKSOTekst"/>
        <w:rPr>
          <w:b/>
        </w:rPr>
      </w:pPr>
      <w:r w:rsidRPr="002E0AD9">
        <w:rPr>
          <w:b/>
        </w:rPr>
        <w:t>Afspreken met collega’s</w:t>
      </w:r>
    </w:p>
    <w:p w:rsidR="00E73606" w:rsidRPr="002E0AD9" w:rsidRDefault="00E73606" w:rsidP="00E73606">
      <w:pPr>
        <w:pStyle w:val="VVKSOTekst"/>
      </w:pPr>
      <w:r w:rsidRPr="002E0AD9">
        <w:t>Hoewel elk leerplan specifieke leerplandoelstellingen bevat, is het belangrijk om binnen de school een coh</w:t>
      </w:r>
      <w:r w:rsidRPr="002E0AD9">
        <w:t>e</w:t>
      </w:r>
      <w:r w:rsidRPr="002E0AD9">
        <w:t>rente evaluatiepraktijk uit te bouwen. Dit kan door je eigen praktijk van toetsen regelmatig te confronteren met die van andere collega’s.</w:t>
      </w:r>
    </w:p>
    <w:p w:rsidR="00E73606" w:rsidRPr="009C70B3" w:rsidRDefault="009147FC" w:rsidP="009147FC">
      <w:pPr>
        <w:pStyle w:val="VVKSOKop2"/>
        <w:numPr>
          <w:ilvl w:val="0"/>
          <w:numId w:val="0"/>
        </w:numPr>
        <w:tabs>
          <w:tab w:val="clear" w:pos="7088"/>
          <w:tab w:val="clear" w:pos="8222"/>
          <w:tab w:val="clear" w:pos="9356"/>
        </w:tabs>
        <w:rPr>
          <w:szCs w:val="24"/>
        </w:rPr>
      </w:pPr>
      <w:bookmarkStart w:id="121" w:name="_Toc320691330"/>
      <w:bookmarkStart w:id="122" w:name="_Toc391541004"/>
      <w:r>
        <w:rPr>
          <w:szCs w:val="24"/>
        </w:rPr>
        <w:t>4.10</w:t>
      </w:r>
      <w:r>
        <w:rPr>
          <w:szCs w:val="24"/>
        </w:rPr>
        <w:tab/>
      </w:r>
      <w:r w:rsidR="00E73606" w:rsidRPr="009C70B3">
        <w:rPr>
          <w:szCs w:val="24"/>
        </w:rPr>
        <w:t>Veel gestelde vragen in verband met evaluatie</w:t>
      </w:r>
      <w:bookmarkEnd w:id="121"/>
      <w:bookmarkEnd w:id="122"/>
    </w:p>
    <w:p w:rsidR="009C70B3" w:rsidRDefault="00E73606" w:rsidP="009C70B3">
      <w:pPr>
        <w:pStyle w:val="VVKSOTekst"/>
        <w:rPr>
          <w:lang w:val="nl-BE"/>
        </w:rPr>
      </w:pPr>
      <w:r w:rsidRPr="009515A3">
        <w:rPr>
          <w:lang w:val="nl-BE"/>
        </w:rPr>
        <w:t>Op de volgende vragen vind je hieronder een antwoord:</w:t>
      </w:r>
    </w:p>
    <w:p w:rsidR="00302D25" w:rsidRPr="00902B26" w:rsidRDefault="00074245" w:rsidP="00302D25">
      <w:pPr>
        <w:spacing w:line="240" w:lineRule="auto"/>
        <w:jc w:val="both"/>
        <w:rPr>
          <w:rFonts w:ascii="Arial" w:hAnsi="Arial" w:cs="Arial"/>
        </w:rPr>
      </w:pPr>
      <w:r w:rsidRPr="00902B26">
        <w:rPr>
          <w:rFonts w:ascii="Arial" w:hAnsi="Arial" w:cs="Arial"/>
        </w:rPr>
        <w:t>4.10.1</w:t>
      </w:r>
      <w:r w:rsidRPr="00902B26">
        <w:rPr>
          <w:rFonts w:ascii="Arial" w:hAnsi="Arial" w:cs="Arial"/>
        </w:rPr>
        <w:tab/>
      </w:r>
      <w:r w:rsidRPr="00902B26">
        <w:rPr>
          <w:rFonts w:ascii="Arial" w:hAnsi="Arial" w:cs="Arial"/>
        </w:rPr>
        <w:tab/>
      </w:r>
      <w:r w:rsidR="00302D25" w:rsidRPr="00902B26">
        <w:rPr>
          <w:rFonts w:ascii="Arial" w:hAnsi="Arial" w:cs="Arial"/>
        </w:rPr>
        <w:t>Hoe kunnen we als vakgroep de kwaliteit van onze toetsen en examens beoordelen?</w:t>
      </w:r>
    </w:p>
    <w:p w:rsidR="00302D25" w:rsidRPr="00902B26" w:rsidRDefault="00074245" w:rsidP="00302D25">
      <w:pPr>
        <w:spacing w:line="240" w:lineRule="auto"/>
        <w:jc w:val="both"/>
        <w:rPr>
          <w:rFonts w:ascii="Arial" w:hAnsi="Arial" w:cs="Arial"/>
        </w:rPr>
      </w:pPr>
      <w:r w:rsidRPr="00902B26">
        <w:rPr>
          <w:rFonts w:ascii="Arial" w:hAnsi="Arial" w:cs="Arial"/>
        </w:rPr>
        <w:t>4.10.2</w:t>
      </w:r>
      <w:r w:rsidRPr="00902B26">
        <w:rPr>
          <w:rFonts w:ascii="Arial" w:hAnsi="Arial" w:cs="Arial"/>
        </w:rPr>
        <w:tab/>
      </w:r>
      <w:r w:rsidRPr="00902B26">
        <w:rPr>
          <w:rFonts w:ascii="Arial" w:hAnsi="Arial" w:cs="Arial"/>
        </w:rPr>
        <w:tab/>
      </w:r>
      <w:r w:rsidR="00302D25" w:rsidRPr="00902B26">
        <w:rPr>
          <w:rFonts w:ascii="Arial" w:hAnsi="Arial" w:cs="Arial"/>
        </w:rPr>
        <w:t>Moet ik communicatieve vaardigheden ook toetsen voor dagelijks werk?</w:t>
      </w:r>
    </w:p>
    <w:p w:rsidR="00302D25" w:rsidRPr="00902B26" w:rsidRDefault="00074245" w:rsidP="00302D25">
      <w:pPr>
        <w:spacing w:line="240" w:lineRule="auto"/>
        <w:jc w:val="both"/>
        <w:rPr>
          <w:rFonts w:ascii="Arial" w:hAnsi="Arial" w:cs="Arial"/>
        </w:rPr>
      </w:pPr>
      <w:r w:rsidRPr="00902B26">
        <w:rPr>
          <w:rFonts w:ascii="Arial" w:hAnsi="Arial" w:cs="Arial"/>
        </w:rPr>
        <w:t>4.10.3</w:t>
      </w:r>
      <w:r w:rsidRPr="00902B26">
        <w:rPr>
          <w:rFonts w:ascii="Arial" w:hAnsi="Arial" w:cs="Arial"/>
        </w:rPr>
        <w:tab/>
      </w:r>
      <w:r w:rsidRPr="00902B26">
        <w:rPr>
          <w:rFonts w:ascii="Arial" w:hAnsi="Arial" w:cs="Arial"/>
        </w:rPr>
        <w:tab/>
      </w:r>
      <w:r w:rsidR="00302D25" w:rsidRPr="00902B26">
        <w:rPr>
          <w:rFonts w:ascii="Arial" w:hAnsi="Arial" w:cs="Arial"/>
        </w:rPr>
        <w:t>Moeten alle vaardigheden elk trimester getoetst worden?</w:t>
      </w:r>
    </w:p>
    <w:p w:rsidR="00302D25" w:rsidRPr="00902B26" w:rsidRDefault="00302D25" w:rsidP="00302D25">
      <w:pPr>
        <w:spacing w:line="240" w:lineRule="auto"/>
        <w:jc w:val="both"/>
        <w:rPr>
          <w:rFonts w:ascii="Arial" w:hAnsi="Arial" w:cs="Arial"/>
        </w:rPr>
      </w:pPr>
      <w:r w:rsidRPr="00902B26">
        <w:rPr>
          <w:rFonts w:ascii="Arial" w:hAnsi="Arial" w:cs="Arial"/>
        </w:rPr>
        <w:t>4.10.</w:t>
      </w:r>
      <w:r w:rsidR="000D5FBF" w:rsidRPr="00902B26">
        <w:rPr>
          <w:rFonts w:ascii="Arial" w:hAnsi="Arial" w:cs="Arial"/>
        </w:rPr>
        <w:t>4</w:t>
      </w:r>
      <w:r w:rsidR="00074245" w:rsidRPr="00902B26">
        <w:rPr>
          <w:rFonts w:ascii="Arial" w:hAnsi="Arial" w:cs="Arial"/>
        </w:rPr>
        <w:tab/>
      </w:r>
      <w:r w:rsidR="00074245" w:rsidRPr="00902B26">
        <w:rPr>
          <w:rFonts w:ascii="Arial" w:hAnsi="Arial" w:cs="Arial"/>
        </w:rPr>
        <w:tab/>
      </w:r>
      <w:r w:rsidRPr="00902B26">
        <w:rPr>
          <w:rFonts w:ascii="Arial" w:hAnsi="Arial" w:cs="Arial"/>
        </w:rPr>
        <w:t>Hoe beoordeel ik de schrijfproducten van dyslectische leerlingen?</w:t>
      </w:r>
    </w:p>
    <w:p w:rsidR="00302D25" w:rsidRPr="00902B26" w:rsidRDefault="00302D25" w:rsidP="00302D25">
      <w:pPr>
        <w:spacing w:line="240" w:lineRule="auto"/>
        <w:jc w:val="both"/>
        <w:rPr>
          <w:rFonts w:ascii="Arial" w:hAnsi="Arial" w:cs="Arial"/>
        </w:rPr>
      </w:pPr>
      <w:r w:rsidRPr="00902B26">
        <w:rPr>
          <w:rFonts w:ascii="Arial" w:hAnsi="Arial" w:cs="Arial"/>
        </w:rPr>
        <w:t>4.10.</w:t>
      </w:r>
      <w:r w:rsidR="000D5FBF" w:rsidRPr="00902B26">
        <w:rPr>
          <w:rFonts w:ascii="Arial" w:hAnsi="Arial" w:cs="Arial"/>
        </w:rPr>
        <w:t>5</w:t>
      </w:r>
      <w:r w:rsidRPr="00902B26">
        <w:rPr>
          <w:rFonts w:ascii="Arial" w:hAnsi="Arial" w:cs="Arial"/>
        </w:rPr>
        <w:t xml:space="preserve"> </w:t>
      </w:r>
      <w:r w:rsidR="00074245" w:rsidRPr="00902B26">
        <w:rPr>
          <w:rFonts w:ascii="Arial" w:hAnsi="Arial" w:cs="Arial"/>
        </w:rPr>
        <w:tab/>
      </w:r>
      <w:r w:rsidR="00074245" w:rsidRPr="00902B26">
        <w:rPr>
          <w:rFonts w:ascii="Arial" w:hAnsi="Arial" w:cs="Arial"/>
        </w:rPr>
        <w:tab/>
      </w:r>
      <w:r w:rsidRPr="00902B26">
        <w:rPr>
          <w:rFonts w:ascii="Arial" w:hAnsi="Arial" w:cs="Arial"/>
        </w:rPr>
        <w:t>Wat mag ik vragen op een proefwerk of een examen?</w:t>
      </w:r>
    </w:p>
    <w:p w:rsidR="00302D25" w:rsidRPr="00902B26" w:rsidRDefault="00302D25" w:rsidP="00302D25">
      <w:pPr>
        <w:spacing w:line="240" w:lineRule="auto"/>
        <w:jc w:val="both"/>
        <w:rPr>
          <w:rFonts w:ascii="Arial" w:hAnsi="Arial" w:cs="Arial"/>
        </w:rPr>
      </w:pPr>
      <w:r w:rsidRPr="00902B26">
        <w:rPr>
          <w:rFonts w:ascii="Arial" w:hAnsi="Arial" w:cs="Arial"/>
        </w:rPr>
        <w:t>4.10.</w:t>
      </w:r>
      <w:r w:rsidR="000D5FBF" w:rsidRPr="00902B26">
        <w:rPr>
          <w:rFonts w:ascii="Arial" w:hAnsi="Arial" w:cs="Arial"/>
        </w:rPr>
        <w:t>6</w:t>
      </w:r>
      <w:r w:rsidRPr="00902B26">
        <w:rPr>
          <w:rFonts w:ascii="Arial" w:hAnsi="Arial" w:cs="Arial"/>
        </w:rPr>
        <w:t xml:space="preserve"> </w:t>
      </w:r>
      <w:r w:rsidR="00074245" w:rsidRPr="00902B26">
        <w:rPr>
          <w:rFonts w:ascii="Arial" w:hAnsi="Arial" w:cs="Arial"/>
        </w:rPr>
        <w:tab/>
      </w:r>
      <w:r w:rsidR="00074245" w:rsidRPr="00902B26">
        <w:rPr>
          <w:rFonts w:ascii="Arial" w:hAnsi="Arial" w:cs="Arial"/>
        </w:rPr>
        <w:tab/>
      </w:r>
      <w:r w:rsidRPr="00902B26">
        <w:rPr>
          <w:rFonts w:ascii="Arial" w:hAnsi="Arial" w:cs="Arial"/>
        </w:rPr>
        <w:t>Mag ik spelfouten verrekenen in het examen leesvaardigheid of luistervaardigheid?</w:t>
      </w:r>
    </w:p>
    <w:p w:rsidR="00302D25" w:rsidRPr="00902B26" w:rsidRDefault="00302D25" w:rsidP="00302D25">
      <w:pPr>
        <w:spacing w:line="240" w:lineRule="auto"/>
        <w:jc w:val="both"/>
        <w:rPr>
          <w:rFonts w:ascii="Arial" w:hAnsi="Arial" w:cs="Arial"/>
        </w:rPr>
      </w:pPr>
      <w:r w:rsidRPr="00902B26">
        <w:rPr>
          <w:rFonts w:ascii="Arial" w:hAnsi="Arial" w:cs="Arial"/>
        </w:rPr>
        <w:t>4.10.</w:t>
      </w:r>
      <w:r w:rsidR="002D2F10" w:rsidRPr="00902B26">
        <w:rPr>
          <w:rFonts w:ascii="Arial" w:hAnsi="Arial" w:cs="Arial"/>
        </w:rPr>
        <w:t>7</w:t>
      </w:r>
      <w:r w:rsidRPr="00902B26">
        <w:rPr>
          <w:rFonts w:ascii="Arial" w:hAnsi="Arial" w:cs="Arial"/>
        </w:rPr>
        <w:t xml:space="preserve"> </w:t>
      </w:r>
      <w:r w:rsidR="00074245" w:rsidRPr="00902B26">
        <w:rPr>
          <w:rFonts w:ascii="Arial" w:hAnsi="Arial" w:cs="Arial"/>
        </w:rPr>
        <w:tab/>
      </w:r>
      <w:r w:rsidR="00074245" w:rsidRPr="00902B26">
        <w:rPr>
          <w:rFonts w:ascii="Arial" w:hAnsi="Arial" w:cs="Arial"/>
        </w:rPr>
        <w:tab/>
      </w:r>
      <w:r w:rsidRPr="00902B26">
        <w:rPr>
          <w:rFonts w:ascii="Arial" w:hAnsi="Arial" w:cs="Arial"/>
        </w:rPr>
        <w:t>Wat is het belangrijkste: vlotheid of nauwkeurigheid?</w:t>
      </w:r>
    </w:p>
    <w:p w:rsidR="00C06805" w:rsidRPr="00902B26" w:rsidRDefault="00302D25" w:rsidP="00074245">
      <w:pPr>
        <w:spacing w:line="240" w:lineRule="auto"/>
        <w:ind w:left="1418" w:hanging="1418"/>
        <w:jc w:val="both"/>
        <w:rPr>
          <w:rFonts w:ascii="Arial" w:hAnsi="Arial" w:cs="Arial"/>
        </w:rPr>
      </w:pPr>
      <w:r w:rsidRPr="00902B26">
        <w:rPr>
          <w:rFonts w:ascii="Arial" w:hAnsi="Arial" w:cs="Arial"/>
        </w:rPr>
        <w:t>4.10.</w:t>
      </w:r>
      <w:r w:rsidR="002D2F10" w:rsidRPr="00902B26">
        <w:rPr>
          <w:rFonts w:ascii="Arial" w:hAnsi="Arial" w:cs="Arial"/>
        </w:rPr>
        <w:t>8</w:t>
      </w:r>
      <w:r w:rsidRPr="00902B26">
        <w:rPr>
          <w:rFonts w:ascii="Arial" w:hAnsi="Arial" w:cs="Arial"/>
        </w:rPr>
        <w:t xml:space="preserve"> </w:t>
      </w:r>
      <w:r w:rsidR="00074245" w:rsidRPr="00902B26">
        <w:rPr>
          <w:rFonts w:ascii="Arial" w:hAnsi="Arial" w:cs="Arial"/>
        </w:rPr>
        <w:tab/>
      </w:r>
      <w:r w:rsidRPr="00902B26">
        <w:rPr>
          <w:rFonts w:ascii="Arial" w:hAnsi="Arial" w:cs="Arial"/>
        </w:rPr>
        <w:t xml:space="preserve">Moeten de leerlingen alle woorden uit een tekst kennen? </w:t>
      </w:r>
    </w:p>
    <w:p w:rsidR="00302D25" w:rsidRPr="00902B26" w:rsidRDefault="00302D25" w:rsidP="00C06805">
      <w:pPr>
        <w:spacing w:line="240" w:lineRule="auto"/>
        <w:ind w:left="1418"/>
        <w:jc w:val="both"/>
        <w:rPr>
          <w:rFonts w:ascii="Arial" w:hAnsi="Arial" w:cs="Arial"/>
        </w:rPr>
      </w:pPr>
      <w:r w:rsidRPr="00902B26">
        <w:rPr>
          <w:rFonts w:ascii="Arial" w:hAnsi="Arial" w:cs="Arial"/>
        </w:rPr>
        <w:t>Moeten ze de inhoud van een tekst kennen?</w:t>
      </w:r>
    </w:p>
    <w:p w:rsidR="00302D25" w:rsidRPr="00902B26" w:rsidRDefault="00302D25" w:rsidP="002D2F10">
      <w:pPr>
        <w:tabs>
          <w:tab w:val="left" w:pos="426"/>
        </w:tabs>
        <w:spacing w:line="240" w:lineRule="auto"/>
        <w:jc w:val="both"/>
        <w:rPr>
          <w:rFonts w:ascii="Arial" w:hAnsi="Arial" w:cs="Arial"/>
        </w:rPr>
      </w:pPr>
      <w:r w:rsidRPr="00902B26">
        <w:rPr>
          <w:rFonts w:ascii="Arial" w:hAnsi="Arial" w:cs="Arial"/>
        </w:rPr>
        <w:t>4.10.</w:t>
      </w:r>
      <w:r w:rsidR="002D2F10" w:rsidRPr="00902B26">
        <w:rPr>
          <w:rFonts w:ascii="Arial" w:hAnsi="Arial" w:cs="Arial"/>
        </w:rPr>
        <w:t>9</w:t>
      </w:r>
      <w:r w:rsidRPr="00902B26">
        <w:rPr>
          <w:rFonts w:ascii="Arial" w:hAnsi="Arial" w:cs="Arial"/>
        </w:rPr>
        <w:t xml:space="preserve"> </w:t>
      </w:r>
      <w:r w:rsidR="00074245" w:rsidRPr="00902B26">
        <w:rPr>
          <w:rFonts w:ascii="Arial" w:hAnsi="Arial" w:cs="Arial"/>
        </w:rPr>
        <w:tab/>
      </w:r>
      <w:r w:rsidR="002D2F10" w:rsidRPr="00902B26">
        <w:rPr>
          <w:rFonts w:ascii="Arial" w:hAnsi="Arial" w:cs="Arial"/>
        </w:rPr>
        <w:tab/>
      </w:r>
      <w:r w:rsidRPr="00902B26">
        <w:rPr>
          <w:rFonts w:ascii="Arial" w:hAnsi="Arial" w:cs="Arial"/>
        </w:rPr>
        <w:t>Hoe kan ik leerlingen tot meer reflectie aansporen? En kan dat wel in een gewone les?</w:t>
      </w:r>
    </w:p>
    <w:p w:rsidR="00302D25" w:rsidRPr="00902B26" w:rsidRDefault="00302D25" w:rsidP="00902B26">
      <w:pPr>
        <w:tabs>
          <w:tab w:val="left" w:pos="1418"/>
        </w:tabs>
        <w:spacing w:line="240" w:lineRule="auto"/>
        <w:jc w:val="both"/>
        <w:rPr>
          <w:rFonts w:ascii="Arial" w:hAnsi="Arial" w:cs="Arial"/>
        </w:rPr>
      </w:pPr>
      <w:r w:rsidRPr="00902B26">
        <w:rPr>
          <w:rFonts w:ascii="Arial" w:hAnsi="Arial" w:cs="Arial"/>
        </w:rPr>
        <w:t>4.10.1</w:t>
      </w:r>
      <w:r w:rsidR="002D2F10" w:rsidRPr="00902B26">
        <w:rPr>
          <w:rFonts w:ascii="Arial" w:hAnsi="Arial" w:cs="Arial"/>
        </w:rPr>
        <w:t>0</w:t>
      </w:r>
      <w:r w:rsidRPr="00902B26">
        <w:rPr>
          <w:rFonts w:ascii="Arial" w:hAnsi="Arial" w:cs="Arial"/>
        </w:rPr>
        <w:t xml:space="preserve"> </w:t>
      </w:r>
      <w:r w:rsidR="00074245" w:rsidRPr="00902B26">
        <w:rPr>
          <w:rFonts w:ascii="Arial" w:hAnsi="Arial" w:cs="Arial"/>
        </w:rPr>
        <w:tab/>
      </w:r>
      <w:r w:rsidRPr="00902B26">
        <w:rPr>
          <w:rFonts w:ascii="Arial" w:hAnsi="Arial" w:cs="Arial"/>
        </w:rPr>
        <w:t>Hoe kan ik attitudes evalueren?</w:t>
      </w:r>
    </w:p>
    <w:p w:rsidR="00302D25" w:rsidRPr="00902B26" w:rsidRDefault="00302D25" w:rsidP="00302D25">
      <w:pPr>
        <w:spacing w:line="240" w:lineRule="auto"/>
        <w:jc w:val="both"/>
        <w:rPr>
          <w:rFonts w:ascii="Arial" w:hAnsi="Arial" w:cs="Arial"/>
        </w:rPr>
      </w:pPr>
      <w:r w:rsidRPr="00902B26">
        <w:rPr>
          <w:rFonts w:ascii="Arial" w:hAnsi="Arial" w:cs="Arial"/>
        </w:rPr>
        <w:t>4.10.1</w:t>
      </w:r>
      <w:r w:rsidR="002D2F10" w:rsidRPr="00902B26">
        <w:rPr>
          <w:rFonts w:ascii="Arial" w:hAnsi="Arial" w:cs="Arial"/>
        </w:rPr>
        <w:t>1</w:t>
      </w:r>
      <w:r w:rsidRPr="00902B26">
        <w:rPr>
          <w:rFonts w:ascii="Arial" w:hAnsi="Arial" w:cs="Arial"/>
        </w:rPr>
        <w:t xml:space="preserve"> </w:t>
      </w:r>
      <w:r w:rsidR="00074245" w:rsidRPr="00902B26">
        <w:rPr>
          <w:rFonts w:ascii="Arial" w:hAnsi="Arial" w:cs="Arial"/>
        </w:rPr>
        <w:tab/>
      </w:r>
      <w:r w:rsidRPr="00902B26">
        <w:rPr>
          <w:rFonts w:ascii="Arial" w:hAnsi="Arial" w:cs="Arial"/>
        </w:rPr>
        <w:t xml:space="preserve">Wat is procesevaluatie? </w:t>
      </w:r>
    </w:p>
    <w:p w:rsidR="00302D25" w:rsidRDefault="00302D25" w:rsidP="00302D25">
      <w:pPr>
        <w:spacing w:line="240" w:lineRule="auto"/>
        <w:jc w:val="both"/>
        <w:rPr>
          <w:rFonts w:ascii="Arial" w:hAnsi="Arial" w:cs="Arial"/>
        </w:rPr>
      </w:pPr>
      <w:r w:rsidRPr="00902B26">
        <w:rPr>
          <w:rFonts w:ascii="Arial" w:hAnsi="Arial" w:cs="Arial"/>
        </w:rPr>
        <w:t>4.10.1</w:t>
      </w:r>
      <w:r w:rsidR="002D2F10" w:rsidRPr="00902B26">
        <w:rPr>
          <w:rFonts w:ascii="Arial" w:hAnsi="Arial" w:cs="Arial"/>
        </w:rPr>
        <w:t>2</w:t>
      </w:r>
      <w:r w:rsidRPr="00902B26">
        <w:rPr>
          <w:rFonts w:ascii="Arial" w:hAnsi="Arial" w:cs="Arial"/>
        </w:rPr>
        <w:t xml:space="preserve"> </w:t>
      </w:r>
      <w:r w:rsidR="00074245" w:rsidRPr="00902B26">
        <w:rPr>
          <w:rFonts w:ascii="Arial" w:hAnsi="Arial" w:cs="Arial"/>
        </w:rPr>
        <w:tab/>
      </w:r>
      <w:r w:rsidRPr="00902B26">
        <w:rPr>
          <w:rFonts w:ascii="Arial" w:hAnsi="Arial" w:cs="Arial"/>
        </w:rPr>
        <w:t xml:space="preserve">Waarop moet ik letten bij gespreide evaluatie? </w:t>
      </w:r>
    </w:p>
    <w:p w:rsidR="00FC33C8" w:rsidRPr="00902B26" w:rsidRDefault="00FC33C8" w:rsidP="00302D25">
      <w:pPr>
        <w:spacing w:line="240" w:lineRule="auto"/>
        <w:jc w:val="both"/>
        <w:rPr>
          <w:rFonts w:ascii="Arial" w:hAnsi="Arial" w:cs="Arial"/>
        </w:rPr>
      </w:pPr>
    </w:p>
    <w:p w:rsidR="00E73606" w:rsidRDefault="00FD05E0" w:rsidP="00FC33C8">
      <w:pPr>
        <w:pStyle w:val="VVKSOKop2"/>
        <w:numPr>
          <w:ilvl w:val="0"/>
          <w:numId w:val="0"/>
        </w:numPr>
        <w:tabs>
          <w:tab w:val="clear" w:pos="7088"/>
          <w:tab w:val="clear" w:pos="8222"/>
          <w:tab w:val="clear" w:pos="9356"/>
          <w:tab w:val="left" w:pos="709"/>
          <w:tab w:val="left" w:pos="851"/>
        </w:tabs>
        <w:spacing w:before="0" w:after="0" w:line="240" w:lineRule="auto"/>
        <w:rPr>
          <w:rFonts w:cs="Arial"/>
          <w:i/>
          <w:sz w:val="20"/>
        </w:rPr>
      </w:pPr>
      <w:bookmarkStart w:id="123" w:name="_Toc391541005"/>
      <w:bookmarkEnd w:id="111"/>
      <w:r w:rsidRPr="00902B26">
        <w:rPr>
          <w:rFonts w:cs="Arial"/>
          <w:i/>
          <w:sz w:val="20"/>
        </w:rPr>
        <w:t>4.10.1</w:t>
      </w:r>
      <w:r w:rsidRPr="00902B26">
        <w:rPr>
          <w:rFonts w:cs="Arial"/>
          <w:i/>
          <w:sz w:val="20"/>
        </w:rPr>
        <w:tab/>
      </w:r>
      <w:r w:rsidR="00FC72CF" w:rsidRPr="00902B26">
        <w:rPr>
          <w:rFonts w:cs="Arial"/>
          <w:i/>
          <w:sz w:val="20"/>
        </w:rPr>
        <w:t xml:space="preserve">Hoe kunnen we </w:t>
      </w:r>
      <w:r w:rsidR="00E73606" w:rsidRPr="00902B26">
        <w:rPr>
          <w:rFonts w:cs="Arial"/>
          <w:i/>
          <w:sz w:val="20"/>
        </w:rPr>
        <w:t>als vakgroep de kwaliteit van onze toetsen en examens beoordelen?</w:t>
      </w:r>
      <w:bookmarkEnd w:id="123"/>
      <w:r w:rsidR="00E73606" w:rsidRPr="00902B26">
        <w:rPr>
          <w:rFonts w:cs="Arial"/>
          <w:i/>
          <w:sz w:val="20"/>
        </w:rPr>
        <w:t xml:space="preserve"> </w:t>
      </w:r>
    </w:p>
    <w:p w:rsidR="00FC33C8" w:rsidRDefault="00FC33C8" w:rsidP="00FC33C8">
      <w:pPr>
        <w:pStyle w:val="VVKSOTekst"/>
        <w:spacing w:after="0" w:line="240" w:lineRule="auto"/>
      </w:pPr>
    </w:p>
    <w:p w:rsidR="00E73606" w:rsidRDefault="00E73606" w:rsidP="00FC33C8">
      <w:pPr>
        <w:pStyle w:val="VVKSOTekst"/>
        <w:spacing w:after="0" w:line="240" w:lineRule="auto"/>
        <w:rPr>
          <w:rFonts w:cs="Arial"/>
          <w:lang w:val="nl-BE"/>
        </w:rPr>
      </w:pPr>
      <w:r w:rsidRPr="00902B26">
        <w:rPr>
          <w:rFonts w:cs="Arial"/>
          <w:lang w:val="nl-BE"/>
        </w:rPr>
        <w:t>De volgende kijkwijzers</w:t>
      </w:r>
      <w:r w:rsidRPr="00902B26">
        <w:rPr>
          <w:rStyle w:val="Voetnootmarkering"/>
          <w:rFonts w:cs="Arial"/>
          <w:sz w:val="20"/>
          <w:lang w:val="nl-BE"/>
        </w:rPr>
        <w:footnoteReference w:id="49"/>
      </w:r>
      <w:r w:rsidRPr="00902B26">
        <w:rPr>
          <w:rFonts w:cs="Arial"/>
          <w:lang w:val="nl-BE"/>
        </w:rPr>
        <w:t xml:space="preserve"> helpen je misschien verder.</w:t>
      </w:r>
    </w:p>
    <w:p w:rsidR="00FC33C8" w:rsidRPr="00902B26" w:rsidRDefault="00FC33C8" w:rsidP="00FC33C8">
      <w:pPr>
        <w:pStyle w:val="VVKSOTekst"/>
        <w:spacing w:after="0" w:line="240" w:lineRule="auto"/>
        <w:rPr>
          <w:rFonts w:cs="Arial"/>
          <w:lang w:val="nl-B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0A0" w:firstRow="1" w:lastRow="0" w:firstColumn="1" w:lastColumn="0" w:noHBand="0" w:noVBand="0"/>
      </w:tblPr>
      <w:tblGrid>
        <w:gridCol w:w="8754"/>
      </w:tblGrid>
      <w:tr w:rsidR="00E73606" w:rsidRPr="005722BC" w:rsidTr="000D5FBF">
        <w:tc>
          <w:tcPr>
            <w:tcW w:w="8754" w:type="dxa"/>
            <w:shd w:val="clear" w:color="auto" w:fill="D6E3BC" w:themeFill="accent3" w:themeFillTint="66"/>
          </w:tcPr>
          <w:p w:rsidR="00E73606" w:rsidRPr="005722BC" w:rsidRDefault="00E73606" w:rsidP="00F83C5B">
            <w:pPr>
              <w:pBdr>
                <w:top w:val="single" w:sz="4" w:space="1" w:color="auto"/>
                <w:left w:val="single" w:sz="4" w:space="4" w:color="auto"/>
                <w:bottom w:val="single" w:sz="4" w:space="1" w:color="auto"/>
                <w:right w:val="single" w:sz="4" w:space="4" w:color="auto"/>
              </w:pBdr>
              <w:ind w:left="360"/>
              <w:jc w:val="center"/>
              <w:rPr>
                <w:rFonts w:cs="Arial"/>
                <w:b/>
              </w:rPr>
            </w:pPr>
            <w:r w:rsidRPr="005722BC">
              <w:rPr>
                <w:rFonts w:cs="Arial"/>
                <w:b/>
              </w:rPr>
              <w:t>KIJKWIJZER</w:t>
            </w:r>
          </w:p>
          <w:p w:rsidR="00E73606" w:rsidRPr="005722BC" w:rsidRDefault="00E73606" w:rsidP="00F83C5B">
            <w:pPr>
              <w:pBdr>
                <w:top w:val="single" w:sz="4" w:space="1" w:color="auto"/>
                <w:left w:val="single" w:sz="4" w:space="4" w:color="auto"/>
                <w:bottom w:val="single" w:sz="4" w:space="1" w:color="auto"/>
                <w:right w:val="single" w:sz="4" w:space="4" w:color="auto"/>
              </w:pBdr>
              <w:ind w:left="360"/>
              <w:jc w:val="center"/>
              <w:rPr>
                <w:rFonts w:cs="Arial"/>
                <w:b/>
              </w:rPr>
            </w:pPr>
            <w:r w:rsidRPr="005722BC">
              <w:rPr>
                <w:rFonts w:cs="Arial"/>
                <w:b/>
              </w:rPr>
              <w:t>Toetsen en examenopdrachten</w:t>
            </w:r>
          </w:p>
          <w:p w:rsidR="00E73606" w:rsidRPr="005722BC" w:rsidRDefault="00E73606" w:rsidP="00F83C5B">
            <w:pPr>
              <w:ind w:left="360"/>
              <w:rPr>
                <w:rFonts w:cs="Arial"/>
              </w:rPr>
            </w:pPr>
          </w:p>
          <w:p w:rsidR="00E73606" w:rsidRPr="005722BC" w:rsidRDefault="00E73606" w:rsidP="00F83C5B">
            <w:pPr>
              <w:ind w:left="360"/>
              <w:rPr>
                <w:rFonts w:cs="Arial"/>
              </w:rPr>
            </w:pPr>
            <w:r w:rsidRPr="005722BC">
              <w:rPr>
                <w:rFonts w:cs="Arial"/>
              </w:rPr>
              <w:t>Evalueren de opdrachten in welke mate de leerplandoelstellingen bereikt werden?</w:t>
            </w:r>
          </w:p>
          <w:p w:rsidR="00E73606" w:rsidRPr="005722BC" w:rsidRDefault="00E73606" w:rsidP="00F83C5B">
            <w:pPr>
              <w:ind w:left="360"/>
              <w:rPr>
                <w:rFonts w:cs="Arial"/>
              </w:rPr>
            </w:pPr>
            <w:r w:rsidRPr="005722BC">
              <w:rPr>
                <w:rFonts w:cs="Arial"/>
              </w:rPr>
              <w:t xml:space="preserve">De leerplandoelstellingen zijn geformuleerd in termen van </w:t>
            </w:r>
            <w:r w:rsidRPr="005722BC">
              <w:rPr>
                <w:rFonts w:cs="Arial"/>
                <w:b/>
              </w:rPr>
              <w:t>taken</w:t>
            </w:r>
            <w:r w:rsidRPr="005722BC">
              <w:rPr>
                <w:rFonts w:cs="Arial"/>
              </w:rPr>
              <w:t xml:space="preserve"> of </w:t>
            </w:r>
            <w:r w:rsidRPr="005722BC">
              <w:rPr>
                <w:rFonts w:cs="Arial"/>
                <w:b/>
              </w:rPr>
              <w:t>communicatieve</w:t>
            </w:r>
            <w:r w:rsidRPr="005722BC">
              <w:rPr>
                <w:rFonts w:cs="Arial"/>
              </w:rPr>
              <w:t xml:space="preserve"> opdrachten. Ze zeggen wat de leerlingen productief (spreken, gesprekken voeren, schrijven) en receptief (lezen en luisteren) moeten kunnen.</w:t>
            </w:r>
          </w:p>
          <w:p w:rsidR="00E73606" w:rsidRPr="005722BC" w:rsidRDefault="00E73606" w:rsidP="00F83C5B">
            <w:pPr>
              <w:ind w:left="360"/>
              <w:rPr>
                <w:rFonts w:cs="Arial"/>
                <w:b/>
              </w:rPr>
            </w:pPr>
          </w:p>
          <w:p w:rsidR="00E73606" w:rsidRPr="00074245" w:rsidRDefault="00E73606" w:rsidP="00F83C5B">
            <w:pPr>
              <w:ind w:left="360"/>
              <w:rPr>
                <w:rFonts w:cs="Arial"/>
              </w:rPr>
            </w:pPr>
            <w:r w:rsidRPr="00074245">
              <w:rPr>
                <w:rFonts w:cs="Arial"/>
                <w:b/>
              </w:rPr>
              <w:t>Algemeen</w:t>
            </w:r>
          </w:p>
          <w:p w:rsidR="00E73606" w:rsidRPr="005722BC" w:rsidRDefault="00E73606" w:rsidP="00F83C5B">
            <w:pPr>
              <w:ind w:left="360"/>
              <w:rPr>
                <w:rFonts w:cs="Arial"/>
              </w:rPr>
            </w:pPr>
          </w:p>
          <w:p w:rsidR="00E73606" w:rsidRPr="000D5FBF" w:rsidRDefault="00E73606" w:rsidP="00501FD7">
            <w:pPr>
              <w:numPr>
                <w:ilvl w:val="0"/>
                <w:numId w:val="125"/>
              </w:numPr>
              <w:spacing w:line="240" w:lineRule="auto"/>
              <w:rPr>
                <w:rFonts w:cs="Arial"/>
              </w:rPr>
            </w:pPr>
            <w:r w:rsidRPr="000D5FBF">
              <w:rPr>
                <w:rFonts w:cs="Arial"/>
              </w:rPr>
              <w:t>Zijn de leerplandoelstellingen herkenbaar in de toets?</w:t>
            </w:r>
          </w:p>
          <w:p w:rsidR="00E73606" w:rsidRPr="000D5FBF" w:rsidRDefault="00E73606" w:rsidP="00501FD7">
            <w:pPr>
              <w:numPr>
                <w:ilvl w:val="0"/>
                <w:numId w:val="125"/>
              </w:numPr>
              <w:spacing w:line="240" w:lineRule="auto"/>
              <w:rPr>
                <w:rFonts w:cs="Arial"/>
              </w:rPr>
            </w:pPr>
            <w:r w:rsidRPr="000D5FBF">
              <w:rPr>
                <w:rFonts w:cs="Arial"/>
              </w:rPr>
              <w:t>Kan de leerling zijn taalvaardigheid aantonen door deze toets?</w:t>
            </w:r>
          </w:p>
          <w:p w:rsidR="00E73606" w:rsidRPr="000D5FBF" w:rsidRDefault="00E73606" w:rsidP="00501FD7">
            <w:pPr>
              <w:numPr>
                <w:ilvl w:val="0"/>
                <w:numId w:val="125"/>
              </w:numPr>
              <w:spacing w:line="240" w:lineRule="auto"/>
              <w:rPr>
                <w:rFonts w:cs="Arial"/>
              </w:rPr>
            </w:pPr>
            <w:r w:rsidRPr="000D5FBF">
              <w:rPr>
                <w:rFonts w:cs="Arial"/>
              </w:rPr>
              <w:t>Is er een puntenverdeling? Zijn er evaluatiecriteria (evaluatieroosters)?</w:t>
            </w:r>
          </w:p>
          <w:p w:rsidR="00E73606" w:rsidRPr="000D5FBF" w:rsidRDefault="00E73606" w:rsidP="00501FD7">
            <w:pPr>
              <w:numPr>
                <w:ilvl w:val="0"/>
                <w:numId w:val="125"/>
              </w:numPr>
              <w:spacing w:line="240" w:lineRule="auto"/>
              <w:rPr>
                <w:rFonts w:cs="Arial"/>
              </w:rPr>
            </w:pPr>
            <w:r w:rsidRPr="000D5FBF">
              <w:rPr>
                <w:rFonts w:cs="Arial"/>
              </w:rPr>
              <w:t>Staan de meeste punten op geïntegreerde taaltaken (authentieke, communicatieve vaardigheid</w:t>
            </w:r>
            <w:r w:rsidRPr="000D5FBF">
              <w:rPr>
                <w:rFonts w:cs="Arial"/>
              </w:rPr>
              <w:t>s</w:t>
            </w:r>
            <w:r w:rsidRPr="000D5FBF">
              <w:rPr>
                <w:rFonts w:cs="Arial"/>
              </w:rPr>
              <w:t>opdrachten, waarin de ingestudeerde kennis geïntegreerd is)?</w:t>
            </w:r>
          </w:p>
          <w:p w:rsidR="00E73606" w:rsidRPr="000D5FBF" w:rsidRDefault="00E73606" w:rsidP="00501FD7">
            <w:pPr>
              <w:numPr>
                <w:ilvl w:val="0"/>
                <w:numId w:val="125"/>
              </w:numPr>
              <w:spacing w:line="240" w:lineRule="auto"/>
              <w:rPr>
                <w:rFonts w:cs="Arial"/>
              </w:rPr>
            </w:pPr>
            <w:r w:rsidRPr="000D5FBF">
              <w:rPr>
                <w:rFonts w:cs="Arial"/>
              </w:rPr>
              <w:t>Is de toets duidelijk en is de lay-out verzorgd?</w:t>
            </w:r>
          </w:p>
          <w:p w:rsidR="00E73606" w:rsidRPr="005722BC" w:rsidRDefault="00E73606" w:rsidP="00F83C5B">
            <w:pPr>
              <w:ind w:left="360"/>
              <w:rPr>
                <w:rFonts w:cs="Arial"/>
                <w:b/>
              </w:rPr>
            </w:pPr>
          </w:p>
          <w:p w:rsidR="00E73606" w:rsidRPr="00074245" w:rsidRDefault="00E73606" w:rsidP="00F83C5B">
            <w:pPr>
              <w:ind w:left="360"/>
              <w:rPr>
                <w:rFonts w:cs="Arial"/>
                <w:b/>
              </w:rPr>
            </w:pPr>
            <w:r w:rsidRPr="00074245">
              <w:rPr>
                <w:rFonts w:cs="Arial"/>
                <w:b/>
              </w:rPr>
              <w:t>De communicatieve vaardigheden</w:t>
            </w:r>
          </w:p>
          <w:p w:rsidR="00E73606" w:rsidRPr="005722BC" w:rsidRDefault="00E73606" w:rsidP="00F83C5B">
            <w:pPr>
              <w:rPr>
                <w:rFonts w:cs="Arial"/>
              </w:rPr>
            </w:pPr>
          </w:p>
          <w:p w:rsidR="00E73606" w:rsidRPr="005722BC" w:rsidRDefault="00E73606" w:rsidP="00501FD7">
            <w:pPr>
              <w:numPr>
                <w:ilvl w:val="0"/>
                <w:numId w:val="124"/>
              </w:numPr>
              <w:spacing w:line="240" w:lineRule="auto"/>
              <w:rPr>
                <w:rFonts w:cs="Arial"/>
                <w:b/>
              </w:rPr>
            </w:pPr>
            <w:r w:rsidRPr="005722BC">
              <w:rPr>
                <w:rFonts w:cs="Arial"/>
                <w:b/>
              </w:rPr>
              <w:t>De productieve vaardigheden</w:t>
            </w:r>
          </w:p>
          <w:p w:rsidR="00E73606" w:rsidRPr="005722BC" w:rsidRDefault="00E73606" w:rsidP="00F83C5B">
            <w:pPr>
              <w:ind w:left="360"/>
              <w:rPr>
                <w:rFonts w:cs="Arial"/>
                <w:b/>
              </w:rPr>
            </w:pPr>
          </w:p>
          <w:p w:rsidR="00E73606" w:rsidRPr="005722BC" w:rsidRDefault="00E73606" w:rsidP="00F83C5B">
            <w:pPr>
              <w:rPr>
                <w:rFonts w:cs="Arial"/>
              </w:rPr>
            </w:pPr>
            <w:r>
              <w:rPr>
                <w:rFonts w:cs="Arial"/>
              </w:rPr>
              <w:t xml:space="preserve">1.1 </w:t>
            </w:r>
            <w:r w:rsidRPr="005722BC">
              <w:rPr>
                <w:rFonts w:cs="Arial"/>
              </w:rPr>
              <w:t xml:space="preserve">Aan welke </w:t>
            </w:r>
            <w:r w:rsidRPr="005722BC">
              <w:rPr>
                <w:rFonts w:cs="Arial"/>
                <w:u w:val="single"/>
              </w:rPr>
              <w:t>leerplandoelstellingen</w:t>
            </w:r>
            <w:r w:rsidRPr="005722BC">
              <w:rPr>
                <w:rFonts w:cs="Arial"/>
              </w:rPr>
              <w:t xml:space="preserve"> beantwoorden de opdrachten voor …?</w:t>
            </w:r>
          </w:p>
          <w:p w:rsidR="00E73606" w:rsidRDefault="00E73606" w:rsidP="00F83C5B">
            <w:pPr>
              <w:ind w:left="360"/>
              <w:rPr>
                <w:rFonts w:cs="Arial"/>
              </w:rPr>
            </w:pPr>
          </w:p>
          <w:p w:rsidR="00074245" w:rsidRDefault="00074245" w:rsidP="00F83C5B">
            <w:pPr>
              <w:ind w:left="360"/>
              <w:rPr>
                <w:rFonts w:cs="Arial"/>
              </w:rPr>
            </w:pPr>
          </w:p>
          <w:p w:rsidR="00074245" w:rsidRDefault="00074245" w:rsidP="00F83C5B">
            <w:pPr>
              <w:ind w:left="360"/>
              <w:rPr>
                <w:rFonts w:cs="Arial"/>
              </w:rPr>
            </w:pPr>
          </w:p>
          <w:p w:rsidR="00074245" w:rsidRPr="005722BC" w:rsidRDefault="00074245" w:rsidP="00F83C5B">
            <w:pPr>
              <w:ind w:left="360"/>
              <w:rPr>
                <w:rFonts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4294"/>
            </w:tblGrid>
            <w:tr w:rsidR="00E73606" w:rsidRPr="005722BC" w:rsidTr="00F83C5B">
              <w:tc>
                <w:tcPr>
                  <w:tcW w:w="4138"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rPr>
                      <w:rFonts w:cs="Arial"/>
                      <w:b/>
                    </w:rPr>
                  </w:pPr>
                  <w:r w:rsidRPr="005722BC">
                    <w:rPr>
                      <w:rFonts w:cs="Arial"/>
                      <w:b/>
                    </w:rPr>
                    <w:t>Productieve vaardigheden</w:t>
                  </w:r>
                </w:p>
              </w:tc>
              <w:tc>
                <w:tcPr>
                  <w:tcW w:w="4606"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rPr>
                      <w:rFonts w:cs="Arial"/>
                      <w:b/>
                    </w:rPr>
                  </w:pPr>
                  <w:r w:rsidRPr="005722BC">
                    <w:rPr>
                      <w:rFonts w:cs="Arial"/>
                      <w:b/>
                    </w:rPr>
                    <w:t>Leerplandoelstelling(en)</w:t>
                  </w:r>
                </w:p>
              </w:tc>
            </w:tr>
            <w:tr w:rsidR="00E73606" w:rsidRPr="005722BC" w:rsidTr="00F83C5B">
              <w:tc>
                <w:tcPr>
                  <w:tcW w:w="4138"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rPr>
                      <w:rFonts w:cs="Arial"/>
                    </w:rPr>
                  </w:pPr>
                  <w:r w:rsidRPr="005722BC">
                    <w:rPr>
                      <w:rFonts w:cs="Arial"/>
                    </w:rPr>
                    <w:t>spreken</w:t>
                  </w:r>
                </w:p>
              </w:tc>
              <w:tc>
                <w:tcPr>
                  <w:tcW w:w="4606"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rPr>
                      <w:rFonts w:cs="Arial"/>
                    </w:rPr>
                  </w:pPr>
                </w:p>
                <w:p w:rsidR="00E73606" w:rsidRPr="005722BC" w:rsidRDefault="00E73606" w:rsidP="00F83C5B">
                  <w:pPr>
                    <w:rPr>
                      <w:rFonts w:cs="Arial"/>
                    </w:rPr>
                  </w:pPr>
                </w:p>
              </w:tc>
            </w:tr>
            <w:tr w:rsidR="00E73606" w:rsidRPr="005722BC" w:rsidTr="00F83C5B">
              <w:tc>
                <w:tcPr>
                  <w:tcW w:w="4138"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rPr>
                      <w:rFonts w:cs="Arial"/>
                    </w:rPr>
                  </w:pPr>
                  <w:r w:rsidRPr="005722BC">
                    <w:rPr>
                      <w:rFonts w:cs="Arial"/>
                    </w:rPr>
                    <w:t>gesprekken voeren</w:t>
                  </w:r>
                </w:p>
              </w:tc>
              <w:tc>
                <w:tcPr>
                  <w:tcW w:w="4606"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rPr>
                      <w:rFonts w:cs="Arial"/>
                    </w:rPr>
                  </w:pPr>
                </w:p>
                <w:p w:rsidR="00E73606" w:rsidRPr="005722BC" w:rsidRDefault="00E73606" w:rsidP="00F83C5B">
                  <w:pPr>
                    <w:rPr>
                      <w:rFonts w:cs="Arial"/>
                    </w:rPr>
                  </w:pPr>
                </w:p>
              </w:tc>
            </w:tr>
            <w:tr w:rsidR="00E73606" w:rsidRPr="005722BC" w:rsidTr="00F83C5B">
              <w:tc>
                <w:tcPr>
                  <w:tcW w:w="4138"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rPr>
                      <w:rFonts w:cs="Arial"/>
                    </w:rPr>
                  </w:pPr>
                  <w:r w:rsidRPr="005722BC">
                    <w:rPr>
                      <w:rFonts w:cs="Arial"/>
                    </w:rPr>
                    <w:t>schrijven</w:t>
                  </w:r>
                </w:p>
              </w:tc>
              <w:tc>
                <w:tcPr>
                  <w:tcW w:w="4606"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rPr>
                      <w:rFonts w:cs="Arial"/>
                    </w:rPr>
                  </w:pPr>
                </w:p>
                <w:p w:rsidR="00E73606" w:rsidRPr="005722BC" w:rsidRDefault="00E73606" w:rsidP="00F83C5B">
                  <w:pPr>
                    <w:rPr>
                      <w:rFonts w:cs="Arial"/>
                    </w:rPr>
                  </w:pPr>
                </w:p>
              </w:tc>
            </w:tr>
          </w:tbl>
          <w:p w:rsidR="00E73606" w:rsidRPr="005722BC" w:rsidRDefault="00E73606" w:rsidP="00F83C5B">
            <w:pPr>
              <w:ind w:left="360"/>
              <w:rPr>
                <w:rFonts w:cs="Arial"/>
              </w:rPr>
            </w:pPr>
          </w:p>
          <w:p w:rsidR="00E73606" w:rsidRPr="005722BC" w:rsidRDefault="00E73606" w:rsidP="00501FD7">
            <w:pPr>
              <w:numPr>
                <w:ilvl w:val="1"/>
                <w:numId w:val="128"/>
              </w:numPr>
              <w:spacing w:line="240" w:lineRule="auto"/>
              <w:rPr>
                <w:rFonts w:cs="Arial"/>
              </w:rPr>
            </w:pPr>
            <w:r w:rsidRPr="005722BC">
              <w:rPr>
                <w:rFonts w:cs="Arial"/>
              </w:rPr>
              <w:t>Is het een goede communicatieve opdracht (realistische opdracht, authentieke situatie, ruimte voor een open antwoord, gericht op het overbrengen van een boodschap, geen reproductie)?</w:t>
            </w:r>
          </w:p>
          <w:p w:rsidR="00E73606" w:rsidRPr="005722BC" w:rsidRDefault="00E73606" w:rsidP="00F83C5B">
            <w:pPr>
              <w:ind w:left="1080"/>
              <w:rPr>
                <w:rFonts w:cs="Arial"/>
              </w:rPr>
            </w:pPr>
            <w:r w:rsidRPr="005722BC">
              <w:rPr>
                <w:rFonts w:cs="Arial"/>
              </w:rPr>
              <w:br/>
            </w:r>
          </w:p>
          <w:p w:rsidR="00E73606" w:rsidRPr="005722BC" w:rsidRDefault="00E73606" w:rsidP="00501FD7">
            <w:pPr>
              <w:numPr>
                <w:ilvl w:val="1"/>
                <w:numId w:val="128"/>
              </w:numPr>
              <w:spacing w:line="240" w:lineRule="auto"/>
              <w:rPr>
                <w:rFonts w:cs="Arial"/>
              </w:rPr>
            </w:pPr>
            <w:r w:rsidRPr="005722BC">
              <w:rPr>
                <w:rFonts w:cs="Arial"/>
              </w:rPr>
              <w:t xml:space="preserve">Zijn ze </w:t>
            </w:r>
            <w:r w:rsidRPr="005722BC">
              <w:rPr>
                <w:rFonts w:cs="Arial"/>
                <w:u w:val="single"/>
              </w:rPr>
              <w:t>voldoende open</w:t>
            </w:r>
            <w:r w:rsidRPr="005722BC">
              <w:rPr>
                <w:rFonts w:cs="Arial"/>
              </w:rPr>
              <w:t>? Is er ruimte voor</w:t>
            </w:r>
            <w:r w:rsidR="00074245">
              <w:rPr>
                <w:rFonts w:cs="Arial"/>
              </w:rPr>
              <w:t xml:space="preserve"> persoonlijke inbreng van de leerlingen</w:t>
            </w:r>
            <w:r w:rsidRPr="005722BC">
              <w:rPr>
                <w:rFonts w:cs="Arial"/>
              </w:rPr>
              <w:t>? Geef voorbeelden.</w:t>
            </w:r>
          </w:p>
          <w:p w:rsidR="00E73606" w:rsidRPr="005722BC" w:rsidRDefault="00E73606" w:rsidP="00F83C5B">
            <w:pPr>
              <w:ind w:left="360"/>
              <w:rPr>
                <w:rFonts w:cs="Arial"/>
              </w:rPr>
            </w:pPr>
            <w:r w:rsidRPr="005722BC">
              <w:rPr>
                <w:rFonts w:cs="Arial"/>
              </w:rPr>
              <w:br/>
            </w:r>
          </w:p>
          <w:p w:rsidR="00E73606" w:rsidRPr="005722BC" w:rsidRDefault="00E73606" w:rsidP="00F83C5B">
            <w:pPr>
              <w:rPr>
                <w:rFonts w:cs="Arial"/>
              </w:rPr>
            </w:pPr>
            <w:r w:rsidRPr="005722BC">
              <w:rPr>
                <w:rFonts w:cs="Arial"/>
              </w:rPr>
              <w:t>1.</w:t>
            </w:r>
            <w:r>
              <w:rPr>
                <w:rFonts w:cs="Arial"/>
              </w:rPr>
              <w:t>4</w:t>
            </w:r>
            <w:r w:rsidRPr="005722BC">
              <w:rPr>
                <w:rFonts w:cs="Arial"/>
              </w:rPr>
              <w:t xml:space="preserve">   Sluiten de communicatieve opdrachten aan bij de </w:t>
            </w:r>
            <w:r w:rsidRPr="005722BC">
              <w:rPr>
                <w:rFonts w:cs="Arial"/>
                <w:u w:val="single"/>
              </w:rPr>
              <w:t>behandelde kennis</w:t>
            </w:r>
            <w:r w:rsidRPr="005722BC">
              <w:rPr>
                <w:rFonts w:cs="Arial"/>
              </w:rPr>
              <w:t xml:space="preserve">? M.a.w. </w:t>
            </w:r>
            <w:r w:rsidRPr="005722BC">
              <w:rPr>
                <w:rFonts w:cs="Arial"/>
              </w:rPr>
              <w:br/>
              <w:t xml:space="preserve">        wordt kennis op een </w:t>
            </w:r>
            <w:r w:rsidRPr="005722BC">
              <w:rPr>
                <w:rFonts w:cs="Arial"/>
                <w:b/>
              </w:rPr>
              <w:t xml:space="preserve">geïntegreerde </w:t>
            </w:r>
            <w:r w:rsidRPr="005722BC">
              <w:rPr>
                <w:rFonts w:cs="Arial"/>
              </w:rPr>
              <w:t>manier geëvalueerd? Wel</w:t>
            </w:r>
            <w:r w:rsidR="00074245">
              <w:rPr>
                <w:rFonts w:cs="Arial"/>
              </w:rPr>
              <w:t xml:space="preserve">ke kennis hebben </w:t>
            </w:r>
            <w:r w:rsidR="00074245">
              <w:rPr>
                <w:rFonts w:cs="Arial"/>
              </w:rPr>
              <w:br/>
              <w:t xml:space="preserve">        de leerlingen</w:t>
            </w:r>
            <w:r w:rsidRPr="005722BC">
              <w:rPr>
                <w:rFonts w:cs="Arial"/>
              </w:rPr>
              <w:t xml:space="preserve"> nodig om de communicatieve opdrachten uit te voeren? Geef voorbeelden.</w:t>
            </w:r>
          </w:p>
          <w:p w:rsidR="00E73606" w:rsidRPr="005722BC" w:rsidRDefault="00E73606" w:rsidP="00F83C5B">
            <w:pPr>
              <w:ind w:left="705" w:hanging="345"/>
              <w:rPr>
                <w:rFonts w:cs="Arial"/>
              </w:rPr>
            </w:pPr>
            <w:r w:rsidRPr="005722BC">
              <w:rPr>
                <w:rFonts w:cs="Arial"/>
              </w:rPr>
              <w:br/>
            </w:r>
          </w:p>
          <w:p w:rsidR="00E73606" w:rsidRPr="005722BC" w:rsidRDefault="00E73606" w:rsidP="00F83C5B">
            <w:pPr>
              <w:rPr>
                <w:rFonts w:cs="Arial"/>
              </w:rPr>
            </w:pPr>
            <w:r>
              <w:rPr>
                <w:rFonts w:cs="Arial"/>
              </w:rPr>
              <w:t>1.5</w:t>
            </w:r>
            <w:r w:rsidRPr="005722BC">
              <w:rPr>
                <w:rFonts w:cs="Arial"/>
              </w:rPr>
              <w:t xml:space="preserve">   Welke </w:t>
            </w:r>
            <w:r w:rsidRPr="005722BC">
              <w:rPr>
                <w:rFonts w:cs="Arial"/>
                <w:u w:val="single"/>
              </w:rPr>
              <w:t xml:space="preserve">middelen </w:t>
            </w:r>
            <w:r w:rsidR="00074245">
              <w:rPr>
                <w:rFonts w:cs="Arial"/>
              </w:rPr>
              <w:t>mogen de leerlingen</w:t>
            </w:r>
            <w:r w:rsidRPr="005722BC">
              <w:rPr>
                <w:rFonts w:cs="Arial"/>
              </w:rPr>
              <w:t xml:space="preserve"> gebruiken bij schrijven? Wat zeggen de </w:t>
            </w:r>
            <w:r w:rsidRPr="005722BC">
              <w:rPr>
                <w:rFonts w:cs="Arial"/>
              </w:rPr>
              <w:br/>
              <w:t xml:space="preserve">        leerplannen hierover?</w:t>
            </w:r>
          </w:p>
          <w:p w:rsidR="00E73606" w:rsidRPr="005722BC" w:rsidRDefault="00E73606" w:rsidP="00F83C5B">
            <w:pPr>
              <w:ind w:left="705" w:hanging="345"/>
              <w:rPr>
                <w:rFonts w:cs="Arial"/>
              </w:rPr>
            </w:pPr>
          </w:p>
          <w:p w:rsidR="00E73606" w:rsidRPr="005722BC" w:rsidRDefault="00E73606" w:rsidP="00F83C5B">
            <w:pPr>
              <w:rPr>
                <w:rFonts w:cs="Arial"/>
              </w:rPr>
            </w:pPr>
            <w:r w:rsidRPr="005722BC">
              <w:rPr>
                <w:rFonts w:cs="Arial"/>
              </w:rPr>
              <w:t>1.</w:t>
            </w:r>
            <w:r>
              <w:rPr>
                <w:rFonts w:cs="Arial"/>
              </w:rPr>
              <w:t>6</w:t>
            </w:r>
            <w:r w:rsidRPr="005722BC">
              <w:rPr>
                <w:rFonts w:cs="Arial"/>
              </w:rPr>
              <w:t xml:space="preserve">  Welke </w:t>
            </w:r>
            <w:r w:rsidRPr="005722BC">
              <w:rPr>
                <w:rFonts w:cs="Arial"/>
                <w:u w:val="single"/>
              </w:rPr>
              <w:t>beoordelingscriteria</w:t>
            </w:r>
            <w:r w:rsidRPr="005722BC">
              <w:rPr>
                <w:rFonts w:cs="Arial"/>
              </w:rPr>
              <w:t xml:space="preserve"> worden gebruikt?</w:t>
            </w:r>
          </w:p>
          <w:p w:rsidR="00E73606" w:rsidRPr="005722BC" w:rsidRDefault="00E73606" w:rsidP="00F83C5B">
            <w:pPr>
              <w:ind w:left="360" w:firstLine="348"/>
              <w:rPr>
                <w:rFonts w:cs="Arial"/>
              </w:rPr>
            </w:pPr>
          </w:p>
          <w:p w:rsidR="00E73606" w:rsidRPr="005722BC" w:rsidRDefault="00E73606" w:rsidP="00F83C5B">
            <w:pPr>
              <w:tabs>
                <w:tab w:val="left" w:pos="396"/>
              </w:tabs>
              <w:ind w:left="459"/>
              <w:rPr>
                <w:rFonts w:cs="Arial"/>
              </w:rPr>
            </w:pPr>
            <w:r w:rsidRPr="005722BC">
              <w:rPr>
                <w:rFonts w:cs="Arial"/>
                <w:b/>
              </w:rPr>
              <w:t xml:space="preserve">2. </w:t>
            </w:r>
            <w:r w:rsidRPr="005722BC">
              <w:rPr>
                <w:rFonts w:cs="Arial"/>
                <w:b/>
              </w:rPr>
              <w:tab/>
              <w:t>De receptieve opdrachten</w:t>
            </w:r>
            <w:r w:rsidRPr="005722BC">
              <w:rPr>
                <w:rFonts w:cs="Arial"/>
              </w:rPr>
              <w:t xml:space="preserve"> (luisteren, lezen)</w:t>
            </w:r>
          </w:p>
          <w:p w:rsidR="00E73606" w:rsidRPr="005722BC" w:rsidRDefault="00E73606" w:rsidP="00F83C5B">
            <w:pPr>
              <w:rPr>
                <w:rFonts w:cs="Arial"/>
              </w:rPr>
            </w:pPr>
          </w:p>
          <w:p w:rsidR="00E73606" w:rsidRPr="005722BC" w:rsidRDefault="00E73606" w:rsidP="00F83C5B">
            <w:pPr>
              <w:ind w:left="33"/>
              <w:rPr>
                <w:rFonts w:cs="Arial"/>
              </w:rPr>
            </w:pPr>
            <w:r>
              <w:rPr>
                <w:rFonts w:cs="Arial"/>
              </w:rPr>
              <w:t xml:space="preserve">2.1  </w:t>
            </w:r>
            <w:r w:rsidRPr="005722BC">
              <w:rPr>
                <w:rFonts w:cs="Arial"/>
              </w:rPr>
              <w:t xml:space="preserve">Aan welke </w:t>
            </w:r>
            <w:r w:rsidRPr="005722BC">
              <w:rPr>
                <w:rFonts w:cs="Arial"/>
                <w:u w:val="single"/>
              </w:rPr>
              <w:t>leerplandoelstellingen</w:t>
            </w:r>
            <w:r w:rsidRPr="005722BC">
              <w:rPr>
                <w:rFonts w:cs="Arial"/>
              </w:rPr>
              <w:t xml:space="preserve"> beantwoorden de opdrachten voor …?</w:t>
            </w:r>
            <w:r w:rsidRPr="005722BC">
              <w:rPr>
                <w:rFonts w:cs="Arial"/>
              </w:rPr>
              <w:br/>
              <w:t xml:space="preserve">     </w:t>
            </w:r>
            <w:r>
              <w:rPr>
                <w:rFonts w:cs="Arial"/>
              </w:rPr>
              <w:t xml:space="preserve">  </w:t>
            </w:r>
            <w:r w:rsidRPr="005722BC">
              <w:rPr>
                <w:rFonts w:cs="Arial"/>
              </w:rPr>
              <w:t>Geef</w:t>
            </w:r>
            <w:r>
              <w:rPr>
                <w:rFonts w:cs="Arial"/>
              </w:rPr>
              <w:t>:</w:t>
            </w:r>
          </w:p>
          <w:p w:rsidR="00E73606" w:rsidRPr="005722BC" w:rsidRDefault="00E73606" w:rsidP="00F83C5B">
            <w:pPr>
              <w:ind w:left="705"/>
              <w:rPr>
                <w:rFonts w:cs="Arial"/>
              </w:rPr>
            </w:pPr>
            <w:r w:rsidRPr="005722BC">
              <w:rPr>
                <w:rFonts w:cs="Arial"/>
              </w:rPr>
              <w:t xml:space="preserve">- de tekstsoort (informatief, narratief, prescriptief, argumentatief,  </w:t>
            </w:r>
            <w:r w:rsidRPr="005722BC">
              <w:rPr>
                <w:rFonts w:cs="Arial"/>
              </w:rPr>
              <w:br/>
              <w:t xml:space="preserve">  artistiek-literair) aan;</w:t>
            </w:r>
          </w:p>
          <w:p w:rsidR="00E73606" w:rsidRPr="005722BC" w:rsidRDefault="00E73606" w:rsidP="00F83C5B">
            <w:pPr>
              <w:ind w:left="708"/>
              <w:rPr>
                <w:rFonts w:cs="Arial"/>
              </w:rPr>
            </w:pPr>
            <w:r w:rsidRPr="005722BC">
              <w:rPr>
                <w:rFonts w:cs="Arial"/>
              </w:rPr>
              <w:t xml:space="preserve">- de luister- of leestaak (onderwerp bepalen, hoofdgedachte achterhalen, </w:t>
            </w:r>
            <w:r w:rsidRPr="005722BC">
              <w:rPr>
                <w:rFonts w:cs="Arial"/>
              </w:rPr>
              <w:br/>
              <w:t xml:space="preserve">  relevante informatie selecteren, gedachtegang volgen, tekststructuur- en </w:t>
            </w:r>
            <w:r w:rsidRPr="005722BC">
              <w:rPr>
                <w:rFonts w:cs="Arial"/>
              </w:rPr>
              <w:br/>
              <w:t xml:space="preserve">  samenhang herkennen …).</w:t>
            </w:r>
          </w:p>
          <w:p w:rsidR="00E73606" w:rsidRPr="005722BC" w:rsidRDefault="00E73606" w:rsidP="00F83C5B">
            <w:pPr>
              <w:ind w:left="360"/>
              <w:rPr>
                <w:rFonts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4294"/>
            </w:tblGrid>
            <w:tr w:rsidR="00E73606" w:rsidRPr="005722BC" w:rsidTr="00F83C5B">
              <w:tc>
                <w:tcPr>
                  <w:tcW w:w="4138"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rPr>
                      <w:rFonts w:cs="Arial"/>
                      <w:b/>
                    </w:rPr>
                  </w:pPr>
                  <w:r w:rsidRPr="005722BC">
                    <w:rPr>
                      <w:rFonts w:cs="Arial"/>
                      <w:b/>
                    </w:rPr>
                    <w:t>Receptieve vaardigheden</w:t>
                  </w:r>
                </w:p>
              </w:tc>
              <w:tc>
                <w:tcPr>
                  <w:tcW w:w="4606"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rPr>
                      <w:rFonts w:cs="Arial"/>
                      <w:b/>
                    </w:rPr>
                  </w:pPr>
                  <w:r w:rsidRPr="005722BC">
                    <w:rPr>
                      <w:rFonts w:cs="Arial"/>
                      <w:b/>
                    </w:rPr>
                    <w:t>Leerplandoelstelling(en)</w:t>
                  </w:r>
                </w:p>
              </w:tc>
            </w:tr>
            <w:tr w:rsidR="00E73606" w:rsidRPr="005722BC" w:rsidTr="00F83C5B">
              <w:tc>
                <w:tcPr>
                  <w:tcW w:w="4138"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spacing w:line="200" w:lineRule="exact"/>
                    <w:rPr>
                      <w:rFonts w:cs="Arial"/>
                    </w:rPr>
                  </w:pPr>
                  <w:r w:rsidRPr="005722BC">
                    <w:rPr>
                      <w:rFonts w:cs="Arial"/>
                    </w:rPr>
                    <w:t>lezen</w:t>
                  </w:r>
                </w:p>
              </w:tc>
              <w:tc>
                <w:tcPr>
                  <w:tcW w:w="4606"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spacing w:line="200" w:lineRule="exact"/>
                    <w:rPr>
                      <w:rFonts w:cs="Arial"/>
                    </w:rPr>
                  </w:pPr>
                </w:p>
                <w:p w:rsidR="00E73606" w:rsidRPr="005722BC" w:rsidRDefault="00E73606" w:rsidP="00F83C5B">
                  <w:pPr>
                    <w:spacing w:line="200" w:lineRule="exact"/>
                    <w:rPr>
                      <w:rFonts w:cs="Arial"/>
                    </w:rPr>
                  </w:pPr>
                </w:p>
              </w:tc>
            </w:tr>
            <w:tr w:rsidR="00E73606" w:rsidRPr="005722BC" w:rsidTr="00F83C5B">
              <w:tc>
                <w:tcPr>
                  <w:tcW w:w="4138"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spacing w:line="200" w:lineRule="exact"/>
                    <w:rPr>
                      <w:rFonts w:cs="Arial"/>
                    </w:rPr>
                  </w:pPr>
                  <w:r w:rsidRPr="005722BC">
                    <w:rPr>
                      <w:rFonts w:cs="Arial"/>
                    </w:rPr>
                    <w:t>luisteren</w:t>
                  </w:r>
                </w:p>
              </w:tc>
              <w:tc>
                <w:tcPr>
                  <w:tcW w:w="4606" w:type="dxa"/>
                  <w:tcBorders>
                    <w:top w:val="single" w:sz="4" w:space="0" w:color="auto"/>
                    <w:left w:val="single" w:sz="4" w:space="0" w:color="auto"/>
                    <w:bottom w:val="single" w:sz="4" w:space="0" w:color="auto"/>
                    <w:right w:val="single" w:sz="4" w:space="0" w:color="auto"/>
                  </w:tcBorders>
                </w:tcPr>
                <w:p w:rsidR="00E73606" w:rsidRPr="005722BC" w:rsidRDefault="00E73606" w:rsidP="00F83C5B">
                  <w:pPr>
                    <w:spacing w:line="200" w:lineRule="exact"/>
                    <w:rPr>
                      <w:rFonts w:cs="Arial"/>
                    </w:rPr>
                  </w:pPr>
                </w:p>
                <w:p w:rsidR="00E73606" w:rsidRPr="005722BC" w:rsidRDefault="00E73606" w:rsidP="00F83C5B">
                  <w:pPr>
                    <w:spacing w:line="200" w:lineRule="exact"/>
                    <w:rPr>
                      <w:rFonts w:cs="Arial"/>
                    </w:rPr>
                  </w:pPr>
                </w:p>
              </w:tc>
            </w:tr>
          </w:tbl>
          <w:p w:rsidR="00E73606" w:rsidRPr="005722BC" w:rsidRDefault="00E73606" w:rsidP="00F83C5B">
            <w:pPr>
              <w:rPr>
                <w:rFonts w:cs="Arial"/>
              </w:rPr>
            </w:pPr>
          </w:p>
          <w:p w:rsidR="00E73606" w:rsidRPr="005722BC" w:rsidRDefault="00E73606" w:rsidP="00501FD7">
            <w:pPr>
              <w:numPr>
                <w:ilvl w:val="1"/>
                <w:numId w:val="129"/>
              </w:numPr>
              <w:spacing w:line="240" w:lineRule="auto"/>
              <w:rPr>
                <w:rFonts w:cs="Arial"/>
              </w:rPr>
            </w:pPr>
            <w:r w:rsidRPr="005722BC">
              <w:rPr>
                <w:rFonts w:cs="Arial"/>
              </w:rPr>
              <w:t xml:space="preserve">Bevatten de luister- en leesopdrachten </w:t>
            </w:r>
            <w:r w:rsidRPr="005722BC">
              <w:rPr>
                <w:rFonts w:cs="Arial"/>
                <w:u w:val="single"/>
              </w:rPr>
              <w:t>verschillende teksten</w:t>
            </w:r>
            <w:r w:rsidRPr="005722BC">
              <w:rPr>
                <w:rFonts w:cs="Arial"/>
              </w:rPr>
              <w:t>, tekstsoorten, teksten van verschillende moeilijkheidsgraad? Welke teksten?</w:t>
            </w:r>
          </w:p>
          <w:p w:rsidR="00E73606" w:rsidRPr="005722BC" w:rsidRDefault="00E73606" w:rsidP="00F83C5B">
            <w:pPr>
              <w:rPr>
                <w:rFonts w:cs="Arial"/>
              </w:rPr>
            </w:pPr>
            <w:r w:rsidRPr="005722BC">
              <w:rPr>
                <w:rFonts w:cs="Arial"/>
              </w:rPr>
              <w:br/>
            </w:r>
          </w:p>
          <w:p w:rsidR="00E73606" w:rsidRPr="005722BC" w:rsidRDefault="00074245" w:rsidP="00501FD7">
            <w:pPr>
              <w:numPr>
                <w:ilvl w:val="1"/>
                <w:numId w:val="129"/>
              </w:numPr>
              <w:spacing w:line="240" w:lineRule="auto"/>
              <w:rPr>
                <w:rFonts w:cs="Arial"/>
              </w:rPr>
            </w:pPr>
            <w:r>
              <w:rPr>
                <w:rFonts w:cs="Arial"/>
              </w:rPr>
              <w:t>Moeten de leerlingen</w:t>
            </w:r>
            <w:r w:rsidR="00E73606" w:rsidRPr="005722BC">
              <w:rPr>
                <w:rFonts w:cs="Arial"/>
              </w:rPr>
              <w:t xml:space="preserve"> bij lezen en luisteren </w:t>
            </w:r>
            <w:r w:rsidR="00E73606" w:rsidRPr="005722BC">
              <w:rPr>
                <w:rFonts w:cs="Arial"/>
                <w:u w:val="single"/>
              </w:rPr>
              <w:t>opdrachten van verschillende moeilijkheidsgraad</w:t>
            </w:r>
            <w:r w:rsidR="00E73606" w:rsidRPr="005722BC">
              <w:rPr>
                <w:rFonts w:cs="Arial"/>
              </w:rPr>
              <w:t xml:space="preserve"> uitvo</w:t>
            </w:r>
            <w:r w:rsidR="00E73606" w:rsidRPr="005722BC">
              <w:rPr>
                <w:rFonts w:cs="Arial"/>
              </w:rPr>
              <w:t>e</w:t>
            </w:r>
            <w:r w:rsidR="00E73606" w:rsidRPr="005722BC">
              <w:rPr>
                <w:rFonts w:cs="Arial"/>
              </w:rPr>
              <w:t>ren (globaal tekstbegrip, detailbegrip, structureren en/of beoordelen van informatie)?</w:t>
            </w:r>
          </w:p>
          <w:p w:rsidR="00E73606" w:rsidRPr="005722BC" w:rsidRDefault="00E73606" w:rsidP="00F83C5B">
            <w:pPr>
              <w:rPr>
                <w:rFonts w:cs="Arial"/>
              </w:rPr>
            </w:pPr>
            <w:r w:rsidRPr="005722BC">
              <w:rPr>
                <w:rFonts w:cs="Arial"/>
              </w:rPr>
              <w:br/>
            </w:r>
            <w:r>
              <w:rPr>
                <w:rFonts w:cs="Arial"/>
              </w:rPr>
              <w:t xml:space="preserve">2.4 </w:t>
            </w:r>
            <w:r w:rsidRPr="005722BC">
              <w:rPr>
                <w:rFonts w:cs="Arial"/>
              </w:rPr>
              <w:t>Is de opdracht zo authentiek mogelijk (realistische op</w:t>
            </w:r>
            <w:r>
              <w:rPr>
                <w:rFonts w:cs="Arial"/>
              </w:rPr>
              <w:t xml:space="preserve">dracht, authentieke </w:t>
            </w:r>
            <w:r w:rsidRPr="005722BC">
              <w:rPr>
                <w:rFonts w:cs="Arial"/>
              </w:rPr>
              <w:t>situatie)?</w:t>
            </w:r>
          </w:p>
          <w:p w:rsidR="00E73606" w:rsidRDefault="00E73606" w:rsidP="00F83C5B">
            <w:pPr>
              <w:rPr>
                <w:rFonts w:cs="Arial"/>
                <w:b/>
              </w:rPr>
            </w:pPr>
          </w:p>
          <w:p w:rsidR="00E73606" w:rsidRPr="003D1607" w:rsidRDefault="00E73606" w:rsidP="00F83C5B">
            <w:pPr>
              <w:rPr>
                <w:rFonts w:cs="Arial"/>
                <w:b/>
              </w:rPr>
            </w:pPr>
            <w:r w:rsidRPr="005722BC">
              <w:rPr>
                <w:rFonts w:cs="Arial"/>
              </w:rPr>
              <w:t>2.5</w:t>
            </w:r>
            <w:r>
              <w:rPr>
                <w:rFonts w:cs="Arial"/>
                <w:b/>
              </w:rPr>
              <w:t xml:space="preserve"> </w:t>
            </w:r>
            <w:r w:rsidRPr="005722BC">
              <w:rPr>
                <w:rFonts w:cs="Arial"/>
              </w:rPr>
              <w:t>Is de vraagstelling gevarieerd?</w:t>
            </w:r>
            <w:r w:rsidRPr="005722BC">
              <w:rPr>
                <w:rFonts w:cs="Arial"/>
              </w:rPr>
              <w:br/>
            </w:r>
            <w:r w:rsidRPr="005722BC">
              <w:rPr>
                <w:rFonts w:cs="Arial"/>
              </w:rPr>
              <w:br/>
            </w:r>
            <w:r w:rsidRPr="005722BC">
              <w:rPr>
                <w:rFonts w:cs="Arial"/>
              </w:rPr>
              <w:lastRenderedPageBreak/>
              <w:t>2.6</w:t>
            </w:r>
            <w:r>
              <w:rPr>
                <w:rFonts w:cs="Arial"/>
                <w:b/>
              </w:rPr>
              <w:t xml:space="preserve"> </w:t>
            </w:r>
            <w:r w:rsidRPr="005722BC">
              <w:rPr>
                <w:rFonts w:cs="Arial"/>
              </w:rPr>
              <w:t>Zijn er opdrachten waarbij receptieve en productieve op</w:t>
            </w:r>
            <w:r>
              <w:rPr>
                <w:rFonts w:cs="Arial"/>
              </w:rPr>
              <w:t xml:space="preserve">drachten op elkaar </w:t>
            </w:r>
            <w:r w:rsidRPr="005722BC">
              <w:rPr>
                <w:rFonts w:cs="Arial"/>
              </w:rPr>
              <w:t xml:space="preserve">aansluiten  </w:t>
            </w:r>
            <w:r>
              <w:rPr>
                <w:rFonts w:cs="Arial"/>
              </w:rPr>
              <w:br/>
              <w:t xml:space="preserve">      </w:t>
            </w:r>
            <w:r w:rsidRPr="005722BC">
              <w:rPr>
                <w:rFonts w:cs="Arial"/>
              </w:rPr>
              <w:t>(reageren op een a</w:t>
            </w:r>
            <w:r>
              <w:rPr>
                <w:rFonts w:cs="Arial"/>
              </w:rPr>
              <w:t>rtikel, antwoorden op een brief</w:t>
            </w:r>
            <w:r w:rsidRPr="005722BC">
              <w:rPr>
                <w:rFonts w:cs="Arial"/>
              </w:rPr>
              <w:t xml:space="preserve"> …)?</w:t>
            </w:r>
            <w:r w:rsidRPr="005722BC">
              <w:rPr>
                <w:rFonts w:cs="Arial"/>
              </w:rPr>
              <w:br/>
            </w:r>
          </w:p>
          <w:p w:rsidR="00E73606" w:rsidRPr="002029FC" w:rsidRDefault="00E73606" w:rsidP="00501FD7">
            <w:pPr>
              <w:numPr>
                <w:ilvl w:val="0"/>
                <w:numId w:val="131"/>
              </w:numPr>
              <w:rPr>
                <w:rFonts w:cs="Arial"/>
                <w:b/>
              </w:rPr>
            </w:pPr>
            <w:r w:rsidRPr="002029FC">
              <w:rPr>
                <w:rFonts w:cs="Arial"/>
                <w:b/>
              </w:rPr>
              <w:t>Afzonderlijk kennisgedeelte</w:t>
            </w:r>
          </w:p>
          <w:p w:rsidR="00E73606" w:rsidRPr="005722BC" w:rsidRDefault="00E73606" w:rsidP="00F83C5B">
            <w:pPr>
              <w:rPr>
                <w:rFonts w:cs="Arial"/>
              </w:rPr>
            </w:pPr>
          </w:p>
          <w:p w:rsidR="00E73606" w:rsidRDefault="00E73606" w:rsidP="00501FD7">
            <w:pPr>
              <w:numPr>
                <w:ilvl w:val="1"/>
                <w:numId w:val="130"/>
              </w:numPr>
              <w:spacing w:line="240" w:lineRule="auto"/>
              <w:rPr>
                <w:rFonts w:cs="Arial"/>
              </w:rPr>
            </w:pPr>
            <w:r w:rsidRPr="005722BC">
              <w:rPr>
                <w:rFonts w:cs="Arial"/>
              </w:rPr>
              <w:t>Worden bepaalde kenniselementen in afzonderlijke oefeningen geëvalueerd? Welke kenniseleme</w:t>
            </w:r>
            <w:r w:rsidRPr="005722BC">
              <w:rPr>
                <w:rFonts w:cs="Arial"/>
              </w:rPr>
              <w:t>n</w:t>
            </w:r>
            <w:r w:rsidRPr="005722BC">
              <w:rPr>
                <w:rFonts w:cs="Arial"/>
              </w:rPr>
              <w:t>ten?</w:t>
            </w:r>
          </w:p>
          <w:p w:rsidR="00E73606" w:rsidRPr="005722BC" w:rsidRDefault="00E73606" w:rsidP="00F83C5B">
            <w:pPr>
              <w:spacing w:line="240" w:lineRule="auto"/>
              <w:ind w:left="360"/>
              <w:rPr>
                <w:rFonts w:cs="Arial"/>
              </w:rPr>
            </w:pPr>
          </w:p>
          <w:p w:rsidR="00E73606" w:rsidRPr="0072452E" w:rsidRDefault="00E73606" w:rsidP="00F83C5B">
            <w:pPr>
              <w:rPr>
                <w:rFonts w:cs="Arial"/>
              </w:rPr>
            </w:pPr>
            <w:r>
              <w:rPr>
                <w:rFonts w:cs="Arial"/>
              </w:rPr>
              <w:t xml:space="preserve">3.2  </w:t>
            </w:r>
            <w:r w:rsidRPr="005722BC">
              <w:rPr>
                <w:rFonts w:cs="Arial"/>
              </w:rPr>
              <w:t xml:space="preserve">Zijn deze kenniselementen vooral in communicatieve opdrachten opgenomen </w:t>
            </w:r>
            <w:r w:rsidRPr="005722BC">
              <w:rPr>
                <w:rFonts w:cs="Arial"/>
              </w:rPr>
              <w:br/>
              <w:t xml:space="preserve">        (in een context of situatie, open antwoord, gericht op het geven van een </w:t>
            </w:r>
            <w:r>
              <w:rPr>
                <w:rFonts w:cs="Arial"/>
              </w:rPr>
              <w:br/>
              <w:t xml:space="preserve">      </w:t>
            </w:r>
            <w:r w:rsidRPr="005722BC">
              <w:rPr>
                <w:rFonts w:cs="Arial"/>
              </w:rPr>
              <w:t xml:space="preserve">  boodschap of het overbrengen van informatie aan iemand en in een bepaalde </w:t>
            </w:r>
            <w:r>
              <w:rPr>
                <w:rFonts w:cs="Arial"/>
              </w:rPr>
              <w:br/>
              <w:t xml:space="preserve">    </w:t>
            </w:r>
            <w:r w:rsidRPr="005722BC">
              <w:rPr>
                <w:rFonts w:cs="Arial"/>
              </w:rPr>
              <w:t xml:space="preserve">    vorm of tekstsoort)?</w:t>
            </w:r>
          </w:p>
          <w:p w:rsidR="00E73606" w:rsidRPr="005722BC" w:rsidRDefault="00E73606" w:rsidP="00F83C5B">
            <w:pPr>
              <w:rPr>
                <w:rFonts w:cs="Arial"/>
                <w:b/>
                <w:u w:val="single"/>
              </w:rPr>
            </w:pPr>
          </w:p>
          <w:p w:rsidR="00E73606" w:rsidRPr="002029FC" w:rsidRDefault="00E73606" w:rsidP="00501FD7">
            <w:pPr>
              <w:numPr>
                <w:ilvl w:val="0"/>
                <w:numId w:val="131"/>
              </w:numPr>
              <w:rPr>
                <w:rFonts w:cs="Arial"/>
                <w:b/>
              </w:rPr>
            </w:pPr>
            <w:r w:rsidRPr="002029FC">
              <w:rPr>
                <w:rFonts w:cs="Arial"/>
                <w:b/>
              </w:rPr>
              <w:t>De resultaten van de leerlingen</w:t>
            </w:r>
          </w:p>
          <w:p w:rsidR="00E73606" w:rsidRDefault="00E73606" w:rsidP="00F83C5B">
            <w:pPr>
              <w:rPr>
                <w:rFonts w:cs="Arial"/>
                <w:u w:val="single"/>
              </w:rPr>
            </w:pPr>
          </w:p>
          <w:p w:rsidR="00E73606" w:rsidRPr="002029FC" w:rsidRDefault="00E73606" w:rsidP="00F83C5B">
            <w:pPr>
              <w:rPr>
                <w:rFonts w:cs="Arial"/>
                <w:u w:val="single"/>
              </w:rPr>
            </w:pPr>
            <w:r w:rsidRPr="002029FC">
              <w:rPr>
                <w:rFonts w:cs="Arial"/>
              </w:rPr>
              <w:t xml:space="preserve">4.1  </w:t>
            </w:r>
            <w:r w:rsidRPr="005722BC">
              <w:rPr>
                <w:rFonts w:cs="Arial"/>
              </w:rPr>
              <w:t>O</w:t>
            </w:r>
            <w:r w:rsidR="00074245">
              <w:rPr>
                <w:rFonts w:cs="Arial"/>
              </w:rPr>
              <w:t>p welke onderdelen scoren de leerlingen</w:t>
            </w:r>
            <w:r w:rsidRPr="005722BC">
              <w:rPr>
                <w:rFonts w:cs="Arial"/>
              </w:rPr>
              <w:t xml:space="preserve"> goed</w:t>
            </w:r>
            <w:r w:rsidR="000D5FBF">
              <w:rPr>
                <w:rFonts w:cs="Arial"/>
              </w:rPr>
              <w:t>/</w:t>
            </w:r>
            <w:r>
              <w:rPr>
                <w:rFonts w:cs="Arial"/>
              </w:rPr>
              <w:t xml:space="preserve">minder </w:t>
            </w:r>
            <w:r w:rsidRPr="005722BC">
              <w:rPr>
                <w:rFonts w:cs="Arial"/>
              </w:rPr>
              <w:t>goed</w:t>
            </w:r>
            <w:r w:rsidR="000D5FBF">
              <w:rPr>
                <w:rFonts w:cs="Arial"/>
              </w:rPr>
              <w:t>/</w:t>
            </w:r>
            <w:r w:rsidRPr="005722BC">
              <w:rPr>
                <w:rFonts w:cs="Arial"/>
              </w:rPr>
              <w:t xml:space="preserve">slecht? </w:t>
            </w:r>
            <w:r w:rsidRPr="005722BC">
              <w:rPr>
                <w:rFonts w:cs="Arial"/>
              </w:rPr>
              <w:br/>
              <w:t xml:space="preserve">      </w:t>
            </w:r>
            <w:r>
              <w:rPr>
                <w:rFonts w:cs="Arial"/>
              </w:rPr>
              <w:t xml:space="preserve"> </w:t>
            </w:r>
            <w:r w:rsidR="00074245">
              <w:rPr>
                <w:rFonts w:cs="Arial"/>
              </w:rPr>
              <w:t>Waaraan is dit te wijten? Hoe ku</w:t>
            </w:r>
            <w:r>
              <w:rPr>
                <w:rFonts w:cs="Arial"/>
              </w:rPr>
              <w:t xml:space="preserve">n je hieraan </w:t>
            </w:r>
            <w:r w:rsidRPr="005722BC">
              <w:rPr>
                <w:rFonts w:cs="Arial"/>
              </w:rPr>
              <w:t>verhelpen?</w:t>
            </w:r>
          </w:p>
          <w:p w:rsidR="00E73606" w:rsidRPr="005722BC" w:rsidRDefault="00E73606" w:rsidP="00F83C5B">
            <w:pPr>
              <w:ind w:left="360" w:firstLine="60"/>
              <w:rPr>
                <w:rFonts w:cs="Arial"/>
              </w:rPr>
            </w:pPr>
          </w:p>
          <w:p w:rsidR="00E73606" w:rsidRPr="00C13A28" w:rsidRDefault="00E73606" w:rsidP="00501FD7">
            <w:pPr>
              <w:numPr>
                <w:ilvl w:val="1"/>
                <w:numId w:val="131"/>
              </w:numPr>
              <w:spacing w:line="240" w:lineRule="auto"/>
              <w:ind w:left="459" w:hanging="459"/>
              <w:rPr>
                <w:rFonts w:cs="Arial"/>
              </w:rPr>
            </w:pPr>
            <w:r>
              <w:rPr>
                <w:rFonts w:cs="Arial"/>
              </w:rPr>
              <w:t xml:space="preserve"> </w:t>
            </w:r>
            <w:r w:rsidR="00074245">
              <w:rPr>
                <w:rFonts w:cs="Arial"/>
              </w:rPr>
              <w:t>Ku</w:t>
            </w:r>
            <w:r w:rsidRPr="005722BC">
              <w:rPr>
                <w:rFonts w:cs="Arial"/>
              </w:rPr>
              <w:t>n je voor individuele leerlingen die moeite hebben met de taal op basis van dit</w:t>
            </w:r>
            <w:r w:rsidRPr="005722BC">
              <w:rPr>
                <w:rFonts w:cs="Arial"/>
              </w:rPr>
              <w:br/>
              <w:t xml:space="preserve"> examen aandachtspunten formuleren om</w:t>
            </w:r>
            <w:r w:rsidR="00074245">
              <w:rPr>
                <w:rFonts w:cs="Arial"/>
              </w:rPr>
              <w:t xml:space="preserve"> hen te helpen? </w:t>
            </w:r>
            <w:r w:rsidR="00074245">
              <w:rPr>
                <w:rFonts w:cs="Arial"/>
              </w:rPr>
              <w:br/>
              <w:t xml:space="preserve"> Wat kan de leerling</w:t>
            </w:r>
            <w:r w:rsidRPr="005722BC">
              <w:rPr>
                <w:rFonts w:cs="Arial"/>
              </w:rPr>
              <w:t xml:space="preserve"> doen om volgende keer een beter cijfer te halen?</w:t>
            </w:r>
          </w:p>
        </w:tc>
      </w:tr>
    </w:tbl>
    <w:p w:rsidR="00E73606" w:rsidRDefault="00E73606" w:rsidP="00E73606">
      <w:pPr>
        <w:pStyle w:val="VVKSOTekst"/>
        <w:rPr>
          <w:b/>
          <w:highlight w:val="yellow"/>
          <w:lang w:val="nl-BE"/>
        </w:rPr>
      </w:pPr>
    </w:p>
    <w:p w:rsidR="00E73606" w:rsidRPr="000D5FBF" w:rsidRDefault="00E73606" w:rsidP="00E73606">
      <w:pPr>
        <w:pStyle w:val="VVKSOTekst"/>
        <w:rPr>
          <w:b/>
          <w:lang w:val="nl-BE"/>
        </w:rPr>
      </w:pPr>
      <w:r w:rsidRPr="000D5FBF">
        <w:rPr>
          <w:b/>
          <w:lang w:val="nl-BE"/>
        </w:rPr>
        <w:t xml:space="preserve">Toetsvragen screenen </w:t>
      </w:r>
    </w:p>
    <w:p w:rsidR="00E73606" w:rsidRPr="000D5FBF" w:rsidRDefault="00E73606" w:rsidP="00E73606">
      <w:pPr>
        <w:pStyle w:val="VVKSOTekst"/>
        <w:rPr>
          <w:lang w:val="nl-BE"/>
        </w:rPr>
      </w:pPr>
      <w:r w:rsidRPr="000D5FBF">
        <w:rPr>
          <w:lang w:val="nl-BE"/>
        </w:rPr>
        <w:t>Klasseer de vragen van je toets of examen in de volgende roosters :</w:t>
      </w:r>
    </w:p>
    <w:tbl>
      <w:tblPr>
        <w:tblStyle w:val="Tabelraster"/>
        <w:tblW w:w="0" w:type="auto"/>
        <w:tblInd w:w="250" w:type="dxa"/>
        <w:shd w:val="clear" w:color="auto" w:fill="D6E3BC" w:themeFill="accent3" w:themeFillTint="66"/>
        <w:tblLayout w:type="fixed"/>
        <w:tblLook w:val="04A0" w:firstRow="1" w:lastRow="0" w:firstColumn="1" w:lastColumn="0" w:noHBand="0" w:noVBand="1"/>
      </w:tblPr>
      <w:tblGrid>
        <w:gridCol w:w="2976"/>
        <w:gridCol w:w="2977"/>
        <w:gridCol w:w="2977"/>
      </w:tblGrid>
      <w:tr w:rsidR="000D5FBF" w:rsidRPr="000D5FBF" w:rsidTr="000D5FBF">
        <w:tc>
          <w:tcPr>
            <w:tcW w:w="8930" w:type="dxa"/>
            <w:gridSpan w:val="3"/>
            <w:shd w:val="clear" w:color="auto" w:fill="D6E3BC" w:themeFill="accent3" w:themeFillTint="66"/>
          </w:tcPr>
          <w:p w:rsidR="00E73606" w:rsidRPr="000D5FBF" w:rsidRDefault="00E73606" w:rsidP="00F83C5B">
            <w:pPr>
              <w:pStyle w:val="VVKSOTekst"/>
              <w:rPr>
                <w:lang w:val="nl-BE"/>
              </w:rPr>
            </w:pPr>
            <w:r w:rsidRPr="000D5FBF">
              <w:rPr>
                <w:lang w:val="nl-BE"/>
              </w:rPr>
              <w:t>Taalkundige component: soorten vragen</w:t>
            </w:r>
          </w:p>
        </w:tc>
      </w:tr>
      <w:tr w:rsidR="000D5FBF" w:rsidRPr="000D5FBF" w:rsidTr="000D5FBF">
        <w:trPr>
          <w:trHeight w:val="600"/>
        </w:trPr>
        <w:tc>
          <w:tcPr>
            <w:tcW w:w="2976" w:type="dxa"/>
            <w:shd w:val="clear" w:color="auto" w:fill="D6E3BC" w:themeFill="accent3" w:themeFillTint="66"/>
          </w:tcPr>
          <w:p w:rsidR="00E73606" w:rsidRPr="000D5FBF" w:rsidRDefault="00E73606" w:rsidP="00F83C5B">
            <w:pPr>
              <w:pStyle w:val="VVKSOTekst"/>
              <w:spacing w:after="120" w:line="0" w:lineRule="atLeast"/>
              <w:rPr>
                <w:lang w:val="nl-BE"/>
              </w:rPr>
            </w:pPr>
            <w:r w:rsidRPr="000D5FBF">
              <w:rPr>
                <w:lang w:val="nl-BE"/>
              </w:rPr>
              <w:t>Reproductie</w:t>
            </w:r>
          </w:p>
          <w:p w:rsidR="00E73606" w:rsidRPr="000D5FBF" w:rsidRDefault="00E73606" w:rsidP="00F83C5B">
            <w:pPr>
              <w:pStyle w:val="VVKSOTekst"/>
              <w:spacing w:after="120" w:line="0" w:lineRule="atLeast"/>
              <w:rPr>
                <w:lang w:val="nl-BE"/>
              </w:rPr>
            </w:pPr>
            <w:r w:rsidRPr="000D5FBF">
              <w:rPr>
                <w:lang w:val="nl-BE"/>
              </w:rPr>
              <w:t xml:space="preserve">Gesloten </w:t>
            </w:r>
          </w:p>
        </w:tc>
        <w:tc>
          <w:tcPr>
            <w:tcW w:w="2977" w:type="dxa"/>
            <w:shd w:val="clear" w:color="auto" w:fill="D6E3BC" w:themeFill="accent3" w:themeFillTint="66"/>
          </w:tcPr>
          <w:p w:rsidR="00E73606" w:rsidRPr="000D5FBF" w:rsidRDefault="00E73606" w:rsidP="00F83C5B">
            <w:pPr>
              <w:pStyle w:val="VVKSOTekst"/>
              <w:spacing w:after="120" w:line="0" w:lineRule="atLeast"/>
              <w:rPr>
                <w:lang w:val="nl-BE"/>
              </w:rPr>
            </w:pPr>
            <w:r w:rsidRPr="000D5FBF">
              <w:rPr>
                <w:lang w:val="nl-BE"/>
              </w:rPr>
              <w:t>Transfer</w:t>
            </w:r>
          </w:p>
          <w:p w:rsidR="00E73606" w:rsidRPr="000D5FBF" w:rsidRDefault="00E73606" w:rsidP="00F83C5B">
            <w:pPr>
              <w:pStyle w:val="VVKSOTekst"/>
              <w:spacing w:after="120" w:line="0" w:lineRule="atLeast"/>
              <w:rPr>
                <w:lang w:val="nl-BE"/>
              </w:rPr>
            </w:pPr>
            <w:r w:rsidRPr="000D5FBF">
              <w:rPr>
                <w:lang w:val="nl-BE"/>
              </w:rPr>
              <w:t>(halfopen)</w:t>
            </w:r>
          </w:p>
        </w:tc>
        <w:tc>
          <w:tcPr>
            <w:tcW w:w="2977" w:type="dxa"/>
            <w:shd w:val="clear" w:color="auto" w:fill="D6E3BC" w:themeFill="accent3" w:themeFillTint="66"/>
          </w:tcPr>
          <w:p w:rsidR="00E73606" w:rsidRPr="000D5FBF" w:rsidRDefault="00E73606" w:rsidP="00F83C5B">
            <w:pPr>
              <w:pStyle w:val="VVKSOTekst"/>
              <w:spacing w:after="120" w:line="0" w:lineRule="atLeast"/>
              <w:rPr>
                <w:lang w:val="nl-BE"/>
              </w:rPr>
            </w:pPr>
            <w:r w:rsidRPr="000D5FBF">
              <w:rPr>
                <w:lang w:val="nl-BE"/>
              </w:rPr>
              <w:t>Creatief-communicatieve</w:t>
            </w:r>
          </w:p>
          <w:p w:rsidR="00E73606" w:rsidRPr="000D5FBF" w:rsidRDefault="00E73606" w:rsidP="00F83C5B">
            <w:pPr>
              <w:pStyle w:val="VVKSOTekst"/>
              <w:spacing w:after="120" w:line="0" w:lineRule="atLeast"/>
              <w:rPr>
                <w:lang w:val="nl-BE"/>
              </w:rPr>
            </w:pPr>
            <w:r w:rsidRPr="000D5FBF">
              <w:rPr>
                <w:lang w:val="nl-BE"/>
              </w:rPr>
              <w:t>opdracht (open)</w:t>
            </w:r>
            <w:r w:rsidRPr="000D5FBF">
              <w:rPr>
                <w:vertAlign w:val="superscript"/>
                <w:lang w:val="nl-BE"/>
              </w:rPr>
              <w:footnoteReference w:id="50"/>
            </w:r>
          </w:p>
        </w:tc>
      </w:tr>
      <w:tr w:rsidR="000D5FBF" w:rsidRPr="000D5FBF" w:rsidTr="000D5FBF">
        <w:tc>
          <w:tcPr>
            <w:tcW w:w="2976" w:type="dxa"/>
            <w:shd w:val="clear" w:color="auto" w:fill="D6E3BC" w:themeFill="accent3" w:themeFillTint="66"/>
          </w:tcPr>
          <w:p w:rsidR="00E73606" w:rsidRPr="000D5FBF" w:rsidRDefault="00E73606" w:rsidP="00F83C5B">
            <w:pPr>
              <w:pStyle w:val="VVKSOTekst"/>
              <w:rPr>
                <w:lang w:val="nl-BE"/>
              </w:rPr>
            </w:pPr>
          </w:p>
        </w:tc>
        <w:tc>
          <w:tcPr>
            <w:tcW w:w="2977" w:type="dxa"/>
            <w:shd w:val="clear" w:color="auto" w:fill="D6E3BC" w:themeFill="accent3" w:themeFillTint="66"/>
          </w:tcPr>
          <w:p w:rsidR="00E73606" w:rsidRPr="000D5FBF" w:rsidRDefault="00E73606" w:rsidP="00F83C5B">
            <w:pPr>
              <w:pStyle w:val="VVKSOTekst"/>
              <w:rPr>
                <w:lang w:val="nl-BE"/>
              </w:rPr>
            </w:pPr>
          </w:p>
        </w:tc>
        <w:tc>
          <w:tcPr>
            <w:tcW w:w="2977" w:type="dxa"/>
            <w:shd w:val="clear" w:color="auto" w:fill="D6E3BC" w:themeFill="accent3" w:themeFillTint="66"/>
          </w:tcPr>
          <w:p w:rsidR="00E73606" w:rsidRPr="000D5FBF" w:rsidRDefault="00E73606" w:rsidP="00F83C5B">
            <w:pPr>
              <w:pStyle w:val="VVKSOTekst"/>
              <w:rPr>
                <w:lang w:val="nl-BE"/>
              </w:rPr>
            </w:pPr>
          </w:p>
          <w:p w:rsidR="00E73606" w:rsidRPr="000D5FBF" w:rsidRDefault="00E73606" w:rsidP="00F83C5B">
            <w:pPr>
              <w:pStyle w:val="VVKSOTekst"/>
              <w:rPr>
                <w:lang w:val="nl-BE"/>
              </w:rPr>
            </w:pPr>
          </w:p>
          <w:p w:rsidR="00E73606" w:rsidRPr="000D5FBF" w:rsidRDefault="00E73606" w:rsidP="00F83C5B">
            <w:pPr>
              <w:pStyle w:val="VVKSOTekst"/>
              <w:rPr>
                <w:lang w:val="nl-BE"/>
              </w:rPr>
            </w:pPr>
          </w:p>
        </w:tc>
      </w:tr>
    </w:tbl>
    <w:p w:rsidR="00E73606" w:rsidRPr="000D5FBF" w:rsidRDefault="00E73606" w:rsidP="00E73606">
      <w:pPr>
        <w:pStyle w:val="VVKSOTekst"/>
        <w:rPr>
          <w:lang w:val="nl-BE"/>
        </w:rPr>
      </w:pPr>
      <w:r w:rsidRPr="000D5FBF">
        <w:rPr>
          <w:lang w:val="nl-BE"/>
        </w:rPr>
        <w:br/>
        <w:t>Overwegen de transferopdrachten en de creatief-communicatieve opdrachten in het kennisgedeelte?</w:t>
      </w:r>
    </w:p>
    <w:p w:rsidR="00E73606" w:rsidRPr="000D5FBF" w:rsidRDefault="00E73606" w:rsidP="00E73606">
      <w:pPr>
        <w:pStyle w:val="VVKSOTekst"/>
        <w:rPr>
          <w:lang w:val="nl-BE"/>
        </w:rPr>
      </w:pPr>
      <w:r w:rsidRPr="000D5FBF">
        <w:rPr>
          <w:lang w:val="nl-BE"/>
        </w:rPr>
        <w:t>- de beste vragen : ___________________________________________</w:t>
      </w:r>
    </w:p>
    <w:p w:rsidR="00E73606" w:rsidRPr="000D5FBF" w:rsidRDefault="00E73606" w:rsidP="00E73606">
      <w:pPr>
        <w:pStyle w:val="VVKSOTekst"/>
        <w:rPr>
          <w:lang w:val="nl-BE"/>
        </w:rPr>
      </w:pPr>
      <w:r w:rsidRPr="000D5FBF">
        <w:rPr>
          <w:lang w:val="nl-BE"/>
        </w:rPr>
        <w:t xml:space="preserve">- te vervangen vraag/vragen ? _________________________________ </w:t>
      </w:r>
    </w:p>
    <w:tbl>
      <w:tblPr>
        <w:tblStyle w:val="Tabelraster"/>
        <w:tblW w:w="0" w:type="auto"/>
        <w:tblInd w:w="705" w:type="dxa"/>
        <w:shd w:val="clear" w:color="auto" w:fill="D6E3BC" w:themeFill="accent3" w:themeFillTint="66"/>
        <w:tblLook w:val="04A0" w:firstRow="1" w:lastRow="0" w:firstColumn="1" w:lastColumn="0" w:noHBand="0" w:noVBand="1"/>
      </w:tblPr>
      <w:tblGrid>
        <w:gridCol w:w="2097"/>
        <w:gridCol w:w="6486"/>
      </w:tblGrid>
      <w:tr w:rsidR="000D5FBF" w:rsidRPr="000D5FBF" w:rsidTr="000D5FBF">
        <w:tc>
          <w:tcPr>
            <w:tcW w:w="8583" w:type="dxa"/>
            <w:gridSpan w:val="2"/>
            <w:shd w:val="clear" w:color="auto" w:fill="D6E3BC" w:themeFill="accent3" w:themeFillTint="66"/>
          </w:tcPr>
          <w:p w:rsidR="00E73606" w:rsidRPr="000D5FBF" w:rsidRDefault="00E73606" w:rsidP="00F83C5B">
            <w:pPr>
              <w:pStyle w:val="VVKSOTekst"/>
              <w:rPr>
                <w:lang w:val="nl-BE"/>
              </w:rPr>
            </w:pPr>
            <w:r w:rsidRPr="000D5FBF">
              <w:rPr>
                <w:lang w:val="nl-BE"/>
              </w:rPr>
              <w:t>Vaardigheden</w:t>
            </w:r>
          </w:p>
        </w:tc>
      </w:tr>
      <w:tr w:rsidR="000D5FBF" w:rsidRPr="000D5FBF" w:rsidTr="000D5FBF">
        <w:tc>
          <w:tcPr>
            <w:tcW w:w="2097" w:type="dxa"/>
            <w:shd w:val="clear" w:color="auto" w:fill="D6E3BC" w:themeFill="accent3" w:themeFillTint="66"/>
          </w:tcPr>
          <w:p w:rsidR="00E73606" w:rsidRPr="000D5FBF" w:rsidRDefault="00E73606" w:rsidP="00F83C5B">
            <w:pPr>
              <w:pStyle w:val="VVKSOTekst"/>
              <w:rPr>
                <w:lang w:val="nl-BE"/>
              </w:rPr>
            </w:pPr>
          </w:p>
        </w:tc>
        <w:tc>
          <w:tcPr>
            <w:tcW w:w="6486" w:type="dxa"/>
            <w:shd w:val="clear" w:color="auto" w:fill="D6E3BC" w:themeFill="accent3" w:themeFillTint="66"/>
          </w:tcPr>
          <w:p w:rsidR="00E73606" w:rsidRPr="000D5FBF" w:rsidRDefault="00E73606" w:rsidP="00F83C5B">
            <w:pPr>
              <w:pStyle w:val="VVKSOTekst"/>
              <w:rPr>
                <w:lang w:val="nl-BE"/>
              </w:rPr>
            </w:pPr>
            <w:r w:rsidRPr="000D5FBF">
              <w:rPr>
                <w:lang w:val="nl-BE"/>
              </w:rPr>
              <w:t>Tekstsoort en/of taken</w:t>
            </w:r>
          </w:p>
        </w:tc>
      </w:tr>
      <w:tr w:rsidR="000D5FBF" w:rsidRPr="000D5FBF" w:rsidTr="000D5FBF">
        <w:tc>
          <w:tcPr>
            <w:tcW w:w="2097" w:type="dxa"/>
            <w:shd w:val="clear" w:color="auto" w:fill="D6E3BC" w:themeFill="accent3" w:themeFillTint="66"/>
          </w:tcPr>
          <w:p w:rsidR="00E73606" w:rsidRPr="000D5FBF" w:rsidRDefault="00E73606" w:rsidP="00F83C5B">
            <w:pPr>
              <w:pStyle w:val="VVKSOTekst"/>
              <w:rPr>
                <w:lang w:val="nl-BE"/>
              </w:rPr>
            </w:pPr>
            <w:r w:rsidRPr="000D5FBF">
              <w:rPr>
                <w:lang w:val="nl-BE"/>
              </w:rPr>
              <w:t>Lezen</w:t>
            </w:r>
          </w:p>
        </w:tc>
        <w:tc>
          <w:tcPr>
            <w:tcW w:w="6486" w:type="dxa"/>
            <w:shd w:val="clear" w:color="auto" w:fill="D6E3BC" w:themeFill="accent3" w:themeFillTint="66"/>
          </w:tcPr>
          <w:p w:rsidR="00E73606" w:rsidRPr="000D5FBF" w:rsidRDefault="00E73606" w:rsidP="00F83C5B">
            <w:pPr>
              <w:pStyle w:val="VVKSOTekst"/>
              <w:rPr>
                <w:lang w:val="nl-BE"/>
              </w:rPr>
            </w:pPr>
          </w:p>
        </w:tc>
      </w:tr>
      <w:tr w:rsidR="000D5FBF" w:rsidRPr="000D5FBF" w:rsidTr="000D5FBF">
        <w:tc>
          <w:tcPr>
            <w:tcW w:w="2097" w:type="dxa"/>
            <w:shd w:val="clear" w:color="auto" w:fill="D6E3BC" w:themeFill="accent3" w:themeFillTint="66"/>
          </w:tcPr>
          <w:p w:rsidR="00E73606" w:rsidRPr="000D5FBF" w:rsidRDefault="00E73606" w:rsidP="00F83C5B">
            <w:pPr>
              <w:pStyle w:val="VVKSOTekst"/>
              <w:rPr>
                <w:lang w:val="nl-BE"/>
              </w:rPr>
            </w:pPr>
            <w:r w:rsidRPr="000D5FBF">
              <w:rPr>
                <w:lang w:val="nl-BE"/>
              </w:rPr>
              <w:t>Luisteren</w:t>
            </w:r>
          </w:p>
        </w:tc>
        <w:tc>
          <w:tcPr>
            <w:tcW w:w="6486" w:type="dxa"/>
            <w:shd w:val="clear" w:color="auto" w:fill="D6E3BC" w:themeFill="accent3" w:themeFillTint="66"/>
          </w:tcPr>
          <w:p w:rsidR="00E73606" w:rsidRPr="000D5FBF" w:rsidRDefault="00E73606" w:rsidP="00F83C5B">
            <w:pPr>
              <w:pStyle w:val="VVKSOTekst"/>
              <w:rPr>
                <w:lang w:val="nl-BE"/>
              </w:rPr>
            </w:pPr>
          </w:p>
        </w:tc>
      </w:tr>
      <w:tr w:rsidR="000D5FBF" w:rsidRPr="000D5FBF" w:rsidTr="000D5FBF">
        <w:tc>
          <w:tcPr>
            <w:tcW w:w="2097" w:type="dxa"/>
            <w:shd w:val="clear" w:color="auto" w:fill="D6E3BC" w:themeFill="accent3" w:themeFillTint="66"/>
          </w:tcPr>
          <w:p w:rsidR="00E73606" w:rsidRPr="000D5FBF" w:rsidRDefault="00E73606" w:rsidP="00F83C5B">
            <w:pPr>
              <w:pStyle w:val="VVKSOTekst"/>
              <w:rPr>
                <w:lang w:val="nl-BE"/>
              </w:rPr>
            </w:pPr>
            <w:r w:rsidRPr="000D5FBF">
              <w:rPr>
                <w:lang w:val="nl-BE"/>
              </w:rPr>
              <w:lastRenderedPageBreak/>
              <w:t>Spreken</w:t>
            </w:r>
          </w:p>
        </w:tc>
        <w:tc>
          <w:tcPr>
            <w:tcW w:w="6486" w:type="dxa"/>
            <w:shd w:val="clear" w:color="auto" w:fill="D6E3BC" w:themeFill="accent3" w:themeFillTint="66"/>
          </w:tcPr>
          <w:p w:rsidR="00E73606" w:rsidRPr="000D5FBF" w:rsidRDefault="00E73606" w:rsidP="00F83C5B">
            <w:pPr>
              <w:pStyle w:val="VVKSOTekst"/>
              <w:rPr>
                <w:lang w:val="nl-BE"/>
              </w:rPr>
            </w:pPr>
          </w:p>
        </w:tc>
      </w:tr>
      <w:tr w:rsidR="000D5FBF" w:rsidRPr="000D5FBF" w:rsidTr="000D5FBF">
        <w:tc>
          <w:tcPr>
            <w:tcW w:w="2097" w:type="dxa"/>
            <w:shd w:val="clear" w:color="auto" w:fill="D6E3BC" w:themeFill="accent3" w:themeFillTint="66"/>
          </w:tcPr>
          <w:p w:rsidR="00E73606" w:rsidRPr="000D5FBF" w:rsidRDefault="00E73606" w:rsidP="00F83C5B">
            <w:pPr>
              <w:pStyle w:val="VVKSOTekst"/>
              <w:rPr>
                <w:lang w:val="nl-BE"/>
              </w:rPr>
            </w:pPr>
            <w:r w:rsidRPr="000D5FBF">
              <w:rPr>
                <w:lang w:val="nl-BE"/>
              </w:rPr>
              <w:t>Gesprekken voeren</w:t>
            </w:r>
          </w:p>
        </w:tc>
        <w:tc>
          <w:tcPr>
            <w:tcW w:w="6486" w:type="dxa"/>
            <w:shd w:val="clear" w:color="auto" w:fill="D6E3BC" w:themeFill="accent3" w:themeFillTint="66"/>
          </w:tcPr>
          <w:p w:rsidR="00E73606" w:rsidRPr="000D5FBF" w:rsidRDefault="00E73606" w:rsidP="00F83C5B">
            <w:pPr>
              <w:pStyle w:val="VVKSOTekst"/>
              <w:rPr>
                <w:lang w:val="nl-BE"/>
              </w:rPr>
            </w:pPr>
          </w:p>
        </w:tc>
      </w:tr>
      <w:tr w:rsidR="000D5FBF" w:rsidRPr="000D5FBF" w:rsidTr="000D5FBF">
        <w:tc>
          <w:tcPr>
            <w:tcW w:w="2097" w:type="dxa"/>
            <w:shd w:val="clear" w:color="auto" w:fill="D6E3BC" w:themeFill="accent3" w:themeFillTint="66"/>
          </w:tcPr>
          <w:p w:rsidR="00E73606" w:rsidRPr="000D5FBF" w:rsidRDefault="00E73606" w:rsidP="00F83C5B">
            <w:pPr>
              <w:pStyle w:val="VVKSOTekst"/>
              <w:rPr>
                <w:lang w:val="nl-BE"/>
              </w:rPr>
            </w:pPr>
            <w:r w:rsidRPr="000D5FBF">
              <w:rPr>
                <w:lang w:val="nl-BE"/>
              </w:rPr>
              <w:t>Schrijven</w:t>
            </w:r>
          </w:p>
        </w:tc>
        <w:tc>
          <w:tcPr>
            <w:tcW w:w="6486" w:type="dxa"/>
            <w:shd w:val="clear" w:color="auto" w:fill="D6E3BC" w:themeFill="accent3" w:themeFillTint="66"/>
          </w:tcPr>
          <w:p w:rsidR="00E73606" w:rsidRPr="000D5FBF" w:rsidRDefault="00E73606" w:rsidP="00F83C5B">
            <w:pPr>
              <w:pStyle w:val="VVKSOTekst"/>
              <w:rPr>
                <w:lang w:val="nl-BE"/>
              </w:rPr>
            </w:pPr>
          </w:p>
        </w:tc>
      </w:tr>
    </w:tbl>
    <w:p w:rsidR="00E73606" w:rsidRPr="000D5FBF" w:rsidRDefault="00E73606" w:rsidP="00E73606">
      <w:pPr>
        <w:pStyle w:val="VVKSOTekst"/>
        <w:rPr>
          <w:lang w:val="nl-BE"/>
        </w:rPr>
      </w:pPr>
    </w:p>
    <w:p w:rsidR="00E73606" w:rsidRPr="000D5FBF" w:rsidRDefault="00E73606" w:rsidP="00E73606">
      <w:pPr>
        <w:pStyle w:val="VVKSOTekst"/>
        <w:rPr>
          <w:lang w:val="nl-BE"/>
        </w:rPr>
      </w:pPr>
      <w:r w:rsidRPr="000D5FBF">
        <w:rPr>
          <w:lang w:val="nl-BE"/>
        </w:rPr>
        <w:sym w:font="Wingdings" w:char="F04A"/>
      </w:r>
      <w:r w:rsidRPr="000D5FBF">
        <w:rPr>
          <w:lang w:val="nl-BE"/>
        </w:rPr>
        <w:t xml:space="preserve"> Wegen de vaardigheden door in het geheel?</w:t>
      </w:r>
    </w:p>
    <w:p w:rsidR="00E73606" w:rsidRPr="000D5FBF" w:rsidRDefault="00E73606" w:rsidP="00E73606">
      <w:pPr>
        <w:pStyle w:val="VVKSOTekst"/>
        <w:rPr>
          <w:lang w:val="nl-BE"/>
        </w:rPr>
      </w:pPr>
      <w:r w:rsidRPr="000D5FBF">
        <w:rPr>
          <w:lang w:val="nl-BE"/>
        </w:rPr>
        <w:sym w:font="Wingdings" w:char="F04A"/>
      </w:r>
      <w:r w:rsidRPr="000D5FBF">
        <w:rPr>
          <w:lang w:val="nl-BE"/>
        </w:rPr>
        <w:t xml:space="preserve"> Zijn de leerplandoelstellingen herkenbaar in de vaardigheidopdrachten?</w:t>
      </w:r>
    </w:p>
    <w:p w:rsidR="00E73606" w:rsidRPr="000D5FBF" w:rsidRDefault="00E73606" w:rsidP="00E73606">
      <w:pPr>
        <w:pStyle w:val="VVKSOTekst"/>
        <w:rPr>
          <w:lang w:val="nl-BE"/>
        </w:rPr>
      </w:pPr>
      <w:r w:rsidRPr="000D5FBF">
        <w:rPr>
          <w:lang w:val="nl-BE"/>
        </w:rPr>
        <w:sym w:font="Wingdings" w:char="F04C"/>
      </w:r>
      <w:r w:rsidRPr="000D5FBF">
        <w:rPr>
          <w:lang w:val="nl-BE"/>
        </w:rPr>
        <w:t xml:space="preserve"> Weegt kennis door in de evaluatieroosters voor de productieve vaardigheden? </w:t>
      </w:r>
    </w:p>
    <w:p w:rsidR="00E73606" w:rsidRPr="000D5FBF" w:rsidRDefault="00E73606" w:rsidP="00E73606">
      <w:pPr>
        <w:pStyle w:val="VVKSOTekst"/>
        <w:rPr>
          <w:lang w:val="nl-BE"/>
        </w:rPr>
      </w:pPr>
      <w:r w:rsidRPr="000D5FBF">
        <w:rPr>
          <w:lang w:val="nl-BE"/>
        </w:rPr>
        <w:t xml:space="preserve">    Hoe kan je de evaluatieroosters aanpassen?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0A0" w:firstRow="1" w:lastRow="0" w:firstColumn="1" w:lastColumn="0" w:noHBand="0" w:noVBand="0"/>
      </w:tblPr>
      <w:tblGrid>
        <w:gridCol w:w="4077"/>
        <w:gridCol w:w="1418"/>
        <w:gridCol w:w="7"/>
        <w:gridCol w:w="1425"/>
        <w:gridCol w:w="1425"/>
        <w:gridCol w:w="120"/>
        <w:gridCol w:w="1306"/>
      </w:tblGrid>
      <w:tr w:rsidR="00E73606" w:rsidRPr="00F62F53" w:rsidTr="000D5FBF">
        <w:tc>
          <w:tcPr>
            <w:tcW w:w="9778" w:type="dxa"/>
            <w:gridSpan w:val="7"/>
            <w:shd w:val="clear" w:color="auto" w:fill="D6E3BC" w:themeFill="accent3" w:themeFillTint="66"/>
          </w:tcPr>
          <w:p w:rsidR="00E73606" w:rsidRPr="00076181" w:rsidRDefault="00E73606" w:rsidP="00F83C5B">
            <w:pPr>
              <w:spacing w:before="60" w:after="60"/>
              <w:jc w:val="center"/>
              <w:rPr>
                <w:rFonts w:cs="Arial"/>
                <w:b/>
              </w:rPr>
            </w:pPr>
            <w:r w:rsidRPr="007348FB">
              <w:rPr>
                <w:b/>
              </w:rPr>
              <w:t>Kijkwijzer om toetsvragen te beoordelen</w:t>
            </w:r>
          </w:p>
        </w:tc>
      </w:tr>
      <w:tr w:rsidR="00E73606" w:rsidRPr="00F62F53" w:rsidTr="000D5FBF">
        <w:tc>
          <w:tcPr>
            <w:tcW w:w="4077" w:type="dxa"/>
            <w:shd w:val="clear" w:color="auto" w:fill="D6E3BC" w:themeFill="accent3" w:themeFillTint="66"/>
          </w:tcPr>
          <w:p w:rsidR="00E73606" w:rsidRPr="00076181" w:rsidRDefault="00E73606" w:rsidP="00F83C5B">
            <w:pPr>
              <w:spacing w:before="120" w:after="120" w:line="240" w:lineRule="auto"/>
              <w:jc w:val="center"/>
              <w:rPr>
                <w:rFonts w:cs="Arial"/>
                <w:sz w:val="22"/>
              </w:rPr>
            </w:pPr>
            <w:r w:rsidRPr="00076181">
              <w:rPr>
                <w:rFonts w:cs="Arial"/>
                <w:sz w:val="22"/>
                <w:szCs w:val="22"/>
              </w:rPr>
              <w:t>De toetsvragen</w:t>
            </w:r>
          </w:p>
        </w:tc>
        <w:tc>
          <w:tcPr>
            <w:tcW w:w="5701" w:type="dxa"/>
            <w:gridSpan w:val="6"/>
            <w:shd w:val="clear" w:color="auto" w:fill="D6E3BC" w:themeFill="accent3" w:themeFillTint="66"/>
          </w:tcPr>
          <w:p w:rsidR="00E73606" w:rsidRPr="00076181" w:rsidRDefault="00E73606" w:rsidP="00F83C5B">
            <w:pPr>
              <w:spacing w:before="120" w:after="120" w:line="240" w:lineRule="auto"/>
              <w:jc w:val="center"/>
              <w:rPr>
                <w:rFonts w:cs="Arial"/>
                <w:sz w:val="22"/>
              </w:rPr>
            </w:pPr>
            <w:r w:rsidRPr="00076181">
              <w:rPr>
                <w:rFonts w:cs="Arial"/>
                <w:sz w:val="22"/>
                <w:szCs w:val="22"/>
              </w:rPr>
              <w:t>voldoen</w:t>
            </w:r>
          </w:p>
        </w:tc>
      </w:tr>
      <w:tr w:rsidR="00E73606" w:rsidRPr="00F62F53" w:rsidTr="000D5FBF">
        <w:tc>
          <w:tcPr>
            <w:tcW w:w="4077" w:type="dxa"/>
            <w:shd w:val="clear" w:color="auto" w:fill="D6E3BC" w:themeFill="accent3" w:themeFillTint="66"/>
          </w:tcPr>
          <w:p w:rsidR="00E73606" w:rsidRPr="00F62F53" w:rsidRDefault="00E73606" w:rsidP="00F83C5B"/>
        </w:tc>
        <w:tc>
          <w:tcPr>
            <w:tcW w:w="1418" w:type="dxa"/>
            <w:shd w:val="clear" w:color="auto" w:fill="D6E3BC" w:themeFill="accent3" w:themeFillTint="66"/>
          </w:tcPr>
          <w:p w:rsidR="00E73606" w:rsidRPr="00076181" w:rsidRDefault="00E73606" w:rsidP="00F83C5B">
            <w:pPr>
              <w:jc w:val="center"/>
              <w:rPr>
                <w:rFonts w:cs="Arial"/>
              </w:rPr>
            </w:pPr>
            <w:r w:rsidRPr="00076181">
              <w:rPr>
                <w:rFonts w:cs="Arial"/>
              </w:rPr>
              <w:t>helemaal niet</w:t>
            </w:r>
          </w:p>
        </w:tc>
        <w:tc>
          <w:tcPr>
            <w:tcW w:w="2977" w:type="dxa"/>
            <w:gridSpan w:val="4"/>
            <w:shd w:val="clear" w:color="auto" w:fill="D6E3BC" w:themeFill="accent3" w:themeFillTint="66"/>
          </w:tcPr>
          <w:p w:rsidR="00E73606" w:rsidRPr="00076181" w:rsidRDefault="00E73606" w:rsidP="00F83C5B">
            <w:pPr>
              <w:jc w:val="center"/>
              <w:rPr>
                <w:rFonts w:cs="Arial"/>
              </w:rPr>
            </w:pPr>
          </w:p>
        </w:tc>
        <w:tc>
          <w:tcPr>
            <w:tcW w:w="1306" w:type="dxa"/>
            <w:shd w:val="clear" w:color="auto" w:fill="D6E3BC" w:themeFill="accent3" w:themeFillTint="66"/>
          </w:tcPr>
          <w:p w:rsidR="00E73606" w:rsidRPr="00076181" w:rsidRDefault="00E73606" w:rsidP="00F83C5B">
            <w:pPr>
              <w:jc w:val="center"/>
              <w:rPr>
                <w:rFonts w:cs="Arial"/>
              </w:rPr>
            </w:pPr>
            <w:r w:rsidRPr="00076181">
              <w:rPr>
                <w:rFonts w:cs="Arial"/>
              </w:rPr>
              <w:t>helemaal</w:t>
            </w:r>
          </w:p>
        </w:tc>
      </w:tr>
      <w:tr w:rsidR="00E73606" w:rsidRPr="00F62F53" w:rsidTr="000D5FBF">
        <w:tc>
          <w:tcPr>
            <w:tcW w:w="4077" w:type="dxa"/>
            <w:shd w:val="clear" w:color="auto" w:fill="D6E3BC" w:themeFill="accent3" w:themeFillTint="66"/>
          </w:tcPr>
          <w:p w:rsidR="00E73606" w:rsidRPr="00076181" w:rsidRDefault="00E73606" w:rsidP="00F83C5B">
            <w:pPr>
              <w:jc w:val="center"/>
              <w:rPr>
                <w:rFonts w:cs="Arial"/>
                <w:b/>
                <w:sz w:val="22"/>
              </w:rPr>
            </w:pPr>
            <w:r w:rsidRPr="00076181">
              <w:rPr>
                <w:rFonts w:cs="Arial"/>
                <w:b/>
                <w:sz w:val="22"/>
                <w:szCs w:val="22"/>
              </w:rPr>
              <w:t>Validiteit</w:t>
            </w:r>
          </w:p>
        </w:tc>
        <w:tc>
          <w:tcPr>
            <w:tcW w:w="5701" w:type="dxa"/>
            <w:gridSpan w:val="6"/>
            <w:shd w:val="clear" w:color="auto" w:fill="D6E3BC" w:themeFill="accent3" w:themeFillTint="66"/>
          </w:tcPr>
          <w:p w:rsidR="00E73606" w:rsidRPr="00F62F53" w:rsidRDefault="00E73606" w:rsidP="00F83C5B">
            <w:pPr>
              <w:rPr>
                <w:rFonts w:ascii="Arial Narrow" w:hAnsi="Arial Narrow"/>
              </w:rPr>
            </w:pPr>
          </w:p>
        </w:tc>
      </w:tr>
      <w:tr w:rsidR="00E73606" w:rsidRPr="00076181"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 xml:space="preserve">De vragen evalueren in conformiteit met </w:t>
            </w:r>
          </w:p>
          <w:p w:rsidR="00E73606" w:rsidRPr="00076181" w:rsidRDefault="00E73606" w:rsidP="00F83C5B">
            <w:pPr>
              <w:tabs>
                <w:tab w:val="left" w:pos="425"/>
              </w:tabs>
              <w:rPr>
                <w:rFonts w:cs="Arial"/>
              </w:rPr>
            </w:pPr>
            <w:r w:rsidRPr="00076181">
              <w:rPr>
                <w:rFonts w:cs="Arial"/>
              </w:rPr>
              <w:t>de leerplandoelstellingen.</w:t>
            </w:r>
          </w:p>
        </w:tc>
        <w:tc>
          <w:tcPr>
            <w:tcW w:w="1425"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1</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4</w:t>
            </w:r>
          </w:p>
        </w:tc>
      </w:tr>
      <w:tr w:rsidR="00E73606" w:rsidRPr="00076181"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vragen evalueren de behandelde leerstof.</w:t>
            </w:r>
          </w:p>
        </w:tc>
        <w:tc>
          <w:tcPr>
            <w:tcW w:w="1425" w:type="dxa"/>
            <w:gridSpan w:val="2"/>
            <w:shd w:val="clear" w:color="auto" w:fill="D6E3BC" w:themeFill="accent3" w:themeFillTint="66"/>
          </w:tcPr>
          <w:p w:rsidR="00E73606" w:rsidRPr="00076181" w:rsidRDefault="00E73606" w:rsidP="00F83C5B">
            <w:pPr>
              <w:jc w:val="center"/>
              <w:rPr>
                <w:rFonts w:cs="Arial"/>
              </w:rPr>
            </w:pPr>
            <w:r w:rsidRPr="00076181">
              <w:rPr>
                <w:rFonts w:cs="Arial"/>
              </w:rPr>
              <w:t>1</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jc w:val="center"/>
              <w:rPr>
                <w:rFonts w:cs="Arial"/>
              </w:rPr>
            </w:pPr>
            <w:r w:rsidRPr="00076181">
              <w:rPr>
                <w:rFonts w:cs="Arial"/>
              </w:rPr>
              <w:t>4</w:t>
            </w:r>
          </w:p>
        </w:tc>
      </w:tr>
      <w:tr w:rsidR="00E73606" w:rsidRPr="00076181"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vragen komen overeen met een goede ve</w:t>
            </w:r>
            <w:r w:rsidRPr="00076181">
              <w:rPr>
                <w:rFonts w:cs="Arial"/>
              </w:rPr>
              <w:t>r</w:t>
            </w:r>
            <w:r w:rsidRPr="00076181">
              <w:rPr>
                <w:rFonts w:cs="Arial"/>
              </w:rPr>
              <w:t>houding kennis/</w:t>
            </w:r>
            <w:r>
              <w:rPr>
                <w:rFonts w:cs="Arial"/>
              </w:rPr>
              <w:t>inzicht/</w:t>
            </w:r>
            <w:r w:rsidRPr="00076181">
              <w:rPr>
                <w:rFonts w:cs="Arial"/>
              </w:rPr>
              <w:t>vaardigheden.</w:t>
            </w:r>
          </w:p>
        </w:tc>
        <w:tc>
          <w:tcPr>
            <w:tcW w:w="1425"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1</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4</w:t>
            </w:r>
          </w:p>
        </w:tc>
      </w:tr>
      <w:tr w:rsidR="00E73606" w:rsidRPr="00076181"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vragen sluiten aan bij manier van lesgeven</w:t>
            </w:r>
            <w:r>
              <w:rPr>
                <w:rFonts w:cs="Arial"/>
              </w:rPr>
              <w:t>.</w:t>
            </w:r>
          </w:p>
        </w:tc>
        <w:tc>
          <w:tcPr>
            <w:tcW w:w="1425" w:type="dxa"/>
            <w:gridSpan w:val="2"/>
            <w:shd w:val="clear" w:color="auto" w:fill="D6E3BC" w:themeFill="accent3" w:themeFillTint="66"/>
          </w:tcPr>
          <w:p w:rsidR="00E73606" w:rsidRPr="00076181" w:rsidRDefault="00E73606" w:rsidP="00F83C5B">
            <w:pPr>
              <w:jc w:val="center"/>
              <w:rPr>
                <w:rFonts w:cs="Arial"/>
              </w:rPr>
            </w:pPr>
            <w:r w:rsidRPr="00076181">
              <w:rPr>
                <w:rFonts w:cs="Arial"/>
              </w:rPr>
              <w:t>1</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jc w:val="center"/>
              <w:rPr>
                <w:rFonts w:cs="Arial"/>
              </w:rPr>
            </w:pPr>
            <w:r w:rsidRPr="00076181">
              <w:rPr>
                <w:rFonts w:cs="Arial"/>
              </w:rPr>
              <w:t>4</w:t>
            </w:r>
          </w:p>
        </w:tc>
      </w:tr>
      <w:tr w:rsidR="00E73606" w:rsidRPr="00076181"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vragen zijn evenwichtig verspreid over de behandelde onderwerpen.</w:t>
            </w:r>
          </w:p>
        </w:tc>
        <w:tc>
          <w:tcPr>
            <w:tcW w:w="1425" w:type="dxa"/>
            <w:gridSpan w:val="2"/>
            <w:shd w:val="clear" w:color="auto" w:fill="D6E3BC" w:themeFill="accent3" w:themeFillTint="66"/>
          </w:tcPr>
          <w:p w:rsidR="00E73606" w:rsidRPr="00076181" w:rsidRDefault="00E73606" w:rsidP="00F83C5B">
            <w:pPr>
              <w:spacing w:before="240" w:after="120"/>
              <w:jc w:val="center"/>
              <w:rPr>
                <w:rFonts w:cs="Arial"/>
              </w:rPr>
            </w:pPr>
            <w:r w:rsidRPr="00076181">
              <w:rPr>
                <w:rFonts w:cs="Arial"/>
              </w:rPr>
              <w:t>1</w:t>
            </w:r>
          </w:p>
        </w:tc>
        <w:tc>
          <w:tcPr>
            <w:tcW w:w="1425" w:type="dxa"/>
            <w:shd w:val="clear" w:color="auto" w:fill="D6E3BC" w:themeFill="accent3" w:themeFillTint="66"/>
          </w:tcPr>
          <w:p w:rsidR="00E73606" w:rsidRPr="00076181" w:rsidRDefault="00E73606" w:rsidP="00F83C5B">
            <w:pPr>
              <w:spacing w:before="24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24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240" w:after="120"/>
              <w:jc w:val="center"/>
              <w:rPr>
                <w:rFonts w:cs="Arial"/>
              </w:rPr>
            </w:pPr>
            <w:r w:rsidRPr="00076181">
              <w:rPr>
                <w:rFonts w:cs="Arial"/>
              </w:rPr>
              <w:t>4</w:t>
            </w:r>
          </w:p>
        </w:tc>
      </w:tr>
      <w:tr w:rsidR="00E73606" w:rsidRPr="00076181"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puntenverdeling komt overeen met de moe</w:t>
            </w:r>
            <w:r w:rsidRPr="00076181">
              <w:rPr>
                <w:rFonts w:cs="Arial"/>
              </w:rPr>
              <w:t>i</w:t>
            </w:r>
            <w:r w:rsidRPr="00076181">
              <w:rPr>
                <w:rFonts w:cs="Arial"/>
              </w:rPr>
              <w:t>lijkheidsgraad van de vragen.</w:t>
            </w:r>
          </w:p>
        </w:tc>
        <w:tc>
          <w:tcPr>
            <w:tcW w:w="1425" w:type="dxa"/>
            <w:gridSpan w:val="2"/>
            <w:shd w:val="clear" w:color="auto" w:fill="D6E3BC" w:themeFill="accent3" w:themeFillTint="66"/>
          </w:tcPr>
          <w:p w:rsidR="00E73606" w:rsidRPr="00076181" w:rsidRDefault="00E73606" w:rsidP="00F83C5B">
            <w:pPr>
              <w:spacing w:before="240" w:after="120"/>
              <w:jc w:val="center"/>
              <w:rPr>
                <w:rFonts w:cs="Arial"/>
              </w:rPr>
            </w:pPr>
            <w:r w:rsidRPr="00076181">
              <w:rPr>
                <w:rFonts w:cs="Arial"/>
              </w:rPr>
              <w:t>1</w:t>
            </w:r>
          </w:p>
        </w:tc>
        <w:tc>
          <w:tcPr>
            <w:tcW w:w="1425" w:type="dxa"/>
            <w:shd w:val="clear" w:color="auto" w:fill="D6E3BC" w:themeFill="accent3" w:themeFillTint="66"/>
          </w:tcPr>
          <w:p w:rsidR="00E73606" w:rsidRPr="00076181" w:rsidRDefault="00E73606" w:rsidP="00F83C5B">
            <w:pPr>
              <w:spacing w:before="24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24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240" w:after="120"/>
              <w:jc w:val="center"/>
              <w:rPr>
                <w:rFonts w:cs="Arial"/>
              </w:rPr>
            </w:pPr>
            <w:r w:rsidRPr="00076181">
              <w:rPr>
                <w:rFonts w:cs="Arial"/>
              </w:rPr>
              <w:t>4</w:t>
            </w:r>
          </w:p>
        </w:tc>
      </w:tr>
    </w:tbl>
    <w:p w:rsidR="00E73606" w:rsidRDefault="00E73606" w:rsidP="00E7360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0A0" w:firstRow="1" w:lastRow="0" w:firstColumn="1" w:lastColumn="0" w:noHBand="0" w:noVBand="0"/>
      </w:tblPr>
      <w:tblGrid>
        <w:gridCol w:w="4077"/>
        <w:gridCol w:w="1425"/>
        <w:gridCol w:w="276"/>
        <w:gridCol w:w="1149"/>
        <w:gridCol w:w="1425"/>
        <w:gridCol w:w="120"/>
        <w:gridCol w:w="1306"/>
      </w:tblGrid>
      <w:tr w:rsidR="00E73606" w:rsidRPr="00F62F53" w:rsidTr="000D5FBF">
        <w:tc>
          <w:tcPr>
            <w:tcW w:w="4077" w:type="dxa"/>
            <w:shd w:val="clear" w:color="auto" w:fill="D6E3BC" w:themeFill="accent3" w:themeFillTint="66"/>
          </w:tcPr>
          <w:p w:rsidR="00E73606" w:rsidRPr="00076181" w:rsidRDefault="00E73606" w:rsidP="00F83C5B">
            <w:pPr>
              <w:tabs>
                <w:tab w:val="left" w:pos="425"/>
              </w:tabs>
              <w:jc w:val="center"/>
              <w:rPr>
                <w:rFonts w:cs="Arial"/>
                <w:b/>
                <w:sz w:val="22"/>
              </w:rPr>
            </w:pPr>
            <w:r w:rsidRPr="00076181">
              <w:rPr>
                <w:rFonts w:cs="Arial"/>
                <w:b/>
                <w:sz w:val="22"/>
                <w:szCs w:val="22"/>
              </w:rPr>
              <w:t>Betrouwbaarheid en transparantie</w:t>
            </w:r>
          </w:p>
        </w:tc>
        <w:tc>
          <w:tcPr>
            <w:tcW w:w="5701" w:type="dxa"/>
            <w:gridSpan w:val="6"/>
            <w:shd w:val="clear" w:color="auto" w:fill="D6E3BC" w:themeFill="accent3" w:themeFillTint="66"/>
          </w:tcPr>
          <w:p w:rsidR="00E73606" w:rsidRPr="00076181" w:rsidRDefault="00E73606" w:rsidP="00F83C5B">
            <w:pPr>
              <w:jc w:val="center"/>
              <w:rPr>
                <w:rFonts w:cs="Arial"/>
                <w:sz w:val="22"/>
              </w:rPr>
            </w:pP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Er is een duidelijke paginering en een duideli</w:t>
            </w:r>
            <w:r w:rsidRPr="00076181">
              <w:rPr>
                <w:rFonts w:cs="Arial"/>
              </w:rPr>
              <w:t>j</w:t>
            </w:r>
            <w:r w:rsidRPr="00076181">
              <w:rPr>
                <w:rFonts w:cs="Arial"/>
              </w:rPr>
              <w:t>ke nummering van vragen en van deelvragen.</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Er is voldoende variatie in de vraagvormen.</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vragen zijn eenduidig gesteld en niet mis te verstaan.</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Vragen met ontkenning werden vermeden.</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samengestelde  vragen zijn opgesplitst in goed gestructureerde deelvragen.</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vragen over hetzelfde onderwerp zijn g</w:t>
            </w:r>
            <w:r w:rsidRPr="00076181">
              <w:rPr>
                <w:rFonts w:cs="Arial"/>
              </w:rPr>
              <w:t>e</w:t>
            </w:r>
            <w:r w:rsidRPr="00076181">
              <w:rPr>
                <w:rFonts w:cs="Arial"/>
              </w:rPr>
              <w:t>groepeerd.</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Er zijn geen vragen die het antwoord verkla</w:t>
            </w:r>
            <w:r w:rsidRPr="00076181">
              <w:rPr>
                <w:rFonts w:cs="Arial"/>
              </w:rPr>
              <w:t>p</w:t>
            </w:r>
            <w:r w:rsidRPr="00076181">
              <w:rPr>
                <w:rFonts w:cs="Arial"/>
              </w:rPr>
              <w:t>pen van een andere vraag.</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vragen zijn taalkundig correct geformuleerd.</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Er is een duidelijke puntenweging per vraag.</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Er is een correctiemodel voorzien.</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Er is voldoende antwoordruimte voorzien.</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nodige hulpmiddelen zijn duidelijk vermeld.</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074245">
            <w:pPr>
              <w:tabs>
                <w:tab w:val="left" w:pos="425"/>
              </w:tabs>
              <w:jc w:val="both"/>
              <w:rPr>
                <w:rFonts w:cs="Arial"/>
              </w:rPr>
            </w:pPr>
            <w:r w:rsidRPr="00076181">
              <w:rPr>
                <w:rFonts w:cs="Arial"/>
              </w:rPr>
              <w:t>De nodige fi</w:t>
            </w:r>
            <w:r w:rsidR="00074245">
              <w:rPr>
                <w:rFonts w:cs="Arial"/>
              </w:rPr>
              <w:t>guren, foto's, tekeningen, fotok</w:t>
            </w:r>
            <w:r w:rsidR="00074245">
              <w:rPr>
                <w:rFonts w:cs="Arial"/>
              </w:rPr>
              <w:t>o</w:t>
            </w:r>
            <w:r w:rsidR="00074245">
              <w:rPr>
                <w:rFonts w:cs="Arial"/>
              </w:rPr>
              <w:t xml:space="preserve">pieën </w:t>
            </w:r>
            <w:r w:rsidRPr="00076181">
              <w:rPr>
                <w:rFonts w:cs="Arial"/>
              </w:rPr>
              <w:t xml:space="preserve"> zijn duidelijk.</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4</w:t>
            </w:r>
          </w:p>
        </w:tc>
      </w:tr>
      <w:tr w:rsidR="00E73606" w:rsidRPr="00F62F53" w:rsidTr="000D5FBF">
        <w:tc>
          <w:tcPr>
            <w:tcW w:w="9778" w:type="dxa"/>
            <w:gridSpan w:val="7"/>
            <w:shd w:val="clear" w:color="auto" w:fill="D6E3BC" w:themeFill="accent3" w:themeFillTint="66"/>
          </w:tcPr>
          <w:p w:rsidR="00E73606" w:rsidRPr="00F62F53" w:rsidRDefault="00E73606" w:rsidP="00F83C5B">
            <w:pPr>
              <w:jc w:val="center"/>
              <w:rPr>
                <w:rFonts w:ascii="Arial Narrow" w:hAnsi="Arial Narrow"/>
              </w:rPr>
            </w:pP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jc w:val="center"/>
              <w:rPr>
                <w:rFonts w:cs="Arial"/>
                <w:b/>
                <w:sz w:val="22"/>
              </w:rPr>
            </w:pPr>
            <w:r w:rsidRPr="00076181">
              <w:rPr>
                <w:rFonts w:cs="Arial"/>
                <w:b/>
                <w:sz w:val="22"/>
                <w:szCs w:val="22"/>
              </w:rPr>
              <w:t>Haalbaarheid en efficiëntie</w:t>
            </w:r>
          </w:p>
        </w:tc>
        <w:tc>
          <w:tcPr>
            <w:tcW w:w="5701" w:type="dxa"/>
            <w:gridSpan w:val="6"/>
            <w:shd w:val="clear" w:color="auto" w:fill="D6E3BC" w:themeFill="accent3" w:themeFillTint="66"/>
          </w:tcPr>
          <w:p w:rsidR="00E73606" w:rsidRPr="00076181" w:rsidRDefault="00E73606" w:rsidP="00F83C5B">
            <w:pPr>
              <w:rPr>
                <w:rFonts w:cs="Arial"/>
                <w:sz w:val="22"/>
              </w:rPr>
            </w:pP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lastRenderedPageBreak/>
              <w:t>De toets kan met de beschikbare hulpmiddelen gerealiseerd worden.</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toets kan binnen de beschikbare tijd gereal</w:t>
            </w:r>
            <w:r w:rsidRPr="00076181">
              <w:rPr>
                <w:rFonts w:cs="Arial"/>
              </w:rPr>
              <w:t>i</w:t>
            </w:r>
            <w:r w:rsidRPr="00076181">
              <w:rPr>
                <w:rFonts w:cs="Arial"/>
              </w:rPr>
              <w:t>seerd worden.</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4</w:t>
            </w: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rPr>
                <w:rFonts w:cs="Arial"/>
              </w:rPr>
            </w:pPr>
            <w:r w:rsidRPr="00076181">
              <w:rPr>
                <w:rFonts w:cs="Arial"/>
              </w:rPr>
              <w:t>De toets kan door de leraar binnen een redelijke tijd verbeterd worden.</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1</w:t>
            </w:r>
          </w:p>
        </w:tc>
        <w:tc>
          <w:tcPr>
            <w:tcW w:w="1425"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2</w:t>
            </w:r>
          </w:p>
        </w:tc>
        <w:tc>
          <w:tcPr>
            <w:tcW w:w="1425" w:type="dxa"/>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3</w:t>
            </w:r>
          </w:p>
        </w:tc>
        <w:tc>
          <w:tcPr>
            <w:tcW w:w="1426" w:type="dxa"/>
            <w:gridSpan w:val="2"/>
            <w:shd w:val="clear" w:color="auto" w:fill="D6E3BC" w:themeFill="accent3" w:themeFillTint="66"/>
          </w:tcPr>
          <w:p w:rsidR="00E73606" w:rsidRPr="00076181" w:rsidRDefault="00E73606" w:rsidP="00F83C5B">
            <w:pPr>
              <w:spacing w:before="120" w:after="120"/>
              <w:jc w:val="center"/>
              <w:rPr>
                <w:rFonts w:cs="Arial"/>
              </w:rPr>
            </w:pPr>
            <w:r w:rsidRPr="00076181">
              <w:rPr>
                <w:rFonts w:cs="Arial"/>
              </w:rPr>
              <w:t>4</w:t>
            </w:r>
          </w:p>
        </w:tc>
      </w:tr>
      <w:tr w:rsidR="00E73606" w:rsidRPr="00F62F53" w:rsidTr="000D5FBF">
        <w:tc>
          <w:tcPr>
            <w:tcW w:w="9778" w:type="dxa"/>
            <w:gridSpan w:val="7"/>
            <w:shd w:val="clear" w:color="auto" w:fill="D6E3BC" w:themeFill="accent3" w:themeFillTint="66"/>
          </w:tcPr>
          <w:p w:rsidR="00E73606" w:rsidRPr="00076181" w:rsidRDefault="00E73606" w:rsidP="00F83C5B">
            <w:pPr>
              <w:jc w:val="center"/>
              <w:rPr>
                <w:rFonts w:cs="Arial"/>
              </w:rPr>
            </w:pPr>
          </w:p>
        </w:tc>
      </w:tr>
      <w:tr w:rsidR="00E73606" w:rsidRPr="00F62F53" w:rsidTr="000D5FBF">
        <w:tc>
          <w:tcPr>
            <w:tcW w:w="4077" w:type="dxa"/>
            <w:shd w:val="clear" w:color="auto" w:fill="D6E3BC" w:themeFill="accent3" w:themeFillTint="66"/>
          </w:tcPr>
          <w:p w:rsidR="00E73606" w:rsidRPr="00076181" w:rsidRDefault="00E73606" w:rsidP="00F83C5B">
            <w:pPr>
              <w:tabs>
                <w:tab w:val="left" w:pos="425"/>
              </w:tabs>
              <w:spacing w:before="120" w:after="120"/>
              <w:rPr>
                <w:rFonts w:cs="Arial"/>
                <w:b/>
                <w:sz w:val="22"/>
              </w:rPr>
            </w:pPr>
            <w:r w:rsidRPr="00076181">
              <w:rPr>
                <w:rFonts w:cs="Arial"/>
                <w:sz w:val="22"/>
                <w:szCs w:val="22"/>
              </w:rPr>
              <w:t>Bekijk de scores.</w:t>
            </w:r>
            <w:r>
              <w:rPr>
                <w:rFonts w:cs="Arial"/>
                <w:sz w:val="22"/>
                <w:szCs w:val="22"/>
              </w:rPr>
              <w:t xml:space="preserve">  </w:t>
            </w:r>
            <w:r w:rsidRPr="00076181">
              <w:rPr>
                <w:rFonts w:cs="Arial"/>
                <w:b/>
                <w:sz w:val="22"/>
                <w:szCs w:val="22"/>
              </w:rPr>
              <w:t>Besluit?</w:t>
            </w:r>
          </w:p>
        </w:tc>
        <w:tc>
          <w:tcPr>
            <w:tcW w:w="1701" w:type="dxa"/>
            <w:gridSpan w:val="2"/>
            <w:shd w:val="clear" w:color="auto" w:fill="D6E3BC" w:themeFill="accent3" w:themeFillTint="66"/>
          </w:tcPr>
          <w:p w:rsidR="00E73606" w:rsidRPr="00076181" w:rsidRDefault="00E73606" w:rsidP="00F83C5B">
            <w:pPr>
              <w:spacing w:before="120" w:after="120"/>
              <w:rPr>
                <w:rFonts w:cs="Arial"/>
                <w:b/>
                <w:sz w:val="22"/>
              </w:rPr>
            </w:pPr>
            <w:r w:rsidRPr="00076181">
              <w:rPr>
                <w:rFonts w:cs="Arial"/>
                <w:b/>
                <w:sz w:val="22"/>
                <w:szCs w:val="22"/>
              </w:rPr>
              <w:t>Weg ermee!</w:t>
            </w:r>
          </w:p>
        </w:tc>
        <w:tc>
          <w:tcPr>
            <w:tcW w:w="2694" w:type="dxa"/>
            <w:gridSpan w:val="3"/>
            <w:shd w:val="clear" w:color="auto" w:fill="D6E3BC" w:themeFill="accent3" w:themeFillTint="66"/>
          </w:tcPr>
          <w:p w:rsidR="00E73606" w:rsidRPr="00076181" w:rsidRDefault="00E73606" w:rsidP="00F83C5B">
            <w:pPr>
              <w:spacing w:before="120" w:after="120"/>
              <w:jc w:val="center"/>
              <w:rPr>
                <w:rFonts w:cs="Arial"/>
                <w:b/>
                <w:sz w:val="22"/>
              </w:rPr>
            </w:pPr>
            <w:r w:rsidRPr="00076181">
              <w:rPr>
                <w:rFonts w:cs="Arial"/>
                <w:b/>
                <w:sz w:val="22"/>
                <w:szCs w:val="22"/>
              </w:rPr>
              <w:t xml:space="preserve">Aanpassen </w:t>
            </w:r>
          </w:p>
        </w:tc>
        <w:tc>
          <w:tcPr>
            <w:tcW w:w="1306" w:type="dxa"/>
            <w:shd w:val="clear" w:color="auto" w:fill="D6E3BC" w:themeFill="accent3" w:themeFillTint="66"/>
          </w:tcPr>
          <w:p w:rsidR="00E73606" w:rsidRPr="00076181" w:rsidRDefault="00E73606" w:rsidP="00F83C5B">
            <w:pPr>
              <w:spacing w:before="120" w:after="120"/>
              <w:jc w:val="center"/>
              <w:rPr>
                <w:rFonts w:cs="Arial"/>
                <w:b/>
                <w:sz w:val="22"/>
              </w:rPr>
            </w:pPr>
            <w:r w:rsidRPr="00076181">
              <w:rPr>
                <w:rFonts w:cs="Arial"/>
                <w:b/>
                <w:sz w:val="22"/>
                <w:szCs w:val="22"/>
              </w:rPr>
              <w:t>Behouden</w:t>
            </w:r>
          </w:p>
        </w:tc>
      </w:tr>
    </w:tbl>
    <w:p w:rsidR="00E73606" w:rsidRDefault="00E73606" w:rsidP="00FC33C8">
      <w:pPr>
        <w:pStyle w:val="VVKSOTekst"/>
        <w:spacing w:after="0" w:line="240" w:lineRule="auto"/>
        <w:ind w:firstLine="284"/>
        <w:rPr>
          <w:b/>
          <w:lang w:val="nl-BE"/>
        </w:rPr>
      </w:pPr>
    </w:p>
    <w:p w:rsidR="00FC33C8" w:rsidRPr="00FC33C8" w:rsidRDefault="00FD05E0" w:rsidP="00FC33C8">
      <w:pPr>
        <w:pStyle w:val="VVKSOKop2"/>
        <w:numPr>
          <w:ilvl w:val="0"/>
          <w:numId w:val="0"/>
        </w:numPr>
        <w:tabs>
          <w:tab w:val="clear" w:pos="7088"/>
          <w:tab w:val="clear" w:pos="8222"/>
          <w:tab w:val="clear" w:pos="9356"/>
          <w:tab w:val="left" w:pos="709"/>
          <w:tab w:val="left" w:pos="851"/>
        </w:tabs>
        <w:spacing w:before="0" w:after="0" w:line="240" w:lineRule="auto"/>
        <w:rPr>
          <w:i/>
          <w:sz w:val="20"/>
        </w:rPr>
      </w:pPr>
      <w:bookmarkStart w:id="124" w:name="_Toc383523127"/>
      <w:bookmarkStart w:id="125" w:name="_Toc391541006"/>
      <w:r>
        <w:rPr>
          <w:i/>
          <w:sz w:val="20"/>
        </w:rPr>
        <w:t>4.</w:t>
      </w:r>
      <w:r w:rsidRPr="00FD05E0">
        <w:rPr>
          <w:i/>
          <w:sz w:val="20"/>
        </w:rPr>
        <w:t>10.2</w:t>
      </w:r>
      <w:r w:rsidRPr="00FD05E0">
        <w:rPr>
          <w:i/>
          <w:sz w:val="20"/>
        </w:rPr>
        <w:tab/>
      </w:r>
      <w:bookmarkEnd w:id="124"/>
      <w:r w:rsidR="00E73606" w:rsidRPr="00FD05E0">
        <w:rPr>
          <w:i/>
          <w:sz w:val="20"/>
        </w:rPr>
        <w:t>Moet ik communicatieve vaardigheden ook toetsen voor DW?</w:t>
      </w:r>
      <w:bookmarkEnd w:id="125"/>
    </w:p>
    <w:p w:rsidR="00FC33C8" w:rsidRDefault="00FC33C8" w:rsidP="00FC33C8">
      <w:pPr>
        <w:pStyle w:val="VVKSOTekst"/>
        <w:spacing w:after="0" w:line="240" w:lineRule="auto"/>
      </w:pPr>
    </w:p>
    <w:p w:rsidR="00FC33C8" w:rsidRDefault="00E73606" w:rsidP="00FC33C8">
      <w:pPr>
        <w:pStyle w:val="VVKSOTekst"/>
        <w:spacing w:after="0" w:line="240" w:lineRule="auto"/>
      </w:pPr>
      <w:r w:rsidRPr="009C70B3">
        <w:t>Ja</w:t>
      </w:r>
      <w:r>
        <w:t xml:space="preserve">. </w:t>
      </w:r>
    </w:p>
    <w:p w:rsidR="00FC33C8" w:rsidRDefault="00FC33C8" w:rsidP="00FC33C8">
      <w:pPr>
        <w:pStyle w:val="VVKSOTekst"/>
        <w:spacing w:after="0" w:line="240" w:lineRule="auto"/>
      </w:pPr>
    </w:p>
    <w:p w:rsidR="00E73606" w:rsidRDefault="00E73606" w:rsidP="00FC33C8">
      <w:pPr>
        <w:pStyle w:val="VVKSOTekst"/>
        <w:spacing w:after="0" w:line="240" w:lineRule="auto"/>
      </w:pPr>
      <w:r w:rsidRPr="002E0AD9">
        <w:t xml:space="preserve">Je geeft een vertekend beeld van de daadwerkelijke taalbeheersing van de leerling als je bij de formatieve evaluatie alleen maar eng kennisgericht </w:t>
      </w:r>
      <w:r>
        <w:t xml:space="preserve">en </w:t>
      </w:r>
      <w:r w:rsidRPr="000D5FBF">
        <w:t>reproductief toetst. Als</w:t>
      </w:r>
      <w:r w:rsidRPr="002E0AD9">
        <w:t xml:space="preserve"> je daarentegen ook in de formatieve eval</w:t>
      </w:r>
      <w:r w:rsidRPr="002E0AD9">
        <w:t>u</w:t>
      </w:r>
      <w:r w:rsidRPr="002E0AD9">
        <w:t>atie oog hebt voor transfer en communicatieve opdrachten, peil je naar de daadwerkelijke beheersing van deze woordenschat of spraakkunst. Je geeft dan een vollediger beeld van het kennen en kunnen van de lee</w:t>
      </w:r>
      <w:r w:rsidRPr="002E0AD9">
        <w:t>r</w:t>
      </w:r>
      <w:r w:rsidRPr="002E0AD9">
        <w:t xml:space="preserve">ling. </w:t>
      </w:r>
    </w:p>
    <w:p w:rsidR="00E73606" w:rsidRDefault="00E73606" w:rsidP="00FC33C8">
      <w:pPr>
        <w:pStyle w:val="VVKSOTekst"/>
        <w:spacing w:after="0" w:line="240" w:lineRule="auto"/>
      </w:pPr>
      <w:r w:rsidRPr="002E0AD9">
        <w:t>Daarom is het goed om ook de vaardigheden tussentijds te toetsen en te rapporteren, dit alles binnen de grenzen van wat haalbaar is.</w:t>
      </w:r>
    </w:p>
    <w:p w:rsidR="00FC33C8" w:rsidRPr="002E0AD9" w:rsidRDefault="00FC33C8" w:rsidP="00FC33C8">
      <w:pPr>
        <w:pStyle w:val="VVKSOTekst"/>
        <w:spacing w:after="0" w:line="240" w:lineRule="auto"/>
      </w:pPr>
    </w:p>
    <w:p w:rsidR="00FC33C8" w:rsidRDefault="00FD05E0" w:rsidP="00FC33C8">
      <w:pPr>
        <w:pStyle w:val="VVKSOKop2"/>
        <w:numPr>
          <w:ilvl w:val="0"/>
          <w:numId w:val="0"/>
        </w:numPr>
        <w:tabs>
          <w:tab w:val="clear" w:pos="7088"/>
          <w:tab w:val="clear" w:pos="8222"/>
          <w:tab w:val="clear" w:pos="9356"/>
          <w:tab w:val="left" w:pos="709"/>
          <w:tab w:val="left" w:pos="851"/>
        </w:tabs>
        <w:spacing w:before="0" w:after="0" w:line="240" w:lineRule="auto"/>
        <w:rPr>
          <w:i/>
          <w:sz w:val="20"/>
        </w:rPr>
      </w:pPr>
      <w:bookmarkStart w:id="126" w:name="_Toc391541007"/>
      <w:r w:rsidRPr="004836F2">
        <w:rPr>
          <w:i/>
          <w:sz w:val="20"/>
        </w:rPr>
        <w:t>4.</w:t>
      </w:r>
      <w:r w:rsidRPr="001C5AF8">
        <w:rPr>
          <w:i/>
          <w:sz w:val="20"/>
        </w:rPr>
        <w:t>10.3</w:t>
      </w:r>
      <w:r w:rsidRPr="001C5AF8">
        <w:rPr>
          <w:i/>
          <w:sz w:val="20"/>
        </w:rPr>
        <w:tab/>
        <w:t>M</w:t>
      </w:r>
      <w:r w:rsidR="00E73606" w:rsidRPr="001C5AF8">
        <w:rPr>
          <w:i/>
          <w:sz w:val="20"/>
        </w:rPr>
        <w:t>oeten alle vaardigheden elk trimester getoetst worden?</w:t>
      </w:r>
      <w:bookmarkEnd w:id="126"/>
    </w:p>
    <w:p w:rsidR="00FC33C8" w:rsidRPr="00FC33C8" w:rsidRDefault="00FC33C8" w:rsidP="00FC33C8">
      <w:pPr>
        <w:pStyle w:val="VVKSOTekst"/>
        <w:spacing w:after="0" w:line="240" w:lineRule="auto"/>
      </w:pPr>
    </w:p>
    <w:p w:rsidR="00E73606" w:rsidRPr="002E0AD9" w:rsidRDefault="00E73606" w:rsidP="00FC33C8">
      <w:pPr>
        <w:pStyle w:val="VVKSOTekst"/>
        <w:spacing w:after="0" w:line="240" w:lineRule="auto"/>
      </w:pPr>
      <w:r w:rsidRPr="002E0AD9">
        <w:t>De lessen Frans beogen de uiteindelijke communicatieve vaardigheid in de doeltaal van de leerling. Die taa</w:t>
      </w:r>
      <w:r w:rsidRPr="002E0AD9">
        <w:t>l</w:t>
      </w:r>
      <w:r w:rsidRPr="002E0AD9">
        <w:t xml:space="preserve">vaardigheid wordt uitgedrukt in termen van spreken en gesprekken voeren, luisteren, lezen en schrijven. Met andere woorden: wat kan de leerling in de doeltaal, zowel receptief als productief? </w:t>
      </w:r>
    </w:p>
    <w:p w:rsidR="00E73606" w:rsidRDefault="00E73606" w:rsidP="00E73606">
      <w:pPr>
        <w:pStyle w:val="VVKSOTekst"/>
      </w:pPr>
      <w:r w:rsidRPr="009C70B3">
        <w:rPr>
          <w:b/>
        </w:rPr>
        <w:t>Daarom moeten, over het hele schooljaar bekeken, alle vaardigheden worden getoetst</w:t>
      </w:r>
      <w:r w:rsidRPr="009C70B3">
        <w:t>. In de mate dat het haalbaar is, geldt dit ook voor elk trimester. Dit betekent evenwel niet dat alle vaardigheden bij elke eval</w:t>
      </w:r>
      <w:r w:rsidRPr="009C70B3">
        <w:t>u</w:t>
      </w:r>
      <w:r w:rsidRPr="009C70B3">
        <w:t>atiebeurt aan bod moeten komen. Over het aantal punten op elk onderdeel beslist de vakgroep en de vaklee</w:t>
      </w:r>
      <w:r w:rsidRPr="009C70B3">
        <w:t>r</w:t>
      </w:r>
      <w:r w:rsidRPr="009C70B3">
        <w:t>kracht in kwestie. Normaal zal dit aantal bepaald worden door de tijd en aandacht die er effectief naar dat onderdeel ging in de loop van het trimester. Op jaarbasis dient er wel een zeker evenwicht gerespecteerd te worden tussen de verschillende vaardigheden.</w:t>
      </w:r>
      <w:r>
        <w:t xml:space="preserve"> </w:t>
      </w:r>
    </w:p>
    <w:p w:rsidR="00E73606" w:rsidRPr="002E0AD9" w:rsidRDefault="00E73606" w:rsidP="00E73606">
      <w:pPr>
        <w:pStyle w:val="VVKSOTekst"/>
      </w:pPr>
      <w:r w:rsidRPr="002E0AD9">
        <w:t>Uiteraard toets je niet alleen vaardigheden, je besteedt ook ruim tijd aan het inoefenen ervan.</w:t>
      </w:r>
    </w:p>
    <w:p w:rsidR="00E73606" w:rsidRPr="002E0AD9" w:rsidRDefault="00E73606" w:rsidP="00E73606">
      <w:pPr>
        <w:pStyle w:val="VVKSOTekst"/>
      </w:pPr>
      <w:r w:rsidRPr="002E0AD9">
        <w:t>Toetsen volgt op een inoefenfase die zich over een bepaalde periode uitstrekt. Een leerling moet eerst ged</w:t>
      </w:r>
      <w:r w:rsidRPr="002E0AD9">
        <w:t>u</w:t>
      </w:r>
      <w:r w:rsidRPr="002E0AD9">
        <w:t>rende enige tijd de gelegenheid gehad hebben om te oefenen op h</w:t>
      </w:r>
      <w:r>
        <w:t>et vlak van de communicatieve vaardigh</w:t>
      </w:r>
      <w:r>
        <w:t>e</w:t>
      </w:r>
      <w:r>
        <w:t>den en de taalkundige component</w:t>
      </w:r>
      <w:r w:rsidRPr="002E0AD9">
        <w:t>. Pas daarna kan getoetst worden.</w:t>
      </w:r>
    </w:p>
    <w:p w:rsidR="00E73606" w:rsidRDefault="00E73606" w:rsidP="00FC33C8">
      <w:pPr>
        <w:pStyle w:val="VVKSOTekst"/>
        <w:spacing w:after="0" w:line="240" w:lineRule="auto"/>
      </w:pPr>
      <w:r w:rsidRPr="002E0AD9">
        <w:t>Zolang de oefenfase duurt, kan je inspanningen van de leerling observeren, begeleiden en bijsturen. Dit is procesbegeleiding. Productevaluatie heeft te maken</w:t>
      </w:r>
      <w:r w:rsidR="00C06805">
        <w:t xml:space="preserve"> met toetsing. Het resultaat er</w:t>
      </w:r>
      <w:r w:rsidRPr="002E0AD9">
        <w:t>van brengt het uiteindelijke leerresultaat in kaart, meestal onder de vorm van punten.</w:t>
      </w:r>
    </w:p>
    <w:p w:rsidR="00FC33C8" w:rsidRDefault="00FC33C8" w:rsidP="00FC33C8">
      <w:pPr>
        <w:pStyle w:val="VVKSOKop2"/>
        <w:numPr>
          <w:ilvl w:val="0"/>
          <w:numId w:val="0"/>
        </w:numPr>
        <w:tabs>
          <w:tab w:val="clear" w:pos="7088"/>
          <w:tab w:val="clear" w:pos="8222"/>
          <w:tab w:val="clear" w:pos="9356"/>
          <w:tab w:val="left" w:pos="709"/>
          <w:tab w:val="left" w:pos="851"/>
        </w:tabs>
        <w:spacing w:before="0" w:after="0" w:line="240" w:lineRule="auto"/>
        <w:rPr>
          <w:i/>
          <w:sz w:val="20"/>
        </w:rPr>
      </w:pPr>
    </w:p>
    <w:p w:rsidR="00E73606" w:rsidRPr="001C5AF8" w:rsidRDefault="001C5AF8" w:rsidP="00FC33C8">
      <w:pPr>
        <w:pStyle w:val="VVKSOKop2"/>
        <w:numPr>
          <w:ilvl w:val="0"/>
          <w:numId w:val="0"/>
        </w:numPr>
        <w:tabs>
          <w:tab w:val="clear" w:pos="7088"/>
          <w:tab w:val="clear" w:pos="8222"/>
          <w:tab w:val="clear" w:pos="9356"/>
          <w:tab w:val="left" w:pos="709"/>
          <w:tab w:val="left" w:pos="851"/>
        </w:tabs>
        <w:spacing w:before="0" w:after="0" w:line="240" w:lineRule="auto"/>
        <w:rPr>
          <w:i/>
          <w:sz w:val="20"/>
        </w:rPr>
      </w:pPr>
      <w:bookmarkStart w:id="127" w:name="_Toc391541008"/>
      <w:r w:rsidRPr="001C5AF8">
        <w:rPr>
          <w:i/>
          <w:sz w:val="20"/>
        </w:rPr>
        <w:t>4.10.4</w:t>
      </w:r>
      <w:r w:rsidRPr="001C5AF8">
        <w:rPr>
          <w:i/>
          <w:sz w:val="20"/>
        </w:rPr>
        <w:tab/>
      </w:r>
      <w:r w:rsidR="0085627A" w:rsidRPr="001C5AF8">
        <w:rPr>
          <w:i/>
          <w:sz w:val="20"/>
        </w:rPr>
        <w:t>H</w:t>
      </w:r>
      <w:r w:rsidR="00E73606" w:rsidRPr="001C5AF8">
        <w:rPr>
          <w:i/>
          <w:sz w:val="20"/>
        </w:rPr>
        <w:t>oe beoordeel je de schrijfproducten van dyslectische leerlingen?</w:t>
      </w:r>
      <w:bookmarkEnd w:id="127"/>
      <w:r w:rsidR="00E73606" w:rsidRPr="001C5AF8">
        <w:rPr>
          <w:i/>
          <w:sz w:val="20"/>
        </w:rPr>
        <w:tab/>
      </w:r>
    </w:p>
    <w:p w:rsidR="00FC33C8" w:rsidRDefault="00FC33C8" w:rsidP="00FC33C8">
      <w:pPr>
        <w:pStyle w:val="VVKSOTekst"/>
        <w:spacing w:after="0" w:line="240" w:lineRule="auto"/>
        <w:rPr>
          <w:lang w:val="nl-BE"/>
        </w:rPr>
      </w:pPr>
    </w:p>
    <w:p w:rsidR="00E73606" w:rsidRPr="00302D25" w:rsidRDefault="00E73606" w:rsidP="00FC33C8">
      <w:pPr>
        <w:pStyle w:val="VVKSOTekst"/>
        <w:spacing w:after="0" w:line="240" w:lineRule="auto"/>
        <w:rPr>
          <w:lang w:val="nl-BE"/>
        </w:rPr>
      </w:pPr>
      <w:r w:rsidRPr="00302D25">
        <w:rPr>
          <w:lang w:val="nl-BE"/>
        </w:rPr>
        <w:t>Dyslectische leerlingen (met een attest) hebben recht op compenserende en dispenserende maatregelen. Die legt de school vast voor alle vakken en staan uitgeschreven in een handelingsplan.</w:t>
      </w:r>
    </w:p>
    <w:p w:rsidR="00E73606" w:rsidRPr="00302D25" w:rsidRDefault="00E73606" w:rsidP="00E73606">
      <w:pPr>
        <w:pStyle w:val="VVKSOTekst"/>
        <w:rPr>
          <w:lang w:val="nl-BE"/>
        </w:rPr>
      </w:pPr>
      <w:r w:rsidRPr="00302D25">
        <w:rPr>
          <w:lang w:val="nl-BE"/>
        </w:rPr>
        <w:t>Deze leerlingen ervaren niet alleen problemen met spelling, ook hun leestempo of hun leesbegrip in het alg</w:t>
      </w:r>
      <w:r w:rsidRPr="00302D25">
        <w:rPr>
          <w:lang w:val="nl-BE"/>
        </w:rPr>
        <w:t>e</w:t>
      </w:r>
      <w:r w:rsidRPr="00302D25">
        <w:rPr>
          <w:lang w:val="nl-BE"/>
        </w:rPr>
        <w:t>meen verloopt moeilijker. Belangrijk is dat je evaluatie valide is en dat dyslectische leerlingen niet op alle toetsvragen, in dit geval alle schrijftaken, al te veel punten verliezen omdat hun spelling niet voldoet. De ev</w:t>
      </w:r>
      <w:r w:rsidRPr="00302D25">
        <w:rPr>
          <w:lang w:val="nl-BE"/>
        </w:rPr>
        <w:t>a</w:t>
      </w:r>
      <w:r w:rsidRPr="00302D25">
        <w:rPr>
          <w:lang w:val="nl-BE"/>
        </w:rPr>
        <w:t xml:space="preserve">luatiecriteria voor dyslectische leerlingen kunnen zijn: input, variatie en uitgebreidheid van woordenschat en structuren, tekstopbouw … Eventueel ook spelling, zij het in beperktere mate dan voor de andere leerlingen. </w:t>
      </w:r>
    </w:p>
    <w:p w:rsidR="00E73606" w:rsidRDefault="00E73606" w:rsidP="00FC33C8">
      <w:pPr>
        <w:pStyle w:val="VVKSOTekst"/>
        <w:spacing w:after="0" w:line="240" w:lineRule="auto"/>
        <w:rPr>
          <w:lang w:val="nl-BE"/>
        </w:rPr>
      </w:pPr>
      <w:r w:rsidRPr="00302D25">
        <w:rPr>
          <w:lang w:val="nl-BE"/>
        </w:rPr>
        <w:t>Ter aanvulling van de schoolbrede maatregelen, kan de vakgroep ook zelf vastleggen welke hulpmiddelen ze een dyslectische leerling aanbiedt in welke graad.</w:t>
      </w:r>
      <w:r w:rsidRPr="00F07346">
        <w:rPr>
          <w:lang w:val="nl-BE"/>
        </w:rPr>
        <w:t xml:space="preserve"> </w:t>
      </w:r>
    </w:p>
    <w:p w:rsidR="00FC33C8" w:rsidRPr="00F07346" w:rsidRDefault="00FC33C8" w:rsidP="00FC33C8">
      <w:pPr>
        <w:pStyle w:val="VVKSOTekst"/>
        <w:spacing w:after="0" w:line="240" w:lineRule="auto"/>
        <w:rPr>
          <w:lang w:val="nl-BE"/>
        </w:rPr>
      </w:pPr>
    </w:p>
    <w:p w:rsidR="00E73606" w:rsidRPr="001C5AF8" w:rsidRDefault="001C5AF8" w:rsidP="00FC33C8">
      <w:pPr>
        <w:pStyle w:val="VVKSOKop2"/>
        <w:numPr>
          <w:ilvl w:val="0"/>
          <w:numId w:val="0"/>
        </w:numPr>
        <w:tabs>
          <w:tab w:val="clear" w:pos="7088"/>
          <w:tab w:val="clear" w:pos="8222"/>
          <w:tab w:val="clear" w:pos="9356"/>
          <w:tab w:val="left" w:pos="709"/>
          <w:tab w:val="left" w:pos="851"/>
        </w:tabs>
        <w:spacing w:before="0" w:after="0" w:line="240" w:lineRule="auto"/>
        <w:rPr>
          <w:i/>
          <w:sz w:val="20"/>
        </w:rPr>
      </w:pPr>
      <w:bookmarkStart w:id="128" w:name="_Toc391541009"/>
      <w:r w:rsidRPr="001C5AF8">
        <w:rPr>
          <w:i/>
          <w:sz w:val="20"/>
        </w:rPr>
        <w:t>4.10.5</w:t>
      </w:r>
      <w:r w:rsidRPr="001C5AF8">
        <w:rPr>
          <w:i/>
          <w:sz w:val="20"/>
        </w:rPr>
        <w:tab/>
      </w:r>
      <w:r w:rsidR="00E73606" w:rsidRPr="001C5AF8">
        <w:rPr>
          <w:i/>
          <w:sz w:val="20"/>
        </w:rPr>
        <w:t>Wat mag ik vragen op een proefwerk of een examen?</w:t>
      </w:r>
      <w:bookmarkEnd w:id="128"/>
    </w:p>
    <w:p w:rsidR="00FC33C8" w:rsidRDefault="00FC33C8" w:rsidP="00FC33C8">
      <w:pPr>
        <w:pStyle w:val="VVKSOTekst"/>
        <w:spacing w:after="0" w:line="240" w:lineRule="auto"/>
      </w:pPr>
    </w:p>
    <w:p w:rsidR="00E73606" w:rsidRPr="002E0AD9" w:rsidRDefault="00E73606" w:rsidP="00FC33C8">
      <w:pPr>
        <w:pStyle w:val="VVKSOTekst"/>
        <w:spacing w:after="0" w:line="240" w:lineRule="auto"/>
      </w:pPr>
      <w:r w:rsidRPr="00323B3A">
        <w:lastRenderedPageBreak/>
        <w:t>Een leerling moet elementaire vormen en regels kennen die leiden tot grotere correctheid. Deze regels en driloefeningen vormen slechts een tussenstadium op weg naar de toepassing in opener</w:t>
      </w:r>
      <w:r w:rsidR="00C06805">
        <w:t>e</w:t>
      </w:r>
      <w:r w:rsidRPr="00323B3A">
        <w:t xml:space="preserve"> contexten en in tal</w:t>
      </w:r>
      <w:r w:rsidRPr="00323B3A">
        <w:t>i</w:t>
      </w:r>
      <w:r w:rsidRPr="00323B3A">
        <w:t>ge situaties. Bij de summatieve evaluatie (de klassieke examens) toets je voornamelijk de toepassing, cre</w:t>
      </w:r>
      <w:r w:rsidRPr="00323B3A">
        <w:t>a</w:t>
      </w:r>
      <w:r w:rsidRPr="00323B3A">
        <w:t>tief-communicatieve opdrachten en vaardigheden</w:t>
      </w:r>
      <w:r w:rsidRPr="002E0AD9">
        <w:t xml:space="preserve">. </w:t>
      </w:r>
    </w:p>
    <w:p w:rsidR="00E73606" w:rsidRDefault="00E73606" w:rsidP="00FC33C8">
      <w:pPr>
        <w:pStyle w:val="VVKSOTekst"/>
        <w:spacing w:after="0" w:line="240" w:lineRule="auto"/>
      </w:pPr>
      <w:r w:rsidRPr="002E0AD9">
        <w:t>Voor de kleine testen, ligt het even anders. Hier toets je net de verschillende tussenstadia in het proces naar beheersing van een bepaa</w:t>
      </w:r>
      <w:r w:rsidR="00C06805">
        <w:t>lde structuur of vorm. Daarom ku</w:t>
      </w:r>
      <w:r w:rsidRPr="002E0AD9">
        <w:t>n je hier wel - zij het in beperkte mate - opdrachten geven die op reproductie gericht zijn. Toch zou het een verkeerd signaal geven als we ons daartoe beperken. We geven een vollediger beeld van het kennen en kunnen van de leerling als we ook in de formatieve evalu</w:t>
      </w:r>
      <w:r w:rsidRPr="002E0AD9">
        <w:t>a</w:t>
      </w:r>
      <w:r w:rsidRPr="002E0AD9">
        <w:t>tie regelmatig transfer en communicatieve opdrachten verwerken.</w:t>
      </w:r>
    </w:p>
    <w:p w:rsidR="00FC33C8" w:rsidRPr="002E0AD9" w:rsidRDefault="00FC33C8" w:rsidP="00FC33C8">
      <w:pPr>
        <w:pStyle w:val="VVKSOTekst"/>
        <w:spacing w:after="0" w:line="240" w:lineRule="auto"/>
      </w:pPr>
    </w:p>
    <w:p w:rsidR="00E73606" w:rsidRPr="00C06805" w:rsidRDefault="001C5AF8" w:rsidP="00FC33C8">
      <w:pPr>
        <w:pStyle w:val="VVKSOKop2"/>
        <w:numPr>
          <w:ilvl w:val="0"/>
          <w:numId w:val="0"/>
        </w:numPr>
        <w:tabs>
          <w:tab w:val="clear" w:pos="7088"/>
          <w:tab w:val="clear" w:pos="8222"/>
          <w:tab w:val="clear" w:pos="9356"/>
          <w:tab w:val="left" w:pos="709"/>
          <w:tab w:val="left" w:pos="851"/>
        </w:tabs>
        <w:spacing w:before="0" w:after="0" w:line="240" w:lineRule="auto"/>
        <w:rPr>
          <w:i/>
          <w:sz w:val="20"/>
        </w:rPr>
      </w:pPr>
      <w:bookmarkStart w:id="129" w:name="_Toc391541010"/>
      <w:r w:rsidRPr="004836F2">
        <w:rPr>
          <w:i/>
          <w:sz w:val="20"/>
        </w:rPr>
        <w:t>4.</w:t>
      </w:r>
      <w:r>
        <w:rPr>
          <w:i/>
          <w:sz w:val="20"/>
        </w:rPr>
        <w:t>10.6</w:t>
      </w:r>
      <w:r>
        <w:rPr>
          <w:i/>
          <w:sz w:val="20"/>
        </w:rPr>
        <w:tab/>
      </w:r>
      <w:r w:rsidR="0085627A">
        <w:rPr>
          <w:i/>
          <w:sz w:val="20"/>
        </w:rPr>
        <w:t xml:space="preserve">Mag </w:t>
      </w:r>
      <w:r w:rsidR="00E73606" w:rsidRPr="00C06805">
        <w:rPr>
          <w:i/>
          <w:sz w:val="20"/>
        </w:rPr>
        <w:t>ik spelfouten verrekenen in het examen leesvaardigheid of luistervaardigheid?</w:t>
      </w:r>
      <w:bookmarkEnd w:id="129"/>
    </w:p>
    <w:p w:rsidR="00FC33C8" w:rsidRDefault="00FC33C8" w:rsidP="00FC33C8">
      <w:pPr>
        <w:pStyle w:val="VVKSOTekst"/>
        <w:spacing w:after="0" w:line="240" w:lineRule="auto"/>
        <w:rPr>
          <w:lang w:val="nl-BE"/>
        </w:rPr>
      </w:pPr>
    </w:p>
    <w:p w:rsidR="00C06805" w:rsidRDefault="00E73606" w:rsidP="00FC33C8">
      <w:pPr>
        <w:pStyle w:val="VVKSOTekst"/>
        <w:spacing w:after="0" w:line="240" w:lineRule="auto"/>
        <w:rPr>
          <w:lang w:val="nl-BE"/>
        </w:rPr>
      </w:pPr>
      <w:r w:rsidRPr="002E0AD9">
        <w:rPr>
          <w:lang w:val="nl-BE"/>
        </w:rPr>
        <w:t xml:space="preserve">Neen. </w:t>
      </w:r>
    </w:p>
    <w:p w:rsidR="00C06805" w:rsidRDefault="00C06805" w:rsidP="00FC33C8">
      <w:pPr>
        <w:pStyle w:val="VVKSOTekst"/>
        <w:spacing w:after="0" w:line="240" w:lineRule="auto"/>
        <w:rPr>
          <w:lang w:val="nl-BE"/>
        </w:rPr>
      </w:pPr>
    </w:p>
    <w:p w:rsidR="00E73606" w:rsidRPr="00C06805" w:rsidRDefault="00E73606" w:rsidP="00FC33C8">
      <w:pPr>
        <w:pStyle w:val="VVKSOTekst"/>
        <w:spacing w:after="0" w:line="240" w:lineRule="auto"/>
        <w:rPr>
          <w:lang w:val="nl-BE"/>
        </w:rPr>
      </w:pPr>
      <w:r w:rsidRPr="002E0AD9">
        <w:t xml:space="preserve">Het begrip </w:t>
      </w:r>
      <w:r w:rsidRPr="002E0AD9">
        <w:rPr>
          <w:b/>
        </w:rPr>
        <w:t>validiteit</w:t>
      </w:r>
      <w:r w:rsidRPr="002E0AD9">
        <w:t xml:space="preserve"> is een belangrijk gegeven in de evaluatie. Een toets is valide in de mate waarin het toet</w:t>
      </w:r>
      <w:r w:rsidRPr="002E0AD9">
        <w:t>s</w:t>
      </w:r>
      <w:r w:rsidRPr="002E0AD9">
        <w:t xml:space="preserve">resultaat datgene weerspiegelt wat je wenst te meten. Als je bijvoorbeeld wil nagaan of een leerling een tekst begrepen heeft, maar de score van de toets </w:t>
      </w:r>
      <w:r w:rsidR="00C06805">
        <w:t>hangt ook af</w:t>
      </w:r>
      <w:r w:rsidRPr="002E0AD9">
        <w:t xml:space="preserve"> van spelfouten in het geschreven antwoord van de leerling, dan is het resultaat van de toets niet valide. Het resultaat zal immers geen weerspiegeling zijn van de leesvaardigheid van de leerling, maar mee bepaald worden door elementen van schrijfvaardigheid. </w:t>
      </w:r>
      <w:r w:rsidRPr="002E0AD9">
        <w:rPr>
          <w:b/>
        </w:rPr>
        <w:t>Het is dus best om taalfouten niet te laten meetellen bij de score van een lees- of luistertoets</w:t>
      </w:r>
      <w:r w:rsidRPr="002E0AD9">
        <w:t xml:space="preserve">. (Je kan ze desnoods apart verrekenen). </w:t>
      </w:r>
    </w:p>
    <w:p w:rsidR="00E73606" w:rsidRDefault="00E73606" w:rsidP="00FC33C8">
      <w:pPr>
        <w:pStyle w:val="VVKSOTekst"/>
        <w:spacing w:after="0" w:line="240" w:lineRule="auto"/>
      </w:pPr>
      <w:r w:rsidRPr="002E0AD9">
        <w:t>Je hebt andere middelen om te vermijden dat de taalbeheersing in het antwoord een rol speelt in de scoreb</w:t>
      </w:r>
      <w:r w:rsidRPr="002E0AD9">
        <w:t>e</w:t>
      </w:r>
      <w:r w:rsidRPr="002E0AD9">
        <w:t>paling. Dit is het geval bij meerkeuzevragen, rangschikkingopdrachten, opdrachten waarbij leerlingen moeten combineren. Er is ook de mogelijkheid om vragen in het Nederlands te laten beantwoorden, wat de validiteit vaak verhoogt: je kunt immers eenduidiger het effectieve tekstbegrip nagaan.</w:t>
      </w:r>
    </w:p>
    <w:p w:rsidR="00FC33C8" w:rsidRPr="002E0AD9" w:rsidRDefault="00FC33C8" w:rsidP="00FC33C8">
      <w:pPr>
        <w:pStyle w:val="VVKSOTekst"/>
        <w:spacing w:after="0" w:line="240" w:lineRule="auto"/>
      </w:pPr>
    </w:p>
    <w:p w:rsidR="00E73606" w:rsidRDefault="001C5AF8" w:rsidP="00FC33C8">
      <w:pPr>
        <w:pStyle w:val="VVKSOKop2"/>
        <w:numPr>
          <w:ilvl w:val="0"/>
          <w:numId w:val="0"/>
        </w:numPr>
        <w:tabs>
          <w:tab w:val="clear" w:pos="7088"/>
          <w:tab w:val="clear" w:pos="8222"/>
          <w:tab w:val="clear" w:pos="9356"/>
          <w:tab w:val="left" w:pos="709"/>
          <w:tab w:val="left" w:pos="851"/>
        </w:tabs>
        <w:spacing w:before="0" w:after="0" w:line="240" w:lineRule="auto"/>
        <w:rPr>
          <w:sz w:val="20"/>
        </w:rPr>
      </w:pPr>
      <w:bookmarkStart w:id="130" w:name="_Toc391541011"/>
      <w:r w:rsidRPr="004836F2">
        <w:rPr>
          <w:i/>
          <w:sz w:val="20"/>
        </w:rPr>
        <w:t>4.</w:t>
      </w:r>
      <w:r>
        <w:rPr>
          <w:i/>
          <w:sz w:val="20"/>
        </w:rPr>
        <w:t>10.7</w:t>
      </w:r>
      <w:r>
        <w:rPr>
          <w:i/>
          <w:sz w:val="20"/>
        </w:rPr>
        <w:tab/>
      </w:r>
      <w:r w:rsidR="000D5FBF" w:rsidRPr="0085627A">
        <w:rPr>
          <w:sz w:val="20"/>
        </w:rPr>
        <w:t>W</w:t>
      </w:r>
      <w:r w:rsidR="00E73606" w:rsidRPr="0085627A">
        <w:rPr>
          <w:sz w:val="20"/>
        </w:rPr>
        <w:t>at is het belangrijkste:</w:t>
      </w:r>
      <w:r w:rsidR="00E73606" w:rsidRPr="00C06805">
        <w:rPr>
          <w:sz w:val="20"/>
        </w:rPr>
        <w:t xml:space="preserve"> vlotheid of nauwkeurigheid?</w:t>
      </w:r>
      <w:bookmarkEnd w:id="130"/>
    </w:p>
    <w:p w:rsidR="00FC33C8" w:rsidRDefault="00FC33C8" w:rsidP="00FC33C8">
      <w:pPr>
        <w:pStyle w:val="VVKSOTekst"/>
        <w:spacing w:after="0" w:line="240" w:lineRule="auto"/>
        <w:rPr>
          <w:lang w:val="nl-BE"/>
        </w:rPr>
      </w:pPr>
    </w:p>
    <w:p w:rsidR="00E73606" w:rsidRDefault="00E73606" w:rsidP="00FC33C8">
      <w:pPr>
        <w:pStyle w:val="VVKSOTekst"/>
        <w:spacing w:after="0" w:line="240" w:lineRule="auto"/>
        <w:rPr>
          <w:lang w:val="nl-BE"/>
        </w:rPr>
      </w:pPr>
      <w:r w:rsidRPr="002E0AD9">
        <w:rPr>
          <w:lang w:val="nl-BE"/>
        </w:rPr>
        <w:t xml:space="preserve">Vlotheid! </w:t>
      </w:r>
    </w:p>
    <w:p w:rsidR="00FC33C8" w:rsidRDefault="00FC33C8" w:rsidP="00FC33C8">
      <w:pPr>
        <w:pStyle w:val="VVKSOTekst"/>
        <w:spacing w:after="0" w:line="240" w:lineRule="auto"/>
        <w:rPr>
          <w:lang w:val="nl-BE"/>
        </w:rPr>
      </w:pPr>
    </w:p>
    <w:p w:rsidR="00E73606" w:rsidRPr="002E0AD9" w:rsidRDefault="00E73606" w:rsidP="00FC33C8">
      <w:pPr>
        <w:pStyle w:val="VVKSOTekst"/>
        <w:spacing w:after="0" w:line="240" w:lineRule="auto"/>
      </w:pPr>
      <w:r w:rsidRPr="002E0AD9">
        <w:t>Het accent op het communicatieve en functionele betekent dat je je richt op het daadwerkelijke gebruik, dat je het gebruik ook echt inoefent in beperktere en in ruimere situaties. Dit betekent niet dat al de spraakkunst overbodig geworden is of dat leerlingen naar willekeur allerlei fouten mogen maken. Spraakkunst stelt ons in staat om accurat</w:t>
      </w:r>
      <w:r w:rsidR="00C06805">
        <w:t xml:space="preserve">er te zijn. In de </w:t>
      </w:r>
      <w:r w:rsidR="000D069D">
        <w:t>3de</w:t>
      </w:r>
      <w:r w:rsidR="00C06805">
        <w:t xml:space="preserve"> graad ku</w:t>
      </w:r>
      <w:r w:rsidRPr="002E0AD9">
        <w:t xml:space="preserve">n je een grotere accuraatheid verwachten dan in de </w:t>
      </w:r>
      <w:r w:rsidR="008E711B">
        <w:t>2de</w:t>
      </w:r>
      <w:r w:rsidRPr="002E0AD9">
        <w:t xml:space="preserve"> of de </w:t>
      </w:r>
      <w:r w:rsidR="000D069D">
        <w:t>1ste</w:t>
      </w:r>
      <w:r w:rsidRPr="002E0AD9">
        <w:t xml:space="preserve"> graad. Het betekent wel dat je je richt naar wat werkelijk belangrijk is i.p.v. naar mogelijke uitzonderingen. Het betekent ook dat je de leerlingen stimuleert en motiveert, dat ze spreek- en schrijfdurf ontwikkelen. Dat doen ze niet door voortdurend op elke fout gewezen te worden. Gerard Westhoff beklemtoont bovendien dat een beginnend taalgebruiker zo gericht is op de inhoud dat er in zijn brein amper ruimte is voor correctheid. De vlotheid is bij een beginnende leerder dus belangrijker dan de correctheid. De mate van de verwachte a</w:t>
      </w:r>
      <w:r w:rsidRPr="002E0AD9">
        <w:t>c</w:t>
      </w:r>
      <w:r w:rsidRPr="002E0AD9">
        <w:t>curaatheid is ook een middel om te differentiëren. Het streven naar accuraatheid is dus een belangrijke attit</w:t>
      </w:r>
      <w:r w:rsidRPr="002E0AD9">
        <w:t>u</w:t>
      </w:r>
      <w:r w:rsidRPr="002E0AD9">
        <w:t xml:space="preserve">de voor alle leerlingen, maar in verschillende mate naargelang het niveau en de studierichting. </w:t>
      </w:r>
    </w:p>
    <w:p w:rsidR="00E73606" w:rsidRPr="002E0AD9" w:rsidRDefault="00E73606" w:rsidP="00E73606">
      <w:pPr>
        <w:pStyle w:val="VVKSOTekst"/>
        <w:spacing w:after="120"/>
      </w:pPr>
      <w:r w:rsidRPr="002E0AD9">
        <w:t>Bovendien kan je een onderscheid maken tussen de vormcorrectheid van:</w:t>
      </w:r>
    </w:p>
    <w:p w:rsidR="00E73606" w:rsidRDefault="00E73606" w:rsidP="00501FD7">
      <w:pPr>
        <w:pStyle w:val="VVKSOOpsomming2"/>
        <w:numPr>
          <w:ilvl w:val="0"/>
          <w:numId w:val="127"/>
        </w:numPr>
        <w:ind w:hanging="255"/>
      </w:pPr>
      <w:r>
        <w:t>specifieke kenniselementen, taalhandelingen, chunks ... die ter voorbereiding werden aangebracht en i</w:t>
      </w:r>
      <w:r>
        <w:t>n</w:t>
      </w:r>
      <w:r w:rsidR="00C06805">
        <w:t>geoefend, daar ku</w:t>
      </w:r>
      <w:r>
        <w:t xml:space="preserve">n je de lat vrij hoog leggen; </w:t>
      </w:r>
    </w:p>
    <w:p w:rsidR="009A457B" w:rsidRDefault="00E73606" w:rsidP="00501FD7">
      <w:pPr>
        <w:pStyle w:val="VVKSOOpsomming2"/>
        <w:numPr>
          <w:ilvl w:val="0"/>
          <w:numId w:val="127"/>
        </w:numPr>
        <w:ind w:hanging="255"/>
      </w:pPr>
      <w:r>
        <w:t>die passages waar de leerlingen creatief met taal (moeten) proberen om te gaan en waar je uiteraard tol</w:t>
      </w:r>
      <w:r>
        <w:t>e</w:t>
      </w:r>
      <w:r>
        <w:t>rant</w:t>
      </w:r>
      <w:r w:rsidR="00C06805">
        <w:t>er bent qua accuraatheid (je kunt</w:t>
      </w:r>
      <w:r>
        <w:t xml:space="preserve"> hier ook een vorm van "</w:t>
      </w:r>
      <w:r w:rsidRPr="00107504">
        <w:rPr>
          <w:i/>
        </w:rPr>
        <w:t>prime au risque</w:t>
      </w:r>
      <w:r>
        <w:t>" invoeren).</w:t>
      </w:r>
    </w:p>
    <w:p w:rsidR="00FC33C8" w:rsidRDefault="00FC33C8" w:rsidP="00FC33C8">
      <w:pPr>
        <w:pStyle w:val="VVKSOKop2"/>
        <w:numPr>
          <w:ilvl w:val="0"/>
          <w:numId w:val="0"/>
        </w:numPr>
        <w:tabs>
          <w:tab w:val="clear" w:pos="7088"/>
          <w:tab w:val="clear" w:pos="8222"/>
          <w:tab w:val="clear" w:pos="9356"/>
          <w:tab w:val="left" w:pos="709"/>
          <w:tab w:val="left" w:pos="851"/>
        </w:tabs>
        <w:spacing w:before="0" w:after="0" w:line="240" w:lineRule="auto"/>
        <w:ind w:left="705" w:hanging="705"/>
        <w:rPr>
          <w:i/>
          <w:sz w:val="20"/>
        </w:rPr>
      </w:pPr>
    </w:p>
    <w:p w:rsidR="00C06805" w:rsidRPr="00FC33C8" w:rsidRDefault="001C5AF8" w:rsidP="00FC33C8">
      <w:pPr>
        <w:pStyle w:val="VVKSOKop2"/>
        <w:numPr>
          <w:ilvl w:val="0"/>
          <w:numId w:val="0"/>
        </w:numPr>
        <w:tabs>
          <w:tab w:val="clear" w:pos="7088"/>
          <w:tab w:val="clear" w:pos="8222"/>
          <w:tab w:val="clear" w:pos="9356"/>
          <w:tab w:val="left" w:pos="709"/>
          <w:tab w:val="left" w:pos="851"/>
        </w:tabs>
        <w:spacing w:before="0" w:after="0" w:line="240" w:lineRule="auto"/>
        <w:ind w:left="705" w:hanging="705"/>
        <w:rPr>
          <w:i/>
          <w:sz w:val="20"/>
        </w:rPr>
      </w:pPr>
      <w:bookmarkStart w:id="131" w:name="_Toc391541012"/>
      <w:r w:rsidRPr="001C5AF8">
        <w:rPr>
          <w:i/>
          <w:sz w:val="20"/>
        </w:rPr>
        <w:t>4.10.8</w:t>
      </w:r>
      <w:r w:rsidRPr="001C5AF8">
        <w:rPr>
          <w:i/>
          <w:sz w:val="20"/>
        </w:rPr>
        <w:tab/>
      </w:r>
      <w:r w:rsidR="00E73606" w:rsidRPr="001C5AF8">
        <w:rPr>
          <w:i/>
          <w:sz w:val="20"/>
        </w:rPr>
        <w:t>Moeten de leerlingen alle woorden uit een tekst kennen?</w:t>
      </w:r>
      <w:r w:rsidR="00323B3A" w:rsidRPr="001C5AF8">
        <w:rPr>
          <w:i/>
          <w:sz w:val="20"/>
        </w:rPr>
        <w:t xml:space="preserve"> </w:t>
      </w:r>
      <w:r w:rsidR="00C06805" w:rsidRPr="001C5AF8">
        <w:rPr>
          <w:i/>
          <w:sz w:val="20"/>
        </w:rPr>
        <w:t xml:space="preserve">Moeten </w:t>
      </w:r>
      <w:r w:rsidR="00E73606" w:rsidRPr="001C5AF8">
        <w:rPr>
          <w:i/>
          <w:sz w:val="20"/>
        </w:rPr>
        <w:t>ze de inhoud van een tekst kennen?</w:t>
      </w:r>
      <w:bookmarkEnd w:id="131"/>
    </w:p>
    <w:p w:rsidR="00FC33C8" w:rsidRDefault="00FC33C8" w:rsidP="00FC33C8">
      <w:pPr>
        <w:pStyle w:val="VVKSOTekst"/>
        <w:spacing w:after="0" w:line="240" w:lineRule="auto"/>
      </w:pPr>
    </w:p>
    <w:p w:rsidR="00C06805" w:rsidRDefault="00E73606" w:rsidP="00FC33C8">
      <w:pPr>
        <w:pStyle w:val="VVKSOTekst"/>
        <w:spacing w:after="0" w:line="240" w:lineRule="auto"/>
      </w:pPr>
      <w:r w:rsidRPr="002E0AD9">
        <w:t xml:space="preserve">Neen. </w:t>
      </w:r>
    </w:p>
    <w:p w:rsidR="00FC33C8" w:rsidRDefault="00FC33C8" w:rsidP="00FC33C8">
      <w:pPr>
        <w:pStyle w:val="VVKSOTekst"/>
        <w:spacing w:after="0" w:line="240" w:lineRule="auto"/>
      </w:pPr>
    </w:p>
    <w:p w:rsidR="00E73606" w:rsidRPr="002E0AD9" w:rsidRDefault="00E73606" w:rsidP="00C06805">
      <w:pPr>
        <w:pStyle w:val="VVKSOTekst"/>
        <w:spacing w:after="0"/>
      </w:pPr>
      <w:r w:rsidRPr="002E0AD9">
        <w:t>Het is niet de bedoeling dat leerlingen alle woorden uit verklarende voetnoten (of glossen in de marge van teksten of van hulplijstjes bij teksten) kennen, vooral omdat de aangeboden woorden vaak te weinig frequent zijn. Alleen thematische woorden, nodig om over de tekst te praten, of voldoende frequente woorden, brui</w:t>
      </w:r>
      <w:r w:rsidRPr="002E0AD9">
        <w:t>k</w:t>
      </w:r>
      <w:r w:rsidRPr="002E0AD9">
        <w:t>baar voor andere contexten, worden ingeoefend en ingestudeerd.</w:t>
      </w:r>
    </w:p>
    <w:p w:rsidR="00E73606" w:rsidRPr="002E0AD9" w:rsidRDefault="00E73606" w:rsidP="00E73606">
      <w:pPr>
        <w:pStyle w:val="VVKSOTekst"/>
      </w:pPr>
      <w:r w:rsidRPr="002E0AD9">
        <w:t>Hetzelfde geldt voor de inhoud van teksten. Wat je met een tekst doet, hangt af van de specifieke doelstelli</w:t>
      </w:r>
      <w:r w:rsidRPr="002E0AD9">
        <w:t>n</w:t>
      </w:r>
      <w:r w:rsidRPr="002E0AD9">
        <w:t>gen die je als leerkracht voor ogen hebt. Soms dienen teksten om bijvoorbeeld vooral strategische vaardigh</w:t>
      </w:r>
      <w:r w:rsidRPr="002E0AD9">
        <w:t>e</w:t>
      </w:r>
      <w:r w:rsidRPr="002E0AD9">
        <w:t xml:space="preserve">den te trainen, soms verdiepen ze een bepaald thema of zijn ze een voorbeeld om een bepaalde vorm van </w:t>
      </w:r>
      <w:r w:rsidRPr="002E0AD9">
        <w:lastRenderedPageBreak/>
        <w:t>gespreksvaardigheid te trainen, bv. hoe een gesprek aanknopen, vragen hoe iemand het maakt, kennism</w:t>
      </w:r>
      <w:r w:rsidRPr="002E0AD9">
        <w:t>a</w:t>
      </w:r>
      <w:r w:rsidRPr="002E0AD9">
        <w:t xml:space="preserve">ken. </w:t>
      </w:r>
    </w:p>
    <w:p w:rsidR="00E73606" w:rsidRDefault="00E73606" w:rsidP="00E73606">
      <w:pPr>
        <w:pStyle w:val="VVKSOTekst"/>
      </w:pPr>
      <w:r w:rsidRPr="002E0AD9">
        <w:t xml:space="preserve">Teksten op zich zijn dus niet vaak in te studeren, d.w.z. ze vormen dus meestal geen echte leerinhouden. Toch bieden ze in bepaalde gevallen interessante inhouden, die de leerlingen in </w:t>
      </w:r>
      <w:r w:rsidRPr="002E0AD9">
        <w:rPr>
          <w:b/>
        </w:rPr>
        <w:t>andere spreek- en andere vaardigheidsoefeningen</w:t>
      </w:r>
      <w:r w:rsidRPr="002E0AD9">
        <w:t xml:space="preserve"> verder </w:t>
      </w:r>
      <w:r w:rsidRPr="000D5FBF">
        <w:t xml:space="preserve">verwerken. De inhoud van teksten die </w:t>
      </w:r>
      <w:r w:rsidR="00D13FB4">
        <w:t>in de klas bestudeerd werden, ku</w:t>
      </w:r>
      <w:r w:rsidRPr="000D5FBF">
        <w:t xml:space="preserve">n je dus gebruiken als basis voor een schrijfvaardigheid- of spreekvaardigheidtoets. Je moet de leerlingen hier uiteraard duidelijk van op de hoogte stellen. Het stelt de leerling in staat de uitvoering van zijn schrijf- of spreekopdracht inhoudelijk te stofferen. De woordenschat die in de teksten aan bod kwam, kan de leerling passend aanwenden om zijn ideeën te verwoorden. Ook het woord- en ander taalmateriaal van die teksten kan expliciet getoetst worden, </w:t>
      </w:r>
      <w:r w:rsidRPr="000D5FBF">
        <w:rPr>
          <w:b/>
        </w:rPr>
        <w:t>op voorwaarde dat er verdere oefeningen op dat materiaal gemaakt we</w:t>
      </w:r>
      <w:r w:rsidRPr="000D5FBF">
        <w:rPr>
          <w:b/>
        </w:rPr>
        <w:t>r</w:t>
      </w:r>
      <w:r w:rsidRPr="000D5FBF">
        <w:rPr>
          <w:b/>
        </w:rPr>
        <w:t>den</w:t>
      </w:r>
      <w:r w:rsidRPr="000D5FBF">
        <w:t>. Ook moet je dan zeker een onderscheid</w:t>
      </w:r>
      <w:r w:rsidRPr="002E0AD9">
        <w:t xml:space="preserve"> maken tussen woordenschat die productief gekend moet zijn, woordenschat die receptief gekend moet zijn, en woordmateriaal dat verwaarloosbaar is (en dus niet zal wo</w:t>
      </w:r>
      <w:r w:rsidRPr="002E0AD9">
        <w:t>r</w:t>
      </w:r>
      <w:r w:rsidRPr="002E0AD9">
        <w:t>den getoetst, want te weinig frequent of representatief).</w:t>
      </w:r>
    </w:p>
    <w:p w:rsidR="00E73606" w:rsidRDefault="00E73606" w:rsidP="00FC33C8">
      <w:pPr>
        <w:pStyle w:val="VVKSOTekst"/>
        <w:spacing w:after="0" w:line="240" w:lineRule="auto"/>
      </w:pPr>
      <w:r w:rsidRPr="00323B3A">
        <w:t>Inhoudsvragen over in de klas gelezen teksten die de leerlingen dienen te beantwoorden zonder tekst, kun je niet gebruiken om leesvaardigheid te evalueren. Dat doe je overigens in principe altijd aan de hand van een nieuwe tekst.</w:t>
      </w:r>
    </w:p>
    <w:p w:rsidR="00FC33C8" w:rsidRPr="00DC77AC" w:rsidRDefault="00FC33C8" w:rsidP="00FC33C8">
      <w:pPr>
        <w:pStyle w:val="VVKSOTekst"/>
        <w:spacing w:after="0" w:line="240" w:lineRule="auto"/>
      </w:pPr>
    </w:p>
    <w:p w:rsidR="00FC33C8" w:rsidRDefault="001C5AF8" w:rsidP="00FC33C8">
      <w:pPr>
        <w:pStyle w:val="VVKSOKop2"/>
        <w:numPr>
          <w:ilvl w:val="0"/>
          <w:numId w:val="0"/>
        </w:numPr>
        <w:tabs>
          <w:tab w:val="clear" w:pos="7088"/>
          <w:tab w:val="clear" w:pos="8222"/>
          <w:tab w:val="clear" w:pos="9356"/>
          <w:tab w:val="left" w:pos="709"/>
          <w:tab w:val="left" w:pos="851"/>
        </w:tabs>
        <w:spacing w:before="0" w:after="0" w:line="240" w:lineRule="auto"/>
        <w:rPr>
          <w:i/>
          <w:sz w:val="20"/>
        </w:rPr>
      </w:pPr>
      <w:bookmarkStart w:id="132" w:name="_Toc391541013"/>
      <w:r w:rsidRPr="001C5AF8">
        <w:rPr>
          <w:i/>
          <w:sz w:val="20"/>
        </w:rPr>
        <w:t>4.10.9</w:t>
      </w:r>
      <w:r w:rsidRPr="001C5AF8">
        <w:rPr>
          <w:i/>
          <w:sz w:val="20"/>
        </w:rPr>
        <w:tab/>
      </w:r>
      <w:r w:rsidR="00E73606" w:rsidRPr="001C5AF8">
        <w:rPr>
          <w:i/>
          <w:sz w:val="20"/>
        </w:rPr>
        <w:t>Hoe kan ik leerlingen tot meer reflectie aansporen? En kan dat wel in een gewone les?</w:t>
      </w:r>
      <w:bookmarkEnd w:id="132"/>
    </w:p>
    <w:p w:rsidR="00FC33C8" w:rsidRDefault="00FC33C8" w:rsidP="00FC33C8">
      <w:pPr>
        <w:pStyle w:val="VVKSOTekst"/>
        <w:spacing w:after="0" w:line="240" w:lineRule="auto"/>
      </w:pPr>
    </w:p>
    <w:p w:rsidR="00E73606" w:rsidRPr="002E0AD9" w:rsidRDefault="00E73606" w:rsidP="00E855BF">
      <w:pPr>
        <w:pStyle w:val="VVKSOTekst"/>
        <w:spacing w:after="0" w:line="240" w:lineRule="auto"/>
      </w:pPr>
      <w:r w:rsidRPr="002E0AD9">
        <w:t>We leren door iets te doen, daarna na te denken over onze aanpak en het resultaat, en van daaruit nieuwe voornemens te ma</w:t>
      </w:r>
      <w:r w:rsidR="00D13FB4">
        <w:t>ken: reflecteren. Da</w:t>
      </w:r>
      <w:r w:rsidRPr="002E0AD9">
        <w:t>t kan best “zo veelzijdig mogelijk: individueel naast klassikaal, eenvo</w:t>
      </w:r>
      <w:r w:rsidRPr="002E0AD9">
        <w:t>u</w:t>
      </w:r>
      <w:r w:rsidRPr="002E0AD9">
        <w:t>dig en complex, oppervlakkig en diepgaand. Niet elke leerling kan op dezelfde manier, bijvoorbeeld met veel woorden, reflecteren. Een rapnummer schrijven over een project dat voorbij is, een checklist afpunten, een oordeel tonen met rode en groene kaarten ... ook dat is allemaal reflectie. Als je groepswerk laat volgen door een evaluatie van de functie die elk groepslid heeft uitgeoefend, werk je tegelijk aan sociale</w:t>
      </w:r>
      <w:r w:rsidR="00D13FB4">
        <w:t xml:space="preserve"> vaardigheden. Dat ku</w:t>
      </w:r>
      <w:r w:rsidRPr="002E0AD9">
        <w:t>n je echt diepgaand doen en het is heel leerrijk: vinden we dat de 'voorzitter' het goed gedaan heeft ? He</w:t>
      </w:r>
      <w:r w:rsidRPr="002E0AD9">
        <w:t>b</w:t>
      </w:r>
      <w:r w:rsidRPr="002E0AD9">
        <w:t>ben we zijn leidinggeven genoeg ondersteund of hebben we het hem moeilijk gemaakt ons te leiden? Wat moet hij anders doen?... Als je in de klas een project nabespreekt, ga je samen na wat cruciaal was en wat tijdverlies was. En waarom. Dat is heel ervaringsgericht reflecteren en dat onthouden leerlingen zeker voor een volgende keer. Het resultaat is een duurzaam leereffect.” Dergelijke metacognitieve activiteiten zullen in de meeste klassen enkel haalbaar zijn als ze in het Nederlands gebeuren.</w:t>
      </w:r>
    </w:p>
    <w:p w:rsidR="00E855BF" w:rsidRDefault="00E855BF" w:rsidP="00E855BF">
      <w:pPr>
        <w:pStyle w:val="VVKSOKop2"/>
        <w:numPr>
          <w:ilvl w:val="0"/>
          <w:numId w:val="0"/>
        </w:numPr>
        <w:tabs>
          <w:tab w:val="clear" w:pos="7088"/>
          <w:tab w:val="clear" w:pos="8222"/>
          <w:tab w:val="clear" w:pos="9356"/>
          <w:tab w:val="left" w:pos="709"/>
          <w:tab w:val="left" w:pos="851"/>
        </w:tabs>
        <w:spacing w:before="0" w:after="0" w:line="240" w:lineRule="auto"/>
        <w:rPr>
          <w:rFonts w:cs="Arial"/>
          <w:i/>
          <w:sz w:val="20"/>
        </w:rPr>
      </w:pPr>
    </w:p>
    <w:p w:rsidR="00E73606" w:rsidRPr="00902B26" w:rsidRDefault="001C5AF8" w:rsidP="00E855BF">
      <w:pPr>
        <w:pStyle w:val="VVKSOKop2"/>
        <w:numPr>
          <w:ilvl w:val="0"/>
          <w:numId w:val="0"/>
        </w:numPr>
        <w:tabs>
          <w:tab w:val="clear" w:pos="7088"/>
          <w:tab w:val="clear" w:pos="8222"/>
          <w:tab w:val="clear" w:pos="9356"/>
          <w:tab w:val="left" w:pos="709"/>
          <w:tab w:val="left" w:pos="851"/>
        </w:tabs>
        <w:spacing w:before="0" w:after="0" w:line="240" w:lineRule="auto"/>
        <w:rPr>
          <w:rFonts w:cs="Arial"/>
          <w:i/>
          <w:sz w:val="20"/>
        </w:rPr>
      </w:pPr>
      <w:bookmarkStart w:id="133" w:name="_Toc391541014"/>
      <w:r w:rsidRPr="00902B26">
        <w:rPr>
          <w:rFonts w:cs="Arial"/>
          <w:i/>
          <w:sz w:val="20"/>
        </w:rPr>
        <w:t>4.10.10</w:t>
      </w:r>
      <w:r w:rsidRPr="00902B26">
        <w:rPr>
          <w:rFonts w:cs="Arial"/>
          <w:i/>
          <w:sz w:val="20"/>
        </w:rPr>
        <w:tab/>
      </w:r>
      <w:r w:rsidR="00E73606" w:rsidRPr="00902B26">
        <w:rPr>
          <w:rFonts w:cs="Arial"/>
          <w:i/>
          <w:sz w:val="20"/>
        </w:rPr>
        <w:t>Hoe kan ik attitudes evalueren?</w:t>
      </w:r>
      <w:bookmarkEnd w:id="133"/>
      <w:r w:rsidR="00E73606" w:rsidRPr="00902B26">
        <w:rPr>
          <w:rFonts w:cs="Arial"/>
          <w:i/>
          <w:sz w:val="20"/>
        </w:rPr>
        <w:t xml:space="preserve"> </w:t>
      </w:r>
    </w:p>
    <w:p w:rsidR="00E855BF" w:rsidRDefault="00E855BF" w:rsidP="00E855BF">
      <w:pPr>
        <w:pStyle w:val="VVKSOTekst"/>
        <w:spacing w:after="0" w:line="240" w:lineRule="auto"/>
        <w:rPr>
          <w:rFonts w:cs="Arial"/>
        </w:rPr>
      </w:pPr>
    </w:p>
    <w:p w:rsidR="00E73606" w:rsidRPr="00902B26" w:rsidRDefault="00E73606" w:rsidP="00E855BF">
      <w:pPr>
        <w:pStyle w:val="VVKSOTekst"/>
        <w:spacing w:after="0" w:line="240" w:lineRule="auto"/>
        <w:rPr>
          <w:rFonts w:cs="Arial"/>
        </w:rPr>
      </w:pPr>
      <w:r w:rsidRPr="00902B26">
        <w:rPr>
          <w:rFonts w:cs="Arial"/>
        </w:rPr>
        <w:t xml:space="preserve">Attitudes hoeven niet geëvalueerd, maar het kan wel. </w:t>
      </w:r>
    </w:p>
    <w:p w:rsidR="00E73606" w:rsidRPr="00902B26" w:rsidRDefault="00E73606" w:rsidP="00E855BF">
      <w:pPr>
        <w:autoSpaceDE w:val="0"/>
        <w:autoSpaceDN w:val="0"/>
        <w:adjustRightInd w:val="0"/>
        <w:spacing w:line="240" w:lineRule="auto"/>
        <w:jc w:val="both"/>
        <w:rPr>
          <w:rFonts w:ascii="Arial" w:hAnsi="Arial" w:cs="Arial"/>
          <w:bCs/>
        </w:rPr>
      </w:pPr>
      <w:r w:rsidRPr="00902B26">
        <w:rPr>
          <w:rFonts w:ascii="Arial" w:hAnsi="Arial" w:cs="Arial"/>
          <w:bCs/>
        </w:rPr>
        <w:t>“De leerplandoelstellingen vormen steeds het uitgangspunt van de evaluatie. Naast doelen op het gebied van kennis, inzichten en vaardigheden, worden meestal ook attitudes nagestreefd.</w:t>
      </w:r>
      <w:r w:rsidRPr="00902B26">
        <w:rPr>
          <w:rFonts w:ascii="Arial" w:hAnsi="Arial" w:cs="Arial"/>
          <w:bCs/>
        </w:rPr>
        <w:br/>
        <w:t xml:space="preserve">De evaluatie van attitudes is echter geen gemakkelijke zaak. Ze zou vooral een kans moeten zijn voor een </w:t>
      </w:r>
      <w:r w:rsidRPr="00902B26">
        <w:rPr>
          <w:rFonts w:ascii="Arial" w:hAnsi="Arial" w:cs="Arial"/>
          <w:b/>
          <w:bCs/>
        </w:rPr>
        <w:t>positieve (zelf)evaluatie</w:t>
      </w:r>
      <w:r w:rsidRPr="00902B26">
        <w:rPr>
          <w:rFonts w:ascii="Arial" w:hAnsi="Arial" w:cs="Arial"/>
          <w:bCs/>
        </w:rPr>
        <w:t xml:space="preserve"> van de leerlingen, zodat leerlingen kunnen groeien. Men mag niet blijven vast st</w:t>
      </w:r>
      <w:r w:rsidRPr="00902B26">
        <w:rPr>
          <w:rFonts w:ascii="Arial" w:hAnsi="Arial" w:cs="Arial"/>
          <w:bCs/>
        </w:rPr>
        <w:t>e</w:t>
      </w:r>
      <w:r w:rsidRPr="00902B26">
        <w:rPr>
          <w:rFonts w:ascii="Arial" w:hAnsi="Arial" w:cs="Arial"/>
          <w:bCs/>
        </w:rPr>
        <w:t xml:space="preserve">ken in weinig objectiveerbare indrukken, maar men moet kunnen terugvallen op vaststellingen van </w:t>
      </w:r>
      <w:r w:rsidRPr="00902B26">
        <w:rPr>
          <w:rFonts w:ascii="Arial" w:hAnsi="Arial" w:cs="Arial"/>
          <w:b/>
          <w:bCs/>
        </w:rPr>
        <w:t>concreet gedrag</w:t>
      </w:r>
      <w:r w:rsidRPr="00902B26">
        <w:rPr>
          <w:rFonts w:ascii="Arial" w:hAnsi="Arial" w:cs="Arial"/>
          <w:bCs/>
        </w:rPr>
        <w:t xml:space="preserve"> waarin de attitude zich manifesteert.”</w:t>
      </w:r>
    </w:p>
    <w:p w:rsidR="00E73606" w:rsidRPr="00902B26" w:rsidRDefault="00E73606" w:rsidP="0031095E">
      <w:pPr>
        <w:autoSpaceDE w:val="0"/>
        <w:autoSpaceDN w:val="0"/>
        <w:adjustRightInd w:val="0"/>
        <w:spacing w:before="120" w:after="120"/>
        <w:jc w:val="both"/>
        <w:rPr>
          <w:rFonts w:ascii="Arial" w:hAnsi="Arial" w:cs="Arial"/>
          <w:bCs/>
        </w:rPr>
      </w:pPr>
      <w:r w:rsidRPr="00902B26">
        <w:rPr>
          <w:rFonts w:ascii="Arial" w:hAnsi="Arial" w:cs="Arial"/>
          <w:bCs/>
        </w:rPr>
        <w:t>“Aangewezen is om over attitudes aan de leerlingen en de ouders te rapporteren in de vorm van beschrijvi</w:t>
      </w:r>
      <w:r w:rsidRPr="00902B26">
        <w:rPr>
          <w:rFonts w:ascii="Arial" w:hAnsi="Arial" w:cs="Arial"/>
          <w:bCs/>
        </w:rPr>
        <w:t>n</w:t>
      </w:r>
      <w:r w:rsidRPr="00902B26">
        <w:rPr>
          <w:rFonts w:ascii="Arial" w:hAnsi="Arial" w:cs="Arial"/>
          <w:bCs/>
        </w:rPr>
        <w:t>gen van concrete gedragingen (</w:t>
      </w:r>
      <w:r w:rsidRPr="00902B26">
        <w:rPr>
          <w:rFonts w:ascii="Arial" w:hAnsi="Arial" w:cs="Arial"/>
          <w:b/>
          <w:bCs/>
        </w:rPr>
        <w:t>en deze niet te kwantificeren</w:t>
      </w:r>
      <w:r w:rsidRPr="00902B26">
        <w:rPr>
          <w:rFonts w:ascii="Arial" w:hAnsi="Arial" w:cs="Arial"/>
          <w:bCs/>
        </w:rPr>
        <w:t>). Alleszins moet worden vermeden dat men niet verder komt dan het melden van negatieve zaken.”</w:t>
      </w:r>
      <w:r w:rsidRPr="00902B26">
        <w:rPr>
          <w:rStyle w:val="Voetnootmarkering"/>
          <w:rFonts w:cs="Arial"/>
          <w:bCs/>
          <w:sz w:val="20"/>
        </w:rPr>
        <w:footnoteReference w:id="51"/>
      </w:r>
    </w:p>
    <w:p w:rsidR="00E73606" w:rsidRPr="00902B26" w:rsidRDefault="00E73606" w:rsidP="0031095E">
      <w:pPr>
        <w:pStyle w:val="VVKSOTekst"/>
        <w:spacing w:after="0" w:line="276" w:lineRule="auto"/>
        <w:rPr>
          <w:rFonts w:cs="Arial"/>
          <w:bCs/>
          <w:lang w:val="nl-BE" w:eastAsia="nl-BE"/>
        </w:rPr>
      </w:pPr>
      <w:r w:rsidRPr="00902B26">
        <w:rPr>
          <w:rFonts w:cs="Arial"/>
          <w:bCs/>
          <w:lang w:val="nl-BE" w:eastAsia="nl-BE"/>
        </w:rPr>
        <w:t>Binnen een vak kunnen we alleen de vakattitudes evalueren die we in de leerplannen</w:t>
      </w:r>
      <w:r w:rsidR="0031095E" w:rsidRPr="00902B26">
        <w:rPr>
          <w:rFonts w:cs="Arial"/>
          <w:bCs/>
          <w:lang w:val="nl-BE" w:eastAsia="nl-BE"/>
        </w:rPr>
        <w:t xml:space="preserve"> vinden. En we kunnen eigenlijk</w:t>
      </w:r>
      <w:r w:rsidRPr="00902B26">
        <w:rPr>
          <w:rFonts w:cs="Arial"/>
          <w:bCs/>
          <w:lang w:val="nl-BE" w:eastAsia="nl-BE"/>
        </w:rPr>
        <w:t xml:space="preserve"> alleen </w:t>
      </w:r>
      <w:r w:rsidRPr="00902B26">
        <w:rPr>
          <w:rFonts w:cs="Arial"/>
          <w:b/>
          <w:bCs/>
          <w:lang w:val="nl-BE" w:eastAsia="nl-BE"/>
        </w:rPr>
        <w:t xml:space="preserve">waarneembare attitudegedragingen </w:t>
      </w:r>
      <w:r w:rsidRPr="00902B26">
        <w:rPr>
          <w:rFonts w:cs="Arial"/>
          <w:bCs/>
          <w:lang w:val="nl-BE" w:eastAsia="nl-BE"/>
        </w:rPr>
        <w:t>(zie hoofdstuk attitudes) evalueren.</w:t>
      </w:r>
    </w:p>
    <w:p w:rsidR="00E73606" w:rsidRPr="00902B26" w:rsidRDefault="00E73606" w:rsidP="0031095E">
      <w:pPr>
        <w:autoSpaceDE w:val="0"/>
        <w:autoSpaceDN w:val="0"/>
        <w:adjustRightInd w:val="0"/>
        <w:spacing w:line="276" w:lineRule="auto"/>
        <w:jc w:val="both"/>
        <w:rPr>
          <w:rFonts w:ascii="Arial" w:hAnsi="Arial" w:cs="Arial"/>
          <w:bCs/>
        </w:rPr>
      </w:pPr>
      <w:r w:rsidRPr="00902B26">
        <w:rPr>
          <w:rFonts w:ascii="Arial" w:hAnsi="Arial" w:cs="Arial"/>
          <w:bCs/>
        </w:rPr>
        <w:t xml:space="preserve">Hoe kunnen we attitudes beoordelen? </w:t>
      </w:r>
    </w:p>
    <w:p w:rsidR="00E73606" w:rsidRPr="00902B26" w:rsidRDefault="00E73606" w:rsidP="0031095E">
      <w:pPr>
        <w:autoSpaceDE w:val="0"/>
        <w:autoSpaceDN w:val="0"/>
        <w:adjustRightInd w:val="0"/>
        <w:jc w:val="both"/>
        <w:rPr>
          <w:rFonts w:ascii="Arial" w:hAnsi="Arial" w:cs="Arial"/>
          <w:bCs/>
        </w:rPr>
      </w:pPr>
      <w:r w:rsidRPr="00902B26">
        <w:rPr>
          <w:rFonts w:ascii="Arial" w:hAnsi="Arial" w:cs="Arial"/>
          <w:bCs/>
        </w:rPr>
        <w:t>Attitudes worden misschien best niet met een cijfer gequoteerd, tenzij je ze rechtstreeks kan linken aan een concrete opdracht. Bv. “streven naar verzorgd taalgebruik” in een evaluatierooster vo</w:t>
      </w:r>
      <w:r w:rsidR="0031095E" w:rsidRPr="00902B26">
        <w:rPr>
          <w:rFonts w:ascii="Arial" w:hAnsi="Arial" w:cs="Arial"/>
          <w:bCs/>
        </w:rPr>
        <w:t>or schrijfvaardigheid.</w:t>
      </w:r>
      <w:r w:rsidR="0031095E" w:rsidRPr="00902B26">
        <w:rPr>
          <w:rFonts w:ascii="Arial" w:hAnsi="Arial" w:cs="Arial"/>
          <w:bCs/>
        </w:rPr>
        <w:tab/>
        <w:t xml:space="preserve"> </w:t>
      </w:r>
      <w:r w:rsidR="0031095E" w:rsidRPr="00902B26">
        <w:rPr>
          <w:rFonts w:ascii="Arial" w:hAnsi="Arial" w:cs="Arial"/>
          <w:bCs/>
        </w:rPr>
        <w:br/>
        <w:t>Je kunt</w:t>
      </w:r>
      <w:r w:rsidRPr="00902B26">
        <w:rPr>
          <w:rFonts w:ascii="Arial" w:hAnsi="Arial" w:cs="Arial"/>
          <w:bCs/>
        </w:rPr>
        <w:t xml:space="preserve"> een waardeschaal</w:t>
      </w:r>
      <w:r w:rsidRPr="00902B26">
        <w:rPr>
          <w:rStyle w:val="Voetnootmarkering"/>
          <w:rFonts w:cs="Arial"/>
          <w:bCs/>
          <w:sz w:val="20"/>
        </w:rPr>
        <w:footnoteReference w:id="52"/>
      </w:r>
      <w:r w:rsidRPr="00902B26">
        <w:rPr>
          <w:rFonts w:ascii="Arial" w:hAnsi="Arial" w:cs="Arial"/>
          <w:bCs/>
        </w:rPr>
        <w:t xml:space="preserve"> gebruiken, bv. een inschaling met 4 niveaus : </w:t>
      </w:r>
    </w:p>
    <w:p w:rsidR="00E73606" w:rsidRPr="00902B26" w:rsidRDefault="00E73606" w:rsidP="0031095E">
      <w:pPr>
        <w:autoSpaceDE w:val="0"/>
        <w:autoSpaceDN w:val="0"/>
        <w:adjustRightInd w:val="0"/>
        <w:spacing w:before="120" w:after="120"/>
        <w:ind w:left="709"/>
        <w:rPr>
          <w:rFonts w:ascii="Arial" w:hAnsi="Arial" w:cs="Arial"/>
          <w:bCs/>
        </w:rPr>
      </w:pPr>
      <w:r w:rsidRPr="00902B26">
        <w:rPr>
          <w:rFonts w:ascii="Arial" w:hAnsi="Arial" w:cs="Arial"/>
          <w:bCs/>
        </w:rPr>
        <w:lastRenderedPageBreak/>
        <w:t xml:space="preserve">Onvoldoende </w:t>
      </w:r>
      <w:r w:rsidRPr="00902B26">
        <w:rPr>
          <w:rFonts w:ascii="Arial" w:hAnsi="Arial" w:cs="Arial"/>
          <w:bCs/>
        </w:rPr>
        <w:tab/>
        <w:t xml:space="preserve">: de attitude is negatief of vaak niet aanwezig </w:t>
      </w:r>
      <w:r w:rsidRPr="00902B26">
        <w:rPr>
          <w:rFonts w:ascii="Arial" w:hAnsi="Arial" w:cs="Arial"/>
          <w:bCs/>
        </w:rPr>
        <w:tab/>
      </w:r>
      <w:r w:rsidRPr="00902B26">
        <w:rPr>
          <w:rFonts w:ascii="Arial" w:hAnsi="Arial" w:cs="Arial"/>
          <w:bCs/>
        </w:rPr>
        <w:tab/>
      </w:r>
      <w:r w:rsidRPr="00902B26">
        <w:rPr>
          <w:rFonts w:ascii="Arial" w:hAnsi="Arial" w:cs="Arial"/>
          <w:bCs/>
        </w:rPr>
        <w:br/>
        <w:t xml:space="preserve">Matig </w:t>
      </w:r>
      <w:r w:rsidRPr="00902B26">
        <w:rPr>
          <w:rFonts w:ascii="Arial" w:hAnsi="Arial" w:cs="Arial"/>
          <w:bCs/>
        </w:rPr>
        <w:tab/>
      </w:r>
      <w:r w:rsidRPr="00902B26">
        <w:rPr>
          <w:rFonts w:ascii="Arial" w:hAnsi="Arial" w:cs="Arial"/>
          <w:bCs/>
        </w:rPr>
        <w:tab/>
        <w:t xml:space="preserve">: de attitude is matig of af en toe aanwezig </w:t>
      </w:r>
      <w:r w:rsidRPr="00902B26">
        <w:rPr>
          <w:rFonts w:ascii="Arial" w:hAnsi="Arial" w:cs="Arial"/>
          <w:bCs/>
        </w:rPr>
        <w:tab/>
      </w:r>
      <w:r w:rsidRPr="00902B26">
        <w:rPr>
          <w:rFonts w:ascii="Arial" w:hAnsi="Arial" w:cs="Arial"/>
          <w:bCs/>
        </w:rPr>
        <w:tab/>
      </w:r>
      <w:r w:rsidRPr="00902B26">
        <w:rPr>
          <w:rFonts w:ascii="Arial" w:hAnsi="Arial" w:cs="Arial"/>
          <w:bCs/>
        </w:rPr>
        <w:br/>
        <w:t>Goed</w:t>
      </w:r>
      <w:r w:rsidRPr="00902B26">
        <w:rPr>
          <w:rFonts w:ascii="Arial" w:hAnsi="Arial" w:cs="Arial"/>
          <w:bCs/>
        </w:rPr>
        <w:tab/>
      </w:r>
      <w:r w:rsidRPr="00902B26">
        <w:rPr>
          <w:rFonts w:ascii="Arial" w:hAnsi="Arial" w:cs="Arial"/>
          <w:bCs/>
        </w:rPr>
        <w:tab/>
        <w:t>: de attitude is voldoende of vrij vaak aanwezig</w:t>
      </w:r>
      <w:r w:rsidRPr="00902B26">
        <w:rPr>
          <w:rFonts w:ascii="Arial" w:hAnsi="Arial" w:cs="Arial"/>
          <w:bCs/>
        </w:rPr>
        <w:br/>
        <w:t xml:space="preserve">Zeer goed </w:t>
      </w:r>
      <w:r w:rsidRPr="00902B26">
        <w:rPr>
          <w:rFonts w:ascii="Arial" w:hAnsi="Arial" w:cs="Arial"/>
          <w:bCs/>
        </w:rPr>
        <w:tab/>
        <w:t>: de attitude is sterk of maximaal aanwezig</w:t>
      </w:r>
    </w:p>
    <w:p w:rsidR="00E73606" w:rsidRPr="00902B26" w:rsidRDefault="00E73606" w:rsidP="00E73606">
      <w:pPr>
        <w:rPr>
          <w:rFonts w:ascii="Arial" w:hAnsi="Arial" w:cs="Arial"/>
        </w:rPr>
      </w:pPr>
      <w:r w:rsidRPr="00902B26">
        <w:rPr>
          <w:rFonts w:ascii="Arial" w:hAnsi="Arial" w:cs="Arial"/>
        </w:rPr>
        <w:t>Bij h</w:t>
      </w:r>
      <w:r w:rsidR="0031095E" w:rsidRPr="00902B26">
        <w:rPr>
          <w:rFonts w:ascii="Arial" w:hAnsi="Arial" w:cs="Arial"/>
        </w:rPr>
        <w:t>et verwerven van attitudes ku</w:t>
      </w:r>
      <w:r w:rsidRPr="00902B26">
        <w:rPr>
          <w:rFonts w:ascii="Arial" w:hAnsi="Arial" w:cs="Arial"/>
        </w:rPr>
        <w:t>n je verschillende gedragsniveaus onderscheiden :</w:t>
      </w:r>
      <w:r w:rsidRPr="00902B26">
        <w:rPr>
          <w:rFonts w:ascii="Arial" w:hAnsi="Arial" w:cs="Arial"/>
        </w:rPr>
        <w:br/>
      </w:r>
    </w:p>
    <w:p w:rsidR="00E73606" w:rsidRPr="00902B26" w:rsidRDefault="00E73606" w:rsidP="00E73606">
      <w:pPr>
        <w:rPr>
          <w:rFonts w:ascii="Arial" w:hAnsi="Arial" w:cs="Arial"/>
        </w:rPr>
      </w:pPr>
      <w:r w:rsidRPr="00902B26">
        <w:rPr>
          <w:rFonts w:ascii="Arial" w:hAnsi="Arial" w:cs="Arial"/>
        </w:rPr>
        <w:t xml:space="preserve">- het nul-niveau : </w:t>
      </w:r>
      <w:r w:rsidR="0031095E" w:rsidRPr="00902B26">
        <w:rPr>
          <w:rFonts w:ascii="Arial" w:hAnsi="Arial" w:cs="Arial"/>
        </w:rPr>
        <w:tab/>
      </w:r>
      <w:r w:rsidRPr="00902B26">
        <w:rPr>
          <w:rFonts w:ascii="Arial" w:hAnsi="Arial" w:cs="Arial"/>
        </w:rPr>
        <w:t>de leerling is zich niet eens bewust van het belang van bepaalde attitudes.</w:t>
      </w:r>
    </w:p>
    <w:p w:rsidR="00E73606" w:rsidRPr="00902B26" w:rsidRDefault="00E73606" w:rsidP="00E73606">
      <w:pPr>
        <w:rPr>
          <w:rFonts w:ascii="Arial" w:hAnsi="Arial" w:cs="Arial"/>
        </w:rPr>
      </w:pPr>
      <w:r w:rsidRPr="00902B26">
        <w:rPr>
          <w:rFonts w:ascii="Arial" w:hAnsi="Arial" w:cs="Arial"/>
        </w:rPr>
        <w:t xml:space="preserve">- het ken-niveau: </w:t>
      </w:r>
      <w:r w:rsidR="0031095E" w:rsidRPr="00902B26">
        <w:rPr>
          <w:rFonts w:ascii="Arial" w:hAnsi="Arial" w:cs="Arial"/>
        </w:rPr>
        <w:tab/>
      </w:r>
      <w:r w:rsidRPr="00902B26">
        <w:rPr>
          <w:rFonts w:ascii="Arial" w:hAnsi="Arial" w:cs="Arial"/>
        </w:rPr>
        <w:t>de leerling heeft weet van bepaalde attitudes en besteedt er ook aandacht   aan.</w:t>
      </w:r>
    </w:p>
    <w:p w:rsidR="00E73606" w:rsidRPr="00902B26" w:rsidRDefault="00E73606" w:rsidP="00E73606">
      <w:pPr>
        <w:rPr>
          <w:rFonts w:ascii="Arial" w:hAnsi="Arial" w:cs="Arial"/>
        </w:rPr>
      </w:pPr>
      <w:r w:rsidRPr="00902B26">
        <w:rPr>
          <w:rFonts w:ascii="Arial" w:hAnsi="Arial" w:cs="Arial"/>
        </w:rPr>
        <w:t xml:space="preserve">- het kun–niveau: </w:t>
      </w:r>
      <w:r w:rsidR="0031095E" w:rsidRPr="00902B26">
        <w:rPr>
          <w:rFonts w:ascii="Arial" w:hAnsi="Arial" w:cs="Arial"/>
        </w:rPr>
        <w:tab/>
      </w:r>
      <w:r w:rsidRPr="00902B26">
        <w:rPr>
          <w:rFonts w:ascii="Arial" w:hAnsi="Arial" w:cs="Arial"/>
        </w:rPr>
        <w:t>de leerling kan de attitudes toepassen in functie van de situatie.</w:t>
      </w:r>
    </w:p>
    <w:p w:rsidR="00E73606" w:rsidRPr="00902B26" w:rsidRDefault="00E73606" w:rsidP="00E73606">
      <w:pPr>
        <w:rPr>
          <w:rFonts w:ascii="Arial" w:hAnsi="Arial" w:cs="Arial"/>
        </w:rPr>
      </w:pPr>
      <w:r w:rsidRPr="00902B26">
        <w:rPr>
          <w:rFonts w:ascii="Arial" w:hAnsi="Arial" w:cs="Arial"/>
        </w:rPr>
        <w:t xml:space="preserve">- het zijn–niveau: </w:t>
      </w:r>
      <w:r w:rsidR="0031095E" w:rsidRPr="00902B26">
        <w:rPr>
          <w:rFonts w:ascii="Arial" w:hAnsi="Arial" w:cs="Arial"/>
        </w:rPr>
        <w:tab/>
      </w:r>
      <w:r w:rsidRPr="00902B26">
        <w:rPr>
          <w:rFonts w:ascii="Arial" w:hAnsi="Arial" w:cs="Arial"/>
        </w:rPr>
        <w:t>de attitude is geïntegreerd in het leer- en leefpatroon en komt spontaan tot  uiting.</w:t>
      </w:r>
    </w:p>
    <w:p w:rsidR="00E73606" w:rsidRPr="00902B26" w:rsidRDefault="00E73606" w:rsidP="00E73606">
      <w:pPr>
        <w:autoSpaceDE w:val="0"/>
        <w:autoSpaceDN w:val="0"/>
        <w:adjustRightInd w:val="0"/>
        <w:spacing w:before="120" w:after="120"/>
        <w:rPr>
          <w:rFonts w:ascii="Arial" w:hAnsi="Arial" w:cs="Arial"/>
          <w:bCs/>
        </w:rPr>
      </w:pPr>
      <w:r w:rsidRPr="00902B26">
        <w:rPr>
          <w:rFonts w:ascii="Arial" w:hAnsi="Arial" w:cs="Arial"/>
          <w:bCs/>
        </w:rPr>
        <w:t xml:space="preserve">Voorbeeld beoordelingsformulier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2444"/>
        <w:gridCol w:w="2444"/>
        <w:gridCol w:w="2445"/>
        <w:gridCol w:w="2445"/>
      </w:tblGrid>
      <w:tr w:rsidR="000D5FBF" w:rsidRPr="000D5FBF" w:rsidTr="000D5FBF">
        <w:tc>
          <w:tcPr>
            <w:tcW w:w="9778" w:type="dxa"/>
            <w:gridSpan w:val="4"/>
            <w:shd w:val="clear" w:color="auto" w:fill="D6E3BC" w:themeFill="accent3" w:themeFillTint="66"/>
          </w:tcPr>
          <w:p w:rsidR="00E73606" w:rsidRPr="000D5FBF" w:rsidRDefault="00E73606" w:rsidP="00F83C5B">
            <w:pPr>
              <w:autoSpaceDE w:val="0"/>
              <w:autoSpaceDN w:val="0"/>
              <w:adjustRightInd w:val="0"/>
              <w:spacing w:before="120" w:after="120"/>
              <w:rPr>
                <w:rFonts w:cs="Verdana"/>
                <w:bCs/>
              </w:rPr>
            </w:pPr>
            <w:r w:rsidRPr="000D5FBF">
              <w:rPr>
                <w:rFonts w:cs="Verdana"/>
                <w:bCs/>
              </w:rPr>
              <w:t xml:space="preserve"> Frans spreken tijdens de les (attitude : bereidheid)</w:t>
            </w:r>
          </w:p>
        </w:tc>
      </w:tr>
      <w:tr w:rsidR="000D5FBF" w:rsidRPr="000D5FBF" w:rsidTr="000D5FBF">
        <w:tc>
          <w:tcPr>
            <w:tcW w:w="2444" w:type="dxa"/>
            <w:shd w:val="clear" w:color="auto" w:fill="D6E3BC" w:themeFill="accent3" w:themeFillTint="66"/>
          </w:tcPr>
          <w:p w:rsidR="00E73606" w:rsidRPr="000D5FBF" w:rsidRDefault="00E73606" w:rsidP="00F83C5B">
            <w:pPr>
              <w:autoSpaceDE w:val="0"/>
              <w:autoSpaceDN w:val="0"/>
              <w:adjustRightInd w:val="0"/>
              <w:spacing w:before="120" w:after="120"/>
              <w:rPr>
                <w:rFonts w:cs="Verdana"/>
                <w:bCs/>
                <w:sz w:val="18"/>
                <w:szCs w:val="18"/>
              </w:rPr>
            </w:pPr>
            <w:r w:rsidRPr="000D5FBF">
              <w:rPr>
                <w:rFonts w:cs="Verdana"/>
                <w:bCs/>
                <w:sz w:val="18"/>
                <w:szCs w:val="18"/>
              </w:rPr>
              <w:t>Onvoldoende</w:t>
            </w:r>
          </w:p>
        </w:tc>
        <w:tc>
          <w:tcPr>
            <w:tcW w:w="2444" w:type="dxa"/>
            <w:shd w:val="clear" w:color="auto" w:fill="D6E3BC" w:themeFill="accent3" w:themeFillTint="66"/>
          </w:tcPr>
          <w:p w:rsidR="00E73606" w:rsidRPr="000D5FBF" w:rsidRDefault="00E73606" w:rsidP="00F83C5B">
            <w:pPr>
              <w:autoSpaceDE w:val="0"/>
              <w:autoSpaceDN w:val="0"/>
              <w:adjustRightInd w:val="0"/>
              <w:spacing w:before="120" w:after="120"/>
              <w:rPr>
                <w:rFonts w:cs="Verdana"/>
                <w:bCs/>
                <w:sz w:val="18"/>
                <w:szCs w:val="18"/>
              </w:rPr>
            </w:pPr>
            <w:r w:rsidRPr="000D5FBF">
              <w:rPr>
                <w:rFonts w:cs="Verdana"/>
                <w:bCs/>
                <w:sz w:val="18"/>
                <w:szCs w:val="18"/>
              </w:rPr>
              <w:t>Matig</w:t>
            </w:r>
          </w:p>
        </w:tc>
        <w:tc>
          <w:tcPr>
            <w:tcW w:w="2445" w:type="dxa"/>
            <w:shd w:val="clear" w:color="auto" w:fill="D6E3BC" w:themeFill="accent3" w:themeFillTint="66"/>
          </w:tcPr>
          <w:p w:rsidR="00E73606" w:rsidRPr="000D5FBF" w:rsidRDefault="00E73606" w:rsidP="00F83C5B">
            <w:pPr>
              <w:autoSpaceDE w:val="0"/>
              <w:autoSpaceDN w:val="0"/>
              <w:adjustRightInd w:val="0"/>
              <w:spacing w:before="120" w:after="120"/>
              <w:rPr>
                <w:rFonts w:cs="Verdana"/>
                <w:bCs/>
                <w:sz w:val="18"/>
                <w:szCs w:val="18"/>
              </w:rPr>
            </w:pPr>
            <w:r w:rsidRPr="000D5FBF">
              <w:rPr>
                <w:rFonts w:cs="Verdana"/>
                <w:bCs/>
                <w:sz w:val="18"/>
                <w:szCs w:val="18"/>
              </w:rPr>
              <w:t xml:space="preserve">Goed </w:t>
            </w:r>
          </w:p>
        </w:tc>
        <w:tc>
          <w:tcPr>
            <w:tcW w:w="2445" w:type="dxa"/>
            <w:shd w:val="clear" w:color="auto" w:fill="D6E3BC" w:themeFill="accent3" w:themeFillTint="66"/>
          </w:tcPr>
          <w:p w:rsidR="00E73606" w:rsidRPr="000D5FBF" w:rsidRDefault="00E73606" w:rsidP="00F83C5B">
            <w:pPr>
              <w:autoSpaceDE w:val="0"/>
              <w:autoSpaceDN w:val="0"/>
              <w:adjustRightInd w:val="0"/>
              <w:spacing w:before="120" w:after="120"/>
              <w:rPr>
                <w:rFonts w:cs="Verdana"/>
                <w:bCs/>
                <w:sz w:val="18"/>
                <w:szCs w:val="18"/>
              </w:rPr>
            </w:pPr>
            <w:r w:rsidRPr="000D5FBF">
              <w:rPr>
                <w:rFonts w:cs="Verdana"/>
                <w:bCs/>
                <w:sz w:val="18"/>
                <w:szCs w:val="18"/>
              </w:rPr>
              <w:t xml:space="preserve">Zeer goed </w:t>
            </w:r>
          </w:p>
        </w:tc>
      </w:tr>
      <w:tr w:rsidR="000D5FBF" w:rsidRPr="000D5FBF" w:rsidTr="000D5FBF">
        <w:tc>
          <w:tcPr>
            <w:tcW w:w="2444" w:type="dxa"/>
            <w:shd w:val="clear" w:color="auto" w:fill="D6E3BC" w:themeFill="accent3" w:themeFillTint="66"/>
          </w:tcPr>
          <w:p w:rsidR="00E73606" w:rsidRPr="000D5FBF" w:rsidRDefault="00E73606" w:rsidP="00F83C5B">
            <w:pPr>
              <w:autoSpaceDE w:val="0"/>
              <w:autoSpaceDN w:val="0"/>
              <w:adjustRightInd w:val="0"/>
              <w:spacing w:before="120" w:after="120"/>
              <w:rPr>
                <w:rFonts w:cs="Verdana"/>
                <w:bCs/>
                <w:sz w:val="18"/>
                <w:szCs w:val="18"/>
              </w:rPr>
            </w:pPr>
            <w:r w:rsidRPr="000D5FBF">
              <w:rPr>
                <w:rFonts w:cs="Verdana"/>
                <w:bCs/>
                <w:sz w:val="18"/>
                <w:szCs w:val="18"/>
              </w:rPr>
              <w:t>Je spreekt nooit Frans tijdens de les, ook niet als het je gevraagd wordt.</w:t>
            </w:r>
          </w:p>
        </w:tc>
        <w:tc>
          <w:tcPr>
            <w:tcW w:w="2444" w:type="dxa"/>
            <w:shd w:val="clear" w:color="auto" w:fill="D6E3BC" w:themeFill="accent3" w:themeFillTint="66"/>
          </w:tcPr>
          <w:p w:rsidR="00E73606" w:rsidRPr="000D5FBF" w:rsidRDefault="00E73606" w:rsidP="00F83C5B">
            <w:pPr>
              <w:autoSpaceDE w:val="0"/>
              <w:autoSpaceDN w:val="0"/>
              <w:adjustRightInd w:val="0"/>
              <w:spacing w:before="120" w:after="120"/>
              <w:rPr>
                <w:rFonts w:cs="Verdana"/>
                <w:bCs/>
                <w:sz w:val="18"/>
                <w:szCs w:val="18"/>
              </w:rPr>
            </w:pPr>
            <w:r w:rsidRPr="000D5FBF">
              <w:rPr>
                <w:rFonts w:cs="Verdana"/>
                <w:bCs/>
                <w:sz w:val="18"/>
                <w:szCs w:val="18"/>
              </w:rPr>
              <w:t>Je spreekt alleen Frans als de leraar het vraagt. Je vermijdt te antwoorden.</w:t>
            </w:r>
          </w:p>
        </w:tc>
        <w:tc>
          <w:tcPr>
            <w:tcW w:w="2445" w:type="dxa"/>
            <w:shd w:val="clear" w:color="auto" w:fill="D6E3BC" w:themeFill="accent3" w:themeFillTint="66"/>
          </w:tcPr>
          <w:p w:rsidR="00E73606" w:rsidRPr="000D5FBF" w:rsidRDefault="00E73606" w:rsidP="00F83C5B">
            <w:pPr>
              <w:autoSpaceDE w:val="0"/>
              <w:autoSpaceDN w:val="0"/>
              <w:adjustRightInd w:val="0"/>
              <w:spacing w:before="120" w:after="120"/>
              <w:rPr>
                <w:rFonts w:cs="Verdana"/>
                <w:bCs/>
                <w:sz w:val="18"/>
                <w:szCs w:val="18"/>
              </w:rPr>
            </w:pPr>
            <w:r w:rsidRPr="000D5FBF">
              <w:rPr>
                <w:rFonts w:cs="Verdana"/>
                <w:bCs/>
                <w:sz w:val="18"/>
                <w:szCs w:val="18"/>
              </w:rPr>
              <w:t>Je doet een goede inspanning om zoveel mogelijk Frans te spreken tijdens de les.</w:t>
            </w:r>
          </w:p>
        </w:tc>
        <w:tc>
          <w:tcPr>
            <w:tcW w:w="2445" w:type="dxa"/>
            <w:shd w:val="clear" w:color="auto" w:fill="D6E3BC" w:themeFill="accent3" w:themeFillTint="66"/>
          </w:tcPr>
          <w:p w:rsidR="00E73606" w:rsidRPr="000D5FBF" w:rsidRDefault="00E73606" w:rsidP="00F83C5B">
            <w:pPr>
              <w:autoSpaceDE w:val="0"/>
              <w:autoSpaceDN w:val="0"/>
              <w:adjustRightInd w:val="0"/>
              <w:spacing w:before="120" w:after="120"/>
              <w:rPr>
                <w:rFonts w:cs="Verdana"/>
                <w:bCs/>
                <w:sz w:val="18"/>
                <w:szCs w:val="18"/>
              </w:rPr>
            </w:pPr>
            <w:r w:rsidRPr="000D5FBF">
              <w:rPr>
                <w:rFonts w:cs="Verdana"/>
                <w:bCs/>
                <w:sz w:val="18"/>
                <w:szCs w:val="18"/>
              </w:rPr>
              <w:t>Je spreekt altijd spontaan Frans tijdens de les. Je neemt dikwijls het woord.</w:t>
            </w:r>
          </w:p>
        </w:tc>
      </w:tr>
    </w:tbl>
    <w:p w:rsidR="00E73606" w:rsidRPr="000D5FBF" w:rsidRDefault="00E73606" w:rsidP="00E73606"/>
    <w:p w:rsidR="00E855BF" w:rsidRDefault="001C5AF8" w:rsidP="00E855BF">
      <w:pPr>
        <w:pStyle w:val="VVKSOKop2"/>
        <w:numPr>
          <w:ilvl w:val="0"/>
          <w:numId w:val="0"/>
        </w:numPr>
        <w:tabs>
          <w:tab w:val="clear" w:pos="7088"/>
          <w:tab w:val="clear" w:pos="8222"/>
          <w:tab w:val="clear" w:pos="9356"/>
          <w:tab w:val="left" w:pos="709"/>
          <w:tab w:val="left" w:pos="851"/>
        </w:tabs>
        <w:spacing w:before="0" w:after="0" w:line="240" w:lineRule="auto"/>
        <w:rPr>
          <w:i/>
          <w:sz w:val="20"/>
          <w:lang w:val="nl-BE"/>
        </w:rPr>
      </w:pPr>
      <w:bookmarkStart w:id="134" w:name="_Toc391541015"/>
      <w:r w:rsidRPr="00902B26">
        <w:rPr>
          <w:i/>
          <w:sz w:val="20"/>
        </w:rPr>
        <w:t>4.10.11</w:t>
      </w:r>
      <w:r w:rsidRPr="00902B26">
        <w:rPr>
          <w:i/>
          <w:sz w:val="20"/>
        </w:rPr>
        <w:tab/>
      </w:r>
      <w:r w:rsidR="00E73606" w:rsidRPr="00902B26">
        <w:rPr>
          <w:i/>
          <w:sz w:val="20"/>
          <w:lang w:val="nl-BE"/>
        </w:rPr>
        <w:t>Wat is procesevaluatie?</w:t>
      </w:r>
      <w:bookmarkEnd w:id="134"/>
    </w:p>
    <w:p w:rsidR="00E73606" w:rsidRPr="00902B26" w:rsidRDefault="00E73606" w:rsidP="00E855BF">
      <w:pPr>
        <w:pStyle w:val="VVKSOKop2"/>
        <w:numPr>
          <w:ilvl w:val="0"/>
          <w:numId w:val="0"/>
        </w:numPr>
        <w:tabs>
          <w:tab w:val="clear" w:pos="7088"/>
          <w:tab w:val="clear" w:pos="8222"/>
          <w:tab w:val="clear" w:pos="9356"/>
          <w:tab w:val="left" w:pos="709"/>
          <w:tab w:val="left" w:pos="851"/>
        </w:tabs>
        <w:spacing w:before="0" w:after="0" w:line="240" w:lineRule="auto"/>
        <w:rPr>
          <w:i/>
          <w:sz w:val="20"/>
        </w:rPr>
      </w:pPr>
      <w:r w:rsidRPr="00902B26">
        <w:rPr>
          <w:i/>
          <w:sz w:val="20"/>
          <w:lang w:val="nl-BE"/>
        </w:rPr>
        <w:t xml:space="preserve"> </w:t>
      </w:r>
    </w:p>
    <w:p w:rsidR="00E73606" w:rsidRPr="00902B26" w:rsidRDefault="00E73606" w:rsidP="00902B26">
      <w:pPr>
        <w:pStyle w:val="VVKSOTekst"/>
        <w:jc w:val="left"/>
        <w:rPr>
          <w:lang w:val="nl-BE"/>
        </w:rPr>
      </w:pPr>
      <w:r w:rsidRPr="00902B26">
        <w:rPr>
          <w:lang w:val="nl-BE"/>
        </w:rPr>
        <w:t>Bij pro</w:t>
      </w:r>
      <w:r w:rsidR="0031095E" w:rsidRPr="00902B26">
        <w:rPr>
          <w:lang w:val="nl-BE"/>
        </w:rPr>
        <w:t>cesevaluatie verzamel je gegeven</w:t>
      </w:r>
      <w:r w:rsidRPr="00902B26">
        <w:rPr>
          <w:lang w:val="nl-BE"/>
        </w:rPr>
        <w:t>s over het verloop van het onderwijsleerproces. De effectiviteit van de door de leerling gevolgde aanpak staan centraal. Je kijkt vooral naar de manier waarop de doelstellingen we</w:t>
      </w:r>
      <w:r w:rsidRPr="00902B26">
        <w:rPr>
          <w:lang w:val="nl-BE"/>
        </w:rPr>
        <w:t>r</w:t>
      </w:r>
      <w:r w:rsidRPr="00902B26">
        <w:rPr>
          <w:lang w:val="nl-BE"/>
        </w:rPr>
        <w:t>den nagestreefd en gerealiseerd.</w:t>
      </w:r>
    </w:p>
    <w:p w:rsidR="00E73606" w:rsidRPr="00902B26" w:rsidRDefault="0031095E" w:rsidP="00902B26">
      <w:pPr>
        <w:pStyle w:val="VVKSOTekst"/>
        <w:jc w:val="left"/>
        <w:rPr>
          <w:lang w:val="nl-BE"/>
        </w:rPr>
      </w:pPr>
      <w:r w:rsidRPr="00902B26">
        <w:rPr>
          <w:lang w:val="nl-BE"/>
        </w:rPr>
        <w:t>Proces</w:t>
      </w:r>
      <w:r w:rsidR="00E73606" w:rsidRPr="00902B26">
        <w:rPr>
          <w:lang w:val="nl-BE"/>
        </w:rPr>
        <w:t>evaluatie hoort thuis in de assessmentcultuur. Je meet niet alleen de eindprestatie, maar ook de voo</w:t>
      </w:r>
      <w:r w:rsidR="00E73606" w:rsidRPr="00902B26">
        <w:rPr>
          <w:lang w:val="nl-BE"/>
        </w:rPr>
        <w:t>r</w:t>
      </w:r>
      <w:r w:rsidR="00E73606" w:rsidRPr="00902B26">
        <w:rPr>
          <w:lang w:val="nl-BE"/>
        </w:rPr>
        <w:t>uitgang die de leerling maakt. Je spoort de sterke en de zwakke kanten op van de leerling zodat je zijn lee</w:t>
      </w:r>
      <w:r w:rsidR="00E73606" w:rsidRPr="00902B26">
        <w:rPr>
          <w:lang w:val="nl-BE"/>
        </w:rPr>
        <w:t>r</w:t>
      </w:r>
      <w:r w:rsidR="00E73606" w:rsidRPr="00902B26">
        <w:rPr>
          <w:lang w:val="nl-BE"/>
        </w:rPr>
        <w:t>proces continu kunt bijsturen.</w:t>
      </w:r>
      <w:r w:rsidR="00E73606" w:rsidRPr="00902B26">
        <w:rPr>
          <w:rStyle w:val="Voetnootmarkering"/>
          <w:sz w:val="20"/>
          <w:lang w:val="nl-BE"/>
        </w:rPr>
        <w:footnoteReference w:id="53"/>
      </w:r>
    </w:p>
    <w:p w:rsidR="00E73606" w:rsidRPr="00902B26" w:rsidRDefault="00E73606" w:rsidP="00E855BF">
      <w:pPr>
        <w:pStyle w:val="VVKSOTekst"/>
        <w:spacing w:after="0" w:line="240" w:lineRule="auto"/>
        <w:jc w:val="left"/>
        <w:rPr>
          <w:lang w:val="nl-BE"/>
        </w:rPr>
      </w:pPr>
      <w:r w:rsidRPr="00902B26">
        <w:rPr>
          <w:lang w:val="nl-BE"/>
        </w:rPr>
        <w:t>Bv. Als de leerlingen individueel of in</w:t>
      </w:r>
      <w:r w:rsidR="0031095E" w:rsidRPr="00902B26">
        <w:rPr>
          <w:lang w:val="nl-BE"/>
        </w:rPr>
        <w:t xml:space="preserve"> groepen taaltaken uitvoeren, ku</w:t>
      </w:r>
      <w:r w:rsidRPr="00902B26">
        <w:rPr>
          <w:lang w:val="nl-BE"/>
        </w:rPr>
        <w:t>n je het proces evalueren. Je volgt de uitvoering van de taaltaak op (eventueel via een logboek). Je neemt de tussentijdse producten door, b</w:t>
      </w:r>
      <w:r w:rsidRPr="00902B26">
        <w:rPr>
          <w:lang w:val="nl-BE"/>
        </w:rPr>
        <w:t>e</w:t>
      </w:r>
      <w:r w:rsidRPr="00902B26">
        <w:rPr>
          <w:lang w:val="nl-BE"/>
        </w:rPr>
        <w:t>spreekt ze met de leerlingen en je gee</w:t>
      </w:r>
      <w:r w:rsidR="0031095E" w:rsidRPr="00902B26">
        <w:rPr>
          <w:lang w:val="nl-BE"/>
        </w:rPr>
        <w:t>ft remediërende feedback. Je kunt</w:t>
      </w:r>
      <w:r w:rsidRPr="00902B26">
        <w:rPr>
          <w:lang w:val="nl-BE"/>
        </w:rPr>
        <w:t xml:space="preserve"> tussentijdse toetsen en evaluati</w:t>
      </w:r>
      <w:r w:rsidRPr="00902B26">
        <w:rPr>
          <w:lang w:val="nl-BE"/>
        </w:rPr>
        <w:t>e</w:t>
      </w:r>
      <w:r w:rsidRPr="00902B26">
        <w:rPr>
          <w:lang w:val="nl-BE"/>
        </w:rPr>
        <w:t xml:space="preserve">momenten voorzien. </w:t>
      </w:r>
    </w:p>
    <w:p w:rsidR="00E855BF" w:rsidRDefault="00E855BF" w:rsidP="00E855BF">
      <w:pPr>
        <w:pStyle w:val="VVKSOKop2"/>
        <w:numPr>
          <w:ilvl w:val="0"/>
          <w:numId w:val="0"/>
        </w:numPr>
        <w:tabs>
          <w:tab w:val="clear" w:pos="7088"/>
          <w:tab w:val="clear" w:pos="8222"/>
          <w:tab w:val="clear" w:pos="9356"/>
          <w:tab w:val="left" w:pos="709"/>
          <w:tab w:val="left" w:pos="851"/>
        </w:tabs>
        <w:spacing w:before="0" w:after="0" w:line="240" w:lineRule="auto"/>
        <w:rPr>
          <w:i/>
          <w:sz w:val="20"/>
        </w:rPr>
      </w:pPr>
    </w:p>
    <w:p w:rsidR="00E73606" w:rsidRPr="00902B26" w:rsidRDefault="002D2F10" w:rsidP="00E855BF">
      <w:pPr>
        <w:pStyle w:val="VVKSOKop2"/>
        <w:numPr>
          <w:ilvl w:val="0"/>
          <w:numId w:val="0"/>
        </w:numPr>
        <w:tabs>
          <w:tab w:val="clear" w:pos="7088"/>
          <w:tab w:val="clear" w:pos="8222"/>
          <w:tab w:val="clear" w:pos="9356"/>
          <w:tab w:val="left" w:pos="709"/>
          <w:tab w:val="left" w:pos="851"/>
        </w:tabs>
        <w:spacing w:before="0" w:after="0" w:line="240" w:lineRule="auto"/>
        <w:rPr>
          <w:i/>
          <w:sz w:val="20"/>
        </w:rPr>
      </w:pPr>
      <w:bookmarkStart w:id="135" w:name="_Toc391541016"/>
      <w:r w:rsidRPr="00902B26">
        <w:rPr>
          <w:i/>
          <w:sz w:val="20"/>
        </w:rPr>
        <w:t>4.10.12</w:t>
      </w:r>
      <w:r w:rsidRPr="00902B26">
        <w:rPr>
          <w:i/>
          <w:sz w:val="20"/>
        </w:rPr>
        <w:tab/>
      </w:r>
      <w:r w:rsidR="0085627A" w:rsidRPr="00902B26">
        <w:rPr>
          <w:i/>
          <w:sz w:val="20"/>
        </w:rPr>
        <w:t>W</w:t>
      </w:r>
      <w:r w:rsidR="00E73606" w:rsidRPr="00902B26">
        <w:rPr>
          <w:i/>
          <w:sz w:val="20"/>
        </w:rPr>
        <w:t>aarop moet ik letten bij gespreide evaluatie?</w:t>
      </w:r>
      <w:bookmarkEnd w:id="135"/>
    </w:p>
    <w:p w:rsidR="00E855BF" w:rsidRDefault="00E855BF" w:rsidP="00E855BF">
      <w:pPr>
        <w:pStyle w:val="VVKSOTekst"/>
        <w:spacing w:after="0" w:line="240" w:lineRule="auto"/>
        <w:jc w:val="left"/>
      </w:pPr>
    </w:p>
    <w:p w:rsidR="00E73606" w:rsidRPr="00902B26" w:rsidRDefault="00E73606" w:rsidP="00E855BF">
      <w:pPr>
        <w:pStyle w:val="VVKSOTekst"/>
        <w:spacing w:after="0" w:line="240" w:lineRule="auto"/>
        <w:jc w:val="left"/>
      </w:pPr>
      <w:r w:rsidRPr="00902B26">
        <w:t xml:space="preserve">Bij gespreide evaluatie is het belangrijk dat je in de loop van het trimester oog hebt voor een ruime waaier aan opdrachten en dat de verschillende aspecten van het taalonderwijs voldoende aan bod komen. Zeker ook de </w:t>
      </w:r>
      <w:r w:rsidR="0031095E" w:rsidRPr="00902B26">
        <w:t xml:space="preserve">meer </w:t>
      </w:r>
      <w:r w:rsidRPr="00902B26">
        <w:t>open, communicatieve opdrachten moeten hier hun plaats krijgen. Het “optellen” van de punten gebeurt best op een aangepaste manier.</w:t>
      </w:r>
    </w:p>
    <w:p w:rsidR="00E73606" w:rsidRPr="00902B26" w:rsidRDefault="00E73606" w:rsidP="00902B26">
      <w:pPr>
        <w:pStyle w:val="VVKSOTekst"/>
        <w:jc w:val="left"/>
      </w:pPr>
    </w:p>
    <w:p w:rsidR="00E73606" w:rsidRPr="00902B26" w:rsidRDefault="00E73606" w:rsidP="00902B26">
      <w:pPr>
        <w:pStyle w:val="VVKSOTekst"/>
        <w:jc w:val="left"/>
      </w:pPr>
    </w:p>
    <w:p w:rsidR="00E73606" w:rsidRPr="00902B26" w:rsidRDefault="00E73606" w:rsidP="00902B26"/>
    <w:p w:rsidR="00703471" w:rsidRPr="00902B26" w:rsidRDefault="00703471" w:rsidP="00902B26">
      <w:pPr>
        <w:pStyle w:val="VVKSOTekst"/>
        <w:jc w:val="left"/>
      </w:pPr>
    </w:p>
    <w:p w:rsidR="00A0326A" w:rsidRDefault="00A0326A" w:rsidP="00D4681B">
      <w:pPr>
        <w:pStyle w:val="VVKSOKop1"/>
      </w:pPr>
      <w:bookmarkStart w:id="136" w:name="_Toc336339676"/>
      <w:bookmarkStart w:id="137" w:name="_Toc391541017"/>
      <w:r w:rsidRPr="00D15168">
        <w:lastRenderedPageBreak/>
        <w:t>Leerautonomie</w:t>
      </w:r>
      <w:r w:rsidR="00D15168">
        <w:t xml:space="preserve"> </w:t>
      </w:r>
      <w:r w:rsidRPr="00D15168">
        <w:t>en differentiatie</w:t>
      </w:r>
      <w:bookmarkEnd w:id="136"/>
      <w:bookmarkEnd w:id="137"/>
      <w:r w:rsidRPr="00D15168">
        <w:t xml:space="preserve"> </w:t>
      </w:r>
    </w:p>
    <w:p w:rsidR="00E855BF" w:rsidRDefault="00E855BF" w:rsidP="00501FD7">
      <w:pPr>
        <w:pStyle w:val="VVKSOKop2"/>
        <w:numPr>
          <w:ilvl w:val="1"/>
          <w:numId w:val="280"/>
        </w:numPr>
        <w:tabs>
          <w:tab w:val="clear" w:pos="1702"/>
          <w:tab w:val="num" w:pos="851"/>
        </w:tabs>
        <w:spacing w:after="0"/>
        <w:ind w:hanging="1702"/>
      </w:pPr>
      <w:bookmarkStart w:id="138" w:name="_Toc391541018"/>
      <w:r>
        <w:t>Leerautonomie</w:t>
      </w:r>
      <w:bookmarkEnd w:id="138"/>
    </w:p>
    <w:p w:rsidR="00E855BF" w:rsidRPr="00A127FD" w:rsidRDefault="00E855BF" w:rsidP="00E855BF">
      <w:pPr>
        <w:pStyle w:val="VVKSOTekst"/>
      </w:pPr>
    </w:p>
    <w:p w:rsidR="008A62B1" w:rsidRDefault="008A62B1" w:rsidP="00302D25">
      <w:pPr>
        <w:pStyle w:val="VVKSOTekst"/>
        <w:rPr>
          <w:lang w:val="nl-BE"/>
        </w:rPr>
      </w:pPr>
      <w:r>
        <w:rPr>
          <w:lang w:val="nl-BE"/>
        </w:rPr>
        <w:t xml:space="preserve">Zowel in de nieuwe eindtermen als in de aanbevelingen van het Europees Referentiekader (ERK) wordt de nadruk gelegd op zelfsturend leren. Dit zelfsturend leren is een eindfase van een proces waarin leerlingen leren </w:t>
      </w:r>
      <w:r w:rsidRPr="009515A3">
        <w:rPr>
          <w:b/>
          <w:lang w:val="nl-BE"/>
        </w:rPr>
        <w:t>geleidelijk zelfstandiger hun eigen leerproces in handen te nemen</w:t>
      </w:r>
      <w:r>
        <w:rPr>
          <w:lang w:val="nl-BE"/>
        </w:rPr>
        <w:t>. Dit proces verloopt van zelfsta</w:t>
      </w:r>
      <w:r>
        <w:rPr>
          <w:lang w:val="nl-BE"/>
        </w:rPr>
        <w:t>n</w:t>
      </w:r>
      <w:r>
        <w:rPr>
          <w:lang w:val="nl-BE"/>
        </w:rPr>
        <w:t xml:space="preserve">dig werken, over begeleid zelfstandig leren en zelfstandig leren naar zelfsturend leren. In het traditionele leren bepaalt de leraar wat er gebeurt, evenals hoe, waar, wanneer dit gebeurt, en hoe aanvaardbaar de kwaliteit van het resultaat is. Met andere woorden: al de leerfuncties zijn in handen van de leraar. In de verschillende fasen van het begeleid werken naar zelfsturend leren liggen alsmaar meer leerfuncties bij de leerling. </w:t>
      </w:r>
    </w:p>
    <w:p w:rsidR="008A62B1" w:rsidRPr="00902B26" w:rsidRDefault="008A62B1" w:rsidP="00302D25">
      <w:pPr>
        <w:pStyle w:val="VVKSOTekst"/>
        <w:rPr>
          <w:rFonts w:cs="Arial"/>
          <w:lang w:val="nl-BE"/>
        </w:rPr>
      </w:pPr>
      <w:r w:rsidRPr="00902B26">
        <w:rPr>
          <w:rFonts w:cs="Arial"/>
          <w:lang w:val="nl-BE"/>
        </w:rPr>
        <w:t>Het begrip “zelfsturend leren” (ZL) verwijst naar een praktijk waarbij de leerlingen zelf hun leerdoelen formul</w:t>
      </w:r>
      <w:r w:rsidRPr="00902B26">
        <w:rPr>
          <w:rFonts w:cs="Arial"/>
          <w:lang w:val="nl-BE"/>
        </w:rPr>
        <w:t>e</w:t>
      </w:r>
      <w:r w:rsidRPr="00902B26">
        <w:rPr>
          <w:rFonts w:cs="Arial"/>
          <w:lang w:val="nl-BE"/>
        </w:rPr>
        <w:t>ren, een planning opstellen en uitvoeren en hun werktempo bepalen. De leerlingen maken zelf uit welke hulp ze willen inroepen en wanneer ze dit best doen. Zij evalueren hun eigen leerproces in functie van de door hen geformuleerde leerdoelen. Dit veronderstelt van de leerling reeds een hoge intrinsieke leermotivatie.</w:t>
      </w:r>
    </w:p>
    <w:p w:rsidR="008A62B1" w:rsidRPr="00902B26" w:rsidRDefault="008A62B1" w:rsidP="00302D25">
      <w:pPr>
        <w:pStyle w:val="VVKSOTekst"/>
        <w:rPr>
          <w:rFonts w:cs="Arial"/>
          <w:lang w:val="nl-BE"/>
        </w:rPr>
      </w:pPr>
      <w:r w:rsidRPr="00902B26">
        <w:rPr>
          <w:rFonts w:cs="Arial"/>
          <w:lang w:val="nl-BE"/>
        </w:rPr>
        <w:t>Deze hoge motivatie kan bereikt worden door het geleidelijk toepassen van “begeleid zelfstandig leren” (BZL)</w:t>
      </w:r>
      <w:r w:rsidRPr="00902B26">
        <w:rPr>
          <w:rStyle w:val="Voetnootmarkering"/>
          <w:rFonts w:cs="Arial"/>
          <w:sz w:val="20"/>
          <w:lang w:val="nl-BE"/>
        </w:rPr>
        <w:footnoteReference w:id="54"/>
      </w:r>
      <w:r w:rsidRPr="00902B26">
        <w:rPr>
          <w:rFonts w:cs="Arial"/>
          <w:lang w:val="nl-BE"/>
        </w:rPr>
        <w:t xml:space="preserve"> in de loop van de </w:t>
      </w:r>
      <w:r w:rsidR="000D069D">
        <w:rPr>
          <w:rFonts w:cs="Arial"/>
          <w:lang w:val="nl-BE"/>
        </w:rPr>
        <w:t>3de</w:t>
      </w:r>
      <w:r w:rsidRPr="00902B26">
        <w:rPr>
          <w:rFonts w:cs="Arial"/>
          <w:lang w:val="nl-BE"/>
        </w:rPr>
        <w:t xml:space="preserve"> graad. BZL is </w:t>
      </w:r>
      <w:r w:rsidRPr="00902B26">
        <w:rPr>
          <w:rFonts w:cs="Arial"/>
          <w:b/>
          <w:lang w:val="nl-BE" w:eastAsia="nl-BE"/>
        </w:rPr>
        <w:t xml:space="preserve"> </w:t>
      </w:r>
      <w:r w:rsidRPr="00902B26">
        <w:rPr>
          <w:rFonts w:cs="Arial"/>
          <w:lang w:val="nl-BE" w:eastAsia="nl-BE"/>
        </w:rPr>
        <w:t>een kans om het zelfverantwoordelijk, actief en coöperatief leren van de leerlingen te stimuleren, evenals een ideale gelegenheid om in te spelen op de tijdsgeest waarin i</w:t>
      </w:r>
      <w:r w:rsidRPr="00902B26">
        <w:rPr>
          <w:rFonts w:cs="Arial"/>
          <w:lang w:val="nl-BE" w:eastAsia="nl-BE"/>
        </w:rPr>
        <w:t>n</w:t>
      </w:r>
      <w:r w:rsidRPr="00902B26">
        <w:rPr>
          <w:rFonts w:cs="Arial"/>
          <w:lang w:val="nl-BE" w:eastAsia="nl-BE"/>
        </w:rPr>
        <w:t>spraak, medezeggenschap en participatie belangrijk zijn. Het is een prima mogelijkheid om leerlingen intri</w:t>
      </w:r>
      <w:r w:rsidRPr="00902B26">
        <w:rPr>
          <w:rFonts w:cs="Arial"/>
          <w:lang w:val="nl-BE" w:eastAsia="nl-BE"/>
        </w:rPr>
        <w:t>n</w:t>
      </w:r>
      <w:r w:rsidRPr="00902B26">
        <w:rPr>
          <w:rFonts w:cs="Arial"/>
          <w:lang w:val="nl-BE" w:eastAsia="nl-BE"/>
        </w:rPr>
        <w:t>siek te motiveren voor het schoolse leren en dit vooral door hen meer verantwoordelijkheid te geven.</w:t>
      </w:r>
    </w:p>
    <w:p w:rsidR="008A62B1" w:rsidRPr="00902B26" w:rsidRDefault="008A62B1" w:rsidP="00481289">
      <w:pPr>
        <w:spacing w:line="240" w:lineRule="auto"/>
        <w:jc w:val="both"/>
        <w:rPr>
          <w:rFonts w:ascii="Arial" w:hAnsi="Arial" w:cs="Arial"/>
        </w:rPr>
      </w:pPr>
      <w:r w:rsidRPr="00902B26">
        <w:rPr>
          <w:rFonts w:ascii="Arial" w:hAnsi="Arial" w:cs="Arial"/>
        </w:rPr>
        <w:t>De allerbelangrijkste doelstelling die we met BZL proberen na te streven is de leerling ertoe aanzetten om zelfstandig te leren werken. Dit betekent wel niet dat de leerling vanaf nu alles “alléén” moet doen, maar wel dat hij zelfstandig zijn werk kan plannen, op tijd hulp vraagt en dat hij ook weet waar hij die hulp kan vinden. Dat kan in het handboek zijn, of bij een medeleerling, in naslagwerken, op internet of bij de leerkracht. Daarom blijft de rol van de leerkracht essentieel, weliswaar als “coach” en niet meer zozeer als “docent”. Als leerkracht sta je dan niet meer voor je leerlingen, maar je staat ertussen. Je begeleidt hen. Onderwijzen in de strikte zin van het woord moet plaats maken voor: leerlingen helpen hun leervaa</w:t>
      </w:r>
      <w:r w:rsidR="00481289" w:rsidRPr="00902B26">
        <w:rPr>
          <w:rFonts w:ascii="Arial" w:hAnsi="Arial" w:cs="Arial"/>
        </w:rPr>
        <w:t>rdigheid te vergroten. En dat ku</w:t>
      </w:r>
      <w:r w:rsidRPr="00902B26">
        <w:rPr>
          <w:rFonts w:ascii="Arial" w:hAnsi="Arial" w:cs="Arial"/>
        </w:rPr>
        <w:t>n je doen als begeleider door telkens vragen te beantwoorden als: “Wat ben je nu aan het doen?” Wat is de zin daarvan? Wat ging goed? Wat liep mis? Is daar een ve</w:t>
      </w:r>
      <w:r w:rsidR="00481289" w:rsidRPr="00902B26">
        <w:rPr>
          <w:rFonts w:ascii="Arial" w:hAnsi="Arial" w:cs="Arial"/>
        </w:rPr>
        <w:t>rklaring voor? Wat leer je daar</w:t>
      </w:r>
      <w:r w:rsidRPr="00902B26">
        <w:rPr>
          <w:rFonts w:ascii="Arial" w:hAnsi="Arial" w:cs="Arial"/>
        </w:rPr>
        <w:t>uit voor de volgende keer? “</w:t>
      </w:r>
    </w:p>
    <w:p w:rsidR="008A62B1" w:rsidRPr="00902B26" w:rsidRDefault="008A62B1" w:rsidP="00481289">
      <w:pPr>
        <w:spacing w:line="240" w:lineRule="auto"/>
        <w:jc w:val="both"/>
        <w:rPr>
          <w:rFonts w:ascii="Arial" w:hAnsi="Arial" w:cs="Arial"/>
        </w:rPr>
      </w:pPr>
      <w:r w:rsidRPr="00902B26">
        <w:rPr>
          <w:rFonts w:ascii="Arial" w:hAnsi="Arial" w:cs="Arial"/>
        </w:rPr>
        <w:t>Zo evolueert de leerling ook van een gehoorzame leerder die passief, receptief en reproductief leert naar een leerautonome leerder die zelf zijn verantwoordelijkheid voor het eigen leren in handen neemt.</w:t>
      </w:r>
    </w:p>
    <w:p w:rsidR="008A62B1" w:rsidRPr="00902B26" w:rsidRDefault="008A62B1" w:rsidP="00481289">
      <w:pPr>
        <w:spacing w:line="240" w:lineRule="auto"/>
        <w:jc w:val="both"/>
        <w:rPr>
          <w:rFonts w:ascii="Arial" w:hAnsi="Arial" w:cs="Arial"/>
        </w:rPr>
      </w:pPr>
    </w:p>
    <w:p w:rsidR="009A22FF" w:rsidRPr="00902B26" w:rsidRDefault="009A22FF" w:rsidP="00302D25">
      <w:pPr>
        <w:spacing w:line="240" w:lineRule="auto"/>
        <w:rPr>
          <w:rFonts w:ascii="Arial" w:hAnsi="Arial" w:cs="Arial"/>
          <w:b/>
          <w:smallCaps/>
          <w:color w:val="0070C0"/>
        </w:rPr>
      </w:pPr>
      <w:r w:rsidRPr="00902B26">
        <w:rPr>
          <w:rFonts w:ascii="Arial" w:hAnsi="Arial" w:cs="Arial"/>
          <w:b/>
          <w:smallCaps/>
          <w:color w:val="0070C0"/>
        </w:rPr>
        <w:t>Voordelen</w:t>
      </w:r>
    </w:p>
    <w:p w:rsidR="009A22FF" w:rsidRPr="00902B26" w:rsidRDefault="009A22FF" w:rsidP="00302D25">
      <w:pPr>
        <w:spacing w:line="240" w:lineRule="auto"/>
        <w:rPr>
          <w:rFonts w:ascii="Arial" w:hAnsi="Arial" w:cs="Arial"/>
        </w:rPr>
      </w:pPr>
    </w:p>
    <w:p w:rsidR="00D15168" w:rsidRPr="00902B26" w:rsidRDefault="008A62B1" w:rsidP="00481289">
      <w:pPr>
        <w:spacing w:line="240" w:lineRule="auto"/>
        <w:jc w:val="both"/>
        <w:rPr>
          <w:rFonts w:ascii="Arial" w:hAnsi="Arial" w:cs="Arial"/>
        </w:rPr>
      </w:pPr>
      <w:r w:rsidRPr="00902B26">
        <w:rPr>
          <w:rFonts w:ascii="Arial" w:hAnsi="Arial" w:cs="Arial"/>
        </w:rPr>
        <w:t>Er zijn verschillende voordelen verbonden aan BZL in het talenonderwijs van talen.</w:t>
      </w:r>
    </w:p>
    <w:p w:rsidR="00D15168" w:rsidRPr="00902B26" w:rsidRDefault="00D15168" w:rsidP="00481289">
      <w:pPr>
        <w:spacing w:line="240" w:lineRule="auto"/>
        <w:jc w:val="both"/>
        <w:rPr>
          <w:rFonts w:ascii="Arial" w:hAnsi="Arial" w:cs="Arial"/>
        </w:rPr>
      </w:pPr>
    </w:p>
    <w:p w:rsidR="008A62B1" w:rsidRPr="00902B26" w:rsidRDefault="008A62B1" w:rsidP="00501FD7">
      <w:pPr>
        <w:pStyle w:val="Lijstalinea"/>
        <w:numPr>
          <w:ilvl w:val="0"/>
          <w:numId w:val="174"/>
        </w:numPr>
        <w:spacing w:after="0" w:line="240" w:lineRule="auto"/>
        <w:jc w:val="both"/>
        <w:rPr>
          <w:rFonts w:ascii="Arial" w:hAnsi="Arial" w:cs="Arial"/>
          <w:sz w:val="20"/>
          <w:szCs w:val="20"/>
          <w:lang w:eastAsia="nl-BE"/>
        </w:rPr>
      </w:pPr>
      <w:r w:rsidRPr="00902B26">
        <w:rPr>
          <w:rFonts w:ascii="Arial" w:hAnsi="Arial" w:cs="Arial"/>
          <w:sz w:val="20"/>
          <w:szCs w:val="20"/>
          <w:lang w:eastAsia="nl-BE"/>
        </w:rPr>
        <w:t>De leerlingen verwerven inzicht in de manier waarop zij een taal le</w:t>
      </w:r>
      <w:r w:rsidR="00481289" w:rsidRPr="00902B26">
        <w:rPr>
          <w:rFonts w:ascii="Arial" w:hAnsi="Arial" w:cs="Arial"/>
          <w:sz w:val="20"/>
          <w:szCs w:val="20"/>
          <w:lang w:eastAsia="nl-BE"/>
        </w:rPr>
        <w:t>ren. Ze voelen sneller aan wat</w:t>
      </w:r>
      <w:r w:rsidRPr="00902B26">
        <w:rPr>
          <w:rFonts w:ascii="Arial" w:hAnsi="Arial" w:cs="Arial"/>
          <w:sz w:val="20"/>
          <w:szCs w:val="20"/>
          <w:lang w:eastAsia="nl-BE"/>
        </w:rPr>
        <w:t xml:space="preserve"> hun sterke kanten zijn en gaan die ook meer gebruiken. Dit leren met inzicht heeft ook meer effect en het bereidt hen voor om, buiten de school, zonder de hulp van de leraar de eigen taalvaardigheid leven</w:t>
      </w:r>
      <w:r w:rsidRPr="00902B26">
        <w:rPr>
          <w:rFonts w:ascii="Arial" w:hAnsi="Arial" w:cs="Arial"/>
          <w:sz w:val="20"/>
          <w:szCs w:val="20"/>
          <w:lang w:eastAsia="nl-BE"/>
        </w:rPr>
        <w:t>s</w:t>
      </w:r>
      <w:r w:rsidRPr="00902B26">
        <w:rPr>
          <w:rFonts w:ascii="Arial" w:hAnsi="Arial" w:cs="Arial"/>
          <w:sz w:val="20"/>
          <w:szCs w:val="20"/>
          <w:lang w:eastAsia="nl-BE"/>
        </w:rPr>
        <w:t>lang te ontwikkelen of om een nieuwe vreemde taal zelfstandig aan te leren. Door BZL doen de lee</w:t>
      </w:r>
      <w:r w:rsidRPr="00902B26">
        <w:rPr>
          <w:rFonts w:ascii="Arial" w:hAnsi="Arial" w:cs="Arial"/>
          <w:sz w:val="20"/>
          <w:szCs w:val="20"/>
          <w:lang w:eastAsia="nl-BE"/>
        </w:rPr>
        <w:t>r</w:t>
      </w:r>
      <w:r w:rsidRPr="00902B26">
        <w:rPr>
          <w:rFonts w:ascii="Arial" w:hAnsi="Arial" w:cs="Arial"/>
          <w:sz w:val="20"/>
          <w:szCs w:val="20"/>
          <w:lang w:eastAsia="nl-BE"/>
        </w:rPr>
        <w:t>lingen ervaring op met verschillende leerstrategieën die betrekking hebben op de planning, de uitvo</w:t>
      </w:r>
      <w:r w:rsidRPr="00902B26">
        <w:rPr>
          <w:rFonts w:ascii="Arial" w:hAnsi="Arial" w:cs="Arial"/>
          <w:sz w:val="20"/>
          <w:szCs w:val="20"/>
          <w:lang w:eastAsia="nl-BE"/>
        </w:rPr>
        <w:t>e</w:t>
      </w:r>
      <w:r w:rsidRPr="00902B26">
        <w:rPr>
          <w:rFonts w:ascii="Arial" w:hAnsi="Arial" w:cs="Arial"/>
          <w:sz w:val="20"/>
          <w:szCs w:val="20"/>
          <w:lang w:eastAsia="nl-BE"/>
        </w:rPr>
        <w:t>ring en de beoordeling van de taaltaken. Als leerkracht heb je ook iets meer tijd om daarover te praten met je leerlingen als je ziet dat er iets misloopt met hun planning of met de manier waarop zij een b</w:t>
      </w:r>
      <w:r w:rsidRPr="00902B26">
        <w:rPr>
          <w:rFonts w:ascii="Arial" w:hAnsi="Arial" w:cs="Arial"/>
          <w:sz w:val="20"/>
          <w:szCs w:val="20"/>
          <w:lang w:eastAsia="nl-BE"/>
        </w:rPr>
        <w:t>e</w:t>
      </w:r>
      <w:r w:rsidRPr="00902B26">
        <w:rPr>
          <w:rFonts w:ascii="Arial" w:hAnsi="Arial" w:cs="Arial"/>
          <w:sz w:val="20"/>
          <w:szCs w:val="20"/>
          <w:lang w:eastAsia="nl-BE"/>
        </w:rPr>
        <w:t>paald leerstofonderdeel aanpakken.</w:t>
      </w:r>
    </w:p>
    <w:p w:rsidR="008A62B1" w:rsidRPr="00902B26" w:rsidRDefault="008A62B1" w:rsidP="00481289">
      <w:pPr>
        <w:spacing w:line="240" w:lineRule="auto"/>
        <w:jc w:val="both"/>
        <w:rPr>
          <w:rFonts w:ascii="Arial" w:hAnsi="Arial" w:cs="Arial"/>
        </w:rPr>
      </w:pPr>
    </w:p>
    <w:p w:rsidR="008A62B1" w:rsidRPr="00902B26" w:rsidRDefault="008A62B1" w:rsidP="00501FD7">
      <w:pPr>
        <w:pStyle w:val="Lijstalinea"/>
        <w:numPr>
          <w:ilvl w:val="0"/>
          <w:numId w:val="174"/>
        </w:numPr>
        <w:spacing w:line="240" w:lineRule="auto"/>
        <w:jc w:val="both"/>
        <w:rPr>
          <w:rFonts w:ascii="Arial" w:hAnsi="Arial" w:cs="Arial"/>
          <w:sz w:val="20"/>
          <w:szCs w:val="20"/>
          <w:lang w:eastAsia="nl-BE"/>
        </w:rPr>
      </w:pPr>
      <w:r w:rsidRPr="00902B26">
        <w:rPr>
          <w:rFonts w:ascii="Arial" w:hAnsi="Arial" w:cs="Arial"/>
          <w:sz w:val="20"/>
          <w:szCs w:val="20"/>
          <w:lang w:eastAsia="nl-BE"/>
        </w:rPr>
        <w:t xml:space="preserve">Een tweede belangrijk voordeel is dat de leerlingen efficiënter werken. Ze zijn tijdens de les actiever bezig. Door het werken in kleine groepjes of in de evaluatiemomenten met de leerkracht zijn ze steeds </w:t>
      </w:r>
      <w:r w:rsidRPr="00902B26">
        <w:rPr>
          <w:rFonts w:ascii="Arial" w:hAnsi="Arial" w:cs="Arial"/>
          <w:sz w:val="20"/>
          <w:szCs w:val="20"/>
          <w:lang w:eastAsia="nl-BE"/>
        </w:rPr>
        <w:lastRenderedPageBreak/>
        <w:t xml:space="preserve">verplicht om het Frans als voertaal te gebruiken. Het rendement van het bezig zijn met de taal is dus groter. </w:t>
      </w:r>
    </w:p>
    <w:p w:rsidR="008A62B1" w:rsidRPr="00D15168" w:rsidRDefault="008A62B1" w:rsidP="00481289">
      <w:pPr>
        <w:pStyle w:val="Lijstalinea"/>
        <w:spacing w:line="240" w:lineRule="auto"/>
        <w:jc w:val="both"/>
        <w:rPr>
          <w:rFonts w:ascii="Arial" w:hAnsi="Arial" w:cs="Arial"/>
          <w:sz w:val="20"/>
          <w:szCs w:val="20"/>
          <w:lang w:eastAsia="nl-BE"/>
        </w:rPr>
      </w:pPr>
      <w:r w:rsidRPr="00D15168">
        <w:rPr>
          <w:rFonts w:ascii="Arial" w:hAnsi="Arial" w:cs="Arial"/>
          <w:sz w:val="20"/>
          <w:szCs w:val="20"/>
          <w:lang w:eastAsia="nl-BE"/>
        </w:rPr>
        <w:t>Ook het feit dat ze een correctiesleutel kunnen gebruiken ervaren de meeste leerlingen als erg pos</w:t>
      </w:r>
      <w:r w:rsidRPr="00D15168">
        <w:rPr>
          <w:rFonts w:ascii="Arial" w:hAnsi="Arial" w:cs="Arial"/>
          <w:sz w:val="20"/>
          <w:szCs w:val="20"/>
          <w:lang w:eastAsia="nl-BE"/>
        </w:rPr>
        <w:t>i</w:t>
      </w:r>
      <w:r w:rsidRPr="00D15168">
        <w:rPr>
          <w:rFonts w:ascii="Arial" w:hAnsi="Arial" w:cs="Arial"/>
          <w:sz w:val="20"/>
          <w:szCs w:val="20"/>
          <w:lang w:eastAsia="nl-BE"/>
        </w:rPr>
        <w:t xml:space="preserve">tief. Er moet niet meer gewacht worden. Snelle leerlingen kunnen doorwerken. </w:t>
      </w:r>
    </w:p>
    <w:p w:rsidR="008A62B1" w:rsidRPr="00D15168" w:rsidRDefault="008A62B1" w:rsidP="00481289">
      <w:pPr>
        <w:pStyle w:val="Lijstalinea"/>
        <w:spacing w:line="240" w:lineRule="auto"/>
        <w:jc w:val="both"/>
        <w:rPr>
          <w:rFonts w:ascii="Arial" w:hAnsi="Arial" w:cs="Arial"/>
          <w:sz w:val="20"/>
          <w:szCs w:val="20"/>
          <w:lang w:eastAsia="nl-BE"/>
        </w:rPr>
      </w:pPr>
      <w:r w:rsidRPr="00D15168">
        <w:rPr>
          <w:rFonts w:ascii="Arial" w:hAnsi="Arial" w:cs="Arial"/>
          <w:sz w:val="20"/>
          <w:szCs w:val="20"/>
          <w:lang w:eastAsia="nl-BE"/>
        </w:rPr>
        <w:t xml:space="preserve">Ze gaan ook efficiënter te werk omdat ze op voorhand weten tot welk eindresultaat ze moeten komen. Ze krijgen meer inzicht in de leerdoelen. </w:t>
      </w:r>
    </w:p>
    <w:p w:rsidR="008A62B1" w:rsidRPr="00D15168" w:rsidRDefault="008A62B1" w:rsidP="00481289">
      <w:pPr>
        <w:pStyle w:val="Lijstalinea"/>
        <w:spacing w:after="0" w:line="240" w:lineRule="auto"/>
        <w:jc w:val="both"/>
        <w:rPr>
          <w:rFonts w:ascii="Arial" w:hAnsi="Arial" w:cs="Arial"/>
          <w:sz w:val="20"/>
          <w:szCs w:val="20"/>
          <w:lang w:eastAsia="nl-BE"/>
        </w:rPr>
      </w:pPr>
      <w:r w:rsidRPr="00D15168">
        <w:rPr>
          <w:rFonts w:ascii="Arial" w:hAnsi="Arial" w:cs="Arial"/>
          <w:sz w:val="20"/>
          <w:szCs w:val="20"/>
          <w:lang w:eastAsia="nl-BE"/>
        </w:rPr>
        <w:t xml:space="preserve">Het feit dat ze regelmatig een kleine toets moeten komen afleggen, of een taaltaak uitvoeren, en het feit dat ze daar ook (bijna) onmiddellijk feedback over krijgen motiveert hen om verder te werken. </w:t>
      </w:r>
    </w:p>
    <w:p w:rsidR="008A62B1" w:rsidRPr="00D15168" w:rsidRDefault="008A62B1" w:rsidP="00481289">
      <w:pPr>
        <w:spacing w:line="240" w:lineRule="auto"/>
        <w:ind w:left="708"/>
        <w:jc w:val="both"/>
        <w:rPr>
          <w:rFonts w:cs="Arial"/>
        </w:rPr>
      </w:pPr>
    </w:p>
    <w:p w:rsidR="008A62B1" w:rsidRPr="00D15168" w:rsidRDefault="008A62B1" w:rsidP="00501FD7">
      <w:pPr>
        <w:pStyle w:val="Lijstalinea"/>
        <w:numPr>
          <w:ilvl w:val="0"/>
          <w:numId w:val="174"/>
        </w:numPr>
        <w:spacing w:after="0" w:line="240" w:lineRule="auto"/>
        <w:jc w:val="both"/>
        <w:rPr>
          <w:rFonts w:ascii="Arial" w:hAnsi="Arial" w:cs="Arial"/>
          <w:sz w:val="20"/>
          <w:szCs w:val="20"/>
          <w:lang w:eastAsia="nl-BE"/>
        </w:rPr>
      </w:pPr>
      <w:r w:rsidRPr="00D15168">
        <w:rPr>
          <w:rFonts w:ascii="Arial" w:hAnsi="Arial" w:cs="Arial"/>
          <w:sz w:val="20"/>
          <w:szCs w:val="20"/>
          <w:lang w:eastAsia="nl-BE"/>
        </w:rPr>
        <w:t>Een van de grootste voordelen van BZL is het verhogen van de leermotivatie. De meeste leerlingen behalen betere resultaten, omdat ze zelf beslissen wanneer ze klaar zijn om hun toets af te leggen. Omdat ze betere resultaten behalen beleven ze meer plezier aan hun werk en gaan ze zich ook nog harder inzetten. Door de opdrachten authentieker te maken en door de leerlingen meer verantwoord</w:t>
      </w:r>
      <w:r w:rsidRPr="00D15168">
        <w:rPr>
          <w:rFonts w:ascii="Arial" w:hAnsi="Arial" w:cs="Arial"/>
          <w:sz w:val="20"/>
          <w:szCs w:val="20"/>
          <w:lang w:eastAsia="nl-BE"/>
        </w:rPr>
        <w:t>e</w:t>
      </w:r>
      <w:r w:rsidRPr="00D15168">
        <w:rPr>
          <w:rFonts w:ascii="Arial" w:hAnsi="Arial" w:cs="Arial"/>
          <w:sz w:val="20"/>
          <w:szCs w:val="20"/>
          <w:lang w:eastAsia="nl-BE"/>
        </w:rPr>
        <w:t>lijkheid te geven, kunnen we hen ook meer boeien. Daarom is het ook heel belangrijk om binnen BZL te zoeken naar een variatie aan actieve werkvormen en een integratie van opdrachten.</w:t>
      </w:r>
    </w:p>
    <w:p w:rsidR="008A62B1" w:rsidRPr="00D15168" w:rsidRDefault="008A62B1" w:rsidP="00481289">
      <w:pPr>
        <w:spacing w:line="240" w:lineRule="auto"/>
        <w:jc w:val="both"/>
        <w:rPr>
          <w:rFonts w:cs="Arial"/>
        </w:rPr>
      </w:pPr>
    </w:p>
    <w:p w:rsidR="008A62B1" w:rsidRPr="00D15168" w:rsidRDefault="008A62B1" w:rsidP="00501FD7">
      <w:pPr>
        <w:pStyle w:val="Lijstalinea"/>
        <w:numPr>
          <w:ilvl w:val="0"/>
          <w:numId w:val="174"/>
        </w:numPr>
        <w:spacing w:after="0" w:line="240" w:lineRule="auto"/>
        <w:jc w:val="both"/>
        <w:rPr>
          <w:rFonts w:ascii="Arial" w:hAnsi="Arial" w:cs="Arial"/>
          <w:sz w:val="20"/>
          <w:szCs w:val="20"/>
          <w:lang w:eastAsia="nl-BE"/>
        </w:rPr>
      </w:pPr>
      <w:r w:rsidRPr="00D15168">
        <w:rPr>
          <w:rFonts w:ascii="Arial" w:hAnsi="Arial" w:cs="Arial"/>
          <w:sz w:val="20"/>
          <w:szCs w:val="20"/>
          <w:lang w:eastAsia="nl-BE"/>
        </w:rPr>
        <w:t>Leerlingen leren hierdoor ook beter hun werk te plannen. Hierin kan men wel een evolutie zien. Lee</w:t>
      </w:r>
      <w:r w:rsidRPr="00D15168">
        <w:rPr>
          <w:rFonts w:ascii="Arial" w:hAnsi="Arial" w:cs="Arial"/>
          <w:sz w:val="20"/>
          <w:szCs w:val="20"/>
          <w:lang w:eastAsia="nl-BE"/>
        </w:rPr>
        <w:t>r</w:t>
      </w:r>
      <w:r w:rsidRPr="00D15168">
        <w:rPr>
          <w:rFonts w:ascii="Arial" w:hAnsi="Arial" w:cs="Arial"/>
          <w:sz w:val="20"/>
          <w:szCs w:val="20"/>
          <w:lang w:eastAsia="nl-BE"/>
        </w:rPr>
        <w:t>lingen van het vijfde jaar, in tegenstelling tot die van het zesde jaar, hebben het soms nogal moeilijk om het less</w:t>
      </w:r>
      <w:r w:rsidR="00481289">
        <w:rPr>
          <w:rFonts w:ascii="Arial" w:hAnsi="Arial" w:cs="Arial"/>
          <w:sz w:val="20"/>
          <w:szCs w:val="20"/>
          <w:lang w:eastAsia="nl-BE"/>
        </w:rPr>
        <w:t>enverloop te plannen. Men kan hu</w:t>
      </w:r>
      <w:r w:rsidRPr="00D15168">
        <w:rPr>
          <w:rFonts w:ascii="Arial" w:hAnsi="Arial" w:cs="Arial"/>
          <w:sz w:val="20"/>
          <w:szCs w:val="20"/>
          <w:lang w:eastAsia="nl-BE"/>
        </w:rPr>
        <w:t>n dan een stappenplan aanbieden. De bedoeling is ec</w:t>
      </w:r>
      <w:r w:rsidRPr="00D15168">
        <w:rPr>
          <w:rFonts w:ascii="Arial" w:hAnsi="Arial" w:cs="Arial"/>
          <w:sz w:val="20"/>
          <w:szCs w:val="20"/>
          <w:lang w:eastAsia="nl-BE"/>
        </w:rPr>
        <w:t>h</w:t>
      </w:r>
      <w:r w:rsidRPr="00D15168">
        <w:rPr>
          <w:rFonts w:ascii="Arial" w:hAnsi="Arial" w:cs="Arial"/>
          <w:sz w:val="20"/>
          <w:szCs w:val="20"/>
          <w:lang w:eastAsia="nl-BE"/>
        </w:rPr>
        <w:t>ter dat ze zelf tot een planning komen zodanig dat zij hun lesuren zo zinvol en efficiënt mogelijk ku</w:t>
      </w:r>
      <w:r w:rsidRPr="00D15168">
        <w:rPr>
          <w:rFonts w:ascii="Arial" w:hAnsi="Arial" w:cs="Arial"/>
          <w:sz w:val="20"/>
          <w:szCs w:val="20"/>
          <w:lang w:eastAsia="nl-BE"/>
        </w:rPr>
        <w:t>n</w:t>
      </w:r>
      <w:r w:rsidRPr="00D15168">
        <w:rPr>
          <w:rFonts w:ascii="Arial" w:hAnsi="Arial" w:cs="Arial"/>
          <w:sz w:val="20"/>
          <w:szCs w:val="20"/>
          <w:lang w:eastAsia="nl-BE"/>
        </w:rPr>
        <w:t xml:space="preserve">nen laten verlopen. Daarbij komt dat een planning houvast biedt en een soort van garantie dat zij tijdig klaar zullen zijn met hun leerstof. Bij het plannen moeten zij ook rekening houden met de planning van de andere leerlingen (groepswerk en rollenspel) en met de beschikbaarheid van een </w:t>
      </w:r>
      <w:r w:rsidR="00076770">
        <w:rPr>
          <w:rFonts w:ascii="Arial" w:hAnsi="Arial" w:cs="Arial"/>
          <w:sz w:val="20"/>
          <w:szCs w:val="20"/>
          <w:lang w:eastAsia="nl-BE"/>
        </w:rPr>
        <w:t>ICT</w:t>
      </w:r>
      <w:r w:rsidRPr="00D15168">
        <w:rPr>
          <w:rFonts w:ascii="Arial" w:hAnsi="Arial" w:cs="Arial"/>
          <w:sz w:val="20"/>
          <w:szCs w:val="20"/>
          <w:lang w:eastAsia="nl-BE"/>
        </w:rPr>
        <w:t>-lokaal (lui</w:t>
      </w:r>
      <w:r w:rsidRPr="00D15168">
        <w:rPr>
          <w:rFonts w:ascii="Arial" w:hAnsi="Arial" w:cs="Arial"/>
          <w:sz w:val="20"/>
          <w:szCs w:val="20"/>
          <w:lang w:eastAsia="nl-BE"/>
        </w:rPr>
        <w:t>s</w:t>
      </w:r>
      <w:r w:rsidRPr="00D15168">
        <w:rPr>
          <w:rFonts w:ascii="Arial" w:hAnsi="Arial" w:cs="Arial"/>
          <w:sz w:val="20"/>
          <w:szCs w:val="20"/>
          <w:lang w:eastAsia="nl-BE"/>
        </w:rPr>
        <w:t xml:space="preserve">teroefeningen en zoek- of schrijfopdrachten). </w:t>
      </w:r>
    </w:p>
    <w:p w:rsidR="008A62B1" w:rsidRPr="00D15168" w:rsidRDefault="008A62B1" w:rsidP="00481289">
      <w:pPr>
        <w:spacing w:line="240" w:lineRule="auto"/>
        <w:ind w:left="360"/>
        <w:jc w:val="both"/>
        <w:rPr>
          <w:rFonts w:cs="Arial"/>
        </w:rPr>
      </w:pPr>
    </w:p>
    <w:p w:rsidR="008A62B1" w:rsidRDefault="008A62B1" w:rsidP="00501FD7">
      <w:pPr>
        <w:pStyle w:val="Lijstalinea"/>
        <w:numPr>
          <w:ilvl w:val="0"/>
          <w:numId w:val="174"/>
        </w:numPr>
        <w:spacing w:after="0" w:line="240" w:lineRule="auto"/>
        <w:jc w:val="both"/>
        <w:rPr>
          <w:rFonts w:ascii="Arial" w:hAnsi="Arial" w:cs="Arial"/>
          <w:sz w:val="20"/>
          <w:szCs w:val="20"/>
          <w:lang w:eastAsia="nl-BE"/>
        </w:rPr>
      </w:pPr>
      <w:r w:rsidRPr="00D15168">
        <w:rPr>
          <w:rFonts w:ascii="Arial" w:hAnsi="Arial" w:cs="Arial"/>
          <w:sz w:val="20"/>
          <w:szCs w:val="20"/>
          <w:lang w:eastAsia="nl-BE"/>
        </w:rPr>
        <w:t>Een ander belangrijk voordeel is dat de leerlingen zichzelf leren te evalueren. Ze stellen zichzelf en hun werkmethode in vraag en dat betekent ook dat ze steeds kunnen groeien. Ze nemen hun veran</w:t>
      </w:r>
      <w:r w:rsidRPr="00D15168">
        <w:rPr>
          <w:rFonts w:ascii="Arial" w:hAnsi="Arial" w:cs="Arial"/>
          <w:sz w:val="20"/>
          <w:szCs w:val="20"/>
          <w:lang w:eastAsia="nl-BE"/>
        </w:rPr>
        <w:t>t</w:t>
      </w:r>
      <w:r w:rsidRPr="00D15168">
        <w:rPr>
          <w:rFonts w:ascii="Arial" w:hAnsi="Arial" w:cs="Arial"/>
          <w:sz w:val="20"/>
          <w:szCs w:val="20"/>
          <w:lang w:eastAsia="nl-BE"/>
        </w:rPr>
        <w:t>woordelijkheid op. Ze reflecteren over en hebben inspraak met betrekking tot de gegeven taak, de werkgroepjes, de informatiebronnen, de hulpmiddelen en de te volgen weg. Ze reflecteren over de e</w:t>
      </w:r>
      <w:r w:rsidRPr="00D15168">
        <w:rPr>
          <w:rFonts w:ascii="Arial" w:hAnsi="Arial" w:cs="Arial"/>
          <w:sz w:val="20"/>
          <w:szCs w:val="20"/>
          <w:lang w:eastAsia="nl-BE"/>
        </w:rPr>
        <w:t>i</w:t>
      </w:r>
      <w:r w:rsidRPr="00D15168">
        <w:rPr>
          <w:rFonts w:ascii="Arial" w:hAnsi="Arial" w:cs="Arial"/>
          <w:sz w:val="20"/>
          <w:szCs w:val="20"/>
          <w:lang w:eastAsia="nl-BE"/>
        </w:rPr>
        <w:t xml:space="preserve">gen werkwijze en de behaalde resultaten. Het is dus logisch dat we nieuwe evaluatievormen krijgen. Zo kunnen leerlingen zelfstandig bewijsmateriaal verzamelen in een </w:t>
      </w:r>
      <w:r w:rsidR="00D15168">
        <w:rPr>
          <w:rFonts w:ascii="Arial" w:hAnsi="Arial" w:cs="Arial"/>
          <w:sz w:val="20"/>
          <w:szCs w:val="20"/>
          <w:lang w:eastAsia="nl-BE"/>
        </w:rPr>
        <w:t xml:space="preserve">portfolio </w:t>
      </w:r>
      <w:r w:rsidRPr="00D15168">
        <w:rPr>
          <w:rFonts w:ascii="Arial" w:hAnsi="Arial" w:cs="Arial"/>
          <w:sz w:val="20"/>
          <w:szCs w:val="20"/>
          <w:lang w:eastAsia="nl-BE"/>
        </w:rPr>
        <w:t>waarmee ze aantonen over de verwachte kennis en vaardigheden te beschikken. De leerkracht kan ook meer en meer de zelfverantwoordelijkheid van de leerling aanspreken door leerlingen zichzelf, elkaar of in overleg met de leerkracht te laten evalueren.</w:t>
      </w:r>
    </w:p>
    <w:p w:rsidR="00481289" w:rsidRPr="00481289" w:rsidRDefault="00481289" w:rsidP="00481289">
      <w:pPr>
        <w:spacing w:line="240" w:lineRule="auto"/>
        <w:jc w:val="both"/>
        <w:rPr>
          <w:rFonts w:cs="Arial"/>
        </w:rPr>
      </w:pPr>
    </w:p>
    <w:p w:rsidR="008A62B1" w:rsidRPr="00D15168" w:rsidRDefault="008A62B1" w:rsidP="00501FD7">
      <w:pPr>
        <w:pStyle w:val="Lijstalinea"/>
        <w:numPr>
          <w:ilvl w:val="0"/>
          <w:numId w:val="174"/>
        </w:numPr>
        <w:spacing w:after="0" w:line="240" w:lineRule="auto"/>
        <w:jc w:val="both"/>
        <w:rPr>
          <w:rFonts w:ascii="Arial" w:hAnsi="Arial" w:cs="Arial"/>
          <w:sz w:val="20"/>
          <w:szCs w:val="20"/>
          <w:lang w:eastAsia="nl-BE"/>
        </w:rPr>
      </w:pPr>
      <w:r w:rsidRPr="00D15168">
        <w:rPr>
          <w:rFonts w:ascii="Arial" w:hAnsi="Arial" w:cs="Arial"/>
          <w:sz w:val="20"/>
          <w:szCs w:val="20"/>
          <w:lang w:eastAsia="nl-BE"/>
        </w:rPr>
        <w:t xml:space="preserve">Zelfevaluatie is </w:t>
      </w:r>
      <w:r w:rsidR="00481289">
        <w:rPr>
          <w:rFonts w:ascii="Arial" w:hAnsi="Arial" w:cs="Arial"/>
          <w:sz w:val="20"/>
          <w:szCs w:val="20"/>
          <w:lang w:eastAsia="nl-BE"/>
        </w:rPr>
        <w:t xml:space="preserve">een </w:t>
      </w:r>
      <w:r w:rsidRPr="00D15168">
        <w:rPr>
          <w:rFonts w:ascii="Arial" w:hAnsi="Arial" w:cs="Arial"/>
          <w:sz w:val="20"/>
          <w:szCs w:val="20"/>
          <w:lang w:eastAsia="nl-BE"/>
        </w:rPr>
        <w:t>logisch gevolg van een volgehouden toepassing van BZL. In een eerste fase kan de leerling mee zijn score bepalen in een evaluatiegesprek samen met de leerkracht. Dit systeem ev</w:t>
      </w:r>
      <w:r w:rsidRPr="00D15168">
        <w:rPr>
          <w:rFonts w:ascii="Arial" w:hAnsi="Arial" w:cs="Arial"/>
          <w:sz w:val="20"/>
          <w:szCs w:val="20"/>
          <w:lang w:eastAsia="nl-BE"/>
        </w:rPr>
        <w:t>o</w:t>
      </w:r>
      <w:r w:rsidRPr="00D15168">
        <w:rPr>
          <w:rFonts w:ascii="Arial" w:hAnsi="Arial" w:cs="Arial"/>
          <w:sz w:val="20"/>
          <w:szCs w:val="20"/>
          <w:lang w:eastAsia="nl-BE"/>
        </w:rPr>
        <w:t>lueert dan in de loop van het jaar naar taken waarbij de leerling zichzelf kan evalueren aan de hand van evaluatieroosters, die in het portfolio bewaard worden.</w:t>
      </w:r>
    </w:p>
    <w:p w:rsidR="008A62B1" w:rsidRPr="00D15168" w:rsidRDefault="008A62B1" w:rsidP="00481289">
      <w:pPr>
        <w:spacing w:line="240" w:lineRule="auto"/>
        <w:jc w:val="both"/>
        <w:rPr>
          <w:rFonts w:cs="Arial"/>
        </w:rPr>
      </w:pPr>
    </w:p>
    <w:p w:rsidR="008A62B1" w:rsidRPr="00D15168" w:rsidRDefault="008A62B1" w:rsidP="00501FD7">
      <w:pPr>
        <w:pStyle w:val="Lijstalinea"/>
        <w:numPr>
          <w:ilvl w:val="0"/>
          <w:numId w:val="174"/>
        </w:numPr>
        <w:spacing w:line="240" w:lineRule="auto"/>
        <w:jc w:val="both"/>
        <w:rPr>
          <w:rFonts w:ascii="Arial" w:hAnsi="Arial" w:cs="Arial"/>
          <w:sz w:val="20"/>
          <w:szCs w:val="20"/>
          <w:lang w:eastAsia="nl-BE"/>
        </w:rPr>
      </w:pPr>
      <w:r w:rsidRPr="00D15168">
        <w:rPr>
          <w:rFonts w:ascii="Arial" w:hAnsi="Arial" w:cs="Arial"/>
          <w:sz w:val="20"/>
          <w:szCs w:val="20"/>
          <w:lang w:eastAsia="nl-BE"/>
        </w:rPr>
        <w:t>Dankzij BZL heeft de leerkracht de kans om het zelfvertrouwen van heel veel leerlingen te zien groe</w:t>
      </w:r>
      <w:r w:rsidRPr="00D15168">
        <w:rPr>
          <w:rFonts w:ascii="Arial" w:hAnsi="Arial" w:cs="Arial"/>
          <w:sz w:val="20"/>
          <w:szCs w:val="20"/>
          <w:lang w:eastAsia="nl-BE"/>
        </w:rPr>
        <w:t>i</w:t>
      </w:r>
      <w:r w:rsidRPr="00D15168">
        <w:rPr>
          <w:rFonts w:ascii="Arial" w:hAnsi="Arial" w:cs="Arial"/>
          <w:sz w:val="20"/>
          <w:szCs w:val="20"/>
          <w:lang w:eastAsia="nl-BE"/>
        </w:rPr>
        <w:t>en. Want door BZL toe te passen verhoog je niet alleen de zelfstandigheid en de verantwoordelijkheid van de leerling, maar de leerling krijgt ook meer zelfvertrouwen. Door dat groeiend zelfvertrouwen gaan veel leerlingen minder faalangstig zijn, vooral bij luister- en spreekoefeningen. Een interessante tip voor de leerkracht is de leerlingen te zeggen waarin ze goed zijn en dit te laten noteren in hun por</w:t>
      </w:r>
      <w:r w:rsidRPr="00D15168">
        <w:rPr>
          <w:rFonts w:ascii="Arial" w:hAnsi="Arial" w:cs="Arial"/>
          <w:sz w:val="20"/>
          <w:szCs w:val="20"/>
          <w:lang w:eastAsia="nl-BE"/>
        </w:rPr>
        <w:t>t</w:t>
      </w:r>
      <w:r w:rsidRPr="00D15168">
        <w:rPr>
          <w:rFonts w:ascii="Arial" w:hAnsi="Arial" w:cs="Arial"/>
          <w:sz w:val="20"/>
          <w:szCs w:val="20"/>
          <w:lang w:eastAsia="nl-BE"/>
        </w:rPr>
        <w:t>folio. De grootste evolutie merkt men bij erg gesloten leerlingen. Door het feit dat hun vragen  pe</w:t>
      </w:r>
      <w:r w:rsidRPr="00D15168">
        <w:rPr>
          <w:rFonts w:ascii="Arial" w:hAnsi="Arial" w:cs="Arial"/>
          <w:sz w:val="20"/>
          <w:szCs w:val="20"/>
          <w:lang w:eastAsia="nl-BE"/>
        </w:rPr>
        <w:t>r</w:t>
      </w:r>
      <w:r w:rsidRPr="00D15168">
        <w:rPr>
          <w:rFonts w:ascii="Arial" w:hAnsi="Arial" w:cs="Arial"/>
          <w:sz w:val="20"/>
          <w:szCs w:val="20"/>
          <w:lang w:eastAsia="nl-BE"/>
        </w:rPr>
        <w:t>soonlijk beantwoord worden, dat een zwak resultaat  niet klassikaal geëtaleerd wordt, dat ze zelf co</w:t>
      </w:r>
      <w:r w:rsidRPr="00D15168">
        <w:rPr>
          <w:rFonts w:ascii="Arial" w:hAnsi="Arial" w:cs="Arial"/>
          <w:sz w:val="20"/>
          <w:szCs w:val="20"/>
          <w:lang w:eastAsia="nl-BE"/>
        </w:rPr>
        <w:t>n</w:t>
      </w:r>
      <w:r w:rsidRPr="00D15168">
        <w:rPr>
          <w:rFonts w:ascii="Arial" w:hAnsi="Arial" w:cs="Arial"/>
          <w:sz w:val="20"/>
          <w:szCs w:val="20"/>
          <w:lang w:eastAsia="nl-BE"/>
        </w:rPr>
        <w:t>trole kunnen uitoefenen op hun vorderingen, dat ze eventueel de mogelijkheid hebben om te herka</w:t>
      </w:r>
      <w:r w:rsidRPr="00D15168">
        <w:rPr>
          <w:rFonts w:ascii="Arial" w:hAnsi="Arial" w:cs="Arial"/>
          <w:sz w:val="20"/>
          <w:szCs w:val="20"/>
          <w:lang w:eastAsia="nl-BE"/>
        </w:rPr>
        <w:t>n</w:t>
      </w:r>
      <w:r w:rsidRPr="00D15168">
        <w:rPr>
          <w:rFonts w:ascii="Arial" w:hAnsi="Arial" w:cs="Arial"/>
          <w:sz w:val="20"/>
          <w:szCs w:val="20"/>
          <w:lang w:eastAsia="nl-BE"/>
        </w:rPr>
        <w:t>sen, dat ze regelmatig een schouderklopje krijgen,  gaan ze zich veel zelfzekerder voelen en zo ook betere resultaten behalen.</w:t>
      </w:r>
    </w:p>
    <w:p w:rsidR="008A62B1" w:rsidRPr="00784534" w:rsidRDefault="008A62B1" w:rsidP="00481289">
      <w:pPr>
        <w:spacing w:line="240" w:lineRule="auto"/>
        <w:jc w:val="both"/>
        <w:rPr>
          <w:rFonts w:cs="Arial"/>
        </w:rPr>
      </w:pPr>
    </w:p>
    <w:p w:rsidR="00AE5D2B" w:rsidRPr="00902B26" w:rsidRDefault="00AE5D2B" w:rsidP="00481289">
      <w:pPr>
        <w:spacing w:line="240" w:lineRule="auto"/>
        <w:jc w:val="both"/>
        <w:rPr>
          <w:rFonts w:ascii="Arial" w:hAnsi="Arial" w:cs="Arial"/>
          <w:b/>
          <w:smallCaps/>
          <w:color w:val="0070C0"/>
        </w:rPr>
      </w:pPr>
      <w:r w:rsidRPr="00902B26">
        <w:rPr>
          <w:rFonts w:ascii="Arial" w:hAnsi="Arial" w:cs="Arial"/>
          <w:b/>
          <w:smallCaps/>
          <w:color w:val="0070C0"/>
        </w:rPr>
        <w:t>Aandachtspunten</w:t>
      </w:r>
    </w:p>
    <w:p w:rsidR="00AE5D2B" w:rsidRPr="00902B26" w:rsidRDefault="00AE5D2B" w:rsidP="00481289">
      <w:pPr>
        <w:spacing w:line="240" w:lineRule="auto"/>
        <w:jc w:val="both"/>
        <w:rPr>
          <w:rFonts w:ascii="Arial" w:hAnsi="Arial" w:cs="Arial"/>
        </w:rPr>
      </w:pPr>
    </w:p>
    <w:p w:rsidR="008A62B1" w:rsidRPr="00902B26" w:rsidRDefault="008A62B1" w:rsidP="00481289">
      <w:pPr>
        <w:spacing w:line="240" w:lineRule="auto"/>
        <w:jc w:val="both"/>
        <w:rPr>
          <w:rFonts w:ascii="Arial" w:hAnsi="Arial" w:cs="Arial"/>
        </w:rPr>
      </w:pPr>
      <w:r w:rsidRPr="00902B26">
        <w:rPr>
          <w:rFonts w:ascii="Arial" w:hAnsi="Arial" w:cs="Arial"/>
        </w:rPr>
        <w:t>De leerkracht ziet er ook op toe dat de leerlingen hun schooltijd gebruiken om te werken. Te veel leerlingen zien werken nog als iets wat thuis moet gebeuren. Leerlingen moeten leerkansen leren zien en ze ook durven nemen. Door de opeenvolgende kleine succeservaringen en door de tevredenheid over die succeservaringen gaan ze een groter zelfvertrouwen ontwikkelen en gaan ze daardoor komen tot betere prestaties.</w:t>
      </w:r>
    </w:p>
    <w:p w:rsidR="008A62B1" w:rsidRPr="00902B26" w:rsidRDefault="008A62B1" w:rsidP="00481289">
      <w:pPr>
        <w:spacing w:line="240" w:lineRule="auto"/>
        <w:jc w:val="both"/>
        <w:rPr>
          <w:rFonts w:ascii="Arial" w:hAnsi="Arial" w:cs="Arial"/>
        </w:rPr>
      </w:pPr>
    </w:p>
    <w:p w:rsidR="008A62B1" w:rsidRPr="00902B26" w:rsidRDefault="008A62B1" w:rsidP="00481289">
      <w:pPr>
        <w:spacing w:line="240" w:lineRule="auto"/>
        <w:jc w:val="both"/>
        <w:rPr>
          <w:rFonts w:ascii="Arial" w:hAnsi="Arial" w:cs="Arial"/>
        </w:rPr>
      </w:pPr>
      <w:r w:rsidRPr="00902B26">
        <w:rPr>
          <w:rFonts w:ascii="Arial" w:hAnsi="Arial" w:cs="Arial"/>
        </w:rPr>
        <w:t xml:space="preserve">Verantwoordelijkheid krijgen, brengt ook onzekerheid met zich mee voor de leerlingen, die afstand moeten doen van het gestandaardiseerde, voorspelbare en duidelijk omlijnde lesgeven van de leerkracht. Doch dit weegt niet op tegen het feit dat deze vorm van leren andere, meer persoonlijke ervaringen mogelijk maakt. Iets wat je zelf hebt gevonden, vind je boeiender en dat geeft je als leerling meer zelfvoldoening. Coöperatieve </w:t>
      </w:r>
      <w:r w:rsidRPr="00902B26">
        <w:rPr>
          <w:rFonts w:ascii="Arial" w:hAnsi="Arial" w:cs="Arial"/>
        </w:rPr>
        <w:lastRenderedPageBreak/>
        <w:t>vormen van leren die in BZL ook veel toegepast worden, geven leerlingen kansen om van anderen te leren. Zelf tot nieuwe inzichten komen, samen met anderen, is een intellectueel avontuur dat leerlingen beter wapent voor hun verdere studies.</w:t>
      </w:r>
    </w:p>
    <w:p w:rsidR="008A62B1" w:rsidRPr="00902B26" w:rsidRDefault="008A62B1" w:rsidP="00481289">
      <w:pPr>
        <w:spacing w:line="240" w:lineRule="auto"/>
        <w:jc w:val="both"/>
        <w:rPr>
          <w:rFonts w:ascii="Arial" w:hAnsi="Arial" w:cs="Arial"/>
        </w:rPr>
      </w:pPr>
    </w:p>
    <w:p w:rsidR="008A62B1" w:rsidRPr="00902B26" w:rsidRDefault="008A62B1" w:rsidP="00481289">
      <w:pPr>
        <w:spacing w:line="240" w:lineRule="auto"/>
        <w:jc w:val="both"/>
        <w:rPr>
          <w:rFonts w:ascii="Arial" w:hAnsi="Arial" w:cs="Arial"/>
        </w:rPr>
      </w:pPr>
      <w:r w:rsidRPr="00902B26">
        <w:rPr>
          <w:rFonts w:ascii="Arial" w:hAnsi="Arial" w:cs="Arial"/>
        </w:rPr>
        <w:t>Van de leerkracht wordt er verwacht dat hij ook nu, binnen BZL,</w:t>
      </w:r>
      <w:r w:rsidR="00481289" w:rsidRPr="00902B26">
        <w:rPr>
          <w:rFonts w:ascii="Arial" w:hAnsi="Arial" w:cs="Arial"/>
        </w:rPr>
        <w:t xml:space="preserve"> motiverend lesgeeft en gebruik</w:t>
      </w:r>
      <w:r w:rsidRPr="00902B26">
        <w:rPr>
          <w:rFonts w:ascii="Arial" w:hAnsi="Arial" w:cs="Arial"/>
        </w:rPr>
        <w:t>maakt van gevarieerde en didactisch verantwoorde methoden om leerlingen te laten kennismaken met zoveel mogelijk manieren om met de leerstof om te gaan. De leerkracht zal er ook op toezien zijn BZL- lessen voorspelbaar en daardoor rustgevend en bemoedigend te maken, voor die leerlingen die minder goed overweg kunnen met flexibiliteit en verandering. De leerkracht blijft nadenken en kiezen voor pedagogisch verantwoorde methodes van BZL (zie ook onderstaand voorbeeld) en blijft als het ware model staan voor een persoon die betrokken wil zijn bij de maatschappij en de jonge mensen die hij als leerkracht onder zijn hoede krijgt.</w:t>
      </w:r>
      <w:r w:rsidRPr="00902B26">
        <w:rPr>
          <w:rStyle w:val="Voetnootmarkering"/>
          <w:rFonts w:cs="Arial"/>
          <w:sz w:val="20"/>
        </w:rPr>
        <w:footnoteReference w:id="55"/>
      </w:r>
    </w:p>
    <w:p w:rsidR="008A62B1" w:rsidRPr="00902B26" w:rsidRDefault="008A62B1" w:rsidP="00302D25">
      <w:pPr>
        <w:spacing w:line="240" w:lineRule="auto"/>
        <w:rPr>
          <w:rFonts w:ascii="Arial" w:hAnsi="Arial" w:cs="Arial"/>
          <w:highlight w:val="green"/>
        </w:rPr>
      </w:pPr>
    </w:p>
    <w:p w:rsidR="008A62B1" w:rsidRPr="00902B26" w:rsidRDefault="008A62B1" w:rsidP="00302D25">
      <w:pPr>
        <w:pStyle w:val="VVKSOOpsomming2"/>
        <w:ind w:left="397" w:hanging="397"/>
        <w:rPr>
          <w:rFonts w:cs="Arial"/>
          <w:b/>
          <w:smallCaps/>
          <w:color w:val="0070C0"/>
        </w:rPr>
      </w:pPr>
      <w:r w:rsidRPr="00902B26">
        <w:rPr>
          <w:rFonts w:cs="Arial"/>
          <w:b/>
          <w:smallCaps/>
          <w:color w:val="0070C0"/>
        </w:rPr>
        <w:t>Een voorbeeld van een BZL-sessie</w:t>
      </w:r>
    </w:p>
    <w:p w:rsidR="00D15168" w:rsidRPr="00AE5D2B" w:rsidRDefault="00D15168" w:rsidP="00302D25">
      <w:pPr>
        <w:pStyle w:val="VVKSOOpsomming2"/>
        <w:ind w:left="397" w:hanging="397"/>
        <w:rPr>
          <w:rFonts w:cs="Arial"/>
          <w:b/>
          <w:smallCaps/>
          <w:color w:val="0070C0"/>
        </w:rPr>
      </w:pPr>
    </w:p>
    <w:p w:rsidR="008A62B1" w:rsidRPr="00272CB5" w:rsidRDefault="008A62B1" w:rsidP="0031095E">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1080"/>
          <w:tab w:val="left" w:pos="1260"/>
        </w:tabs>
        <w:spacing w:line="300" w:lineRule="atLeast"/>
        <w:jc w:val="center"/>
        <w:rPr>
          <w:rFonts w:cs="Arial"/>
          <w:sz w:val="22"/>
          <w:szCs w:val="22"/>
          <w:lang w:val="fr-FR"/>
        </w:rPr>
      </w:pPr>
      <w:r w:rsidRPr="00272CB5">
        <w:rPr>
          <w:rFonts w:cs="Arial"/>
          <w:sz w:val="22"/>
          <w:szCs w:val="22"/>
          <w:lang w:val="fr-FR"/>
        </w:rPr>
        <w:t>« </w:t>
      </w:r>
      <w:r w:rsidRPr="00272CB5">
        <w:rPr>
          <w:rFonts w:cs="Arial"/>
          <w:b/>
          <w:sz w:val="22"/>
          <w:szCs w:val="22"/>
          <w:lang w:val="fr-FR"/>
        </w:rPr>
        <w:t>Organi</w:t>
      </w:r>
      <w:r>
        <w:rPr>
          <w:rFonts w:cs="Arial"/>
          <w:b/>
          <w:sz w:val="22"/>
          <w:szCs w:val="22"/>
          <w:lang w:val="fr-FR"/>
        </w:rPr>
        <w:t>sations humanitaires »</w:t>
      </w:r>
    </w:p>
    <w:p w:rsidR="008A62B1" w:rsidRPr="00272CB5" w:rsidRDefault="008A62B1" w:rsidP="00302D25">
      <w:pPr>
        <w:pStyle w:val="VVKSOOpsomming2"/>
        <w:ind w:left="397" w:hanging="397"/>
        <w:rPr>
          <w:rFonts w:cs="Arial"/>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0A0" w:firstRow="1" w:lastRow="0" w:firstColumn="1" w:lastColumn="0" w:noHBand="0" w:noVBand="0"/>
      </w:tblPr>
      <w:tblGrid>
        <w:gridCol w:w="9779"/>
      </w:tblGrid>
      <w:tr w:rsidR="008A62B1" w:rsidRPr="0097551A" w:rsidTr="0097551A">
        <w:trPr>
          <w:trHeight w:val="708"/>
        </w:trPr>
        <w:tc>
          <w:tcPr>
            <w:tcW w:w="9779" w:type="dxa"/>
            <w:shd w:val="clear" w:color="auto" w:fill="D6E3BC" w:themeFill="accent3" w:themeFillTint="66"/>
          </w:tcPr>
          <w:p w:rsidR="008A62B1" w:rsidRPr="0097551A" w:rsidRDefault="008A62B1" w:rsidP="00302D25">
            <w:pPr>
              <w:pStyle w:val="Geenafstand"/>
              <w:jc w:val="both"/>
              <w:rPr>
                <w:rFonts w:ascii="Arial" w:hAnsi="Arial" w:cs="Arial"/>
                <w:b/>
                <w:color w:val="FF0000"/>
                <w:sz w:val="20"/>
                <w:szCs w:val="20"/>
                <w:lang w:val="fr-FR" w:eastAsia="nl-NL"/>
              </w:rPr>
            </w:pPr>
          </w:p>
          <w:p w:rsidR="008A62B1" w:rsidRPr="0097551A" w:rsidRDefault="008A62B1" w:rsidP="00501FD7">
            <w:pPr>
              <w:numPr>
                <w:ilvl w:val="0"/>
                <w:numId w:val="149"/>
              </w:numPr>
              <w:spacing w:line="300" w:lineRule="atLeast"/>
              <w:rPr>
                <w:rFonts w:cs="Arial"/>
              </w:rPr>
            </w:pPr>
            <w:r w:rsidRPr="00D15168">
              <w:rPr>
                <w:rFonts w:cs="Arial"/>
                <w:b/>
                <w:smallCaps/>
              </w:rPr>
              <w:t>orienter</w:t>
            </w:r>
            <w:r w:rsidR="00D15168">
              <w:rPr>
                <w:rFonts w:cs="Arial"/>
                <w:smallCaps/>
              </w:rPr>
              <w:t>: o</w:t>
            </w:r>
            <w:r w:rsidRPr="0097551A">
              <w:rPr>
                <w:rFonts w:cs="Arial"/>
              </w:rPr>
              <w:t>bjectifs</w:t>
            </w:r>
          </w:p>
          <w:p w:rsidR="008A62B1" w:rsidRPr="0097551A" w:rsidRDefault="008A62B1" w:rsidP="00302D25">
            <w:pPr>
              <w:spacing w:line="300" w:lineRule="atLeast"/>
              <w:rPr>
                <w:rFonts w:cs="Arial"/>
                <w:lang w:val="fr-FR"/>
              </w:rPr>
            </w:pPr>
          </w:p>
          <w:p w:rsidR="008A62B1" w:rsidRPr="0097551A" w:rsidRDefault="008A62B1" w:rsidP="00302D25">
            <w:pPr>
              <w:spacing w:line="300" w:lineRule="atLeast"/>
              <w:rPr>
                <w:rFonts w:cs="Arial"/>
                <w:lang w:val="fr-FR"/>
              </w:rPr>
            </w:pPr>
            <w:r w:rsidRPr="0097551A">
              <w:rPr>
                <w:rFonts w:cs="Arial"/>
                <w:lang w:val="fr-FR"/>
              </w:rPr>
              <w:t>Tu devrais être capable de/d’</w:t>
            </w:r>
          </w:p>
          <w:p w:rsidR="008A62B1" w:rsidRPr="0097551A" w:rsidRDefault="008A62B1" w:rsidP="00501FD7">
            <w:pPr>
              <w:numPr>
                <w:ilvl w:val="0"/>
                <w:numId w:val="150"/>
              </w:numPr>
              <w:spacing w:line="300" w:lineRule="atLeast"/>
              <w:rPr>
                <w:rFonts w:cs="Arial"/>
                <w:lang w:val="fr-FR"/>
              </w:rPr>
            </w:pPr>
            <w:r w:rsidRPr="0097551A">
              <w:rPr>
                <w:rFonts w:cs="Arial"/>
                <w:lang w:val="fr-FR"/>
              </w:rPr>
              <w:t>présenter de façon structurée un sujet en te servant de PowerPoint ;</w:t>
            </w:r>
          </w:p>
          <w:p w:rsidR="008A62B1" w:rsidRPr="0097551A" w:rsidRDefault="008A62B1" w:rsidP="00501FD7">
            <w:pPr>
              <w:numPr>
                <w:ilvl w:val="0"/>
                <w:numId w:val="150"/>
              </w:numPr>
              <w:spacing w:line="300" w:lineRule="atLeast"/>
              <w:rPr>
                <w:rFonts w:cs="Arial"/>
              </w:rPr>
            </w:pPr>
            <w:r w:rsidRPr="0097551A">
              <w:rPr>
                <w:rFonts w:cs="Arial"/>
              </w:rPr>
              <w:t>chercher les informations nécessaires;</w:t>
            </w:r>
          </w:p>
          <w:p w:rsidR="008A62B1" w:rsidRPr="0097551A" w:rsidRDefault="008A62B1" w:rsidP="00501FD7">
            <w:pPr>
              <w:numPr>
                <w:ilvl w:val="0"/>
                <w:numId w:val="150"/>
              </w:numPr>
              <w:tabs>
                <w:tab w:val="left" w:pos="1620"/>
              </w:tabs>
              <w:spacing w:line="240" w:lineRule="auto"/>
              <w:rPr>
                <w:rFonts w:cs="Arial"/>
                <w:lang w:val="fr-FR"/>
              </w:rPr>
            </w:pPr>
            <w:r w:rsidRPr="0097551A">
              <w:rPr>
                <w:rFonts w:cs="Arial"/>
                <w:lang w:val="fr-FR"/>
              </w:rPr>
              <w:t>pouvoir consulter des documents authentiques en développant des stratégies de recherche (lecture ciblée)</w:t>
            </w:r>
          </w:p>
          <w:p w:rsidR="008A62B1" w:rsidRPr="0097551A" w:rsidRDefault="008A62B1" w:rsidP="00501FD7">
            <w:pPr>
              <w:numPr>
                <w:ilvl w:val="0"/>
                <w:numId w:val="150"/>
              </w:numPr>
              <w:tabs>
                <w:tab w:val="left" w:pos="1620"/>
              </w:tabs>
              <w:spacing w:line="240" w:lineRule="auto"/>
              <w:rPr>
                <w:rFonts w:cs="Arial"/>
                <w:lang w:val="fr-FR"/>
              </w:rPr>
            </w:pPr>
            <w:r w:rsidRPr="0097551A">
              <w:rPr>
                <w:rFonts w:cs="Arial"/>
                <w:lang w:val="fr-FR"/>
              </w:rPr>
              <w:t>comprendre le contenu d’une page d’accueil</w:t>
            </w:r>
          </w:p>
          <w:p w:rsidR="008A62B1" w:rsidRPr="0097551A" w:rsidRDefault="008A62B1" w:rsidP="00501FD7">
            <w:pPr>
              <w:numPr>
                <w:ilvl w:val="0"/>
                <w:numId w:val="150"/>
              </w:numPr>
              <w:tabs>
                <w:tab w:val="left" w:pos="1620"/>
              </w:tabs>
              <w:spacing w:line="240" w:lineRule="auto"/>
              <w:rPr>
                <w:rFonts w:cs="Arial"/>
                <w:lang w:val="fr-FR"/>
              </w:rPr>
            </w:pPr>
            <w:r w:rsidRPr="0097551A">
              <w:rPr>
                <w:rFonts w:cs="Arial"/>
                <w:lang w:val="fr-FR"/>
              </w:rPr>
              <w:t>pouvoir te servir des rubriques d’une page d’accueil pour partir à la recherche d’informations</w:t>
            </w:r>
          </w:p>
          <w:p w:rsidR="008A62B1" w:rsidRPr="0097551A" w:rsidRDefault="008A62B1" w:rsidP="00501FD7">
            <w:pPr>
              <w:numPr>
                <w:ilvl w:val="0"/>
                <w:numId w:val="150"/>
              </w:numPr>
              <w:tabs>
                <w:tab w:val="left" w:pos="1620"/>
              </w:tabs>
              <w:spacing w:line="240" w:lineRule="auto"/>
              <w:rPr>
                <w:rFonts w:cs="Arial"/>
                <w:lang w:val="fr-FR"/>
              </w:rPr>
            </w:pPr>
            <w:r w:rsidRPr="0097551A">
              <w:rPr>
                <w:rFonts w:cs="Arial"/>
                <w:lang w:val="fr-FR"/>
              </w:rPr>
              <w:t>pouvoir juger les données de façon critique en les comparant et en les sélectionnant</w:t>
            </w:r>
          </w:p>
          <w:p w:rsidR="008A62B1" w:rsidRDefault="008A62B1" w:rsidP="00501FD7">
            <w:pPr>
              <w:numPr>
                <w:ilvl w:val="0"/>
                <w:numId w:val="150"/>
              </w:numPr>
              <w:tabs>
                <w:tab w:val="left" w:pos="1620"/>
              </w:tabs>
              <w:spacing w:line="240" w:lineRule="auto"/>
              <w:rPr>
                <w:rFonts w:cs="Arial"/>
                <w:lang w:val="fr-FR"/>
              </w:rPr>
            </w:pPr>
            <w:r w:rsidRPr="0097551A">
              <w:rPr>
                <w:rFonts w:cs="Arial"/>
                <w:lang w:val="fr-FR"/>
              </w:rPr>
              <w:t xml:space="preserve">pouvoir présenter oralement, de façon créative et enthousiaste, une organisation humanitaire </w:t>
            </w:r>
          </w:p>
          <w:p w:rsidR="00460223" w:rsidRPr="0097551A" w:rsidRDefault="00460223" w:rsidP="00460223">
            <w:pPr>
              <w:tabs>
                <w:tab w:val="left" w:pos="1620"/>
              </w:tabs>
              <w:spacing w:line="240" w:lineRule="auto"/>
              <w:rPr>
                <w:rFonts w:cs="Arial"/>
                <w:lang w:val="fr-FR"/>
              </w:rPr>
            </w:pPr>
          </w:p>
          <w:p w:rsidR="008A62B1" w:rsidRPr="0097551A" w:rsidRDefault="008A62B1" w:rsidP="00302D25">
            <w:pPr>
              <w:spacing w:line="300" w:lineRule="atLeast"/>
              <w:rPr>
                <w:rFonts w:cs="Arial"/>
                <w:lang w:val="fr-FR"/>
              </w:rPr>
            </w:pPr>
            <w:r w:rsidRPr="0097551A">
              <w:rPr>
                <w:rFonts w:cs="Arial"/>
                <w:lang w:val="fr-FR"/>
              </w:rPr>
              <w:t>Quand tu travailles avec un autre élève, tu devrais savoir</w:t>
            </w:r>
          </w:p>
          <w:p w:rsidR="008A62B1" w:rsidRPr="0097551A" w:rsidRDefault="008A62B1" w:rsidP="00501FD7">
            <w:pPr>
              <w:numPr>
                <w:ilvl w:val="0"/>
                <w:numId w:val="150"/>
              </w:numPr>
              <w:spacing w:line="300" w:lineRule="atLeast"/>
              <w:rPr>
                <w:rFonts w:cs="Arial"/>
              </w:rPr>
            </w:pPr>
            <w:r w:rsidRPr="0097551A">
              <w:rPr>
                <w:rFonts w:cs="Arial"/>
              </w:rPr>
              <w:t>formuler ton avis;</w:t>
            </w:r>
          </w:p>
          <w:p w:rsidR="008A62B1" w:rsidRPr="0097551A" w:rsidRDefault="008A62B1" w:rsidP="00501FD7">
            <w:pPr>
              <w:numPr>
                <w:ilvl w:val="0"/>
                <w:numId w:val="150"/>
              </w:numPr>
              <w:spacing w:line="300" w:lineRule="atLeast"/>
              <w:rPr>
                <w:rFonts w:cs="Arial"/>
                <w:lang w:val="fr-FR"/>
              </w:rPr>
            </w:pPr>
            <w:r w:rsidRPr="0097551A">
              <w:rPr>
                <w:rFonts w:cs="Arial"/>
                <w:lang w:val="fr-FR"/>
              </w:rPr>
              <w:t>écouter l’autre et tenir compte de son opinion;</w:t>
            </w:r>
          </w:p>
          <w:p w:rsidR="008A62B1" w:rsidRPr="0097551A" w:rsidRDefault="008A62B1" w:rsidP="00501FD7">
            <w:pPr>
              <w:numPr>
                <w:ilvl w:val="0"/>
                <w:numId w:val="150"/>
              </w:numPr>
              <w:spacing w:line="300" w:lineRule="atLeast"/>
              <w:rPr>
                <w:rFonts w:cs="Arial"/>
                <w:lang w:val="fr-FR"/>
              </w:rPr>
            </w:pPr>
            <w:r w:rsidRPr="0097551A">
              <w:rPr>
                <w:rFonts w:cs="Arial"/>
                <w:lang w:val="fr-FR"/>
              </w:rPr>
              <w:t>réagir de façon appropriée (de façon verbale et non verbale) à ce que l’autre te dit.</w:t>
            </w:r>
          </w:p>
          <w:p w:rsidR="008A62B1" w:rsidRPr="0097551A" w:rsidRDefault="008A62B1" w:rsidP="00302D25">
            <w:pPr>
              <w:spacing w:line="300" w:lineRule="atLeast"/>
              <w:rPr>
                <w:rFonts w:cs="Arial"/>
                <w:lang w:val="fr-FR"/>
              </w:rPr>
            </w:pPr>
          </w:p>
          <w:p w:rsidR="008A62B1" w:rsidRPr="0097551A" w:rsidRDefault="008A62B1" w:rsidP="00501FD7">
            <w:pPr>
              <w:numPr>
                <w:ilvl w:val="0"/>
                <w:numId w:val="149"/>
              </w:numPr>
              <w:spacing w:line="300" w:lineRule="atLeast"/>
              <w:rPr>
                <w:rFonts w:cs="Arial"/>
              </w:rPr>
            </w:pPr>
            <w:r w:rsidRPr="00D15168">
              <w:rPr>
                <w:rFonts w:cs="Arial"/>
                <w:b/>
                <w:smallCaps/>
              </w:rPr>
              <w:t>préparer</w:t>
            </w:r>
            <w:r w:rsidRPr="0097551A">
              <w:rPr>
                <w:rFonts w:cs="Arial"/>
              </w:rPr>
              <w:t>: remue-méninges</w:t>
            </w:r>
          </w:p>
          <w:p w:rsidR="00D15168" w:rsidRDefault="00D15168" w:rsidP="00302D25">
            <w:pPr>
              <w:spacing w:line="300" w:lineRule="atLeast"/>
              <w:rPr>
                <w:rFonts w:cs="Arial"/>
                <w:i/>
              </w:rPr>
            </w:pPr>
          </w:p>
          <w:p w:rsidR="008A62B1" w:rsidRPr="00D15168" w:rsidRDefault="008A62B1" w:rsidP="00302D25">
            <w:pPr>
              <w:spacing w:line="300" w:lineRule="atLeast"/>
              <w:rPr>
                <w:rFonts w:cs="Arial"/>
                <w:i/>
                <w:lang w:val="fr-BE"/>
              </w:rPr>
            </w:pPr>
            <w:r w:rsidRPr="00D15168">
              <w:rPr>
                <w:rFonts w:cs="Arial"/>
                <w:i/>
                <w:lang w:val="fr-BE"/>
              </w:rPr>
              <w:t>qui?</w:t>
            </w:r>
          </w:p>
          <w:p w:rsidR="008A62B1" w:rsidRPr="00D15168" w:rsidRDefault="008A62B1" w:rsidP="00302D25">
            <w:pPr>
              <w:tabs>
                <w:tab w:val="left" w:leader="dot" w:pos="8505"/>
              </w:tabs>
              <w:spacing w:line="300" w:lineRule="atLeast"/>
              <w:rPr>
                <w:rFonts w:cs="Arial"/>
                <w:lang w:val="fr-BE"/>
              </w:rPr>
            </w:pPr>
            <w:r w:rsidRPr="00D15168">
              <w:rPr>
                <w:rFonts w:cs="Arial"/>
                <w:lang w:val="fr-BE"/>
              </w:rPr>
              <w:t>A deux.</w:t>
            </w:r>
          </w:p>
          <w:p w:rsidR="008A62B1" w:rsidRPr="00D15168" w:rsidRDefault="008A62B1" w:rsidP="00302D25">
            <w:pPr>
              <w:tabs>
                <w:tab w:val="left" w:leader="dot" w:pos="8505"/>
              </w:tabs>
              <w:spacing w:line="300" w:lineRule="atLeast"/>
              <w:rPr>
                <w:rFonts w:cs="Arial"/>
                <w:lang w:val="fr-BE"/>
              </w:rPr>
            </w:pPr>
          </w:p>
          <w:p w:rsidR="008A62B1" w:rsidRPr="00D15168" w:rsidRDefault="008A62B1" w:rsidP="00302D25">
            <w:pPr>
              <w:tabs>
                <w:tab w:val="left" w:leader="dot" w:pos="8505"/>
              </w:tabs>
              <w:spacing w:line="300" w:lineRule="atLeast"/>
              <w:rPr>
                <w:rFonts w:cs="Arial"/>
                <w:lang w:val="fr-BE"/>
              </w:rPr>
            </w:pPr>
            <w:r w:rsidRPr="00D15168">
              <w:rPr>
                <w:rFonts w:cs="Arial"/>
                <w:i/>
                <w:lang w:val="fr-BE"/>
              </w:rPr>
              <w:t>quoi?</w:t>
            </w:r>
          </w:p>
          <w:p w:rsidR="008A62B1" w:rsidRPr="0097551A" w:rsidRDefault="008A62B1" w:rsidP="00302D25">
            <w:pPr>
              <w:keepNext/>
              <w:spacing w:before="240" w:after="60" w:line="300" w:lineRule="atLeast"/>
              <w:outlineLvl w:val="0"/>
              <w:rPr>
                <w:rFonts w:cs="Arial"/>
                <w:b/>
                <w:bCs/>
                <w:kern w:val="32"/>
                <w:lang w:val="fr-BE"/>
              </w:rPr>
            </w:pPr>
            <w:r w:rsidRPr="0097551A">
              <w:rPr>
                <w:rFonts w:cs="Arial"/>
                <w:b/>
                <w:bCs/>
                <w:kern w:val="32"/>
                <w:lang w:val="fr-BE"/>
              </w:rPr>
              <w:t>Quelques directives…</w:t>
            </w:r>
          </w:p>
          <w:p w:rsidR="008A62B1" w:rsidRPr="00D15168" w:rsidRDefault="008A62B1" w:rsidP="00302D25">
            <w:pPr>
              <w:spacing w:line="240" w:lineRule="auto"/>
              <w:rPr>
                <w:rFonts w:cs="Arial"/>
                <w:lang w:val="fr-B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34"/>
              <w:gridCol w:w="1798"/>
            </w:tblGrid>
            <w:tr w:rsidR="008A62B1" w:rsidRPr="0097551A" w:rsidTr="00302D25">
              <w:trPr>
                <w:trHeight w:val="180"/>
              </w:trPr>
              <w:tc>
                <w:tcPr>
                  <w:tcW w:w="6834" w:type="dxa"/>
                </w:tcPr>
                <w:p w:rsidR="008A62B1" w:rsidRPr="0097551A" w:rsidRDefault="008A62B1" w:rsidP="00302D25">
                  <w:pPr>
                    <w:spacing w:line="240" w:lineRule="auto"/>
                    <w:ind w:left="290"/>
                    <w:rPr>
                      <w:rFonts w:cs="Arial"/>
                      <w:lang w:val="fr-FR"/>
                    </w:rPr>
                  </w:pPr>
                </w:p>
                <w:p w:rsidR="008A62B1" w:rsidRPr="0097551A" w:rsidRDefault="008A62B1" w:rsidP="00460223">
                  <w:pPr>
                    <w:spacing w:line="240" w:lineRule="auto"/>
                    <w:ind w:left="290"/>
                    <w:rPr>
                      <w:rFonts w:cs="Arial"/>
                      <w:lang w:val="fr-FR"/>
                    </w:rPr>
                  </w:pPr>
                  <w:r w:rsidRPr="0097551A">
                    <w:rPr>
                      <w:rFonts w:cs="Arial"/>
                      <w:lang w:val="fr-FR"/>
                    </w:rPr>
                    <w:t>Tâche: Vous et les  élèves de votre classe</w:t>
                  </w:r>
                  <w:r w:rsidR="00460223">
                    <w:rPr>
                      <w:rFonts w:cs="Arial"/>
                      <w:lang w:val="fr-FR"/>
                    </w:rPr>
                    <w:t xml:space="preserve"> voulez vous </w:t>
                  </w:r>
                  <w:r w:rsidRPr="0097551A">
                    <w:rPr>
                      <w:rFonts w:cs="Arial"/>
                      <w:lang w:val="fr-FR"/>
                    </w:rPr>
                    <w:t>engager volontairement dans une organisation humanitaire ou y apporter une aide financière. Présentez l’organisation humanitaire que vous avez choisie et essayez de convaincre les autres élèves de la classe de s’y engager.</w:t>
                  </w:r>
                </w:p>
              </w:tc>
              <w:tc>
                <w:tcPr>
                  <w:tcW w:w="1798" w:type="dxa"/>
                </w:tcPr>
                <w:p w:rsidR="008A62B1" w:rsidRPr="0097551A" w:rsidRDefault="008A62B1" w:rsidP="00302D25">
                  <w:pPr>
                    <w:spacing w:line="240" w:lineRule="auto"/>
                    <w:ind w:left="110"/>
                    <w:rPr>
                      <w:rFonts w:cs="Arial"/>
                      <w:lang w:val="fr-FR"/>
                    </w:rPr>
                  </w:pPr>
                  <w:r w:rsidRPr="0097551A">
                    <w:rPr>
                      <w:rFonts w:cs="Arial"/>
                      <w:lang w:val="fr-FR"/>
                    </w:rPr>
                    <w:t>7’</w:t>
                  </w:r>
                </w:p>
              </w:tc>
            </w:tr>
            <w:tr w:rsidR="008A62B1" w:rsidRPr="0097551A" w:rsidTr="00302D25">
              <w:trPr>
                <w:trHeight w:val="180"/>
              </w:trPr>
              <w:tc>
                <w:tcPr>
                  <w:tcW w:w="6834" w:type="dxa"/>
                </w:tcPr>
                <w:p w:rsidR="008A62B1" w:rsidRPr="0097551A" w:rsidRDefault="008A62B1" w:rsidP="00302D25">
                  <w:pPr>
                    <w:spacing w:line="240" w:lineRule="auto"/>
                    <w:ind w:left="290"/>
                    <w:rPr>
                      <w:rFonts w:cs="Arial"/>
                      <w:lang w:val="fr-FR"/>
                    </w:rPr>
                  </w:pPr>
                  <w:r w:rsidRPr="0097551A">
                    <w:rPr>
                      <w:rFonts w:cs="Arial"/>
                      <w:lang w:val="fr-FR"/>
                    </w:rPr>
                    <w:t>Cherchez quelqu’un de votre classe qui a choisi la même organisation que vous.</w:t>
                  </w:r>
                </w:p>
              </w:tc>
              <w:tc>
                <w:tcPr>
                  <w:tcW w:w="1798" w:type="dxa"/>
                </w:tcPr>
                <w:p w:rsidR="008A62B1" w:rsidRPr="0097551A" w:rsidRDefault="008A62B1" w:rsidP="00302D25">
                  <w:pPr>
                    <w:spacing w:line="240" w:lineRule="auto"/>
                    <w:ind w:left="110"/>
                    <w:rPr>
                      <w:rFonts w:cs="Arial"/>
                      <w:lang w:val="fr-FR"/>
                    </w:rPr>
                  </w:pPr>
                  <w:r w:rsidRPr="0097551A">
                    <w:rPr>
                      <w:rFonts w:cs="Arial"/>
                      <w:lang w:val="fr-FR"/>
                    </w:rPr>
                    <w:t>5’</w:t>
                  </w:r>
                </w:p>
              </w:tc>
            </w:tr>
            <w:tr w:rsidR="008A62B1" w:rsidRPr="0097551A" w:rsidTr="00302D25">
              <w:trPr>
                <w:trHeight w:val="180"/>
              </w:trPr>
              <w:tc>
                <w:tcPr>
                  <w:tcW w:w="6834" w:type="dxa"/>
                </w:tcPr>
                <w:p w:rsidR="008A62B1" w:rsidRPr="0097551A" w:rsidRDefault="008A62B1" w:rsidP="00302D25">
                  <w:pPr>
                    <w:spacing w:line="240" w:lineRule="auto"/>
                    <w:ind w:left="290"/>
                    <w:rPr>
                      <w:rFonts w:cs="Arial"/>
                      <w:lang w:val="fr-FR"/>
                    </w:rPr>
                  </w:pPr>
                  <w:r w:rsidRPr="0097551A">
                    <w:rPr>
                      <w:rFonts w:cs="Arial"/>
                      <w:lang w:val="fr-FR"/>
                    </w:rPr>
                    <w:lastRenderedPageBreak/>
                    <w:t>Rendez-vous sur le site de l’organisation choisie ; faites une recherche ciblée afin de mieux pouvoir parler de votre organisation.</w:t>
                  </w:r>
                </w:p>
              </w:tc>
              <w:tc>
                <w:tcPr>
                  <w:tcW w:w="1798" w:type="dxa"/>
                </w:tcPr>
                <w:p w:rsidR="008A62B1" w:rsidRPr="0097551A" w:rsidRDefault="008A62B1" w:rsidP="00302D25">
                  <w:pPr>
                    <w:spacing w:line="240" w:lineRule="auto"/>
                    <w:ind w:left="110"/>
                    <w:rPr>
                      <w:rFonts w:cs="Arial"/>
                      <w:lang w:val="fr-FR"/>
                    </w:rPr>
                  </w:pPr>
                  <w:r w:rsidRPr="0097551A">
                    <w:rPr>
                      <w:rFonts w:cs="Arial"/>
                      <w:lang w:val="fr-FR"/>
                    </w:rPr>
                    <w:t>38’</w:t>
                  </w:r>
                </w:p>
              </w:tc>
            </w:tr>
            <w:tr w:rsidR="008A62B1" w:rsidRPr="0097551A" w:rsidTr="00302D25">
              <w:trPr>
                <w:trHeight w:val="180"/>
              </w:trPr>
              <w:tc>
                <w:tcPr>
                  <w:tcW w:w="6834" w:type="dxa"/>
                </w:tcPr>
                <w:p w:rsidR="008A62B1" w:rsidRPr="0097551A" w:rsidRDefault="008A62B1" w:rsidP="00302D25">
                  <w:pPr>
                    <w:spacing w:line="240" w:lineRule="auto"/>
                    <w:ind w:left="290"/>
                    <w:rPr>
                      <w:rFonts w:cs="Arial"/>
                      <w:lang w:val="fr-FR"/>
                    </w:rPr>
                  </w:pPr>
                  <w:r w:rsidRPr="0097551A">
                    <w:rPr>
                      <w:rFonts w:cs="Arial"/>
                      <w:lang w:val="fr-FR"/>
                    </w:rPr>
                    <w:t>Intégrez les résultats de votre recherche dans une présentation créative et e</w:t>
                  </w:r>
                  <w:r w:rsidRPr="0097551A">
                    <w:rPr>
                      <w:rFonts w:cs="Arial"/>
                      <w:lang w:val="fr-FR"/>
                    </w:rPr>
                    <w:t>n</w:t>
                  </w:r>
                  <w:r w:rsidRPr="0097551A">
                    <w:rPr>
                      <w:rFonts w:cs="Arial"/>
                      <w:lang w:val="fr-FR"/>
                    </w:rPr>
                    <w:t>thousiasmante. Cette présentation sera réussie si vous pouvez convaincre pl</w:t>
                  </w:r>
                  <w:r w:rsidRPr="0097551A">
                    <w:rPr>
                      <w:rFonts w:cs="Arial"/>
                      <w:lang w:val="fr-FR"/>
                    </w:rPr>
                    <w:t>u</w:t>
                  </w:r>
                  <w:r w:rsidRPr="0097551A">
                    <w:rPr>
                      <w:rFonts w:cs="Arial"/>
                      <w:lang w:val="fr-FR"/>
                    </w:rPr>
                    <w:t>sieurs élèves de s’engager dans votre organisation humanitaire.</w:t>
                  </w:r>
                </w:p>
                <w:p w:rsidR="008A62B1" w:rsidRPr="0097551A" w:rsidRDefault="008A62B1" w:rsidP="00302D25">
                  <w:pPr>
                    <w:spacing w:line="240" w:lineRule="auto"/>
                    <w:ind w:left="290"/>
                    <w:rPr>
                      <w:rFonts w:cs="Arial"/>
                      <w:lang w:val="fr-FR"/>
                    </w:rPr>
                  </w:pPr>
                </w:p>
              </w:tc>
              <w:tc>
                <w:tcPr>
                  <w:tcW w:w="1798" w:type="dxa"/>
                </w:tcPr>
                <w:p w:rsidR="008A62B1" w:rsidRPr="0097551A" w:rsidRDefault="008A62B1" w:rsidP="00302D25">
                  <w:pPr>
                    <w:spacing w:line="240" w:lineRule="auto"/>
                    <w:ind w:left="110"/>
                    <w:rPr>
                      <w:rFonts w:cs="Arial"/>
                      <w:lang w:val="fr-FR"/>
                    </w:rPr>
                  </w:pPr>
                  <w:r w:rsidRPr="0097551A">
                    <w:rPr>
                      <w:rFonts w:cs="Arial"/>
                      <w:lang w:val="fr-FR"/>
                    </w:rPr>
                    <w:t>50’</w:t>
                  </w:r>
                </w:p>
              </w:tc>
            </w:tr>
          </w:tbl>
          <w:p w:rsidR="008A62B1" w:rsidRPr="0097551A" w:rsidRDefault="008A62B1" w:rsidP="00302D25">
            <w:pPr>
              <w:spacing w:line="240" w:lineRule="auto"/>
              <w:rPr>
                <w:rFonts w:cs="Arial"/>
              </w:rPr>
            </w:pPr>
          </w:p>
          <w:p w:rsidR="008A62B1" w:rsidRPr="0097551A" w:rsidRDefault="008A62B1" w:rsidP="00501FD7">
            <w:pPr>
              <w:numPr>
                <w:ilvl w:val="0"/>
                <w:numId w:val="148"/>
              </w:numPr>
              <w:spacing w:line="300" w:lineRule="atLeast"/>
              <w:rPr>
                <w:rFonts w:cs="Arial"/>
                <w:lang w:val="fr-FR"/>
              </w:rPr>
            </w:pPr>
            <w:r w:rsidRPr="0097551A">
              <w:rPr>
                <w:rFonts w:cs="Arial"/>
                <w:lang w:val="fr-FR"/>
              </w:rPr>
              <w:t>Vous vous servez de PowerPoint. Votre présentation sera clairement illustrée en recourant à des supports visuels (au moins 5 photos</w:t>
            </w:r>
            <w:r w:rsidR="000D5FBF">
              <w:rPr>
                <w:rFonts w:cs="Arial"/>
                <w:lang w:val="fr-FR"/>
              </w:rPr>
              <w:t>/</w:t>
            </w:r>
            <w:r w:rsidRPr="0097551A">
              <w:rPr>
                <w:rFonts w:cs="Arial"/>
                <w:lang w:val="fr-FR"/>
              </w:rPr>
              <w:t>dessins</w:t>
            </w:r>
            <w:r w:rsidR="000D5FBF">
              <w:rPr>
                <w:rFonts w:cs="Arial"/>
                <w:lang w:val="fr-FR"/>
              </w:rPr>
              <w:t>/</w:t>
            </w:r>
            <w:r w:rsidRPr="0097551A">
              <w:rPr>
                <w:rFonts w:cs="Arial"/>
                <w:lang w:val="fr-FR"/>
              </w:rPr>
              <w:t>cartes</w:t>
            </w:r>
            <w:r w:rsidR="000D5FBF">
              <w:rPr>
                <w:rFonts w:cs="Arial"/>
                <w:lang w:val="fr-FR"/>
              </w:rPr>
              <w:t xml:space="preserve"> </w:t>
            </w:r>
            <w:r w:rsidRPr="0097551A">
              <w:rPr>
                <w:rFonts w:cs="Arial"/>
                <w:lang w:val="fr-FR"/>
              </w:rPr>
              <w:t>/…) et</w:t>
            </w:r>
            <w:r w:rsidR="000D5FBF">
              <w:rPr>
                <w:rFonts w:cs="Arial"/>
                <w:lang w:val="fr-FR"/>
              </w:rPr>
              <w:t>/</w:t>
            </w:r>
            <w:r w:rsidRPr="0097551A">
              <w:rPr>
                <w:rFonts w:cs="Arial"/>
                <w:lang w:val="fr-FR"/>
              </w:rPr>
              <w:t>ou sonores.</w:t>
            </w:r>
          </w:p>
          <w:p w:rsidR="008A62B1" w:rsidRPr="0097551A" w:rsidRDefault="008A62B1" w:rsidP="00501FD7">
            <w:pPr>
              <w:numPr>
                <w:ilvl w:val="0"/>
                <w:numId w:val="148"/>
              </w:numPr>
              <w:spacing w:line="300" w:lineRule="atLeast"/>
              <w:rPr>
                <w:rFonts w:cs="Arial"/>
                <w:lang w:val="fr-FR"/>
              </w:rPr>
            </w:pPr>
            <w:r w:rsidRPr="0097551A">
              <w:rPr>
                <w:rFonts w:cs="Arial"/>
                <w:lang w:val="fr-FR"/>
              </w:rPr>
              <w:t>Votre présentation dure entre 5 et 10 minutes.</w:t>
            </w:r>
          </w:p>
          <w:p w:rsidR="008A62B1" w:rsidRPr="0097551A" w:rsidRDefault="008A62B1" w:rsidP="00501FD7">
            <w:pPr>
              <w:numPr>
                <w:ilvl w:val="0"/>
                <w:numId w:val="148"/>
              </w:numPr>
              <w:spacing w:line="300" w:lineRule="atLeast"/>
              <w:rPr>
                <w:rFonts w:cs="Arial"/>
                <w:lang w:val="fr-FR"/>
              </w:rPr>
            </w:pPr>
            <w:r w:rsidRPr="0097551A">
              <w:rPr>
                <w:rFonts w:cs="Arial"/>
                <w:lang w:val="fr-FR"/>
              </w:rPr>
              <w:t xml:space="preserve">Vous vous présentez et vous présentez votre sujet (voir copies). </w:t>
            </w:r>
          </w:p>
          <w:p w:rsidR="008A62B1" w:rsidRPr="00460223" w:rsidRDefault="008A62B1" w:rsidP="00501FD7">
            <w:pPr>
              <w:numPr>
                <w:ilvl w:val="0"/>
                <w:numId w:val="148"/>
              </w:numPr>
              <w:spacing w:line="300" w:lineRule="atLeast"/>
              <w:rPr>
                <w:rFonts w:cs="Arial"/>
                <w:lang w:val="fr-BE"/>
              </w:rPr>
            </w:pPr>
            <w:r w:rsidRPr="0097551A">
              <w:rPr>
                <w:rFonts w:cs="Arial"/>
                <w:lang w:val="fr-FR"/>
              </w:rPr>
              <w:t xml:space="preserve">Votre présentation est bien structurée : </w:t>
            </w:r>
            <w:r w:rsidRPr="0097551A">
              <w:rPr>
                <w:rFonts w:cs="Arial"/>
                <w:b/>
                <w:bCs/>
                <w:lang w:val="fr-FR"/>
              </w:rPr>
              <w:t>introduction</w:t>
            </w:r>
            <w:r w:rsidRPr="0097551A">
              <w:rPr>
                <w:rFonts w:cs="Arial"/>
                <w:lang w:val="fr-FR"/>
              </w:rPr>
              <w:t xml:space="preserve">, </w:t>
            </w:r>
            <w:r w:rsidRPr="0097551A">
              <w:rPr>
                <w:rFonts w:cs="Arial"/>
                <w:b/>
                <w:bCs/>
                <w:lang w:val="fr-FR"/>
              </w:rPr>
              <w:t>corps</w:t>
            </w:r>
            <w:r w:rsidRPr="0097551A">
              <w:rPr>
                <w:rFonts w:cs="Arial"/>
                <w:lang w:val="fr-FR"/>
              </w:rPr>
              <w:t xml:space="preserve">, </w:t>
            </w:r>
            <w:r w:rsidRPr="0097551A">
              <w:rPr>
                <w:rFonts w:cs="Arial"/>
                <w:b/>
                <w:bCs/>
                <w:lang w:val="fr-FR"/>
              </w:rPr>
              <w:t>fin</w:t>
            </w:r>
            <w:r w:rsidRPr="0097551A">
              <w:rPr>
                <w:rFonts w:cs="Arial"/>
                <w:lang w:val="fr-FR"/>
              </w:rPr>
              <w:t xml:space="preserve">! </w:t>
            </w:r>
            <w:r w:rsidRPr="00460223">
              <w:rPr>
                <w:rFonts w:cs="Arial"/>
                <w:lang w:val="fr-BE"/>
              </w:rPr>
              <w:t>Vous prévoyez une diapositive avec un schéma de l’exposé.</w:t>
            </w:r>
          </w:p>
          <w:p w:rsidR="008A62B1" w:rsidRPr="0097551A" w:rsidRDefault="008A62B1" w:rsidP="00501FD7">
            <w:pPr>
              <w:numPr>
                <w:ilvl w:val="0"/>
                <w:numId w:val="148"/>
              </w:numPr>
              <w:spacing w:line="300" w:lineRule="atLeast"/>
              <w:rPr>
                <w:rFonts w:cs="Arial"/>
                <w:lang w:val="fr-FR"/>
              </w:rPr>
            </w:pPr>
            <w:r w:rsidRPr="0097551A">
              <w:rPr>
                <w:rFonts w:cs="Arial"/>
                <w:lang w:val="fr-FR"/>
              </w:rPr>
              <w:t>Pendant votre présentation vous pouvez vous servir de fiches avec des mots-clés, non pas de textes entiers!</w:t>
            </w:r>
          </w:p>
          <w:p w:rsidR="008A62B1" w:rsidRPr="0097551A" w:rsidRDefault="008A62B1" w:rsidP="00501FD7">
            <w:pPr>
              <w:numPr>
                <w:ilvl w:val="0"/>
                <w:numId w:val="148"/>
              </w:numPr>
              <w:spacing w:line="300" w:lineRule="atLeast"/>
              <w:rPr>
                <w:rFonts w:cs="Arial"/>
                <w:lang w:val="fr-FR"/>
              </w:rPr>
            </w:pPr>
            <w:r w:rsidRPr="0097551A">
              <w:rPr>
                <w:rFonts w:cs="Arial"/>
                <w:lang w:val="fr-FR"/>
              </w:rPr>
              <w:t>Pour l’évaluation, je me baserai sur les paramètres énumérés et commentés sur la fiche d’évaluation ci-jointe.</w:t>
            </w:r>
          </w:p>
          <w:p w:rsidR="008A62B1" w:rsidRPr="0097551A" w:rsidRDefault="008A62B1" w:rsidP="00302D25">
            <w:pPr>
              <w:spacing w:line="300" w:lineRule="atLeast"/>
              <w:rPr>
                <w:rFonts w:cs="Arial"/>
                <w:lang w:val="fr-FR"/>
              </w:rPr>
            </w:pPr>
          </w:p>
          <w:p w:rsidR="008A62B1" w:rsidRPr="0097551A" w:rsidRDefault="008A62B1" w:rsidP="00501FD7">
            <w:pPr>
              <w:numPr>
                <w:ilvl w:val="0"/>
                <w:numId w:val="149"/>
              </w:numPr>
              <w:spacing w:line="300" w:lineRule="atLeast"/>
              <w:rPr>
                <w:rFonts w:cs="Arial"/>
                <w:smallCaps/>
              </w:rPr>
            </w:pPr>
            <w:r w:rsidRPr="00D15168">
              <w:rPr>
                <w:rFonts w:cs="Arial"/>
                <w:b/>
                <w:smallCaps/>
              </w:rPr>
              <w:t>exécuter</w:t>
            </w:r>
            <w:r w:rsidRPr="0097551A">
              <w:rPr>
                <w:rFonts w:cs="Arial"/>
                <w:smallCaps/>
              </w:rPr>
              <w:t xml:space="preserve"> </w:t>
            </w:r>
          </w:p>
          <w:p w:rsidR="008A62B1" w:rsidRPr="0097551A" w:rsidRDefault="008A62B1" w:rsidP="00501FD7">
            <w:pPr>
              <w:numPr>
                <w:ilvl w:val="0"/>
                <w:numId w:val="151"/>
              </w:numPr>
              <w:spacing w:line="300" w:lineRule="atLeast"/>
              <w:rPr>
                <w:rFonts w:cs="Arial"/>
                <w:lang w:val="fr-FR"/>
              </w:rPr>
            </w:pPr>
            <w:r w:rsidRPr="0097551A">
              <w:rPr>
                <w:rFonts w:cs="Arial"/>
                <w:lang w:val="fr-FR"/>
              </w:rPr>
              <w:t>Faites votre présentation et commencez à temps! Tenez compte du timing.</w:t>
            </w:r>
          </w:p>
          <w:p w:rsidR="008A62B1" w:rsidRPr="0097551A" w:rsidRDefault="008A62B1" w:rsidP="00302D25">
            <w:pPr>
              <w:spacing w:line="300" w:lineRule="atLeast"/>
              <w:rPr>
                <w:rFonts w:cs="Arial"/>
                <w:lang w:val="fr-FR"/>
              </w:rPr>
            </w:pPr>
          </w:p>
          <w:p w:rsidR="008A62B1" w:rsidRPr="0097551A" w:rsidRDefault="008A62B1" w:rsidP="00501FD7">
            <w:pPr>
              <w:numPr>
                <w:ilvl w:val="0"/>
                <w:numId w:val="153"/>
              </w:numPr>
              <w:tabs>
                <w:tab w:val="left" w:pos="540"/>
              </w:tabs>
              <w:spacing w:line="300" w:lineRule="atLeast"/>
              <w:rPr>
                <w:rFonts w:cs="Arial"/>
                <w:lang w:val="fr-FR"/>
              </w:rPr>
            </w:pPr>
            <w:r w:rsidRPr="0097551A">
              <w:rPr>
                <w:rFonts w:cs="Arial"/>
                <w:lang w:val="fr-FR"/>
              </w:rPr>
              <w:t>Utilisez un d</w:t>
            </w:r>
            <w:r w:rsidR="00076770">
              <w:rPr>
                <w:rFonts w:cs="Arial"/>
                <w:lang w:val="fr-FR"/>
              </w:rPr>
              <w:t>ict</w:t>
            </w:r>
            <w:r w:rsidRPr="0097551A">
              <w:rPr>
                <w:rFonts w:cs="Arial"/>
                <w:lang w:val="fr-FR"/>
              </w:rPr>
              <w:t>ionnaire</w:t>
            </w:r>
          </w:p>
          <w:p w:rsidR="008A62B1" w:rsidRPr="0097551A" w:rsidRDefault="008A62B1" w:rsidP="00501FD7">
            <w:pPr>
              <w:numPr>
                <w:ilvl w:val="0"/>
                <w:numId w:val="153"/>
              </w:numPr>
              <w:tabs>
                <w:tab w:val="left" w:pos="540"/>
              </w:tabs>
              <w:spacing w:line="300" w:lineRule="atLeast"/>
              <w:rPr>
                <w:rFonts w:cs="Arial"/>
                <w:lang w:val="fr-FR"/>
              </w:rPr>
            </w:pPr>
            <w:r w:rsidRPr="0097551A">
              <w:rPr>
                <w:rFonts w:cs="Arial"/>
                <w:lang w:val="fr-FR"/>
              </w:rPr>
              <w:t xml:space="preserve">Cliquez </w:t>
            </w:r>
            <w:hyperlink r:id="rId203" w:history="1">
              <w:r w:rsidRPr="0097551A">
                <w:rPr>
                  <w:rFonts w:cs="Arial"/>
                  <w:u w:val="single"/>
                  <w:lang w:val="fr-FR"/>
                </w:rPr>
                <w:t>ici</w:t>
              </w:r>
            </w:hyperlink>
            <w:r w:rsidRPr="0097551A">
              <w:rPr>
                <w:rFonts w:cs="Arial"/>
                <w:lang w:val="fr-FR"/>
              </w:rPr>
              <w:t xml:space="preserve">  pour une </w:t>
            </w:r>
            <w:r w:rsidRPr="00D15168">
              <w:rPr>
                <w:rFonts w:cs="Arial"/>
                <w:lang w:val="fr-FR"/>
              </w:rPr>
              <w:t>fiche</w:t>
            </w:r>
            <w:r w:rsidRPr="0097551A">
              <w:rPr>
                <w:rFonts w:cs="Arial"/>
                <w:lang w:val="fr-FR"/>
              </w:rPr>
              <w:t xml:space="preserve"> avec des structures. Imprimez éventuellement le document. </w:t>
            </w:r>
          </w:p>
          <w:p w:rsidR="008A62B1" w:rsidRPr="0097551A" w:rsidRDefault="008A62B1" w:rsidP="00302D25">
            <w:pPr>
              <w:spacing w:line="300" w:lineRule="atLeast"/>
              <w:rPr>
                <w:rFonts w:cs="Arial"/>
                <w:lang w:val="fr-FR"/>
              </w:rPr>
            </w:pPr>
          </w:p>
          <w:p w:rsidR="008A62B1" w:rsidRPr="0097551A" w:rsidRDefault="008A62B1" w:rsidP="00501FD7">
            <w:pPr>
              <w:numPr>
                <w:ilvl w:val="0"/>
                <w:numId w:val="149"/>
              </w:numPr>
              <w:spacing w:line="300" w:lineRule="atLeast"/>
              <w:rPr>
                <w:rFonts w:cs="Arial"/>
              </w:rPr>
            </w:pPr>
            <w:r w:rsidRPr="00D15168">
              <w:rPr>
                <w:rFonts w:cs="Arial"/>
                <w:b/>
                <w:smallCaps/>
              </w:rPr>
              <w:t>r</w:t>
            </w:r>
            <w:r w:rsidR="005E42D5">
              <w:rPr>
                <w:rFonts w:cs="Arial"/>
                <w:b/>
                <w:smallCaps/>
              </w:rPr>
              <w:t>éflexion</w:t>
            </w:r>
            <w:r w:rsidRPr="0097551A">
              <w:rPr>
                <w:rFonts w:cs="Arial"/>
              </w:rPr>
              <w:t>: correction</w:t>
            </w:r>
          </w:p>
          <w:p w:rsidR="008A62B1" w:rsidRPr="00D15168" w:rsidRDefault="008A62B1" w:rsidP="00501FD7">
            <w:pPr>
              <w:numPr>
                <w:ilvl w:val="0"/>
                <w:numId w:val="152"/>
              </w:numPr>
              <w:spacing w:line="300" w:lineRule="atLeast"/>
              <w:rPr>
                <w:rFonts w:cs="Arial"/>
                <w:lang w:val="fr-FR"/>
              </w:rPr>
            </w:pPr>
            <w:r w:rsidRPr="0097551A">
              <w:rPr>
                <w:rFonts w:cs="Arial"/>
                <w:lang w:val="fr-FR"/>
              </w:rPr>
              <w:t>Vous présenterez votre travail aux autres élèves. (moment collectif) Pour l</w:t>
            </w:r>
            <w:hyperlink r:id="rId204" w:history="1">
              <w:r w:rsidRPr="0097551A">
                <w:rPr>
                  <w:rFonts w:cs="Arial"/>
                  <w:u w:val="single"/>
                  <w:lang w:val="fr-FR"/>
                </w:rPr>
                <w:t>’évaluation</w:t>
              </w:r>
            </w:hyperlink>
            <w:r w:rsidRPr="0097551A">
              <w:rPr>
                <w:rFonts w:cs="Arial"/>
                <w:lang w:val="fr-FR"/>
              </w:rPr>
              <w:t xml:space="preserve"> je me base sur les copies ci-jointes. Vous aussi vous participerez à l’évaluation de vos amis! </w:t>
            </w:r>
            <w:r w:rsidRPr="00D15168">
              <w:rPr>
                <w:rFonts w:cs="Arial"/>
                <w:lang w:val="fr-FR"/>
              </w:rPr>
              <w:t xml:space="preserve">(document de </w:t>
            </w:r>
            <w:hyperlink r:id="rId205" w:history="1">
              <w:r w:rsidRPr="00D15168">
                <w:rPr>
                  <w:rFonts w:cs="Arial"/>
                  <w:u w:val="single"/>
                  <w:lang w:val="fr-FR"/>
                </w:rPr>
                <w:t>co-évaluation</w:t>
              </w:r>
            </w:hyperlink>
            <w:r w:rsidRPr="00D15168">
              <w:rPr>
                <w:rFonts w:cs="Arial"/>
                <w:lang w:val="fr-FR"/>
              </w:rPr>
              <w:t xml:space="preserve">) Lisez les documents pour savoir comment se fera l’évaluation. Après, le prof fera une </w:t>
            </w:r>
            <w:hyperlink r:id="rId206" w:history="1">
              <w:r w:rsidRPr="00D15168">
                <w:rPr>
                  <w:rFonts w:cs="Arial"/>
                  <w:u w:val="single"/>
                  <w:lang w:val="fr-FR"/>
                </w:rPr>
                <w:t>synthèse</w:t>
              </w:r>
            </w:hyperlink>
            <w:r w:rsidRPr="00D15168">
              <w:rPr>
                <w:rFonts w:cs="Arial"/>
                <w:lang w:val="fr-FR"/>
              </w:rPr>
              <w:t xml:space="preserve"> de toutes vos fiches.</w:t>
            </w:r>
          </w:p>
          <w:p w:rsidR="008A62B1" w:rsidRPr="00D15168" w:rsidRDefault="008A62B1" w:rsidP="00501FD7">
            <w:pPr>
              <w:numPr>
                <w:ilvl w:val="0"/>
                <w:numId w:val="152"/>
              </w:numPr>
              <w:spacing w:line="300" w:lineRule="atLeast"/>
              <w:rPr>
                <w:rFonts w:cs="Arial"/>
                <w:lang w:val="fr-FR"/>
              </w:rPr>
            </w:pPr>
            <w:r w:rsidRPr="00D15168">
              <w:rPr>
                <w:rFonts w:cs="Arial"/>
                <w:lang w:val="fr-FR"/>
              </w:rPr>
              <w:t>Chacun complète la fiche « </w:t>
            </w:r>
            <w:hyperlink r:id="rId207" w:history="1">
              <w:r w:rsidRPr="00D15168">
                <w:rPr>
                  <w:rFonts w:cs="Arial"/>
                  <w:u w:val="single"/>
                  <w:lang w:val="fr-FR"/>
                </w:rPr>
                <w:t>Après avoir parlé </w:t>
              </w:r>
            </w:hyperlink>
            <w:r w:rsidRPr="00D15168">
              <w:rPr>
                <w:rFonts w:cs="Arial"/>
                <w:lang w:val="fr-FR"/>
              </w:rPr>
              <w:t>». Après l’avoir complétée, vous la rangez dans votre portfolio.</w:t>
            </w:r>
          </w:p>
          <w:p w:rsidR="008A62B1" w:rsidRPr="0097551A" w:rsidRDefault="008A62B1" w:rsidP="00302D25">
            <w:pPr>
              <w:spacing w:line="300" w:lineRule="atLeast"/>
              <w:rPr>
                <w:rFonts w:cs="Arial"/>
                <w:color w:val="FF0000"/>
                <w:lang w:val="fr-FR"/>
              </w:rPr>
            </w:pPr>
          </w:p>
          <w:p w:rsidR="008A62B1" w:rsidRPr="0097551A" w:rsidRDefault="008A62B1" w:rsidP="00302D25">
            <w:pPr>
              <w:spacing w:line="300" w:lineRule="atLeast"/>
              <w:rPr>
                <w:rFonts w:cs="Arial"/>
                <w:color w:val="FF0000"/>
                <w:lang w:val="fr-FR"/>
              </w:rPr>
            </w:pPr>
          </w:p>
          <w:p w:rsidR="008A62B1" w:rsidRPr="0097551A" w:rsidRDefault="008A62B1" w:rsidP="00302D25">
            <w:pPr>
              <w:spacing w:line="300" w:lineRule="atLeast"/>
              <w:rPr>
                <w:rFonts w:cs="Arial"/>
                <w:color w:val="FF0000"/>
                <w:lang w:val="fr-FR"/>
              </w:rPr>
            </w:pPr>
          </w:p>
          <w:p w:rsidR="008A62B1" w:rsidRPr="0097551A" w:rsidRDefault="008A62B1" w:rsidP="00302D25">
            <w:pPr>
              <w:pStyle w:val="Geenafstand"/>
              <w:jc w:val="both"/>
              <w:rPr>
                <w:rFonts w:ascii="Arial" w:hAnsi="Arial" w:cs="Arial"/>
                <w:b/>
                <w:color w:val="FF0000"/>
                <w:sz w:val="20"/>
                <w:szCs w:val="20"/>
                <w:lang w:eastAsia="nl-NL"/>
              </w:rPr>
            </w:pPr>
          </w:p>
        </w:tc>
      </w:tr>
    </w:tbl>
    <w:p w:rsidR="00AE5D2B" w:rsidRPr="008A62B1" w:rsidRDefault="00AE5D2B" w:rsidP="00AE5D2B">
      <w:pPr>
        <w:pStyle w:val="Geenafstand"/>
        <w:jc w:val="both"/>
        <w:rPr>
          <w:rFonts w:ascii="Arial" w:hAnsi="Arial" w:cs="Arial"/>
          <w:b/>
          <w:lang w:eastAsia="nl-NL"/>
        </w:rPr>
      </w:pPr>
    </w:p>
    <w:p w:rsidR="00AE5D2B" w:rsidRPr="00AE5D2B" w:rsidRDefault="00AE5D2B" w:rsidP="00D15168">
      <w:pPr>
        <w:pStyle w:val="Geenafstand"/>
        <w:shd w:val="clear" w:color="auto" w:fill="D6E3BC" w:themeFill="accent3" w:themeFillTint="66"/>
        <w:jc w:val="both"/>
        <w:rPr>
          <w:rFonts w:ascii="Arial" w:hAnsi="Arial" w:cs="Arial"/>
          <w:b/>
          <w:lang w:val="fr-FR" w:eastAsia="nl-NL"/>
        </w:rPr>
      </w:pPr>
      <w:r w:rsidRPr="00D15168">
        <w:rPr>
          <w:rFonts w:ascii="Arial" w:hAnsi="Arial" w:cs="Arial"/>
          <w:b/>
          <w:lang w:val="fr-FR" w:eastAsia="nl-NL"/>
        </w:rPr>
        <w:t>Fiche: structures</w:t>
      </w:r>
    </w:p>
    <w:p w:rsidR="00AE5D2B" w:rsidRPr="00AE5D2B" w:rsidRDefault="00AE5D2B" w:rsidP="00AE5D2B">
      <w:pPr>
        <w:tabs>
          <w:tab w:val="left" w:pos="2520"/>
          <w:tab w:val="left" w:pos="4860"/>
          <w:tab w:val="left" w:pos="7200"/>
        </w:tabs>
        <w:spacing w:line="240" w:lineRule="auto"/>
        <w:rPr>
          <w:lang w:val="fr-FR"/>
        </w:rPr>
      </w:pPr>
    </w:p>
    <w:p w:rsidR="00AE5D2B" w:rsidRPr="00877772" w:rsidRDefault="00AE5D2B" w:rsidP="00AE5D2B">
      <w:pPr>
        <w:keepNext/>
        <w:shd w:val="clear" w:color="auto" w:fill="D6E3BC" w:themeFill="accent3" w:themeFillTint="66"/>
        <w:spacing w:line="240" w:lineRule="auto"/>
        <w:outlineLvl w:val="0"/>
        <w:rPr>
          <w:rFonts w:ascii="AvantGarde Md BT" w:hAnsi="AvantGarde Md BT"/>
          <w:sz w:val="22"/>
          <w:szCs w:val="22"/>
          <w:lang w:val="fr-FR"/>
        </w:rPr>
      </w:pPr>
      <w:r w:rsidRPr="00877772">
        <w:rPr>
          <w:rFonts w:ascii="AvantGarde Md BT" w:hAnsi="AvantGarde Md BT"/>
          <w:sz w:val="22"/>
          <w:szCs w:val="22"/>
          <w:lang w:val="fr-FR"/>
        </w:rPr>
        <w:t>Une présentation</w:t>
      </w:r>
      <w:r w:rsidR="000D5FBF">
        <w:rPr>
          <w:rFonts w:ascii="AvantGarde Md BT" w:hAnsi="AvantGarde Md BT"/>
          <w:sz w:val="22"/>
          <w:szCs w:val="22"/>
          <w:lang w:val="fr-FR"/>
        </w:rPr>
        <w:t>/</w:t>
      </w:r>
      <w:r w:rsidRPr="00877772">
        <w:rPr>
          <w:rFonts w:ascii="AvantGarde Md BT" w:hAnsi="AvantGarde Md BT"/>
          <w:sz w:val="22"/>
          <w:szCs w:val="22"/>
          <w:lang w:val="fr-FR"/>
        </w:rPr>
        <w:t xml:space="preserve">un exposé </w:t>
      </w:r>
    </w:p>
    <w:p w:rsidR="00AE5D2B" w:rsidRPr="00410CAB" w:rsidRDefault="00AE5D2B" w:rsidP="00AE5D2B">
      <w:pPr>
        <w:shd w:val="clear" w:color="auto" w:fill="D6E3BC" w:themeFill="accent3" w:themeFillTint="66"/>
        <w:spacing w:line="240" w:lineRule="auto"/>
        <w:rPr>
          <w:lang w:val="fr-FR"/>
        </w:rPr>
      </w:pPr>
    </w:p>
    <w:p w:rsidR="00AE5D2B" w:rsidRPr="00460223" w:rsidRDefault="00AE5D2B" w:rsidP="00501FD7">
      <w:pPr>
        <w:numPr>
          <w:ilvl w:val="0"/>
          <w:numId w:val="159"/>
        </w:numPr>
        <w:shd w:val="clear" w:color="auto" w:fill="D6E3BC" w:themeFill="accent3" w:themeFillTint="66"/>
        <w:spacing w:line="240" w:lineRule="auto"/>
        <w:rPr>
          <w:rFonts w:cs="Arial"/>
          <w:b/>
          <w:lang w:val="fr-FR"/>
        </w:rPr>
      </w:pPr>
      <w:r w:rsidRPr="00460223">
        <w:rPr>
          <w:rFonts w:cs="Arial"/>
          <w:b/>
          <w:lang w:val="fr-FR"/>
        </w:rPr>
        <w:t>Saluer l’auditoire</w:t>
      </w:r>
    </w:p>
    <w:p w:rsidR="00AE5D2B" w:rsidRPr="00410CAB" w:rsidRDefault="00AE5D2B" w:rsidP="00501FD7">
      <w:pPr>
        <w:numPr>
          <w:ilvl w:val="0"/>
          <w:numId w:val="158"/>
        </w:numPr>
        <w:shd w:val="clear" w:color="auto" w:fill="D6E3BC" w:themeFill="accent3" w:themeFillTint="66"/>
        <w:spacing w:line="240" w:lineRule="auto"/>
        <w:rPr>
          <w:rFonts w:cs="Arial"/>
          <w:i/>
          <w:iCs/>
          <w:lang w:val="fr-FR"/>
        </w:rPr>
      </w:pPr>
      <w:r w:rsidRPr="00410CAB">
        <w:rPr>
          <w:rFonts w:cs="Arial"/>
          <w:i/>
          <w:iCs/>
          <w:lang w:val="fr-FR"/>
        </w:rPr>
        <w:t>(Mesdames, Messieurs,)</w:t>
      </w:r>
    </w:p>
    <w:p w:rsidR="00AE5D2B" w:rsidRPr="00410CAB" w:rsidRDefault="00AE5D2B" w:rsidP="00AE5D2B">
      <w:pPr>
        <w:shd w:val="clear" w:color="auto" w:fill="D6E3BC" w:themeFill="accent3" w:themeFillTint="66"/>
        <w:spacing w:line="240" w:lineRule="auto"/>
        <w:rPr>
          <w:rFonts w:cs="Arial"/>
          <w:i/>
          <w:iCs/>
          <w:lang w:val="fr-FR"/>
        </w:rPr>
      </w:pPr>
    </w:p>
    <w:p w:rsidR="00AE5D2B" w:rsidRPr="00410CAB" w:rsidRDefault="00AE5D2B" w:rsidP="00501FD7">
      <w:pPr>
        <w:numPr>
          <w:ilvl w:val="0"/>
          <w:numId w:val="158"/>
        </w:numPr>
        <w:shd w:val="clear" w:color="auto" w:fill="D6E3BC" w:themeFill="accent3" w:themeFillTint="66"/>
        <w:spacing w:line="240" w:lineRule="auto"/>
        <w:rPr>
          <w:rFonts w:cs="Arial"/>
          <w:i/>
          <w:iCs/>
          <w:lang w:val="fr-FR"/>
        </w:rPr>
      </w:pPr>
      <w:r w:rsidRPr="00410CAB">
        <w:rPr>
          <w:rFonts w:cs="Arial"/>
          <w:i/>
          <w:iCs/>
          <w:lang w:val="fr-FR"/>
        </w:rPr>
        <w:t>(Messieurs les membres du jury,)</w:t>
      </w:r>
    </w:p>
    <w:p w:rsidR="00AE5D2B" w:rsidRPr="00410CAB" w:rsidRDefault="00AE5D2B" w:rsidP="00AE5D2B">
      <w:pPr>
        <w:shd w:val="clear" w:color="auto" w:fill="D6E3BC" w:themeFill="accent3" w:themeFillTint="66"/>
        <w:spacing w:line="240" w:lineRule="auto"/>
        <w:rPr>
          <w:rFonts w:cs="Arial"/>
          <w:i/>
          <w:iCs/>
          <w:lang w:val="fr-FR"/>
        </w:rPr>
      </w:pPr>
    </w:p>
    <w:p w:rsidR="00AE5D2B" w:rsidRPr="00410CAB" w:rsidRDefault="00AE5D2B" w:rsidP="00501FD7">
      <w:pPr>
        <w:numPr>
          <w:ilvl w:val="0"/>
          <w:numId w:val="158"/>
        </w:numPr>
        <w:shd w:val="clear" w:color="auto" w:fill="D6E3BC" w:themeFill="accent3" w:themeFillTint="66"/>
        <w:spacing w:line="240" w:lineRule="auto"/>
        <w:rPr>
          <w:rFonts w:cs="Arial"/>
          <w:i/>
          <w:iCs/>
          <w:lang w:val="fr-FR"/>
        </w:rPr>
      </w:pPr>
      <w:r w:rsidRPr="00410CAB">
        <w:rPr>
          <w:rFonts w:cs="Arial"/>
          <w:i/>
          <w:iCs/>
          <w:lang w:val="fr-FR"/>
        </w:rPr>
        <w:t>Monsieur le professeur, chers amis,</w:t>
      </w:r>
    </w:p>
    <w:p w:rsidR="00AE5D2B" w:rsidRPr="00410CAB" w:rsidRDefault="00AE5D2B" w:rsidP="00AE5D2B">
      <w:pPr>
        <w:shd w:val="clear" w:color="auto" w:fill="D6E3BC" w:themeFill="accent3" w:themeFillTint="66"/>
        <w:spacing w:line="240" w:lineRule="auto"/>
        <w:rPr>
          <w:rFonts w:cs="Arial"/>
          <w:lang w:val="fr-FR"/>
        </w:rPr>
      </w:pPr>
    </w:p>
    <w:p w:rsidR="00AE5D2B" w:rsidRPr="00460223" w:rsidRDefault="00AE5D2B" w:rsidP="00501FD7">
      <w:pPr>
        <w:numPr>
          <w:ilvl w:val="0"/>
          <w:numId w:val="159"/>
        </w:numPr>
        <w:shd w:val="clear" w:color="auto" w:fill="D6E3BC" w:themeFill="accent3" w:themeFillTint="66"/>
        <w:spacing w:line="240" w:lineRule="auto"/>
        <w:rPr>
          <w:rFonts w:cs="Arial"/>
          <w:b/>
          <w:lang w:val="fr-FR"/>
        </w:rPr>
      </w:pPr>
      <w:r w:rsidRPr="00460223">
        <w:rPr>
          <w:rFonts w:cs="Arial"/>
          <w:b/>
          <w:lang w:val="fr-FR"/>
        </w:rPr>
        <w:t>Se présenter</w:t>
      </w:r>
    </w:p>
    <w:p w:rsidR="00AE5D2B" w:rsidRPr="00410CAB" w:rsidRDefault="00AE5D2B" w:rsidP="00501FD7">
      <w:pPr>
        <w:numPr>
          <w:ilvl w:val="0"/>
          <w:numId w:val="158"/>
        </w:numPr>
        <w:shd w:val="clear" w:color="auto" w:fill="D6E3BC" w:themeFill="accent3" w:themeFillTint="66"/>
        <w:spacing w:line="240" w:lineRule="auto"/>
        <w:rPr>
          <w:rFonts w:cs="Arial"/>
          <w:i/>
          <w:iCs/>
          <w:lang w:val="fr-FR"/>
        </w:rPr>
      </w:pPr>
      <w:r w:rsidRPr="00410CAB">
        <w:rPr>
          <w:rFonts w:cs="Arial"/>
          <w:lang w:val="fr-FR"/>
        </w:rPr>
        <w:t xml:space="preserve">Formel : </w:t>
      </w:r>
      <w:r w:rsidRPr="00410CAB">
        <w:rPr>
          <w:rFonts w:cs="Arial"/>
          <w:lang w:val="fr-FR"/>
        </w:rPr>
        <w:br/>
      </w:r>
      <w:r w:rsidRPr="00410CAB">
        <w:rPr>
          <w:rFonts w:cs="Arial"/>
          <w:i/>
          <w:iCs/>
          <w:lang w:val="fr-FR"/>
        </w:rPr>
        <w:t xml:space="preserve">Permettez-moi (d’abord) de me présenter : je m’appelle Jacques Leclerc. </w:t>
      </w:r>
      <w:r w:rsidRPr="00410CAB">
        <w:rPr>
          <w:rFonts w:cs="Arial"/>
          <w:i/>
          <w:iCs/>
          <w:lang w:val="fr-FR"/>
        </w:rPr>
        <w:br/>
      </w:r>
    </w:p>
    <w:p w:rsidR="00AE5D2B" w:rsidRPr="00410CAB" w:rsidRDefault="00FE7CA9" w:rsidP="00501FD7">
      <w:pPr>
        <w:numPr>
          <w:ilvl w:val="0"/>
          <w:numId w:val="158"/>
        </w:numPr>
        <w:shd w:val="clear" w:color="auto" w:fill="D6E3BC" w:themeFill="accent3" w:themeFillTint="66"/>
        <w:tabs>
          <w:tab w:val="left" w:pos="1980"/>
        </w:tabs>
        <w:spacing w:line="240" w:lineRule="auto"/>
        <w:rPr>
          <w:rFonts w:cs="Arial"/>
          <w:i/>
          <w:iCs/>
          <w:lang w:val="fr-FR"/>
        </w:rPr>
      </w:pPr>
      <w:r>
        <w:rPr>
          <w:rFonts w:cs="Arial"/>
          <w:noProof/>
        </w:rPr>
        <mc:AlternateContent>
          <mc:Choice Requires="wps">
            <w:drawing>
              <wp:anchor distT="0" distB="0" distL="114299" distR="114299" simplePos="0" relativeHeight="251688960" behindDoc="0" locked="0" layoutInCell="1" allowOverlap="0" wp14:anchorId="26C9936A" wp14:editId="1E28FDE3">
                <wp:simplePos x="0" y="0"/>
                <wp:positionH relativeFrom="column">
                  <wp:posOffset>1257299</wp:posOffset>
                </wp:positionH>
                <wp:positionV relativeFrom="paragraph">
                  <wp:posOffset>726440</wp:posOffset>
                </wp:positionV>
                <wp:extent cx="0" cy="457200"/>
                <wp:effectExtent l="0" t="0" r="19050" b="19050"/>
                <wp:wrapNone/>
                <wp:docPr id="30" name="Rechte verbindingslijn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0"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57.2pt" to="99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" o:allowoverlap="f"/>
            </w:pict>
          </mc:Fallback>
        </mc:AlternateContent>
      </w:r>
      <w:r w:rsidR="00AE5D2B" w:rsidRPr="00410CAB">
        <w:rPr>
          <w:rFonts w:cs="Arial"/>
          <w:lang w:val="fr-FR"/>
        </w:rPr>
        <w:t>Moins formel :</w:t>
      </w:r>
      <w:r w:rsidR="00AE5D2B" w:rsidRPr="00410CAB">
        <w:rPr>
          <w:rFonts w:cs="Arial"/>
          <w:lang w:val="fr-FR"/>
        </w:rPr>
        <w:br/>
      </w:r>
      <w:r w:rsidR="00AE5D2B" w:rsidRPr="00410CAB">
        <w:rPr>
          <w:rFonts w:cs="Arial"/>
          <w:i/>
          <w:iCs/>
          <w:lang w:val="fr-FR"/>
        </w:rPr>
        <w:t>Je me présente : Jacques Leclerc.</w:t>
      </w:r>
      <w:r w:rsidR="00AE5D2B" w:rsidRPr="00410CAB">
        <w:rPr>
          <w:rFonts w:cs="Arial"/>
          <w:i/>
          <w:iCs/>
          <w:lang w:val="fr-FR"/>
        </w:rPr>
        <w:br/>
      </w:r>
      <w:r w:rsidR="00AE5D2B" w:rsidRPr="00410CAB">
        <w:rPr>
          <w:rFonts w:cs="Arial"/>
          <w:lang w:val="fr-FR"/>
        </w:rPr>
        <w:br/>
        <w:t>ou :</w:t>
      </w:r>
      <w:r w:rsidR="00AE5D2B" w:rsidRPr="00410CAB">
        <w:rPr>
          <w:rFonts w:cs="Arial"/>
          <w:lang w:val="fr-FR"/>
        </w:rPr>
        <w:br/>
      </w:r>
      <w:r w:rsidR="00AE5D2B" w:rsidRPr="00410CAB">
        <w:rPr>
          <w:rFonts w:cs="Arial"/>
          <w:i/>
          <w:iCs/>
          <w:lang w:val="fr-FR"/>
        </w:rPr>
        <w:t>Je m’appelle</w:t>
      </w:r>
      <w:r w:rsidR="00AE5D2B" w:rsidRPr="00410CAB">
        <w:rPr>
          <w:rFonts w:cs="Arial"/>
          <w:i/>
          <w:iCs/>
          <w:lang w:val="fr-FR"/>
        </w:rPr>
        <w:tab/>
      </w:r>
      <w:r w:rsidR="00AE5D2B" w:rsidRPr="00410CAB">
        <w:rPr>
          <w:rFonts w:cs="Arial"/>
          <w:i/>
          <w:iCs/>
          <w:lang w:val="fr-FR"/>
        </w:rPr>
        <w:tab/>
        <w:t>Jacques Leclerc</w:t>
      </w:r>
      <w:r w:rsidR="00AE5D2B" w:rsidRPr="00410CAB">
        <w:rPr>
          <w:rFonts w:cs="Arial"/>
          <w:i/>
          <w:iCs/>
          <w:lang w:val="fr-FR"/>
        </w:rPr>
        <w:br/>
        <w:t>Mon nom est</w:t>
      </w:r>
      <w:r w:rsidR="00AE5D2B" w:rsidRPr="00410CAB">
        <w:rPr>
          <w:rFonts w:cs="Arial"/>
          <w:i/>
          <w:iCs/>
          <w:lang w:val="fr-FR"/>
        </w:rPr>
        <w:br/>
      </w:r>
      <w:r w:rsidR="00AE5D2B" w:rsidRPr="00410CAB">
        <w:rPr>
          <w:rFonts w:cs="Arial"/>
          <w:i/>
          <w:iCs/>
          <w:lang w:val="fr-FR"/>
        </w:rPr>
        <w:lastRenderedPageBreak/>
        <w:t>(Je suis)</w:t>
      </w:r>
      <w:r w:rsidR="00AE5D2B" w:rsidRPr="00410CAB">
        <w:rPr>
          <w:rFonts w:cs="Arial"/>
          <w:lang w:val="fr-FR"/>
        </w:rPr>
        <w:br/>
      </w:r>
    </w:p>
    <w:p w:rsidR="00AE5D2B" w:rsidRPr="00410CAB" w:rsidRDefault="00AE5D2B" w:rsidP="00501FD7">
      <w:pPr>
        <w:numPr>
          <w:ilvl w:val="0"/>
          <w:numId w:val="158"/>
        </w:numPr>
        <w:shd w:val="clear" w:color="auto" w:fill="D6E3BC" w:themeFill="accent3" w:themeFillTint="66"/>
        <w:tabs>
          <w:tab w:val="left" w:pos="1980"/>
        </w:tabs>
        <w:spacing w:line="240" w:lineRule="auto"/>
        <w:rPr>
          <w:rFonts w:cs="Arial"/>
          <w:i/>
          <w:iCs/>
          <w:lang w:val="fr-FR"/>
        </w:rPr>
      </w:pPr>
      <w:r w:rsidRPr="00410CAB">
        <w:rPr>
          <w:rFonts w:cs="Arial"/>
          <w:lang w:val="fr-FR"/>
        </w:rPr>
        <w:t>Plus familier :</w:t>
      </w:r>
      <w:r w:rsidRPr="00410CAB">
        <w:rPr>
          <w:rFonts w:cs="Arial"/>
          <w:lang w:val="fr-FR"/>
        </w:rPr>
        <w:br/>
      </w:r>
      <w:r w:rsidRPr="00410CAB">
        <w:rPr>
          <w:rFonts w:cs="Arial"/>
          <w:i/>
          <w:iCs/>
          <w:lang w:val="fr-FR"/>
        </w:rPr>
        <w:t>Moi, c’est Jacques.</w:t>
      </w:r>
    </w:p>
    <w:p w:rsidR="00AE5D2B" w:rsidRPr="00410CAB" w:rsidRDefault="00AE5D2B" w:rsidP="00AE5D2B">
      <w:pPr>
        <w:shd w:val="clear" w:color="auto" w:fill="D6E3BC" w:themeFill="accent3" w:themeFillTint="66"/>
        <w:tabs>
          <w:tab w:val="left" w:pos="1980"/>
        </w:tabs>
        <w:spacing w:line="240" w:lineRule="auto"/>
        <w:rPr>
          <w:rFonts w:cs="Arial"/>
          <w:lang w:val="fr-FR"/>
        </w:rPr>
      </w:pPr>
    </w:p>
    <w:p w:rsidR="00AE5D2B" w:rsidRPr="00410CAB" w:rsidRDefault="00AE5D2B" w:rsidP="00AE5D2B">
      <w:pPr>
        <w:shd w:val="clear" w:color="auto" w:fill="D6E3BC" w:themeFill="accent3" w:themeFillTint="66"/>
        <w:tabs>
          <w:tab w:val="left" w:pos="1980"/>
        </w:tabs>
        <w:spacing w:line="240" w:lineRule="auto"/>
        <w:rPr>
          <w:rFonts w:cs="Arial"/>
          <w:lang w:val="fr-FR"/>
        </w:rPr>
      </w:pPr>
    </w:p>
    <w:p w:rsidR="00AE5D2B" w:rsidRPr="00460223" w:rsidRDefault="00AE5D2B" w:rsidP="00501FD7">
      <w:pPr>
        <w:numPr>
          <w:ilvl w:val="0"/>
          <w:numId w:val="159"/>
        </w:numPr>
        <w:shd w:val="clear" w:color="auto" w:fill="D6E3BC" w:themeFill="accent3" w:themeFillTint="66"/>
        <w:tabs>
          <w:tab w:val="left" w:pos="1080"/>
          <w:tab w:val="left" w:pos="4140"/>
        </w:tabs>
        <w:spacing w:line="240" w:lineRule="auto"/>
        <w:rPr>
          <w:rFonts w:cs="Arial"/>
          <w:b/>
          <w:lang w:val="fr-FR"/>
        </w:rPr>
      </w:pPr>
      <w:r w:rsidRPr="00460223">
        <w:rPr>
          <w:rFonts w:cs="Arial"/>
          <w:b/>
          <w:lang w:val="fr-FR"/>
        </w:rPr>
        <w:t>Annoncer/situer le sujet</w:t>
      </w:r>
    </w:p>
    <w:p w:rsidR="00AE5D2B" w:rsidRPr="00410CAB" w:rsidRDefault="00AE5D2B" w:rsidP="00AE5D2B">
      <w:pPr>
        <w:shd w:val="clear" w:color="auto" w:fill="D6E3BC" w:themeFill="accent3" w:themeFillTint="66"/>
        <w:tabs>
          <w:tab w:val="left" w:pos="1080"/>
          <w:tab w:val="left" w:pos="4140"/>
        </w:tabs>
        <w:spacing w:line="240" w:lineRule="auto"/>
        <w:rPr>
          <w:rFonts w:cs="Arial"/>
          <w:i/>
          <w:iCs/>
          <w:lang w:val="fr-FR"/>
        </w:rPr>
      </w:pPr>
      <w:r>
        <w:rPr>
          <w:rFonts w:cs="Arial"/>
          <w:i/>
          <w:iCs/>
          <w:lang w:val="fr-FR"/>
        </w:rPr>
        <w:t xml:space="preserve">Exemple : </w:t>
      </w:r>
      <w:r w:rsidRPr="00410CAB">
        <w:rPr>
          <w:rFonts w:cs="Arial"/>
          <w:i/>
          <w:iCs/>
          <w:lang w:val="fr-FR"/>
        </w:rPr>
        <w:t>Comme nous adorons les pa</w:t>
      </w:r>
      <w:r>
        <w:rPr>
          <w:rFonts w:cs="Arial"/>
          <w:i/>
          <w:iCs/>
          <w:lang w:val="fr-FR"/>
        </w:rPr>
        <w:t>r</w:t>
      </w:r>
      <w:r w:rsidRPr="00410CAB">
        <w:rPr>
          <w:rFonts w:cs="Arial"/>
          <w:i/>
          <w:iCs/>
          <w:lang w:val="fr-FR"/>
        </w:rPr>
        <w:t>cs d’attractions, nous avons décidé de vous présenter le Parc Astérix.</w:t>
      </w:r>
    </w:p>
    <w:p w:rsidR="00AE5D2B" w:rsidRPr="00410CAB" w:rsidRDefault="00AE5D2B" w:rsidP="00AE5D2B">
      <w:pPr>
        <w:shd w:val="clear" w:color="auto" w:fill="D6E3BC" w:themeFill="accent3" w:themeFillTint="66"/>
        <w:tabs>
          <w:tab w:val="left" w:pos="1080"/>
          <w:tab w:val="left" w:pos="4140"/>
        </w:tabs>
        <w:spacing w:line="240" w:lineRule="auto"/>
        <w:rPr>
          <w:rFonts w:cs="Arial"/>
          <w:i/>
          <w:iCs/>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1980"/>
        <w:gridCol w:w="1980"/>
        <w:gridCol w:w="1980"/>
      </w:tblGrid>
      <w:tr w:rsidR="00AE5D2B" w:rsidRPr="00410CAB" w:rsidTr="00C83216">
        <w:trPr>
          <w:cantSplit/>
          <w:trHeight w:val="1030"/>
        </w:trPr>
        <w:tc>
          <w:tcPr>
            <w:tcW w:w="1980" w:type="dxa"/>
            <w:tcBorders>
              <w:bottom w:val="single" w:sz="4" w:space="0" w:color="auto"/>
            </w:tcBorders>
            <w:shd w:val="clear" w:color="auto" w:fill="D6E3BC" w:themeFill="accent3" w:themeFillTint="66"/>
          </w:tcPr>
          <w:p w:rsidR="00AE5D2B" w:rsidRPr="00410CAB" w:rsidRDefault="00AE5D2B" w:rsidP="00D15168">
            <w:pPr>
              <w:shd w:val="clear" w:color="auto" w:fill="D6E3BC" w:themeFill="accent3" w:themeFillTint="66"/>
              <w:tabs>
                <w:tab w:val="left" w:pos="1080"/>
                <w:tab w:val="left" w:pos="4140"/>
              </w:tabs>
              <w:spacing w:after="120" w:line="240" w:lineRule="auto"/>
              <w:rPr>
                <w:rFonts w:cs="Arial"/>
                <w:i/>
                <w:iCs/>
                <w:lang w:val="fr-FR"/>
              </w:rPr>
            </w:pPr>
            <w:r w:rsidRPr="00410CAB">
              <w:rPr>
                <w:rFonts w:cs="Arial"/>
                <w:i/>
                <w:iCs/>
                <w:lang w:val="fr-FR"/>
              </w:rPr>
              <w:t xml:space="preserve">Notre exposé </w:t>
            </w:r>
          </w:p>
          <w:p w:rsidR="00AE5D2B" w:rsidRPr="00410CAB" w:rsidRDefault="00AE5D2B" w:rsidP="00D15168">
            <w:pPr>
              <w:shd w:val="clear" w:color="auto" w:fill="D6E3BC" w:themeFill="accent3" w:themeFillTint="66"/>
              <w:tabs>
                <w:tab w:val="left" w:pos="1080"/>
                <w:tab w:val="left" w:pos="4140"/>
              </w:tabs>
              <w:spacing w:after="120" w:line="240" w:lineRule="auto"/>
              <w:rPr>
                <w:rFonts w:cs="Arial"/>
                <w:i/>
                <w:iCs/>
                <w:lang w:val="fr-FR"/>
              </w:rPr>
            </w:pPr>
            <w:r w:rsidRPr="00410CAB">
              <w:rPr>
                <w:rFonts w:cs="Arial"/>
                <w:i/>
                <w:iCs/>
                <w:lang w:val="fr-FR"/>
              </w:rPr>
              <w:t xml:space="preserve">Notre présentation  </w:t>
            </w:r>
          </w:p>
        </w:tc>
        <w:tc>
          <w:tcPr>
            <w:tcW w:w="1980" w:type="dxa"/>
            <w:tcBorders>
              <w:bottom w:val="single" w:sz="4" w:space="0" w:color="auto"/>
            </w:tcBorders>
            <w:shd w:val="clear" w:color="auto" w:fill="D6E3BC" w:themeFill="accent3" w:themeFillTint="66"/>
          </w:tcPr>
          <w:p w:rsidR="00AE5D2B" w:rsidRPr="00410CAB" w:rsidRDefault="00AE5D2B" w:rsidP="00D15168">
            <w:pPr>
              <w:shd w:val="clear" w:color="auto" w:fill="D6E3BC" w:themeFill="accent3" w:themeFillTint="66"/>
              <w:tabs>
                <w:tab w:val="left" w:pos="1080"/>
                <w:tab w:val="left" w:pos="4140"/>
              </w:tabs>
              <w:spacing w:after="120" w:line="240" w:lineRule="auto"/>
              <w:rPr>
                <w:rFonts w:cs="Arial"/>
                <w:i/>
                <w:iCs/>
                <w:lang w:val="fr-FR"/>
              </w:rPr>
            </w:pPr>
            <w:r w:rsidRPr="00410CAB">
              <w:rPr>
                <w:rFonts w:cs="Arial"/>
                <w:i/>
                <w:iCs/>
                <w:lang w:val="fr-FR"/>
              </w:rPr>
              <w:t>comportera</w:t>
            </w:r>
          </w:p>
          <w:p w:rsidR="00AE5D2B" w:rsidRPr="00410CAB" w:rsidRDefault="00AE5D2B" w:rsidP="00D15168">
            <w:pPr>
              <w:shd w:val="clear" w:color="auto" w:fill="D6E3BC" w:themeFill="accent3" w:themeFillTint="66"/>
              <w:tabs>
                <w:tab w:val="left" w:pos="1080"/>
                <w:tab w:val="left" w:pos="4140"/>
              </w:tabs>
              <w:spacing w:after="120" w:line="240" w:lineRule="auto"/>
              <w:rPr>
                <w:rFonts w:cs="Arial"/>
                <w:i/>
                <w:iCs/>
                <w:lang w:val="fr-FR"/>
              </w:rPr>
            </w:pPr>
            <w:r w:rsidRPr="00410CAB">
              <w:rPr>
                <w:rFonts w:cs="Arial"/>
                <w:i/>
                <w:iCs/>
                <w:lang w:val="fr-FR"/>
              </w:rPr>
              <w:t>sera composé(e) de</w:t>
            </w:r>
          </w:p>
          <w:p w:rsidR="00AE5D2B" w:rsidRPr="00410CAB" w:rsidRDefault="00AE5D2B" w:rsidP="00D15168">
            <w:pPr>
              <w:shd w:val="clear" w:color="auto" w:fill="D6E3BC" w:themeFill="accent3" w:themeFillTint="66"/>
              <w:tabs>
                <w:tab w:val="left" w:pos="1080"/>
                <w:tab w:val="left" w:pos="4140"/>
              </w:tabs>
              <w:spacing w:after="120" w:line="240" w:lineRule="auto"/>
              <w:rPr>
                <w:rFonts w:cs="Arial"/>
                <w:i/>
                <w:iCs/>
                <w:lang w:val="fr-FR"/>
              </w:rPr>
            </w:pPr>
            <w:r w:rsidRPr="00410CAB">
              <w:rPr>
                <w:rFonts w:cs="Arial"/>
                <w:i/>
                <w:iCs/>
                <w:lang w:val="fr-FR"/>
              </w:rPr>
              <w:t>comprendra</w:t>
            </w:r>
          </w:p>
        </w:tc>
        <w:tc>
          <w:tcPr>
            <w:tcW w:w="1980" w:type="dxa"/>
            <w:tcBorders>
              <w:bottom w:val="single" w:sz="4" w:space="0" w:color="auto"/>
            </w:tcBorders>
            <w:shd w:val="clear" w:color="auto" w:fill="D6E3BC" w:themeFill="accent3" w:themeFillTint="66"/>
          </w:tcPr>
          <w:p w:rsidR="00AE5D2B" w:rsidRPr="00410CAB" w:rsidRDefault="00AE5D2B" w:rsidP="00D15168">
            <w:pPr>
              <w:shd w:val="clear" w:color="auto" w:fill="D6E3BC" w:themeFill="accent3" w:themeFillTint="66"/>
              <w:tabs>
                <w:tab w:val="left" w:pos="1080"/>
                <w:tab w:val="left" w:pos="4140"/>
              </w:tabs>
              <w:spacing w:after="120" w:line="240" w:lineRule="auto"/>
              <w:rPr>
                <w:rFonts w:cs="Arial"/>
                <w:i/>
                <w:iCs/>
                <w:lang w:val="fr-FR"/>
              </w:rPr>
            </w:pPr>
            <w:r w:rsidRPr="00410CAB">
              <w:rPr>
                <w:rFonts w:cs="Arial"/>
                <w:i/>
                <w:iCs/>
                <w:lang w:val="fr-FR"/>
              </w:rPr>
              <w:t>plusieurs parties.</w:t>
            </w:r>
          </w:p>
          <w:p w:rsidR="00AE5D2B" w:rsidRPr="00410CAB" w:rsidRDefault="00AE5D2B" w:rsidP="00D15168">
            <w:pPr>
              <w:shd w:val="clear" w:color="auto" w:fill="D6E3BC" w:themeFill="accent3" w:themeFillTint="66"/>
              <w:tabs>
                <w:tab w:val="left" w:pos="1080"/>
                <w:tab w:val="left" w:pos="4140"/>
              </w:tabs>
              <w:spacing w:after="120" w:line="240" w:lineRule="auto"/>
              <w:rPr>
                <w:rFonts w:cs="Arial"/>
                <w:i/>
                <w:iCs/>
                <w:lang w:val="fr-FR"/>
              </w:rPr>
            </w:pPr>
            <w:r w:rsidRPr="00410CAB">
              <w:rPr>
                <w:rFonts w:cs="Arial"/>
                <w:i/>
                <w:iCs/>
                <w:lang w:val="fr-FR"/>
              </w:rPr>
              <w:t>3, 4, … volets.</w:t>
            </w:r>
          </w:p>
        </w:tc>
      </w:tr>
    </w:tbl>
    <w:p w:rsidR="00AE5D2B" w:rsidRPr="00410CAB" w:rsidRDefault="00AE5D2B" w:rsidP="00AE5D2B">
      <w:pPr>
        <w:shd w:val="clear" w:color="auto" w:fill="D6E3BC" w:themeFill="accent3" w:themeFillTint="66"/>
        <w:tabs>
          <w:tab w:val="left" w:pos="1080"/>
          <w:tab w:val="left" w:pos="4140"/>
        </w:tabs>
        <w:spacing w:line="240" w:lineRule="auto"/>
        <w:rPr>
          <w:rFonts w:cs="Arial"/>
          <w:lang w:val="fr-FR"/>
        </w:rPr>
      </w:pPr>
      <w:r w:rsidRPr="00410CAB">
        <w:rPr>
          <w:rFonts w:cs="Arial"/>
          <w:lang w:val="fr-FR"/>
        </w:rPr>
        <w:t xml:space="preserve"> </w:t>
      </w:r>
    </w:p>
    <w:p w:rsidR="00AE5D2B" w:rsidRPr="00460223" w:rsidRDefault="00AE5D2B" w:rsidP="00501FD7">
      <w:pPr>
        <w:numPr>
          <w:ilvl w:val="0"/>
          <w:numId w:val="159"/>
        </w:numPr>
        <w:shd w:val="clear" w:color="auto" w:fill="D6E3BC" w:themeFill="accent3" w:themeFillTint="66"/>
        <w:tabs>
          <w:tab w:val="left" w:pos="3780"/>
          <w:tab w:val="left" w:pos="6480"/>
          <w:tab w:val="left" w:pos="9000"/>
        </w:tabs>
        <w:spacing w:line="240" w:lineRule="auto"/>
        <w:rPr>
          <w:rFonts w:cs="Arial"/>
          <w:b/>
          <w:lang w:val="fr-FR"/>
        </w:rPr>
      </w:pPr>
      <w:r w:rsidRPr="00460223">
        <w:rPr>
          <w:rFonts w:cs="Arial"/>
          <w:b/>
          <w:lang w:val="fr-FR"/>
        </w:rPr>
        <w:t>Organiser la succession des idées</w:t>
      </w:r>
      <w:r w:rsidRPr="00460223">
        <w:rPr>
          <w:rFonts w:cs="Arial"/>
          <w:b/>
          <w:lang w:val="fr-FR"/>
        </w:rPr>
        <w:br/>
      </w:r>
      <w:r w:rsidRPr="00460223">
        <w:rPr>
          <w:rFonts w:cs="Arial"/>
          <w:b/>
          <w:lang w:val="fr-FR"/>
        </w:rPr>
        <w:tab/>
      </w:r>
      <w:r w:rsidRPr="00460223">
        <w:rPr>
          <w:rFonts w:cs="Arial"/>
          <w:b/>
          <w:lang w:val="fr-FR"/>
        </w:rPr>
        <w:tab/>
      </w:r>
      <w:r w:rsidRPr="00460223">
        <w:rPr>
          <w:rFonts w:cs="Arial"/>
          <w:b/>
          <w:i/>
          <w:iCs/>
          <w:lang w:val="fr-FR"/>
        </w:rPr>
        <w:t>OU</w:t>
      </w:r>
      <w:r w:rsidRPr="00460223">
        <w:rPr>
          <w:rFonts w:cs="Arial"/>
          <w:b/>
          <w:lang w:val="fr-FR"/>
        </w:rPr>
        <w:tab/>
      </w:r>
      <w:r w:rsidRPr="00460223">
        <w:rPr>
          <w:rFonts w:cs="Arial"/>
          <w:b/>
          <w:i/>
          <w:iCs/>
          <w:lang w:val="fr-FR"/>
        </w:rPr>
        <w:t>OU</w:t>
      </w:r>
      <w:r w:rsidRPr="00460223">
        <w:rPr>
          <w:rFonts w:cs="Arial"/>
          <w:b/>
          <w:i/>
          <w:iCs/>
          <w:lang w:val="fr-FR"/>
        </w:rPr>
        <w:tab/>
        <w:t>OU</w:t>
      </w:r>
    </w:p>
    <w:p w:rsidR="00AE5D2B" w:rsidRPr="00410CAB" w:rsidRDefault="00AE5D2B" w:rsidP="00501FD7">
      <w:pPr>
        <w:numPr>
          <w:ilvl w:val="0"/>
          <w:numId w:val="160"/>
        </w:numPr>
        <w:shd w:val="clear" w:color="auto" w:fill="D6E3BC" w:themeFill="accent3" w:themeFillTint="66"/>
        <w:tabs>
          <w:tab w:val="left" w:pos="2520"/>
          <w:tab w:val="left" w:pos="4860"/>
          <w:tab w:val="left" w:pos="7200"/>
          <w:tab w:val="left" w:pos="9540"/>
        </w:tabs>
        <w:spacing w:line="240" w:lineRule="auto"/>
        <w:rPr>
          <w:rFonts w:cs="Arial"/>
          <w:lang w:val="fr-FR"/>
        </w:rPr>
      </w:pPr>
      <w:r w:rsidRPr="00410CAB">
        <w:rPr>
          <w:rFonts w:cs="Arial"/>
          <w:lang w:val="fr-FR"/>
        </w:rPr>
        <w:t xml:space="preserve">premier élément : </w:t>
      </w:r>
      <w:r w:rsidRPr="00410CAB">
        <w:rPr>
          <w:rFonts w:cs="Arial"/>
          <w:lang w:val="fr-FR"/>
        </w:rPr>
        <w:tab/>
      </w:r>
      <w:r w:rsidRPr="00410CAB">
        <w:rPr>
          <w:rFonts w:cs="Arial"/>
          <w:b/>
          <w:bCs/>
          <w:i/>
          <w:iCs/>
          <w:lang w:val="fr-FR"/>
        </w:rPr>
        <w:t>D’abord,</w:t>
      </w:r>
      <w:r w:rsidRPr="00410CAB">
        <w:rPr>
          <w:rFonts w:cs="Arial"/>
          <w:i/>
          <w:iCs/>
          <w:lang w:val="fr-FR"/>
        </w:rPr>
        <w:t xml:space="preserve"> </w:t>
      </w:r>
      <w:r w:rsidRPr="00410CAB">
        <w:rPr>
          <w:rFonts w:cs="Arial"/>
          <w:b/>
          <w:bCs/>
          <w:i/>
          <w:iCs/>
          <w:lang w:val="fr-FR"/>
        </w:rPr>
        <w:t>…</w:t>
      </w:r>
      <w:r w:rsidRPr="00410CAB">
        <w:rPr>
          <w:rFonts w:cs="Arial"/>
          <w:i/>
          <w:iCs/>
          <w:lang w:val="fr-FR"/>
        </w:rPr>
        <w:tab/>
        <w:t>Premièrement, …</w:t>
      </w:r>
      <w:r w:rsidRPr="00410CAB">
        <w:rPr>
          <w:rFonts w:cs="Arial"/>
          <w:i/>
          <w:iCs/>
          <w:lang w:val="fr-FR"/>
        </w:rPr>
        <w:tab/>
        <w:t>En premier lieu, …</w:t>
      </w:r>
      <w:r w:rsidRPr="00410CAB">
        <w:rPr>
          <w:rFonts w:cs="Arial"/>
          <w:i/>
          <w:iCs/>
          <w:lang w:val="fr-FR"/>
        </w:rPr>
        <w:tab/>
        <w:t>Dans mon premier volet, …</w:t>
      </w:r>
    </w:p>
    <w:p w:rsidR="00AE5D2B" w:rsidRPr="00410CAB" w:rsidRDefault="00AE5D2B" w:rsidP="00501FD7">
      <w:pPr>
        <w:numPr>
          <w:ilvl w:val="0"/>
          <w:numId w:val="160"/>
        </w:numPr>
        <w:shd w:val="clear" w:color="auto" w:fill="D6E3BC" w:themeFill="accent3" w:themeFillTint="66"/>
        <w:tabs>
          <w:tab w:val="left" w:pos="2520"/>
          <w:tab w:val="left" w:pos="4860"/>
          <w:tab w:val="left" w:pos="7200"/>
          <w:tab w:val="left" w:pos="9540"/>
        </w:tabs>
        <w:spacing w:line="240" w:lineRule="auto"/>
        <w:rPr>
          <w:rFonts w:cs="Arial"/>
          <w:lang w:val="fr-FR"/>
        </w:rPr>
      </w:pPr>
      <w:r w:rsidRPr="00410CAB">
        <w:rPr>
          <w:rFonts w:cs="Arial"/>
          <w:lang w:val="fr-FR"/>
        </w:rPr>
        <w:t xml:space="preserve">éléments suivants : </w:t>
      </w:r>
      <w:r w:rsidRPr="00410CAB">
        <w:rPr>
          <w:rFonts w:cs="Arial"/>
          <w:i/>
          <w:iCs/>
          <w:lang w:val="fr-FR"/>
        </w:rPr>
        <w:tab/>
      </w:r>
      <w:r w:rsidRPr="00410CAB">
        <w:rPr>
          <w:rFonts w:cs="Arial"/>
          <w:b/>
          <w:bCs/>
          <w:i/>
          <w:iCs/>
          <w:lang w:val="fr-FR"/>
        </w:rPr>
        <w:t>Ensuite,</w:t>
      </w:r>
      <w:r w:rsidRPr="00410CAB">
        <w:rPr>
          <w:rFonts w:cs="Arial"/>
          <w:i/>
          <w:iCs/>
          <w:lang w:val="fr-FR"/>
        </w:rPr>
        <w:t xml:space="preserve"> </w:t>
      </w:r>
      <w:r w:rsidRPr="00410CAB">
        <w:rPr>
          <w:rFonts w:cs="Arial"/>
          <w:b/>
          <w:bCs/>
          <w:i/>
          <w:iCs/>
          <w:lang w:val="fr-FR"/>
        </w:rPr>
        <w:t>…</w:t>
      </w:r>
      <w:r w:rsidRPr="00410CAB">
        <w:rPr>
          <w:rFonts w:cs="Arial"/>
          <w:i/>
          <w:iCs/>
          <w:lang w:val="fr-FR"/>
        </w:rPr>
        <w:tab/>
        <w:t>Deuxièmement, …</w:t>
      </w:r>
      <w:r w:rsidRPr="00410CAB">
        <w:rPr>
          <w:rFonts w:cs="Arial"/>
          <w:i/>
          <w:iCs/>
          <w:lang w:val="fr-FR"/>
        </w:rPr>
        <w:tab/>
        <w:t>En second lieu, …</w:t>
      </w:r>
      <w:r w:rsidRPr="00410CAB">
        <w:rPr>
          <w:rFonts w:cs="Arial"/>
          <w:i/>
          <w:iCs/>
          <w:lang w:val="fr-FR"/>
        </w:rPr>
        <w:tab/>
        <w:t>Dans la deuxième partie, …</w:t>
      </w:r>
      <w:r w:rsidRPr="00410CAB">
        <w:rPr>
          <w:rFonts w:cs="Arial"/>
          <w:i/>
          <w:iCs/>
          <w:lang w:val="fr-FR"/>
        </w:rPr>
        <w:br/>
      </w:r>
      <w:r w:rsidRPr="00410CAB">
        <w:rPr>
          <w:rFonts w:cs="Arial"/>
          <w:i/>
          <w:iCs/>
          <w:lang w:val="fr-FR"/>
        </w:rPr>
        <w:tab/>
      </w:r>
      <w:r w:rsidRPr="00410CAB">
        <w:rPr>
          <w:rFonts w:cs="Arial"/>
          <w:i/>
          <w:iCs/>
          <w:lang w:val="fr-FR"/>
        </w:rPr>
        <w:tab/>
        <w:t>Puis, …</w:t>
      </w:r>
      <w:r w:rsidRPr="00410CAB">
        <w:rPr>
          <w:rFonts w:cs="Arial"/>
          <w:i/>
          <w:iCs/>
          <w:lang w:val="fr-FR"/>
        </w:rPr>
        <w:tab/>
        <w:t>Troisièmement, …</w:t>
      </w:r>
      <w:r w:rsidRPr="00410CAB">
        <w:rPr>
          <w:rFonts w:cs="Arial"/>
          <w:i/>
          <w:iCs/>
          <w:lang w:val="fr-FR"/>
        </w:rPr>
        <w:tab/>
        <w:t>En troisième lieu, …</w:t>
      </w:r>
      <w:r w:rsidRPr="00410CAB">
        <w:rPr>
          <w:rFonts w:cs="Arial"/>
          <w:i/>
          <w:iCs/>
          <w:lang w:val="fr-FR"/>
        </w:rPr>
        <w:tab/>
      </w:r>
      <w:r w:rsidRPr="00410CAB">
        <w:rPr>
          <w:rFonts w:cs="Arial"/>
          <w:b/>
          <w:bCs/>
          <w:i/>
          <w:iCs/>
          <w:lang w:val="fr-FR"/>
        </w:rPr>
        <w:t>Dans le troisième volet, …</w:t>
      </w:r>
      <w:r w:rsidRPr="00410CAB">
        <w:rPr>
          <w:rFonts w:cs="Arial"/>
          <w:i/>
          <w:iCs/>
          <w:lang w:val="fr-FR"/>
        </w:rPr>
        <w:br/>
      </w:r>
      <w:r w:rsidRPr="00410CAB">
        <w:rPr>
          <w:rFonts w:cs="Arial"/>
          <w:i/>
          <w:iCs/>
          <w:lang w:val="fr-FR"/>
        </w:rPr>
        <w:tab/>
      </w:r>
      <w:r w:rsidRPr="00410CAB">
        <w:rPr>
          <w:rFonts w:cs="Arial"/>
          <w:i/>
          <w:iCs/>
          <w:lang w:val="fr-FR"/>
        </w:rPr>
        <w:tab/>
        <w:t>Après, …</w:t>
      </w:r>
      <w:r w:rsidRPr="00410CAB">
        <w:rPr>
          <w:rFonts w:cs="Arial"/>
          <w:i/>
          <w:iCs/>
          <w:lang w:val="fr-FR"/>
        </w:rPr>
        <w:br/>
      </w:r>
      <w:r w:rsidRPr="00410CAB">
        <w:rPr>
          <w:rFonts w:cs="Arial"/>
          <w:i/>
          <w:iCs/>
          <w:lang w:val="fr-FR"/>
        </w:rPr>
        <w:tab/>
      </w:r>
      <w:r w:rsidRPr="00410CAB">
        <w:rPr>
          <w:rFonts w:cs="Arial"/>
          <w:i/>
          <w:iCs/>
          <w:lang w:val="fr-FR"/>
        </w:rPr>
        <w:tab/>
        <w:t>L’élément suivant sera…</w:t>
      </w:r>
    </w:p>
    <w:p w:rsidR="00AE5D2B" w:rsidRPr="00410CAB" w:rsidRDefault="00AE5D2B" w:rsidP="00501FD7">
      <w:pPr>
        <w:numPr>
          <w:ilvl w:val="0"/>
          <w:numId w:val="160"/>
        </w:numPr>
        <w:shd w:val="clear" w:color="auto" w:fill="D6E3BC" w:themeFill="accent3" w:themeFillTint="66"/>
        <w:tabs>
          <w:tab w:val="left" w:pos="2520"/>
          <w:tab w:val="left" w:pos="4860"/>
          <w:tab w:val="left" w:pos="7200"/>
          <w:tab w:val="left" w:pos="9540"/>
        </w:tabs>
        <w:spacing w:line="240" w:lineRule="auto"/>
        <w:rPr>
          <w:rFonts w:cs="Arial"/>
          <w:lang w:val="fr-FR"/>
        </w:rPr>
      </w:pPr>
      <w:r w:rsidRPr="00410CAB">
        <w:rPr>
          <w:rFonts w:cs="Arial"/>
          <w:lang w:val="fr-FR"/>
        </w:rPr>
        <w:t xml:space="preserve">dernier argument : </w:t>
      </w:r>
      <w:r w:rsidRPr="00410CAB">
        <w:rPr>
          <w:rFonts w:cs="Arial"/>
          <w:lang w:val="fr-FR"/>
        </w:rPr>
        <w:tab/>
      </w:r>
      <w:r w:rsidRPr="00410CAB">
        <w:rPr>
          <w:rFonts w:cs="Arial"/>
          <w:i/>
          <w:iCs/>
          <w:lang w:val="fr-FR"/>
        </w:rPr>
        <w:t>Enfin, ..</w:t>
      </w:r>
      <w:r w:rsidRPr="00410CAB">
        <w:rPr>
          <w:rFonts w:cs="Arial"/>
          <w:i/>
          <w:iCs/>
          <w:lang w:val="fr-FR"/>
        </w:rPr>
        <w:tab/>
        <w:t>Finalement, ..</w:t>
      </w:r>
      <w:r w:rsidRPr="00410CAB">
        <w:rPr>
          <w:rFonts w:cs="Arial"/>
          <w:i/>
          <w:iCs/>
          <w:lang w:val="fr-FR"/>
        </w:rPr>
        <w:tab/>
      </w:r>
      <w:r w:rsidRPr="00410CAB">
        <w:rPr>
          <w:rFonts w:cs="Arial"/>
          <w:b/>
          <w:bCs/>
          <w:i/>
          <w:iCs/>
          <w:lang w:val="fr-FR"/>
        </w:rPr>
        <w:t>Pour terminer, …</w:t>
      </w:r>
      <w:r w:rsidRPr="00410CAB">
        <w:rPr>
          <w:rFonts w:cs="Arial"/>
          <w:i/>
          <w:iCs/>
          <w:lang w:val="fr-FR"/>
        </w:rPr>
        <w:tab/>
        <w:t>J’aimerais terminer par…</w:t>
      </w:r>
    </w:p>
    <w:p w:rsidR="00AE5D2B" w:rsidRPr="00410CAB" w:rsidRDefault="00AE5D2B" w:rsidP="00AE5D2B">
      <w:pPr>
        <w:shd w:val="clear" w:color="auto" w:fill="D6E3BC" w:themeFill="accent3" w:themeFillTint="66"/>
        <w:tabs>
          <w:tab w:val="left" w:pos="2520"/>
          <w:tab w:val="left" w:pos="4860"/>
          <w:tab w:val="left" w:pos="7200"/>
        </w:tabs>
        <w:spacing w:line="240" w:lineRule="auto"/>
        <w:rPr>
          <w:rFonts w:cs="Arial"/>
          <w:lang w:val="fr-FR"/>
        </w:rPr>
      </w:pPr>
    </w:p>
    <w:p w:rsidR="00AE5D2B" w:rsidRPr="00460223" w:rsidRDefault="00AE5D2B" w:rsidP="00501FD7">
      <w:pPr>
        <w:numPr>
          <w:ilvl w:val="0"/>
          <w:numId w:val="159"/>
        </w:numPr>
        <w:shd w:val="clear" w:color="auto" w:fill="D6E3BC" w:themeFill="accent3" w:themeFillTint="66"/>
        <w:tabs>
          <w:tab w:val="left" w:pos="2520"/>
          <w:tab w:val="left" w:pos="4860"/>
          <w:tab w:val="left" w:pos="7200"/>
        </w:tabs>
        <w:spacing w:line="240" w:lineRule="auto"/>
        <w:rPr>
          <w:rFonts w:cs="Arial"/>
          <w:b/>
          <w:lang w:val="fr-FR"/>
        </w:rPr>
      </w:pPr>
      <w:r w:rsidRPr="00460223">
        <w:rPr>
          <w:rFonts w:cs="Arial"/>
          <w:b/>
          <w:lang w:val="fr-FR"/>
        </w:rPr>
        <w:t>Concrètement : un exemple (schéma : 4 parties)</w:t>
      </w:r>
    </w:p>
    <w:p w:rsidR="00AE5D2B" w:rsidRPr="00410CAB" w:rsidRDefault="00AE5D2B" w:rsidP="00AE5D2B">
      <w:pPr>
        <w:shd w:val="clear" w:color="auto" w:fill="D6E3BC" w:themeFill="accent3" w:themeFillTint="66"/>
        <w:tabs>
          <w:tab w:val="left" w:pos="2520"/>
          <w:tab w:val="left" w:pos="4860"/>
          <w:tab w:val="left" w:pos="7200"/>
        </w:tabs>
        <w:spacing w:line="240" w:lineRule="auto"/>
        <w:rPr>
          <w:rFonts w:cs="Arial"/>
          <w:lang w:val="fr-FR"/>
        </w:rPr>
      </w:pPr>
    </w:p>
    <w:p w:rsidR="00AE5D2B" w:rsidRPr="00410CAB" w:rsidRDefault="00AE5D2B" w:rsidP="00AE5D2B">
      <w:pPr>
        <w:shd w:val="clear" w:color="auto" w:fill="D6E3BC" w:themeFill="accent3" w:themeFillTint="66"/>
        <w:tabs>
          <w:tab w:val="left" w:pos="2520"/>
          <w:tab w:val="left" w:pos="4860"/>
          <w:tab w:val="left" w:pos="7200"/>
        </w:tabs>
        <w:spacing w:line="240" w:lineRule="auto"/>
        <w:rPr>
          <w:rFonts w:cs="Arial"/>
          <w:i/>
          <w:iCs/>
          <w:lang w:val="fr-FR"/>
        </w:rPr>
      </w:pPr>
      <w:r w:rsidRPr="00410CAB">
        <w:rPr>
          <w:rFonts w:cs="Arial"/>
          <w:b/>
          <w:bCs/>
          <w:i/>
          <w:iCs/>
          <w:lang w:val="fr-FR"/>
        </w:rPr>
        <w:t>D’abord,</w:t>
      </w:r>
      <w:r w:rsidRPr="00410CAB">
        <w:rPr>
          <w:rFonts w:cs="Arial"/>
          <w:i/>
          <w:iCs/>
          <w:lang w:val="fr-FR"/>
        </w:rPr>
        <w:t xml:space="preserve"> je vous présenterai/parlerai brièvement de la situation de ce parc. (1)</w:t>
      </w:r>
    </w:p>
    <w:p w:rsidR="00AE5D2B" w:rsidRPr="00410CAB" w:rsidRDefault="00AE5D2B" w:rsidP="00AE5D2B">
      <w:pPr>
        <w:shd w:val="clear" w:color="auto" w:fill="D6E3BC" w:themeFill="accent3" w:themeFillTint="66"/>
        <w:tabs>
          <w:tab w:val="left" w:pos="2520"/>
          <w:tab w:val="left" w:pos="4860"/>
          <w:tab w:val="left" w:pos="7200"/>
        </w:tabs>
        <w:spacing w:line="240" w:lineRule="auto"/>
        <w:rPr>
          <w:rFonts w:cs="Arial"/>
          <w:i/>
          <w:iCs/>
          <w:lang w:val="fr-FR"/>
        </w:rPr>
      </w:pPr>
      <w:r w:rsidRPr="00410CAB">
        <w:rPr>
          <w:rFonts w:cs="Arial"/>
          <w:b/>
          <w:bCs/>
          <w:i/>
          <w:iCs/>
          <w:lang w:val="fr-FR"/>
        </w:rPr>
        <w:t>Ensuite,</w:t>
      </w:r>
      <w:r w:rsidRPr="00410CAB">
        <w:rPr>
          <w:rFonts w:cs="Arial"/>
          <w:i/>
          <w:iCs/>
          <w:lang w:val="fr-FR"/>
        </w:rPr>
        <w:t xml:space="preserve"> j’aborderai/traiterai les attractions principales. (2)</w:t>
      </w:r>
    </w:p>
    <w:p w:rsidR="00AE5D2B" w:rsidRPr="00410CAB" w:rsidRDefault="00AE5D2B" w:rsidP="00AE5D2B">
      <w:pPr>
        <w:shd w:val="clear" w:color="auto" w:fill="D6E3BC" w:themeFill="accent3" w:themeFillTint="66"/>
        <w:tabs>
          <w:tab w:val="left" w:pos="2520"/>
          <w:tab w:val="left" w:pos="4860"/>
          <w:tab w:val="left" w:pos="7200"/>
        </w:tabs>
        <w:spacing w:line="240" w:lineRule="auto"/>
        <w:rPr>
          <w:rFonts w:cs="Arial"/>
          <w:i/>
          <w:iCs/>
          <w:lang w:val="fr-FR"/>
        </w:rPr>
      </w:pPr>
      <w:r w:rsidRPr="00410CAB">
        <w:rPr>
          <w:rFonts w:cs="Arial"/>
          <w:b/>
          <w:bCs/>
          <w:i/>
          <w:iCs/>
          <w:lang w:val="fr-FR"/>
        </w:rPr>
        <w:t>Dans le troisième volet,</w:t>
      </w:r>
      <w:r w:rsidRPr="00410CAB">
        <w:rPr>
          <w:rFonts w:cs="Arial"/>
          <w:i/>
          <w:iCs/>
          <w:lang w:val="fr-FR"/>
        </w:rPr>
        <w:t xml:space="preserve"> il sera question du prix. (3)</w:t>
      </w:r>
      <w:r w:rsidRPr="00410CAB">
        <w:rPr>
          <w:rFonts w:cs="Arial"/>
          <w:i/>
          <w:iCs/>
          <w:lang w:val="fr-FR"/>
        </w:rPr>
        <w:tab/>
      </w:r>
      <w:r w:rsidRPr="00410CAB">
        <w:rPr>
          <w:rFonts w:cs="Arial"/>
          <w:i/>
          <w:iCs/>
          <w:lang w:val="fr-FR"/>
        </w:rPr>
        <w:tab/>
      </w:r>
    </w:p>
    <w:p w:rsidR="00AE5D2B" w:rsidRPr="00410CAB" w:rsidRDefault="00AE5D2B" w:rsidP="00AE5D2B">
      <w:pPr>
        <w:shd w:val="clear" w:color="auto" w:fill="D6E3BC" w:themeFill="accent3" w:themeFillTint="66"/>
        <w:tabs>
          <w:tab w:val="left" w:pos="2520"/>
          <w:tab w:val="left" w:pos="4860"/>
          <w:tab w:val="left" w:pos="7200"/>
        </w:tabs>
        <w:spacing w:line="240" w:lineRule="auto"/>
        <w:rPr>
          <w:rFonts w:cs="Arial"/>
          <w:i/>
          <w:iCs/>
          <w:lang w:val="fr-FR"/>
        </w:rPr>
      </w:pPr>
      <w:r w:rsidRPr="00410CAB">
        <w:rPr>
          <w:rFonts w:cs="Arial"/>
          <w:b/>
          <w:bCs/>
          <w:i/>
          <w:iCs/>
          <w:lang w:val="fr-FR"/>
        </w:rPr>
        <w:t>Pour terminer,</w:t>
      </w:r>
      <w:r>
        <w:rPr>
          <w:rFonts w:cs="Arial"/>
          <w:i/>
          <w:iCs/>
          <w:lang w:val="fr-FR"/>
        </w:rPr>
        <w:t xml:space="preserve">  j’aimerais vous montrer que</w:t>
      </w:r>
      <w:r w:rsidRPr="00410CAB">
        <w:rPr>
          <w:rFonts w:cs="Arial"/>
          <w:i/>
          <w:iCs/>
          <w:lang w:val="fr-FR"/>
        </w:rPr>
        <w:t>lques photos que j’ai prises lors de ma visite à ce parc formidable. (4)</w:t>
      </w:r>
    </w:p>
    <w:p w:rsidR="00AE5D2B" w:rsidRPr="00410CAB" w:rsidRDefault="00AE5D2B" w:rsidP="00AE5D2B">
      <w:pPr>
        <w:shd w:val="clear" w:color="auto" w:fill="D6E3BC" w:themeFill="accent3" w:themeFillTint="66"/>
        <w:tabs>
          <w:tab w:val="left" w:pos="2520"/>
          <w:tab w:val="left" w:pos="4860"/>
          <w:tab w:val="left" w:pos="7200"/>
        </w:tabs>
        <w:spacing w:line="240" w:lineRule="auto"/>
        <w:rPr>
          <w:rFonts w:cs="Arial"/>
          <w:i/>
          <w:iCs/>
          <w:lang w:val="fr-FR"/>
        </w:rPr>
      </w:pPr>
      <w:r w:rsidRPr="00410CAB">
        <w:rPr>
          <w:rFonts w:cs="Arial"/>
          <w:i/>
          <w:iCs/>
          <w:lang w:val="fr-FR"/>
        </w:rPr>
        <w:t>J’a</w:t>
      </w:r>
      <w:r>
        <w:rPr>
          <w:rFonts w:cs="Arial"/>
          <w:i/>
          <w:iCs/>
          <w:lang w:val="fr-FR"/>
        </w:rPr>
        <w:t>i</w:t>
      </w:r>
      <w:r w:rsidRPr="00410CAB">
        <w:rPr>
          <w:rFonts w:cs="Arial"/>
          <w:i/>
          <w:iCs/>
          <w:lang w:val="fr-FR"/>
        </w:rPr>
        <w:t>merais terminer en vous disant que ce parc vaut certainement le déplacement.</w:t>
      </w:r>
    </w:p>
    <w:p w:rsidR="00AE5D2B" w:rsidRPr="00410CAB" w:rsidRDefault="00AE5D2B" w:rsidP="00AE5D2B">
      <w:pPr>
        <w:shd w:val="clear" w:color="auto" w:fill="D6E3BC" w:themeFill="accent3" w:themeFillTint="66"/>
        <w:tabs>
          <w:tab w:val="left" w:pos="2520"/>
          <w:tab w:val="left" w:pos="4860"/>
          <w:tab w:val="left" w:pos="7200"/>
        </w:tabs>
        <w:spacing w:line="240" w:lineRule="auto"/>
        <w:rPr>
          <w:rFonts w:cs="Arial"/>
          <w:i/>
          <w:iCs/>
          <w:lang w:val="fr-FR"/>
        </w:rPr>
      </w:pPr>
    </w:p>
    <w:p w:rsidR="00AE5D2B" w:rsidRPr="0020181E" w:rsidRDefault="00AE5D2B" w:rsidP="00AE5D2B">
      <w:pPr>
        <w:shd w:val="clear" w:color="auto" w:fill="D6E3BC" w:themeFill="accent3" w:themeFillTint="66"/>
        <w:tabs>
          <w:tab w:val="left" w:pos="2520"/>
          <w:tab w:val="left" w:pos="4860"/>
          <w:tab w:val="left" w:pos="7200"/>
        </w:tabs>
        <w:spacing w:line="240" w:lineRule="auto"/>
        <w:rPr>
          <w:lang w:val="fr-FR"/>
        </w:rPr>
      </w:pPr>
      <w:r w:rsidRPr="00410CAB">
        <w:rPr>
          <w:rFonts w:cs="Arial"/>
          <w:i/>
          <w:iCs/>
          <w:lang w:val="fr-FR"/>
        </w:rPr>
        <w:t>Merci de votre attention.</w:t>
      </w:r>
      <w:r w:rsidRPr="00410CAB">
        <w:rPr>
          <w:rFonts w:cs="Arial"/>
          <w:i/>
          <w:iCs/>
          <w:lang w:val="fr-FR"/>
        </w:rPr>
        <w:br/>
      </w:r>
    </w:p>
    <w:p w:rsidR="00AE5D2B" w:rsidRDefault="00AE5D2B" w:rsidP="00AE5D2B">
      <w:pPr>
        <w:keepNext/>
        <w:spacing w:line="240" w:lineRule="auto"/>
        <w:outlineLvl w:val="0"/>
        <w:rPr>
          <w:rFonts w:cs="Arial"/>
          <w:b/>
          <w:bCs/>
          <w:sz w:val="28"/>
          <w:lang w:val="fr-BE"/>
        </w:rPr>
      </w:pPr>
    </w:p>
    <w:p w:rsidR="00AE5D2B" w:rsidRPr="00D15168" w:rsidRDefault="00AE5D2B" w:rsidP="00AE5D2B">
      <w:pPr>
        <w:pStyle w:val="Geenafstand"/>
        <w:jc w:val="both"/>
        <w:rPr>
          <w:rFonts w:ascii="Arial" w:hAnsi="Arial" w:cs="Arial"/>
          <w:lang w:val="fr-BE" w:eastAsia="nl-NL"/>
        </w:rPr>
      </w:pPr>
    </w:p>
    <w:p w:rsidR="00AE5D2B" w:rsidRPr="00877772" w:rsidRDefault="00AE5D2B" w:rsidP="001E19D7">
      <w:pPr>
        <w:keepNext/>
        <w:shd w:val="clear" w:color="auto" w:fill="D6E3BC" w:themeFill="accent3" w:themeFillTint="66"/>
        <w:spacing w:line="240" w:lineRule="auto"/>
        <w:outlineLvl w:val="0"/>
        <w:rPr>
          <w:rFonts w:cs="Arial"/>
          <w:b/>
          <w:bCs/>
          <w:lang w:val="fr-BE"/>
        </w:rPr>
      </w:pPr>
      <w:r w:rsidRPr="001E19D7">
        <w:rPr>
          <w:rFonts w:cs="Arial"/>
          <w:b/>
          <w:bCs/>
          <w:lang w:val="fr-BE"/>
        </w:rPr>
        <w:t>Evaluation d’une présentation (</w:t>
      </w:r>
      <w:r w:rsidR="001E19D7">
        <w:rPr>
          <w:rFonts w:cs="Arial"/>
          <w:b/>
          <w:bCs/>
          <w:lang w:val="fr-BE"/>
        </w:rPr>
        <w:t>avec support digital)</w:t>
      </w:r>
      <w:r w:rsidRPr="001E19D7">
        <w:rPr>
          <w:rFonts w:cs="Arial"/>
          <w:b/>
          <w:bCs/>
          <w:lang w:val="fr-BE"/>
        </w:rPr>
        <w:t xml:space="preserve"> - synthèse</w:t>
      </w:r>
    </w:p>
    <w:p w:rsidR="00AE5D2B" w:rsidRPr="00E0063F" w:rsidRDefault="00AE5D2B" w:rsidP="00AE5D2B">
      <w:pPr>
        <w:spacing w:line="240" w:lineRule="auto"/>
        <w:rPr>
          <w:lang w:val="fr-BE"/>
        </w:rPr>
      </w:pPr>
    </w:p>
    <w:p w:rsidR="00AE5D2B" w:rsidRPr="00E0063F" w:rsidRDefault="00AE5D2B" w:rsidP="00AE5D2B">
      <w:pPr>
        <w:spacing w:line="240" w:lineRule="auto"/>
        <w:rPr>
          <w:lang w:val="fr-BE"/>
        </w:rPr>
      </w:pPr>
    </w:p>
    <w:p w:rsidR="00AE5D2B" w:rsidRPr="00E0063F" w:rsidRDefault="00FE7CA9" w:rsidP="00AE5D2B">
      <w:pPr>
        <w:shd w:val="clear" w:color="auto" w:fill="D6E3BC" w:themeFill="accent3" w:themeFillTint="66"/>
        <w:spacing w:line="240" w:lineRule="auto"/>
        <w:rPr>
          <w:lang w:val="fr-BE"/>
        </w:rPr>
      </w:pPr>
      <w:r>
        <w:rPr>
          <w:rFonts w:cs="Arial"/>
          <w:noProof/>
        </w:rPr>
        <mc:AlternateContent>
          <mc:Choice Requires="wps">
            <w:drawing>
              <wp:anchor distT="0" distB="0" distL="114300" distR="114300" simplePos="0" relativeHeight="251691008" behindDoc="0" locked="0" layoutInCell="1" allowOverlap="1" wp14:anchorId="17DC742C" wp14:editId="7F618124">
                <wp:simplePos x="0" y="0"/>
                <wp:positionH relativeFrom="column">
                  <wp:posOffset>3886200</wp:posOffset>
                </wp:positionH>
                <wp:positionV relativeFrom="paragraph">
                  <wp:posOffset>130810</wp:posOffset>
                </wp:positionV>
                <wp:extent cx="1943100" cy="571500"/>
                <wp:effectExtent l="0" t="0" r="19050" b="19050"/>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7B6F56" w:rsidRPr="00784C6A" w:rsidRDefault="007B6F56" w:rsidP="00AE5D2B">
                            <w:pPr>
                              <w:tabs>
                                <w:tab w:val="left" w:pos="1080"/>
                              </w:tabs>
                              <w:rPr>
                                <w:rFonts w:cs="Arial"/>
                                <w:b/>
                              </w:rPr>
                            </w:pPr>
                            <w:r>
                              <w:rPr>
                                <w:rFonts w:cs="Arial"/>
                              </w:rPr>
                              <w:t>Choisis: oui, parfois, non</w:t>
                            </w:r>
                            <w:r>
                              <w:rPr>
                                <w:rFonts w:cs="Arial"/>
                              </w:rPr>
                              <w:br/>
                            </w:r>
                            <w:r>
                              <w:rPr>
                                <w:rFonts w:cs="Arial"/>
                              </w:rPr>
                              <w:tab/>
                              <w:t xml:space="preserve"> </w:t>
                            </w:r>
                            <w:r w:rsidRPr="00784C6A">
                              <w:rPr>
                                <w:rFonts w:cs="Arial"/>
                                <w:b/>
                              </w:rPr>
                              <w:t xml:space="preserve">+,    +/-,     </w:t>
                            </w:r>
                            <w:r>
                              <w:rPr>
                                <w:rFonts w:cs="Arial"/>
                                <w:b/>
                              </w:rPr>
                              <w:t xml:space="preserve"> </w:t>
                            </w:r>
                            <w:r w:rsidRPr="00784C6A">
                              <w:rPr>
                                <w:rFonts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1" o:spid="_x0000_s1028" type="#_x0000_t202" style="position:absolute;margin-left:306pt;margin-top:10.3pt;width:153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">
                <v:textbox>
                  <w:txbxContent>
                    <w:p w:rsidR="007B6F56" w:rsidRPr="00784C6A" w:rsidRDefault="007B6F56" w:rsidP="00AE5D2B">
                      <w:pPr>
                        <w:tabs>
                          <w:tab w:val="left" w:pos="1080"/>
                        </w:tabs>
                        <w:rPr>
                          <w:rFonts w:cs="Arial"/>
                          <w:b/>
                        </w:rPr>
                      </w:pPr>
                      <w:r>
                        <w:rPr>
                          <w:rFonts w:cs="Arial"/>
                        </w:rPr>
                        <w:t>Choisis: oui, parfois, non</w:t>
                      </w:r>
                      <w:r>
                        <w:rPr>
                          <w:rFonts w:cs="Arial"/>
                        </w:rPr>
                        <w:br/>
                      </w:r>
                      <w:r>
                        <w:rPr>
                          <w:rFonts w:cs="Arial"/>
                        </w:rPr>
                        <w:tab/>
                        <w:t xml:space="preserve"> </w:t>
                      </w:r>
                      <w:r w:rsidRPr="00784C6A">
                        <w:rPr>
                          <w:rFonts w:cs="Arial"/>
                          <w:b/>
                        </w:rPr>
                        <w:t xml:space="preserve">+,    +/-,     </w:t>
                      </w:r>
                      <w:r>
                        <w:rPr>
                          <w:rFonts w:cs="Arial"/>
                          <w:b/>
                        </w:rPr>
                        <w:t xml:space="preserve"> </w:t>
                      </w:r>
                      <w:r w:rsidRPr="00784C6A">
                        <w:rPr>
                          <w:rFonts w:cs="Arial"/>
                          <w:b/>
                        </w:rPr>
                        <w:t>-</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AA43504" wp14:editId="6892CCB7">
                <wp:simplePos x="0" y="0"/>
                <wp:positionH relativeFrom="column">
                  <wp:posOffset>-57150</wp:posOffset>
                </wp:positionH>
                <wp:positionV relativeFrom="paragraph">
                  <wp:posOffset>138430</wp:posOffset>
                </wp:positionV>
                <wp:extent cx="3829050" cy="571500"/>
                <wp:effectExtent l="0" t="0" r="19050" b="19050"/>
                <wp:wrapNone/>
                <wp:docPr id="32" name="Rechthoe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32" o:spid="_x0000_s1026" style="position:absolute;margin-left:-4.5pt;margin-top:10.9pt;width:301.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" filled="f"/>
            </w:pict>
          </mc:Fallback>
        </mc:AlternateContent>
      </w:r>
    </w:p>
    <w:p w:rsidR="00AE5D2B" w:rsidRPr="00E0063F" w:rsidRDefault="00AE5D2B" w:rsidP="00AE5D2B">
      <w:pPr>
        <w:shd w:val="clear" w:color="auto" w:fill="D6E3BC" w:themeFill="accent3" w:themeFillTint="66"/>
        <w:tabs>
          <w:tab w:val="left" w:leader="dot" w:pos="5760"/>
        </w:tabs>
        <w:spacing w:line="360" w:lineRule="auto"/>
        <w:rPr>
          <w:rFonts w:cs="Arial"/>
          <w:lang w:val="fr-BE"/>
        </w:rPr>
      </w:pPr>
      <w:r w:rsidRPr="00E0063F">
        <w:rPr>
          <w:rFonts w:cs="Arial"/>
          <w:lang w:val="fr-BE"/>
        </w:rPr>
        <w:t xml:space="preserve">Nom: </w:t>
      </w:r>
      <w:r w:rsidRPr="00E0063F">
        <w:rPr>
          <w:rFonts w:cs="Arial"/>
          <w:lang w:val="fr-BE"/>
        </w:rPr>
        <w:tab/>
      </w:r>
    </w:p>
    <w:p w:rsidR="00AE5D2B" w:rsidRPr="00E0063F" w:rsidRDefault="00AE5D2B" w:rsidP="00AE5D2B">
      <w:pPr>
        <w:shd w:val="clear" w:color="auto" w:fill="D6E3BC" w:themeFill="accent3" w:themeFillTint="66"/>
        <w:tabs>
          <w:tab w:val="left" w:leader="dot" w:pos="5760"/>
        </w:tabs>
        <w:spacing w:line="240" w:lineRule="auto"/>
        <w:rPr>
          <w:rFonts w:cs="Arial"/>
          <w:lang w:val="fr-BE"/>
        </w:rPr>
      </w:pPr>
      <w:r w:rsidRPr="00E0063F">
        <w:rPr>
          <w:rFonts w:cs="Arial"/>
          <w:lang w:val="fr-BE"/>
        </w:rPr>
        <w:t xml:space="preserve">Sujet: </w:t>
      </w:r>
      <w:r w:rsidRPr="00E0063F">
        <w:rPr>
          <w:rFonts w:cs="Arial"/>
          <w:lang w:val="fr-BE"/>
        </w:rPr>
        <w:tab/>
      </w:r>
    </w:p>
    <w:p w:rsidR="00AE5D2B" w:rsidRPr="00E0063F" w:rsidRDefault="00AE5D2B" w:rsidP="00AE5D2B">
      <w:pPr>
        <w:shd w:val="clear" w:color="auto" w:fill="D6E3BC" w:themeFill="accent3" w:themeFillTint="66"/>
        <w:spacing w:line="240" w:lineRule="auto"/>
        <w:rPr>
          <w:lang w:val="fr-BE"/>
        </w:rPr>
      </w:pPr>
    </w:p>
    <w:p w:rsidR="00AE5D2B" w:rsidRPr="00E0063F" w:rsidRDefault="00AE5D2B" w:rsidP="00AE5D2B">
      <w:pPr>
        <w:shd w:val="clear" w:color="auto" w:fill="D6E3BC" w:themeFill="accent3" w:themeFillTint="66"/>
        <w:spacing w:line="240" w:lineRule="auto"/>
        <w:rPr>
          <w:lang w:val="fr-BE"/>
        </w:rPr>
      </w:pPr>
    </w:p>
    <w:p w:rsidR="00AE5D2B" w:rsidRPr="00E0063F" w:rsidRDefault="00AE5D2B" w:rsidP="00AE5D2B">
      <w:pPr>
        <w:shd w:val="clear" w:color="auto" w:fill="D6E3BC" w:themeFill="accent3" w:themeFillTint="66"/>
        <w:spacing w:line="240" w:lineRule="auto"/>
        <w:rPr>
          <w:lang w:val="fr-BE"/>
        </w:rPr>
      </w:pPr>
    </w:p>
    <w:p w:rsidR="00AE5D2B" w:rsidRPr="00E0063F" w:rsidRDefault="00AE5D2B" w:rsidP="00AE5D2B">
      <w:pPr>
        <w:shd w:val="clear" w:color="auto" w:fill="D6E3BC" w:themeFill="accent3" w:themeFillTint="66"/>
        <w:spacing w:line="240" w:lineRule="auto"/>
        <w:rPr>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5470"/>
        <w:gridCol w:w="1260"/>
        <w:gridCol w:w="1260"/>
        <w:gridCol w:w="1220"/>
      </w:tblGrid>
      <w:tr w:rsidR="00AE5D2B" w:rsidRPr="00E0063F" w:rsidTr="001E19D7">
        <w:trPr>
          <w:cantSplit/>
          <w:trHeight w:val="50"/>
        </w:trPr>
        <w:tc>
          <w:tcPr>
            <w:tcW w:w="5470" w:type="dxa"/>
            <w:tcBorders>
              <w:top w:val="single" w:sz="12" w:space="0" w:color="FFFFFF"/>
              <w:left w:val="single" w:sz="12" w:space="0" w:color="FFFFFF"/>
              <w:bottom w:val="single" w:sz="4" w:space="0" w:color="auto"/>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rFonts w:cs="Arial"/>
                <w:sz w:val="22"/>
                <w:lang w:val="fr-BE"/>
              </w:rPr>
            </w:pPr>
          </w:p>
        </w:tc>
        <w:tc>
          <w:tcPr>
            <w:tcW w:w="1260" w:type="dxa"/>
            <w:tcBorders>
              <w:top w:val="single" w:sz="4" w:space="0" w:color="auto"/>
              <w:left w:val="single" w:sz="4" w:space="0" w:color="auto"/>
              <w:bottom w:val="single" w:sz="4" w:space="0" w:color="auto"/>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jc w:val="center"/>
              <w:rPr>
                <w:b/>
                <w:bCs/>
                <w:lang w:val="fr-BE"/>
              </w:rPr>
            </w:pPr>
            <w:r w:rsidRPr="00E0063F">
              <w:rPr>
                <w:rFonts w:cs="Arial"/>
                <w:b/>
                <w:bCs/>
                <w:lang w:val="fr-BE"/>
              </w:rPr>
              <w:t>oui</w:t>
            </w:r>
          </w:p>
        </w:tc>
        <w:tc>
          <w:tcPr>
            <w:tcW w:w="1260" w:type="dxa"/>
            <w:tcBorders>
              <w:top w:val="single" w:sz="4" w:space="0" w:color="auto"/>
              <w:left w:val="single" w:sz="4" w:space="0" w:color="999999"/>
              <w:bottom w:val="single" w:sz="4" w:space="0" w:color="auto"/>
              <w:right w:val="single" w:sz="4" w:space="0" w:color="999999"/>
            </w:tcBorders>
            <w:shd w:val="clear" w:color="auto" w:fill="D6E3BC" w:themeFill="accent3" w:themeFillTint="66"/>
          </w:tcPr>
          <w:p w:rsidR="00AE5D2B" w:rsidRPr="00E0063F" w:rsidRDefault="00AE5D2B" w:rsidP="00D15168">
            <w:pPr>
              <w:keepNext/>
              <w:shd w:val="clear" w:color="auto" w:fill="D6E3BC" w:themeFill="accent3" w:themeFillTint="66"/>
              <w:spacing w:line="360" w:lineRule="auto"/>
              <w:jc w:val="center"/>
              <w:outlineLvl w:val="1"/>
              <w:rPr>
                <w:rFonts w:cs="Arial"/>
                <w:b/>
                <w:bCs/>
                <w:lang w:val="fr-BE"/>
              </w:rPr>
            </w:pPr>
            <w:r w:rsidRPr="00E0063F">
              <w:rPr>
                <w:rFonts w:cs="Arial"/>
                <w:b/>
                <w:bCs/>
                <w:lang w:val="fr-BE"/>
              </w:rPr>
              <w:t>parfois</w:t>
            </w:r>
          </w:p>
        </w:tc>
        <w:tc>
          <w:tcPr>
            <w:tcW w:w="1220" w:type="dxa"/>
            <w:tcBorders>
              <w:top w:val="single" w:sz="4" w:space="0" w:color="auto"/>
              <w:left w:val="single" w:sz="4" w:space="0" w:color="999999"/>
              <w:bottom w:val="single" w:sz="4" w:space="0" w:color="auto"/>
              <w:right w:val="single" w:sz="4" w:space="0" w:color="auto"/>
            </w:tcBorders>
            <w:shd w:val="clear" w:color="auto" w:fill="D6E3BC" w:themeFill="accent3" w:themeFillTint="66"/>
          </w:tcPr>
          <w:p w:rsidR="00AE5D2B" w:rsidRPr="00E0063F" w:rsidRDefault="00AE5D2B" w:rsidP="00D15168">
            <w:pPr>
              <w:keepNext/>
              <w:shd w:val="clear" w:color="auto" w:fill="D6E3BC" w:themeFill="accent3" w:themeFillTint="66"/>
              <w:spacing w:line="360" w:lineRule="auto"/>
              <w:jc w:val="center"/>
              <w:outlineLvl w:val="1"/>
              <w:rPr>
                <w:rFonts w:cs="Arial"/>
                <w:b/>
                <w:bCs/>
                <w:lang w:val="fr-BE"/>
              </w:rPr>
            </w:pPr>
            <w:r w:rsidRPr="00E0063F">
              <w:rPr>
                <w:rFonts w:cs="Arial"/>
                <w:b/>
                <w:bCs/>
                <w:lang w:val="fr-BE"/>
              </w:rPr>
              <w:t>non</w:t>
            </w:r>
          </w:p>
        </w:tc>
      </w:tr>
      <w:tr w:rsidR="00AE5D2B" w:rsidRPr="00E0063F" w:rsidTr="001E19D7">
        <w:trPr>
          <w:cantSplit/>
          <w:trHeight w:val="50"/>
        </w:trPr>
        <w:tc>
          <w:tcPr>
            <w:tcW w:w="9210" w:type="dxa"/>
            <w:gridSpan w:val="4"/>
            <w:tcBorders>
              <w:top w:val="single" w:sz="4" w:space="0" w:color="auto"/>
              <w:left w:val="single" w:sz="4" w:space="0" w:color="auto"/>
              <w:bottom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r w:rsidRPr="00E0063F">
              <w:rPr>
                <w:rFonts w:cs="Arial"/>
                <w:lang w:val="fr-BE"/>
              </w:rPr>
              <w:t>Clarté</w:t>
            </w:r>
          </w:p>
        </w:tc>
      </w:tr>
      <w:tr w:rsidR="00AE5D2B" w:rsidRPr="0002444C" w:rsidTr="001E19D7">
        <w:trPr>
          <w:cantSplit/>
        </w:trPr>
        <w:tc>
          <w:tcPr>
            <w:tcW w:w="5470" w:type="dxa"/>
            <w:tcBorders>
              <w:top w:val="single" w:sz="12" w:space="0" w:color="000000"/>
              <w:left w:val="single" w:sz="4" w:space="0" w:color="auto"/>
              <w:bottom w:val="single" w:sz="4" w:space="0" w:color="999999"/>
            </w:tcBorders>
            <w:shd w:val="clear" w:color="auto" w:fill="D6E3BC" w:themeFill="accent3" w:themeFillTint="66"/>
          </w:tcPr>
          <w:p w:rsidR="00AE5D2B" w:rsidRPr="00E0063F" w:rsidRDefault="00AE5D2B" w:rsidP="00501FD7">
            <w:pPr>
              <w:numPr>
                <w:ilvl w:val="0"/>
                <w:numId w:val="154"/>
              </w:numPr>
              <w:shd w:val="clear" w:color="auto" w:fill="D6E3BC" w:themeFill="accent3" w:themeFillTint="66"/>
              <w:spacing w:line="360" w:lineRule="auto"/>
              <w:rPr>
                <w:sz w:val="22"/>
                <w:lang w:val="fr-BE"/>
              </w:rPr>
            </w:pPr>
            <w:r w:rsidRPr="00E0063F">
              <w:rPr>
                <w:sz w:val="22"/>
                <w:lang w:val="fr-BE"/>
              </w:rPr>
              <w:t>il/elle parle trop vite</w:t>
            </w:r>
          </w:p>
        </w:tc>
        <w:tc>
          <w:tcPr>
            <w:tcW w:w="1260" w:type="dxa"/>
            <w:tcBorders>
              <w:top w:val="single" w:sz="12" w:space="0" w:color="000000"/>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60" w:type="dxa"/>
            <w:tcBorders>
              <w:top w:val="single" w:sz="12" w:space="0" w:color="000000"/>
              <w:left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20" w:type="dxa"/>
            <w:tcBorders>
              <w:top w:val="single" w:sz="12" w:space="0" w:color="000000"/>
              <w:left w:val="single" w:sz="4" w:space="0" w:color="999999"/>
              <w:bottom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r>
      <w:tr w:rsidR="00AE5D2B" w:rsidRPr="0002444C" w:rsidTr="001E19D7">
        <w:trPr>
          <w:cantSplit/>
        </w:trPr>
        <w:tc>
          <w:tcPr>
            <w:tcW w:w="5470" w:type="dxa"/>
            <w:tcBorders>
              <w:top w:val="single" w:sz="4" w:space="0" w:color="999999"/>
              <w:left w:val="single" w:sz="4" w:space="0" w:color="auto"/>
              <w:bottom w:val="single" w:sz="4" w:space="0" w:color="999999"/>
            </w:tcBorders>
            <w:shd w:val="clear" w:color="auto" w:fill="D6E3BC" w:themeFill="accent3" w:themeFillTint="66"/>
          </w:tcPr>
          <w:p w:rsidR="00AE5D2B" w:rsidRPr="00E0063F" w:rsidRDefault="00AE5D2B" w:rsidP="00501FD7">
            <w:pPr>
              <w:numPr>
                <w:ilvl w:val="0"/>
                <w:numId w:val="154"/>
              </w:numPr>
              <w:shd w:val="clear" w:color="auto" w:fill="D6E3BC" w:themeFill="accent3" w:themeFillTint="66"/>
              <w:spacing w:line="360" w:lineRule="auto"/>
              <w:rPr>
                <w:sz w:val="22"/>
                <w:lang w:val="fr-BE"/>
              </w:rPr>
            </w:pPr>
            <w:r w:rsidRPr="00E0063F">
              <w:rPr>
                <w:sz w:val="22"/>
                <w:lang w:val="fr-BE"/>
              </w:rPr>
              <w:t>il/elle parle assez haut</w:t>
            </w:r>
          </w:p>
        </w:tc>
        <w:tc>
          <w:tcPr>
            <w:tcW w:w="1260" w:type="dxa"/>
            <w:tcBorders>
              <w:top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60" w:type="dxa"/>
            <w:tcBorders>
              <w:top w:val="single" w:sz="4" w:space="0" w:color="999999"/>
              <w:left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20" w:type="dxa"/>
            <w:tcBorders>
              <w:top w:val="single" w:sz="4" w:space="0" w:color="999999"/>
              <w:left w:val="single" w:sz="4" w:space="0" w:color="999999"/>
              <w:bottom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r>
      <w:tr w:rsidR="00AE5D2B" w:rsidRPr="00E0063F" w:rsidTr="001E19D7">
        <w:trPr>
          <w:cantSplit/>
        </w:trPr>
        <w:tc>
          <w:tcPr>
            <w:tcW w:w="5470" w:type="dxa"/>
            <w:tcBorders>
              <w:top w:val="single" w:sz="4" w:space="0" w:color="999999"/>
              <w:left w:val="single" w:sz="4" w:space="0" w:color="auto"/>
              <w:bottom w:val="single" w:sz="4" w:space="0" w:color="999999"/>
            </w:tcBorders>
            <w:shd w:val="clear" w:color="auto" w:fill="D6E3BC" w:themeFill="accent3" w:themeFillTint="66"/>
          </w:tcPr>
          <w:p w:rsidR="00AE5D2B" w:rsidRPr="00E0063F" w:rsidRDefault="00AE5D2B" w:rsidP="00501FD7">
            <w:pPr>
              <w:numPr>
                <w:ilvl w:val="0"/>
                <w:numId w:val="154"/>
              </w:numPr>
              <w:shd w:val="clear" w:color="auto" w:fill="D6E3BC" w:themeFill="accent3" w:themeFillTint="66"/>
              <w:spacing w:line="360" w:lineRule="auto"/>
              <w:rPr>
                <w:sz w:val="22"/>
                <w:lang w:val="fr-BE"/>
              </w:rPr>
            </w:pPr>
            <w:r w:rsidRPr="00E0063F">
              <w:rPr>
                <w:sz w:val="22"/>
                <w:lang w:val="fr-BE"/>
              </w:rPr>
              <w:t>il/elle articule clairement</w:t>
            </w:r>
          </w:p>
        </w:tc>
        <w:tc>
          <w:tcPr>
            <w:tcW w:w="1260" w:type="dxa"/>
            <w:tcBorders>
              <w:top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60" w:type="dxa"/>
            <w:tcBorders>
              <w:top w:val="single" w:sz="4" w:space="0" w:color="999999"/>
              <w:left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20" w:type="dxa"/>
            <w:tcBorders>
              <w:top w:val="single" w:sz="4" w:space="0" w:color="999999"/>
              <w:left w:val="single" w:sz="4" w:space="0" w:color="999999"/>
              <w:bottom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r>
      <w:tr w:rsidR="00AE5D2B" w:rsidRPr="007B6F56" w:rsidTr="001E19D7">
        <w:trPr>
          <w:cantSplit/>
        </w:trPr>
        <w:tc>
          <w:tcPr>
            <w:tcW w:w="5470" w:type="dxa"/>
            <w:tcBorders>
              <w:top w:val="single" w:sz="4" w:space="0" w:color="999999"/>
              <w:left w:val="single" w:sz="4" w:space="0" w:color="auto"/>
              <w:bottom w:val="single" w:sz="4" w:space="0" w:color="auto"/>
            </w:tcBorders>
            <w:shd w:val="clear" w:color="auto" w:fill="D6E3BC" w:themeFill="accent3" w:themeFillTint="66"/>
          </w:tcPr>
          <w:p w:rsidR="00AE5D2B" w:rsidRPr="00E0063F" w:rsidRDefault="00AE5D2B" w:rsidP="00501FD7">
            <w:pPr>
              <w:numPr>
                <w:ilvl w:val="0"/>
                <w:numId w:val="154"/>
              </w:numPr>
              <w:shd w:val="clear" w:color="auto" w:fill="D6E3BC" w:themeFill="accent3" w:themeFillTint="66"/>
              <w:spacing w:line="360" w:lineRule="auto"/>
              <w:rPr>
                <w:sz w:val="22"/>
                <w:lang w:val="fr-BE"/>
              </w:rPr>
            </w:pPr>
            <w:r w:rsidRPr="00E0063F">
              <w:rPr>
                <w:sz w:val="22"/>
                <w:lang w:val="fr-BE"/>
              </w:rPr>
              <w:t>il/elle emploie des mots compréhensibles</w:t>
            </w:r>
          </w:p>
        </w:tc>
        <w:tc>
          <w:tcPr>
            <w:tcW w:w="1260" w:type="dxa"/>
            <w:tcBorders>
              <w:top w:val="single" w:sz="4" w:space="0" w:color="999999"/>
              <w:bottom w:val="single" w:sz="4" w:space="0" w:color="auto"/>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60" w:type="dxa"/>
            <w:tcBorders>
              <w:top w:val="single" w:sz="4" w:space="0" w:color="999999"/>
              <w:left w:val="single" w:sz="4" w:space="0" w:color="999999"/>
              <w:bottom w:val="single" w:sz="4" w:space="0" w:color="auto"/>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20" w:type="dxa"/>
            <w:tcBorders>
              <w:top w:val="single" w:sz="4" w:space="0" w:color="999999"/>
              <w:left w:val="single" w:sz="4" w:space="0" w:color="999999"/>
              <w:bottom w:val="single" w:sz="4" w:space="0" w:color="auto"/>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r>
      <w:tr w:rsidR="00AE5D2B" w:rsidRPr="00E0063F" w:rsidTr="001E19D7">
        <w:trPr>
          <w:cantSplit/>
        </w:trPr>
        <w:tc>
          <w:tcPr>
            <w:tcW w:w="9210" w:type="dxa"/>
            <w:gridSpan w:val="4"/>
            <w:tcBorders>
              <w:top w:val="single" w:sz="12" w:space="0" w:color="000000"/>
              <w:left w:val="single" w:sz="4" w:space="0" w:color="auto"/>
              <w:bottom w:val="single" w:sz="12" w:space="0" w:color="auto"/>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rFonts w:cs="Arial"/>
                <w:lang w:val="fr-BE"/>
              </w:rPr>
            </w:pPr>
            <w:r w:rsidRPr="00E0063F">
              <w:rPr>
                <w:rFonts w:cs="Arial"/>
                <w:lang w:val="fr-BE"/>
              </w:rPr>
              <w:t>Contenu</w:t>
            </w:r>
          </w:p>
        </w:tc>
      </w:tr>
      <w:tr w:rsidR="00AE5D2B" w:rsidRPr="0002444C" w:rsidTr="001E19D7">
        <w:trPr>
          <w:cantSplit/>
        </w:trPr>
        <w:tc>
          <w:tcPr>
            <w:tcW w:w="9210" w:type="dxa"/>
            <w:gridSpan w:val="4"/>
            <w:tcBorders>
              <w:top w:val="single" w:sz="4" w:space="0" w:color="999999"/>
              <w:left w:val="single" w:sz="4" w:space="0" w:color="auto"/>
              <w:bottom w:val="single" w:sz="4" w:space="0" w:color="999999"/>
              <w:right w:val="single" w:sz="4" w:space="0" w:color="auto"/>
            </w:tcBorders>
            <w:shd w:val="clear" w:color="auto" w:fill="D6E3BC" w:themeFill="accent3" w:themeFillTint="66"/>
          </w:tcPr>
          <w:p w:rsidR="00AE5D2B" w:rsidRPr="00E0063F" w:rsidRDefault="00AE5D2B" w:rsidP="00501FD7">
            <w:pPr>
              <w:numPr>
                <w:ilvl w:val="0"/>
                <w:numId w:val="155"/>
              </w:numPr>
              <w:shd w:val="clear" w:color="auto" w:fill="D6E3BC" w:themeFill="accent3" w:themeFillTint="66"/>
              <w:spacing w:line="360" w:lineRule="auto"/>
              <w:rPr>
                <w:sz w:val="22"/>
                <w:lang w:val="fr-BE"/>
              </w:rPr>
            </w:pPr>
            <w:r w:rsidRPr="00E0063F">
              <w:rPr>
                <w:sz w:val="22"/>
                <w:lang w:val="fr-BE"/>
              </w:rPr>
              <w:lastRenderedPageBreak/>
              <w:t>il/elle respecte la consigne</w:t>
            </w:r>
          </w:p>
        </w:tc>
      </w:tr>
      <w:tr w:rsidR="00AE5D2B" w:rsidRPr="007B6F56" w:rsidTr="001E19D7">
        <w:trPr>
          <w:cantSplit/>
        </w:trPr>
        <w:tc>
          <w:tcPr>
            <w:tcW w:w="5470" w:type="dxa"/>
            <w:tcBorders>
              <w:top w:val="single" w:sz="4" w:space="0" w:color="999999"/>
              <w:left w:val="single" w:sz="4" w:space="0" w:color="auto"/>
              <w:bottom w:val="single" w:sz="4" w:space="0" w:color="999999"/>
            </w:tcBorders>
            <w:shd w:val="clear" w:color="auto" w:fill="D6E3BC" w:themeFill="accent3" w:themeFillTint="66"/>
          </w:tcPr>
          <w:p w:rsidR="00AE5D2B" w:rsidRPr="00E0063F" w:rsidRDefault="00AE5D2B" w:rsidP="00501FD7">
            <w:pPr>
              <w:numPr>
                <w:ilvl w:val="0"/>
                <w:numId w:val="156"/>
              </w:numPr>
              <w:shd w:val="clear" w:color="auto" w:fill="D6E3BC" w:themeFill="accent3" w:themeFillTint="66"/>
              <w:spacing w:line="360" w:lineRule="auto"/>
              <w:rPr>
                <w:sz w:val="22"/>
                <w:szCs w:val="22"/>
                <w:lang w:val="fr-BE"/>
              </w:rPr>
            </w:pPr>
            <w:r w:rsidRPr="00E0063F">
              <w:rPr>
                <w:sz w:val="22"/>
                <w:lang w:val="fr-BE"/>
              </w:rPr>
              <w:t>il/elle salue le public</w:t>
            </w:r>
          </w:p>
        </w:tc>
        <w:tc>
          <w:tcPr>
            <w:tcW w:w="1260" w:type="dxa"/>
            <w:tcBorders>
              <w:top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c>
          <w:tcPr>
            <w:tcW w:w="1260" w:type="dxa"/>
            <w:tcBorders>
              <w:top w:val="single" w:sz="4" w:space="0" w:color="999999"/>
              <w:left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c>
          <w:tcPr>
            <w:tcW w:w="1220" w:type="dxa"/>
            <w:tcBorders>
              <w:top w:val="single" w:sz="4" w:space="0" w:color="999999"/>
              <w:left w:val="single" w:sz="4" w:space="0" w:color="999999"/>
              <w:bottom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r>
      <w:tr w:rsidR="00AE5D2B" w:rsidRPr="0002444C" w:rsidTr="001E19D7">
        <w:trPr>
          <w:cantSplit/>
        </w:trPr>
        <w:tc>
          <w:tcPr>
            <w:tcW w:w="5470" w:type="dxa"/>
            <w:tcBorders>
              <w:top w:val="single" w:sz="4" w:space="0" w:color="999999"/>
              <w:left w:val="single" w:sz="4" w:space="0" w:color="auto"/>
              <w:bottom w:val="single" w:sz="4" w:space="0" w:color="999999"/>
            </w:tcBorders>
            <w:shd w:val="clear" w:color="auto" w:fill="D6E3BC" w:themeFill="accent3" w:themeFillTint="66"/>
          </w:tcPr>
          <w:p w:rsidR="00AE5D2B" w:rsidRPr="00E0063F" w:rsidRDefault="00AE5D2B" w:rsidP="00501FD7">
            <w:pPr>
              <w:numPr>
                <w:ilvl w:val="0"/>
                <w:numId w:val="156"/>
              </w:numPr>
              <w:shd w:val="clear" w:color="auto" w:fill="D6E3BC" w:themeFill="accent3" w:themeFillTint="66"/>
              <w:spacing w:line="360" w:lineRule="auto"/>
              <w:rPr>
                <w:sz w:val="22"/>
                <w:szCs w:val="22"/>
                <w:lang w:val="fr-BE"/>
              </w:rPr>
            </w:pPr>
            <w:r w:rsidRPr="00E0063F">
              <w:rPr>
                <w:sz w:val="22"/>
                <w:lang w:val="fr-BE"/>
              </w:rPr>
              <w:t>il/elle donne un schéma de son exposé</w:t>
            </w:r>
          </w:p>
        </w:tc>
        <w:tc>
          <w:tcPr>
            <w:tcW w:w="1260" w:type="dxa"/>
            <w:tcBorders>
              <w:top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c>
          <w:tcPr>
            <w:tcW w:w="1260" w:type="dxa"/>
            <w:tcBorders>
              <w:top w:val="single" w:sz="4" w:space="0" w:color="999999"/>
              <w:left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c>
          <w:tcPr>
            <w:tcW w:w="1220" w:type="dxa"/>
            <w:tcBorders>
              <w:top w:val="single" w:sz="4" w:space="0" w:color="999999"/>
              <w:left w:val="single" w:sz="4" w:space="0" w:color="999999"/>
              <w:bottom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r>
      <w:tr w:rsidR="00AE5D2B" w:rsidRPr="00E0063F" w:rsidTr="001E19D7">
        <w:trPr>
          <w:cantSplit/>
        </w:trPr>
        <w:tc>
          <w:tcPr>
            <w:tcW w:w="5470" w:type="dxa"/>
            <w:tcBorders>
              <w:top w:val="single" w:sz="4" w:space="0" w:color="999999"/>
              <w:left w:val="single" w:sz="4" w:space="0" w:color="auto"/>
              <w:bottom w:val="single" w:sz="4" w:space="0" w:color="999999"/>
            </w:tcBorders>
            <w:shd w:val="clear" w:color="auto" w:fill="D6E3BC" w:themeFill="accent3" w:themeFillTint="66"/>
          </w:tcPr>
          <w:p w:rsidR="00AE5D2B" w:rsidRPr="00E0063F" w:rsidRDefault="00AE5D2B" w:rsidP="00501FD7">
            <w:pPr>
              <w:numPr>
                <w:ilvl w:val="0"/>
                <w:numId w:val="156"/>
              </w:numPr>
              <w:shd w:val="clear" w:color="auto" w:fill="D6E3BC" w:themeFill="accent3" w:themeFillTint="66"/>
              <w:spacing w:line="360" w:lineRule="auto"/>
              <w:rPr>
                <w:sz w:val="22"/>
                <w:szCs w:val="22"/>
                <w:lang w:val="fr-BE"/>
              </w:rPr>
            </w:pPr>
            <w:r w:rsidRPr="00E0063F">
              <w:rPr>
                <w:sz w:val="22"/>
                <w:szCs w:val="22"/>
                <w:lang w:val="fr-BE"/>
              </w:rPr>
              <w:t>la présentation est logique</w:t>
            </w:r>
          </w:p>
        </w:tc>
        <w:tc>
          <w:tcPr>
            <w:tcW w:w="1260" w:type="dxa"/>
            <w:tcBorders>
              <w:top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c>
          <w:tcPr>
            <w:tcW w:w="1260" w:type="dxa"/>
            <w:tcBorders>
              <w:top w:val="single" w:sz="4" w:space="0" w:color="999999"/>
              <w:left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c>
          <w:tcPr>
            <w:tcW w:w="1220" w:type="dxa"/>
            <w:tcBorders>
              <w:top w:val="single" w:sz="4" w:space="0" w:color="999999"/>
              <w:left w:val="single" w:sz="4" w:space="0" w:color="999999"/>
              <w:bottom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r>
      <w:tr w:rsidR="00AE5D2B" w:rsidRPr="007B6F56" w:rsidTr="001E19D7">
        <w:trPr>
          <w:cantSplit/>
        </w:trPr>
        <w:tc>
          <w:tcPr>
            <w:tcW w:w="5470" w:type="dxa"/>
            <w:tcBorders>
              <w:top w:val="single" w:sz="4" w:space="0" w:color="999999"/>
              <w:left w:val="single" w:sz="4" w:space="0" w:color="auto"/>
              <w:bottom w:val="single" w:sz="4" w:space="0" w:color="999999"/>
            </w:tcBorders>
            <w:shd w:val="clear" w:color="auto" w:fill="D6E3BC" w:themeFill="accent3" w:themeFillTint="66"/>
          </w:tcPr>
          <w:p w:rsidR="00AE5D2B" w:rsidRPr="00E0063F" w:rsidRDefault="00AE5D2B" w:rsidP="00501FD7">
            <w:pPr>
              <w:numPr>
                <w:ilvl w:val="0"/>
                <w:numId w:val="156"/>
              </w:numPr>
              <w:shd w:val="clear" w:color="auto" w:fill="D6E3BC" w:themeFill="accent3" w:themeFillTint="66"/>
              <w:spacing w:line="360" w:lineRule="auto"/>
              <w:rPr>
                <w:sz w:val="22"/>
                <w:szCs w:val="22"/>
                <w:lang w:val="fr-BE"/>
              </w:rPr>
            </w:pPr>
            <w:r w:rsidRPr="00E0063F">
              <w:rPr>
                <w:sz w:val="22"/>
                <w:lang w:val="fr-BE"/>
              </w:rPr>
              <w:t>il/elle emploie assez d’illustrations</w:t>
            </w:r>
          </w:p>
        </w:tc>
        <w:tc>
          <w:tcPr>
            <w:tcW w:w="1260" w:type="dxa"/>
            <w:tcBorders>
              <w:top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c>
          <w:tcPr>
            <w:tcW w:w="1260" w:type="dxa"/>
            <w:tcBorders>
              <w:top w:val="single" w:sz="4" w:space="0" w:color="999999"/>
              <w:left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c>
          <w:tcPr>
            <w:tcW w:w="1220" w:type="dxa"/>
            <w:tcBorders>
              <w:top w:val="single" w:sz="4" w:space="0" w:color="999999"/>
              <w:left w:val="single" w:sz="4" w:space="0" w:color="999999"/>
              <w:bottom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r>
      <w:tr w:rsidR="00AE5D2B" w:rsidRPr="0002444C" w:rsidTr="001E19D7">
        <w:trPr>
          <w:cantSplit/>
        </w:trPr>
        <w:tc>
          <w:tcPr>
            <w:tcW w:w="5470" w:type="dxa"/>
            <w:tcBorders>
              <w:top w:val="single" w:sz="4" w:space="0" w:color="999999"/>
              <w:left w:val="single" w:sz="4" w:space="0" w:color="auto"/>
              <w:bottom w:val="single" w:sz="4" w:space="0" w:color="999999"/>
            </w:tcBorders>
            <w:shd w:val="clear" w:color="auto" w:fill="D6E3BC" w:themeFill="accent3" w:themeFillTint="66"/>
          </w:tcPr>
          <w:p w:rsidR="00AE5D2B" w:rsidRPr="00E0063F" w:rsidRDefault="00AE5D2B" w:rsidP="00501FD7">
            <w:pPr>
              <w:numPr>
                <w:ilvl w:val="0"/>
                <w:numId w:val="156"/>
              </w:numPr>
              <w:shd w:val="clear" w:color="auto" w:fill="D6E3BC" w:themeFill="accent3" w:themeFillTint="66"/>
              <w:spacing w:line="360" w:lineRule="auto"/>
              <w:rPr>
                <w:sz w:val="22"/>
                <w:szCs w:val="22"/>
                <w:lang w:val="fr-BE"/>
              </w:rPr>
            </w:pPr>
            <w:r w:rsidRPr="00E0063F">
              <w:rPr>
                <w:sz w:val="22"/>
                <w:lang w:val="fr-BE"/>
              </w:rPr>
              <w:t>il/elle remercie le public à la fin</w:t>
            </w:r>
          </w:p>
        </w:tc>
        <w:tc>
          <w:tcPr>
            <w:tcW w:w="1260" w:type="dxa"/>
            <w:tcBorders>
              <w:top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c>
          <w:tcPr>
            <w:tcW w:w="1260" w:type="dxa"/>
            <w:tcBorders>
              <w:top w:val="single" w:sz="4" w:space="0" w:color="999999"/>
              <w:left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c>
          <w:tcPr>
            <w:tcW w:w="1220" w:type="dxa"/>
            <w:tcBorders>
              <w:top w:val="single" w:sz="4" w:space="0" w:color="999999"/>
              <w:left w:val="single" w:sz="4" w:space="0" w:color="999999"/>
              <w:bottom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p>
        </w:tc>
      </w:tr>
      <w:tr w:rsidR="00AE5D2B" w:rsidRPr="007B6F56" w:rsidTr="001E19D7">
        <w:trPr>
          <w:cantSplit/>
        </w:trPr>
        <w:tc>
          <w:tcPr>
            <w:tcW w:w="5470" w:type="dxa"/>
            <w:tcBorders>
              <w:top w:val="single" w:sz="4" w:space="0" w:color="999999"/>
              <w:left w:val="single" w:sz="4" w:space="0" w:color="auto"/>
            </w:tcBorders>
            <w:shd w:val="clear" w:color="auto" w:fill="D6E3BC" w:themeFill="accent3" w:themeFillTint="66"/>
          </w:tcPr>
          <w:p w:rsidR="00AE5D2B" w:rsidRPr="00E0063F" w:rsidRDefault="00AE5D2B" w:rsidP="00501FD7">
            <w:pPr>
              <w:numPr>
                <w:ilvl w:val="0"/>
                <w:numId w:val="155"/>
              </w:numPr>
              <w:shd w:val="clear" w:color="auto" w:fill="D6E3BC" w:themeFill="accent3" w:themeFillTint="66"/>
              <w:spacing w:line="360" w:lineRule="auto"/>
              <w:rPr>
                <w:sz w:val="22"/>
                <w:lang w:val="fr-BE"/>
              </w:rPr>
            </w:pPr>
            <w:r w:rsidRPr="00E0063F">
              <w:rPr>
                <w:sz w:val="22"/>
                <w:lang w:val="fr-BE"/>
              </w:rPr>
              <w:t>la présentation est trop longue</w:t>
            </w:r>
          </w:p>
        </w:tc>
        <w:tc>
          <w:tcPr>
            <w:tcW w:w="1260" w:type="dxa"/>
            <w:tcBorders>
              <w:top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60" w:type="dxa"/>
            <w:tcBorders>
              <w:top w:val="single" w:sz="4" w:space="0" w:color="999999"/>
              <w:left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20" w:type="dxa"/>
            <w:tcBorders>
              <w:top w:val="single" w:sz="4" w:space="0" w:color="999999"/>
              <w:left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r>
      <w:tr w:rsidR="00AE5D2B" w:rsidRPr="00E0063F" w:rsidTr="001E19D7">
        <w:trPr>
          <w:cantSplit/>
        </w:trPr>
        <w:tc>
          <w:tcPr>
            <w:tcW w:w="9210" w:type="dxa"/>
            <w:gridSpan w:val="4"/>
            <w:tcBorders>
              <w:top w:val="single" w:sz="12" w:space="0" w:color="000000"/>
              <w:left w:val="single" w:sz="4" w:space="0" w:color="auto"/>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r w:rsidRPr="00E0063F">
              <w:rPr>
                <w:rFonts w:cs="Arial"/>
                <w:lang w:val="fr-BE"/>
              </w:rPr>
              <w:t>Contact avec le public</w:t>
            </w:r>
          </w:p>
        </w:tc>
      </w:tr>
      <w:tr w:rsidR="00AE5D2B" w:rsidRPr="0002444C" w:rsidTr="001E19D7">
        <w:trPr>
          <w:cantSplit/>
        </w:trPr>
        <w:tc>
          <w:tcPr>
            <w:tcW w:w="5470" w:type="dxa"/>
            <w:tcBorders>
              <w:top w:val="single" w:sz="12" w:space="0" w:color="000000"/>
              <w:left w:val="single" w:sz="4" w:space="0" w:color="auto"/>
            </w:tcBorders>
            <w:shd w:val="clear" w:color="auto" w:fill="D6E3BC" w:themeFill="accent3" w:themeFillTint="66"/>
          </w:tcPr>
          <w:p w:rsidR="00AE5D2B" w:rsidRPr="00E0063F" w:rsidRDefault="00AE5D2B" w:rsidP="00501FD7">
            <w:pPr>
              <w:numPr>
                <w:ilvl w:val="0"/>
                <w:numId w:val="155"/>
              </w:numPr>
              <w:shd w:val="clear" w:color="auto" w:fill="D6E3BC" w:themeFill="accent3" w:themeFillTint="66"/>
              <w:spacing w:line="360" w:lineRule="auto"/>
              <w:rPr>
                <w:sz w:val="22"/>
                <w:lang w:val="fr-BE"/>
              </w:rPr>
            </w:pPr>
            <w:r w:rsidRPr="00E0063F">
              <w:rPr>
                <w:sz w:val="22"/>
                <w:lang w:val="fr-BE"/>
              </w:rPr>
              <w:t>il/elle regarde assez le public</w:t>
            </w:r>
          </w:p>
        </w:tc>
        <w:tc>
          <w:tcPr>
            <w:tcW w:w="1260" w:type="dxa"/>
            <w:tcBorders>
              <w:top w:val="single" w:sz="12" w:space="0" w:color="000000"/>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60" w:type="dxa"/>
            <w:tcBorders>
              <w:top w:val="single" w:sz="12" w:space="0" w:color="000000"/>
              <w:left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20" w:type="dxa"/>
            <w:tcBorders>
              <w:top w:val="single" w:sz="12" w:space="0" w:color="000000"/>
              <w:left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r>
      <w:tr w:rsidR="00AE5D2B" w:rsidRPr="00E0063F" w:rsidTr="001E19D7">
        <w:trPr>
          <w:cantSplit/>
        </w:trPr>
        <w:tc>
          <w:tcPr>
            <w:tcW w:w="9210" w:type="dxa"/>
            <w:gridSpan w:val="4"/>
            <w:tcBorders>
              <w:top w:val="single" w:sz="12" w:space="0" w:color="000000"/>
              <w:left w:val="single" w:sz="4" w:space="0" w:color="auto"/>
              <w:bottom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lang w:val="fr-BE"/>
              </w:rPr>
            </w:pPr>
            <w:r w:rsidRPr="00E0063F">
              <w:rPr>
                <w:rFonts w:cs="Arial"/>
                <w:lang w:val="fr-BE"/>
              </w:rPr>
              <w:t>Originalité</w:t>
            </w:r>
          </w:p>
        </w:tc>
      </w:tr>
      <w:tr w:rsidR="00AE5D2B" w:rsidRPr="00E0063F" w:rsidTr="001E19D7">
        <w:trPr>
          <w:cantSplit/>
        </w:trPr>
        <w:tc>
          <w:tcPr>
            <w:tcW w:w="5470" w:type="dxa"/>
            <w:tcBorders>
              <w:top w:val="single" w:sz="12" w:space="0" w:color="000000"/>
              <w:left w:val="single" w:sz="4" w:space="0" w:color="auto"/>
              <w:bottom w:val="single" w:sz="4" w:space="0" w:color="999999"/>
            </w:tcBorders>
            <w:shd w:val="clear" w:color="auto" w:fill="D6E3BC" w:themeFill="accent3" w:themeFillTint="66"/>
          </w:tcPr>
          <w:p w:rsidR="00AE5D2B" w:rsidRPr="00E0063F" w:rsidRDefault="00AE5D2B" w:rsidP="00501FD7">
            <w:pPr>
              <w:numPr>
                <w:ilvl w:val="0"/>
                <w:numId w:val="155"/>
              </w:numPr>
              <w:shd w:val="clear" w:color="auto" w:fill="D6E3BC" w:themeFill="accent3" w:themeFillTint="66"/>
              <w:spacing w:line="360" w:lineRule="auto"/>
              <w:rPr>
                <w:sz w:val="22"/>
                <w:lang w:val="fr-BE"/>
              </w:rPr>
            </w:pPr>
            <w:r w:rsidRPr="00E0063F">
              <w:rPr>
                <w:sz w:val="22"/>
                <w:lang w:val="fr-BE"/>
              </w:rPr>
              <w:t>la présentation est intéressante</w:t>
            </w:r>
          </w:p>
        </w:tc>
        <w:tc>
          <w:tcPr>
            <w:tcW w:w="1260" w:type="dxa"/>
            <w:tcBorders>
              <w:top w:val="single" w:sz="12" w:space="0" w:color="000000"/>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60" w:type="dxa"/>
            <w:tcBorders>
              <w:top w:val="single" w:sz="12" w:space="0" w:color="000000"/>
              <w:left w:val="single" w:sz="4" w:space="0" w:color="999999"/>
              <w:bottom w:val="single" w:sz="4" w:space="0" w:color="999999"/>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20" w:type="dxa"/>
            <w:tcBorders>
              <w:top w:val="single" w:sz="12" w:space="0" w:color="000000"/>
              <w:left w:val="single" w:sz="4" w:space="0" w:color="999999"/>
              <w:bottom w:val="single" w:sz="4" w:space="0" w:color="999999"/>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r>
      <w:tr w:rsidR="00AE5D2B" w:rsidRPr="00E0063F" w:rsidTr="001E19D7">
        <w:trPr>
          <w:cantSplit/>
        </w:trPr>
        <w:tc>
          <w:tcPr>
            <w:tcW w:w="5470" w:type="dxa"/>
            <w:tcBorders>
              <w:top w:val="single" w:sz="4" w:space="0" w:color="999999"/>
              <w:left w:val="single" w:sz="4" w:space="0" w:color="auto"/>
              <w:bottom w:val="single" w:sz="4" w:space="0" w:color="auto"/>
            </w:tcBorders>
            <w:shd w:val="clear" w:color="auto" w:fill="D6E3BC" w:themeFill="accent3" w:themeFillTint="66"/>
          </w:tcPr>
          <w:p w:rsidR="00AE5D2B" w:rsidRPr="00E0063F" w:rsidRDefault="00AE5D2B" w:rsidP="00501FD7">
            <w:pPr>
              <w:numPr>
                <w:ilvl w:val="0"/>
                <w:numId w:val="155"/>
              </w:numPr>
              <w:shd w:val="clear" w:color="auto" w:fill="D6E3BC" w:themeFill="accent3" w:themeFillTint="66"/>
              <w:spacing w:line="360" w:lineRule="auto"/>
              <w:rPr>
                <w:sz w:val="22"/>
                <w:lang w:val="fr-BE"/>
              </w:rPr>
            </w:pPr>
            <w:r w:rsidRPr="00E0063F">
              <w:rPr>
                <w:sz w:val="22"/>
                <w:lang w:val="fr-BE"/>
              </w:rPr>
              <w:t xml:space="preserve">la présentation est originale </w:t>
            </w:r>
          </w:p>
        </w:tc>
        <w:tc>
          <w:tcPr>
            <w:tcW w:w="1260" w:type="dxa"/>
            <w:tcBorders>
              <w:top w:val="single" w:sz="4" w:space="0" w:color="999999"/>
              <w:bottom w:val="single" w:sz="4" w:space="0" w:color="auto"/>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60" w:type="dxa"/>
            <w:tcBorders>
              <w:top w:val="single" w:sz="4" w:space="0" w:color="999999"/>
              <w:left w:val="single" w:sz="4" w:space="0" w:color="999999"/>
              <w:bottom w:val="single" w:sz="4" w:space="0" w:color="auto"/>
              <w:right w:val="single" w:sz="4" w:space="0" w:color="999999"/>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c>
          <w:tcPr>
            <w:tcW w:w="1220" w:type="dxa"/>
            <w:tcBorders>
              <w:top w:val="single" w:sz="4" w:space="0" w:color="999999"/>
              <w:left w:val="single" w:sz="4" w:space="0" w:color="999999"/>
              <w:bottom w:val="single" w:sz="4" w:space="0" w:color="auto"/>
              <w:right w:val="single" w:sz="4" w:space="0" w:color="auto"/>
            </w:tcBorders>
            <w:shd w:val="clear" w:color="auto" w:fill="D6E3BC" w:themeFill="accent3" w:themeFillTint="66"/>
          </w:tcPr>
          <w:p w:rsidR="00AE5D2B" w:rsidRPr="00E0063F" w:rsidRDefault="00AE5D2B" w:rsidP="00D15168">
            <w:pPr>
              <w:shd w:val="clear" w:color="auto" w:fill="D6E3BC" w:themeFill="accent3" w:themeFillTint="66"/>
              <w:spacing w:line="360" w:lineRule="auto"/>
              <w:rPr>
                <w:sz w:val="22"/>
                <w:lang w:val="fr-BE"/>
              </w:rPr>
            </w:pPr>
          </w:p>
        </w:tc>
      </w:tr>
    </w:tbl>
    <w:p w:rsidR="00AE5D2B" w:rsidRPr="00E0063F" w:rsidRDefault="00AE5D2B" w:rsidP="00AE5D2B">
      <w:pPr>
        <w:shd w:val="clear" w:color="auto" w:fill="D6E3BC" w:themeFill="accent3" w:themeFillTint="66"/>
        <w:spacing w:line="240" w:lineRule="auto"/>
        <w:rPr>
          <w:lang w:val="fr-BE"/>
        </w:rPr>
      </w:pPr>
    </w:p>
    <w:p w:rsidR="00AE5D2B" w:rsidRPr="00E0063F" w:rsidRDefault="00AE5D2B" w:rsidP="00AE5D2B">
      <w:pPr>
        <w:shd w:val="clear" w:color="auto" w:fill="D6E3BC" w:themeFill="accent3" w:themeFillTint="66"/>
        <w:spacing w:line="240" w:lineRule="auto"/>
        <w:rPr>
          <w:lang w:val="fr-BE"/>
        </w:rPr>
      </w:pPr>
    </w:p>
    <w:p w:rsidR="00AE5D2B" w:rsidRPr="00E0063F" w:rsidRDefault="00AE5D2B" w:rsidP="00AE5D2B">
      <w:pPr>
        <w:spacing w:line="240" w:lineRule="auto"/>
        <w:rPr>
          <w:lang w:val="fr-BE"/>
        </w:rPr>
      </w:pPr>
    </w:p>
    <w:p w:rsidR="00AE5D2B" w:rsidRPr="00BF3DE6" w:rsidRDefault="00AE5D2B" w:rsidP="001E19D7">
      <w:pPr>
        <w:shd w:val="clear" w:color="auto" w:fill="D6E3BC" w:themeFill="accent3" w:themeFillTint="66"/>
        <w:spacing w:line="240" w:lineRule="auto"/>
        <w:rPr>
          <w:rFonts w:cs="Arial"/>
          <w:b/>
          <w:lang w:val="fr-BE"/>
        </w:rPr>
      </w:pPr>
      <w:r w:rsidRPr="001E19D7">
        <w:rPr>
          <w:rFonts w:cs="Arial"/>
          <w:b/>
          <w:lang w:val="fr-BE"/>
        </w:rPr>
        <w:t>Fiche: « Après avoir parlé »</w:t>
      </w:r>
    </w:p>
    <w:p w:rsidR="00AE5D2B" w:rsidRPr="00BF3DE6" w:rsidRDefault="00AE5D2B" w:rsidP="00AE5D2B">
      <w:pPr>
        <w:spacing w:line="240" w:lineRule="auto"/>
        <w:rPr>
          <w:rFonts w:cs="Arial"/>
          <w:lang w:val="fr-BE"/>
        </w:rPr>
      </w:pPr>
    </w:p>
    <w:p w:rsidR="00AE5D2B" w:rsidRPr="00BF3DE6" w:rsidRDefault="00AE5D2B" w:rsidP="00AE5D2B">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900"/>
        </w:tabs>
        <w:spacing w:line="360" w:lineRule="auto"/>
        <w:rPr>
          <w:rFonts w:cs="Arial"/>
          <w:lang w:val="fr-BE"/>
        </w:rPr>
      </w:pPr>
      <w:r w:rsidRPr="00BF3DE6">
        <w:rPr>
          <w:rFonts w:cs="Arial"/>
          <w:lang w:val="fr-BE"/>
        </w:rPr>
        <w:t xml:space="preserve">Classe: </w:t>
      </w:r>
      <w:r w:rsidRPr="00BF3DE6">
        <w:rPr>
          <w:rFonts w:cs="Arial"/>
          <w:lang w:val="fr-BE"/>
        </w:rPr>
        <w:tab/>
        <w:t>…………………….</w:t>
      </w:r>
    </w:p>
    <w:p w:rsidR="00AE5D2B" w:rsidRPr="00BF3DE6" w:rsidRDefault="00AE5D2B" w:rsidP="00AE5D2B">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900"/>
          <w:tab w:val="left" w:leader="dot" w:pos="4500"/>
        </w:tabs>
        <w:spacing w:line="360" w:lineRule="auto"/>
        <w:rPr>
          <w:rFonts w:cs="Arial"/>
          <w:lang w:val="fr-BE"/>
        </w:rPr>
      </w:pPr>
      <w:r w:rsidRPr="00BF3DE6">
        <w:rPr>
          <w:rFonts w:cs="Arial"/>
          <w:lang w:val="fr-BE"/>
        </w:rPr>
        <w:t>Nom:</w:t>
      </w:r>
      <w:r w:rsidRPr="00BF3DE6">
        <w:rPr>
          <w:rFonts w:cs="Arial"/>
          <w:lang w:val="fr-BE"/>
        </w:rPr>
        <w:tab/>
      </w:r>
      <w:r w:rsidRPr="00BF3DE6">
        <w:rPr>
          <w:rFonts w:cs="Arial"/>
          <w:lang w:val="fr-BE"/>
        </w:rPr>
        <w:tab/>
      </w:r>
    </w:p>
    <w:p w:rsidR="00AE5D2B" w:rsidRPr="00BF3DE6" w:rsidRDefault="00AE5D2B" w:rsidP="00AE5D2B">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900"/>
          <w:tab w:val="left" w:leader="dot" w:pos="4500"/>
        </w:tabs>
        <w:spacing w:line="360" w:lineRule="auto"/>
        <w:rPr>
          <w:rFonts w:cs="Arial"/>
          <w:lang w:val="fr-BE"/>
        </w:rPr>
      </w:pPr>
      <w:r w:rsidRPr="00BF3DE6">
        <w:rPr>
          <w:rFonts w:cs="Arial"/>
          <w:lang w:val="fr-BE"/>
        </w:rPr>
        <w:t>Date : …………………………………..</w:t>
      </w:r>
    </w:p>
    <w:p w:rsidR="00AE5D2B" w:rsidRPr="00BF3DE6" w:rsidRDefault="00AE5D2B" w:rsidP="00AE5D2B">
      <w:pPr>
        <w:spacing w:line="240" w:lineRule="auto"/>
        <w:rPr>
          <w:rFonts w:cs="Arial"/>
          <w:lang w:val="fr-BE"/>
        </w:rPr>
      </w:pPr>
    </w:p>
    <w:p w:rsidR="00AE5D2B" w:rsidRPr="00BF3DE6" w:rsidRDefault="00AE5D2B" w:rsidP="00AE5D2B">
      <w:pPr>
        <w:spacing w:line="240" w:lineRule="auto"/>
        <w:rPr>
          <w:rFonts w:cs="Arial"/>
          <w:lang w:val="fr-BE"/>
        </w:rPr>
      </w:pPr>
      <w:r w:rsidRPr="00BF3DE6">
        <w:rPr>
          <w:rFonts w:cs="Arial"/>
          <w:lang w:val="fr-BE"/>
        </w:rPr>
        <w:t>Réflexion</w:t>
      </w:r>
    </w:p>
    <w:p w:rsidR="00AE5D2B" w:rsidRPr="00BF3DE6" w:rsidRDefault="00AE5D2B" w:rsidP="00AE5D2B">
      <w:pPr>
        <w:spacing w:line="240" w:lineRule="auto"/>
        <w:rPr>
          <w:rFonts w:cs="Arial"/>
          <w:lang w:val="fr-BE"/>
        </w:rPr>
      </w:pPr>
    </w:p>
    <w:tbl>
      <w:tblPr>
        <w:tblStyle w:val="Tabelraster"/>
        <w:tblW w:w="0" w:type="auto"/>
        <w:shd w:val="clear" w:color="auto" w:fill="D6E3BC" w:themeFill="accent3" w:themeFillTint="66"/>
        <w:tblLook w:val="01E0" w:firstRow="1" w:lastRow="1" w:firstColumn="1" w:lastColumn="1" w:noHBand="0" w:noVBand="0"/>
      </w:tblPr>
      <w:tblGrid>
        <w:gridCol w:w="648"/>
        <w:gridCol w:w="4435"/>
        <w:gridCol w:w="1343"/>
        <w:gridCol w:w="1492"/>
        <w:gridCol w:w="1370"/>
      </w:tblGrid>
      <w:tr w:rsidR="00AE5D2B" w:rsidRPr="00BF3DE6" w:rsidTr="00D15168">
        <w:tc>
          <w:tcPr>
            <w:tcW w:w="648" w:type="dxa"/>
            <w:shd w:val="clear" w:color="auto" w:fill="D6E3BC" w:themeFill="accent3" w:themeFillTint="66"/>
          </w:tcPr>
          <w:p w:rsidR="00AE5D2B" w:rsidRPr="00BF3DE6" w:rsidRDefault="00AE5D2B" w:rsidP="00D15168">
            <w:pPr>
              <w:spacing w:before="120" w:line="480" w:lineRule="auto"/>
              <w:jc w:val="center"/>
              <w:rPr>
                <w:rFonts w:cs="Arial"/>
                <w:lang w:val="fr-BE"/>
              </w:rPr>
            </w:pPr>
          </w:p>
        </w:tc>
        <w:tc>
          <w:tcPr>
            <w:tcW w:w="4435"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343" w:type="dxa"/>
            <w:shd w:val="clear" w:color="auto" w:fill="D6E3BC" w:themeFill="accent3" w:themeFillTint="66"/>
          </w:tcPr>
          <w:p w:rsidR="00AE5D2B" w:rsidRPr="00BF3DE6" w:rsidRDefault="00AE5D2B" w:rsidP="00460223">
            <w:pPr>
              <w:spacing w:before="120" w:line="480" w:lineRule="auto"/>
              <w:jc w:val="center"/>
              <w:rPr>
                <w:rFonts w:cs="Arial"/>
                <w:lang w:val="fr-BE"/>
              </w:rPr>
            </w:pPr>
            <w:r w:rsidRPr="00BF3DE6">
              <w:rPr>
                <w:rFonts w:cs="Arial"/>
                <w:lang w:val="fr-BE"/>
              </w:rPr>
              <w:t>Oui</w:t>
            </w:r>
          </w:p>
        </w:tc>
        <w:tc>
          <w:tcPr>
            <w:tcW w:w="1492" w:type="dxa"/>
            <w:shd w:val="clear" w:color="auto" w:fill="D6E3BC" w:themeFill="accent3" w:themeFillTint="66"/>
          </w:tcPr>
          <w:p w:rsidR="00AE5D2B" w:rsidRPr="00BF3DE6" w:rsidRDefault="00AE5D2B" w:rsidP="00460223">
            <w:pPr>
              <w:spacing w:before="120" w:line="480" w:lineRule="auto"/>
              <w:jc w:val="center"/>
              <w:rPr>
                <w:rFonts w:cs="Arial"/>
                <w:lang w:val="fr-BE"/>
              </w:rPr>
            </w:pPr>
            <w:r w:rsidRPr="00BF3DE6">
              <w:rPr>
                <w:rFonts w:cs="Arial"/>
                <w:lang w:val="fr-BE"/>
              </w:rPr>
              <w:t>Parfois</w:t>
            </w:r>
          </w:p>
        </w:tc>
        <w:tc>
          <w:tcPr>
            <w:tcW w:w="1370" w:type="dxa"/>
            <w:shd w:val="clear" w:color="auto" w:fill="D6E3BC" w:themeFill="accent3" w:themeFillTint="66"/>
          </w:tcPr>
          <w:p w:rsidR="00AE5D2B" w:rsidRPr="00BF3DE6" w:rsidRDefault="00AE5D2B" w:rsidP="00460223">
            <w:pPr>
              <w:spacing w:before="120" w:line="480" w:lineRule="auto"/>
              <w:jc w:val="center"/>
              <w:rPr>
                <w:rFonts w:cs="Arial"/>
                <w:lang w:val="fr-BE"/>
              </w:rPr>
            </w:pPr>
            <w:r w:rsidRPr="00BF3DE6">
              <w:rPr>
                <w:rFonts w:cs="Arial"/>
                <w:lang w:val="fr-BE"/>
              </w:rPr>
              <w:t>Non</w:t>
            </w:r>
          </w:p>
        </w:tc>
      </w:tr>
      <w:tr w:rsidR="00AE5D2B" w:rsidRPr="0002444C" w:rsidTr="00D15168">
        <w:tc>
          <w:tcPr>
            <w:tcW w:w="648" w:type="dxa"/>
            <w:shd w:val="clear" w:color="auto" w:fill="D6E3BC" w:themeFill="accent3" w:themeFillTint="66"/>
          </w:tcPr>
          <w:p w:rsidR="00AE5D2B" w:rsidRPr="00BF3DE6" w:rsidRDefault="00AE5D2B" w:rsidP="00501FD7">
            <w:pPr>
              <w:numPr>
                <w:ilvl w:val="0"/>
                <w:numId w:val="157"/>
              </w:numPr>
              <w:spacing w:before="120" w:line="480" w:lineRule="auto"/>
              <w:jc w:val="center"/>
              <w:rPr>
                <w:rFonts w:cs="Arial"/>
                <w:lang w:val="fr-BE"/>
              </w:rPr>
            </w:pPr>
          </w:p>
        </w:tc>
        <w:tc>
          <w:tcPr>
            <w:tcW w:w="4435" w:type="dxa"/>
            <w:shd w:val="clear" w:color="auto" w:fill="D6E3BC" w:themeFill="accent3" w:themeFillTint="66"/>
          </w:tcPr>
          <w:p w:rsidR="00AE5D2B" w:rsidRPr="00BF3DE6" w:rsidRDefault="00AE5D2B" w:rsidP="00D15168">
            <w:pPr>
              <w:spacing w:before="120" w:line="480" w:lineRule="auto"/>
              <w:rPr>
                <w:rFonts w:cs="Arial"/>
                <w:lang w:val="fr-BE"/>
              </w:rPr>
            </w:pPr>
            <w:r w:rsidRPr="00BF3DE6">
              <w:rPr>
                <w:rFonts w:cs="Arial"/>
                <w:lang w:val="fr-BE"/>
              </w:rPr>
              <w:t>Ai-je transmis l’information principale?</w:t>
            </w:r>
          </w:p>
        </w:tc>
        <w:tc>
          <w:tcPr>
            <w:tcW w:w="1343"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492"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370" w:type="dxa"/>
            <w:shd w:val="clear" w:color="auto" w:fill="D6E3BC" w:themeFill="accent3" w:themeFillTint="66"/>
          </w:tcPr>
          <w:p w:rsidR="00AE5D2B" w:rsidRPr="00BF3DE6" w:rsidRDefault="00AE5D2B" w:rsidP="00D15168">
            <w:pPr>
              <w:spacing w:before="120" w:line="480" w:lineRule="auto"/>
              <w:rPr>
                <w:rFonts w:cs="Arial"/>
                <w:lang w:val="fr-BE"/>
              </w:rPr>
            </w:pPr>
          </w:p>
        </w:tc>
      </w:tr>
      <w:tr w:rsidR="00AE5D2B" w:rsidRPr="007B6F56" w:rsidTr="00D15168">
        <w:tc>
          <w:tcPr>
            <w:tcW w:w="648" w:type="dxa"/>
            <w:shd w:val="clear" w:color="auto" w:fill="D6E3BC" w:themeFill="accent3" w:themeFillTint="66"/>
          </w:tcPr>
          <w:p w:rsidR="00AE5D2B" w:rsidRPr="00BF3DE6" w:rsidRDefault="00AE5D2B" w:rsidP="00501FD7">
            <w:pPr>
              <w:numPr>
                <w:ilvl w:val="0"/>
                <w:numId w:val="157"/>
              </w:numPr>
              <w:spacing w:before="120" w:line="480" w:lineRule="auto"/>
              <w:jc w:val="center"/>
              <w:rPr>
                <w:rFonts w:cs="Arial"/>
                <w:lang w:val="fr-BE"/>
              </w:rPr>
            </w:pPr>
          </w:p>
        </w:tc>
        <w:tc>
          <w:tcPr>
            <w:tcW w:w="4435" w:type="dxa"/>
            <w:shd w:val="clear" w:color="auto" w:fill="D6E3BC" w:themeFill="accent3" w:themeFillTint="66"/>
          </w:tcPr>
          <w:p w:rsidR="00AE5D2B" w:rsidRPr="00BF3DE6" w:rsidRDefault="00AE5D2B" w:rsidP="00D15168">
            <w:pPr>
              <w:spacing w:before="120" w:line="480" w:lineRule="auto"/>
              <w:rPr>
                <w:rFonts w:cs="Arial"/>
                <w:lang w:val="fr-BE"/>
              </w:rPr>
            </w:pPr>
            <w:r w:rsidRPr="00BF3DE6">
              <w:rPr>
                <w:rFonts w:cs="Arial"/>
                <w:lang w:val="fr-BE"/>
              </w:rPr>
              <w:t>Ai-je atteint mon but? (informer, raconter)</w:t>
            </w:r>
          </w:p>
        </w:tc>
        <w:tc>
          <w:tcPr>
            <w:tcW w:w="1343"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492"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370" w:type="dxa"/>
            <w:shd w:val="clear" w:color="auto" w:fill="D6E3BC" w:themeFill="accent3" w:themeFillTint="66"/>
          </w:tcPr>
          <w:p w:rsidR="00AE5D2B" w:rsidRPr="00BF3DE6" w:rsidRDefault="00AE5D2B" w:rsidP="00D15168">
            <w:pPr>
              <w:spacing w:before="120" w:line="480" w:lineRule="auto"/>
              <w:rPr>
                <w:rFonts w:cs="Arial"/>
                <w:lang w:val="fr-BE"/>
              </w:rPr>
            </w:pPr>
          </w:p>
        </w:tc>
      </w:tr>
      <w:tr w:rsidR="00AE5D2B" w:rsidRPr="0002444C" w:rsidTr="00D15168">
        <w:tc>
          <w:tcPr>
            <w:tcW w:w="648" w:type="dxa"/>
            <w:shd w:val="clear" w:color="auto" w:fill="D6E3BC" w:themeFill="accent3" w:themeFillTint="66"/>
          </w:tcPr>
          <w:p w:rsidR="00AE5D2B" w:rsidRPr="00BF3DE6" w:rsidRDefault="00AE5D2B" w:rsidP="00501FD7">
            <w:pPr>
              <w:numPr>
                <w:ilvl w:val="0"/>
                <w:numId w:val="157"/>
              </w:numPr>
              <w:spacing w:before="120" w:line="480" w:lineRule="auto"/>
              <w:jc w:val="center"/>
              <w:rPr>
                <w:rFonts w:cs="Arial"/>
                <w:lang w:val="fr-BE"/>
              </w:rPr>
            </w:pPr>
          </w:p>
        </w:tc>
        <w:tc>
          <w:tcPr>
            <w:tcW w:w="4435" w:type="dxa"/>
            <w:shd w:val="clear" w:color="auto" w:fill="D6E3BC" w:themeFill="accent3" w:themeFillTint="66"/>
          </w:tcPr>
          <w:p w:rsidR="00AE5D2B" w:rsidRPr="00BF3DE6" w:rsidRDefault="00AE5D2B" w:rsidP="00460223">
            <w:pPr>
              <w:spacing w:before="120" w:line="276" w:lineRule="auto"/>
              <w:rPr>
                <w:rFonts w:cs="Arial"/>
                <w:lang w:val="fr-BE"/>
              </w:rPr>
            </w:pPr>
            <w:r w:rsidRPr="00BF3DE6">
              <w:rPr>
                <w:rFonts w:cs="Arial"/>
                <w:lang w:val="fr-BE"/>
              </w:rPr>
              <w:t>Ai-je tenu compte du public, y avait-il un contact suffisant?</w:t>
            </w:r>
          </w:p>
        </w:tc>
        <w:tc>
          <w:tcPr>
            <w:tcW w:w="1343"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492"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370" w:type="dxa"/>
            <w:shd w:val="clear" w:color="auto" w:fill="D6E3BC" w:themeFill="accent3" w:themeFillTint="66"/>
          </w:tcPr>
          <w:p w:rsidR="00AE5D2B" w:rsidRPr="00BF3DE6" w:rsidRDefault="00AE5D2B" w:rsidP="00D15168">
            <w:pPr>
              <w:spacing w:before="120" w:line="480" w:lineRule="auto"/>
              <w:rPr>
                <w:rFonts w:cs="Arial"/>
                <w:lang w:val="fr-BE"/>
              </w:rPr>
            </w:pPr>
          </w:p>
        </w:tc>
      </w:tr>
      <w:tr w:rsidR="00AE5D2B" w:rsidRPr="007B6F56" w:rsidTr="00D15168">
        <w:tc>
          <w:tcPr>
            <w:tcW w:w="648" w:type="dxa"/>
            <w:shd w:val="clear" w:color="auto" w:fill="D6E3BC" w:themeFill="accent3" w:themeFillTint="66"/>
          </w:tcPr>
          <w:p w:rsidR="00AE5D2B" w:rsidRPr="00BF3DE6" w:rsidRDefault="00AE5D2B" w:rsidP="00501FD7">
            <w:pPr>
              <w:numPr>
                <w:ilvl w:val="0"/>
                <w:numId w:val="157"/>
              </w:numPr>
              <w:spacing w:before="120" w:line="480" w:lineRule="auto"/>
              <w:jc w:val="center"/>
              <w:rPr>
                <w:rFonts w:cs="Arial"/>
                <w:lang w:val="fr-BE"/>
              </w:rPr>
            </w:pPr>
          </w:p>
        </w:tc>
        <w:tc>
          <w:tcPr>
            <w:tcW w:w="4435" w:type="dxa"/>
            <w:shd w:val="clear" w:color="auto" w:fill="D6E3BC" w:themeFill="accent3" w:themeFillTint="66"/>
          </w:tcPr>
          <w:p w:rsidR="00AE5D2B" w:rsidRPr="00BF3DE6" w:rsidRDefault="00AE5D2B" w:rsidP="00460223">
            <w:pPr>
              <w:spacing w:before="120" w:line="276" w:lineRule="auto"/>
              <w:rPr>
                <w:rFonts w:cs="Arial"/>
                <w:lang w:val="fr-BE"/>
              </w:rPr>
            </w:pPr>
            <w:r w:rsidRPr="00BF3DE6">
              <w:rPr>
                <w:rFonts w:cs="Arial"/>
                <w:lang w:val="fr-BE"/>
              </w:rPr>
              <w:t>Ai-je employé des mots appropriés et compréhe</w:t>
            </w:r>
            <w:r w:rsidRPr="00BF3DE6">
              <w:rPr>
                <w:rFonts w:cs="Arial"/>
                <w:lang w:val="fr-BE"/>
              </w:rPr>
              <w:t>n</w:t>
            </w:r>
            <w:r w:rsidRPr="00BF3DE6">
              <w:rPr>
                <w:rFonts w:cs="Arial"/>
                <w:lang w:val="fr-BE"/>
              </w:rPr>
              <w:t>sibles ?</w:t>
            </w:r>
          </w:p>
        </w:tc>
        <w:tc>
          <w:tcPr>
            <w:tcW w:w="1343"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492"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370" w:type="dxa"/>
            <w:shd w:val="clear" w:color="auto" w:fill="D6E3BC" w:themeFill="accent3" w:themeFillTint="66"/>
          </w:tcPr>
          <w:p w:rsidR="00AE5D2B" w:rsidRPr="00BF3DE6" w:rsidRDefault="00AE5D2B" w:rsidP="00D15168">
            <w:pPr>
              <w:spacing w:before="120" w:line="480" w:lineRule="auto"/>
              <w:rPr>
                <w:rFonts w:cs="Arial"/>
                <w:lang w:val="fr-BE"/>
              </w:rPr>
            </w:pPr>
          </w:p>
        </w:tc>
      </w:tr>
      <w:tr w:rsidR="00AE5D2B" w:rsidRPr="0002444C" w:rsidTr="00D15168">
        <w:tc>
          <w:tcPr>
            <w:tcW w:w="648" w:type="dxa"/>
            <w:shd w:val="clear" w:color="auto" w:fill="D6E3BC" w:themeFill="accent3" w:themeFillTint="66"/>
          </w:tcPr>
          <w:p w:rsidR="00AE5D2B" w:rsidRPr="00BF3DE6" w:rsidRDefault="00AE5D2B" w:rsidP="00501FD7">
            <w:pPr>
              <w:numPr>
                <w:ilvl w:val="0"/>
                <w:numId w:val="157"/>
              </w:numPr>
              <w:spacing w:before="120" w:line="480" w:lineRule="auto"/>
              <w:jc w:val="center"/>
              <w:rPr>
                <w:rFonts w:cs="Arial"/>
                <w:lang w:val="fr-BE"/>
              </w:rPr>
            </w:pPr>
          </w:p>
        </w:tc>
        <w:tc>
          <w:tcPr>
            <w:tcW w:w="4435" w:type="dxa"/>
            <w:shd w:val="clear" w:color="auto" w:fill="D6E3BC" w:themeFill="accent3" w:themeFillTint="66"/>
          </w:tcPr>
          <w:p w:rsidR="00AE5D2B" w:rsidRPr="00BF3DE6" w:rsidRDefault="00AE5D2B" w:rsidP="00D15168">
            <w:pPr>
              <w:spacing w:before="120" w:line="480" w:lineRule="auto"/>
              <w:rPr>
                <w:rFonts w:cs="Arial"/>
                <w:lang w:val="fr-BE"/>
              </w:rPr>
            </w:pPr>
            <w:r w:rsidRPr="00BF3DE6">
              <w:rPr>
                <w:rFonts w:cs="Arial"/>
                <w:lang w:val="fr-BE"/>
              </w:rPr>
              <w:t>La structure était-elle claire?</w:t>
            </w:r>
          </w:p>
        </w:tc>
        <w:tc>
          <w:tcPr>
            <w:tcW w:w="1343"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492"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370" w:type="dxa"/>
            <w:shd w:val="clear" w:color="auto" w:fill="D6E3BC" w:themeFill="accent3" w:themeFillTint="66"/>
          </w:tcPr>
          <w:p w:rsidR="00AE5D2B" w:rsidRPr="00BF3DE6" w:rsidRDefault="00AE5D2B" w:rsidP="00D15168">
            <w:pPr>
              <w:spacing w:before="120" w:line="480" w:lineRule="auto"/>
              <w:rPr>
                <w:rFonts w:cs="Arial"/>
                <w:lang w:val="fr-BE"/>
              </w:rPr>
            </w:pPr>
          </w:p>
        </w:tc>
      </w:tr>
      <w:tr w:rsidR="00AE5D2B" w:rsidRPr="0002444C" w:rsidTr="00D15168">
        <w:tc>
          <w:tcPr>
            <w:tcW w:w="648" w:type="dxa"/>
            <w:shd w:val="clear" w:color="auto" w:fill="D6E3BC" w:themeFill="accent3" w:themeFillTint="66"/>
          </w:tcPr>
          <w:p w:rsidR="00AE5D2B" w:rsidRPr="00BF3DE6" w:rsidRDefault="00AE5D2B" w:rsidP="00501FD7">
            <w:pPr>
              <w:numPr>
                <w:ilvl w:val="0"/>
                <w:numId w:val="157"/>
              </w:numPr>
              <w:spacing w:before="120" w:line="480" w:lineRule="auto"/>
              <w:jc w:val="center"/>
              <w:rPr>
                <w:rFonts w:cs="Arial"/>
                <w:lang w:val="fr-BE"/>
              </w:rPr>
            </w:pPr>
          </w:p>
        </w:tc>
        <w:tc>
          <w:tcPr>
            <w:tcW w:w="4435" w:type="dxa"/>
            <w:shd w:val="clear" w:color="auto" w:fill="D6E3BC" w:themeFill="accent3" w:themeFillTint="66"/>
          </w:tcPr>
          <w:p w:rsidR="00AE5D2B" w:rsidRPr="00BF3DE6" w:rsidRDefault="00AE5D2B" w:rsidP="00D15168">
            <w:pPr>
              <w:spacing w:before="120" w:line="480" w:lineRule="auto"/>
              <w:rPr>
                <w:rFonts w:cs="Arial"/>
                <w:lang w:val="fr-BE"/>
              </w:rPr>
            </w:pPr>
            <w:r w:rsidRPr="00BF3DE6">
              <w:rPr>
                <w:rFonts w:cs="Arial"/>
                <w:lang w:val="fr-BE"/>
              </w:rPr>
              <w:t>Ai-je parlé assez haut et couramment?</w:t>
            </w:r>
          </w:p>
        </w:tc>
        <w:tc>
          <w:tcPr>
            <w:tcW w:w="1343"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492"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370" w:type="dxa"/>
            <w:shd w:val="clear" w:color="auto" w:fill="D6E3BC" w:themeFill="accent3" w:themeFillTint="66"/>
          </w:tcPr>
          <w:p w:rsidR="00AE5D2B" w:rsidRPr="00BF3DE6" w:rsidRDefault="00AE5D2B" w:rsidP="00D15168">
            <w:pPr>
              <w:spacing w:before="120" w:line="480" w:lineRule="auto"/>
              <w:rPr>
                <w:rFonts w:cs="Arial"/>
                <w:lang w:val="fr-BE"/>
              </w:rPr>
            </w:pPr>
          </w:p>
        </w:tc>
      </w:tr>
      <w:tr w:rsidR="00AE5D2B" w:rsidRPr="0002444C" w:rsidTr="00D15168">
        <w:tc>
          <w:tcPr>
            <w:tcW w:w="648" w:type="dxa"/>
            <w:shd w:val="clear" w:color="auto" w:fill="D6E3BC" w:themeFill="accent3" w:themeFillTint="66"/>
          </w:tcPr>
          <w:p w:rsidR="00AE5D2B" w:rsidRPr="00BF3DE6" w:rsidRDefault="00AE5D2B" w:rsidP="00501FD7">
            <w:pPr>
              <w:numPr>
                <w:ilvl w:val="0"/>
                <w:numId w:val="157"/>
              </w:numPr>
              <w:spacing w:before="120" w:line="480" w:lineRule="auto"/>
              <w:jc w:val="center"/>
              <w:rPr>
                <w:rFonts w:cs="Arial"/>
                <w:lang w:val="fr-BE"/>
              </w:rPr>
            </w:pPr>
          </w:p>
        </w:tc>
        <w:tc>
          <w:tcPr>
            <w:tcW w:w="4435" w:type="dxa"/>
            <w:shd w:val="clear" w:color="auto" w:fill="D6E3BC" w:themeFill="accent3" w:themeFillTint="66"/>
          </w:tcPr>
          <w:p w:rsidR="00AE5D2B" w:rsidRPr="00BF3DE6" w:rsidRDefault="00AE5D2B" w:rsidP="00D15168">
            <w:pPr>
              <w:spacing w:before="120" w:line="480" w:lineRule="auto"/>
              <w:rPr>
                <w:rFonts w:cs="Arial"/>
                <w:lang w:val="fr-BE"/>
              </w:rPr>
            </w:pPr>
            <w:r w:rsidRPr="00BF3DE6">
              <w:rPr>
                <w:rFonts w:cs="Arial"/>
                <w:lang w:val="fr-BE"/>
              </w:rPr>
              <w:t>Ai-je parlé assez lentement?</w:t>
            </w:r>
          </w:p>
        </w:tc>
        <w:tc>
          <w:tcPr>
            <w:tcW w:w="1343"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492" w:type="dxa"/>
            <w:shd w:val="clear" w:color="auto" w:fill="D6E3BC" w:themeFill="accent3" w:themeFillTint="66"/>
          </w:tcPr>
          <w:p w:rsidR="00AE5D2B" w:rsidRPr="00BF3DE6" w:rsidRDefault="00AE5D2B" w:rsidP="00D15168">
            <w:pPr>
              <w:spacing w:before="120" w:line="480" w:lineRule="auto"/>
              <w:rPr>
                <w:rFonts w:cs="Arial"/>
                <w:lang w:val="fr-BE"/>
              </w:rPr>
            </w:pPr>
          </w:p>
        </w:tc>
        <w:tc>
          <w:tcPr>
            <w:tcW w:w="1370" w:type="dxa"/>
            <w:shd w:val="clear" w:color="auto" w:fill="D6E3BC" w:themeFill="accent3" w:themeFillTint="66"/>
          </w:tcPr>
          <w:p w:rsidR="00AE5D2B" w:rsidRPr="00BF3DE6" w:rsidRDefault="00AE5D2B" w:rsidP="00D15168">
            <w:pPr>
              <w:spacing w:before="120" w:line="480" w:lineRule="auto"/>
              <w:rPr>
                <w:rFonts w:cs="Arial"/>
                <w:lang w:val="fr-BE"/>
              </w:rPr>
            </w:pPr>
          </w:p>
        </w:tc>
      </w:tr>
    </w:tbl>
    <w:p w:rsidR="00AE5D2B" w:rsidRPr="00BF3DE6" w:rsidRDefault="00AE5D2B" w:rsidP="00AE5D2B">
      <w:pPr>
        <w:spacing w:line="480" w:lineRule="auto"/>
        <w:rPr>
          <w:rFonts w:cs="Arial"/>
          <w:lang w:val="fr-BE"/>
        </w:rPr>
      </w:pPr>
    </w:p>
    <w:tbl>
      <w:tblPr>
        <w:tblStyle w:val="Tabelraster"/>
        <w:tblW w:w="0" w:type="auto"/>
        <w:shd w:val="clear" w:color="auto" w:fill="D6E3BC" w:themeFill="accent3" w:themeFillTint="66"/>
        <w:tblLook w:val="01E0" w:firstRow="1" w:lastRow="1" w:firstColumn="1" w:lastColumn="1" w:noHBand="0" w:noVBand="0"/>
      </w:tblPr>
      <w:tblGrid>
        <w:gridCol w:w="9288"/>
      </w:tblGrid>
      <w:tr w:rsidR="00AE5D2B" w:rsidRPr="007B6F56" w:rsidTr="00D15168">
        <w:tc>
          <w:tcPr>
            <w:tcW w:w="9288" w:type="dxa"/>
            <w:shd w:val="clear" w:color="auto" w:fill="D6E3BC" w:themeFill="accent3" w:themeFillTint="66"/>
          </w:tcPr>
          <w:p w:rsidR="00AE5D2B" w:rsidRPr="00BF3DE6" w:rsidRDefault="00AE5D2B" w:rsidP="00D15168">
            <w:pPr>
              <w:spacing w:before="120" w:line="480" w:lineRule="auto"/>
              <w:rPr>
                <w:rFonts w:cs="Arial"/>
                <w:lang w:val="fr-BE"/>
              </w:rPr>
            </w:pPr>
            <w:r w:rsidRPr="00BF3DE6">
              <w:rPr>
                <w:rFonts w:cs="Arial"/>
                <w:lang w:val="fr-BE"/>
              </w:rPr>
              <w:t xml:space="preserve">A quoi dois-je prêter plus attention la prochaine fois? </w:t>
            </w:r>
          </w:p>
        </w:tc>
      </w:tr>
      <w:tr w:rsidR="00AE5D2B" w:rsidRPr="007B6F56" w:rsidTr="00D15168">
        <w:tc>
          <w:tcPr>
            <w:tcW w:w="9288" w:type="dxa"/>
            <w:shd w:val="clear" w:color="auto" w:fill="D6E3BC" w:themeFill="accent3" w:themeFillTint="66"/>
          </w:tcPr>
          <w:p w:rsidR="00AE5D2B" w:rsidRPr="00BF3DE6" w:rsidRDefault="00AE5D2B" w:rsidP="00D15168">
            <w:pPr>
              <w:tabs>
                <w:tab w:val="left" w:leader="dot" w:pos="8460"/>
              </w:tabs>
              <w:spacing w:line="480" w:lineRule="auto"/>
              <w:rPr>
                <w:rFonts w:cs="Arial"/>
                <w:lang w:val="fr-BE"/>
              </w:rPr>
            </w:pPr>
            <w:r w:rsidRPr="00BF3DE6">
              <w:rPr>
                <w:rFonts w:cs="Arial"/>
                <w:lang w:val="fr-BE"/>
              </w:rPr>
              <w:tab/>
            </w:r>
          </w:p>
          <w:p w:rsidR="00AE5D2B" w:rsidRPr="00BF3DE6" w:rsidRDefault="00AE5D2B" w:rsidP="00D15168">
            <w:pPr>
              <w:tabs>
                <w:tab w:val="left" w:leader="dot" w:pos="8460"/>
              </w:tabs>
              <w:spacing w:line="480" w:lineRule="auto"/>
              <w:rPr>
                <w:rFonts w:cs="Arial"/>
                <w:lang w:val="fr-BE"/>
              </w:rPr>
            </w:pPr>
            <w:r w:rsidRPr="00BF3DE6">
              <w:rPr>
                <w:rFonts w:cs="Arial"/>
                <w:lang w:val="fr-BE"/>
              </w:rPr>
              <w:lastRenderedPageBreak/>
              <w:tab/>
            </w:r>
          </w:p>
          <w:p w:rsidR="00AE5D2B" w:rsidRPr="00BF3DE6" w:rsidRDefault="00AE5D2B" w:rsidP="00D15168">
            <w:pPr>
              <w:tabs>
                <w:tab w:val="left" w:leader="dot" w:pos="8460"/>
              </w:tabs>
              <w:spacing w:line="480" w:lineRule="auto"/>
              <w:rPr>
                <w:rFonts w:cs="Arial"/>
                <w:lang w:val="fr-BE"/>
              </w:rPr>
            </w:pPr>
            <w:r w:rsidRPr="00BF3DE6">
              <w:rPr>
                <w:rFonts w:cs="Arial"/>
                <w:lang w:val="fr-BE"/>
              </w:rPr>
              <w:tab/>
            </w:r>
            <w:r w:rsidRPr="00BF3DE6">
              <w:rPr>
                <w:rFonts w:cs="Arial"/>
                <w:lang w:val="fr-BE"/>
              </w:rPr>
              <w:br/>
            </w:r>
            <w:r w:rsidRPr="00BF3DE6">
              <w:rPr>
                <w:rFonts w:cs="Arial"/>
                <w:lang w:val="fr-BE"/>
              </w:rPr>
              <w:tab/>
            </w:r>
          </w:p>
        </w:tc>
      </w:tr>
    </w:tbl>
    <w:p w:rsidR="00AE5D2B" w:rsidRPr="008A62B1" w:rsidRDefault="00AE5D2B" w:rsidP="00AE5D2B">
      <w:pPr>
        <w:spacing w:after="240" w:line="240" w:lineRule="atLeast"/>
        <w:jc w:val="both"/>
        <w:rPr>
          <w:rFonts w:cs="Arial"/>
          <w:lang w:val="fr-BE"/>
        </w:rPr>
      </w:pPr>
    </w:p>
    <w:p w:rsidR="008A62B1" w:rsidRPr="00902B26" w:rsidRDefault="008A62B1" w:rsidP="00AE5D2B">
      <w:pPr>
        <w:keepNext/>
        <w:tabs>
          <w:tab w:val="num" w:pos="432"/>
        </w:tabs>
        <w:spacing w:before="240" w:after="60" w:line="240" w:lineRule="auto"/>
        <w:outlineLvl w:val="0"/>
        <w:rPr>
          <w:rFonts w:ascii="Arial" w:hAnsi="Arial" w:cs="Arial"/>
          <w:b/>
          <w:bCs/>
          <w:kern w:val="32"/>
        </w:rPr>
      </w:pPr>
      <w:r w:rsidRPr="00902B26">
        <w:rPr>
          <w:rFonts w:ascii="Arial" w:hAnsi="Arial" w:cs="Arial"/>
          <w:b/>
          <w:bCs/>
          <w:smallCaps/>
          <w:color w:val="0070C0"/>
          <w:kern w:val="32"/>
        </w:rPr>
        <w:t>Korte toelichting bij het gebruik van de OVUR-structuur in de BZL-fiches</w:t>
      </w:r>
    </w:p>
    <w:p w:rsidR="008A62B1" w:rsidRPr="00902B26" w:rsidRDefault="008A62B1" w:rsidP="00D0181B">
      <w:pPr>
        <w:spacing w:after="120" w:line="300" w:lineRule="atLeast"/>
        <w:jc w:val="both"/>
        <w:rPr>
          <w:rFonts w:ascii="Arial" w:hAnsi="Arial" w:cs="Arial"/>
        </w:rPr>
      </w:pPr>
      <w:r w:rsidRPr="00902B26">
        <w:rPr>
          <w:rFonts w:ascii="Arial" w:hAnsi="Arial" w:cs="Arial"/>
        </w:rPr>
        <w:t xml:space="preserve">Voor de uitwerking van de opgaven kan de leerkracht zich baseren op de </w:t>
      </w:r>
      <w:r w:rsidRPr="00902B26">
        <w:rPr>
          <w:rFonts w:ascii="Arial" w:hAnsi="Arial" w:cs="Arial"/>
          <w:b/>
        </w:rPr>
        <w:t>OVUR-structuur</w:t>
      </w:r>
      <w:r w:rsidRPr="00902B26">
        <w:rPr>
          <w:rFonts w:ascii="Arial" w:hAnsi="Arial" w:cs="Arial"/>
        </w:rPr>
        <w:t>. Dit staat voor:</w:t>
      </w:r>
    </w:p>
    <w:p w:rsidR="008A62B1" w:rsidRPr="00902B26" w:rsidRDefault="008A62B1" w:rsidP="00501FD7">
      <w:pPr>
        <w:numPr>
          <w:ilvl w:val="0"/>
          <w:numId w:val="161"/>
        </w:numPr>
        <w:spacing w:after="120" w:line="300" w:lineRule="atLeast"/>
        <w:jc w:val="both"/>
        <w:rPr>
          <w:rFonts w:ascii="Arial" w:hAnsi="Arial" w:cs="Arial"/>
        </w:rPr>
      </w:pPr>
      <w:r w:rsidRPr="00902B26">
        <w:rPr>
          <w:rFonts w:ascii="Arial" w:hAnsi="Arial" w:cs="Arial"/>
          <w:b/>
          <w:u w:val="single"/>
        </w:rPr>
        <w:t>o</w:t>
      </w:r>
      <w:r w:rsidRPr="00902B26">
        <w:rPr>
          <w:rFonts w:ascii="Arial" w:hAnsi="Arial" w:cs="Arial"/>
        </w:rPr>
        <w:t xml:space="preserve">riënteren en </w:t>
      </w:r>
      <w:r w:rsidRPr="00902B26">
        <w:rPr>
          <w:rFonts w:ascii="Arial" w:hAnsi="Arial" w:cs="Arial"/>
          <w:b/>
          <w:u w:val="single"/>
        </w:rPr>
        <w:t>v</w:t>
      </w:r>
      <w:r w:rsidRPr="00902B26">
        <w:rPr>
          <w:rFonts w:ascii="Arial" w:hAnsi="Arial" w:cs="Arial"/>
        </w:rPr>
        <w:t>oorbereiden (</w:t>
      </w:r>
      <w:r w:rsidRPr="00902B26">
        <w:rPr>
          <w:rFonts w:ascii="Arial" w:hAnsi="Arial" w:cs="Arial"/>
          <w:i/>
        </w:rPr>
        <w:t>orienter</w:t>
      </w:r>
      <w:r w:rsidRPr="00902B26">
        <w:rPr>
          <w:rFonts w:ascii="Arial" w:hAnsi="Arial" w:cs="Arial"/>
        </w:rPr>
        <w:t xml:space="preserve"> </w:t>
      </w:r>
      <w:r w:rsidRPr="00902B26">
        <w:rPr>
          <w:rFonts w:ascii="Arial" w:hAnsi="Arial" w:cs="Arial"/>
          <w:i/>
        </w:rPr>
        <w:t>et préparer</w:t>
      </w:r>
      <w:r w:rsidRPr="00902B26">
        <w:rPr>
          <w:rFonts w:ascii="Arial" w:hAnsi="Arial" w:cs="Arial"/>
        </w:rPr>
        <w:t>)</w:t>
      </w:r>
    </w:p>
    <w:p w:rsidR="008A62B1" w:rsidRPr="00902B26" w:rsidRDefault="008A62B1" w:rsidP="00641C75">
      <w:pPr>
        <w:spacing w:after="120" w:line="240" w:lineRule="auto"/>
        <w:jc w:val="both"/>
        <w:rPr>
          <w:rFonts w:ascii="Arial" w:hAnsi="Arial" w:cs="Arial"/>
        </w:rPr>
      </w:pPr>
      <w:r w:rsidRPr="00902B26">
        <w:rPr>
          <w:rFonts w:ascii="Arial" w:hAnsi="Arial" w:cs="Arial"/>
        </w:rPr>
        <w:t>Eerst even de doelstellingen van de opdracht toelichten. Hiermee wordt de leerling meer gemotiveerd  om de opdracht tot een goed einde te brengen.</w:t>
      </w:r>
    </w:p>
    <w:p w:rsidR="008A62B1" w:rsidRPr="00902B26" w:rsidRDefault="008A62B1" w:rsidP="00641C75">
      <w:pPr>
        <w:spacing w:after="120" w:line="240" w:lineRule="auto"/>
        <w:jc w:val="both"/>
        <w:rPr>
          <w:rFonts w:ascii="Arial" w:hAnsi="Arial" w:cs="Arial"/>
        </w:rPr>
      </w:pPr>
      <w:r w:rsidRPr="00902B26">
        <w:rPr>
          <w:rFonts w:ascii="Arial" w:hAnsi="Arial" w:cs="Arial"/>
        </w:rPr>
        <w:t>Daarna bereidt de leerling de eigenlijke opdracht voor met een of andere kortere opdracht. Dit kan een g</w:t>
      </w:r>
      <w:r w:rsidRPr="00902B26">
        <w:rPr>
          <w:rFonts w:ascii="Arial" w:hAnsi="Arial" w:cs="Arial"/>
        </w:rPr>
        <w:t>e</w:t>
      </w:r>
      <w:r w:rsidRPr="00902B26">
        <w:rPr>
          <w:rFonts w:ascii="Arial" w:hAnsi="Arial" w:cs="Arial"/>
        </w:rPr>
        <w:t>sprek zijn, een enquête,een document, een lied, een reportage, een zoekopdracht op internet, enz.</w:t>
      </w:r>
      <w:r w:rsidRPr="00902B26">
        <w:rPr>
          <w:rFonts w:ascii="Arial" w:hAnsi="Arial" w:cs="Arial"/>
        </w:rPr>
        <w:br/>
      </w:r>
    </w:p>
    <w:p w:rsidR="008A62B1" w:rsidRPr="00902B26" w:rsidRDefault="008A62B1" w:rsidP="00501FD7">
      <w:pPr>
        <w:numPr>
          <w:ilvl w:val="0"/>
          <w:numId w:val="161"/>
        </w:numPr>
        <w:spacing w:after="120" w:line="300" w:lineRule="atLeast"/>
        <w:jc w:val="both"/>
        <w:rPr>
          <w:rFonts w:ascii="Arial" w:hAnsi="Arial" w:cs="Arial"/>
        </w:rPr>
      </w:pPr>
      <w:r w:rsidRPr="00902B26">
        <w:rPr>
          <w:rFonts w:ascii="Arial" w:hAnsi="Arial" w:cs="Arial"/>
          <w:b/>
          <w:u w:val="single"/>
        </w:rPr>
        <w:t>u</w:t>
      </w:r>
      <w:r w:rsidRPr="00902B26">
        <w:rPr>
          <w:rFonts w:ascii="Arial" w:hAnsi="Arial" w:cs="Arial"/>
        </w:rPr>
        <w:t>itvoeren van de leertaak (</w:t>
      </w:r>
      <w:r w:rsidRPr="00902B26">
        <w:rPr>
          <w:rFonts w:ascii="Arial" w:hAnsi="Arial" w:cs="Arial"/>
          <w:i/>
        </w:rPr>
        <w:t>exécuter</w:t>
      </w:r>
      <w:r w:rsidRPr="00902B26">
        <w:rPr>
          <w:rFonts w:ascii="Arial" w:hAnsi="Arial" w:cs="Arial"/>
        </w:rPr>
        <w:t>)</w:t>
      </w:r>
    </w:p>
    <w:p w:rsidR="008A62B1" w:rsidRPr="00902B26" w:rsidRDefault="008A62B1" w:rsidP="00D0181B">
      <w:pPr>
        <w:spacing w:line="300" w:lineRule="atLeast"/>
        <w:jc w:val="both"/>
        <w:rPr>
          <w:rFonts w:ascii="Arial" w:hAnsi="Arial" w:cs="Arial"/>
        </w:rPr>
      </w:pPr>
      <w:r w:rsidRPr="00902B26">
        <w:rPr>
          <w:rFonts w:ascii="Arial" w:hAnsi="Arial" w:cs="Arial"/>
        </w:rPr>
        <w:t xml:space="preserve">Aan de hand van de richtlijnen en de tips in deze bundel en in het handboek voert de leerling de opdracht uit. </w:t>
      </w:r>
    </w:p>
    <w:p w:rsidR="008A62B1" w:rsidRPr="00902B26" w:rsidRDefault="008A62B1" w:rsidP="00D0181B">
      <w:pPr>
        <w:spacing w:after="120" w:line="300" w:lineRule="atLeast"/>
        <w:jc w:val="both"/>
        <w:rPr>
          <w:rFonts w:ascii="Arial" w:hAnsi="Arial" w:cs="Arial"/>
        </w:rPr>
      </w:pPr>
    </w:p>
    <w:p w:rsidR="008A62B1" w:rsidRPr="00902B26" w:rsidRDefault="008A62B1" w:rsidP="00501FD7">
      <w:pPr>
        <w:numPr>
          <w:ilvl w:val="0"/>
          <w:numId w:val="161"/>
        </w:numPr>
        <w:spacing w:after="120" w:line="300" w:lineRule="atLeast"/>
        <w:jc w:val="both"/>
        <w:rPr>
          <w:rFonts w:ascii="Arial" w:hAnsi="Arial" w:cs="Arial"/>
        </w:rPr>
      </w:pPr>
      <w:r w:rsidRPr="00902B26">
        <w:rPr>
          <w:rFonts w:ascii="Arial" w:hAnsi="Arial" w:cs="Arial"/>
          <w:b/>
          <w:u w:val="single"/>
        </w:rPr>
        <w:t>r</w:t>
      </w:r>
      <w:r w:rsidRPr="00902B26">
        <w:rPr>
          <w:rFonts w:ascii="Arial" w:hAnsi="Arial" w:cs="Arial"/>
        </w:rPr>
        <w:t>eflecteren en bijsturen (</w:t>
      </w:r>
      <w:r w:rsidRPr="00902B26">
        <w:rPr>
          <w:rFonts w:ascii="Arial" w:hAnsi="Arial" w:cs="Arial"/>
          <w:i/>
        </w:rPr>
        <w:t>r</w:t>
      </w:r>
      <w:r w:rsidR="005E42D5" w:rsidRPr="00902B26">
        <w:rPr>
          <w:rFonts w:ascii="Arial" w:hAnsi="Arial" w:cs="Arial"/>
          <w:i/>
        </w:rPr>
        <w:t>éflexion)</w:t>
      </w:r>
    </w:p>
    <w:p w:rsidR="008A62B1" w:rsidRPr="00902B26" w:rsidRDefault="008A62B1" w:rsidP="00641C75">
      <w:pPr>
        <w:spacing w:after="120" w:line="240" w:lineRule="auto"/>
        <w:jc w:val="both"/>
        <w:rPr>
          <w:rFonts w:ascii="Arial" w:hAnsi="Arial" w:cs="Arial"/>
        </w:rPr>
      </w:pPr>
      <w:r w:rsidRPr="00902B26">
        <w:rPr>
          <w:rFonts w:ascii="Arial" w:hAnsi="Arial" w:cs="Arial"/>
        </w:rPr>
        <w:t>Via aangekondigde tussentijdse evaluaties bepaalt de leerkracht samen met de leerling of die opdracht goed uitgevoerd werd. D</w:t>
      </w:r>
      <w:r w:rsidR="005E42D5" w:rsidRPr="00902B26">
        <w:rPr>
          <w:rFonts w:ascii="Arial" w:hAnsi="Arial" w:cs="Arial"/>
        </w:rPr>
        <w:t>a</w:t>
      </w:r>
      <w:r w:rsidRPr="00902B26">
        <w:rPr>
          <w:rFonts w:ascii="Arial" w:hAnsi="Arial" w:cs="Arial"/>
        </w:rPr>
        <w:t xml:space="preserve">t biedt aan de leerling de mogelijkheid om zijn methode en inzet in vraag te stellen en die indien nodig bij te sturen. De leerkracht deelt ook steeds op voorhand de puntenverdeling mee en zegt waarop de leerling zal geëvalueerd worden.  Aan de hand van korte fiches leert de leerling ook zelf te  reflecteren over het behaalde resultaat: wat ging goed, wat kan beter, hoe kun je dit een volgende keer aanpakken? Deze fiches worden in het portfolio (hyperlink toevoegen) bewaard. </w:t>
      </w:r>
    </w:p>
    <w:p w:rsidR="008A62B1" w:rsidRDefault="008A62B1" w:rsidP="00501FD7">
      <w:pPr>
        <w:pStyle w:val="VVKSOKop2"/>
        <w:numPr>
          <w:ilvl w:val="1"/>
          <w:numId w:val="280"/>
        </w:numPr>
        <w:tabs>
          <w:tab w:val="num" w:pos="851"/>
        </w:tabs>
        <w:spacing w:after="0"/>
        <w:ind w:hanging="1702"/>
        <w:rPr>
          <w:rFonts w:cs="Arial"/>
        </w:rPr>
      </w:pPr>
      <w:bookmarkStart w:id="139" w:name="_Toc319064563"/>
      <w:bookmarkStart w:id="140" w:name="_Toc336339679"/>
      <w:bookmarkStart w:id="141" w:name="_Toc391541019"/>
      <w:r w:rsidRPr="00E855BF">
        <w:rPr>
          <w:rFonts w:cs="Arial"/>
        </w:rPr>
        <w:t>Leerstrategieën</w:t>
      </w:r>
      <w:bookmarkEnd w:id="139"/>
      <w:bookmarkEnd w:id="140"/>
      <w:bookmarkEnd w:id="141"/>
      <w:r w:rsidRPr="00E855BF">
        <w:rPr>
          <w:rFonts w:cs="Arial"/>
        </w:rPr>
        <w:t xml:space="preserve"> </w:t>
      </w:r>
    </w:p>
    <w:p w:rsidR="00BB4BD7" w:rsidRPr="00BB4BD7" w:rsidRDefault="00BB4BD7" w:rsidP="00BB4BD7">
      <w:pPr>
        <w:pStyle w:val="VVKSOTekst"/>
      </w:pPr>
    </w:p>
    <w:p w:rsidR="008A62B1" w:rsidRPr="00F43325" w:rsidRDefault="008A62B1" w:rsidP="00302D25">
      <w:pPr>
        <w:spacing w:line="240" w:lineRule="atLeast"/>
        <w:jc w:val="both"/>
        <w:rPr>
          <w:rFonts w:ascii="Arial" w:hAnsi="Arial" w:cs="Arial"/>
        </w:rPr>
      </w:pPr>
      <w:r w:rsidRPr="00F43325">
        <w:rPr>
          <w:rFonts w:ascii="Arial" w:hAnsi="Arial" w:cs="Arial"/>
        </w:rPr>
        <w:t>Leerstrategieën zijn manieren van aanpakken, strategieën  van leerlingen om een bepaald leerdoel te bere</w:t>
      </w:r>
      <w:r w:rsidRPr="00F43325">
        <w:rPr>
          <w:rFonts w:ascii="Arial" w:hAnsi="Arial" w:cs="Arial"/>
        </w:rPr>
        <w:t>i</w:t>
      </w:r>
      <w:r w:rsidRPr="00F43325">
        <w:rPr>
          <w:rFonts w:ascii="Arial" w:hAnsi="Arial" w:cs="Arial"/>
        </w:rPr>
        <w:t>ken d.w.z. een leertaak te realiseren. We beperken ons hier tot enkele voorbeelden.</w:t>
      </w:r>
    </w:p>
    <w:p w:rsidR="005E42D5" w:rsidRPr="00F43325" w:rsidRDefault="005E42D5" w:rsidP="00302D25">
      <w:pPr>
        <w:spacing w:line="240" w:lineRule="atLeast"/>
        <w:jc w:val="both"/>
        <w:rPr>
          <w:rFonts w:ascii="Arial" w:hAnsi="Arial" w:cs="Arial"/>
        </w:rPr>
      </w:pPr>
    </w:p>
    <w:p w:rsidR="008A62B1" w:rsidRPr="00F43325" w:rsidRDefault="00BE2916" w:rsidP="00302D25">
      <w:pPr>
        <w:spacing w:after="240" w:line="240" w:lineRule="atLeast"/>
        <w:jc w:val="both"/>
        <w:rPr>
          <w:rFonts w:ascii="Arial" w:hAnsi="Arial" w:cs="Arial"/>
          <w:b/>
          <w:i/>
        </w:rPr>
      </w:pPr>
      <w:r w:rsidRPr="00F43325">
        <w:rPr>
          <w:rFonts w:ascii="Arial" w:hAnsi="Arial" w:cs="Arial"/>
          <w:b/>
          <w:i/>
        </w:rPr>
        <w:t>5.2.1</w:t>
      </w:r>
      <w:r w:rsidRPr="00F43325">
        <w:rPr>
          <w:rFonts w:ascii="Arial" w:hAnsi="Arial" w:cs="Arial"/>
          <w:b/>
          <w:i/>
        </w:rPr>
        <w:tab/>
      </w:r>
      <w:r w:rsidR="008A62B1" w:rsidRPr="00F43325">
        <w:rPr>
          <w:rFonts w:ascii="Arial" w:hAnsi="Arial" w:cs="Arial"/>
          <w:b/>
          <w:i/>
        </w:rPr>
        <w:t>Algemene leerstrategieën</w:t>
      </w:r>
    </w:p>
    <w:p w:rsidR="008A62B1" w:rsidRPr="00F43325" w:rsidRDefault="008A62B1" w:rsidP="00302D25">
      <w:pPr>
        <w:spacing w:after="240" w:line="240" w:lineRule="atLeast"/>
        <w:jc w:val="both"/>
        <w:rPr>
          <w:rFonts w:ascii="Arial" w:hAnsi="Arial" w:cs="Arial"/>
        </w:rPr>
      </w:pPr>
      <w:r w:rsidRPr="00F43325">
        <w:rPr>
          <w:rFonts w:ascii="Arial" w:hAnsi="Arial" w:cs="Arial"/>
        </w:rPr>
        <w:t>Leerlingen leren op een efficiënte en correcte manier: kopiëren, notities nemen en organiseren en taal stud</w:t>
      </w:r>
      <w:r w:rsidRPr="00F43325">
        <w:rPr>
          <w:rFonts w:ascii="Arial" w:hAnsi="Arial" w:cs="Arial"/>
        </w:rPr>
        <w:t>e</w:t>
      </w:r>
      <w:r w:rsidRPr="00F43325">
        <w:rPr>
          <w:rFonts w:ascii="Arial" w:hAnsi="Arial" w:cs="Arial"/>
        </w:rPr>
        <w:t xml:space="preserve">ren. Tips van de leraar of van de buur kunnen daarbij helpen. </w:t>
      </w:r>
    </w:p>
    <w:p w:rsidR="008A62B1" w:rsidRPr="00F43325" w:rsidRDefault="00BE2916" w:rsidP="00302D25">
      <w:pPr>
        <w:spacing w:after="240" w:line="240" w:lineRule="atLeast"/>
        <w:jc w:val="both"/>
        <w:rPr>
          <w:rFonts w:ascii="Arial" w:hAnsi="Arial" w:cs="Arial"/>
          <w:b/>
          <w:i/>
        </w:rPr>
      </w:pPr>
      <w:r w:rsidRPr="00F43325">
        <w:rPr>
          <w:rFonts w:ascii="Arial" w:hAnsi="Arial" w:cs="Arial"/>
          <w:b/>
          <w:i/>
        </w:rPr>
        <w:t>5.2.2</w:t>
      </w:r>
      <w:r w:rsidRPr="00F43325">
        <w:rPr>
          <w:rFonts w:ascii="Arial" w:hAnsi="Arial" w:cs="Arial"/>
          <w:b/>
          <w:i/>
        </w:rPr>
        <w:tab/>
      </w:r>
      <w:r w:rsidR="008A62B1" w:rsidRPr="00F43325">
        <w:rPr>
          <w:rFonts w:ascii="Arial" w:hAnsi="Arial" w:cs="Arial"/>
          <w:b/>
          <w:i/>
        </w:rPr>
        <w:t>Leerstrategieën bij …</w:t>
      </w:r>
    </w:p>
    <w:p w:rsidR="008A62B1" w:rsidRPr="00F43325" w:rsidRDefault="008A62B1" w:rsidP="005E42D5">
      <w:pPr>
        <w:spacing w:after="240" w:line="240" w:lineRule="atLeast"/>
        <w:jc w:val="both"/>
        <w:rPr>
          <w:rFonts w:ascii="Arial" w:hAnsi="Arial" w:cs="Arial"/>
        </w:rPr>
      </w:pPr>
      <w:r w:rsidRPr="00F43325">
        <w:rPr>
          <w:rFonts w:ascii="Arial" w:hAnsi="Arial" w:cs="Arial"/>
        </w:rPr>
        <w:t xml:space="preserve">Hier volgen een aantal tips die de leerkracht aan zijn leerling kan geven: (dit gedeelte is nieuw ten opzichte van de tekst in het servicedocument van de </w:t>
      </w:r>
      <w:r w:rsidR="008E711B">
        <w:rPr>
          <w:rFonts w:ascii="Arial" w:hAnsi="Arial" w:cs="Arial"/>
        </w:rPr>
        <w:t>2de</w:t>
      </w:r>
      <w:r w:rsidRPr="00F43325">
        <w:rPr>
          <w:rFonts w:ascii="Arial" w:hAnsi="Arial" w:cs="Arial"/>
        </w:rPr>
        <w:t xml:space="preserve"> graad)</w:t>
      </w:r>
      <w:r w:rsidR="00BE2916" w:rsidRPr="00F43325">
        <w:rPr>
          <w:rFonts w:ascii="Arial" w:hAnsi="Arial" w:cs="Arial"/>
        </w:rPr>
        <w:t>.</w:t>
      </w:r>
    </w:p>
    <w:p w:rsidR="008A62B1" w:rsidRPr="00F43325" w:rsidRDefault="008A62B1" w:rsidP="00BE2916">
      <w:pPr>
        <w:widowControl w:val="0"/>
        <w:spacing w:line="240" w:lineRule="auto"/>
        <w:jc w:val="both"/>
        <w:rPr>
          <w:rFonts w:ascii="Arial" w:hAnsi="Arial" w:cs="Arial"/>
          <w:b/>
          <w:smallCaps/>
          <w:snapToGrid w:val="0"/>
          <w:color w:val="4F81BD" w:themeColor="accent1"/>
        </w:rPr>
      </w:pPr>
      <w:r w:rsidRPr="00F43325">
        <w:rPr>
          <w:rFonts w:ascii="Arial" w:hAnsi="Arial" w:cs="Arial"/>
          <w:b/>
          <w:smallCaps/>
          <w:snapToGrid w:val="0"/>
          <w:color w:val="4F81BD" w:themeColor="accent1"/>
        </w:rPr>
        <w:t>Woordenschatverwerving</w:t>
      </w:r>
    </w:p>
    <w:p w:rsidR="001E19D7" w:rsidRPr="00F43325" w:rsidRDefault="001E19D7" w:rsidP="005E42D5">
      <w:pPr>
        <w:widowControl w:val="0"/>
        <w:spacing w:line="240" w:lineRule="auto"/>
        <w:jc w:val="both"/>
        <w:rPr>
          <w:rFonts w:ascii="Arial" w:hAnsi="Arial" w:cs="Arial"/>
          <w:b/>
          <w:snapToGrid w:val="0"/>
          <w:u w:val="single"/>
        </w:rPr>
      </w:pP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Woordenschat verwerf je spontaan door veel te lezen en te luisteren naar een taal.</w:t>
      </w:r>
    </w:p>
    <w:p w:rsidR="008A62B1" w:rsidRPr="00F43325" w:rsidRDefault="008A62B1" w:rsidP="00BE2916">
      <w:pPr>
        <w:widowControl w:val="0"/>
        <w:spacing w:line="240" w:lineRule="auto"/>
        <w:ind w:left="360"/>
        <w:jc w:val="both"/>
        <w:rPr>
          <w:rFonts w:ascii="Arial" w:hAnsi="Arial" w:cs="Arial"/>
          <w:snapToGrid w:val="0"/>
        </w:rPr>
      </w:pPr>
      <w:r w:rsidRPr="00F43325">
        <w:rPr>
          <w:rFonts w:ascii="Arial" w:hAnsi="Arial" w:cs="Arial"/>
          <w:snapToGrid w:val="0"/>
        </w:rPr>
        <w:t xml:space="preserve">Dit is een veel leukere werkwijze dan het instuderen van woordjes.  Durf ook eens  gebruik te maken van je woordenboek, of zoek het woord op Internet </w:t>
      </w:r>
      <w:r w:rsidR="00352D0F" w:rsidRPr="00F43325">
        <w:rPr>
          <w:rFonts w:ascii="Arial" w:hAnsi="Arial" w:cs="Arial"/>
          <w:snapToGrid w:val="0"/>
        </w:rPr>
        <w:t>in een digitaal woordenboek, bv</w:t>
      </w:r>
      <w:r w:rsidRPr="00F43325">
        <w:rPr>
          <w:rFonts w:ascii="Arial" w:hAnsi="Arial" w:cs="Arial"/>
          <w:snapToGrid w:val="0"/>
        </w:rPr>
        <w:t xml:space="preserve">. </w:t>
      </w:r>
      <w:hyperlink r:id="rId208" w:history="1">
        <w:r w:rsidRPr="00F43325">
          <w:rPr>
            <w:rStyle w:val="Hyperlink"/>
            <w:rFonts w:cs="Arial"/>
            <w:snapToGrid w:val="0"/>
          </w:rPr>
          <w:t>http://www.larousse.fr/</w:t>
        </w:r>
      </w:hyperlink>
      <w:r w:rsidRPr="00F43325">
        <w:rPr>
          <w:rFonts w:ascii="Arial" w:hAnsi="Arial" w:cs="Arial"/>
          <w:snapToGrid w:val="0"/>
        </w:rPr>
        <w:t xml:space="preserve"> , waarbij je ook naar de uitspraak van het woord kan gaan luisteren.</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 xml:space="preserve">Het instuderen én de herhaling van woordenschat  moet je </w:t>
      </w:r>
      <w:r w:rsidRPr="00F43325">
        <w:rPr>
          <w:rFonts w:ascii="Arial" w:hAnsi="Arial" w:cs="Arial"/>
          <w:b/>
          <w:snapToGrid w:val="0"/>
        </w:rPr>
        <w:t>spreiden</w:t>
      </w:r>
      <w:r w:rsidRPr="00F43325">
        <w:rPr>
          <w:rFonts w:ascii="Arial" w:hAnsi="Arial" w:cs="Arial"/>
          <w:snapToGrid w:val="0"/>
        </w:rPr>
        <w:t>, zoniet beklijft de woordenschat niet op lange termijn. Je studeert ze ook pas in nadat je de woorden al doende getraind hebt in (communic</w:t>
      </w:r>
      <w:r w:rsidRPr="00F43325">
        <w:rPr>
          <w:rFonts w:ascii="Arial" w:hAnsi="Arial" w:cs="Arial"/>
          <w:snapToGrid w:val="0"/>
        </w:rPr>
        <w:t>a</w:t>
      </w:r>
      <w:r w:rsidR="00BE2916" w:rsidRPr="00F43325">
        <w:rPr>
          <w:rFonts w:ascii="Arial" w:hAnsi="Arial" w:cs="Arial"/>
          <w:snapToGrid w:val="0"/>
        </w:rPr>
        <w:t xml:space="preserve">tieve) oefeningen. </w:t>
      </w:r>
      <w:r w:rsidRPr="00F43325">
        <w:rPr>
          <w:rFonts w:ascii="Arial" w:hAnsi="Arial" w:cs="Arial"/>
          <w:snapToGrid w:val="0"/>
        </w:rPr>
        <w:t xml:space="preserve">Je leert ze altijd </w:t>
      </w:r>
      <w:r w:rsidRPr="00F43325">
        <w:rPr>
          <w:rFonts w:ascii="Arial" w:hAnsi="Arial" w:cs="Arial"/>
          <w:b/>
          <w:snapToGrid w:val="0"/>
        </w:rPr>
        <w:t>in hun context</w:t>
      </w:r>
      <w:r w:rsidRPr="00F43325">
        <w:rPr>
          <w:rFonts w:ascii="Arial" w:hAnsi="Arial" w:cs="Arial"/>
          <w:snapToGrid w:val="0"/>
        </w:rPr>
        <w:t>,  met hun afleidingen en zo mogelijk in verband met andere talen.</w:t>
      </w:r>
    </w:p>
    <w:p w:rsidR="008A62B1" w:rsidRPr="00F43325" w:rsidRDefault="008A62B1" w:rsidP="005E42D5">
      <w:pPr>
        <w:widowControl w:val="0"/>
        <w:spacing w:line="240" w:lineRule="auto"/>
        <w:jc w:val="both"/>
        <w:rPr>
          <w:rFonts w:ascii="Arial" w:hAnsi="Arial" w:cs="Arial"/>
          <w:snapToGrid w:val="0"/>
        </w:rPr>
      </w:pPr>
    </w:p>
    <w:p w:rsidR="008A62B1" w:rsidRPr="00F43325" w:rsidRDefault="008A62B1" w:rsidP="00BE2916">
      <w:pPr>
        <w:widowControl w:val="0"/>
        <w:spacing w:line="240" w:lineRule="auto"/>
        <w:jc w:val="both"/>
        <w:rPr>
          <w:rFonts w:ascii="Arial" w:hAnsi="Arial" w:cs="Arial"/>
          <w:b/>
          <w:smallCaps/>
          <w:snapToGrid w:val="0"/>
          <w:color w:val="4F81BD" w:themeColor="accent1"/>
        </w:rPr>
      </w:pPr>
      <w:r w:rsidRPr="00F43325">
        <w:rPr>
          <w:rFonts w:ascii="Arial" w:hAnsi="Arial" w:cs="Arial"/>
          <w:b/>
          <w:smallCaps/>
          <w:snapToGrid w:val="0"/>
          <w:color w:val="4F81BD" w:themeColor="accent1"/>
        </w:rPr>
        <w:lastRenderedPageBreak/>
        <w:t>Spraakkunstverwerving</w:t>
      </w:r>
    </w:p>
    <w:p w:rsidR="008A62B1" w:rsidRPr="00F43325" w:rsidRDefault="008A62B1" w:rsidP="005E42D5">
      <w:pPr>
        <w:widowControl w:val="0"/>
        <w:spacing w:line="240" w:lineRule="auto"/>
        <w:jc w:val="both"/>
        <w:rPr>
          <w:rFonts w:ascii="Arial" w:hAnsi="Arial" w:cs="Arial"/>
          <w:b/>
          <w:snapToGrid w:val="0"/>
          <w:u w:val="single"/>
        </w:rPr>
      </w:pP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Durf gebruik te maken van je spraakkunst.</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Je moet de regels van de spraakkunst, die</w:t>
      </w:r>
      <w:r w:rsidR="00BE2916" w:rsidRPr="00F43325">
        <w:rPr>
          <w:rFonts w:ascii="Arial" w:hAnsi="Arial" w:cs="Arial"/>
          <w:snapToGrid w:val="0"/>
        </w:rPr>
        <w:t xml:space="preserve"> je onder begeleiding ontdekt, </w:t>
      </w:r>
      <w:r w:rsidRPr="00F43325">
        <w:rPr>
          <w:rFonts w:ascii="Arial" w:hAnsi="Arial" w:cs="Arial"/>
          <w:snapToGrid w:val="0"/>
        </w:rPr>
        <w:t>niet memoriseren, maar wel ku</w:t>
      </w:r>
      <w:r w:rsidRPr="00F43325">
        <w:rPr>
          <w:rFonts w:ascii="Arial" w:hAnsi="Arial" w:cs="Arial"/>
          <w:snapToGrid w:val="0"/>
        </w:rPr>
        <w:t>n</w:t>
      </w:r>
      <w:r w:rsidRPr="00F43325">
        <w:rPr>
          <w:rFonts w:ascii="Arial" w:hAnsi="Arial" w:cs="Arial"/>
          <w:snapToGrid w:val="0"/>
        </w:rPr>
        <w:t xml:space="preserve">nen toepassen. </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Het is erg belangrijk aandacht te besteden aan de verschillen tussen het Frans en het Nederlands.</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Het instuderen en de herhaling van de vervoeging van werkwoorden moet je spreiden, zoniet beklijft de vervoeging niet op lange termijn.</w:t>
      </w:r>
      <w:r w:rsidR="001E19D7" w:rsidRPr="00F43325">
        <w:rPr>
          <w:rFonts w:ascii="Arial" w:hAnsi="Arial" w:cs="Arial"/>
          <w:snapToGrid w:val="0"/>
        </w:rPr>
        <w:t xml:space="preserve"> </w:t>
      </w:r>
      <w:r w:rsidRPr="00F43325">
        <w:rPr>
          <w:rFonts w:ascii="Arial" w:hAnsi="Arial" w:cs="Arial"/>
          <w:snapToGrid w:val="0"/>
        </w:rPr>
        <w:t xml:space="preserve">Een goede oefensite hiervoor is </w:t>
      </w:r>
      <w:hyperlink r:id="rId209" w:history="1">
        <w:r w:rsidRPr="00F43325">
          <w:rPr>
            <w:rStyle w:val="Hyperlink"/>
            <w:rFonts w:cs="Arial"/>
            <w:snapToGrid w:val="0"/>
          </w:rPr>
          <w:t>www.verbuga.eu</w:t>
        </w:r>
      </w:hyperlink>
      <w:r w:rsidR="00BE2916" w:rsidRPr="00F43325">
        <w:rPr>
          <w:rFonts w:ascii="Arial" w:hAnsi="Arial" w:cs="Arial"/>
        </w:rPr>
        <w:t>.</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Het hoofddoel van je spraakkunstkennis is niet je oefeningen correct te kunnen oplossen, dan wel je spraakkunst in taaltaken</w:t>
      </w:r>
      <w:r w:rsidR="00BE2916" w:rsidRPr="00F43325">
        <w:rPr>
          <w:rFonts w:ascii="Arial" w:hAnsi="Arial" w:cs="Arial"/>
          <w:snapToGrid w:val="0"/>
          <w:u w:val="single"/>
        </w:rPr>
        <w:t xml:space="preserve"> </w:t>
      </w:r>
      <w:r w:rsidRPr="00F43325">
        <w:rPr>
          <w:rFonts w:ascii="Arial" w:hAnsi="Arial" w:cs="Arial"/>
          <w:snapToGrid w:val="0"/>
        </w:rPr>
        <w:t>te kunnen toepassen</w:t>
      </w:r>
      <w:r w:rsidR="00BE2916" w:rsidRPr="00F43325">
        <w:rPr>
          <w:rFonts w:ascii="Arial" w:hAnsi="Arial" w:cs="Arial"/>
          <w:snapToGrid w:val="0"/>
        </w:rPr>
        <w:t xml:space="preserve">. </w:t>
      </w:r>
      <w:r w:rsidRPr="00F43325">
        <w:rPr>
          <w:rFonts w:ascii="Arial" w:hAnsi="Arial" w:cs="Arial"/>
          <w:snapToGrid w:val="0"/>
        </w:rPr>
        <w:t>Je leerkracht zal je daarbij helpen door je de juiste oef</w:t>
      </w:r>
      <w:r w:rsidRPr="00F43325">
        <w:rPr>
          <w:rFonts w:ascii="Arial" w:hAnsi="Arial" w:cs="Arial"/>
          <w:snapToGrid w:val="0"/>
        </w:rPr>
        <w:t>e</w:t>
      </w:r>
      <w:r w:rsidRPr="00F43325">
        <w:rPr>
          <w:rFonts w:ascii="Arial" w:hAnsi="Arial" w:cs="Arial"/>
          <w:snapToGrid w:val="0"/>
        </w:rPr>
        <w:t>ningen aan te bieden.</w:t>
      </w:r>
    </w:p>
    <w:p w:rsidR="008A62B1" w:rsidRPr="00F43325" w:rsidRDefault="008A62B1" w:rsidP="005E42D5">
      <w:pPr>
        <w:widowControl w:val="0"/>
        <w:spacing w:line="240" w:lineRule="auto"/>
        <w:jc w:val="both"/>
        <w:rPr>
          <w:rFonts w:ascii="Arial" w:hAnsi="Arial" w:cs="Arial"/>
          <w:snapToGrid w:val="0"/>
        </w:rPr>
      </w:pPr>
    </w:p>
    <w:p w:rsidR="008A62B1" w:rsidRPr="00F43325" w:rsidRDefault="008A62B1" w:rsidP="00BE2916">
      <w:pPr>
        <w:widowControl w:val="0"/>
        <w:spacing w:line="240" w:lineRule="auto"/>
        <w:jc w:val="both"/>
        <w:rPr>
          <w:rFonts w:ascii="Arial" w:hAnsi="Arial" w:cs="Arial"/>
          <w:b/>
          <w:smallCaps/>
          <w:snapToGrid w:val="0"/>
          <w:color w:val="4F81BD" w:themeColor="accent1"/>
        </w:rPr>
      </w:pPr>
      <w:r w:rsidRPr="00F43325">
        <w:rPr>
          <w:rFonts w:ascii="Arial" w:hAnsi="Arial" w:cs="Arial"/>
          <w:b/>
          <w:smallCaps/>
          <w:snapToGrid w:val="0"/>
          <w:color w:val="4F81BD" w:themeColor="accent1"/>
        </w:rPr>
        <w:t>Luistervaardigheid trainen en verbeteren</w:t>
      </w:r>
    </w:p>
    <w:p w:rsidR="008A62B1" w:rsidRPr="00F43325" w:rsidRDefault="008A62B1" w:rsidP="005E42D5">
      <w:pPr>
        <w:widowControl w:val="0"/>
        <w:spacing w:line="240" w:lineRule="auto"/>
        <w:jc w:val="both"/>
        <w:rPr>
          <w:rFonts w:ascii="Arial" w:hAnsi="Arial" w:cs="Arial"/>
          <w:snapToGrid w:val="0"/>
        </w:rPr>
      </w:pP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b/>
          <w:snapToGrid w:val="0"/>
        </w:rPr>
        <w:t>Luister regelmatig naar de Franse radio, televisie of film</w:t>
      </w:r>
      <w:r w:rsidRPr="00F43325">
        <w:rPr>
          <w:rFonts w:ascii="Arial" w:hAnsi="Arial" w:cs="Arial"/>
          <w:snapToGrid w:val="0"/>
        </w:rPr>
        <w:t xml:space="preserve"> (volg je interesse!), ook al luister je misschien niet altijd erg gericht.  </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Luistervaardigheid verwerven is een hele klus en moet regelmatig geoefend worden!</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Je kan op vier verschillende manieren luisteren:</w:t>
      </w:r>
    </w:p>
    <w:p w:rsidR="008A62B1" w:rsidRPr="00F43325" w:rsidRDefault="008A62B1" w:rsidP="00501FD7">
      <w:pPr>
        <w:widowControl w:val="0"/>
        <w:numPr>
          <w:ilvl w:val="0"/>
          <w:numId w:val="163"/>
        </w:numPr>
        <w:spacing w:line="240" w:lineRule="auto"/>
        <w:jc w:val="both"/>
        <w:rPr>
          <w:rFonts w:ascii="Arial" w:hAnsi="Arial" w:cs="Arial"/>
          <w:snapToGrid w:val="0"/>
        </w:rPr>
      </w:pPr>
      <w:r w:rsidRPr="00F43325">
        <w:rPr>
          <w:rFonts w:ascii="Arial" w:hAnsi="Arial" w:cs="Arial"/>
          <w:snapToGrid w:val="0"/>
        </w:rPr>
        <w:t>globaal: je probeert de rode draad te vatten</w:t>
      </w:r>
    </w:p>
    <w:p w:rsidR="008A62B1" w:rsidRPr="00F43325" w:rsidRDefault="008A62B1" w:rsidP="00501FD7">
      <w:pPr>
        <w:widowControl w:val="0"/>
        <w:numPr>
          <w:ilvl w:val="0"/>
          <w:numId w:val="163"/>
        </w:numPr>
        <w:spacing w:line="240" w:lineRule="auto"/>
        <w:jc w:val="both"/>
        <w:rPr>
          <w:rFonts w:ascii="Arial" w:hAnsi="Arial" w:cs="Arial"/>
          <w:snapToGrid w:val="0"/>
        </w:rPr>
      </w:pPr>
      <w:r w:rsidRPr="00F43325">
        <w:rPr>
          <w:rFonts w:ascii="Arial" w:hAnsi="Arial" w:cs="Arial"/>
          <w:snapToGrid w:val="0"/>
        </w:rPr>
        <w:t xml:space="preserve">selectief of gericht: je zoekt een antwoord op een </w:t>
      </w:r>
      <w:r w:rsidR="00BE2916" w:rsidRPr="00F43325">
        <w:rPr>
          <w:rFonts w:ascii="Arial" w:hAnsi="Arial" w:cs="Arial"/>
          <w:snapToGrid w:val="0"/>
        </w:rPr>
        <w:t>bepaalde informatiebehoefte (b</w:t>
      </w:r>
      <w:r w:rsidRPr="00F43325">
        <w:rPr>
          <w:rFonts w:ascii="Arial" w:hAnsi="Arial" w:cs="Arial"/>
          <w:snapToGrid w:val="0"/>
        </w:rPr>
        <w:t>v. het weer in de A</w:t>
      </w:r>
      <w:r w:rsidRPr="00F43325">
        <w:rPr>
          <w:rFonts w:ascii="Arial" w:hAnsi="Arial" w:cs="Arial"/>
          <w:snapToGrid w:val="0"/>
        </w:rPr>
        <w:t>l</w:t>
      </w:r>
      <w:r w:rsidRPr="00F43325">
        <w:rPr>
          <w:rFonts w:ascii="Arial" w:hAnsi="Arial" w:cs="Arial"/>
          <w:snapToGrid w:val="0"/>
        </w:rPr>
        <w:t>pen voor morgen)</w:t>
      </w:r>
    </w:p>
    <w:p w:rsidR="008A62B1" w:rsidRPr="00F43325" w:rsidRDefault="008A62B1" w:rsidP="00501FD7">
      <w:pPr>
        <w:widowControl w:val="0"/>
        <w:numPr>
          <w:ilvl w:val="0"/>
          <w:numId w:val="163"/>
        </w:numPr>
        <w:spacing w:line="240" w:lineRule="auto"/>
        <w:jc w:val="both"/>
        <w:rPr>
          <w:rFonts w:ascii="Arial" w:hAnsi="Arial" w:cs="Arial"/>
          <w:snapToGrid w:val="0"/>
        </w:rPr>
      </w:pPr>
      <w:r w:rsidRPr="00F43325">
        <w:rPr>
          <w:rFonts w:ascii="Arial" w:hAnsi="Arial" w:cs="Arial"/>
          <w:snapToGrid w:val="0"/>
        </w:rPr>
        <w:t>extensief: je probeert de gedachtegang zo nauwkeurig mogelijk te volgen (zoals een student die not</w:t>
      </w:r>
      <w:r w:rsidRPr="00F43325">
        <w:rPr>
          <w:rFonts w:ascii="Arial" w:hAnsi="Arial" w:cs="Arial"/>
          <w:snapToGrid w:val="0"/>
        </w:rPr>
        <w:t>i</w:t>
      </w:r>
      <w:r w:rsidRPr="00F43325">
        <w:rPr>
          <w:rFonts w:ascii="Arial" w:hAnsi="Arial" w:cs="Arial"/>
          <w:snapToGrid w:val="0"/>
        </w:rPr>
        <w:t>ties neemt)</w:t>
      </w:r>
    </w:p>
    <w:p w:rsidR="008A62B1" w:rsidRPr="00F43325" w:rsidRDefault="008A62B1" w:rsidP="00501FD7">
      <w:pPr>
        <w:widowControl w:val="0"/>
        <w:numPr>
          <w:ilvl w:val="0"/>
          <w:numId w:val="163"/>
        </w:numPr>
        <w:spacing w:line="240" w:lineRule="auto"/>
        <w:jc w:val="both"/>
        <w:rPr>
          <w:rFonts w:ascii="Arial" w:hAnsi="Arial" w:cs="Arial"/>
          <w:snapToGrid w:val="0"/>
        </w:rPr>
      </w:pPr>
      <w:r w:rsidRPr="00F43325">
        <w:rPr>
          <w:rFonts w:ascii="Arial" w:hAnsi="Arial" w:cs="Arial"/>
          <w:snapToGrid w:val="0"/>
        </w:rPr>
        <w:t>gedetailleerd: je volgt zo nauwkeurig mogelijk (namen, telefoonnummers, gegevens, …)</w:t>
      </w:r>
    </w:p>
    <w:p w:rsidR="008A62B1" w:rsidRPr="00F43325" w:rsidRDefault="00BE2916" w:rsidP="00BE2916">
      <w:pPr>
        <w:widowControl w:val="0"/>
        <w:spacing w:line="240" w:lineRule="auto"/>
        <w:ind w:left="360"/>
        <w:jc w:val="both"/>
        <w:rPr>
          <w:rFonts w:ascii="Arial" w:hAnsi="Arial" w:cs="Arial"/>
          <w:snapToGrid w:val="0"/>
        </w:rPr>
      </w:pPr>
      <w:r w:rsidRPr="00F43325">
        <w:rPr>
          <w:rFonts w:ascii="Arial" w:hAnsi="Arial" w:cs="Arial"/>
          <w:snapToGrid w:val="0"/>
        </w:rPr>
        <w:t xml:space="preserve">Let op: </w:t>
      </w:r>
      <w:r w:rsidR="008A62B1" w:rsidRPr="00F43325">
        <w:rPr>
          <w:rFonts w:ascii="Arial" w:hAnsi="Arial" w:cs="Arial"/>
          <w:snapToGrid w:val="0"/>
        </w:rPr>
        <w:t>bij een luisteroefening in de les zal de leraar je zeggen ‘hoe’ je moet luisteren.</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 xml:space="preserve">Panikeer niet als je niet alles verstaat.  Zo is het bijvoorbeeld belangrijk rekening te houden met </w:t>
      </w:r>
      <w:r w:rsidRPr="00F43325">
        <w:rPr>
          <w:rFonts w:ascii="Arial" w:hAnsi="Arial" w:cs="Arial"/>
          <w:b/>
          <w:snapToGrid w:val="0"/>
        </w:rPr>
        <w:t>niet-talige aanwijzingen</w:t>
      </w:r>
      <w:r w:rsidRPr="00F43325">
        <w:rPr>
          <w:rFonts w:ascii="Arial" w:hAnsi="Arial" w:cs="Arial"/>
          <w:snapToGrid w:val="0"/>
        </w:rPr>
        <w:t>: gebaren, intonatie, ogen, hoesten, kuchen, aarzelen …: ze helpen je de boodschap te begrijpen.</w:t>
      </w:r>
    </w:p>
    <w:p w:rsidR="008A62B1" w:rsidRPr="00F43325" w:rsidRDefault="008A62B1" w:rsidP="00501FD7">
      <w:pPr>
        <w:widowControl w:val="0"/>
        <w:numPr>
          <w:ilvl w:val="0"/>
          <w:numId w:val="162"/>
        </w:numPr>
        <w:spacing w:line="240" w:lineRule="auto"/>
        <w:jc w:val="both"/>
        <w:rPr>
          <w:rFonts w:ascii="Arial" w:hAnsi="Arial" w:cs="Arial"/>
          <w:snapToGrid w:val="0"/>
          <w:lang w:val="fr-BE"/>
        </w:rPr>
      </w:pPr>
      <w:r w:rsidRPr="00F43325">
        <w:rPr>
          <w:rFonts w:ascii="Arial" w:hAnsi="Arial" w:cs="Arial"/>
          <w:snapToGrid w:val="0"/>
        </w:rPr>
        <w:t>Als je in een gesprek iets niet begrijpt, stel dan enkele eenvoudige hulpvraagjes, zoals: ‘</w:t>
      </w:r>
      <w:r w:rsidRPr="00F43325">
        <w:rPr>
          <w:rFonts w:ascii="Arial" w:hAnsi="Arial" w:cs="Arial"/>
          <w:i/>
          <w:snapToGrid w:val="0"/>
        </w:rPr>
        <w:t xml:space="preserve">Excusez-moi, pouvez-vous répéter, svp?  </w:t>
      </w:r>
      <w:r w:rsidRPr="00F43325">
        <w:rPr>
          <w:rFonts w:ascii="Arial" w:hAnsi="Arial" w:cs="Arial"/>
          <w:i/>
          <w:snapToGrid w:val="0"/>
          <w:lang w:val="fr-BE"/>
        </w:rPr>
        <w:t>Je n’ai pas bien compris’</w:t>
      </w:r>
      <w:r w:rsidRPr="00F43325">
        <w:rPr>
          <w:rFonts w:ascii="Arial" w:hAnsi="Arial" w:cs="Arial"/>
          <w:snapToGrid w:val="0"/>
          <w:lang w:val="fr-BE"/>
        </w:rPr>
        <w:t xml:space="preserve"> of</w:t>
      </w:r>
      <w:r w:rsidR="00BE2916" w:rsidRPr="00F43325">
        <w:rPr>
          <w:rFonts w:ascii="Arial" w:hAnsi="Arial" w:cs="Arial"/>
          <w:snapToGrid w:val="0"/>
          <w:lang w:val="fr-BE"/>
        </w:rPr>
        <w:t xml:space="preserve"> </w:t>
      </w:r>
      <w:r w:rsidRPr="00F43325">
        <w:rPr>
          <w:rFonts w:ascii="Arial" w:hAnsi="Arial" w:cs="Arial"/>
          <w:snapToGrid w:val="0"/>
          <w:lang w:val="fr-BE"/>
        </w:rPr>
        <w:t>‘</w:t>
      </w:r>
      <w:r w:rsidRPr="00F43325">
        <w:rPr>
          <w:rFonts w:ascii="Arial" w:hAnsi="Arial" w:cs="Arial"/>
          <w:i/>
          <w:snapToGrid w:val="0"/>
          <w:lang w:val="fr-BE"/>
        </w:rPr>
        <w:t>Pourriez-vous expliquer, svp?</w:t>
      </w:r>
      <w:r w:rsidRPr="00F43325">
        <w:rPr>
          <w:rFonts w:ascii="Arial" w:hAnsi="Arial" w:cs="Arial"/>
          <w:snapToGrid w:val="0"/>
          <w:lang w:val="fr-BE"/>
        </w:rPr>
        <w:t>’</w:t>
      </w:r>
    </w:p>
    <w:p w:rsidR="008A62B1" w:rsidRPr="00F43325" w:rsidRDefault="008A62B1" w:rsidP="005E42D5">
      <w:pPr>
        <w:widowControl w:val="0"/>
        <w:spacing w:line="240" w:lineRule="auto"/>
        <w:jc w:val="both"/>
        <w:rPr>
          <w:rFonts w:ascii="Arial" w:hAnsi="Arial" w:cs="Arial"/>
          <w:snapToGrid w:val="0"/>
          <w:lang w:val="fr-BE"/>
        </w:rPr>
      </w:pPr>
    </w:p>
    <w:p w:rsidR="008A62B1" w:rsidRPr="00F43325" w:rsidRDefault="008A62B1" w:rsidP="00BE2916">
      <w:pPr>
        <w:widowControl w:val="0"/>
        <w:spacing w:line="240" w:lineRule="auto"/>
        <w:jc w:val="both"/>
        <w:rPr>
          <w:rFonts w:ascii="Arial" w:hAnsi="Arial" w:cs="Arial"/>
          <w:b/>
          <w:smallCaps/>
          <w:snapToGrid w:val="0"/>
          <w:color w:val="4F81BD" w:themeColor="accent1"/>
        </w:rPr>
      </w:pPr>
      <w:r w:rsidRPr="00F43325">
        <w:rPr>
          <w:rFonts w:ascii="Arial" w:hAnsi="Arial" w:cs="Arial"/>
          <w:b/>
          <w:smallCaps/>
          <w:snapToGrid w:val="0"/>
          <w:color w:val="4F81BD" w:themeColor="accent1"/>
        </w:rPr>
        <w:t>Leesvaardigheid trainen en verbeteren</w:t>
      </w:r>
    </w:p>
    <w:p w:rsidR="00BE2916" w:rsidRPr="00F43325" w:rsidRDefault="00BE2916" w:rsidP="00BE2916">
      <w:pPr>
        <w:widowControl w:val="0"/>
        <w:spacing w:line="240" w:lineRule="auto"/>
        <w:jc w:val="both"/>
        <w:rPr>
          <w:rFonts w:ascii="Arial" w:hAnsi="Arial" w:cs="Arial"/>
          <w:b/>
          <w:smallCaps/>
          <w:snapToGrid w:val="0"/>
          <w:color w:val="4F81BD" w:themeColor="accent1"/>
        </w:rPr>
      </w:pP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Om een taal te leren is het erg belangrijk te lezen, meer nog ‘</w:t>
      </w:r>
      <w:r w:rsidRPr="00F43325">
        <w:rPr>
          <w:rFonts w:ascii="Arial" w:hAnsi="Arial" w:cs="Arial"/>
          <w:b/>
          <w:snapToGrid w:val="0"/>
        </w:rPr>
        <w:t>kilometers te maken’</w:t>
      </w:r>
      <w:r w:rsidR="00BE2916" w:rsidRPr="00F43325">
        <w:rPr>
          <w:rFonts w:ascii="Arial" w:hAnsi="Arial" w:cs="Arial"/>
          <w:snapToGrid w:val="0"/>
        </w:rPr>
        <w:t xml:space="preserve">.  </w:t>
      </w:r>
      <w:r w:rsidRPr="00F43325">
        <w:rPr>
          <w:rFonts w:ascii="Arial" w:hAnsi="Arial" w:cs="Arial"/>
          <w:snapToGrid w:val="0"/>
        </w:rPr>
        <w:t>Zo verwerf je via het lezen bijvoorbeeld heel wat structuren van een taal; je leert woordenschat bij, …  Lees daarom regelmatig iets wat je e</w:t>
      </w:r>
      <w:r w:rsidR="00BE2916" w:rsidRPr="00F43325">
        <w:rPr>
          <w:rFonts w:ascii="Arial" w:hAnsi="Arial" w:cs="Arial"/>
          <w:snapToGrid w:val="0"/>
        </w:rPr>
        <w:t xml:space="preserve">cht interesseert in het Frans. </w:t>
      </w:r>
      <w:r w:rsidRPr="00F43325">
        <w:rPr>
          <w:rFonts w:ascii="Arial" w:hAnsi="Arial" w:cs="Arial"/>
          <w:snapToGrid w:val="0"/>
        </w:rPr>
        <w:t>Dat zal je motiveren.</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Het is belangrijk bij het lezen dat je er zoveel mogelijk plezier in vindt: het is daarom niet goed én niet n</w:t>
      </w:r>
      <w:r w:rsidRPr="00F43325">
        <w:rPr>
          <w:rFonts w:ascii="Arial" w:hAnsi="Arial" w:cs="Arial"/>
          <w:snapToGrid w:val="0"/>
        </w:rPr>
        <w:t>o</w:t>
      </w:r>
      <w:r w:rsidRPr="00F43325">
        <w:rPr>
          <w:rFonts w:ascii="Arial" w:hAnsi="Arial" w:cs="Arial"/>
          <w:snapToGrid w:val="0"/>
        </w:rPr>
        <w:t xml:space="preserve">dig te blijven stilstaan bij elk onbegrepen woord. </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 xml:space="preserve">Er zijn een aantal </w:t>
      </w:r>
      <w:r w:rsidRPr="00F43325">
        <w:rPr>
          <w:rFonts w:ascii="Arial" w:hAnsi="Arial" w:cs="Arial"/>
          <w:b/>
          <w:snapToGrid w:val="0"/>
        </w:rPr>
        <w:t>strategieën</w:t>
      </w:r>
      <w:r w:rsidRPr="00F43325">
        <w:rPr>
          <w:rFonts w:ascii="Arial" w:hAnsi="Arial" w:cs="Arial"/>
          <w:snapToGrid w:val="0"/>
        </w:rPr>
        <w:t xml:space="preserve"> die je helpen bij het lezen:</w:t>
      </w:r>
    </w:p>
    <w:p w:rsidR="008A62B1" w:rsidRPr="00F43325" w:rsidRDefault="008A62B1" w:rsidP="00501FD7">
      <w:pPr>
        <w:widowControl w:val="0"/>
        <w:numPr>
          <w:ilvl w:val="0"/>
          <w:numId w:val="163"/>
        </w:numPr>
        <w:spacing w:line="240" w:lineRule="auto"/>
        <w:jc w:val="both"/>
        <w:rPr>
          <w:rFonts w:ascii="Arial" w:hAnsi="Arial" w:cs="Arial"/>
          <w:snapToGrid w:val="0"/>
        </w:rPr>
      </w:pPr>
      <w:r w:rsidRPr="00F43325">
        <w:rPr>
          <w:rFonts w:ascii="Arial" w:hAnsi="Arial" w:cs="Arial"/>
          <w:snapToGrid w:val="0"/>
        </w:rPr>
        <w:t>anticiperen: bekijk de (tussen)titels; bekijk de structuur van de tekst; bekijk foto’s en afbeeldingen,… formuleer je verwachtingen op basis van wat je eventueel al weet over het onderwerp.</w:t>
      </w:r>
    </w:p>
    <w:p w:rsidR="008A62B1" w:rsidRPr="00F43325" w:rsidRDefault="008A62B1" w:rsidP="00501FD7">
      <w:pPr>
        <w:widowControl w:val="0"/>
        <w:numPr>
          <w:ilvl w:val="0"/>
          <w:numId w:val="163"/>
        </w:numPr>
        <w:spacing w:line="240" w:lineRule="auto"/>
        <w:jc w:val="both"/>
        <w:rPr>
          <w:rFonts w:ascii="Arial" w:hAnsi="Arial" w:cs="Arial"/>
          <w:snapToGrid w:val="0"/>
        </w:rPr>
      </w:pPr>
      <w:r w:rsidRPr="00F43325">
        <w:rPr>
          <w:rFonts w:ascii="Arial" w:hAnsi="Arial" w:cs="Arial"/>
          <w:snapToGrid w:val="0"/>
        </w:rPr>
        <w:t>skimmen: bekijk snel de tekst om een globaal beeld te krijgen, d.w.z lees de (tussen)titels, inhoudst</w:t>
      </w:r>
      <w:r w:rsidRPr="00F43325">
        <w:rPr>
          <w:rFonts w:ascii="Arial" w:hAnsi="Arial" w:cs="Arial"/>
          <w:snapToGrid w:val="0"/>
        </w:rPr>
        <w:t>a</w:t>
      </w:r>
      <w:r w:rsidRPr="00F43325">
        <w:rPr>
          <w:rFonts w:ascii="Arial" w:hAnsi="Arial" w:cs="Arial"/>
          <w:snapToGrid w:val="0"/>
        </w:rPr>
        <w:t>fel, inleiding en besluit, de eerste regel van iedere alinea, cijfergegevens, …</w:t>
      </w:r>
    </w:p>
    <w:p w:rsidR="008A62B1" w:rsidRPr="00F43325" w:rsidRDefault="008A62B1" w:rsidP="00501FD7">
      <w:pPr>
        <w:widowControl w:val="0"/>
        <w:numPr>
          <w:ilvl w:val="0"/>
          <w:numId w:val="163"/>
        </w:numPr>
        <w:spacing w:line="240" w:lineRule="auto"/>
        <w:jc w:val="both"/>
        <w:rPr>
          <w:rFonts w:ascii="Arial" w:hAnsi="Arial" w:cs="Arial"/>
          <w:snapToGrid w:val="0"/>
        </w:rPr>
      </w:pPr>
      <w:r w:rsidRPr="00F43325">
        <w:rPr>
          <w:rFonts w:ascii="Arial" w:hAnsi="Arial" w:cs="Arial"/>
          <w:snapToGrid w:val="0"/>
        </w:rPr>
        <w:t xml:space="preserve">scannen: als je specifieke info wilt kennen, hoef je niet de volledige tekst te lezen, maar overloop je de tekst, op zoek naar </w:t>
      </w:r>
      <w:r w:rsidR="00BE2916" w:rsidRPr="00F43325">
        <w:rPr>
          <w:rFonts w:ascii="Arial" w:hAnsi="Arial" w:cs="Arial"/>
          <w:snapToGrid w:val="0"/>
        </w:rPr>
        <w:t>wat je specifiek nodig hebt (b</w:t>
      </w:r>
      <w:r w:rsidRPr="00F43325">
        <w:rPr>
          <w:rFonts w:ascii="Arial" w:hAnsi="Arial" w:cs="Arial"/>
          <w:snapToGrid w:val="0"/>
        </w:rPr>
        <w:t>v. namen).</w:t>
      </w:r>
    </w:p>
    <w:p w:rsidR="008A62B1" w:rsidRPr="00F43325" w:rsidRDefault="008A62B1" w:rsidP="00501FD7">
      <w:pPr>
        <w:widowControl w:val="0"/>
        <w:numPr>
          <w:ilvl w:val="0"/>
          <w:numId w:val="163"/>
        </w:numPr>
        <w:spacing w:line="240" w:lineRule="auto"/>
        <w:jc w:val="both"/>
        <w:rPr>
          <w:rFonts w:ascii="Arial" w:hAnsi="Arial" w:cs="Arial"/>
          <w:snapToGrid w:val="0"/>
        </w:rPr>
      </w:pPr>
      <w:r w:rsidRPr="00F43325">
        <w:rPr>
          <w:rFonts w:ascii="Arial" w:hAnsi="Arial" w:cs="Arial"/>
          <w:snapToGrid w:val="0"/>
        </w:rPr>
        <w:t>structuurmarkeerders: maak gebruik van woorden die verbanden tussen tekstdelen uitdrukken; bekijk de onderverdeling in alinea’s, gebruik van andere lettertypes, lay-out.</w:t>
      </w:r>
    </w:p>
    <w:p w:rsidR="008A62B1" w:rsidRPr="00F43325" w:rsidRDefault="008A62B1" w:rsidP="00501FD7">
      <w:pPr>
        <w:widowControl w:val="0"/>
        <w:numPr>
          <w:ilvl w:val="0"/>
          <w:numId w:val="163"/>
        </w:numPr>
        <w:spacing w:line="240" w:lineRule="auto"/>
        <w:jc w:val="both"/>
        <w:rPr>
          <w:rFonts w:ascii="Arial" w:hAnsi="Arial" w:cs="Arial"/>
          <w:snapToGrid w:val="0"/>
        </w:rPr>
      </w:pPr>
      <w:r w:rsidRPr="00F43325">
        <w:rPr>
          <w:rFonts w:ascii="Arial" w:hAnsi="Arial" w:cs="Arial"/>
          <w:snapToGrid w:val="0"/>
        </w:rPr>
        <w:t>andere hulpmiddelen: tracht in een onbekend woord iets bekends te herkennen; durf raden vanuit de context; gebruik eventueel een woordenboek.</w:t>
      </w:r>
    </w:p>
    <w:p w:rsidR="008A62B1" w:rsidRPr="00F43325" w:rsidRDefault="008A62B1" w:rsidP="00501FD7">
      <w:pPr>
        <w:pStyle w:val="Lijstalinea"/>
        <w:numPr>
          <w:ilvl w:val="0"/>
          <w:numId w:val="164"/>
        </w:numPr>
        <w:spacing w:after="240" w:line="240" w:lineRule="atLeast"/>
        <w:jc w:val="both"/>
        <w:rPr>
          <w:rFonts w:ascii="Arial" w:hAnsi="Arial" w:cs="Arial"/>
          <w:color w:val="auto"/>
          <w:sz w:val="20"/>
          <w:szCs w:val="20"/>
        </w:rPr>
      </w:pPr>
      <w:r w:rsidRPr="00F43325">
        <w:rPr>
          <w:rFonts w:ascii="Arial" w:hAnsi="Arial" w:cs="Arial"/>
          <w:color w:val="auto"/>
          <w:sz w:val="20"/>
          <w:szCs w:val="20"/>
        </w:rPr>
        <w:t>Stel zelf vragen op bij een tekst. Zo leer je ook vragen juist te lezen, wat onderdeel uitmaakt van de vakoverschrijdende eindterm 'leren leren'.</w:t>
      </w:r>
    </w:p>
    <w:p w:rsidR="008A62B1" w:rsidRPr="00F43325" w:rsidRDefault="008A62B1" w:rsidP="00501FD7">
      <w:pPr>
        <w:pStyle w:val="Lijstalinea"/>
        <w:numPr>
          <w:ilvl w:val="0"/>
          <w:numId w:val="164"/>
        </w:numPr>
        <w:spacing w:after="240" w:line="240" w:lineRule="atLeast"/>
        <w:jc w:val="both"/>
        <w:rPr>
          <w:rFonts w:ascii="Arial" w:hAnsi="Arial" w:cs="Arial"/>
          <w:color w:val="auto"/>
          <w:sz w:val="20"/>
          <w:szCs w:val="20"/>
        </w:rPr>
      </w:pPr>
      <w:r w:rsidRPr="00F43325">
        <w:rPr>
          <w:rFonts w:ascii="Arial" w:hAnsi="Arial" w:cs="Arial"/>
          <w:color w:val="auto"/>
          <w:sz w:val="20"/>
          <w:szCs w:val="20"/>
        </w:rPr>
        <w:t>Stel een schema op van de belangrijkste elementen van de tekst, bv. aan de hand van een structuu</w:t>
      </w:r>
      <w:r w:rsidRPr="00F43325">
        <w:rPr>
          <w:rFonts w:ascii="Arial" w:hAnsi="Arial" w:cs="Arial"/>
          <w:color w:val="auto"/>
          <w:sz w:val="20"/>
          <w:szCs w:val="20"/>
        </w:rPr>
        <w:t>r</w:t>
      </w:r>
      <w:r w:rsidRPr="00F43325">
        <w:rPr>
          <w:rFonts w:ascii="Arial" w:hAnsi="Arial" w:cs="Arial"/>
          <w:color w:val="auto"/>
          <w:sz w:val="20"/>
          <w:szCs w:val="20"/>
        </w:rPr>
        <w:t>schema, mindmap …</w:t>
      </w:r>
    </w:p>
    <w:p w:rsidR="008A62B1" w:rsidRPr="00F43325" w:rsidRDefault="008A62B1" w:rsidP="00BE2916">
      <w:pPr>
        <w:widowControl w:val="0"/>
        <w:spacing w:line="240" w:lineRule="auto"/>
        <w:jc w:val="both"/>
        <w:rPr>
          <w:rFonts w:ascii="Arial" w:hAnsi="Arial" w:cs="Arial"/>
          <w:b/>
          <w:smallCaps/>
          <w:snapToGrid w:val="0"/>
          <w:color w:val="4F81BD" w:themeColor="accent1"/>
        </w:rPr>
      </w:pPr>
      <w:r w:rsidRPr="00F43325">
        <w:rPr>
          <w:rFonts w:ascii="Arial" w:hAnsi="Arial" w:cs="Arial"/>
          <w:b/>
          <w:smallCaps/>
          <w:snapToGrid w:val="0"/>
          <w:color w:val="4F81BD" w:themeColor="accent1"/>
        </w:rPr>
        <w:t>Gespreksvaardigheid en spreekvaardigheid trainen en verbeteren</w:t>
      </w:r>
    </w:p>
    <w:p w:rsidR="00BE2916" w:rsidRPr="00F43325" w:rsidRDefault="00BE2916" w:rsidP="00BE2916">
      <w:pPr>
        <w:widowControl w:val="0"/>
        <w:spacing w:line="240" w:lineRule="auto"/>
        <w:jc w:val="both"/>
        <w:rPr>
          <w:rFonts w:ascii="Arial" w:hAnsi="Arial" w:cs="Arial"/>
          <w:b/>
          <w:smallCaps/>
          <w:snapToGrid w:val="0"/>
          <w:color w:val="4F81BD" w:themeColor="accent1"/>
        </w:rPr>
      </w:pP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 xml:space="preserve">Spreek </w:t>
      </w:r>
      <w:r w:rsidRPr="00F43325">
        <w:rPr>
          <w:rFonts w:ascii="Arial" w:hAnsi="Arial" w:cs="Arial"/>
          <w:b/>
          <w:snapToGrid w:val="0"/>
        </w:rPr>
        <w:t>Frans in de les</w:t>
      </w:r>
      <w:r w:rsidRPr="00F43325">
        <w:rPr>
          <w:rFonts w:ascii="Arial" w:hAnsi="Arial" w:cs="Arial"/>
          <w:snapToGrid w:val="0"/>
        </w:rPr>
        <w:t>, onder elkaar en ook naar de leer</w:t>
      </w:r>
      <w:r w:rsidRPr="00F43325">
        <w:rPr>
          <w:rFonts w:ascii="Arial" w:hAnsi="Arial" w:cs="Arial"/>
          <w:snapToGrid w:val="0"/>
        </w:rPr>
        <w:softHyphen/>
        <w:t>kracht toe. Bedenk dat je slechts 3 à 4 uur hebt om de taal meester te worden. Maak er dan ook optimaal gebruik van. Wees niet bang Frans te praten. Je inzet hiervoor wordt steeds positief beoordeeld, ook al maak je soms wat fouten.</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Als je tijdens een gesprek een woord niet kent, probeer het dan te omschrijven of met gebaren duidelijk te maken.</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lastRenderedPageBreak/>
        <w:t xml:space="preserve">Zeg aan je gesprekspartner dat je een woord niet kent: </w:t>
      </w:r>
      <w:r w:rsidRPr="00F43325">
        <w:rPr>
          <w:rFonts w:ascii="Arial" w:hAnsi="Arial" w:cs="Arial"/>
          <w:i/>
          <w:snapToGrid w:val="0"/>
        </w:rPr>
        <w:t>‘Comment dit-on en français?</w:t>
      </w:r>
      <w:r w:rsidRPr="00F43325">
        <w:rPr>
          <w:rFonts w:ascii="Arial" w:hAnsi="Arial" w:cs="Arial"/>
          <w:snapToGrid w:val="0"/>
        </w:rPr>
        <w:t>’</w:t>
      </w:r>
    </w:p>
    <w:p w:rsidR="008A62B1" w:rsidRPr="00F43325" w:rsidRDefault="008A62B1" w:rsidP="00501FD7">
      <w:pPr>
        <w:widowControl w:val="0"/>
        <w:numPr>
          <w:ilvl w:val="0"/>
          <w:numId w:val="162"/>
        </w:numPr>
        <w:spacing w:line="240" w:lineRule="auto"/>
        <w:jc w:val="both"/>
        <w:rPr>
          <w:rFonts w:ascii="Arial" w:hAnsi="Arial" w:cs="Arial"/>
          <w:b/>
          <w:snapToGrid w:val="0"/>
          <w:u w:val="single"/>
        </w:rPr>
      </w:pPr>
      <w:r w:rsidRPr="00F43325">
        <w:rPr>
          <w:rFonts w:ascii="Arial" w:hAnsi="Arial" w:cs="Arial"/>
          <w:snapToGrid w:val="0"/>
        </w:rPr>
        <w:t>Je leerkracht zal je vooraf altijd op de hoogte brengen van de evaluatiecriteria (m.a.w. waaraan specifiek aandacht besteed wordt).</w:t>
      </w:r>
    </w:p>
    <w:p w:rsidR="008A62B1" w:rsidRPr="00F43325" w:rsidRDefault="008A62B1" w:rsidP="00501FD7">
      <w:pPr>
        <w:widowControl w:val="0"/>
        <w:numPr>
          <w:ilvl w:val="0"/>
          <w:numId w:val="162"/>
        </w:numPr>
        <w:spacing w:line="240" w:lineRule="auto"/>
        <w:jc w:val="both"/>
        <w:rPr>
          <w:rFonts w:ascii="Arial" w:hAnsi="Arial" w:cs="Arial"/>
          <w:b/>
          <w:snapToGrid w:val="0"/>
          <w:u w:val="single"/>
        </w:rPr>
      </w:pPr>
      <w:r w:rsidRPr="00F43325">
        <w:rPr>
          <w:rFonts w:ascii="Arial" w:hAnsi="Arial" w:cs="Arial"/>
          <w:snapToGrid w:val="0"/>
        </w:rPr>
        <w:t xml:space="preserve">Je kunt spreekopdrachten steeds inhoudelijk en </w:t>
      </w:r>
      <w:r w:rsidR="00AB24A5" w:rsidRPr="00F43325">
        <w:rPr>
          <w:rFonts w:ascii="Arial" w:hAnsi="Arial" w:cs="Arial"/>
          <w:snapToGrid w:val="0"/>
        </w:rPr>
        <w:t xml:space="preserve">qua woordenschat voorbereiden. </w:t>
      </w:r>
      <w:r w:rsidRPr="00F43325">
        <w:rPr>
          <w:rFonts w:ascii="Arial" w:hAnsi="Arial" w:cs="Arial"/>
          <w:snapToGrid w:val="0"/>
        </w:rPr>
        <w:t>Je hoeft dus nooit te improviseren.</w:t>
      </w:r>
    </w:p>
    <w:p w:rsidR="008A62B1" w:rsidRPr="00F43325" w:rsidRDefault="008A62B1" w:rsidP="005E42D5">
      <w:pPr>
        <w:widowControl w:val="0"/>
        <w:spacing w:line="240" w:lineRule="auto"/>
        <w:jc w:val="both"/>
        <w:rPr>
          <w:rFonts w:ascii="Arial" w:hAnsi="Arial" w:cs="Arial"/>
          <w:snapToGrid w:val="0"/>
        </w:rPr>
      </w:pPr>
    </w:p>
    <w:p w:rsidR="008A62B1" w:rsidRPr="00F43325" w:rsidRDefault="008A62B1" w:rsidP="00BE2916">
      <w:pPr>
        <w:widowControl w:val="0"/>
        <w:spacing w:line="240" w:lineRule="auto"/>
        <w:jc w:val="both"/>
        <w:rPr>
          <w:rFonts w:ascii="Arial" w:hAnsi="Arial" w:cs="Arial"/>
          <w:b/>
          <w:smallCaps/>
          <w:snapToGrid w:val="0"/>
          <w:color w:val="4F81BD" w:themeColor="accent1"/>
        </w:rPr>
      </w:pPr>
      <w:r w:rsidRPr="00F43325">
        <w:rPr>
          <w:rFonts w:ascii="Arial" w:hAnsi="Arial" w:cs="Arial"/>
          <w:b/>
          <w:smallCaps/>
          <w:snapToGrid w:val="0"/>
          <w:color w:val="4F81BD" w:themeColor="accent1"/>
        </w:rPr>
        <w:t>Schrijfvaardigheid trainen en verbeteren</w:t>
      </w:r>
    </w:p>
    <w:p w:rsidR="00BE2916" w:rsidRPr="00F43325" w:rsidRDefault="00BE2916" w:rsidP="00BE2916">
      <w:pPr>
        <w:widowControl w:val="0"/>
        <w:spacing w:line="240" w:lineRule="auto"/>
        <w:jc w:val="both"/>
        <w:rPr>
          <w:rFonts w:ascii="Arial" w:hAnsi="Arial" w:cs="Arial"/>
          <w:b/>
          <w:smallCaps/>
          <w:snapToGrid w:val="0"/>
          <w:color w:val="4F81BD" w:themeColor="accent1"/>
        </w:rPr>
      </w:pPr>
    </w:p>
    <w:p w:rsidR="008A62B1" w:rsidRPr="00F43325" w:rsidRDefault="008A62B1" w:rsidP="00501FD7">
      <w:pPr>
        <w:widowControl w:val="0"/>
        <w:numPr>
          <w:ilvl w:val="0"/>
          <w:numId w:val="162"/>
        </w:numPr>
        <w:spacing w:line="240" w:lineRule="auto"/>
        <w:jc w:val="both"/>
        <w:rPr>
          <w:rFonts w:ascii="Arial" w:hAnsi="Arial" w:cs="Arial"/>
          <w:snapToGrid w:val="0"/>
          <w:u w:val="single"/>
        </w:rPr>
      </w:pPr>
      <w:r w:rsidRPr="00F43325">
        <w:rPr>
          <w:rFonts w:ascii="Arial" w:hAnsi="Arial" w:cs="Arial"/>
          <w:snapToGrid w:val="0"/>
        </w:rPr>
        <w:t xml:space="preserve">Het is bijzonder belangrijk veel zorg te besteden aan schrijfoefeningen. Maak ze zelf en laat ze door je leerkracht verbeteren: het is vooral de bedoeling dat je al doende en uit de gemaakte fouten leert.  </w:t>
      </w:r>
      <w:r w:rsidRPr="00F43325">
        <w:rPr>
          <w:rFonts w:ascii="Arial" w:hAnsi="Arial" w:cs="Arial"/>
          <w:b/>
          <w:snapToGrid w:val="0"/>
        </w:rPr>
        <w:t>Het proces is even belangrijk als het eindproduct.</w:t>
      </w:r>
      <w:r w:rsidRPr="00F43325">
        <w:rPr>
          <w:rFonts w:ascii="Arial" w:hAnsi="Arial" w:cs="Arial"/>
          <w:snapToGrid w:val="0"/>
          <w:u w:val="single"/>
        </w:rPr>
        <w:t xml:space="preserve">  </w:t>
      </w:r>
    </w:p>
    <w:p w:rsidR="008A62B1" w:rsidRPr="00F43325" w:rsidRDefault="008A62B1" w:rsidP="00501FD7">
      <w:pPr>
        <w:widowControl w:val="0"/>
        <w:numPr>
          <w:ilvl w:val="0"/>
          <w:numId w:val="162"/>
        </w:numPr>
        <w:spacing w:line="240" w:lineRule="auto"/>
        <w:jc w:val="both"/>
        <w:rPr>
          <w:rFonts w:ascii="Arial" w:hAnsi="Arial" w:cs="Arial"/>
          <w:snapToGrid w:val="0"/>
        </w:rPr>
      </w:pPr>
      <w:r w:rsidRPr="00F43325">
        <w:rPr>
          <w:rFonts w:ascii="Arial" w:hAnsi="Arial" w:cs="Arial"/>
          <w:snapToGrid w:val="0"/>
        </w:rPr>
        <w:t>Ma</w:t>
      </w:r>
      <w:r w:rsidR="00AB24A5" w:rsidRPr="00F43325">
        <w:rPr>
          <w:rFonts w:ascii="Arial" w:hAnsi="Arial" w:cs="Arial"/>
          <w:snapToGrid w:val="0"/>
        </w:rPr>
        <w:t xml:space="preserve">ak gebruik van je spraakkunst; </w:t>
      </w:r>
      <w:r w:rsidRPr="00F43325">
        <w:rPr>
          <w:rFonts w:ascii="Arial" w:hAnsi="Arial" w:cs="Arial"/>
          <w:snapToGrid w:val="0"/>
        </w:rPr>
        <w:t>bespreek een probleem met een medeleerling of spreek je leerkracht</w:t>
      </w:r>
      <w:r w:rsidR="00AB24A5" w:rsidRPr="00F43325">
        <w:rPr>
          <w:rFonts w:ascii="Arial" w:hAnsi="Arial" w:cs="Arial"/>
          <w:snapToGrid w:val="0"/>
        </w:rPr>
        <w:t xml:space="preserve"> aan; gebruik een woordenboek. </w:t>
      </w:r>
      <w:r w:rsidRPr="00F43325">
        <w:rPr>
          <w:rFonts w:ascii="Arial" w:hAnsi="Arial" w:cs="Arial"/>
          <w:snapToGrid w:val="0"/>
        </w:rPr>
        <w:t>Je mag ook een elektr</w:t>
      </w:r>
      <w:r w:rsidR="00AB24A5" w:rsidRPr="00F43325">
        <w:rPr>
          <w:rFonts w:ascii="Arial" w:hAnsi="Arial" w:cs="Arial"/>
          <w:snapToGrid w:val="0"/>
        </w:rPr>
        <w:t>onische hulpbron raadplegen (b</w:t>
      </w:r>
      <w:r w:rsidRPr="00F43325">
        <w:rPr>
          <w:rFonts w:ascii="Arial" w:hAnsi="Arial" w:cs="Arial"/>
          <w:snapToGrid w:val="0"/>
        </w:rPr>
        <w:t xml:space="preserve">v. Orthonet: </w:t>
      </w:r>
      <w:hyperlink r:id="rId210" w:history="1">
        <w:r w:rsidRPr="00F43325">
          <w:rPr>
            <w:rStyle w:val="Hyperlink"/>
            <w:rFonts w:cs="Arial"/>
            <w:snapToGrid w:val="0"/>
          </w:rPr>
          <w:t>http://orthonet.sdv.fr/</w:t>
        </w:r>
      </w:hyperlink>
      <w:r w:rsidR="001E19D7" w:rsidRPr="00F43325">
        <w:rPr>
          <w:rStyle w:val="Hyperlink"/>
          <w:rFonts w:cs="Arial"/>
          <w:snapToGrid w:val="0"/>
        </w:rPr>
        <w:t xml:space="preserve"> </w:t>
      </w:r>
      <w:r w:rsidRPr="00F43325">
        <w:rPr>
          <w:rFonts w:ascii="Arial" w:hAnsi="Arial" w:cs="Arial"/>
        </w:rPr>
        <w:t xml:space="preserve">of </w:t>
      </w:r>
      <w:hyperlink r:id="rId211" w:history="1">
        <w:r w:rsidRPr="00F43325">
          <w:rPr>
            <w:rStyle w:val="Hyperlink"/>
            <w:rFonts w:cs="Arial"/>
          </w:rPr>
          <w:t>http://bonpatron.com/</w:t>
        </w:r>
      </w:hyperlink>
      <w:r w:rsidRPr="00F43325">
        <w:rPr>
          <w:rFonts w:ascii="Arial" w:hAnsi="Arial" w:cs="Arial"/>
        </w:rPr>
        <w:t xml:space="preserve"> )</w:t>
      </w:r>
      <w:r w:rsidR="00AB24A5" w:rsidRPr="00F43325">
        <w:rPr>
          <w:rFonts w:ascii="Arial" w:hAnsi="Arial" w:cs="Arial"/>
        </w:rPr>
        <w:t>.</w:t>
      </w:r>
    </w:p>
    <w:p w:rsidR="008A62B1" w:rsidRPr="00F43325" w:rsidRDefault="008A62B1" w:rsidP="00302D25">
      <w:pPr>
        <w:widowControl w:val="0"/>
        <w:spacing w:line="240" w:lineRule="auto"/>
        <w:ind w:left="360"/>
        <w:rPr>
          <w:rFonts w:ascii="Arial" w:hAnsi="Arial" w:cs="Arial"/>
          <w:snapToGrid w:val="0"/>
        </w:rPr>
      </w:pPr>
    </w:p>
    <w:p w:rsidR="005F74C9" w:rsidRPr="005F74C9" w:rsidRDefault="008A62B1" w:rsidP="00501FD7">
      <w:pPr>
        <w:pStyle w:val="VVKSOKop2"/>
        <w:numPr>
          <w:ilvl w:val="1"/>
          <w:numId w:val="280"/>
        </w:numPr>
        <w:tabs>
          <w:tab w:val="left" w:pos="567"/>
        </w:tabs>
        <w:spacing w:after="0"/>
        <w:ind w:hanging="1702"/>
        <w:rPr>
          <w:rFonts w:cs="Arial"/>
        </w:rPr>
      </w:pPr>
      <w:bookmarkStart w:id="142" w:name="_Toc319064564"/>
      <w:bookmarkStart w:id="143" w:name="_Toc336339680"/>
      <w:bookmarkStart w:id="144" w:name="_Toc391541020"/>
      <w:r w:rsidRPr="005F74C9">
        <w:rPr>
          <w:rFonts w:cs="Arial"/>
        </w:rPr>
        <w:t>Taalleervaardigheden</w:t>
      </w:r>
      <w:bookmarkEnd w:id="142"/>
      <w:bookmarkEnd w:id="143"/>
      <w:bookmarkEnd w:id="144"/>
      <w:r w:rsidRPr="005F74C9">
        <w:rPr>
          <w:rFonts w:cs="Arial"/>
        </w:rPr>
        <w:t xml:space="preserve"> </w:t>
      </w:r>
    </w:p>
    <w:p w:rsidR="005F74C9" w:rsidRDefault="005F74C9" w:rsidP="00302D25">
      <w:pPr>
        <w:spacing w:after="240" w:line="240" w:lineRule="atLeast"/>
        <w:jc w:val="both"/>
        <w:rPr>
          <w:rFonts w:ascii="Arial" w:hAnsi="Arial" w:cs="Arial"/>
        </w:rPr>
      </w:pPr>
    </w:p>
    <w:p w:rsidR="008A62B1" w:rsidRPr="00F43325" w:rsidRDefault="008A62B1" w:rsidP="00302D25">
      <w:pPr>
        <w:spacing w:after="240" w:line="240" w:lineRule="atLeast"/>
        <w:jc w:val="both"/>
        <w:rPr>
          <w:rFonts w:ascii="Arial" w:hAnsi="Arial" w:cs="Arial"/>
        </w:rPr>
      </w:pPr>
      <w:r w:rsidRPr="00F43325">
        <w:rPr>
          <w:rFonts w:ascii="Arial" w:hAnsi="Arial" w:cs="Arial"/>
        </w:rPr>
        <w:t xml:space="preserve">Je besteedt bijzondere aandacht aan het leren leren van een moderne vreemde taal. Het bewust verwerven en ontwikkelen van vaardigheden die het leren van een moderne vreemde taal bevorderen is een belangrijke  doelstelling. </w:t>
      </w:r>
      <w:r w:rsidRPr="00F43325">
        <w:rPr>
          <w:rFonts w:ascii="Arial" w:hAnsi="Arial" w:cs="Arial"/>
          <w:b/>
          <w:bCs/>
        </w:rPr>
        <w:t>Algemene leervaardigheden,</w:t>
      </w:r>
      <w:r w:rsidRPr="00F43325">
        <w:rPr>
          <w:rFonts w:ascii="Arial" w:hAnsi="Arial" w:cs="Arial"/>
        </w:rPr>
        <w:t xml:space="preserve"> zoals het oordeelkundig notities nemen, het ordenen van geg</w:t>
      </w:r>
      <w:r w:rsidRPr="00F43325">
        <w:rPr>
          <w:rFonts w:ascii="Arial" w:hAnsi="Arial" w:cs="Arial"/>
        </w:rPr>
        <w:t>e</w:t>
      </w:r>
      <w:r w:rsidRPr="00F43325">
        <w:rPr>
          <w:rFonts w:ascii="Arial" w:hAnsi="Arial" w:cs="Arial"/>
        </w:rPr>
        <w:t>vens, het onderscheiden van hoofdzaken en bijzaken, het samenvatten van informatie krijgen bijzondere aa</w:t>
      </w:r>
      <w:r w:rsidRPr="00F43325">
        <w:rPr>
          <w:rFonts w:ascii="Arial" w:hAnsi="Arial" w:cs="Arial"/>
        </w:rPr>
        <w:t>n</w:t>
      </w:r>
      <w:r w:rsidRPr="00F43325">
        <w:rPr>
          <w:rFonts w:ascii="Arial" w:hAnsi="Arial" w:cs="Arial"/>
        </w:rPr>
        <w:t>dacht. Ook zal je nu en dan tijdens een klassengesprek nagaan hoe de leerlingen de vreemde taal leren en leermethodes voor een bepaald onderdeel van de cursus aanreiken. Je kunt ook een paar leerlingen laten vertellen hoe zij bepaalde delen van de cursus studeren.</w:t>
      </w:r>
    </w:p>
    <w:p w:rsidR="008A62B1" w:rsidRPr="00F43325" w:rsidRDefault="008A62B1" w:rsidP="00302D25">
      <w:pPr>
        <w:spacing w:after="240" w:line="240" w:lineRule="atLeast"/>
        <w:jc w:val="both"/>
        <w:rPr>
          <w:rFonts w:ascii="Arial" w:hAnsi="Arial" w:cs="Arial"/>
        </w:rPr>
      </w:pPr>
      <w:r w:rsidRPr="00F43325">
        <w:rPr>
          <w:rFonts w:ascii="Arial" w:hAnsi="Arial" w:cs="Arial"/>
        </w:rPr>
        <w:t xml:space="preserve">Naast deze meer algemene leervaardigheden zijn er ook </w:t>
      </w:r>
      <w:r w:rsidRPr="00F43325">
        <w:rPr>
          <w:rFonts w:ascii="Arial" w:hAnsi="Arial" w:cs="Arial"/>
          <w:b/>
          <w:bCs/>
        </w:rPr>
        <w:t>specifieke taalleervaardigheden</w:t>
      </w:r>
      <w:r w:rsidRPr="00F43325">
        <w:rPr>
          <w:rFonts w:ascii="Arial" w:hAnsi="Arial" w:cs="Arial"/>
        </w:rPr>
        <w:t>, zoals gevoel voor zinsritme, intonatie en klanken, het vermogen om zinsstructuren, woordpatronen en spellingsvormen te onde</w:t>
      </w:r>
      <w:r w:rsidRPr="00F43325">
        <w:rPr>
          <w:rFonts w:ascii="Arial" w:hAnsi="Arial" w:cs="Arial"/>
        </w:rPr>
        <w:t>r</w:t>
      </w:r>
      <w:r w:rsidRPr="00F43325">
        <w:rPr>
          <w:rFonts w:ascii="Arial" w:hAnsi="Arial" w:cs="Arial"/>
        </w:rPr>
        <w:t>scheiden, een goed geheugen voor taalelementen enz., die bij het leren van een vreemde taal een bijzonder belangrijke rol spelen. Weten welke kennis je wanneer moet gebruiken, hoort hierbij. Ook strategieën kunnen inzetten en de goede attitudes aannemen zijn voorwaarden om taal te leren en te evolueren in dat leerproces.</w:t>
      </w:r>
    </w:p>
    <w:p w:rsidR="008A62B1" w:rsidRPr="00F43325" w:rsidRDefault="008A62B1" w:rsidP="00302D25">
      <w:pPr>
        <w:spacing w:after="240" w:line="240" w:lineRule="atLeast"/>
        <w:jc w:val="both"/>
        <w:rPr>
          <w:rFonts w:ascii="Arial" w:hAnsi="Arial" w:cs="Arial"/>
        </w:rPr>
      </w:pPr>
      <w:r w:rsidRPr="00F43325">
        <w:rPr>
          <w:rFonts w:ascii="Arial" w:hAnsi="Arial" w:cs="Arial"/>
        </w:rPr>
        <w:t xml:space="preserve">Deze taalleervaardigheden behoren in feite tot de individuele beginsituatie van elke leerling. Ook al zijn deze taalleervaardigheden al in grotere of kleinere mate aanwezig nog voor de leerling aan de cursus Frans begint, toch heeft de leerkracht ook een bepalende invloed in de ontwikkeling van die taalleervaardigheden (zie uitleg over de voordelen van BZL). De mate waarin hij over deze vaardigheden beschikt, bepaalt samen met andere persoonlijkheidsfactoren, zoals motivatie, persoonlijke inzet en concentratievermogen, het succes van zijn Frans leren. Daardoor zijn die taalleervaardigheden bij het leren van Frans als moderne vreemde taal van uitzonderlijk belang. </w:t>
      </w:r>
    </w:p>
    <w:p w:rsidR="008A62B1" w:rsidRPr="005F74C9" w:rsidRDefault="008A62B1" w:rsidP="00501FD7">
      <w:pPr>
        <w:pStyle w:val="VVKSOKop2"/>
        <w:numPr>
          <w:ilvl w:val="1"/>
          <w:numId w:val="280"/>
        </w:numPr>
        <w:tabs>
          <w:tab w:val="clear" w:pos="1702"/>
          <w:tab w:val="left" w:pos="0"/>
          <w:tab w:val="num" w:pos="567"/>
        </w:tabs>
        <w:spacing w:after="0"/>
        <w:ind w:hanging="1702"/>
      </w:pPr>
      <w:bookmarkStart w:id="145" w:name="_Toc319064565"/>
      <w:bookmarkStart w:id="146" w:name="_Toc336339681"/>
      <w:bookmarkStart w:id="147" w:name="_Toc391541021"/>
      <w:r w:rsidRPr="005F74C9">
        <w:rPr>
          <w:rFonts w:cs="Arial"/>
        </w:rPr>
        <w:t>Werken met een portfolio</w:t>
      </w:r>
      <w:bookmarkEnd w:id="145"/>
      <w:bookmarkEnd w:id="146"/>
      <w:bookmarkEnd w:id="147"/>
    </w:p>
    <w:p w:rsidR="005F74C9" w:rsidRDefault="005F74C9" w:rsidP="00302D25">
      <w:pPr>
        <w:spacing w:after="240" w:line="240" w:lineRule="atLeast"/>
        <w:jc w:val="both"/>
        <w:rPr>
          <w:rFonts w:ascii="Arial" w:hAnsi="Arial" w:cs="Arial"/>
        </w:rPr>
      </w:pPr>
    </w:p>
    <w:p w:rsidR="008A62B1" w:rsidRPr="00F43325" w:rsidRDefault="008A62B1" w:rsidP="00302D25">
      <w:pPr>
        <w:spacing w:after="240" w:line="240" w:lineRule="atLeast"/>
        <w:jc w:val="both"/>
        <w:rPr>
          <w:rFonts w:ascii="Arial" w:hAnsi="Arial" w:cs="Arial"/>
        </w:rPr>
      </w:pPr>
      <w:r w:rsidRPr="00F43325">
        <w:rPr>
          <w:rFonts w:ascii="Arial" w:hAnsi="Arial" w:cs="Arial"/>
        </w:rPr>
        <w:t xml:space="preserve">In de </w:t>
      </w:r>
      <w:r w:rsidR="000D069D">
        <w:rPr>
          <w:rFonts w:ascii="Arial" w:hAnsi="Arial" w:cs="Arial"/>
        </w:rPr>
        <w:t>3de</w:t>
      </w:r>
      <w:r w:rsidRPr="00F43325">
        <w:rPr>
          <w:rFonts w:ascii="Arial" w:hAnsi="Arial" w:cs="Arial"/>
        </w:rPr>
        <w:t xml:space="preserve"> graad kan men verder werken met het ontwikkelingsportfolio indien de leerling hier reeds over b</w:t>
      </w:r>
      <w:r w:rsidRPr="00F43325">
        <w:rPr>
          <w:rFonts w:ascii="Arial" w:hAnsi="Arial" w:cs="Arial"/>
        </w:rPr>
        <w:t>e</w:t>
      </w:r>
      <w:r w:rsidRPr="00F43325">
        <w:rPr>
          <w:rFonts w:ascii="Arial" w:hAnsi="Arial" w:cs="Arial"/>
        </w:rPr>
        <w:t xml:space="preserve">schikt vanuit de </w:t>
      </w:r>
      <w:r w:rsidR="000D069D">
        <w:rPr>
          <w:rFonts w:ascii="Arial" w:hAnsi="Arial" w:cs="Arial"/>
        </w:rPr>
        <w:t>1ste</w:t>
      </w:r>
      <w:r w:rsidRPr="00F43325">
        <w:rPr>
          <w:rFonts w:ascii="Arial" w:hAnsi="Arial" w:cs="Arial"/>
        </w:rPr>
        <w:t xml:space="preserve"> en/of de </w:t>
      </w:r>
      <w:r w:rsidR="000D069D">
        <w:rPr>
          <w:rFonts w:ascii="Arial" w:hAnsi="Arial" w:cs="Arial"/>
        </w:rPr>
        <w:t>2de</w:t>
      </w:r>
      <w:r w:rsidRPr="00F43325">
        <w:rPr>
          <w:rFonts w:ascii="Arial" w:hAnsi="Arial" w:cs="Arial"/>
        </w:rPr>
        <w:t xml:space="preserve"> graad. Indien hij nog geen portfolio heeft, dan is het nu het ideale moment om hiermee te starten. </w:t>
      </w:r>
    </w:p>
    <w:p w:rsidR="008A62B1" w:rsidRPr="00F43325" w:rsidRDefault="008A62B1" w:rsidP="00302D25">
      <w:pPr>
        <w:spacing w:after="240" w:line="240" w:lineRule="atLeast"/>
        <w:jc w:val="both"/>
        <w:rPr>
          <w:rFonts w:ascii="Arial" w:hAnsi="Arial" w:cs="Arial"/>
        </w:rPr>
      </w:pPr>
      <w:r w:rsidRPr="00F43325">
        <w:rPr>
          <w:rFonts w:ascii="Arial" w:hAnsi="Arial" w:cs="Arial"/>
        </w:rPr>
        <w:t>Portfoliowerk geraakt immers stilaan ingeburgerd in het hoger onderwijs en wordt bovendien aanbevolen door de Raad van Europa. Die heeft, gekoppeld aan de ERK-niveaus van het Europees Taalportfolio, een taalpa</w:t>
      </w:r>
      <w:r w:rsidRPr="00F43325">
        <w:rPr>
          <w:rFonts w:ascii="Arial" w:hAnsi="Arial" w:cs="Arial"/>
        </w:rPr>
        <w:t>s</w:t>
      </w:r>
      <w:r w:rsidRPr="00F43325">
        <w:rPr>
          <w:rFonts w:ascii="Arial" w:hAnsi="Arial" w:cs="Arial"/>
        </w:rPr>
        <w:t>poort ontwikkeld (zie http://www.europass-vlaanderen.be/</w:t>
      </w:r>
      <w:hyperlink r:id="rId212" w:history="1"/>
      <w:r w:rsidRPr="00F43325">
        <w:rPr>
          <w:rFonts w:ascii="Arial" w:hAnsi="Arial" w:cs="Arial"/>
        </w:rPr>
        <w:t>) dat een leerling toelaat zijn eigen talenkennis en (vooral) zijn vooruitgang te registreren.</w:t>
      </w:r>
    </w:p>
    <w:p w:rsidR="008A62B1" w:rsidRPr="00F43325" w:rsidRDefault="008A62B1" w:rsidP="00302D25">
      <w:pPr>
        <w:spacing w:after="240" w:line="240" w:lineRule="atLeast"/>
        <w:jc w:val="both"/>
        <w:rPr>
          <w:rFonts w:ascii="Arial" w:hAnsi="Arial" w:cs="Arial"/>
        </w:rPr>
      </w:pPr>
      <w:r w:rsidRPr="00F43325">
        <w:rPr>
          <w:rFonts w:ascii="Arial" w:hAnsi="Arial" w:cs="Arial"/>
        </w:rPr>
        <w:t>Portfoliowerk is een vorm van eigen leerbeheer dat als volgt kan verlopen.</w:t>
      </w:r>
    </w:p>
    <w:p w:rsidR="008A62B1" w:rsidRPr="00F43325" w:rsidRDefault="008A62B1" w:rsidP="00302D25">
      <w:pPr>
        <w:spacing w:after="240" w:line="240" w:lineRule="atLeast"/>
        <w:jc w:val="both"/>
        <w:rPr>
          <w:rFonts w:ascii="Arial" w:hAnsi="Arial" w:cs="Arial"/>
          <w:b/>
          <w:i/>
        </w:rPr>
      </w:pPr>
      <w:r w:rsidRPr="00F43325">
        <w:rPr>
          <w:rFonts w:ascii="Arial" w:hAnsi="Arial" w:cs="Arial"/>
          <w:b/>
          <w:i/>
        </w:rPr>
        <w:t>stap 1</w:t>
      </w:r>
    </w:p>
    <w:p w:rsidR="008A62B1" w:rsidRPr="00F43325" w:rsidRDefault="008A62B1" w:rsidP="00302D25">
      <w:pPr>
        <w:spacing w:line="240" w:lineRule="atLeast"/>
        <w:jc w:val="both"/>
        <w:rPr>
          <w:rFonts w:ascii="Arial" w:hAnsi="Arial" w:cs="Arial"/>
        </w:rPr>
      </w:pPr>
      <w:r w:rsidRPr="00F43325">
        <w:rPr>
          <w:rFonts w:ascii="Arial" w:hAnsi="Arial" w:cs="Arial"/>
        </w:rPr>
        <w:lastRenderedPageBreak/>
        <w:t>Je leerling stelt zelf een lijstje op van taalproblemen of taalbehoeftes die hij bij zichzelf heeft ontdekt. Dat g</w:t>
      </w:r>
      <w:r w:rsidRPr="00F43325">
        <w:rPr>
          <w:rFonts w:ascii="Arial" w:hAnsi="Arial" w:cs="Arial"/>
        </w:rPr>
        <w:t>e</w:t>
      </w:r>
      <w:r w:rsidRPr="00F43325">
        <w:rPr>
          <w:rFonts w:ascii="Arial" w:hAnsi="Arial" w:cs="Arial"/>
        </w:rPr>
        <w:t>beurt aan de hand van feedback van jou of medeleerlingen: bv. verbeteringen van schriften, taken of overh</w:t>
      </w:r>
      <w:r w:rsidRPr="00F43325">
        <w:rPr>
          <w:rFonts w:ascii="Arial" w:hAnsi="Arial" w:cs="Arial"/>
        </w:rPr>
        <w:t>o</w:t>
      </w:r>
      <w:r w:rsidRPr="00F43325">
        <w:rPr>
          <w:rFonts w:ascii="Arial" w:hAnsi="Arial" w:cs="Arial"/>
        </w:rPr>
        <w:t>ringen of feedback na een mondelinge taak. Het registreren van taalbehoeftes kan gebeuren tijdens de les, bv. bij het corrigeren van toetsen.</w:t>
      </w:r>
    </w:p>
    <w:p w:rsidR="008A62B1" w:rsidRPr="00F43325" w:rsidRDefault="008A62B1" w:rsidP="00302D25">
      <w:pPr>
        <w:spacing w:line="240" w:lineRule="atLeast"/>
        <w:jc w:val="both"/>
        <w:rPr>
          <w:rFonts w:ascii="Arial" w:hAnsi="Arial" w:cs="Arial"/>
        </w:rPr>
      </w:pPr>
      <w:r w:rsidRPr="00F43325">
        <w:rPr>
          <w:rFonts w:ascii="Arial" w:hAnsi="Arial" w:cs="Arial"/>
        </w:rPr>
        <w:t>Indien de leerkracht werkt volgens de BZL-methode is een portfolio zeker een handig hulpmiddel, dat tevens als (zelf)evaluatie instrument kan gebruikt worden.(zie voorbeeld: Après avoir parlé)</w:t>
      </w:r>
    </w:p>
    <w:p w:rsidR="00AB24A5" w:rsidRPr="00F43325" w:rsidRDefault="00AB24A5" w:rsidP="00302D25">
      <w:pPr>
        <w:spacing w:line="240" w:lineRule="atLeast"/>
        <w:jc w:val="both"/>
        <w:rPr>
          <w:rFonts w:ascii="Arial" w:hAnsi="Arial" w:cs="Arial"/>
        </w:rPr>
      </w:pPr>
    </w:p>
    <w:p w:rsidR="008A62B1" w:rsidRPr="00F43325" w:rsidRDefault="008A62B1" w:rsidP="00302D25">
      <w:pPr>
        <w:spacing w:after="240" w:line="240" w:lineRule="atLeast"/>
        <w:jc w:val="both"/>
        <w:rPr>
          <w:rFonts w:ascii="Arial" w:hAnsi="Arial" w:cs="Arial"/>
          <w:b/>
          <w:i/>
        </w:rPr>
      </w:pPr>
      <w:r w:rsidRPr="00F43325">
        <w:rPr>
          <w:rFonts w:ascii="Arial" w:hAnsi="Arial" w:cs="Arial"/>
          <w:b/>
          <w:i/>
        </w:rPr>
        <w:t>stap 2</w:t>
      </w:r>
    </w:p>
    <w:p w:rsidR="008A62B1" w:rsidRPr="00F43325" w:rsidRDefault="008A62B1" w:rsidP="00302D25">
      <w:pPr>
        <w:spacing w:after="240" w:line="240" w:lineRule="atLeast"/>
        <w:jc w:val="both"/>
        <w:rPr>
          <w:rFonts w:ascii="Arial" w:hAnsi="Arial" w:cs="Arial"/>
        </w:rPr>
      </w:pPr>
      <w:r w:rsidRPr="00F43325">
        <w:rPr>
          <w:rFonts w:ascii="Arial" w:hAnsi="Arial" w:cs="Arial"/>
        </w:rPr>
        <w:t xml:space="preserve">Samen met jou bepaalt de leerling een actiepunt. Zo kan hij bv. besluiten om een </w:t>
      </w:r>
      <w:r w:rsidR="00076770" w:rsidRPr="00F43325">
        <w:rPr>
          <w:rFonts w:ascii="Arial" w:hAnsi="Arial" w:cs="Arial"/>
        </w:rPr>
        <w:t>ICT</w:t>
      </w:r>
      <w:r w:rsidRPr="00F43325">
        <w:rPr>
          <w:rFonts w:ascii="Arial" w:hAnsi="Arial" w:cs="Arial"/>
        </w:rPr>
        <w:t>-oefening te maken over een grammaticaal onderwerp dat hij nog niet beheerst.</w:t>
      </w:r>
    </w:p>
    <w:p w:rsidR="008A62B1" w:rsidRPr="00F43325" w:rsidRDefault="008A62B1" w:rsidP="00302D25">
      <w:pPr>
        <w:spacing w:after="240" w:line="240" w:lineRule="atLeast"/>
        <w:jc w:val="both"/>
        <w:rPr>
          <w:rFonts w:ascii="Arial" w:hAnsi="Arial" w:cs="Arial"/>
          <w:b/>
          <w:i/>
        </w:rPr>
      </w:pPr>
      <w:r w:rsidRPr="00F43325">
        <w:rPr>
          <w:rFonts w:ascii="Arial" w:hAnsi="Arial" w:cs="Arial"/>
          <w:b/>
          <w:i/>
        </w:rPr>
        <w:t>stap 3</w:t>
      </w:r>
    </w:p>
    <w:p w:rsidR="008A62B1" w:rsidRPr="00F43325" w:rsidRDefault="008A62B1" w:rsidP="00302D25">
      <w:pPr>
        <w:spacing w:after="240" w:line="240" w:lineRule="atLeast"/>
        <w:jc w:val="both"/>
        <w:rPr>
          <w:rFonts w:ascii="Arial" w:hAnsi="Arial" w:cs="Arial"/>
        </w:rPr>
      </w:pPr>
      <w:r w:rsidRPr="00F43325">
        <w:rPr>
          <w:rFonts w:ascii="Arial" w:hAnsi="Arial" w:cs="Arial"/>
        </w:rPr>
        <w:t>De leerling verzamelt bewijzen van de actie(s) die hij ondernomen heeft. Bijvoorbeeld:  bronnen die hij g</w:t>
      </w:r>
      <w:r w:rsidRPr="00F43325">
        <w:rPr>
          <w:rFonts w:ascii="Arial" w:hAnsi="Arial" w:cs="Arial"/>
        </w:rPr>
        <w:t>e</w:t>
      </w:r>
      <w:r w:rsidRPr="00F43325">
        <w:rPr>
          <w:rFonts w:ascii="Arial" w:hAnsi="Arial" w:cs="Arial"/>
        </w:rPr>
        <w:t xml:space="preserve">raadpleegd heeft om meer inzicht te krijgen in het taalprobleem, een wordweb bij een onderdeel van de stof … Ook deze fase kan tijdens de les gebeuren. Alle leerlingen krijgen dan wat tijd om te werken aan hun eigen aandachtspunt en jij gaat rond, legt uit en coacht. </w:t>
      </w:r>
    </w:p>
    <w:p w:rsidR="008A62B1" w:rsidRPr="00F43325" w:rsidRDefault="008A62B1" w:rsidP="00302D25">
      <w:pPr>
        <w:spacing w:after="240" w:line="240" w:lineRule="atLeast"/>
        <w:jc w:val="both"/>
        <w:rPr>
          <w:rFonts w:ascii="Arial" w:hAnsi="Arial" w:cs="Arial"/>
          <w:b/>
          <w:i/>
        </w:rPr>
      </w:pPr>
      <w:r w:rsidRPr="00F43325">
        <w:rPr>
          <w:rFonts w:ascii="Arial" w:hAnsi="Arial" w:cs="Arial"/>
          <w:b/>
          <w:i/>
        </w:rPr>
        <w:t>stap 4</w:t>
      </w:r>
    </w:p>
    <w:p w:rsidR="008A62B1" w:rsidRPr="00F43325" w:rsidRDefault="008A62B1" w:rsidP="00302D25">
      <w:pPr>
        <w:spacing w:after="240" w:line="240" w:lineRule="atLeast"/>
        <w:jc w:val="both"/>
        <w:rPr>
          <w:rFonts w:ascii="Arial" w:hAnsi="Arial" w:cs="Arial"/>
        </w:rPr>
      </w:pPr>
      <w:r w:rsidRPr="00F43325">
        <w:rPr>
          <w:rFonts w:ascii="Arial" w:hAnsi="Arial" w:cs="Arial"/>
        </w:rPr>
        <w:t>Tijdens het coachen volg je het leerproces en houd je een leergesprek met de leerling. Daarin peil je naar de taalbehoefte(s) die de leerling heeft bepaald, ga je na welke taak of taken hij heeft gepland en welke bewijzen hij kan voorleggen waaruit blijkt dat hij die taken effectief uitgevoerd heeft. Niets belet dat je de leerling vervo</w:t>
      </w:r>
      <w:r w:rsidRPr="00F43325">
        <w:rPr>
          <w:rFonts w:ascii="Arial" w:hAnsi="Arial" w:cs="Arial"/>
        </w:rPr>
        <w:t>l</w:t>
      </w:r>
      <w:r w:rsidRPr="00F43325">
        <w:rPr>
          <w:rFonts w:ascii="Arial" w:hAnsi="Arial" w:cs="Arial"/>
        </w:rPr>
        <w:t xml:space="preserve">gens toetst en dat je punten plaatst op het hele proces. Uit jouw mondelinge feedback (en eventueel bijhorend cijfer) leert de leerling dat hij al dan niet beschikt over belangrijke leerattitudes: zichzelf in vraag stellen, eigen fouten en taalbehoeftes (h)erkennen en werken aan eigen taalgedrag. Het cijfer dat aan het portfoliowerk wordt toegekend, is dan ook voor een stuk een cijfer op attitude. </w:t>
      </w:r>
    </w:p>
    <w:p w:rsidR="008A62B1" w:rsidRPr="00F43325" w:rsidRDefault="008A62B1" w:rsidP="00302D25">
      <w:pPr>
        <w:spacing w:after="240" w:line="240" w:lineRule="atLeast"/>
        <w:jc w:val="both"/>
        <w:rPr>
          <w:rFonts w:ascii="Arial" w:hAnsi="Arial" w:cs="Arial"/>
          <w:szCs w:val="22"/>
        </w:rPr>
      </w:pPr>
      <w:r w:rsidRPr="00F43325">
        <w:rPr>
          <w:rFonts w:ascii="Arial" w:hAnsi="Arial" w:cs="Arial"/>
          <w:szCs w:val="22"/>
        </w:rPr>
        <w:t>Het is belangrijk om bij dit soort procesevaluatie herhaaldelijk uit te leggen wat je precies beoogt. Leerlingen zijn immers niet gewoon om eigen taalbehoeftes te bepalen en begrijpen vaak niet dat de zelfgekozen taken die ze moeten uitvoeren, inhaken op hun individuele taalbehoeftes binnen een vorm van maximaal gediffere</w:t>
      </w:r>
      <w:r w:rsidRPr="00F43325">
        <w:rPr>
          <w:rFonts w:ascii="Arial" w:hAnsi="Arial" w:cs="Arial"/>
          <w:szCs w:val="22"/>
        </w:rPr>
        <w:t>n</w:t>
      </w:r>
      <w:r w:rsidRPr="00F43325">
        <w:rPr>
          <w:rFonts w:ascii="Arial" w:hAnsi="Arial" w:cs="Arial"/>
          <w:szCs w:val="22"/>
        </w:rPr>
        <w:t xml:space="preserve">tieerd werken. </w:t>
      </w:r>
    </w:p>
    <w:p w:rsidR="008A62B1" w:rsidRPr="00F43325" w:rsidRDefault="008A62B1" w:rsidP="00302D25">
      <w:pPr>
        <w:spacing w:after="240" w:line="240" w:lineRule="atLeast"/>
        <w:jc w:val="both"/>
        <w:rPr>
          <w:rFonts w:ascii="Arial" w:hAnsi="Arial" w:cs="Arial"/>
          <w:szCs w:val="22"/>
        </w:rPr>
      </w:pPr>
      <w:r w:rsidRPr="00F43325">
        <w:rPr>
          <w:rFonts w:ascii="Arial" w:hAnsi="Arial" w:cs="Arial"/>
          <w:szCs w:val="22"/>
        </w:rPr>
        <w:t xml:space="preserve">Ook zal je de differentiatie binnen de klas moeten bewaken, vooral bij sterke leerlingen. Die dienen immers een leerdoel te bepalen dat voldoende uitdaging bevat. Waar de leerling niet zelf een leerdoel kan vastleggen, zal je taken moeten aanreiken op hun niveau. De leerlingen in de </w:t>
      </w:r>
      <w:r w:rsidR="000D069D">
        <w:rPr>
          <w:rFonts w:ascii="Arial" w:hAnsi="Arial" w:cs="Arial"/>
          <w:szCs w:val="22"/>
        </w:rPr>
        <w:t>3de</w:t>
      </w:r>
      <w:r w:rsidRPr="00F43325">
        <w:rPr>
          <w:rFonts w:ascii="Arial" w:hAnsi="Arial" w:cs="Arial"/>
          <w:szCs w:val="22"/>
        </w:rPr>
        <w:t xml:space="preserve"> graad kiezen ervoor om hun taalbehoe</w:t>
      </w:r>
      <w:r w:rsidRPr="00F43325">
        <w:rPr>
          <w:rFonts w:ascii="Arial" w:hAnsi="Arial" w:cs="Arial"/>
          <w:szCs w:val="22"/>
        </w:rPr>
        <w:t>f</w:t>
      </w:r>
      <w:r w:rsidRPr="00F43325">
        <w:rPr>
          <w:rFonts w:ascii="Arial" w:hAnsi="Arial" w:cs="Arial"/>
          <w:szCs w:val="22"/>
        </w:rPr>
        <w:t>tes reeds te koppelen aan hun latere studie- of beroepskeuze. D</w:t>
      </w:r>
      <w:r w:rsidR="00B77999" w:rsidRPr="00F43325">
        <w:rPr>
          <w:rFonts w:ascii="Arial" w:hAnsi="Arial" w:cs="Arial"/>
          <w:szCs w:val="22"/>
        </w:rPr>
        <w:t>a</w:t>
      </w:r>
      <w:r w:rsidRPr="00F43325">
        <w:rPr>
          <w:rFonts w:ascii="Arial" w:hAnsi="Arial" w:cs="Arial"/>
          <w:szCs w:val="22"/>
        </w:rPr>
        <w:t xml:space="preserve">t kunnen ze onder andere </w:t>
      </w:r>
      <w:r w:rsidRPr="00F43325">
        <w:rPr>
          <w:rFonts w:ascii="Arial" w:hAnsi="Arial" w:cs="Arial"/>
        </w:rPr>
        <w:t>doen door o</w:t>
      </w:r>
      <w:r w:rsidRPr="00F43325">
        <w:rPr>
          <w:rFonts w:ascii="Arial" w:hAnsi="Arial" w:cs="Arial"/>
        </w:rPr>
        <w:t>p</w:t>
      </w:r>
      <w:r w:rsidRPr="00F43325">
        <w:rPr>
          <w:rFonts w:ascii="Arial" w:hAnsi="Arial" w:cs="Arial"/>
        </w:rPr>
        <w:t>drachten in hun portfolio te verzamelen waarover ze tevreden zijn. De leerkracht kan hen ook vragen te refle</w:t>
      </w:r>
      <w:r w:rsidRPr="00F43325">
        <w:rPr>
          <w:rFonts w:ascii="Arial" w:hAnsi="Arial" w:cs="Arial"/>
        </w:rPr>
        <w:t>c</w:t>
      </w:r>
      <w:r w:rsidRPr="00F43325">
        <w:rPr>
          <w:rFonts w:ascii="Arial" w:hAnsi="Arial" w:cs="Arial"/>
        </w:rPr>
        <w:t>teren over deze opdrachten. Het is uiteindelijk de bedoeling dat dit portfolio een weergave is van een positief leerproces. Met andere woorden: de opdrachten moeten steeds beter worden.</w:t>
      </w:r>
      <w:r w:rsidRPr="00F43325">
        <w:rPr>
          <w:rFonts w:ascii="Arial" w:hAnsi="Arial" w:cs="Arial"/>
          <w:sz w:val="22"/>
          <w:szCs w:val="22"/>
        </w:rPr>
        <w:t xml:space="preserve"> </w:t>
      </w:r>
    </w:p>
    <w:p w:rsidR="006E1CC1" w:rsidRDefault="008A62B1" w:rsidP="00501FD7">
      <w:pPr>
        <w:pStyle w:val="VVKSOKop2"/>
        <w:numPr>
          <w:ilvl w:val="1"/>
          <w:numId w:val="280"/>
        </w:numPr>
        <w:tabs>
          <w:tab w:val="clear" w:pos="1702"/>
          <w:tab w:val="num" w:pos="851"/>
        </w:tabs>
        <w:spacing w:after="0"/>
        <w:ind w:hanging="1702"/>
        <w:rPr>
          <w:rFonts w:cs="Arial"/>
          <w:szCs w:val="24"/>
        </w:rPr>
      </w:pPr>
      <w:bookmarkStart w:id="148" w:name="_Toc265832963"/>
      <w:bookmarkStart w:id="149" w:name="_Toc319064566"/>
      <w:bookmarkStart w:id="150" w:name="_Toc336339682"/>
      <w:bookmarkStart w:id="151" w:name="_Toc391541022"/>
      <w:r w:rsidRPr="005F74C9">
        <w:rPr>
          <w:rFonts w:cs="Arial"/>
          <w:szCs w:val="24"/>
        </w:rPr>
        <w:t>Implicaties naar differentiatie en naar evaluatie</w:t>
      </w:r>
      <w:bookmarkEnd w:id="148"/>
      <w:bookmarkEnd w:id="149"/>
      <w:bookmarkEnd w:id="150"/>
      <w:bookmarkEnd w:id="151"/>
    </w:p>
    <w:p w:rsidR="005F74C9" w:rsidRPr="005F74C9" w:rsidRDefault="005F74C9" w:rsidP="005F74C9">
      <w:pPr>
        <w:pStyle w:val="VVKSOTekst"/>
      </w:pPr>
    </w:p>
    <w:p w:rsidR="008A62B1" w:rsidRPr="003528A9" w:rsidRDefault="008A62B1" w:rsidP="006E1CC1">
      <w:pPr>
        <w:pStyle w:val="Lijstalinea"/>
        <w:keepNext/>
        <w:tabs>
          <w:tab w:val="num" w:pos="851"/>
          <w:tab w:val="right" w:pos="7088"/>
          <w:tab w:val="right" w:pos="8222"/>
          <w:tab w:val="right" w:pos="9356"/>
        </w:tabs>
        <w:spacing w:after="0" w:line="280" w:lineRule="atLeast"/>
        <w:ind w:left="0"/>
        <w:jc w:val="both"/>
        <w:rPr>
          <w:rFonts w:ascii="Arial" w:hAnsi="Arial" w:cs="Arial"/>
          <w:color w:val="auto"/>
          <w:sz w:val="20"/>
          <w:szCs w:val="20"/>
        </w:rPr>
      </w:pPr>
      <w:r w:rsidRPr="003528A9">
        <w:rPr>
          <w:rFonts w:ascii="Arial" w:hAnsi="Arial" w:cs="Arial"/>
          <w:color w:val="auto"/>
          <w:sz w:val="20"/>
          <w:szCs w:val="20"/>
        </w:rPr>
        <w:t>Als leerlingen een taal echt willen verwerven, veronderstelt dit een levenslang leertraject. Om echt rendement te halen, zijn de zorg voor een verantwoorde opbouw en de erkenning van de eigenheid van de leerling e</w:t>
      </w:r>
      <w:r w:rsidRPr="003528A9">
        <w:rPr>
          <w:rFonts w:ascii="Arial" w:hAnsi="Arial" w:cs="Arial"/>
          <w:color w:val="auto"/>
          <w:sz w:val="20"/>
          <w:szCs w:val="20"/>
        </w:rPr>
        <w:t>s</w:t>
      </w:r>
      <w:r w:rsidRPr="003528A9">
        <w:rPr>
          <w:rFonts w:ascii="Arial" w:hAnsi="Arial" w:cs="Arial"/>
          <w:color w:val="auto"/>
          <w:sz w:val="20"/>
          <w:szCs w:val="20"/>
        </w:rPr>
        <w:t>sentieel.</w:t>
      </w:r>
      <w:r w:rsidRPr="003528A9">
        <w:rPr>
          <w:rFonts w:ascii="Arial" w:hAnsi="Arial" w:cs="Arial"/>
          <w:color w:val="auto"/>
          <w:sz w:val="20"/>
          <w:szCs w:val="20"/>
        </w:rPr>
        <w:br/>
        <w:t>Verschillen tussen jongeren zijn altijd aanwezig. Zij kunnen positief aangewend worden al</w:t>
      </w:r>
      <w:r w:rsidR="006E1CC1">
        <w:rPr>
          <w:rFonts w:ascii="Arial" w:hAnsi="Arial" w:cs="Arial"/>
          <w:color w:val="auto"/>
          <w:sz w:val="20"/>
          <w:szCs w:val="20"/>
        </w:rPr>
        <w:t>s we het didactisch handelen er</w:t>
      </w:r>
      <w:r w:rsidRPr="003528A9">
        <w:rPr>
          <w:rFonts w:ascii="Arial" w:hAnsi="Arial" w:cs="Arial"/>
          <w:color w:val="auto"/>
          <w:sz w:val="20"/>
          <w:szCs w:val="20"/>
        </w:rPr>
        <w:t xml:space="preserve">op afstemmen. </w:t>
      </w:r>
    </w:p>
    <w:p w:rsidR="006E1CC1" w:rsidRDefault="006E1CC1" w:rsidP="00302D25">
      <w:pPr>
        <w:spacing w:line="240" w:lineRule="atLeast"/>
        <w:jc w:val="both"/>
      </w:pPr>
    </w:p>
    <w:p w:rsidR="008A62B1" w:rsidRPr="00F43325" w:rsidRDefault="008A62B1" w:rsidP="00302D25">
      <w:pPr>
        <w:spacing w:line="240" w:lineRule="atLeast"/>
        <w:jc w:val="both"/>
        <w:rPr>
          <w:rFonts w:ascii="Arial" w:hAnsi="Arial" w:cs="Arial"/>
        </w:rPr>
      </w:pPr>
      <w:r w:rsidRPr="00F43325">
        <w:rPr>
          <w:rFonts w:ascii="Arial" w:hAnsi="Arial" w:cs="Arial"/>
        </w:rPr>
        <w:t xml:space="preserve">Dit kan door: </w:t>
      </w:r>
    </w:p>
    <w:p w:rsidR="008A62B1" w:rsidRPr="00F43325" w:rsidRDefault="008A62B1" w:rsidP="00501FD7">
      <w:pPr>
        <w:pStyle w:val="Lijstalinea"/>
        <w:numPr>
          <w:ilvl w:val="0"/>
          <w:numId w:val="278"/>
        </w:numPr>
        <w:spacing w:after="0" w:line="240" w:lineRule="atLeast"/>
        <w:jc w:val="both"/>
        <w:rPr>
          <w:rFonts w:ascii="Arial" w:hAnsi="Arial" w:cs="Arial"/>
          <w:sz w:val="20"/>
          <w:szCs w:val="20"/>
        </w:rPr>
      </w:pPr>
      <w:r w:rsidRPr="00F43325">
        <w:rPr>
          <w:rFonts w:ascii="Arial" w:hAnsi="Arial" w:cs="Arial"/>
          <w:sz w:val="20"/>
          <w:szCs w:val="20"/>
        </w:rPr>
        <w:t xml:space="preserve">de keuze van </w:t>
      </w:r>
      <w:r w:rsidRPr="00F43325">
        <w:rPr>
          <w:rFonts w:ascii="Arial" w:hAnsi="Arial" w:cs="Arial"/>
          <w:b/>
          <w:sz w:val="20"/>
          <w:szCs w:val="20"/>
        </w:rPr>
        <w:t>activerende werkvormen, BZL…</w:t>
      </w:r>
    </w:p>
    <w:p w:rsidR="008A62B1" w:rsidRPr="00F43325" w:rsidRDefault="008A62B1" w:rsidP="00302D25">
      <w:pPr>
        <w:spacing w:line="240" w:lineRule="atLeast"/>
        <w:ind w:left="340"/>
        <w:jc w:val="both"/>
        <w:rPr>
          <w:rFonts w:ascii="Arial" w:hAnsi="Arial" w:cs="Arial"/>
        </w:rPr>
      </w:pPr>
      <w:r w:rsidRPr="00F43325">
        <w:rPr>
          <w:rFonts w:ascii="Arial" w:hAnsi="Arial" w:cs="Arial"/>
        </w:rPr>
        <w:t>Door actief te werken met leerinhouden en door de juiste keuze van werkvormen, omkadering en begele</w:t>
      </w:r>
      <w:r w:rsidRPr="00F43325">
        <w:rPr>
          <w:rFonts w:ascii="Arial" w:hAnsi="Arial" w:cs="Arial"/>
        </w:rPr>
        <w:t>i</w:t>
      </w:r>
      <w:r w:rsidRPr="00F43325">
        <w:rPr>
          <w:rFonts w:ascii="Arial" w:hAnsi="Arial" w:cs="Arial"/>
        </w:rPr>
        <w:t>ding, kan je de motivatie van de leerling verhogen en krijgt de leerling meer verantwoordelijkheid voor het eigen leerproces. De leerlingen nemen eigen leren in handen, leren van elkaar en van de leerkracht, leren overleggen en samenwerken, gaan zelf actief om met informatie en leren problemen oplossen. Je wordt dan én vakdeskundige én coach.</w:t>
      </w:r>
    </w:p>
    <w:p w:rsidR="006E1CC1" w:rsidRPr="00F43325" w:rsidRDefault="006E1CC1" w:rsidP="00302D25">
      <w:pPr>
        <w:spacing w:line="240" w:lineRule="atLeast"/>
        <w:ind w:left="340"/>
        <w:jc w:val="both"/>
        <w:rPr>
          <w:rFonts w:ascii="Arial" w:hAnsi="Arial" w:cs="Arial"/>
        </w:rPr>
      </w:pPr>
    </w:p>
    <w:p w:rsidR="008A62B1" w:rsidRPr="00F43325" w:rsidRDefault="008A62B1" w:rsidP="00501FD7">
      <w:pPr>
        <w:pStyle w:val="Lijstalinea"/>
        <w:numPr>
          <w:ilvl w:val="0"/>
          <w:numId w:val="278"/>
        </w:numPr>
        <w:spacing w:after="0" w:line="240" w:lineRule="auto"/>
        <w:rPr>
          <w:rFonts w:ascii="Arial" w:hAnsi="Arial" w:cs="Arial"/>
          <w:sz w:val="20"/>
          <w:szCs w:val="20"/>
        </w:rPr>
      </w:pPr>
      <w:r w:rsidRPr="00F43325">
        <w:rPr>
          <w:rFonts w:ascii="Arial" w:hAnsi="Arial" w:cs="Arial"/>
          <w:sz w:val="20"/>
          <w:szCs w:val="20"/>
        </w:rPr>
        <w:t>te zorgen voor afwisseling tussen werkvormen</w:t>
      </w:r>
    </w:p>
    <w:p w:rsidR="008A62B1" w:rsidRPr="00F43325" w:rsidRDefault="008A62B1" w:rsidP="00302D25">
      <w:pPr>
        <w:spacing w:line="240" w:lineRule="atLeast"/>
        <w:ind w:left="340"/>
        <w:jc w:val="both"/>
        <w:rPr>
          <w:rFonts w:ascii="Arial" w:hAnsi="Arial" w:cs="Arial"/>
        </w:rPr>
      </w:pPr>
      <w:r w:rsidRPr="00F43325">
        <w:rPr>
          <w:rFonts w:ascii="Arial" w:hAnsi="Arial" w:cs="Arial"/>
        </w:rPr>
        <w:t>Zo kom je tegemoet aan de verschillen in leerstijlen van leerlingen en verhoog je de motivatie van de l</w:t>
      </w:r>
      <w:r w:rsidRPr="00F43325">
        <w:rPr>
          <w:rFonts w:ascii="Arial" w:hAnsi="Arial" w:cs="Arial"/>
        </w:rPr>
        <w:t>e</w:t>
      </w:r>
      <w:r w:rsidRPr="00F43325">
        <w:rPr>
          <w:rFonts w:ascii="Arial" w:hAnsi="Arial" w:cs="Arial"/>
        </w:rPr>
        <w:t>rende jongeren.</w:t>
      </w:r>
    </w:p>
    <w:p w:rsidR="006E1CC1" w:rsidRPr="006E1CC1" w:rsidRDefault="006E1CC1" w:rsidP="00302D25">
      <w:pPr>
        <w:spacing w:line="240" w:lineRule="atLeast"/>
        <w:ind w:left="340"/>
        <w:jc w:val="both"/>
        <w:rPr>
          <w:rFonts w:cs="Arial"/>
        </w:rPr>
      </w:pPr>
    </w:p>
    <w:p w:rsidR="008A62B1" w:rsidRPr="00F43325" w:rsidRDefault="008A62B1" w:rsidP="00501FD7">
      <w:pPr>
        <w:pStyle w:val="Lijstalinea"/>
        <w:numPr>
          <w:ilvl w:val="0"/>
          <w:numId w:val="278"/>
        </w:numPr>
        <w:spacing w:after="0" w:line="240" w:lineRule="atLeast"/>
        <w:jc w:val="both"/>
        <w:rPr>
          <w:rFonts w:ascii="Arial" w:hAnsi="Arial" w:cs="Arial"/>
          <w:sz w:val="20"/>
          <w:szCs w:val="20"/>
        </w:rPr>
      </w:pPr>
      <w:r w:rsidRPr="00F43325">
        <w:rPr>
          <w:rFonts w:ascii="Arial" w:hAnsi="Arial" w:cs="Arial"/>
          <w:sz w:val="20"/>
          <w:szCs w:val="20"/>
        </w:rPr>
        <w:t xml:space="preserve">te differentiëren </w:t>
      </w:r>
    </w:p>
    <w:p w:rsidR="008A62B1" w:rsidRPr="00F43325" w:rsidRDefault="008A62B1" w:rsidP="00302D25">
      <w:pPr>
        <w:spacing w:line="240" w:lineRule="auto"/>
        <w:ind w:left="340"/>
        <w:jc w:val="both"/>
        <w:rPr>
          <w:rFonts w:ascii="Arial" w:hAnsi="Arial" w:cs="Arial"/>
        </w:rPr>
      </w:pPr>
      <w:r w:rsidRPr="00F43325">
        <w:rPr>
          <w:rFonts w:ascii="Arial" w:hAnsi="Arial" w:cs="Arial"/>
        </w:rPr>
        <w:t>De leerlingen werken niet meer allemaal tegelijkertijd aan hetzelfde onderwerp. Het bestaande klasse</w:t>
      </w:r>
      <w:r w:rsidRPr="00F43325">
        <w:rPr>
          <w:rFonts w:ascii="Arial" w:hAnsi="Arial" w:cs="Arial"/>
        </w:rPr>
        <w:t>n</w:t>
      </w:r>
      <w:r w:rsidRPr="00F43325">
        <w:rPr>
          <w:rFonts w:ascii="Arial" w:hAnsi="Arial" w:cs="Arial"/>
        </w:rPr>
        <w:t xml:space="preserve">verband wordt doorbroken door de leerlingen op te delen in groepen. </w:t>
      </w:r>
    </w:p>
    <w:p w:rsidR="008A62B1" w:rsidRPr="00F43325" w:rsidRDefault="008A62B1" w:rsidP="00302D25">
      <w:pPr>
        <w:spacing w:after="240" w:line="240" w:lineRule="atLeast"/>
        <w:jc w:val="both"/>
        <w:rPr>
          <w:rFonts w:ascii="Arial" w:hAnsi="Arial" w:cs="Arial"/>
        </w:rPr>
      </w:pPr>
      <w:r w:rsidRPr="00F43325">
        <w:rPr>
          <w:rFonts w:ascii="Arial" w:hAnsi="Arial" w:cs="Arial"/>
        </w:rPr>
        <w:br/>
        <w:t xml:space="preserve">Het volgende begrippenkader tracht - louter ter informatie - een aantal differentiatievormen op te lijsten: </w:t>
      </w:r>
    </w:p>
    <w:tbl>
      <w:tblPr>
        <w:tblStyle w:val="Tabelraster"/>
        <w:tblW w:w="0" w:type="auto"/>
        <w:tblLook w:val="04A0" w:firstRow="1" w:lastRow="0" w:firstColumn="1" w:lastColumn="0" w:noHBand="0" w:noVBand="1"/>
      </w:tblPr>
      <w:tblGrid>
        <w:gridCol w:w="9921"/>
      </w:tblGrid>
      <w:tr w:rsidR="006E1CC1" w:rsidTr="006E1CC1">
        <w:tc>
          <w:tcPr>
            <w:tcW w:w="9921" w:type="dxa"/>
          </w:tcPr>
          <w:p w:rsidR="006E1CC1" w:rsidRDefault="006E1CC1"/>
          <w:tbl>
            <w:tblPr>
              <w:tblW w:w="0" w:type="auto"/>
              <w:tblCellMar>
                <w:left w:w="0" w:type="dxa"/>
                <w:right w:w="0" w:type="dxa"/>
              </w:tblCellMar>
              <w:tblLook w:val="04A0" w:firstRow="1" w:lastRow="0" w:firstColumn="1" w:lastColumn="0" w:noHBand="0" w:noVBand="1"/>
            </w:tblPr>
            <w:tblGrid>
              <w:gridCol w:w="2835"/>
              <w:gridCol w:w="6803"/>
            </w:tblGrid>
            <w:tr w:rsidR="006E1CC1" w:rsidRPr="00784534" w:rsidTr="006E1CC1">
              <w:tc>
                <w:tcPr>
                  <w:tcW w:w="2835" w:type="dxa"/>
                  <w:shd w:val="clear" w:color="auto" w:fill="auto"/>
                </w:tcPr>
                <w:p w:rsidR="006E1CC1" w:rsidRPr="00784534" w:rsidRDefault="006E1CC1" w:rsidP="006E1CC1">
                  <w:pPr>
                    <w:spacing w:after="120" w:line="240" w:lineRule="auto"/>
                    <w:jc w:val="both"/>
                  </w:pPr>
                  <w:r w:rsidRPr="00784534">
                    <w:rPr>
                      <w:rFonts w:cs="Arial"/>
                      <w:i/>
                    </w:rPr>
                    <w:t>Differentiatie (algemeen)</w:t>
                  </w:r>
                </w:p>
              </w:tc>
              <w:tc>
                <w:tcPr>
                  <w:tcW w:w="6803" w:type="dxa"/>
                  <w:shd w:val="clear" w:color="auto" w:fill="auto"/>
                </w:tcPr>
                <w:p w:rsidR="006E1CC1" w:rsidRPr="00784534" w:rsidRDefault="006E1CC1" w:rsidP="006E1CC1">
                  <w:pPr>
                    <w:spacing w:after="120" w:line="240" w:lineRule="auto"/>
                    <w:jc w:val="both"/>
                  </w:pPr>
                  <w:r w:rsidRPr="00784534">
                    <w:rPr>
                      <w:rFonts w:cs="Arial"/>
                    </w:rPr>
                    <w:t>Een groeperingvorm</w:t>
                  </w:r>
                </w:p>
              </w:tc>
            </w:tr>
            <w:tr w:rsidR="006E1CC1" w:rsidRPr="00784534" w:rsidTr="006E1CC1">
              <w:tc>
                <w:tcPr>
                  <w:tcW w:w="2835" w:type="dxa"/>
                  <w:shd w:val="clear" w:color="auto" w:fill="auto"/>
                </w:tcPr>
                <w:p w:rsidR="006E1CC1" w:rsidRPr="00784534" w:rsidRDefault="006E1CC1" w:rsidP="006E1CC1">
                  <w:pPr>
                    <w:spacing w:after="120" w:line="240" w:lineRule="auto"/>
                    <w:jc w:val="both"/>
                  </w:pPr>
                  <w:r w:rsidRPr="00784534">
                    <w:rPr>
                      <w:rFonts w:cs="Arial"/>
                      <w:i/>
                    </w:rPr>
                    <w:t>Interne differentiatie</w:t>
                  </w:r>
                </w:p>
              </w:tc>
              <w:tc>
                <w:tcPr>
                  <w:tcW w:w="6803" w:type="dxa"/>
                  <w:shd w:val="clear" w:color="auto" w:fill="auto"/>
                </w:tcPr>
                <w:p w:rsidR="006E1CC1" w:rsidRPr="00784534" w:rsidRDefault="006E1CC1" w:rsidP="006E1CC1">
                  <w:pPr>
                    <w:spacing w:after="120" w:line="240" w:lineRule="auto"/>
                    <w:jc w:val="both"/>
                  </w:pPr>
                  <w:r>
                    <w:rPr>
                      <w:rFonts w:cs="Arial"/>
                    </w:rPr>
                    <w:t>Binnen de klas: de le</w:t>
                  </w:r>
                  <w:r w:rsidRPr="00784534">
                    <w:rPr>
                      <w:rFonts w:cs="Arial"/>
                    </w:rPr>
                    <w:t>sgroep wordt opgedeeld</w:t>
                  </w:r>
                </w:p>
              </w:tc>
            </w:tr>
            <w:tr w:rsidR="006E1CC1" w:rsidRPr="00784534" w:rsidTr="006E1CC1">
              <w:tc>
                <w:tcPr>
                  <w:tcW w:w="2835" w:type="dxa"/>
                  <w:shd w:val="clear" w:color="auto" w:fill="auto"/>
                </w:tcPr>
                <w:p w:rsidR="006E1CC1" w:rsidRPr="00784534" w:rsidRDefault="006E1CC1" w:rsidP="006E1CC1">
                  <w:pPr>
                    <w:spacing w:after="120" w:line="240" w:lineRule="auto"/>
                    <w:jc w:val="both"/>
                    <w:rPr>
                      <w:rFonts w:cs="Arial"/>
                      <w:i/>
                    </w:rPr>
                  </w:pPr>
                  <w:r w:rsidRPr="00784534">
                    <w:rPr>
                      <w:rFonts w:cs="Arial"/>
                      <w:i/>
                    </w:rPr>
                    <w:t>Externe differentiatie</w:t>
                  </w:r>
                </w:p>
              </w:tc>
              <w:tc>
                <w:tcPr>
                  <w:tcW w:w="6803" w:type="dxa"/>
                  <w:shd w:val="clear" w:color="auto" w:fill="auto"/>
                </w:tcPr>
                <w:p w:rsidR="006E1CC1" w:rsidRPr="00784534" w:rsidRDefault="006E1CC1" w:rsidP="006E1CC1">
                  <w:pPr>
                    <w:spacing w:after="120" w:line="240" w:lineRule="auto"/>
                    <w:jc w:val="both"/>
                    <w:rPr>
                      <w:rFonts w:cs="Arial"/>
                    </w:rPr>
                  </w:pPr>
                  <w:r w:rsidRPr="00784534">
                    <w:rPr>
                      <w:rFonts w:cs="Arial"/>
                    </w:rPr>
                    <w:t xml:space="preserve">Over de </w:t>
                  </w:r>
                  <w:r>
                    <w:rPr>
                      <w:rFonts w:cs="Arial"/>
                    </w:rPr>
                    <w:t>le</w:t>
                  </w:r>
                  <w:r w:rsidRPr="00784534">
                    <w:rPr>
                      <w:rFonts w:cs="Arial"/>
                    </w:rPr>
                    <w:t xml:space="preserve">sgroepen heen: verschillende </w:t>
                  </w:r>
                  <w:r>
                    <w:rPr>
                      <w:rFonts w:cs="Arial"/>
                    </w:rPr>
                    <w:t>leerlingen uit verschillende le</w:t>
                  </w:r>
                  <w:r w:rsidRPr="00784534">
                    <w:rPr>
                      <w:rFonts w:cs="Arial"/>
                    </w:rPr>
                    <w:t xml:space="preserve">sgroepen zitten bij </w:t>
                  </w:r>
                  <w:r>
                    <w:rPr>
                      <w:rFonts w:cs="Arial"/>
                    </w:rPr>
                    <w:t>elkaar in een nieuw gevormde le</w:t>
                  </w:r>
                  <w:r w:rsidRPr="00784534">
                    <w:rPr>
                      <w:rFonts w:cs="Arial"/>
                    </w:rPr>
                    <w:t>sgroep.</w:t>
                  </w:r>
                </w:p>
              </w:tc>
            </w:tr>
            <w:tr w:rsidR="006E1CC1" w:rsidRPr="00784534" w:rsidTr="006E1CC1">
              <w:tc>
                <w:tcPr>
                  <w:tcW w:w="2835" w:type="dxa"/>
                  <w:shd w:val="clear" w:color="auto" w:fill="auto"/>
                </w:tcPr>
                <w:p w:rsidR="006E1CC1" w:rsidRPr="00784534" w:rsidRDefault="006E1CC1" w:rsidP="006E1CC1">
                  <w:pPr>
                    <w:spacing w:after="120" w:line="240" w:lineRule="auto"/>
                    <w:jc w:val="both"/>
                    <w:rPr>
                      <w:rFonts w:cs="Arial"/>
                      <w:i/>
                    </w:rPr>
                  </w:pPr>
                  <w:r w:rsidRPr="00784534">
                    <w:rPr>
                      <w:rFonts w:cs="Arial"/>
                      <w:i/>
                    </w:rPr>
                    <w:t>Tempodifferentiatie</w:t>
                  </w:r>
                </w:p>
              </w:tc>
              <w:tc>
                <w:tcPr>
                  <w:tcW w:w="6803" w:type="dxa"/>
                  <w:shd w:val="clear" w:color="auto" w:fill="auto"/>
                </w:tcPr>
                <w:p w:rsidR="006E1CC1" w:rsidRPr="00784534" w:rsidRDefault="006E1CC1" w:rsidP="006E1CC1">
                  <w:pPr>
                    <w:spacing w:after="120" w:line="240" w:lineRule="auto"/>
                    <w:jc w:val="both"/>
                    <w:rPr>
                      <w:rFonts w:cs="Arial"/>
                    </w:rPr>
                  </w:pPr>
                  <w:r w:rsidRPr="00784534">
                    <w:rPr>
                      <w:rFonts w:cs="Arial"/>
                    </w:rPr>
                    <w:t>De leerling heeft de mogelijkheid om zich in zijn tempo door de leerstof heen te werken. Wanneer de leerling de stof af heeft, gaat hij verder met een volgend o</w:t>
                  </w:r>
                  <w:r w:rsidRPr="00784534">
                    <w:rPr>
                      <w:rFonts w:cs="Arial"/>
                    </w:rPr>
                    <w:t>n</w:t>
                  </w:r>
                  <w:r w:rsidRPr="00784534">
                    <w:rPr>
                      <w:rFonts w:cs="Arial"/>
                    </w:rPr>
                    <w:t>derwerp.</w:t>
                  </w:r>
                </w:p>
              </w:tc>
            </w:tr>
            <w:tr w:rsidR="006E1CC1" w:rsidRPr="00784534" w:rsidTr="006E1CC1">
              <w:tc>
                <w:tcPr>
                  <w:tcW w:w="2835" w:type="dxa"/>
                  <w:shd w:val="clear" w:color="auto" w:fill="auto"/>
                </w:tcPr>
                <w:p w:rsidR="006E1CC1" w:rsidRPr="00784534" w:rsidRDefault="006E1CC1" w:rsidP="006E1CC1">
                  <w:pPr>
                    <w:spacing w:after="120" w:line="240" w:lineRule="auto"/>
                    <w:jc w:val="both"/>
                    <w:rPr>
                      <w:rFonts w:cs="Arial"/>
                      <w:i/>
                    </w:rPr>
                  </w:pPr>
                  <w:r w:rsidRPr="00784534">
                    <w:rPr>
                      <w:rFonts w:cs="Arial"/>
                      <w:i/>
                    </w:rPr>
                    <w:t>Verdiepingsdifferentiatie</w:t>
                  </w:r>
                </w:p>
              </w:tc>
              <w:tc>
                <w:tcPr>
                  <w:tcW w:w="6803" w:type="dxa"/>
                  <w:shd w:val="clear" w:color="auto" w:fill="auto"/>
                </w:tcPr>
                <w:p w:rsidR="006E1CC1" w:rsidRPr="00784534" w:rsidRDefault="006E1CC1" w:rsidP="006E1CC1">
                  <w:pPr>
                    <w:spacing w:after="120" w:line="240" w:lineRule="auto"/>
                    <w:jc w:val="both"/>
                    <w:rPr>
                      <w:rFonts w:cs="Arial"/>
                    </w:rPr>
                  </w:pPr>
                  <w:r w:rsidRPr="00784534">
                    <w:rPr>
                      <w:rFonts w:cs="Arial"/>
                    </w:rPr>
                    <w:t>De leerling heeft de mogelijkheid om zich in zijn tempo door de leerstof heen te werken. Wanneer de leerling de stof af heeft, kan hij zich verder verdiepen in de stof. Alle leerlingen moeten een minimumstof beheersen.</w:t>
                  </w:r>
                </w:p>
              </w:tc>
            </w:tr>
            <w:tr w:rsidR="006E1CC1" w:rsidRPr="00784534" w:rsidTr="006E1CC1">
              <w:tc>
                <w:tcPr>
                  <w:tcW w:w="2835" w:type="dxa"/>
                  <w:shd w:val="clear" w:color="auto" w:fill="auto"/>
                </w:tcPr>
                <w:p w:rsidR="006E1CC1" w:rsidRPr="00784534" w:rsidRDefault="006E1CC1" w:rsidP="006E1CC1">
                  <w:pPr>
                    <w:spacing w:after="120" w:line="240" w:lineRule="auto"/>
                    <w:jc w:val="both"/>
                    <w:rPr>
                      <w:rFonts w:cs="Arial"/>
                      <w:i/>
                    </w:rPr>
                  </w:pPr>
                  <w:r w:rsidRPr="00784534">
                    <w:rPr>
                      <w:rFonts w:cs="Arial"/>
                      <w:i/>
                    </w:rPr>
                    <w:t>Niveaudifferentiatie</w:t>
                  </w:r>
                </w:p>
              </w:tc>
              <w:tc>
                <w:tcPr>
                  <w:tcW w:w="6803" w:type="dxa"/>
                  <w:shd w:val="clear" w:color="auto" w:fill="auto"/>
                </w:tcPr>
                <w:p w:rsidR="006E1CC1" w:rsidRPr="00784534" w:rsidRDefault="006E1CC1" w:rsidP="006E1CC1">
                  <w:pPr>
                    <w:spacing w:after="120" w:line="240" w:lineRule="auto"/>
                    <w:jc w:val="both"/>
                    <w:rPr>
                      <w:rFonts w:cs="Arial"/>
                    </w:rPr>
                  </w:pPr>
                  <w:r w:rsidRPr="00784534">
                    <w:rPr>
                      <w:rFonts w:cs="Arial"/>
                    </w:rPr>
                    <w:t>Binnen de klas of de school worden groepen van leerlingen gevormd op grond van hun begaafdheid of hun vorderingsniveau.</w:t>
                  </w:r>
                </w:p>
              </w:tc>
            </w:tr>
            <w:tr w:rsidR="006E1CC1" w:rsidRPr="00784534" w:rsidTr="006E1CC1">
              <w:tc>
                <w:tcPr>
                  <w:tcW w:w="2835" w:type="dxa"/>
                  <w:shd w:val="clear" w:color="auto" w:fill="auto"/>
                </w:tcPr>
                <w:p w:rsidR="006E1CC1" w:rsidRPr="00784534" w:rsidRDefault="006E1CC1" w:rsidP="006E1CC1">
                  <w:pPr>
                    <w:spacing w:after="120" w:line="240" w:lineRule="auto"/>
                    <w:jc w:val="both"/>
                    <w:rPr>
                      <w:rFonts w:cs="Arial"/>
                      <w:i/>
                    </w:rPr>
                  </w:pPr>
                  <w:r w:rsidRPr="00784534">
                    <w:rPr>
                      <w:rFonts w:cs="Arial"/>
                      <w:i/>
                    </w:rPr>
                    <w:t>Interessedifferentiatie</w:t>
                  </w:r>
                </w:p>
              </w:tc>
              <w:tc>
                <w:tcPr>
                  <w:tcW w:w="6803" w:type="dxa"/>
                  <w:shd w:val="clear" w:color="auto" w:fill="auto"/>
                </w:tcPr>
                <w:p w:rsidR="006E1CC1" w:rsidRPr="00784534" w:rsidRDefault="006E1CC1" w:rsidP="006E1CC1">
                  <w:pPr>
                    <w:spacing w:after="240" w:line="240" w:lineRule="atLeast"/>
                    <w:jc w:val="both"/>
                    <w:rPr>
                      <w:rFonts w:cs="Arial"/>
                    </w:rPr>
                  </w:pPr>
                  <w:r w:rsidRPr="00784534">
                    <w:rPr>
                      <w:rFonts w:cs="Arial"/>
                    </w:rPr>
                    <w:t xml:space="preserve">Binnen de klas of de school worden groepen van leerlingen gevormd op grond van hun interesses of de keuze van een bepaald onderwerp. </w:t>
                  </w:r>
                </w:p>
              </w:tc>
            </w:tr>
            <w:tr w:rsidR="006E1CC1" w:rsidRPr="00784534" w:rsidTr="006E1CC1">
              <w:tc>
                <w:tcPr>
                  <w:tcW w:w="2835" w:type="dxa"/>
                  <w:shd w:val="clear" w:color="auto" w:fill="auto"/>
                </w:tcPr>
                <w:p w:rsidR="006E1CC1" w:rsidRPr="00784534" w:rsidRDefault="006E1CC1" w:rsidP="006E1CC1">
                  <w:pPr>
                    <w:spacing w:after="120" w:line="240" w:lineRule="auto"/>
                    <w:jc w:val="both"/>
                    <w:rPr>
                      <w:rFonts w:cs="Arial"/>
                      <w:i/>
                    </w:rPr>
                  </w:pPr>
                  <w:r w:rsidRPr="00784534">
                    <w:rPr>
                      <w:rFonts w:cs="Arial"/>
                      <w:i/>
                    </w:rPr>
                    <w:t>Leeftijdsdifferentiatie</w:t>
                  </w:r>
                </w:p>
              </w:tc>
              <w:tc>
                <w:tcPr>
                  <w:tcW w:w="6803" w:type="dxa"/>
                  <w:shd w:val="clear" w:color="auto" w:fill="auto"/>
                </w:tcPr>
                <w:p w:rsidR="006E1CC1" w:rsidRPr="00784534" w:rsidRDefault="006E1CC1" w:rsidP="006E1CC1">
                  <w:pPr>
                    <w:spacing w:after="240" w:line="240" w:lineRule="atLeast"/>
                    <w:jc w:val="both"/>
                    <w:rPr>
                      <w:rFonts w:cs="Arial"/>
                    </w:rPr>
                  </w:pPr>
                  <w:r w:rsidRPr="00784534">
                    <w:rPr>
                      <w:rFonts w:cs="Arial"/>
                    </w:rPr>
                    <w:t>Binnen de school worden leerlingen van dezelfde leeftijd bij elkaar in één klas g</w:t>
                  </w:r>
                  <w:r w:rsidRPr="00784534">
                    <w:rPr>
                      <w:rFonts w:cs="Arial"/>
                    </w:rPr>
                    <w:t>e</w:t>
                  </w:r>
                  <w:r w:rsidRPr="00784534">
                    <w:rPr>
                      <w:rFonts w:cs="Arial"/>
                    </w:rPr>
                    <w:t>plaatst.</w:t>
                  </w:r>
                </w:p>
              </w:tc>
            </w:tr>
            <w:tr w:rsidR="006E1CC1" w:rsidRPr="00784534" w:rsidTr="006E1CC1">
              <w:tc>
                <w:tcPr>
                  <w:tcW w:w="2835" w:type="dxa"/>
                  <w:shd w:val="clear" w:color="auto" w:fill="auto"/>
                </w:tcPr>
                <w:p w:rsidR="006E1CC1" w:rsidRPr="00784534" w:rsidRDefault="006E1CC1" w:rsidP="006E1CC1">
                  <w:pPr>
                    <w:spacing w:after="120" w:line="240" w:lineRule="auto"/>
                    <w:jc w:val="both"/>
                    <w:rPr>
                      <w:rFonts w:cs="Arial"/>
                      <w:i/>
                    </w:rPr>
                  </w:pPr>
                  <w:r w:rsidRPr="00784534">
                    <w:rPr>
                      <w:rFonts w:cs="Arial"/>
                      <w:i/>
                    </w:rPr>
                    <w:t>Methodische differentiatie</w:t>
                  </w:r>
                </w:p>
              </w:tc>
              <w:tc>
                <w:tcPr>
                  <w:tcW w:w="6803" w:type="dxa"/>
                  <w:shd w:val="clear" w:color="auto" w:fill="auto"/>
                </w:tcPr>
                <w:p w:rsidR="006E1CC1" w:rsidRPr="00784534" w:rsidRDefault="006E1CC1" w:rsidP="006E1CC1">
                  <w:pPr>
                    <w:spacing w:after="240" w:line="240" w:lineRule="atLeast"/>
                    <w:jc w:val="both"/>
                    <w:rPr>
                      <w:rFonts w:cs="Arial"/>
                    </w:rPr>
                  </w:pPr>
                  <w:r w:rsidRPr="00784534">
                    <w:rPr>
                      <w:rFonts w:cs="Arial"/>
                    </w:rPr>
                    <w:t>Hierbij wordt rekening gehouden met de verschillende manieren waarop kinderen iets kunnen leren (doener, bezinner, denker, beslisser volgens de leerstijlen van Kolb).</w:t>
                  </w:r>
                </w:p>
              </w:tc>
            </w:tr>
          </w:tbl>
          <w:p w:rsidR="006E1CC1" w:rsidRDefault="006E1CC1" w:rsidP="00302D25">
            <w:pPr>
              <w:spacing w:after="240" w:line="240" w:lineRule="atLeast"/>
              <w:jc w:val="both"/>
            </w:pPr>
          </w:p>
        </w:tc>
      </w:tr>
    </w:tbl>
    <w:p w:rsidR="006E1CC1" w:rsidRPr="00784534" w:rsidRDefault="006E1CC1" w:rsidP="00302D25">
      <w:pPr>
        <w:spacing w:after="240" w:line="240" w:lineRule="atLeast"/>
        <w:jc w:val="both"/>
      </w:pPr>
    </w:p>
    <w:p w:rsidR="008A62B1" w:rsidRPr="006E1CC1" w:rsidRDefault="008A62B1" w:rsidP="00501FD7">
      <w:pPr>
        <w:pStyle w:val="Lijstalinea"/>
        <w:numPr>
          <w:ilvl w:val="0"/>
          <w:numId w:val="278"/>
        </w:numPr>
        <w:spacing w:after="0" w:line="240" w:lineRule="atLeast"/>
        <w:jc w:val="both"/>
        <w:rPr>
          <w:rFonts w:ascii="Arial" w:hAnsi="Arial" w:cs="Arial"/>
          <w:sz w:val="20"/>
          <w:szCs w:val="20"/>
        </w:rPr>
      </w:pPr>
      <w:r w:rsidRPr="006E1CC1">
        <w:rPr>
          <w:rFonts w:ascii="Arial" w:hAnsi="Arial" w:cs="Arial"/>
          <w:sz w:val="20"/>
          <w:szCs w:val="20"/>
        </w:rPr>
        <w:t xml:space="preserve">door de leerlingen te </w:t>
      </w:r>
      <w:r w:rsidRPr="006E1CC1">
        <w:rPr>
          <w:rFonts w:ascii="Arial" w:hAnsi="Arial" w:cs="Arial"/>
          <w:b/>
          <w:sz w:val="20"/>
          <w:szCs w:val="20"/>
        </w:rPr>
        <w:t>betrekken bij de evaluatie</w:t>
      </w:r>
      <w:r w:rsidRPr="006E1CC1">
        <w:rPr>
          <w:rFonts w:ascii="Arial" w:hAnsi="Arial" w:cs="Arial"/>
          <w:sz w:val="20"/>
          <w:szCs w:val="20"/>
        </w:rPr>
        <w:t xml:space="preserve"> </w:t>
      </w:r>
    </w:p>
    <w:p w:rsidR="008A62B1" w:rsidRDefault="008A62B1" w:rsidP="006E1CC1">
      <w:pPr>
        <w:pStyle w:val="VVKSOTekst"/>
        <w:spacing w:after="0"/>
      </w:pPr>
      <w:r w:rsidRPr="00784534">
        <w:t>In een assessmentcultuur wordt evaluatie als een onderdeel van het leerproces gezien, en is ze meer dan alleen een beoordeling tijdens een momentopname. De pedagogisch-didactische meerwaarde schuilt in de mogelijke bijsturing van het leerproces, de inzichten in het leerproces en de verhoogde betrokkenheid van de leerling. Dit kan leiden tot nieuwe evaluatievormen zoals coöperatieve evaluatie, peer en/of zelfevaluatie. De jongere krijgt de kans zichzelf te ontdekken: zijn studiestijl, studie-inzet, studiemethode… Systematisch leren uit fouten zet de leerling aan tot zelfreflectie en zelfevaluatie. Een belangrijke stap naar zelfstandig ler</w:t>
      </w:r>
      <w:r>
        <w:t>en.</w:t>
      </w:r>
    </w:p>
    <w:p w:rsidR="008A62B1" w:rsidRPr="008A62B1" w:rsidRDefault="008A62B1" w:rsidP="008A62B1">
      <w:pPr>
        <w:pStyle w:val="VVKSOTekst"/>
      </w:pPr>
    </w:p>
    <w:p w:rsidR="004D73EF" w:rsidRPr="0062344A" w:rsidRDefault="004D73EF" w:rsidP="00D4681B">
      <w:pPr>
        <w:pStyle w:val="VVKSOKop1"/>
      </w:pPr>
      <w:bookmarkStart w:id="152" w:name="_Toc319064567"/>
      <w:bookmarkStart w:id="153" w:name="_Toc336339684"/>
      <w:bookmarkStart w:id="154" w:name="_Toc391541023"/>
      <w:r w:rsidRPr="0062344A">
        <w:lastRenderedPageBreak/>
        <w:t>Taalbeleid</w:t>
      </w:r>
      <w:bookmarkEnd w:id="152"/>
      <w:bookmarkEnd w:id="153"/>
      <w:bookmarkEnd w:id="154"/>
    </w:p>
    <w:p w:rsidR="00B30C9C" w:rsidRDefault="00B30C9C" w:rsidP="001E19D7">
      <w:pPr>
        <w:suppressAutoHyphens/>
        <w:autoSpaceDN w:val="0"/>
        <w:spacing w:after="240" w:line="240" w:lineRule="atLeast"/>
        <w:jc w:val="both"/>
        <w:textAlignment w:val="baseline"/>
      </w:pPr>
    </w:p>
    <w:p w:rsidR="001E19D7" w:rsidRPr="00F43325" w:rsidRDefault="001E19D7" w:rsidP="00F43325">
      <w:pPr>
        <w:suppressAutoHyphens/>
        <w:autoSpaceDN w:val="0"/>
        <w:spacing w:after="240" w:line="240" w:lineRule="atLeast"/>
        <w:textAlignment w:val="baseline"/>
        <w:rPr>
          <w:rFonts w:ascii="Arial" w:hAnsi="Arial" w:cs="Arial"/>
        </w:rPr>
      </w:pPr>
      <w:r w:rsidRPr="00F43325">
        <w:rPr>
          <w:rFonts w:ascii="Arial" w:hAnsi="Arial" w:cs="Arial"/>
        </w:rPr>
        <w:t>Taalbeleid wordt in heel wat artikels en beleidsdocumenten als volgt gedefinieerd: “Taalbeleid is de structurele en strategische poging van een schoolteam om de onderwijspraktijk aan te passen aan de taalleerbehoefte van de leerlingen met het oog op het bevorderen van hun algehele ontwikkeling en het verbeteren van hun onderwijsresultaten”</w:t>
      </w:r>
      <w:r w:rsidRPr="00F43325">
        <w:rPr>
          <w:rFonts w:ascii="Arial" w:hAnsi="Arial" w:cs="Arial"/>
          <w:vertAlign w:val="superscript"/>
        </w:rPr>
        <w:footnoteReference w:id="56"/>
      </w:r>
      <w:r w:rsidRPr="00F43325">
        <w:rPr>
          <w:rFonts w:ascii="Arial" w:hAnsi="Arial" w:cs="Arial"/>
        </w:rPr>
        <w:t xml:space="preserve">. Taalbeleid verwijst dus naar het geheel van acties en maatregelen die een school neemt om talige hindernissen zo goed mogelijk op te vangen.  Taalzwakke leerlingen, zowel autochtone als allochtone, ondervinden immers vaak leermoeilijkheden  - niet omdat ze iets niet goed gestudeerd hebben of omdat ze geen aanleg hebben - maar omdat ze de schooltaal niet of gebrekkig beheersen. </w:t>
      </w:r>
    </w:p>
    <w:p w:rsidR="001E19D7" w:rsidRPr="00F43325" w:rsidRDefault="001E19D7" w:rsidP="00F43325">
      <w:pPr>
        <w:suppressAutoHyphens/>
        <w:autoSpaceDN w:val="0"/>
        <w:spacing w:after="240" w:line="240" w:lineRule="atLeast"/>
        <w:textAlignment w:val="baseline"/>
        <w:rPr>
          <w:rFonts w:ascii="Arial" w:hAnsi="Arial" w:cs="Arial"/>
        </w:rPr>
      </w:pPr>
      <w:r w:rsidRPr="00F43325">
        <w:rPr>
          <w:rFonts w:ascii="Arial" w:hAnsi="Arial" w:cs="Arial"/>
        </w:rPr>
        <w:t>Alle leerkrachten, dus ook leerkrachten Frans, geven het taalbeleid mee vorm in hun lessen door taalgericht te werken. Dit komt niet alleen ten goede aan de taalzwakke leerlin</w:t>
      </w:r>
      <w:r w:rsidR="0046576D">
        <w:rPr>
          <w:rFonts w:ascii="Arial" w:hAnsi="Arial" w:cs="Arial"/>
        </w:rPr>
        <w:t>gen, maar aan alle leerlingen.</w:t>
      </w:r>
      <w:r w:rsidRPr="00F43325">
        <w:rPr>
          <w:rFonts w:ascii="Arial" w:hAnsi="Arial" w:cs="Arial"/>
        </w:rPr>
        <w:t xml:space="preserve"> Een goede inschatting van de beginsituatie van elke leerling is daarbij belangrijk, zowel wat zijn voorkennis betreft, als de taalvaardigheid waarover hij beschikt. Leerlingen hebben immers al een massa kennis en ervaringen opgedaan via de media en sociale netwerken, in hun gezin en peergroep…</w:t>
      </w:r>
    </w:p>
    <w:p w:rsidR="001E19D7" w:rsidRPr="00F43325" w:rsidRDefault="001E19D7" w:rsidP="00F43325">
      <w:pPr>
        <w:suppressAutoHyphens/>
        <w:autoSpaceDN w:val="0"/>
        <w:spacing w:after="240" w:line="240" w:lineRule="atLeast"/>
        <w:textAlignment w:val="baseline"/>
        <w:rPr>
          <w:rFonts w:ascii="Arial" w:hAnsi="Arial" w:cs="Arial"/>
        </w:rPr>
      </w:pPr>
      <w:r w:rsidRPr="00F43325">
        <w:rPr>
          <w:rFonts w:ascii="Arial" w:hAnsi="Arial" w:cs="Arial"/>
        </w:rPr>
        <w:t xml:space="preserve">Daarenboven moet het taalbeleid van een school ook ondersteuning bieden aan leerlingen met specifieke leer- en/of ontwikkelingsstoornissen zoals dyslexie, dyspraxie, ASS, AD(H)D...  </w:t>
      </w:r>
    </w:p>
    <w:p w:rsidR="001E19D7" w:rsidRDefault="001E19D7" w:rsidP="00501FD7">
      <w:pPr>
        <w:pStyle w:val="VVKSOKop2"/>
        <w:numPr>
          <w:ilvl w:val="1"/>
          <w:numId w:val="281"/>
        </w:numPr>
        <w:tabs>
          <w:tab w:val="clear" w:pos="1702"/>
          <w:tab w:val="num" w:pos="0"/>
        </w:tabs>
        <w:spacing w:after="0"/>
        <w:ind w:left="851"/>
        <w:rPr>
          <w:rFonts w:cs="Arial"/>
        </w:rPr>
      </w:pPr>
      <w:bookmarkStart w:id="155" w:name="_Toc391541024"/>
      <w:r w:rsidRPr="005F74C9">
        <w:rPr>
          <w:rFonts w:cs="Arial"/>
        </w:rPr>
        <w:t>Taalgericht onderwijs</w:t>
      </w:r>
      <w:bookmarkEnd w:id="155"/>
    </w:p>
    <w:p w:rsidR="005F74C9" w:rsidRPr="005F74C9" w:rsidRDefault="005F74C9" w:rsidP="005F74C9">
      <w:pPr>
        <w:pStyle w:val="VVKSOTekst"/>
      </w:pPr>
    </w:p>
    <w:p w:rsidR="001E19D7" w:rsidRPr="0046576D" w:rsidRDefault="001E19D7" w:rsidP="001E19D7">
      <w:pPr>
        <w:suppressAutoHyphens/>
        <w:autoSpaceDN w:val="0"/>
        <w:spacing w:after="240" w:line="240" w:lineRule="atLeast"/>
        <w:jc w:val="both"/>
        <w:textAlignment w:val="baseline"/>
        <w:rPr>
          <w:rFonts w:ascii="Arial" w:hAnsi="Arial" w:cs="Arial"/>
        </w:rPr>
      </w:pPr>
      <w:r w:rsidRPr="0046576D">
        <w:rPr>
          <w:rFonts w:ascii="Arial" w:hAnsi="Arial" w:cs="Arial"/>
        </w:rPr>
        <w:t>Taalgericht onderwijs steunt op drie pijlers: context, interactie en taalsteun.  In wat volgt, lichten we deze drie elementen toe.</w:t>
      </w:r>
    </w:p>
    <w:p w:rsidR="001E19D7" w:rsidRPr="0046576D" w:rsidRDefault="001E19D7" w:rsidP="001E19D7">
      <w:pPr>
        <w:suppressAutoHyphens/>
        <w:autoSpaceDN w:val="0"/>
        <w:spacing w:after="240" w:line="240" w:lineRule="atLeast"/>
        <w:jc w:val="both"/>
        <w:textAlignment w:val="baseline"/>
        <w:rPr>
          <w:rFonts w:ascii="Arial" w:hAnsi="Arial" w:cs="Arial"/>
          <w:b/>
          <w:smallCaps/>
          <w:color w:val="0070C0"/>
        </w:rPr>
      </w:pPr>
      <w:r w:rsidRPr="0046576D">
        <w:rPr>
          <w:rFonts w:ascii="Arial" w:hAnsi="Arial" w:cs="Arial"/>
          <w:b/>
          <w:smallCaps/>
          <w:color w:val="0070C0"/>
        </w:rPr>
        <w:t>Context</w:t>
      </w:r>
    </w:p>
    <w:p w:rsidR="001E19D7" w:rsidRPr="0046576D" w:rsidRDefault="001E19D7" w:rsidP="001E19D7">
      <w:pPr>
        <w:suppressAutoHyphens/>
        <w:autoSpaceDN w:val="0"/>
        <w:spacing w:after="240" w:line="240" w:lineRule="atLeast"/>
        <w:jc w:val="both"/>
        <w:textAlignment w:val="baseline"/>
        <w:rPr>
          <w:rFonts w:ascii="Arial" w:hAnsi="Arial" w:cs="Arial"/>
        </w:rPr>
      </w:pPr>
      <w:r w:rsidRPr="0046576D">
        <w:rPr>
          <w:rFonts w:ascii="Arial" w:hAnsi="Arial" w:cs="Arial"/>
          <w:i/>
        </w:rPr>
        <w:t>Het begrip "</w:t>
      </w:r>
      <w:r w:rsidRPr="0046576D">
        <w:rPr>
          <w:rFonts w:ascii="Arial" w:hAnsi="Arial" w:cs="Arial"/>
        </w:rPr>
        <w:t>context</w:t>
      </w:r>
      <w:r w:rsidRPr="0046576D">
        <w:rPr>
          <w:rFonts w:ascii="Arial" w:hAnsi="Arial" w:cs="Arial"/>
          <w:i/>
        </w:rPr>
        <w:t xml:space="preserve">" wijst op allerlei verbanden tussen de nieuwe leerstof en de wereld van de leerlingen, maatschappij en/of het beroep. </w:t>
      </w:r>
    </w:p>
    <w:p w:rsidR="001E19D7" w:rsidRPr="0046576D" w:rsidRDefault="001E19D7" w:rsidP="001E19D7">
      <w:pPr>
        <w:suppressAutoHyphens/>
        <w:autoSpaceDN w:val="0"/>
        <w:spacing w:after="240" w:line="240" w:lineRule="atLeast"/>
        <w:jc w:val="both"/>
        <w:textAlignment w:val="baseline"/>
        <w:rPr>
          <w:rFonts w:ascii="Arial" w:hAnsi="Arial" w:cs="Arial"/>
        </w:rPr>
      </w:pPr>
      <w:r w:rsidRPr="0046576D">
        <w:rPr>
          <w:rFonts w:ascii="Arial" w:hAnsi="Arial" w:cs="Arial"/>
        </w:rPr>
        <w:t>-</w:t>
      </w:r>
      <w:r w:rsidR="0077263B" w:rsidRPr="0046576D">
        <w:rPr>
          <w:rFonts w:ascii="Arial" w:hAnsi="Arial" w:cs="Arial"/>
        </w:rPr>
        <w:t xml:space="preserve"> </w:t>
      </w:r>
      <w:r w:rsidRPr="0046576D">
        <w:rPr>
          <w:rFonts w:ascii="Arial" w:hAnsi="Arial" w:cs="Arial"/>
        </w:rPr>
        <w:t>Knoop aan bij de ervaringen en de interesse van de leerlingen. Zoek naar verbanden tussen de nieuwe leerstof en de  wereld van de leerlingen of de maatschappelijke realiteit. De kernvraag luidt: wat weten de leerlingen hier al van? In welke mate behoort het onderwerp van de les tot hun leefwereld? Hoe maak ik de inhoud persoonlijk? Op die manier verhoog je ook hun motivatie en betrokkenheid.</w:t>
      </w:r>
    </w:p>
    <w:p w:rsidR="001E19D7" w:rsidRPr="0046576D" w:rsidRDefault="001E19D7" w:rsidP="001E19D7">
      <w:pPr>
        <w:suppressAutoHyphens/>
        <w:autoSpaceDN w:val="0"/>
        <w:spacing w:after="240" w:line="240" w:lineRule="atLeast"/>
        <w:jc w:val="both"/>
        <w:textAlignment w:val="baseline"/>
        <w:rPr>
          <w:rFonts w:ascii="Arial" w:hAnsi="Arial" w:cs="Arial"/>
        </w:rPr>
      </w:pPr>
      <w:r w:rsidRPr="0046576D">
        <w:rPr>
          <w:rFonts w:ascii="Arial" w:hAnsi="Arial" w:cs="Arial"/>
        </w:rPr>
        <w:t>- Zorg voor een rijk taalaanbod: een nieuw begrip 1 keer horen of lezen is meestal niet genoeg. Je biedt het nieuwe begrip het best aan in verschillende contexten: video's, internetsites, blogs, filmpjes, uitleg van de leraar, andere leerlingen, folders, schoolboeken, …</w:t>
      </w:r>
    </w:p>
    <w:p w:rsidR="001E19D7" w:rsidRPr="0046576D" w:rsidRDefault="001E19D7" w:rsidP="001E19D7">
      <w:pPr>
        <w:suppressAutoHyphens/>
        <w:autoSpaceDN w:val="0"/>
        <w:spacing w:after="240" w:line="240" w:lineRule="atLeast"/>
        <w:jc w:val="both"/>
        <w:textAlignment w:val="baseline"/>
        <w:rPr>
          <w:rFonts w:ascii="Arial" w:hAnsi="Arial" w:cs="Arial"/>
          <w:b/>
          <w:smallCaps/>
          <w:color w:val="0070C0"/>
        </w:rPr>
      </w:pPr>
      <w:r w:rsidRPr="0046576D">
        <w:rPr>
          <w:rFonts w:ascii="Arial" w:hAnsi="Arial" w:cs="Arial"/>
          <w:b/>
          <w:smallCaps/>
          <w:color w:val="0070C0"/>
        </w:rPr>
        <w:t>Interactie</w:t>
      </w:r>
    </w:p>
    <w:p w:rsidR="001E19D7" w:rsidRPr="0046576D" w:rsidRDefault="001E19D7" w:rsidP="001E19D7">
      <w:pPr>
        <w:suppressAutoHyphens/>
        <w:autoSpaceDN w:val="0"/>
        <w:spacing w:after="240" w:line="240" w:lineRule="atLeast"/>
        <w:jc w:val="both"/>
        <w:textAlignment w:val="baseline"/>
        <w:rPr>
          <w:rFonts w:ascii="Arial" w:hAnsi="Arial" w:cs="Arial"/>
          <w:i/>
        </w:rPr>
      </w:pPr>
      <w:r w:rsidRPr="0046576D">
        <w:rPr>
          <w:rFonts w:ascii="Arial" w:hAnsi="Arial" w:cs="Arial"/>
          <w:i/>
        </w:rPr>
        <w:t>Taal leren doe je door een taal veel te gebruiken.</w:t>
      </w:r>
    </w:p>
    <w:p w:rsidR="001E19D7" w:rsidRPr="0046576D" w:rsidRDefault="001E19D7" w:rsidP="00501FD7">
      <w:pPr>
        <w:pStyle w:val="Lijstalinea"/>
        <w:numPr>
          <w:ilvl w:val="0"/>
          <w:numId w:val="163"/>
        </w:numPr>
        <w:tabs>
          <w:tab w:val="clear" w:pos="720"/>
          <w:tab w:val="num" w:pos="284"/>
        </w:tabs>
        <w:suppressAutoHyphens/>
        <w:autoSpaceDN w:val="0"/>
        <w:spacing w:after="240" w:line="240" w:lineRule="atLeast"/>
        <w:ind w:left="284" w:hanging="720"/>
        <w:jc w:val="both"/>
        <w:textAlignment w:val="baseline"/>
        <w:rPr>
          <w:rFonts w:ascii="Arial" w:hAnsi="Arial" w:cs="Arial"/>
          <w:sz w:val="20"/>
          <w:szCs w:val="20"/>
        </w:rPr>
      </w:pPr>
      <w:r w:rsidRPr="0046576D">
        <w:rPr>
          <w:rFonts w:ascii="Arial" w:hAnsi="Arial" w:cs="Arial"/>
          <w:sz w:val="20"/>
          <w:szCs w:val="20"/>
        </w:rPr>
        <w:t>Creëer mogelijkheden om te leren in interactie, zowel tussen leerkracht en leerling als tussen leerlingen onderling. Uiteraard geeft de leerkracht het voorbeeld van correcte taalbeheersing maar leerlingen moeten ook zo vaak mogelijk de kans krijgen om de taal zelf te gebruiken, zowel mondeling als schriftelijk. Wanneer je je leerlingen hoort praten of leest wat ze schrijven, krijg je immers een idee of ze de leerstof voldoende beheersen. Wissel dus een klassikale aanpak zoveel mogelijk af met activerende werkvormen.</w:t>
      </w:r>
    </w:p>
    <w:p w:rsidR="0077263B" w:rsidRPr="0046576D" w:rsidRDefault="001E19D7" w:rsidP="0077263B">
      <w:pPr>
        <w:suppressAutoHyphens/>
        <w:autoSpaceDN w:val="0"/>
        <w:spacing w:after="240" w:line="240" w:lineRule="atLeast"/>
        <w:jc w:val="both"/>
        <w:textAlignment w:val="baseline"/>
        <w:rPr>
          <w:rFonts w:ascii="Arial" w:hAnsi="Arial" w:cs="Arial"/>
        </w:rPr>
      </w:pPr>
      <w:r w:rsidRPr="0046576D">
        <w:rPr>
          <w:rFonts w:ascii="Arial" w:hAnsi="Arial" w:cs="Arial"/>
        </w:rPr>
        <w:t>In de les kan je met eenvoudige middelen leerlingenactiviteit stimuleren:</w:t>
      </w:r>
    </w:p>
    <w:p w:rsidR="001E19D7" w:rsidRPr="0046576D" w:rsidRDefault="0077263B" w:rsidP="0046576D">
      <w:pPr>
        <w:suppressAutoHyphens/>
        <w:autoSpaceDN w:val="0"/>
        <w:spacing w:after="240" w:line="240" w:lineRule="atLeast"/>
        <w:ind w:left="426" w:hanging="426"/>
        <w:jc w:val="both"/>
        <w:textAlignment w:val="baseline"/>
        <w:rPr>
          <w:rFonts w:ascii="Arial" w:hAnsi="Arial" w:cs="Arial"/>
        </w:rPr>
      </w:pPr>
      <w:r w:rsidRPr="0046576D">
        <w:rPr>
          <w:rFonts w:ascii="Arial" w:hAnsi="Arial" w:cs="Arial"/>
        </w:rPr>
        <w:lastRenderedPageBreak/>
        <w:t xml:space="preserve">- </w:t>
      </w:r>
      <w:r w:rsidR="0046576D">
        <w:rPr>
          <w:rFonts w:ascii="Arial" w:hAnsi="Arial" w:cs="Arial"/>
        </w:rPr>
        <w:tab/>
      </w:r>
      <w:r w:rsidR="001E19D7" w:rsidRPr="0046576D">
        <w:rPr>
          <w:rFonts w:ascii="Arial" w:hAnsi="Arial" w:cs="Arial"/>
        </w:rPr>
        <w:t>Geef leerlingen even overle</w:t>
      </w:r>
      <w:r w:rsidR="0084692E" w:rsidRPr="0046576D">
        <w:rPr>
          <w:rFonts w:ascii="Arial" w:hAnsi="Arial" w:cs="Arial"/>
        </w:rPr>
        <w:t>gtijd vooraleer ze antwoorden: j</w:t>
      </w:r>
      <w:r w:rsidR="001E19D7" w:rsidRPr="0046576D">
        <w:rPr>
          <w:rFonts w:ascii="Arial" w:hAnsi="Arial" w:cs="Arial"/>
        </w:rPr>
        <w:t xml:space="preserve">e geeft kansen voor een rijker aanbod als je tijd inbouwt om even na te denken bij elke vraag of als je de vraag rondspeelt: Beperk je niet tot één antwoord maar laat meerdere antwoorden toe. </w:t>
      </w:r>
    </w:p>
    <w:p w:rsidR="001E19D7" w:rsidRPr="0046576D" w:rsidRDefault="001E19D7" w:rsidP="00501FD7">
      <w:pPr>
        <w:widowControl w:val="0"/>
        <w:numPr>
          <w:ilvl w:val="0"/>
          <w:numId w:val="176"/>
        </w:numPr>
        <w:suppressAutoHyphens/>
        <w:autoSpaceDN w:val="0"/>
        <w:spacing w:after="120" w:line="240" w:lineRule="auto"/>
        <w:ind w:left="340" w:hanging="340"/>
        <w:jc w:val="both"/>
        <w:textAlignment w:val="baseline"/>
        <w:rPr>
          <w:rFonts w:ascii="Arial" w:hAnsi="Arial" w:cs="Arial"/>
        </w:rPr>
      </w:pPr>
      <w:r w:rsidRPr="0046576D">
        <w:rPr>
          <w:rFonts w:ascii="Arial" w:hAnsi="Arial" w:cs="Arial"/>
        </w:rPr>
        <w:t>Ook het principe denken-delen-uitwisselen leidt tot een rijkere communicatie. Hierbij stel je een vraag. Na persoonlijke bedenktijd, mogen de leerlingen per twee ideeën uitwisselen. Daarna stelt elke groep zijn antwoord(en) klassikaal voor.</w:t>
      </w:r>
    </w:p>
    <w:p w:rsidR="001E19D7" w:rsidRPr="0046576D" w:rsidRDefault="001E19D7" w:rsidP="00501FD7">
      <w:pPr>
        <w:widowControl w:val="0"/>
        <w:numPr>
          <w:ilvl w:val="0"/>
          <w:numId w:val="176"/>
        </w:numPr>
        <w:suppressAutoHyphens/>
        <w:autoSpaceDN w:val="0"/>
        <w:spacing w:after="120" w:line="240" w:lineRule="auto"/>
        <w:ind w:left="340" w:hanging="340"/>
        <w:jc w:val="both"/>
        <w:textAlignment w:val="baseline"/>
        <w:rPr>
          <w:rFonts w:ascii="Arial" w:hAnsi="Arial" w:cs="Arial"/>
        </w:rPr>
      </w:pPr>
      <w:r w:rsidRPr="0046576D">
        <w:rPr>
          <w:rFonts w:ascii="Arial" w:hAnsi="Arial" w:cs="Arial"/>
        </w:rPr>
        <w:t>Bespreek of bereid samen voor in groepjes, bv. van vier. Per groepje krijgt elke leerling een nummer van een tot vier.  Na de voorziene tijd geven bijvoorbeeld alle nummers één het antwoord of de synthese van hun groepje.</w:t>
      </w:r>
    </w:p>
    <w:p w:rsidR="001E19D7" w:rsidRPr="0046576D" w:rsidRDefault="001E19D7" w:rsidP="00501FD7">
      <w:pPr>
        <w:widowControl w:val="0"/>
        <w:numPr>
          <w:ilvl w:val="0"/>
          <w:numId w:val="176"/>
        </w:numPr>
        <w:suppressAutoHyphens/>
        <w:autoSpaceDN w:val="0"/>
        <w:spacing w:after="120" w:line="240" w:lineRule="auto"/>
        <w:ind w:left="340" w:hanging="340"/>
        <w:jc w:val="both"/>
        <w:textAlignment w:val="baseline"/>
        <w:rPr>
          <w:rFonts w:ascii="Arial" w:hAnsi="Arial" w:cs="Arial"/>
        </w:rPr>
      </w:pPr>
      <w:r w:rsidRPr="0046576D">
        <w:rPr>
          <w:rFonts w:ascii="Arial" w:hAnsi="Arial" w:cs="Arial"/>
        </w:rPr>
        <w:t>Laat de leerlingen eigen vragen ontwikkelen voor hun medeleerlingen, bijvoorbeeld in quizvorm.</w:t>
      </w:r>
    </w:p>
    <w:p w:rsidR="001E19D7" w:rsidRPr="0046576D" w:rsidRDefault="001E19D7" w:rsidP="00501FD7">
      <w:pPr>
        <w:widowControl w:val="0"/>
        <w:numPr>
          <w:ilvl w:val="0"/>
          <w:numId w:val="176"/>
        </w:numPr>
        <w:suppressAutoHyphens/>
        <w:autoSpaceDN w:val="0"/>
        <w:spacing w:after="120" w:line="240" w:lineRule="auto"/>
        <w:ind w:left="340" w:hanging="340"/>
        <w:jc w:val="both"/>
        <w:textAlignment w:val="baseline"/>
        <w:rPr>
          <w:rFonts w:ascii="Arial" w:hAnsi="Arial" w:cs="Arial"/>
        </w:rPr>
      </w:pPr>
      <w:r w:rsidRPr="0046576D">
        <w:rPr>
          <w:rFonts w:ascii="Arial" w:hAnsi="Arial" w:cs="Arial"/>
        </w:rPr>
        <w:t xml:space="preserve">Oefenpartners: leerlingen stellen elkaar vragen over de geleerde leerstof.  Ze krijgen vijf minuten om dit te doen.  De oefenpartners stoppen wanneer ze elkaars vragen foutloos kunnen beantwoorden.  </w:t>
      </w:r>
    </w:p>
    <w:p w:rsidR="001E19D7" w:rsidRPr="0046576D" w:rsidRDefault="001E19D7" w:rsidP="001E19D7">
      <w:pPr>
        <w:suppressAutoHyphens/>
        <w:autoSpaceDN w:val="0"/>
        <w:spacing w:after="120" w:line="240" w:lineRule="auto"/>
        <w:jc w:val="both"/>
        <w:textAlignment w:val="baseline"/>
        <w:rPr>
          <w:rFonts w:ascii="Arial" w:hAnsi="Arial" w:cs="Arial"/>
        </w:rPr>
      </w:pPr>
    </w:p>
    <w:p w:rsidR="001E19D7" w:rsidRPr="0046576D" w:rsidRDefault="001E19D7" w:rsidP="001E19D7">
      <w:pPr>
        <w:suppressAutoHyphens/>
        <w:autoSpaceDN w:val="0"/>
        <w:spacing w:after="120" w:line="240" w:lineRule="auto"/>
        <w:jc w:val="both"/>
        <w:textAlignment w:val="baseline"/>
        <w:rPr>
          <w:rFonts w:ascii="Arial" w:hAnsi="Arial" w:cs="Arial"/>
          <w:b/>
          <w:smallCaps/>
          <w:color w:val="0070C0"/>
        </w:rPr>
      </w:pPr>
      <w:r w:rsidRPr="0046576D">
        <w:rPr>
          <w:rFonts w:ascii="Arial" w:hAnsi="Arial" w:cs="Arial"/>
          <w:b/>
          <w:smallCaps/>
          <w:color w:val="0070C0"/>
        </w:rPr>
        <w:t xml:space="preserve">Taalsteun </w:t>
      </w:r>
    </w:p>
    <w:p w:rsidR="001E19D7" w:rsidRPr="0046576D" w:rsidRDefault="001E19D7" w:rsidP="001E19D7">
      <w:pPr>
        <w:suppressAutoHyphens/>
        <w:autoSpaceDN w:val="0"/>
        <w:spacing w:after="120" w:line="240" w:lineRule="auto"/>
        <w:jc w:val="both"/>
        <w:textAlignment w:val="baseline"/>
        <w:rPr>
          <w:rFonts w:ascii="Arial" w:hAnsi="Arial" w:cs="Arial"/>
          <w:i/>
        </w:rPr>
      </w:pPr>
      <w:r w:rsidRPr="0046576D">
        <w:rPr>
          <w:rFonts w:ascii="Arial" w:hAnsi="Arial" w:cs="Arial"/>
          <w:i/>
        </w:rPr>
        <w:t>Met taalsteun bedoelen we: alle leermiddelen die je als leerkracht inzet om leerlingen taal correct te laten begrijpen en gebruiken.</w:t>
      </w:r>
    </w:p>
    <w:p w:rsidR="001E19D7" w:rsidRPr="0046576D" w:rsidRDefault="001E19D7" w:rsidP="0046576D">
      <w:pPr>
        <w:suppressAutoHyphens/>
        <w:autoSpaceDN w:val="0"/>
        <w:spacing w:after="240" w:line="240" w:lineRule="atLeast"/>
        <w:ind w:left="426" w:hanging="426"/>
        <w:jc w:val="both"/>
        <w:textAlignment w:val="baseline"/>
        <w:rPr>
          <w:rFonts w:ascii="Arial" w:hAnsi="Arial" w:cs="Arial"/>
        </w:rPr>
      </w:pPr>
      <w:r w:rsidRPr="0046576D">
        <w:rPr>
          <w:rFonts w:ascii="Arial" w:hAnsi="Arial" w:cs="Arial"/>
        </w:rPr>
        <w:t>-</w:t>
      </w:r>
      <w:r w:rsidRPr="0046576D">
        <w:rPr>
          <w:rFonts w:ascii="Arial" w:hAnsi="Arial" w:cs="Arial"/>
        </w:rPr>
        <w:tab/>
        <w:t>Structureer de les. Bij elke les staat de lesstructuur op het bord. Die lesstructuur is terug te vinden in de notities van de leerlinge</w:t>
      </w:r>
      <w:r w:rsidR="0084692E" w:rsidRPr="0046576D">
        <w:rPr>
          <w:rFonts w:ascii="Arial" w:hAnsi="Arial" w:cs="Arial"/>
        </w:rPr>
        <w:t>n. Via deelopdrachten of tips ku</w:t>
      </w:r>
      <w:r w:rsidRPr="0046576D">
        <w:rPr>
          <w:rFonts w:ascii="Arial" w:hAnsi="Arial" w:cs="Arial"/>
        </w:rPr>
        <w:t>n je de leerlingen door een complexere opdracht heen helpen.</w:t>
      </w:r>
    </w:p>
    <w:p w:rsidR="001E19D7" w:rsidRPr="0046576D" w:rsidRDefault="0046576D" w:rsidP="0046576D">
      <w:pPr>
        <w:tabs>
          <w:tab w:val="left" w:pos="426"/>
          <w:tab w:val="left" w:pos="567"/>
        </w:tabs>
        <w:suppressAutoHyphens/>
        <w:autoSpaceDN w:val="0"/>
        <w:spacing w:after="240" w:line="240" w:lineRule="atLeast"/>
        <w:jc w:val="both"/>
        <w:textAlignment w:val="baseline"/>
        <w:rPr>
          <w:rFonts w:ascii="Arial" w:hAnsi="Arial" w:cs="Arial"/>
        </w:rPr>
      </w:pPr>
      <w:r>
        <w:rPr>
          <w:rFonts w:ascii="Arial" w:hAnsi="Arial" w:cs="Arial"/>
        </w:rPr>
        <w:t>-</w:t>
      </w:r>
      <w:r>
        <w:rPr>
          <w:rFonts w:ascii="Arial" w:hAnsi="Arial" w:cs="Arial"/>
        </w:rPr>
        <w:tab/>
      </w:r>
      <w:r w:rsidR="001E19D7" w:rsidRPr="0046576D">
        <w:rPr>
          <w:rFonts w:ascii="Arial" w:hAnsi="Arial" w:cs="Arial"/>
        </w:rPr>
        <w:t>Bied schrijf- en spreekkaders aan, bv. een structuur met een aantal beginzinnen.</w:t>
      </w:r>
    </w:p>
    <w:p w:rsidR="001E19D7" w:rsidRPr="0046576D" w:rsidRDefault="001E19D7" w:rsidP="0046576D">
      <w:pPr>
        <w:tabs>
          <w:tab w:val="left" w:pos="284"/>
          <w:tab w:val="left" w:pos="426"/>
        </w:tabs>
        <w:suppressAutoHyphens/>
        <w:autoSpaceDN w:val="0"/>
        <w:spacing w:after="240" w:line="240" w:lineRule="atLeast"/>
        <w:jc w:val="both"/>
        <w:textAlignment w:val="baseline"/>
        <w:rPr>
          <w:rFonts w:ascii="Arial" w:hAnsi="Arial" w:cs="Arial"/>
        </w:rPr>
      </w:pPr>
      <w:r w:rsidRPr="0046576D">
        <w:rPr>
          <w:rFonts w:ascii="Arial" w:hAnsi="Arial" w:cs="Arial"/>
        </w:rPr>
        <w:t>-</w:t>
      </w:r>
      <w:r w:rsidRPr="0046576D">
        <w:rPr>
          <w:rFonts w:ascii="Arial" w:hAnsi="Arial" w:cs="Arial"/>
        </w:rPr>
        <w:tab/>
      </w:r>
      <w:r w:rsidR="0046576D">
        <w:rPr>
          <w:rFonts w:ascii="Arial" w:hAnsi="Arial" w:cs="Arial"/>
        </w:rPr>
        <w:tab/>
      </w:r>
      <w:r w:rsidRPr="0046576D">
        <w:rPr>
          <w:rFonts w:ascii="Arial" w:hAnsi="Arial" w:cs="Arial"/>
        </w:rPr>
        <w:t>Toon goede modellen, bv. een samenvatting, een dialoog, een brief ...</w:t>
      </w:r>
    </w:p>
    <w:p w:rsidR="001E19D7" w:rsidRPr="0046576D" w:rsidRDefault="001E19D7" w:rsidP="0046576D">
      <w:pPr>
        <w:tabs>
          <w:tab w:val="left" w:pos="426"/>
        </w:tabs>
        <w:suppressAutoHyphens/>
        <w:autoSpaceDN w:val="0"/>
        <w:spacing w:after="240" w:line="240" w:lineRule="atLeast"/>
        <w:jc w:val="both"/>
        <w:textAlignment w:val="baseline"/>
        <w:rPr>
          <w:rFonts w:ascii="Arial" w:hAnsi="Arial" w:cs="Arial"/>
        </w:rPr>
      </w:pPr>
      <w:r w:rsidRPr="0046576D">
        <w:rPr>
          <w:rFonts w:ascii="Arial" w:hAnsi="Arial" w:cs="Arial"/>
        </w:rPr>
        <w:t>-</w:t>
      </w:r>
      <w:r w:rsidRPr="0046576D">
        <w:rPr>
          <w:rFonts w:ascii="Arial" w:hAnsi="Arial" w:cs="Arial"/>
        </w:rPr>
        <w:tab/>
        <w:t>Besteed aandacht aan leesstrategieën.</w:t>
      </w:r>
    </w:p>
    <w:p w:rsidR="001E19D7" w:rsidRPr="0046576D" w:rsidRDefault="001E19D7" w:rsidP="0046576D">
      <w:pPr>
        <w:tabs>
          <w:tab w:val="left" w:pos="426"/>
        </w:tabs>
        <w:suppressAutoHyphens/>
        <w:autoSpaceDN w:val="0"/>
        <w:spacing w:after="240" w:line="240" w:lineRule="atLeast"/>
        <w:ind w:left="426" w:hanging="426"/>
        <w:textAlignment w:val="baseline"/>
        <w:rPr>
          <w:rFonts w:ascii="Arial" w:hAnsi="Arial" w:cs="Arial"/>
        </w:rPr>
      </w:pPr>
      <w:r w:rsidRPr="0046576D">
        <w:rPr>
          <w:rFonts w:ascii="Arial" w:hAnsi="Arial" w:cs="Arial"/>
        </w:rPr>
        <w:t>-</w:t>
      </w:r>
      <w:r w:rsidRPr="0046576D">
        <w:rPr>
          <w:rFonts w:ascii="Arial" w:hAnsi="Arial" w:cs="Arial"/>
        </w:rPr>
        <w:tab/>
        <w:t>Structureer goed je teksten, toetsen, opdrachten en zorg voor een duidelijke lay-out. Werk je met kopie</w:t>
      </w:r>
      <w:r w:rsidR="0077263B" w:rsidRPr="0046576D">
        <w:rPr>
          <w:rFonts w:ascii="Arial" w:hAnsi="Arial" w:cs="Arial"/>
        </w:rPr>
        <w:t>ën</w:t>
      </w:r>
      <w:r w:rsidRPr="0046576D">
        <w:rPr>
          <w:rFonts w:ascii="Arial" w:hAnsi="Arial" w:cs="Arial"/>
        </w:rPr>
        <w:t>, zorg dan dat ze gepagineerd zijn en voorzien van een kop- of voettekst die het klasseren van de bladen vergemakkelijkt.</w:t>
      </w:r>
    </w:p>
    <w:p w:rsidR="001E19D7" w:rsidRPr="0046576D" w:rsidRDefault="001E19D7" w:rsidP="0046576D">
      <w:pPr>
        <w:tabs>
          <w:tab w:val="left" w:pos="426"/>
        </w:tabs>
        <w:suppressAutoHyphens/>
        <w:autoSpaceDN w:val="0"/>
        <w:spacing w:after="240" w:line="240" w:lineRule="atLeast"/>
        <w:ind w:left="426" w:hanging="426"/>
        <w:textAlignment w:val="baseline"/>
        <w:rPr>
          <w:rFonts w:ascii="Arial" w:hAnsi="Arial" w:cs="Arial"/>
        </w:rPr>
      </w:pPr>
      <w:r w:rsidRPr="0046576D">
        <w:rPr>
          <w:rFonts w:ascii="Arial" w:hAnsi="Arial" w:cs="Arial"/>
        </w:rPr>
        <w:t xml:space="preserve">- </w:t>
      </w:r>
      <w:r w:rsidRPr="0046576D">
        <w:rPr>
          <w:rFonts w:ascii="Arial" w:hAnsi="Arial" w:cs="Arial"/>
        </w:rPr>
        <w:tab/>
        <w:t>Gebruik verschillende manieren om woorden te verklaren: gebruik het woord in een andere, eenvoudigere context, werk met tegengestelden of synoniemen, verwijs naar andere woorden uit dezelfde familie, wijs op gelijkenissen in andere talen enz.</w:t>
      </w:r>
    </w:p>
    <w:p w:rsidR="001E19D7" w:rsidRPr="0046576D" w:rsidRDefault="001E19D7" w:rsidP="0046576D">
      <w:pPr>
        <w:tabs>
          <w:tab w:val="left" w:pos="426"/>
        </w:tabs>
        <w:suppressAutoHyphens/>
        <w:autoSpaceDN w:val="0"/>
        <w:spacing w:after="240" w:line="240" w:lineRule="atLeast"/>
        <w:ind w:left="426" w:hanging="426"/>
        <w:textAlignment w:val="baseline"/>
        <w:rPr>
          <w:rFonts w:ascii="Arial" w:hAnsi="Arial" w:cs="Arial"/>
        </w:rPr>
      </w:pPr>
      <w:r w:rsidRPr="0046576D">
        <w:rPr>
          <w:rFonts w:ascii="Arial" w:hAnsi="Arial" w:cs="Arial"/>
        </w:rPr>
        <w:t xml:space="preserve">- </w:t>
      </w:r>
      <w:r w:rsidRPr="0046576D">
        <w:rPr>
          <w:rFonts w:ascii="Arial" w:hAnsi="Arial" w:cs="Arial"/>
        </w:rPr>
        <w:tab/>
        <w:t xml:space="preserve">Let op een aangepast taalaanbod: het taalaanbod moet niet te moeilijk zijn, maar ook niet voor 100% begrijpelijk. Motivatie en concentratie zijn belangrijk bij het uitvoeren van een taak. Je spreekt ze maximaal aan wanneer je een taak geeft die net haalbaar is én uitdagend. Over het algemeen geldt bovendien dat je een hoger rendement verkrijgt wanneer je de lat hoog genoeg legt voor je leerlingen: formuleer wel duidelijk wat je verwachtingen zijn én geef daarbij ook de nodige </w:t>
      </w:r>
      <w:r w:rsidR="0084692E" w:rsidRPr="0046576D">
        <w:rPr>
          <w:rFonts w:ascii="Arial" w:hAnsi="Arial" w:cs="Arial"/>
        </w:rPr>
        <w:t>ondersteuning.  Op die manier ku</w:t>
      </w:r>
      <w:r w:rsidRPr="0046576D">
        <w:rPr>
          <w:rFonts w:ascii="Arial" w:hAnsi="Arial" w:cs="Arial"/>
        </w:rPr>
        <w:t>n je de prestaties van je leerlingen ten goede beïnvloeden.  Hou de opdrachten wel realistisch: motivatie en concentratie verminderen drastisch wanneer de taak onhaalbaar lijkt.</w:t>
      </w:r>
    </w:p>
    <w:p w:rsidR="001E19D7" w:rsidRPr="0046576D" w:rsidRDefault="001E19D7" w:rsidP="0046576D">
      <w:pPr>
        <w:suppressAutoHyphens/>
        <w:autoSpaceDN w:val="0"/>
        <w:spacing w:after="240" w:line="240" w:lineRule="atLeast"/>
        <w:ind w:left="426" w:hanging="426"/>
        <w:textAlignment w:val="baseline"/>
        <w:rPr>
          <w:rFonts w:ascii="Arial" w:hAnsi="Arial" w:cs="Arial"/>
        </w:rPr>
      </w:pPr>
      <w:r w:rsidRPr="0046576D">
        <w:rPr>
          <w:rFonts w:ascii="Arial" w:hAnsi="Arial" w:cs="Arial"/>
        </w:rPr>
        <w:t xml:space="preserve">- </w:t>
      </w:r>
      <w:r w:rsidRPr="0046576D">
        <w:rPr>
          <w:rFonts w:ascii="Arial" w:hAnsi="Arial" w:cs="Arial"/>
        </w:rPr>
        <w:tab/>
        <w:t>Zorg voor variatie in verwerkingsopdrachten en toepassingsopdrachten:</w:t>
      </w:r>
      <w:r w:rsidRPr="0046576D">
        <w:rPr>
          <w:rFonts w:ascii="Arial" w:hAnsi="Arial" w:cs="Arial"/>
        </w:rPr>
        <w:br/>
        <w:t>Het gevaar bestaat dat je de taalzwakke leerlingen in bescherming wil</w:t>
      </w:r>
      <w:r w:rsidR="00216BDC" w:rsidRPr="0046576D">
        <w:rPr>
          <w:rFonts w:ascii="Arial" w:hAnsi="Arial" w:cs="Arial"/>
        </w:rPr>
        <w:t>t nemen, en hu</w:t>
      </w:r>
      <w:r w:rsidRPr="0046576D">
        <w:rPr>
          <w:rFonts w:ascii="Arial" w:hAnsi="Arial" w:cs="Arial"/>
        </w:rPr>
        <w:t>n alleen eenvoudige invulopdrachten gaat geven, terwijl de toepassingsopdrachten en de communicatieve opdrachten net essentieel zijn om de taal te leren gebruiken: ze vormen de opstap naar de vaardigheids- en taaltaken.</w:t>
      </w:r>
    </w:p>
    <w:p w:rsidR="001E19D7" w:rsidRPr="0046576D" w:rsidRDefault="001E19D7" w:rsidP="0046576D">
      <w:pPr>
        <w:tabs>
          <w:tab w:val="left" w:pos="426"/>
        </w:tabs>
        <w:suppressAutoHyphens/>
        <w:autoSpaceDN w:val="0"/>
        <w:spacing w:after="240" w:line="240" w:lineRule="atLeast"/>
        <w:textAlignment w:val="baseline"/>
        <w:rPr>
          <w:rFonts w:ascii="Arial" w:hAnsi="Arial" w:cs="Arial"/>
        </w:rPr>
      </w:pPr>
      <w:r w:rsidRPr="0046576D">
        <w:rPr>
          <w:rFonts w:ascii="Arial" w:hAnsi="Arial" w:cs="Arial"/>
        </w:rPr>
        <w:t xml:space="preserve">- </w:t>
      </w:r>
      <w:r w:rsidRPr="0046576D">
        <w:rPr>
          <w:rFonts w:ascii="Arial" w:hAnsi="Arial" w:cs="Arial"/>
        </w:rPr>
        <w:tab/>
        <w:t>Overleg met collega's om te werken aan eenduidige toetsvragen.</w:t>
      </w:r>
    </w:p>
    <w:p w:rsidR="001E19D7" w:rsidRPr="0046576D" w:rsidRDefault="001E19D7" w:rsidP="001E19D7">
      <w:pPr>
        <w:suppressAutoHyphens/>
        <w:autoSpaceDN w:val="0"/>
        <w:spacing w:after="120" w:line="240" w:lineRule="auto"/>
        <w:jc w:val="both"/>
        <w:textAlignment w:val="baseline"/>
        <w:rPr>
          <w:rFonts w:ascii="Arial" w:hAnsi="Arial" w:cs="Arial"/>
        </w:rPr>
      </w:pPr>
      <w:r w:rsidRPr="0046576D">
        <w:rPr>
          <w:rFonts w:ascii="Arial" w:hAnsi="Arial" w:cs="Arial"/>
          <w:b/>
        </w:rPr>
        <w:t>Naast</w:t>
      </w:r>
      <w:r w:rsidRPr="0046576D">
        <w:rPr>
          <w:rFonts w:ascii="Arial" w:hAnsi="Arial" w:cs="Arial"/>
        </w:rPr>
        <w:t xml:space="preserve"> het aanbieden van voldoende </w:t>
      </w:r>
      <w:r w:rsidRPr="0046576D">
        <w:rPr>
          <w:rFonts w:ascii="Arial" w:hAnsi="Arial" w:cs="Arial"/>
          <w:b/>
        </w:rPr>
        <w:t>context, interactie en taalsteun</w:t>
      </w:r>
      <w:r w:rsidRPr="0046576D">
        <w:rPr>
          <w:rFonts w:ascii="Arial" w:hAnsi="Arial" w:cs="Arial"/>
        </w:rPr>
        <w:t xml:space="preserve">, kan je de motivatie en concentratie verhogen door rekening te houden met verschillende </w:t>
      </w:r>
      <w:r w:rsidRPr="0046576D">
        <w:rPr>
          <w:rFonts w:ascii="Arial" w:hAnsi="Arial" w:cs="Arial"/>
          <w:b/>
        </w:rPr>
        <w:t>leerstijlen en types intelligentie</w:t>
      </w:r>
      <w:r w:rsidRPr="0046576D">
        <w:rPr>
          <w:rFonts w:ascii="Arial" w:hAnsi="Arial" w:cs="Arial"/>
        </w:rPr>
        <w:t>.  We leren immers allemaal op verschillende manieren. Wat het geheugen betreft, zijn sommigen visueel ingesteld, anderen auditief. Nog anderen zijn vooral kinesthetisch gericht: ze moeten kunnen bewegen.  Iedereen heeft ook een favoriete manier om een probleem aan te pakken: sommigen zijn vooral reflectief ingesteld, anderen zijn doeners, nog anderen zijn dromers, beslissers, of denkers (leercyclus van Kolb).  Daarnaast zijn er nog meervoudige intelligenties : de linguïstische, de logisch-mathema</w:t>
      </w:r>
      <w:r w:rsidRPr="0046576D">
        <w:rPr>
          <w:rFonts w:ascii="Arial" w:hAnsi="Arial" w:cs="Arial"/>
        </w:rPr>
        <w:softHyphen/>
        <w:t xml:space="preserve">tische, de muzikale, de intrapersoonlijke, de </w:t>
      </w:r>
      <w:r w:rsidRPr="0046576D">
        <w:rPr>
          <w:rFonts w:ascii="Arial" w:hAnsi="Arial" w:cs="Arial"/>
        </w:rPr>
        <w:lastRenderedPageBreak/>
        <w:t xml:space="preserve">ruimtelijke, de naturalistische, de lichamelijke. Door verschillende werkvormen te gebruiken, creëer je dus ook ruimte voor verschillende intelligenties en leerstijlen.  </w:t>
      </w:r>
    </w:p>
    <w:p w:rsidR="0062344A" w:rsidRPr="0046576D" w:rsidRDefault="0062344A" w:rsidP="001E19D7">
      <w:pPr>
        <w:suppressAutoHyphens/>
        <w:autoSpaceDN w:val="0"/>
        <w:spacing w:after="120" w:line="240" w:lineRule="auto"/>
        <w:jc w:val="both"/>
        <w:textAlignment w:val="baseline"/>
        <w:rPr>
          <w:rFonts w:ascii="Arial" w:hAnsi="Arial" w:cs="Arial"/>
        </w:rPr>
      </w:pPr>
    </w:p>
    <w:p w:rsidR="0062344A" w:rsidRPr="0046576D" w:rsidRDefault="001E19D7" w:rsidP="0062344A">
      <w:pPr>
        <w:widowControl w:val="0"/>
        <w:suppressAutoHyphens/>
        <w:autoSpaceDN w:val="0"/>
        <w:spacing w:line="240" w:lineRule="auto"/>
        <w:jc w:val="both"/>
        <w:textAlignment w:val="baseline"/>
        <w:rPr>
          <w:rFonts w:ascii="Arial" w:hAnsi="Arial" w:cs="Arial"/>
          <w:sz w:val="24"/>
        </w:rPr>
      </w:pPr>
      <w:r w:rsidRPr="0046576D">
        <w:rPr>
          <w:rFonts w:ascii="Arial" w:hAnsi="Arial" w:cs="Arial"/>
        </w:rPr>
        <w:t xml:space="preserve">Ten slotte bieden bepaalde initiatieven extra kansen voor het vreemdetalenonderwijs. We denken daarbij aan CLIL/EMILE, het bijwonen van Franstalige toneelvoorstellingen, werken met poëzie, Europese uitwisselingen ... kortom initiatieven waarbij taal als aantrekkelijk medium wordt gepromoot. </w:t>
      </w:r>
    </w:p>
    <w:p w:rsidR="0062344A" w:rsidRPr="005F74C9" w:rsidRDefault="00216BDC" w:rsidP="00501FD7">
      <w:pPr>
        <w:pStyle w:val="VVKSOKop2"/>
        <w:numPr>
          <w:ilvl w:val="1"/>
          <w:numId w:val="281"/>
        </w:numPr>
        <w:tabs>
          <w:tab w:val="clear" w:pos="1702"/>
          <w:tab w:val="num" w:pos="851"/>
        </w:tabs>
        <w:spacing w:after="0"/>
        <w:ind w:left="851"/>
      </w:pPr>
      <w:r w:rsidRPr="005F74C9">
        <w:rPr>
          <w:rFonts w:cs="Arial"/>
        </w:rPr>
        <w:tab/>
      </w:r>
      <w:bookmarkStart w:id="156" w:name="_Toc391541025"/>
      <w:r w:rsidR="0062344A" w:rsidRPr="005F74C9">
        <w:rPr>
          <w:rFonts w:cs="Arial"/>
        </w:rPr>
        <w:t>Ondersteuning voor leerlingen met een leer- en/of ontwikkelin</w:t>
      </w:r>
      <w:r w:rsidRPr="005F74C9">
        <w:rPr>
          <w:rFonts w:cs="Arial"/>
        </w:rPr>
        <w:t>g</w:t>
      </w:r>
      <w:r w:rsidR="0062344A" w:rsidRPr="005F74C9">
        <w:rPr>
          <w:rFonts w:cs="Arial"/>
        </w:rPr>
        <w:t>sstoornis</w:t>
      </w:r>
      <w:bookmarkEnd w:id="156"/>
    </w:p>
    <w:p w:rsidR="005F74C9" w:rsidRDefault="005F74C9" w:rsidP="001E19D7">
      <w:pPr>
        <w:suppressAutoHyphens/>
        <w:autoSpaceDN w:val="0"/>
        <w:spacing w:after="240" w:line="240" w:lineRule="atLeast"/>
        <w:jc w:val="both"/>
        <w:textAlignment w:val="baseline"/>
        <w:rPr>
          <w:rFonts w:ascii="Arial" w:hAnsi="Arial" w:cs="Arial"/>
        </w:rPr>
      </w:pPr>
    </w:p>
    <w:p w:rsidR="001E19D7" w:rsidRPr="0046576D" w:rsidRDefault="001E19D7" w:rsidP="001E19D7">
      <w:pPr>
        <w:suppressAutoHyphens/>
        <w:autoSpaceDN w:val="0"/>
        <w:spacing w:after="240" w:line="240" w:lineRule="atLeast"/>
        <w:jc w:val="both"/>
        <w:textAlignment w:val="baseline"/>
        <w:rPr>
          <w:rFonts w:ascii="Arial" w:hAnsi="Arial" w:cs="Arial"/>
        </w:rPr>
      </w:pPr>
      <w:r w:rsidRPr="0046576D">
        <w:rPr>
          <w:rFonts w:ascii="Arial" w:hAnsi="Arial" w:cs="Arial"/>
        </w:rPr>
        <w:t>Leer- en ontwikkelingsstoornissen zijn geen modetrend. Dat er elk schooljaar meer zorgleerlingen lijken te zijn</w:t>
      </w:r>
      <w:r w:rsidR="00216BDC" w:rsidRPr="0046576D">
        <w:rPr>
          <w:rFonts w:ascii="Arial" w:hAnsi="Arial" w:cs="Arial"/>
        </w:rPr>
        <w:t>,</w:t>
      </w:r>
      <w:r w:rsidRPr="0046576D">
        <w:rPr>
          <w:rFonts w:ascii="Arial" w:hAnsi="Arial" w:cs="Arial"/>
        </w:rPr>
        <w:t xml:space="preserve"> is te wijten aan het feit dat leer- en ontwikkelingsstoornissen beter gekend zijn dan een tiental jaren geleden. </w:t>
      </w:r>
    </w:p>
    <w:p w:rsidR="001E19D7" w:rsidRPr="0046576D" w:rsidRDefault="001E19D7" w:rsidP="001E19D7">
      <w:pPr>
        <w:suppressAutoHyphens/>
        <w:autoSpaceDN w:val="0"/>
        <w:spacing w:after="240" w:line="240" w:lineRule="atLeast"/>
        <w:jc w:val="both"/>
        <w:textAlignment w:val="baseline"/>
        <w:rPr>
          <w:rFonts w:ascii="Arial" w:hAnsi="Arial" w:cs="Arial"/>
        </w:rPr>
      </w:pPr>
      <w:r w:rsidRPr="0046576D">
        <w:rPr>
          <w:rFonts w:ascii="Arial" w:hAnsi="Arial" w:cs="Arial"/>
        </w:rPr>
        <w:t xml:space="preserve">Toch leven bij leerkrachten en/of vakgroepen nog heel wat vragen en weten ze vaak niet precies wat van hen verwacht wordt. Een schoolbrede visie op zorg is essentieel om tot een gelijkgerichte aanpak te komen. </w:t>
      </w:r>
    </w:p>
    <w:p w:rsidR="001E19D7" w:rsidRPr="0046576D" w:rsidRDefault="001E19D7" w:rsidP="001E19D7">
      <w:pPr>
        <w:autoSpaceDE w:val="0"/>
        <w:autoSpaceDN w:val="0"/>
        <w:spacing w:line="240" w:lineRule="auto"/>
        <w:jc w:val="both"/>
        <w:rPr>
          <w:rFonts w:ascii="Arial" w:hAnsi="Arial" w:cs="Arial"/>
          <w:color w:val="000000"/>
          <w:lang w:eastAsia="en-US"/>
        </w:rPr>
      </w:pPr>
      <w:r w:rsidRPr="0046576D">
        <w:rPr>
          <w:rFonts w:ascii="Arial" w:hAnsi="Arial" w:cs="Arial"/>
          <w:lang w:eastAsia="en-US"/>
        </w:rPr>
        <w:t xml:space="preserve">We verwijzen hierbij graag naar de mededeling </w:t>
      </w:r>
      <w:r w:rsidRPr="0046576D">
        <w:rPr>
          <w:rFonts w:ascii="Arial" w:hAnsi="Arial" w:cs="Arial"/>
          <w:i/>
          <w:lang w:eastAsia="en-US"/>
        </w:rPr>
        <w:t xml:space="preserve">Leerlingen met (een vermoeden van) dyslexie/dyscalculie in het secundair onderwijs </w:t>
      </w:r>
      <w:r w:rsidRPr="0046576D">
        <w:rPr>
          <w:rFonts w:ascii="Arial" w:hAnsi="Arial" w:cs="Arial"/>
          <w:lang w:eastAsia="en-US"/>
        </w:rPr>
        <w:t>(referentienummer: M-VVKSO-2013-038). Men onderscheidt 3 fasen van zorg in het aanbod van sticordi-maatregelen.</w:t>
      </w:r>
    </w:p>
    <w:p w:rsidR="001E19D7" w:rsidRPr="0046576D" w:rsidRDefault="001E19D7" w:rsidP="001E19D7">
      <w:pPr>
        <w:autoSpaceDE w:val="0"/>
        <w:autoSpaceDN w:val="0"/>
        <w:spacing w:line="240" w:lineRule="auto"/>
        <w:rPr>
          <w:rFonts w:ascii="Arial" w:hAnsi="Arial" w:cs="Arial"/>
          <w:color w:val="0070C0"/>
          <w:lang w:eastAsia="en-US"/>
        </w:rPr>
      </w:pPr>
    </w:p>
    <w:p w:rsidR="001E19D7" w:rsidRPr="0046576D" w:rsidRDefault="001E19D7" w:rsidP="00216BDC">
      <w:pPr>
        <w:autoSpaceDE w:val="0"/>
        <w:autoSpaceDN w:val="0"/>
        <w:spacing w:line="240" w:lineRule="auto"/>
        <w:jc w:val="both"/>
        <w:rPr>
          <w:rFonts w:ascii="Arial" w:hAnsi="Arial" w:cs="Arial"/>
          <w:color w:val="000000"/>
          <w:lang w:eastAsia="en-US"/>
        </w:rPr>
      </w:pPr>
      <w:r w:rsidRPr="0046576D">
        <w:rPr>
          <w:rFonts w:ascii="Arial" w:hAnsi="Arial" w:cs="Arial"/>
          <w:b/>
          <w:lang w:eastAsia="en-US"/>
        </w:rPr>
        <w:t>In fase 0</w:t>
      </w:r>
      <w:r w:rsidRPr="0046576D">
        <w:rPr>
          <w:rFonts w:ascii="Arial" w:hAnsi="Arial" w:cs="Arial"/>
          <w:lang w:eastAsia="en-US"/>
        </w:rPr>
        <w:t xml:space="preserve"> creëert een goed uitgebouwde brede en preventieve basiszorg optimale ontwikkelingskansen. Ze verhoogt het welbevinden van alle leerlingen. In plaats van bepaalde maatregelen te linken aan leerlingen met specifieke onderwijsbehoeften maken ze deel uit van de basisdidactiek van elke leerkracht. </w:t>
      </w:r>
    </w:p>
    <w:p w:rsidR="001E19D7" w:rsidRPr="0046576D" w:rsidRDefault="001E19D7" w:rsidP="00216BDC">
      <w:pPr>
        <w:autoSpaceDE w:val="0"/>
        <w:autoSpaceDN w:val="0"/>
        <w:spacing w:line="240" w:lineRule="auto"/>
        <w:jc w:val="both"/>
        <w:rPr>
          <w:rFonts w:ascii="Arial" w:hAnsi="Arial" w:cs="Arial"/>
          <w:color w:val="0070C0"/>
          <w:lang w:eastAsia="en-US"/>
        </w:rPr>
      </w:pPr>
    </w:p>
    <w:p w:rsidR="001E19D7" w:rsidRPr="0046576D" w:rsidRDefault="001E19D7" w:rsidP="00216BDC">
      <w:pPr>
        <w:autoSpaceDE w:val="0"/>
        <w:autoSpaceDN w:val="0"/>
        <w:spacing w:line="240" w:lineRule="auto"/>
        <w:jc w:val="both"/>
        <w:rPr>
          <w:rFonts w:ascii="Arial" w:hAnsi="Arial" w:cs="Arial"/>
          <w:lang w:eastAsia="en-US"/>
        </w:rPr>
      </w:pPr>
      <w:r w:rsidRPr="0046576D">
        <w:rPr>
          <w:rFonts w:ascii="Arial" w:hAnsi="Arial" w:cs="Arial"/>
          <w:lang w:eastAsia="en-US"/>
        </w:rPr>
        <w:t>We beperken ons tot een aantal voorbeelden van preventieve basiszorg:</w:t>
      </w:r>
    </w:p>
    <w:p w:rsidR="001E19D7" w:rsidRPr="0046576D" w:rsidRDefault="001E19D7" w:rsidP="00216BDC">
      <w:pPr>
        <w:autoSpaceDE w:val="0"/>
        <w:autoSpaceDN w:val="0"/>
        <w:spacing w:line="240" w:lineRule="auto"/>
        <w:jc w:val="both"/>
        <w:rPr>
          <w:rFonts w:ascii="Arial" w:hAnsi="Arial" w:cs="Arial"/>
          <w:lang w:eastAsia="en-US"/>
        </w:rPr>
      </w:pP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de leerkracht besteedt aandacht aan het correct invullen van de agenda en de omschrijving van opdrachten of taken;</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de lessen zijn goed gestructureerd (overzichtelijk lesmateriaal, bordschema, powerpoint …);</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de instructies zijn kort en helder. Complexere opdrachten worden bij voorkeur aangeboden via deelinstructies;</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 xml:space="preserve">de leerkracht helpt de leerlingen bij het organiseren van hun notities; </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 xml:space="preserve">de lay-out van het lesmateriaal is voor alle leerlingen dyslexievriendelijk: </w:t>
      </w:r>
    </w:p>
    <w:p w:rsidR="001E19D7" w:rsidRPr="0046576D" w:rsidRDefault="001E19D7" w:rsidP="00501FD7">
      <w:pPr>
        <w:widowControl w:val="0"/>
        <w:numPr>
          <w:ilvl w:val="1"/>
          <w:numId w:val="178"/>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duidelijke schreefloze lettertypes bv. Arial, Calibri of Verdana 12</w:t>
      </w:r>
    </w:p>
    <w:p w:rsidR="001E19D7" w:rsidRPr="0046576D" w:rsidRDefault="001E19D7" w:rsidP="00501FD7">
      <w:pPr>
        <w:widowControl w:val="0"/>
        <w:numPr>
          <w:ilvl w:val="1"/>
          <w:numId w:val="178"/>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nadruk: niet onderstrepen, wel: vet of cursief</w:t>
      </w:r>
    </w:p>
    <w:p w:rsidR="001E19D7" w:rsidRPr="0046576D" w:rsidRDefault="001E19D7" w:rsidP="00501FD7">
      <w:pPr>
        <w:widowControl w:val="0"/>
        <w:numPr>
          <w:ilvl w:val="1"/>
          <w:numId w:val="178"/>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niet uitvullen</w:t>
      </w:r>
    </w:p>
    <w:p w:rsidR="001E19D7" w:rsidRPr="0046576D" w:rsidRDefault="001E19D7" w:rsidP="00501FD7">
      <w:pPr>
        <w:widowControl w:val="0"/>
        <w:numPr>
          <w:ilvl w:val="1"/>
          <w:numId w:val="178"/>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voldoende witruimte in de bladspiegel</w:t>
      </w:r>
    </w:p>
    <w:p w:rsidR="001E19D7" w:rsidRPr="0046576D" w:rsidRDefault="001E19D7" w:rsidP="00501FD7">
      <w:pPr>
        <w:widowControl w:val="0"/>
        <w:numPr>
          <w:ilvl w:val="1"/>
          <w:numId w:val="178"/>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bij invuloefeningen: losse woorden in tabellen of onderstreepte ruimte in de zin (geen puntjes)</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color w:val="000000"/>
          <w:lang w:eastAsia="en-US"/>
        </w:rPr>
      </w:pPr>
      <w:r w:rsidRPr="0046576D">
        <w:rPr>
          <w:rFonts w:ascii="Arial" w:hAnsi="Arial" w:cs="Arial"/>
          <w:lang w:eastAsia="en-US"/>
        </w:rPr>
        <w:t>de leerkracht stimuleert het gebruik van een spellingchecker, woordenboek en andere hulpmiddelen;</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color w:val="000000"/>
          <w:lang w:eastAsia="en-US"/>
        </w:rPr>
      </w:pPr>
      <w:r w:rsidRPr="0046576D">
        <w:rPr>
          <w:rFonts w:ascii="Arial" w:hAnsi="Arial" w:cs="Arial"/>
          <w:lang w:eastAsia="en-US"/>
        </w:rPr>
        <w:t>bij schrijfopdrachten wordt het taalgebruik niet verengd tot spelling maar worden evaluatiecriteria als syntaxis, stijl, taalregister, lexicale correctheid enz. ook in rekening genomen.</w:t>
      </w:r>
    </w:p>
    <w:p w:rsidR="001E19D7" w:rsidRPr="0046576D" w:rsidRDefault="001E19D7" w:rsidP="00216BDC">
      <w:pPr>
        <w:autoSpaceDE w:val="0"/>
        <w:autoSpaceDN w:val="0"/>
        <w:spacing w:line="240" w:lineRule="auto"/>
        <w:jc w:val="both"/>
        <w:rPr>
          <w:rFonts w:ascii="Arial" w:hAnsi="Arial" w:cs="Arial"/>
          <w:color w:val="0070C0"/>
          <w:lang w:eastAsia="en-US"/>
        </w:rPr>
      </w:pPr>
    </w:p>
    <w:p w:rsidR="001E19D7" w:rsidRPr="0046576D" w:rsidRDefault="001E19D7" w:rsidP="00216BDC">
      <w:pPr>
        <w:autoSpaceDE w:val="0"/>
        <w:autoSpaceDN w:val="0"/>
        <w:spacing w:line="240" w:lineRule="auto"/>
        <w:jc w:val="both"/>
        <w:rPr>
          <w:rFonts w:ascii="Arial" w:hAnsi="Arial" w:cs="Arial"/>
          <w:color w:val="000000"/>
          <w:lang w:eastAsia="en-US"/>
        </w:rPr>
      </w:pPr>
      <w:r w:rsidRPr="0046576D">
        <w:rPr>
          <w:rFonts w:ascii="Arial" w:hAnsi="Arial" w:cs="Arial"/>
          <w:lang w:eastAsia="en-US"/>
        </w:rPr>
        <w:t>Deze basiszorg zal voor een aantal leerlingen met leerproblemen of een vermoeden van leerstoornis niet vo</w:t>
      </w:r>
      <w:r w:rsidRPr="0046576D">
        <w:rPr>
          <w:rFonts w:ascii="Arial" w:hAnsi="Arial" w:cs="Arial"/>
          <w:lang w:eastAsia="en-US"/>
        </w:rPr>
        <w:t>l</w:t>
      </w:r>
      <w:r w:rsidRPr="0046576D">
        <w:rPr>
          <w:rFonts w:ascii="Arial" w:hAnsi="Arial" w:cs="Arial"/>
          <w:lang w:eastAsia="en-US"/>
        </w:rPr>
        <w:t xml:space="preserve">staan. Zij hebben nood aan extra ondersteuning. </w:t>
      </w:r>
      <w:r w:rsidRPr="0046576D">
        <w:rPr>
          <w:rFonts w:ascii="Arial" w:hAnsi="Arial" w:cs="Arial"/>
          <w:b/>
          <w:lang w:eastAsia="en-US"/>
        </w:rPr>
        <w:t>In fase 1</w:t>
      </w:r>
      <w:r w:rsidRPr="0046576D">
        <w:rPr>
          <w:rFonts w:ascii="Arial" w:hAnsi="Arial" w:cs="Arial"/>
          <w:lang w:eastAsia="en-US"/>
        </w:rPr>
        <w:t xml:space="preserve"> kunnen zowel leerlingen met een diagnose als leerlingen zonder een diagnose een plaats krijgen. Voor leerlingen met (een vermoeden van) een leerstoornis kan het nuttig zijn om de afspraken die de begeleidende klassenraad samen met de leerling en zijn/haar o</w:t>
      </w:r>
      <w:r w:rsidRPr="0046576D">
        <w:rPr>
          <w:rFonts w:ascii="Arial" w:hAnsi="Arial" w:cs="Arial"/>
          <w:lang w:eastAsia="en-US"/>
        </w:rPr>
        <w:t>u</w:t>
      </w:r>
      <w:r w:rsidRPr="0046576D">
        <w:rPr>
          <w:rFonts w:ascii="Arial" w:hAnsi="Arial" w:cs="Arial"/>
          <w:lang w:eastAsia="en-US"/>
        </w:rPr>
        <w:t>ders maakt over de begeleiding van de leerling te concretiseren in een begeleidingsplan.</w:t>
      </w:r>
    </w:p>
    <w:p w:rsidR="001E19D7" w:rsidRPr="0046576D" w:rsidRDefault="001E19D7" w:rsidP="00216BDC">
      <w:pPr>
        <w:autoSpaceDE w:val="0"/>
        <w:autoSpaceDN w:val="0"/>
        <w:spacing w:line="240" w:lineRule="auto"/>
        <w:jc w:val="both"/>
        <w:rPr>
          <w:rFonts w:ascii="Arial" w:hAnsi="Arial" w:cs="Arial"/>
          <w:color w:val="0070C0"/>
          <w:lang w:eastAsia="en-US"/>
        </w:rPr>
      </w:pPr>
    </w:p>
    <w:p w:rsidR="001E19D7" w:rsidRPr="0046576D" w:rsidRDefault="001E19D7" w:rsidP="00216BDC">
      <w:pPr>
        <w:autoSpaceDE w:val="0"/>
        <w:autoSpaceDN w:val="0"/>
        <w:spacing w:after="143" w:line="240" w:lineRule="auto"/>
        <w:jc w:val="both"/>
        <w:rPr>
          <w:rFonts w:ascii="Arial" w:hAnsi="Arial" w:cs="Arial"/>
          <w:lang w:eastAsia="en-US"/>
        </w:rPr>
      </w:pPr>
      <w:r w:rsidRPr="0046576D">
        <w:rPr>
          <w:rFonts w:ascii="Arial" w:hAnsi="Arial" w:cs="Arial"/>
          <w:lang w:eastAsia="en-US"/>
        </w:rPr>
        <w:t>Bij wijze van voorbeeld vermelden we enkele mogelijke maatregelen:</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 xml:space="preserve">de leerling werkt voor schriftelijke opdrachten en schrijfopdrachten op laptop/tablet en gebruikt daarbij de spellingcorrectie, hij raadpleegt online de Nederlandse woordenlijst (of het Groene Boekje); </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color w:val="000000"/>
          <w:lang w:eastAsia="en-US"/>
        </w:rPr>
      </w:pPr>
      <w:r w:rsidRPr="0046576D">
        <w:rPr>
          <w:rFonts w:ascii="Arial" w:hAnsi="Arial" w:cs="Arial"/>
          <w:lang w:eastAsia="en-US"/>
        </w:rPr>
        <w:t xml:space="preserve">de leerling krijgt vooraf de luister- of leestekst zodat hij die thuis al kan doornemen (preteaching); </w:t>
      </w:r>
    </w:p>
    <w:p w:rsidR="001E19D7" w:rsidRPr="0046576D" w:rsidRDefault="00216BDC" w:rsidP="00501FD7">
      <w:pPr>
        <w:widowControl w:val="0"/>
        <w:numPr>
          <w:ilvl w:val="0"/>
          <w:numId w:val="177"/>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de leerling mag gebruik</w:t>
      </w:r>
      <w:r w:rsidR="001E19D7" w:rsidRPr="0046576D">
        <w:rPr>
          <w:rFonts w:ascii="Arial" w:hAnsi="Arial" w:cs="Arial"/>
          <w:lang w:eastAsia="en-US"/>
        </w:rPr>
        <w:t xml:space="preserve">maken van voorleessoftware; </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color w:val="000000"/>
          <w:lang w:eastAsia="en-US"/>
        </w:rPr>
      </w:pPr>
      <w:r w:rsidRPr="0046576D">
        <w:rPr>
          <w:rFonts w:ascii="Arial" w:hAnsi="Arial" w:cs="Arial"/>
          <w:lang w:eastAsia="en-US"/>
        </w:rPr>
        <w:t xml:space="preserve">de leerling mag hulpmiddelen gebruiken bv. schema’s, spellingkaart, leeslatje, voorleessoftware (bv. Kurzweil, Sprint …); </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de leerling krijgt meer tijd voor taken en toetsen of krijgt een ingekorte versie;</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 xml:space="preserve">de leerling krijgt de kans om zijn (schriftelijk) examen mondeling toe te lichten; </w:t>
      </w:r>
    </w:p>
    <w:p w:rsidR="001E19D7" w:rsidRPr="0046576D" w:rsidRDefault="001E19D7" w:rsidP="00501FD7">
      <w:pPr>
        <w:widowControl w:val="0"/>
        <w:numPr>
          <w:ilvl w:val="0"/>
          <w:numId w:val="177"/>
        </w:numPr>
        <w:suppressAutoHyphens/>
        <w:autoSpaceDE w:val="0"/>
        <w:autoSpaceDN w:val="0"/>
        <w:spacing w:line="240" w:lineRule="auto"/>
        <w:jc w:val="both"/>
        <w:textAlignment w:val="baseline"/>
        <w:rPr>
          <w:rFonts w:ascii="Arial" w:hAnsi="Arial" w:cs="Arial"/>
          <w:lang w:eastAsia="en-US"/>
        </w:rPr>
      </w:pPr>
      <w:r w:rsidRPr="0046576D">
        <w:rPr>
          <w:rFonts w:ascii="Arial" w:hAnsi="Arial" w:cs="Arial"/>
          <w:lang w:eastAsia="en-US"/>
        </w:rPr>
        <w:t xml:space="preserve">de vragen van een toets of examen worden voorgelezen; </w:t>
      </w:r>
    </w:p>
    <w:p w:rsidR="001E19D7" w:rsidRPr="0046576D" w:rsidRDefault="001E19D7" w:rsidP="00501FD7">
      <w:pPr>
        <w:widowControl w:val="0"/>
        <w:numPr>
          <w:ilvl w:val="0"/>
          <w:numId w:val="177"/>
        </w:numPr>
        <w:suppressAutoHyphens/>
        <w:autoSpaceDE w:val="0"/>
        <w:autoSpaceDN w:val="0"/>
        <w:spacing w:line="240" w:lineRule="auto"/>
        <w:textAlignment w:val="baseline"/>
        <w:rPr>
          <w:rFonts w:ascii="Arial" w:hAnsi="Arial" w:cs="Arial"/>
          <w:lang w:eastAsia="en-US"/>
        </w:rPr>
      </w:pPr>
      <w:r w:rsidRPr="0046576D">
        <w:rPr>
          <w:rFonts w:ascii="Arial" w:hAnsi="Arial" w:cs="Arial"/>
          <w:lang w:eastAsia="en-US"/>
        </w:rPr>
        <w:lastRenderedPageBreak/>
        <w:t xml:space="preserve">de leerling leest niet onvoorbereid voor in de klas; </w:t>
      </w:r>
    </w:p>
    <w:p w:rsidR="001E19D7" w:rsidRPr="0046576D" w:rsidRDefault="001E19D7" w:rsidP="00501FD7">
      <w:pPr>
        <w:widowControl w:val="0"/>
        <w:numPr>
          <w:ilvl w:val="0"/>
          <w:numId w:val="177"/>
        </w:numPr>
        <w:suppressAutoHyphens/>
        <w:autoSpaceDE w:val="0"/>
        <w:autoSpaceDN w:val="0"/>
        <w:spacing w:line="240" w:lineRule="auto"/>
        <w:textAlignment w:val="baseline"/>
        <w:rPr>
          <w:rFonts w:ascii="Arial" w:hAnsi="Arial" w:cs="Arial"/>
          <w:lang w:eastAsia="en-US"/>
        </w:rPr>
      </w:pPr>
      <w:r w:rsidRPr="0046576D">
        <w:rPr>
          <w:rFonts w:ascii="Arial" w:hAnsi="Arial" w:cs="Arial"/>
          <w:lang w:eastAsia="en-US"/>
        </w:rPr>
        <w:t xml:space="preserve">de leerkracht maakt afspraken i.v.m. het criterium ‘orthographe’, indien verantwoord, of kent er een beperkter gewicht aan toe; </w:t>
      </w:r>
    </w:p>
    <w:p w:rsidR="001E19D7" w:rsidRPr="0046576D" w:rsidRDefault="001E19D7" w:rsidP="00501FD7">
      <w:pPr>
        <w:widowControl w:val="0"/>
        <w:numPr>
          <w:ilvl w:val="0"/>
          <w:numId w:val="177"/>
        </w:numPr>
        <w:suppressAutoHyphens/>
        <w:autoSpaceDE w:val="0"/>
        <w:autoSpaceDN w:val="0"/>
        <w:spacing w:line="240" w:lineRule="auto"/>
        <w:textAlignment w:val="baseline"/>
        <w:rPr>
          <w:rFonts w:ascii="Arial" w:hAnsi="Arial" w:cs="Arial"/>
          <w:lang w:eastAsia="en-US"/>
        </w:rPr>
      </w:pPr>
      <w:r w:rsidRPr="0046576D">
        <w:rPr>
          <w:rFonts w:ascii="Arial" w:hAnsi="Arial" w:cs="Arial"/>
          <w:lang w:eastAsia="en-US"/>
        </w:rPr>
        <w:t xml:space="preserve">de leerkracht zorgt er mee voor dat de leerling over foutloze notities beschikt; </w:t>
      </w:r>
    </w:p>
    <w:p w:rsidR="001E19D7" w:rsidRPr="0046576D" w:rsidRDefault="001E19D7" w:rsidP="00501FD7">
      <w:pPr>
        <w:widowControl w:val="0"/>
        <w:numPr>
          <w:ilvl w:val="0"/>
          <w:numId w:val="177"/>
        </w:numPr>
        <w:suppressAutoHyphens/>
        <w:autoSpaceDE w:val="0"/>
        <w:autoSpaceDN w:val="0"/>
        <w:spacing w:line="240" w:lineRule="auto"/>
        <w:textAlignment w:val="baseline"/>
        <w:rPr>
          <w:rFonts w:ascii="Arial" w:hAnsi="Arial" w:cs="Arial"/>
          <w:lang w:eastAsia="en-US"/>
        </w:rPr>
      </w:pPr>
      <w:r w:rsidRPr="0046576D">
        <w:rPr>
          <w:rFonts w:ascii="Arial" w:hAnsi="Arial" w:cs="Arial"/>
          <w:lang w:eastAsia="en-US"/>
        </w:rPr>
        <w:t>de leerkracht past bij een leesopdracht de verwachtingen aan: de leerling mag bv. een korter boek lezen, een aantal kortverhalen i.p.v. een volledige roman.</w:t>
      </w:r>
    </w:p>
    <w:p w:rsidR="001E19D7" w:rsidRPr="0046576D" w:rsidRDefault="001E19D7" w:rsidP="0046576D">
      <w:pPr>
        <w:autoSpaceDE w:val="0"/>
        <w:autoSpaceDN w:val="0"/>
        <w:spacing w:line="240" w:lineRule="auto"/>
        <w:rPr>
          <w:rFonts w:ascii="Arial" w:hAnsi="Arial" w:cs="Arial"/>
          <w:color w:val="0070C0"/>
          <w:lang w:eastAsia="en-US"/>
        </w:rPr>
      </w:pPr>
    </w:p>
    <w:p w:rsidR="001E19D7" w:rsidRPr="0046576D" w:rsidRDefault="001E19D7" w:rsidP="0046576D">
      <w:pPr>
        <w:autoSpaceDE w:val="0"/>
        <w:autoSpaceDN w:val="0"/>
        <w:spacing w:line="240" w:lineRule="auto"/>
        <w:rPr>
          <w:rFonts w:ascii="Arial" w:hAnsi="Arial" w:cs="Arial"/>
          <w:color w:val="000000"/>
          <w:lang w:eastAsia="en-US"/>
        </w:rPr>
      </w:pPr>
      <w:r w:rsidRPr="0046576D">
        <w:rPr>
          <w:rFonts w:ascii="Arial" w:hAnsi="Arial" w:cs="Arial"/>
          <w:b/>
          <w:lang w:eastAsia="en-US"/>
        </w:rPr>
        <w:t>In fase 2</w:t>
      </w:r>
      <w:r w:rsidRPr="0046576D">
        <w:rPr>
          <w:rFonts w:ascii="Arial" w:hAnsi="Arial" w:cs="Arial"/>
          <w:lang w:eastAsia="en-US"/>
        </w:rPr>
        <w:t xml:space="preserve"> wordt geraakt aan de leerplandoelen. In deze fase kan een leerling enkel vrijgesteld worden op basis van specifieke regelgeving en na het stellen van een diagnose.  Concreet kan deze gesteld worden door:</w:t>
      </w:r>
    </w:p>
    <w:p w:rsidR="001E19D7" w:rsidRPr="0046576D" w:rsidRDefault="001E19D7" w:rsidP="0046576D">
      <w:pPr>
        <w:autoSpaceDE w:val="0"/>
        <w:autoSpaceDN w:val="0"/>
        <w:spacing w:line="240" w:lineRule="auto"/>
        <w:rPr>
          <w:rFonts w:ascii="Arial" w:hAnsi="Arial" w:cs="Arial"/>
          <w:lang w:eastAsia="en-US"/>
        </w:rPr>
      </w:pPr>
    </w:p>
    <w:p w:rsidR="001E19D7" w:rsidRPr="0046576D" w:rsidRDefault="001E19D7" w:rsidP="0046576D">
      <w:pPr>
        <w:autoSpaceDE w:val="0"/>
        <w:autoSpaceDN w:val="0"/>
        <w:spacing w:after="143" w:line="240" w:lineRule="auto"/>
        <w:rPr>
          <w:rFonts w:ascii="Arial" w:hAnsi="Arial" w:cs="Arial"/>
          <w:lang w:eastAsia="en-US"/>
        </w:rPr>
      </w:pPr>
      <w:r w:rsidRPr="0046576D">
        <w:rPr>
          <w:rFonts w:ascii="Arial" w:hAnsi="Arial" w:cs="Arial"/>
          <w:lang w:eastAsia="en-US"/>
        </w:rPr>
        <w:t xml:space="preserve">• hetzij het CLB zelf; </w:t>
      </w:r>
    </w:p>
    <w:p w:rsidR="001E19D7" w:rsidRPr="0046576D" w:rsidRDefault="001E19D7" w:rsidP="0046576D">
      <w:pPr>
        <w:autoSpaceDE w:val="0"/>
        <w:autoSpaceDN w:val="0"/>
        <w:spacing w:line="240" w:lineRule="auto"/>
        <w:rPr>
          <w:rFonts w:ascii="Arial" w:hAnsi="Arial" w:cs="Arial"/>
          <w:lang w:eastAsia="en-US"/>
        </w:rPr>
      </w:pPr>
      <w:r w:rsidRPr="0046576D">
        <w:rPr>
          <w:rFonts w:ascii="Arial" w:hAnsi="Arial" w:cs="Arial"/>
          <w:lang w:eastAsia="en-US"/>
        </w:rPr>
        <w:t>• hetzij een externe, bij voorkeur in een multidisciplinaire setting of door een multidisciplinair team. In dat geval moet de diagnose bevestigd worden door het CLB.</w:t>
      </w:r>
    </w:p>
    <w:p w:rsidR="001E19D7" w:rsidRPr="0046576D" w:rsidRDefault="001E19D7" w:rsidP="0046576D">
      <w:pPr>
        <w:autoSpaceDE w:val="0"/>
        <w:autoSpaceDN w:val="0"/>
        <w:spacing w:line="240" w:lineRule="auto"/>
        <w:rPr>
          <w:rFonts w:ascii="Arial" w:hAnsi="Arial" w:cs="Arial"/>
          <w:color w:val="000000"/>
          <w:lang w:eastAsia="en-US"/>
        </w:rPr>
      </w:pPr>
    </w:p>
    <w:p w:rsidR="001E19D7" w:rsidRPr="0046576D" w:rsidRDefault="001E19D7" w:rsidP="0046576D">
      <w:pPr>
        <w:autoSpaceDE w:val="0"/>
        <w:autoSpaceDN w:val="0"/>
        <w:spacing w:line="240" w:lineRule="auto"/>
        <w:rPr>
          <w:rFonts w:ascii="Arial" w:hAnsi="Arial" w:cs="Arial"/>
          <w:lang w:eastAsia="en-US"/>
        </w:rPr>
      </w:pPr>
      <w:r w:rsidRPr="0046576D">
        <w:rPr>
          <w:rFonts w:ascii="Arial" w:hAnsi="Arial" w:cs="Arial"/>
          <w:lang w:eastAsia="en-US"/>
        </w:rPr>
        <w:t xml:space="preserve">In deze fase kunnen volgende dispenserende maatregelen (=vrijstellingen) een plaats krijgen: </w:t>
      </w:r>
    </w:p>
    <w:p w:rsidR="001E19D7" w:rsidRPr="0046576D" w:rsidRDefault="001E19D7" w:rsidP="0046576D">
      <w:pPr>
        <w:autoSpaceDE w:val="0"/>
        <w:autoSpaceDN w:val="0"/>
        <w:spacing w:line="240" w:lineRule="auto"/>
        <w:rPr>
          <w:rFonts w:ascii="Arial" w:hAnsi="Arial" w:cs="Arial"/>
          <w:lang w:eastAsia="en-US"/>
        </w:rPr>
      </w:pPr>
    </w:p>
    <w:p w:rsidR="001E19D7" w:rsidRPr="0046576D" w:rsidRDefault="001E19D7" w:rsidP="00501FD7">
      <w:pPr>
        <w:widowControl w:val="0"/>
        <w:numPr>
          <w:ilvl w:val="0"/>
          <w:numId w:val="177"/>
        </w:numPr>
        <w:suppressAutoHyphens/>
        <w:autoSpaceDE w:val="0"/>
        <w:autoSpaceDN w:val="0"/>
        <w:spacing w:line="240" w:lineRule="auto"/>
        <w:textAlignment w:val="baseline"/>
        <w:rPr>
          <w:rFonts w:ascii="Arial" w:hAnsi="Arial" w:cs="Arial"/>
          <w:lang w:eastAsia="en-US"/>
        </w:rPr>
      </w:pPr>
      <w:r w:rsidRPr="0046576D">
        <w:rPr>
          <w:rFonts w:ascii="Arial" w:hAnsi="Arial" w:cs="Arial"/>
          <w:lang w:eastAsia="en-US"/>
        </w:rPr>
        <w:t xml:space="preserve">de leraar trekt geen punten af voor spellingfouten; </w:t>
      </w:r>
    </w:p>
    <w:p w:rsidR="001E19D7" w:rsidRPr="0046576D" w:rsidRDefault="001E19D7" w:rsidP="00501FD7">
      <w:pPr>
        <w:widowControl w:val="0"/>
        <w:numPr>
          <w:ilvl w:val="0"/>
          <w:numId w:val="177"/>
        </w:numPr>
        <w:suppressAutoHyphens/>
        <w:autoSpaceDE w:val="0"/>
        <w:autoSpaceDN w:val="0"/>
        <w:spacing w:line="240" w:lineRule="auto"/>
        <w:textAlignment w:val="baseline"/>
        <w:rPr>
          <w:rFonts w:ascii="Arial" w:hAnsi="Arial" w:cs="Arial"/>
          <w:lang w:eastAsia="en-US"/>
        </w:rPr>
      </w:pPr>
      <w:r w:rsidRPr="0046576D">
        <w:rPr>
          <w:rFonts w:ascii="Arial" w:hAnsi="Arial" w:cs="Arial"/>
          <w:lang w:eastAsia="en-US"/>
        </w:rPr>
        <w:t xml:space="preserve">Frans wordt enkel mondeling getoetst; </w:t>
      </w:r>
    </w:p>
    <w:p w:rsidR="001E19D7" w:rsidRPr="0046576D" w:rsidRDefault="001E19D7" w:rsidP="0046576D">
      <w:pPr>
        <w:autoSpaceDE w:val="0"/>
        <w:autoSpaceDN w:val="0"/>
        <w:spacing w:line="240" w:lineRule="auto"/>
        <w:ind w:left="720"/>
        <w:rPr>
          <w:rFonts w:ascii="Arial" w:hAnsi="Arial" w:cs="Arial"/>
          <w:color w:val="0070C0"/>
          <w:lang w:eastAsia="en-US"/>
        </w:rPr>
      </w:pPr>
    </w:p>
    <w:p w:rsidR="001E19D7" w:rsidRPr="0046576D" w:rsidRDefault="001E19D7" w:rsidP="0046576D">
      <w:pPr>
        <w:autoSpaceDE w:val="0"/>
        <w:autoSpaceDN w:val="0"/>
        <w:spacing w:line="240" w:lineRule="auto"/>
        <w:rPr>
          <w:rFonts w:ascii="Arial" w:hAnsi="Arial" w:cs="Arial"/>
          <w:color w:val="0070C0"/>
          <w:lang w:eastAsia="en-US"/>
        </w:rPr>
      </w:pPr>
    </w:p>
    <w:p w:rsidR="001E19D7" w:rsidRPr="0046576D" w:rsidRDefault="001E19D7" w:rsidP="0046576D">
      <w:pPr>
        <w:autoSpaceDE w:val="0"/>
        <w:autoSpaceDN w:val="0"/>
        <w:spacing w:line="240" w:lineRule="auto"/>
        <w:rPr>
          <w:rFonts w:ascii="Arial" w:hAnsi="Arial" w:cs="Arial"/>
          <w:lang w:eastAsia="en-US"/>
        </w:rPr>
      </w:pPr>
      <w:r w:rsidRPr="0046576D">
        <w:rPr>
          <w:rFonts w:ascii="Arial" w:hAnsi="Arial" w:cs="Arial"/>
          <w:lang w:eastAsia="en-US"/>
        </w:rPr>
        <w:t>Vele scholen hanteren een begeleidingsplan waarin de concrete afspraken over de begeleiding van een lee</w:t>
      </w:r>
      <w:r w:rsidRPr="0046576D">
        <w:rPr>
          <w:rFonts w:ascii="Arial" w:hAnsi="Arial" w:cs="Arial"/>
          <w:lang w:eastAsia="en-US"/>
        </w:rPr>
        <w:t>r</w:t>
      </w:r>
      <w:r w:rsidRPr="0046576D">
        <w:rPr>
          <w:rFonts w:ascii="Arial" w:hAnsi="Arial" w:cs="Arial"/>
          <w:lang w:eastAsia="en-US"/>
        </w:rPr>
        <w:t>ling worden opgenomen. Deze kunnen van leerling tot leerling verschillend zijn.</w:t>
      </w:r>
    </w:p>
    <w:p w:rsidR="001E19D7" w:rsidRPr="0046576D" w:rsidRDefault="001E19D7" w:rsidP="0046576D">
      <w:pPr>
        <w:autoSpaceDE w:val="0"/>
        <w:autoSpaceDN w:val="0"/>
        <w:spacing w:line="240" w:lineRule="auto"/>
        <w:rPr>
          <w:rFonts w:ascii="Arial" w:hAnsi="Arial" w:cs="Arial"/>
          <w:lang w:eastAsia="en-US"/>
        </w:rPr>
      </w:pPr>
    </w:p>
    <w:p w:rsidR="001E19D7" w:rsidRPr="0046576D" w:rsidRDefault="001E19D7" w:rsidP="0046576D">
      <w:pPr>
        <w:autoSpaceDE w:val="0"/>
        <w:autoSpaceDN w:val="0"/>
        <w:spacing w:line="240" w:lineRule="auto"/>
        <w:rPr>
          <w:rFonts w:ascii="Arial" w:hAnsi="Arial" w:cs="Arial"/>
          <w:color w:val="000000"/>
          <w:lang w:eastAsia="en-US"/>
        </w:rPr>
      </w:pPr>
      <w:r w:rsidRPr="0046576D">
        <w:rPr>
          <w:rFonts w:ascii="Arial" w:hAnsi="Arial" w:cs="Arial"/>
          <w:lang w:eastAsia="en-US"/>
        </w:rPr>
        <w:t xml:space="preserve">Voor meer praktische info i.v.m. de sticordi-maatregelen verwijzen we eveneens naar </w:t>
      </w:r>
      <w:hyperlink r:id="rId213" w:history="1">
        <w:r w:rsidRPr="0046576D">
          <w:rPr>
            <w:rFonts w:ascii="Arial" w:hAnsi="Arial" w:cs="Arial"/>
            <w:u w:val="single"/>
            <w:lang w:eastAsia="en-US"/>
          </w:rPr>
          <w:t>http://www2.sip.be:40000/groepen/frans/Artikels%20Frans%20Vakdidactiek/ARTIKEL%20Omgaan%20met%20dyslexie%20vanuit%20een%20visie%20op%20zorg.pdf</w:t>
        </w:r>
      </w:hyperlink>
    </w:p>
    <w:p w:rsidR="001E19D7" w:rsidRPr="0046576D" w:rsidRDefault="001E19D7" w:rsidP="001E19D7">
      <w:pPr>
        <w:suppressAutoHyphens/>
        <w:autoSpaceDN w:val="0"/>
        <w:spacing w:after="240" w:line="240" w:lineRule="atLeast"/>
        <w:jc w:val="both"/>
        <w:textAlignment w:val="baseline"/>
        <w:rPr>
          <w:rFonts w:ascii="Arial" w:hAnsi="Arial" w:cs="Arial"/>
        </w:rPr>
      </w:pPr>
    </w:p>
    <w:p w:rsidR="00261143" w:rsidRPr="00D4681B" w:rsidRDefault="00261143" w:rsidP="00D4681B">
      <w:pPr>
        <w:pStyle w:val="VVKSOKop1"/>
      </w:pPr>
      <w:bookmarkStart w:id="157" w:name="_Toc255565787"/>
      <w:bookmarkStart w:id="158" w:name="_Toc319064577"/>
      <w:bookmarkStart w:id="159" w:name="_Toc336339687"/>
      <w:bookmarkStart w:id="160" w:name="_Toc391541026"/>
      <w:r w:rsidRPr="00D4681B">
        <w:lastRenderedPageBreak/>
        <w:t xml:space="preserve">VOET en Frans - </w:t>
      </w:r>
      <w:bookmarkEnd w:id="157"/>
      <w:r w:rsidRPr="00D4681B">
        <w:t>Leren Leren</w:t>
      </w:r>
      <w:bookmarkStart w:id="161" w:name="_Toc319064578"/>
      <w:bookmarkEnd w:id="158"/>
      <w:bookmarkEnd w:id="159"/>
      <w:bookmarkEnd w:id="160"/>
    </w:p>
    <w:p w:rsidR="0062344A" w:rsidRPr="009200A3" w:rsidRDefault="0062344A" w:rsidP="0046576D">
      <w:pPr>
        <w:pStyle w:val="VVKSOKop2"/>
        <w:ind w:left="993" w:hanging="993"/>
        <w:rPr>
          <w:color w:val="000000" w:themeColor="text1"/>
        </w:rPr>
      </w:pPr>
      <w:bookmarkStart w:id="162" w:name="_Toc320691349"/>
      <w:bookmarkStart w:id="163" w:name="_Toc391541027"/>
      <w:bookmarkStart w:id="164" w:name="_Toc336339688"/>
      <w:r w:rsidRPr="009200A3">
        <w:rPr>
          <w:color w:val="000000" w:themeColor="text1"/>
        </w:rPr>
        <w:t>Algemeen</w:t>
      </w:r>
      <w:bookmarkEnd w:id="162"/>
      <w:bookmarkEnd w:id="163"/>
    </w:p>
    <w:p w:rsidR="0062344A" w:rsidRPr="009200A3" w:rsidRDefault="0062344A" w:rsidP="00216BDC">
      <w:pPr>
        <w:pStyle w:val="VVKSOTekst"/>
        <w:rPr>
          <w:color w:val="000000" w:themeColor="text1"/>
          <w:lang w:val="nl-BE" w:eastAsia="en-GB"/>
        </w:rPr>
      </w:pPr>
      <w:r w:rsidRPr="009200A3">
        <w:rPr>
          <w:color w:val="000000" w:themeColor="text1"/>
          <w:lang w:val="nl-BE" w:eastAsia="en-GB"/>
        </w:rPr>
        <w:t>Vakoverschrijdende eindtermen of VOET</w:t>
      </w:r>
      <w:r w:rsidRPr="009200A3">
        <w:rPr>
          <w:rStyle w:val="Voetnootmarkering"/>
          <w:color w:val="000000" w:themeColor="text1"/>
          <w:lang w:val="nl-BE" w:eastAsia="en-GB"/>
        </w:rPr>
        <w:footnoteReference w:id="57"/>
      </w:r>
      <w:r w:rsidRPr="009200A3">
        <w:rPr>
          <w:color w:val="000000" w:themeColor="text1"/>
          <w:lang w:val="nl-BE" w:eastAsia="en-GB"/>
        </w:rPr>
        <w:t xml:space="preserve"> zijn minimumdoelen die de totale ontplooiing van jonge mensen beogen en daardoor niet specifiek behoren tot één vakgebied. </w:t>
      </w:r>
    </w:p>
    <w:p w:rsidR="0062344A" w:rsidRPr="009200A3" w:rsidRDefault="0062344A" w:rsidP="00216BDC">
      <w:pPr>
        <w:pStyle w:val="VVKSOTekst"/>
        <w:rPr>
          <w:color w:val="000000" w:themeColor="text1"/>
          <w:lang w:val="nl-BE" w:eastAsia="en-GB"/>
        </w:rPr>
      </w:pPr>
      <w:r w:rsidRPr="009200A3">
        <w:rPr>
          <w:color w:val="000000" w:themeColor="text1"/>
          <w:lang w:val="nl-BE" w:eastAsia="en-GB"/>
        </w:rPr>
        <w:t>De school werkt aan de VOET vanuit het pedagogisch project en vanuit de pijlers eigen aan de school. Daarbij zal elke school eigen prioriteiten en accenten leggen. Ze doet dit via themaweken, projecten, bepaalde initi</w:t>
      </w:r>
      <w:r w:rsidRPr="009200A3">
        <w:rPr>
          <w:color w:val="000000" w:themeColor="text1"/>
          <w:lang w:val="nl-BE" w:eastAsia="en-GB"/>
        </w:rPr>
        <w:t>a</w:t>
      </w:r>
      <w:r w:rsidRPr="009200A3">
        <w:rPr>
          <w:color w:val="000000" w:themeColor="text1"/>
          <w:lang w:val="nl-BE" w:eastAsia="en-GB"/>
        </w:rPr>
        <w:t>tieven, enz. VOET zijn dus op de eerste plaats een verantwoordelijkheid vanuit het schoolbeleid.</w:t>
      </w:r>
    </w:p>
    <w:p w:rsidR="0062344A" w:rsidRPr="009200A3" w:rsidRDefault="0062344A" w:rsidP="00216BDC">
      <w:pPr>
        <w:pStyle w:val="VVKSOTekst"/>
        <w:rPr>
          <w:color w:val="000000" w:themeColor="text1"/>
          <w:lang w:val="nl-BE"/>
        </w:rPr>
      </w:pPr>
      <w:r w:rsidRPr="009200A3">
        <w:rPr>
          <w:color w:val="000000" w:themeColor="text1"/>
          <w:lang w:val="nl-BE" w:eastAsia="en-GB"/>
        </w:rPr>
        <w:t>De vakken kunnen daarbij bepaalde projecten of initiatieven, en dus het nastreven van VOET, ondersteunen door thema’s in de les aan bod te laten komen. Denk maar aan VOET-contexten zoals “omgeving en duurz</w:t>
      </w:r>
      <w:r w:rsidRPr="009200A3">
        <w:rPr>
          <w:color w:val="000000" w:themeColor="text1"/>
          <w:lang w:val="nl-BE" w:eastAsia="en-GB"/>
        </w:rPr>
        <w:t>a</w:t>
      </w:r>
      <w:r w:rsidRPr="009200A3">
        <w:rPr>
          <w:color w:val="000000" w:themeColor="text1"/>
          <w:lang w:val="nl-BE" w:eastAsia="en-GB"/>
        </w:rPr>
        <w:t>me ontwikkeling” of “lichamelijke en mentale gezondheid”.</w:t>
      </w:r>
      <w:r w:rsidRPr="009200A3">
        <w:rPr>
          <w:color w:val="000000" w:themeColor="text1"/>
          <w:lang w:val="nl-BE"/>
        </w:rPr>
        <w:t xml:space="preserve"> Taallessen bieden gelegenheid om een link te le</w:t>
      </w:r>
      <w:r w:rsidRPr="009200A3">
        <w:rPr>
          <w:color w:val="000000" w:themeColor="text1"/>
          <w:lang w:val="nl-BE"/>
        </w:rPr>
        <w:t>g</w:t>
      </w:r>
      <w:r w:rsidRPr="009200A3">
        <w:rPr>
          <w:color w:val="000000" w:themeColor="text1"/>
          <w:lang w:val="nl-BE"/>
        </w:rPr>
        <w:t>gen naar bijna alle VOET-contexten. Door de brede waaier van onderwerpen die bij de keuze van teksten en taaltaken in taa</w:t>
      </w:r>
      <w:r w:rsidR="000D2660">
        <w:rPr>
          <w:color w:val="000000" w:themeColor="text1"/>
          <w:lang w:val="nl-BE"/>
        </w:rPr>
        <w:t>llessen aan bod kunnen komen, ku</w:t>
      </w:r>
      <w:r w:rsidRPr="009200A3">
        <w:rPr>
          <w:color w:val="000000" w:themeColor="text1"/>
          <w:lang w:val="nl-BE"/>
        </w:rPr>
        <w:t xml:space="preserve">n je meewerken aan thema’s uit zowat alle na te streven contexten. </w:t>
      </w:r>
    </w:p>
    <w:p w:rsidR="0062344A" w:rsidRPr="009200A3" w:rsidRDefault="0062344A" w:rsidP="00520BD6">
      <w:pPr>
        <w:pStyle w:val="VVKSOTekst"/>
        <w:spacing w:after="0"/>
        <w:rPr>
          <w:color w:val="000000" w:themeColor="text1"/>
          <w:lang w:val="nl-BE"/>
        </w:rPr>
      </w:pPr>
      <w:r w:rsidRPr="009200A3">
        <w:rPr>
          <w:color w:val="000000" w:themeColor="text1"/>
          <w:lang w:val="nl-BE"/>
        </w:rPr>
        <w:t>Daarnaast bepaalt de aard van de taallessen dat ook zowat de hele VOET-stam kansen krijgt in taaldoelen en -lessen. Enkele voorbeelden mogen volstaan om dit te illustreren. Eigen aan taalonderwijs is dat het comm</w:t>
      </w:r>
      <w:r w:rsidRPr="009200A3">
        <w:rPr>
          <w:color w:val="000000" w:themeColor="text1"/>
          <w:lang w:val="nl-BE"/>
        </w:rPr>
        <w:t>u</w:t>
      </w:r>
      <w:r w:rsidRPr="009200A3">
        <w:rPr>
          <w:color w:val="000000" w:themeColor="text1"/>
          <w:lang w:val="nl-BE"/>
        </w:rPr>
        <w:t xml:space="preserve">nicatief vermogen (ST1) essentieel is. Ook bv. respect (ST18) en flexibiliteit (ST9) zijn belangrijk in taallessen. De VVKSO-mededeling ‘Een visie op het onderwijs in moderne vreemde talen’ (M-VVKSO-2007-062, p.3) formuleert een aantal algemene doelstellingen van het onderwijs in de moderne vreemde talen die allemaal een duidelijke link hebben met de VOET. Wie aan deze doelen werkt, is meteen ook bezig een belangrijk deel van de VOET te realiseren. We denken aan: </w:t>
      </w:r>
    </w:p>
    <w:p w:rsidR="0062344A" w:rsidRPr="009200A3" w:rsidRDefault="0062344A" w:rsidP="00501FD7">
      <w:pPr>
        <w:pStyle w:val="VVKSOTekst"/>
        <w:numPr>
          <w:ilvl w:val="0"/>
          <w:numId w:val="179"/>
        </w:numPr>
        <w:spacing w:after="0"/>
        <w:rPr>
          <w:color w:val="000000" w:themeColor="text1"/>
          <w:lang w:val="nl-BE"/>
        </w:rPr>
      </w:pPr>
      <w:r w:rsidRPr="009200A3">
        <w:rPr>
          <w:color w:val="000000" w:themeColor="text1"/>
          <w:lang w:val="nl-BE"/>
        </w:rPr>
        <w:t>de horizon verruimen door contact met anderstalige culturen (exploreren, kritisch denken, open en co</w:t>
      </w:r>
      <w:r w:rsidRPr="009200A3">
        <w:rPr>
          <w:color w:val="000000" w:themeColor="text1"/>
          <w:lang w:val="nl-BE"/>
        </w:rPr>
        <w:t>n</w:t>
      </w:r>
      <w:r w:rsidRPr="009200A3">
        <w:rPr>
          <w:color w:val="000000" w:themeColor="text1"/>
          <w:lang w:val="nl-BE"/>
        </w:rPr>
        <w:t>structieve houding, respect, zelfbeeld, zorgzaamheid);</w:t>
      </w:r>
    </w:p>
    <w:p w:rsidR="0062344A" w:rsidRPr="009200A3" w:rsidRDefault="0062344A" w:rsidP="00501FD7">
      <w:pPr>
        <w:pStyle w:val="VVKSOTekst"/>
        <w:numPr>
          <w:ilvl w:val="0"/>
          <w:numId w:val="179"/>
        </w:numPr>
        <w:spacing w:after="0"/>
        <w:ind w:left="357" w:hanging="357"/>
        <w:rPr>
          <w:color w:val="000000" w:themeColor="text1"/>
          <w:lang w:val="nl-BE"/>
        </w:rPr>
      </w:pPr>
      <w:r w:rsidRPr="009200A3">
        <w:rPr>
          <w:color w:val="000000" w:themeColor="text1"/>
          <w:lang w:val="nl-BE"/>
        </w:rPr>
        <w:t>groeien in sociaal vaardig zijn door te werken in kleinere groepjes, groepswerk of rollenspelen te doen (communicatief vermogen, initiatief, respect, samenwerken, verantwoordelijkheid, zelfbeeld, zorgvuldi</w:t>
      </w:r>
      <w:r w:rsidRPr="009200A3">
        <w:rPr>
          <w:color w:val="000000" w:themeColor="text1"/>
          <w:lang w:val="nl-BE"/>
        </w:rPr>
        <w:t>g</w:t>
      </w:r>
      <w:r w:rsidRPr="009200A3">
        <w:rPr>
          <w:color w:val="000000" w:themeColor="text1"/>
          <w:lang w:val="nl-BE"/>
        </w:rPr>
        <w:t>heid, empathie);</w:t>
      </w:r>
    </w:p>
    <w:p w:rsidR="0062344A" w:rsidRDefault="0062344A" w:rsidP="00501FD7">
      <w:pPr>
        <w:pStyle w:val="VVKSOTekst"/>
        <w:numPr>
          <w:ilvl w:val="0"/>
          <w:numId w:val="179"/>
        </w:numPr>
        <w:spacing w:after="0"/>
        <w:ind w:left="357" w:hanging="357"/>
        <w:rPr>
          <w:color w:val="000000" w:themeColor="text1"/>
          <w:lang w:val="nl-BE"/>
        </w:rPr>
      </w:pPr>
      <w:r w:rsidRPr="009200A3">
        <w:rPr>
          <w:color w:val="000000" w:themeColor="text1"/>
          <w:lang w:val="nl-BE"/>
        </w:rPr>
        <w:t>attitudes van openheid, communicatiebereidheid, intellectuele nieuwsgierigheid, kritische zin, verdraa</w:t>
      </w:r>
      <w:r w:rsidRPr="009200A3">
        <w:rPr>
          <w:color w:val="000000" w:themeColor="text1"/>
          <w:lang w:val="nl-BE"/>
        </w:rPr>
        <w:t>g</w:t>
      </w:r>
      <w:r w:rsidRPr="009200A3">
        <w:rPr>
          <w:color w:val="000000" w:themeColor="text1"/>
          <w:lang w:val="nl-BE"/>
        </w:rPr>
        <w:t>zaamheid ontwikkelen (empathie, kritisch denken, mediawijsheid, open en constructieve houding, respect, zorgzaamheid ).</w:t>
      </w:r>
    </w:p>
    <w:p w:rsidR="0062344A" w:rsidRPr="00C237A6" w:rsidRDefault="0062344A" w:rsidP="00520BD6">
      <w:pPr>
        <w:pStyle w:val="VVKSOTekst"/>
        <w:spacing w:after="0"/>
        <w:ind w:left="357"/>
        <w:rPr>
          <w:color w:val="000000" w:themeColor="text1"/>
          <w:lang w:val="nl-BE"/>
        </w:rPr>
      </w:pPr>
    </w:p>
    <w:p w:rsidR="0062344A" w:rsidRPr="009200A3" w:rsidRDefault="0062344A" w:rsidP="00520BD6">
      <w:pPr>
        <w:pStyle w:val="VVKSOTekst"/>
        <w:rPr>
          <w:color w:val="000000" w:themeColor="text1"/>
          <w:lang w:val="nl-BE"/>
        </w:rPr>
      </w:pPr>
      <w:r w:rsidRPr="009200A3">
        <w:rPr>
          <w:color w:val="000000" w:themeColor="text1"/>
          <w:lang w:val="nl-BE"/>
        </w:rPr>
        <w:t>Goed taalonderwijs ondersteunt bovendien de leerlingen in hun ontwikkeling naar een groeiende autonomie op persoonlijk, sociaal en intellectueel vlak (initiatief, zelfredzaamheid, zelfbeeld).</w:t>
      </w:r>
    </w:p>
    <w:p w:rsidR="0062344A" w:rsidRPr="009200A3" w:rsidRDefault="0062344A" w:rsidP="00520BD6">
      <w:pPr>
        <w:pStyle w:val="VVKSOTekst"/>
        <w:rPr>
          <w:color w:val="000000" w:themeColor="text1"/>
          <w:lang w:val="nl-BE"/>
        </w:rPr>
      </w:pPr>
      <w:r w:rsidRPr="009200A3">
        <w:rPr>
          <w:color w:val="000000" w:themeColor="text1"/>
          <w:lang w:val="nl-BE"/>
        </w:rPr>
        <w:t xml:space="preserve">Een aantal VOET dient de school per graad na te streven, namelijk </w:t>
      </w:r>
      <w:r w:rsidR="00076770">
        <w:rPr>
          <w:color w:val="000000" w:themeColor="text1"/>
          <w:lang w:val="nl-BE"/>
        </w:rPr>
        <w:t>ICT</w:t>
      </w:r>
      <w:r w:rsidRPr="009200A3">
        <w:rPr>
          <w:color w:val="000000" w:themeColor="text1"/>
          <w:lang w:val="nl-BE"/>
        </w:rPr>
        <w:t xml:space="preserve"> in de eerste graad en Leren leren in de drie graden, technisch-technologische vorming in </w:t>
      </w:r>
      <w:r w:rsidR="000D069D">
        <w:rPr>
          <w:color w:val="000000" w:themeColor="text1"/>
          <w:lang w:val="nl-BE"/>
        </w:rPr>
        <w:t>2de</w:t>
      </w:r>
      <w:r w:rsidRPr="009200A3">
        <w:rPr>
          <w:color w:val="000000" w:themeColor="text1"/>
          <w:lang w:val="nl-BE"/>
        </w:rPr>
        <w:t xml:space="preserve"> en </w:t>
      </w:r>
      <w:r w:rsidR="000D069D">
        <w:rPr>
          <w:color w:val="000000" w:themeColor="text1"/>
          <w:lang w:val="nl-BE"/>
        </w:rPr>
        <w:t>3de</w:t>
      </w:r>
      <w:r w:rsidRPr="009200A3">
        <w:rPr>
          <w:color w:val="000000" w:themeColor="text1"/>
          <w:lang w:val="nl-BE"/>
        </w:rPr>
        <w:t xml:space="preserve"> graad aso. Hierbij is het belangrijk dat de vakgroep afspraken maakt over de verschillende graden heen. Voor Leren Leren vermeldt het volgend sch</w:t>
      </w:r>
      <w:r w:rsidRPr="009200A3">
        <w:rPr>
          <w:color w:val="000000" w:themeColor="text1"/>
          <w:lang w:val="nl-BE"/>
        </w:rPr>
        <w:t>e</w:t>
      </w:r>
      <w:r w:rsidRPr="009200A3">
        <w:rPr>
          <w:color w:val="000000" w:themeColor="text1"/>
          <w:lang w:val="nl-BE"/>
        </w:rPr>
        <w:t xml:space="preserve">ma enkele voorbeelden. </w:t>
      </w:r>
    </w:p>
    <w:p w:rsidR="0062344A" w:rsidRPr="009200A3" w:rsidRDefault="0062344A" w:rsidP="0062344A">
      <w:pPr>
        <w:pStyle w:val="VVKSOKop2"/>
        <w:tabs>
          <w:tab w:val="num" w:pos="993"/>
        </w:tabs>
        <w:ind w:left="993"/>
        <w:rPr>
          <w:color w:val="000000" w:themeColor="text1"/>
        </w:rPr>
      </w:pPr>
      <w:bookmarkStart w:id="165" w:name="_Toc320691350"/>
      <w:bookmarkStart w:id="166" w:name="_Toc391541028"/>
      <w:r w:rsidRPr="009200A3">
        <w:rPr>
          <w:color w:val="000000" w:themeColor="text1"/>
        </w:rPr>
        <w:t>Leren leren</w:t>
      </w:r>
      <w:bookmarkEnd w:id="165"/>
      <w:bookmarkEnd w:id="166"/>
    </w:p>
    <w:p w:rsidR="0062344A" w:rsidRDefault="0062344A" w:rsidP="00520BD6">
      <w:pPr>
        <w:pStyle w:val="VVKSOTekst"/>
        <w:rPr>
          <w:color w:val="000000" w:themeColor="text1"/>
          <w:lang w:val="nl-BE" w:eastAsia="en-GB"/>
        </w:rPr>
      </w:pPr>
      <w:r w:rsidRPr="009200A3">
        <w:rPr>
          <w:color w:val="000000" w:themeColor="text1"/>
          <w:lang w:val="nl-BE" w:eastAsia="en-GB"/>
        </w:rPr>
        <w:t>Je vindt enkele concrete leersituaties, lesdoelen, technieken of attitudes waarmee die eindtermen kunnen nagestreefd worden. Je zal zeker vele van die leersituaties, lesdoelen, technieken of attitudes herkennen. Zaak is de leerlingen nu ook bewust te maken van deze elementen en het gebruik en de toepassing ervan aan te moedigen zodat leerlingen ze in allerlei nieuwe situaties - ook in het echte leven -  met succes kun</w:t>
      </w:r>
      <w:r>
        <w:rPr>
          <w:color w:val="000000" w:themeColor="text1"/>
          <w:lang w:val="nl-BE" w:eastAsia="en-GB"/>
        </w:rPr>
        <w:t>nen to</w:t>
      </w:r>
      <w:r>
        <w:rPr>
          <w:color w:val="000000" w:themeColor="text1"/>
          <w:lang w:val="nl-BE" w:eastAsia="en-GB"/>
        </w:rPr>
        <w:t>e</w:t>
      </w:r>
      <w:r>
        <w:rPr>
          <w:color w:val="000000" w:themeColor="text1"/>
          <w:lang w:val="nl-BE" w:eastAsia="en-GB"/>
        </w:rPr>
        <w:t>passen</w:t>
      </w:r>
      <w:r w:rsidRPr="009200A3">
        <w:rPr>
          <w:color w:val="000000" w:themeColor="text1"/>
          <w:lang w:val="nl-BE" w:eastAsia="en-GB"/>
        </w:rPr>
        <w:t xml:space="preserve"> (zie ook hoofdstukken 4 “Leerautonomie” en 7 (</w:t>
      </w:r>
      <w:r w:rsidR="00076770">
        <w:rPr>
          <w:color w:val="000000" w:themeColor="text1"/>
          <w:lang w:val="nl-BE" w:eastAsia="en-GB"/>
        </w:rPr>
        <w:t>ICT</w:t>
      </w:r>
      <w:r w:rsidRPr="009200A3">
        <w:rPr>
          <w:color w:val="000000" w:themeColor="text1"/>
          <w:lang w:val="nl-BE" w:eastAsia="en-GB"/>
        </w:rPr>
        <w:t xml:space="preserve">-integratie), </w:t>
      </w:r>
      <w:r>
        <w:rPr>
          <w:color w:val="000000" w:themeColor="text1"/>
          <w:lang w:val="nl-BE" w:eastAsia="en-GB"/>
        </w:rPr>
        <w:t xml:space="preserve">je hebt </w:t>
      </w:r>
      <w:r w:rsidRPr="009200A3">
        <w:rPr>
          <w:color w:val="000000" w:themeColor="text1"/>
          <w:lang w:val="nl-BE" w:eastAsia="en-GB"/>
        </w:rPr>
        <w:t xml:space="preserve">ook specifieke aandacht voor de </w:t>
      </w:r>
      <w:r w:rsidRPr="0062344A">
        <w:rPr>
          <w:color w:val="000000" w:themeColor="text1"/>
          <w:lang w:val="nl-BE" w:eastAsia="en-GB"/>
        </w:rPr>
        <w:t>strategieën</w:t>
      </w:r>
      <w:r>
        <w:rPr>
          <w:color w:val="000000" w:themeColor="text1"/>
          <w:lang w:val="nl-BE" w:eastAsia="en-GB"/>
        </w:rPr>
        <w:t>. (</w:t>
      </w:r>
      <w:r w:rsidRPr="0062344A">
        <w:rPr>
          <w:color w:val="000000" w:themeColor="text1"/>
          <w:lang w:val="nl-BE" w:eastAsia="en-GB"/>
        </w:rPr>
        <w:t xml:space="preserve">zie </w:t>
      </w:r>
      <w:r>
        <w:rPr>
          <w:color w:val="000000" w:themeColor="text1"/>
          <w:lang w:val="nl-BE" w:eastAsia="en-GB"/>
        </w:rPr>
        <w:t>3.4</w:t>
      </w:r>
      <w:r w:rsidRPr="0062344A">
        <w:rPr>
          <w:color w:val="000000" w:themeColor="text1"/>
          <w:lang w:val="nl-BE" w:eastAsia="en-GB"/>
        </w:rPr>
        <w:t>)</w:t>
      </w:r>
      <w:r>
        <w:rPr>
          <w:color w:val="000000" w:themeColor="text1"/>
          <w:lang w:val="nl-BE" w:eastAsia="en-GB"/>
        </w:rPr>
        <w:t xml:space="preserve"> </w:t>
      </w:r>
    </w:p>
    <w:p w:rsidR="000D2660" w:rsidRPr="009200A3" w:rsidRDefault="000D2660" w:rsidP="00520BD6">
      <w:pPr>
        <w:pStyle w:val="VVKSOTekst"/>
        <w:rPr>
          <w:color w:val="000000" w:themeColor="text1"/>
          <w:lang w:val="nl-BE" w:eastAsia="en-GB"/>
        </w:rPr>
      </w:pPr>
    </w:p>
    <w:p w:rsidR="0062344A" w:rsidRPr="0046576D" w:rsidRDefault="0062344A" w:rsidP="00520BD6">
      <w:pPr>
        <w:pStyle w:val="VVKSOTekst"/>
        <w:rPr>
          <w:rFonts w:cs="Arial"/>
          <w:b/>
          <w:smallCaps/>
          <w:color w:val="0070C0"/>
          <w:lang w:val="nl-BE" w:eastAsia="en-GB"/>
        </w:rPr>
      </w:pPr>
      <w:r w:rsidRPr="0046576D">
        <w:rPr>
          <w:rFonts w:cs="Arial"/>
          <w:b/>
          <w:smallCaps/>
          <w:color w:val="0070C0"/>
          <w:lang w:val="nl-BE" w:eastAsia="en-GB"/>
        </w:rPr>
        <w:lastRenderedPageBreak/>
        <w:t xml:space="preserve">Opvatting over leren </w:t>
      </w:r>
    </w:p>
    <w:tbl>
      <w:tblPr>
        <w:tblW w:w="5000" w:type="pct"/>
        <w:tblCellMar>
          <w:top w:w="15" w:type="dxa"/>
          <w:left w:w="15" w:type="dxa"/>
          <w:bottom w:w="15" w:type="dxa"/>
          <w:right w:w="15" w:type="dxa"/>
        </w:tblCellMar>
        <w:tblLook w:val="00A0" w:firstRow="1" w:lastRow="0" w:firstColumn="1" w:lastColumn="0" w:noHBand="0" w:noVBand="0"/>
      </w:tblPr>
      <w:tblGrid>
        <w:gridCol w:w="9811"/>
      </w:tblGrid>
      <w:tr w:rsidR="0062344A" w:rsidRPr="0046576D" w:rsidTr="00520BD6">
        <w:tc>
          <w:tcPr>
            <w:tcW w:w="5000" w:type="pct"/>
            <w:tcBorders>
              <w:top w:val="nil"/>
              <w:left w:val="nil"/>
              <w:bottom w:val="nil"/>
              <w:right w:val="nil"/>
            </w:tcBorders>
          </w:tcPr>
          <w:p w:rsidR="0062344A" w:rsidRPr="0046576D" w:rsidRDefault="0062344A" w:rsidP="00501FD7">
            <w:pPr>
              <w:pStyle w:val="ListParagraph1"/>
              <w:numPr>
                <w:ilvl w:val="0"/>
                <w:numId w:val="180"/>
              </w:numPr>
              <w:spacing w:after="0" w:line="240" w:lineRule="auto"/>
              <w:jc w:val="both"/>
              <w:rPr>
                <w:rFonts w:ascii="Arial" w:hAnsi="Arial" w:cs="Arial"/>
                <w:color w:val="000000" w:themeColor="text1"/>
                <w:sz w:val="20"/>
                <w:szCs w:val="20"/>
                <w:lang w:eastAsia="nl-NL"/>
              </w:rPr>
            </w:pPr>
            <w:r w:rsidRPr="0046576D">
              <w:rPr>
                <w:rFonts w:ascii="Arial" w:hAnsi="Arial" w:cs="Arial"/>
                <w:i/>
                <w:color w:val="000000" w:themeColor="text1"/>
                <w:sz w:val="20"/>
                <w:szCs w:val="20"/>
                <w:lang w:eastAsia="nl-NL"/>
              </w:rPr>
              <w:t>De leerlingen werken systematisch</w:t>
            </w:r>
            <w:r w:rsidRPr="0046576D">
              <w:rPr>
                <w:rFonts w:ascii="Arial" w:hAnsi="Arial" w:cs="Arial"/>
                <w:color w:val="000000" w:themeColor="text1"/>
                <w:sz w:val="20"/>
                <w:szCs w:val="20"/>
                <w:lang w:eastAsia="nl-NL"/>
              </w:rPr>
              <w:t>.</w:t>
            </w:r>
          </w:p>
          <w:p w:rsidR="0062344A" w:rsidRPr="0046576D" w:rsidRDefault="0062344A" w:rsidP="00520BD6">
            <w:pPr>
              <w:ind w:left="993"/>
              <w:jc w:val="both"/>
              <w:rPr>
                <w:rFonts w:ascii="Arial" w:hAnsi="Arial" w:cs="Arial"/>
                <w:color w:val="000000" w:themeColor="text1"/>
              </w:rPr>
            </w:pPr>
            <w:r w:rsidRPr="0046576D">
              <w:rPr>
                <w:rFonts w:ascii="Arial" w:hAnsi="Arial" w:cs="Arial"/>
                <w:color w:val="000000" w:themeColor="text1"/>
              </w:rPr>
              <w:t>De leerlingen hebben een systeem voor hun notities bv. voor het noteren tijdens de les, of voor hun portfolio. Dat systeem kan afgesproken zijn of de leerlingen hanteren hun eigen bruikbaar systeem</w:t>
            </w:r>
            <w:r w:rsidRPr="0046576D">
              <w:rPr>
                <w:rFonts w:ascii="Arial" w:hAnsi="Arial" w:cs="Arial"/>
                <w:i/>
                <w:color w:val="000000" w:themeColor="text1"/>
              </w:rPr>
              <w:t xml:space="preserve">. </w:t>
            </w:r>
            <w:r w:rsidRPr="0046576D">
              <w:rPr>
                <w:rFonts w:ascii="Arial" w:hAnsi="Arial" w:cs="Arial"/>
                <w:color w:val="000000" w:themeColor="text1"/>
              </w:rPr>
              <w:t>De leerlingen (leren) werken volgens het OVUR-principe.</w:t>
            </w:r>
          </w:p>
          <w:p w:rsidR="0062344A" w:rsidRPr="0046576D" w:rsidRDefault="0062344A" w:rsidP="00520BD6">
            <w:pPr>
              <w:spacing w:line="240" w:lineRule="auto"/>
              <w:jc w:val="both"/>
              <w:rPr>
                <w:rFonts w:ascii="Arial" w:hAnsi="Arial" w:cs="Arial"/>
                <w:color w:val="000000" w:themeColor="text1"/>
              </w:rPr>
            </w:pPr>
          </w:p>
        </w:tc>
      </w:tr>
      <w:tr w:rsidR="0062344A" w:rsidRPr="0046576D" w:rsidTr="00520BD6">
        <w:tc>
          <w:tcPr>
            <w:tcW w:w="5000" w:type="pct"/>
            <w:tcBorders>
              <w:top w:val="nil"/>
              <w:left w:val="nil"/>
              <w:bottom w:val="nil"/>
              <w:right w:val="nil"/>
            </w:tcBorders>
          </w:tcPr>
          <w:p w:rsidR="0062344A" w:rsidRPr="0046576D" w:rsidRDefault="0062344A" w:rsidP="00501FD7">
            <w:pPr>
              <w:pStyle w:val="ListParagraph1"/>
              <w:numPr>
                <w:ilvl w:val="0"/>
                <w:numId w:val="180"/>
              </w:numPr>
              <w:spacing w:after="0" w:line="240" w:lineRule="auto"/>
              <w:jc w:val="both"/>
              <w:rPr>
                <w:rFonts w:ascii="Arial" w:hAnsi="Arial" w:cs="Arial"/>
                <w:i/>
                <w:color w:val="000000" w:themeColor="text1"/>
                <w:sz w:val="20"/>
                <w:szCs w:val="20"/>
              </w:rPr>
            </w:pPr>
            <w:r w:rsidRPr="0046576D">
              <w:rPr>
                <w:rFonts w:ascii="Arial" w:hAnsi="Arial" w:cs="Arial"/>
                <w:i/>
                <w:color w:val="000000" w:themeColor="text1"/>
                <w:sz w:val="20"/>
                <w:szCs w:val="20"/>
                <w:lang w:eastAsia="nl-NL"/>
              </w:rPr>
              <w:t>De leerlingen kiezen hun leerstrategieën gericht met het oog op te bereiken doelen</w:t>
            </w:r>
            <w:r w:rsidRPr="0046576D">
              <w:rPr>
                <w:rFonts w:ascii="Arial" w:hAnsi="Arial" w:cs="Arial"/>
                <w:color w:val="000000" w:themeColor="text1"/>
                <w:sz w:val="20"/>
                <w:szCs w:val="20"/>
              </w:rPr>
              <w:t>.</w:t>
            </w:r>
          </w:p>
          <w:p w:rsidR="0062344A" w:rsidRPr="0046576D" w:rsidRDefault="0062344A" w:rsidP="00520BD6">
            <w:pPr>
              <w:ind w:left="993"/>
              <w:jc w:val="both"/>
              <w:rPr>
                <w:rFonts w:ascii="Arial" w:hAnsi="Arial" w:cs="Arial"/>
                <w:i/>
                <w:color w:val="000000" w:themeColor="text1"/>
              </w:rPr>
            </w:pPr>
            <w:r w:rsidRPr="0046576D">
              <w:rPr>
                <w:rFonts w:ascii="Arial" w:hAnsi="Arial" w:cs="Arial"/>
                <w:color w:val="000000" w:themeColor="text1"/>
              </w:rPr>
              <w:t>Verschillende leerstrategieën/communicatieve strategieën worden besproken en geëvalueerd. Hoe leren de leerlingen nieuwe woordenschat? Hoe bereiden ze zich voor op een luistervaardigheid</w:t>
            </w:r>
            <w:r w:rsidRPr="0046576D">
              <w:rPr>
                <w:rFonts w:ascii="Arial" w:hAnsi="Arial" w:cs="Arial"/>
                <w:color w:val="000000" w:themeColor="text1"/>
              </w:rPr>
              <w:t>s</w:t>
            </w:r>
            <w:r w:rsidRPr="0046576D">
              <w:rPr>
                <w:rFonts w:ascii="Arial" w:hAnsi="Arial" w:cs="Arial"/>
                <w:color w:val="000000" w:themeColor="text1"/>
              </w:rPr>
              <w:t>toets?  Hoe pakken ze een tekst aan? Hoe bereiden ze een spreek- of schrijfopdracht voor? Ze gebruiken hiervoor spontaan studiewijzers, studietips, stappenplannen of instructiekaarten,  zelfr</w:t>
            </w:r>
            <w:r w:rsidRPr="0046576D">
              <w:rPr>
                <w:rFonts w:ascii="Arial" w:hAnsi="Arial" w:cs="Arial"/>
                <w:color w:val="000000" w:themeColor="text1"/>
              </w:rPr>
              <w:t>e</w:t>
            </w:r>
            <w:r w:rsidRPr="0046576D">
              <w:rPr>
                <w:rFonts w:ascii="Arial" w:hAnsi="Arial" w:cs="Arial"/>
                <w:color w:val="000000" w:themeColor="text1"/>
              </w:rPr>
              <w:t>flectiedocumenten … .</w:t>
            </w:r>
          </w:p>
          <w:p w:rsidR="0062344A" w:rsidRPr="0046576D" w:rsidRDefault="0062344A" w:rsidP="00520BD6">
            <w:pPr>
              <w:ind w:left="993"/>
              <w:jc w:val="both"/>
              <w:rPr>
                <w:rFonts w:ascii="Arial" w:hAnsi="Arial" w:cs="Arial"/>
                <w:i/>
                <w:color w:val="000000" w:themeColor="text1"/>
              </w:rPr>
            </w:pPr>
          </w:p>
          <w:p w:rsidR="0062344A" w:rsidRPr="0046576D" w:rsidRDefault="0062344A" w:rsidP="00520BD6">
            <w:pPr>
              <w:jc w:val="both"/>
              <w:rPr>
                <w:rFonts w:ascii="Arial" w:hAnsi="Arial" w:cs="Arial"/>
                <w:b/>
                <w:smallCaps/>
                <w:color w:val="0070C0"/>
              </w:rPr>
            </w:pPr>
            <w:r w:rsidRPr="0046576D">
              <w:rPr>
                <w:rFonts w:ascii="Arial" w:hAnsi="Arial" w:cs="Arial"/>
                <w:b/>
                <w:smallCaps/>
                <w:color w:val="0070C0"/>
              </w:rPr>
              <w:t>Informatieverwerving</w:t>
            </w:r>
          </w:p>
          <w:p w:rsidR="0062344A" w:rsidRPr="0046576D" w:rsidRDefault="0062344A" w:rsidP="00520BD6">
            <w:pPr>
              <w:ind w:left="360"/>
              <w:jc w:val="both"/>
              <w:rPr>
                <w:rFonts w:ascii="Arial" w:hAnsi="Arial" w:cs="Arial"/>
                <w:i/>
                <w:color w:val="000000" w:themeColor="text1"/>
              </w:rPr>
            </w:pPr>
          </w:p>
          <w:p w:rsidR="0062344A" w:rsidRPr="0046576D" w:rsidRDefault="0062344A" w:rsidP="00501FD7">
            <w:pPr>
              <w:pStyle w:val="ListParagraph1"/>
              <w:numPr>
                <w:ilvl w:val="0"/>
                <w:numId w:val="180"/>
              </w:numPr>
              <w:spacing w:after="0" w:line="240" w:lineRule="auto"/>
              <w:ind w:left="357"/>
              <w:jc w:val="both"/>
              <w:rPr>
                <w:rFonts w:ascii="Arial" w:hAnsi="Arial" w:cs="Arial"/>
                <w:i/>
                <w:color w:val="000000" w:themeColor="text1"/>
                <w:sz w:val="20"/>
                <w:szCs w:val="20"/>
              </w:rPr>
            </w:pPr>
            <w:r w:rsidRPr="0046576D">
              <w:rPr>
                <w:rFonts w:ascii="Arial" w:hAnsi="Arial" w:cs="Arial"/>
                <w:i/>
                <w:color w:val="000000" w:themeColor="text1"/>
                <w:sz w:val="20"/>
                <w:szCs w:val="20"/>
                <w:lang w:eastAsia="nl-NL"/>
              </w:rPr>
              <w:t>De leerlingen kunnen diverse informatiebronnen en -kanalen kritisch kiezen en deze raadplegen met het oog op te bereiken doelen.</w:t>
            </w:r>
          </w:p>
        </w:tc>
      </w:tr>
    </w:tbl>
    <w:p w:rsidR="0062344A" w:rsidRPr="0046576D" w:rsidRDefault="0062344A" w:rsidP="00520BD6">
      <w:pPr>
        <w:ind w:left="993"/>
        <w:jc w:val="both"/>
        <w:rPr>
          <w:rFonts w:ascii="Arial" w:hAnsi="Arial" w:cs="Arial"/>
          <w:color w:val="000000" w:themeColor="text1"/>
        </w:rPr>
      </w:pPr>
      <w:r w:rsidRPr="0046576D">
        <w:rPr>
          <w:rFonts w:ascii="Arial" w:hAnsi="Arial" w:cs="Arial"/>
          <w:color w:val="000000" w:themeColor="text1"/>
        </w:rPr>
        <w:t xml:space="preserve">In </w:t>
      </w:r>
      <w:r w:rsidR="000D069D">
        <w:rPr>
          <w:rFonts w:ascii="Arial" w:hAnsi="Arial" w:cs="Arial"/>
          <w:color w:val="000000" w:themeColor="text1"/>
        </w:rPr>
        <w:t>3de</w:t>
      </w:r>
      <w:r w:rsidRPr="0046576D">
        <w:rPr>
          <w:rFonts w:ascii="Arial" w:hAnsi="Arial" w:cs="Arial"/>
          <w:color w:val="000000" w:themeColor="text1"/>
        </w:rPr>
        <w:t xml:space="preserve"> graad bouw je verder op wat de leerlingen reeds leerden in de </w:t>
      </w:r>
      <w:r w:rsidR="000D069D">
        <w:rPr>
          <w:rFonts w:ascii="Arial" w:hAnsi="Arial" w:cs="Arial"/>
          <w:color w:val="000000" w:themeColor="text1"/>
        </w:rPr>
        <w:t>2de</w:t>
      </w:r>
      <w:r w:rsidRPr="0046576D">
        <w:rPr>
          <w:rFonts w:ascii="Arial" w:hAnsi="Arial" w:cs="Arial"/>
          <w:color w:val="000000" w:themeColor="text1"/>
        </w:rPr>
        <w:t xml:space="preserve"> graad : informatiebro</w:t>
      </w:r>
      <w:r w:rsidRPr="0046576D">
        <w:rPr>
          <w:rFonts w:ascii="Arial" w:hAnsi="Arial" w:cs="Arial"/>
          <w:color w:val="000000" w:themeColor="text1"/>
        </w:rPr>
        <w:t>n</w:t>
      </w:r>
      <w:r w:rsidRPr="0046576D">
        <w:rPr>
          <w:rFonts w:ascii="Arial" w:hAnsi="Arial" w:cs="Arial"/>
          <w:color w:val="000000" w:themeColor="text1"/>
        </w:rPr>
        <w:t xml:space="preserve">nen te hanteren zoals elektronische woordenboeken, informatie op het internet … (zie ook </w:t>
      </w:r>
      <w:r w:rsidR="00076770" w:rsidRPr="0046576D">
        <w:rPr>
          <w:rFonts w:ascii="Arial" w:hAnsi="Arial" w:cs="Arial"/>
          <w:color w:val="000000" w:themeColor="text1"/>
        </w:rPr>
        <w:t>ICT</w:t>
      </w:r>
      <w:r w:rsidRPr="0046576D">
        <w:rPr>
          <w:rFonts w:ascii="Arial" w:hAnsi="Arial" w:cs="Arial"/>
          <w:color w:val="000000" w:themeColor="text1"/>
        </w:rPr>
        <w:t>-integratie). Leerlingen verwoorden regelmatig hoe ze bepaalde informatie ontdekt hebben en wi</w:t>
      </w:r>
      <w:r w:rsidRPr="0046576D">
        <w:rPr>
          <w:rFonts w:ascii="Arial" w:hAnsi="Arial" w:cs="Arial"/>
          <w:color w:val="000000" w:themeColor="text1"/>
        </w:rPr>
        <w:t>s</w:t>
      </w:r>
      <w:r w:rsidRPr="0046576D">
        <w:rPr>
          <w:rFonts w:ascii="Arial" w:hAnsi="Arial" w:cs="Arial"/>
          <w:color w:val="000000" w:themeColor="text1"/>
        </w:rPr>
        <w:t>selen hierover ervaringen uit met medeleerlingen. Ze kunnen gericht informatie opzoeken, ordenen en verwerken.</w:t>
      </w:r>
    </w:p>
    <w:p w:rsidR="0062344A" w:rsidRPr="0046576D" w:rsidRDefault="0062344A" w:rsidP="00520BD6">
      <w:pPr>
        <w:jc w:val="both"/>
        <w:rPr>
          <w:rFonts w:ascii="Arial" w:hAnsi="Arial" w:cs="Arial"/>
          <w:i/>
          <w:color w:val="000000" w:themeColor="text1"/>
        </w:rPr>
      </w:pPr>
    </w:p>
    <w:p w:rsidR="0062344A" w:rsidRPr="0046576D" w:rsidRDefault="0062344A" w:rsidP="00520BD6">
      <w:pPr>
        <w:jc w:val="both"/>
        <w:rPr>
          <w:rFonts w:ascii="Arial" w:hAnsi="Arial" w:cs="Arial"/>
          <w:b/>
          <w:smallCaps/>
          <w:color w:val="0070C0"/>
        </w:rPr>
      </w:pPr>
      <w:r w:rsidRPr="0046576D">
        <w:rPr>
          <w:rFonts w:ascii="Arial" w:hAnsi="Arial" w:cs="Arial"/>
          <w:b/>
          <w:smallCaps/>
          <w:color w:val="0070C0"/>
        </w:rPr>
        <w:t>Informatieverwerking</w:t>
      </w:r>
    </w:p>
    <w:p w:rsidR="0062344A" w:rsidRPr="0046576D" w:rsidRDefault="0062344A" w:rsidP="00520BD6">
      <w:pPr>
        <w:ind w:left="993"/>
        <w:jc w:val="both"/>
        <w:rPr>
          <w:rFonts w:ascii="Arial" w:hAnsi="Arial" w:cs="Arial"/>
          <w:i/>
          <w:color w:val="000000" w:themeColor="text1"/>
        </w:rPr>
      </w:pPr>
    </w:p>
    <w:p w:rsidR="0062344A" w:rsidRPr="0046576D" w:rsidRDefault="0062344A" w:rsidP="00501FD7">
      <w:pPr>
        <w:pStyle w:val="ListParagraph1"/>
        <w:numPr>
          <w:ilvl w:val="0"/>
          <w:numId w:val="180"/>
        </w:numPr>
        <w:spacing w:after="0" w:line="240" w:lineRule="auto"/>
        <w:ind w:left="357"/>
        <w:jc w:val="both"/>
        <w:rPr>
          <w:rFonts w:ascii="Arial" w:hAnsi="Arial" w:cs="Arial"/>
          <w:i/>
          <w:color w:val="000000" w:themeColor="text1"/>
          <w:sz w:val="20"/>
          <w:szCs w:val="20"/>
          <w:lang w:eastAsia="en-GB"/>
        </w:rPr>
      </w:pPr>
      <w:r w:rsidRPr="0046576D">
        <w:rPr>
          <w:rFonts w:ascii="Arial" w:hAnsi="Arial" w:cs="Arial"/>
          <w:i/>
          <w:color w:val="000000" w:themeColor="text1"/>
          <w:sz w:val="20"/>
          <w:szCs w:val="20"/>
          <w:lang w:eastAsia="nl-NL"/>
        </w:rPr>
        <w:t>De leerlingen kunnen verwerkte informatie vakoverschrijdend en in verschillende situaties functioneel to</w:t>
      </w:r>
      <w:r w:rsidRPr="0046576D">
        <w:rPr>
          <w:rFonts w:ascii="Arial" w:hAnsi="Arial" w:cs="Arial"/>
          <w:i/>
          <w:color w:val="000000" w:themeColor="text1"/>
          <w:sz w:val="20"/>
          <w:szCs w:val="20"/>
          <w:lang w:eastAsia="nl-NL"/>
        </w:rPr>
        <w:t>e</w:t>
      </w:r>
      <w:r w:rsidRPr="0046576D">
        <w:rPr>
          <w:rFonts w:ascii="Arial" w:hAnsi="Arial" w:cs="Arial"/>
          <w:i/>
          <w:color w:val="000000" w:themeColor="text1"/>
          <w:sz w:val="20"/>
          <w:szCs w:val="20"/>
          <w:lang w:eastAsia="nl-NL"/>
        </w:rPr>
        <w:t>passen.</w:t>
      </w:r>
    </w:p>
    <w:p w:rsidR="0062344A" w:rsidRPr="0046576D" w:rsidRDefault="0062344A" w:rsidP="00520BD6">
      <w:pPr>
        <w:ind w:left="993"/>
        <w:jc w:val="both"/>
        <w:rPr>
          <w:rFonts w:ascii="Arial" w:hAnsi="Arial" w:cs="Arial"/>
          <w:i/>
          <w:color w:val="000000" w:themeColor="text1"/>
        </w:rPr>
      </w:pPr>
      <w:r w:rsidRPr="0046576D">
        <w:rPr>
          <w:rFonts w:ascii="Arial" w:hAnsi="Arial" w:cs="Arial"/>
          <w:color w:val="000000" w:themeColor="text1"/>
        </w:rPr>
        <w:t>De leerlingen leren de taal door regelmatig te herhalen en door veel te oefenen voor de vaardigh</w:t>
      </w:r>
      <w:r w:rsidRPr="0046576D">
        <w:rPr>
          <w:rFonts w:ascii="Arial" w:hAnsi="Arial" w:cs="Arial"/>
          <w:color w:val="000000" w:themeColor="text1"/>
        </w:rPr>
        <w:t>e</w:t>
      </w:r>
      <w:r w:rsidRPr="0046576D">
        <w:rPr>
          <w:rFonts w:ascii="Arial" w:hAnsi="Arial" w:cs="Arial"/>
          <w:color w:val="000000" w:themeColor="text1"/>
        </w:rPr>
        <w:t>den. Als controle krijgen ze regelmatig kleinere en grotere toetsen. Ze beseffen dat memoriseren van bv. woordenschat of grammaticale vormen onvoldoende is maar dat ze deze kennis moeten kunnen gebruiken in verschillende contexten. Ze weten hoe ze met ongekende woorden in een tekst kunnen omgaan. Je voorziet voldoende taaltaken zodat de leerlingen de verworven kennis in zinvolle taaltaken leren inzetten. Vakoverschrijdende afspraken met de andere vreemde talen en Nederlands zijn noodzakelijk. Een gelijkaardige aanpak in de verschillende talen verhoogt het lee</w:t>
      </w:r>
      <w:r w:rsidRPr="0046576D">
        <w:rPr>
          <w:rFonts w:ascii="Arial" w:hAnsi="Arial" w:cs="Arial"/>
          <w:color w:val="000000" w:themeColor="text1"/>
        </w:rPr>
        <w:t>r</w:t>
      </w:r>
      <w:r w:rsidRPr="0046576D">
        <w:rPr>
          <w:rFonts w:ascii="Arial" w:hAnsi="Arial" w:cs="Arial"/>
          <w:color w:val="000000" w:themeColor="text1"/>
        </w:rPr>
        <w:t xml:space="preserve">rendement van de leerlingen. </w:t>
      </w:r>
    </w:p>
    <w:p w:rsidR="0062344A" w:rsidRPr="0046576D" w:rsidRDefault="0062344A" w:rsidP="00520BD6">
      <w:pPr>
        <w:pStyle w:val="ListParagraph1"/>
        <w:spacing w:after="120" w:line="240" w:lineRule="auto"/>
        <w:jc w:val="both"/>
        <w:rPr>
          <w:rFonts w:ascii="Arial" w:hAnsi="Arial" w:cs="Arial"/>
          <w:color w:val="000000" w:themeColor="text1"/>
          <w:sz w:val="20"/>
          <w:szCs w:val="20"/>
        </w:rPr>
      </w:pPr>
    </w:p>
    <w:p w:rsidR="0062344A" w:rsidRPr="0046576D" w:rsidRDefault="0062344A" w:rsidP="00501FD7">
      <w:pPr>
        <w:pStyle w:val="ListParagraph1"/>
        <w:numPr>
          <w:ilvl w:val="0"/>
          <w:numId w:val="180"/>
        </w:numPr>
        <w:spacing w:after="0" w:line="240" w:lineRule="auto"/>
        <w:ind w:left="357"/>
        <w:jc w:val="both"/>
        <w:rPr>
          <w:rFonts w:ascii="Arial" w:hAnsi="Arial" w:cs="Arial"/>
          <w:i/>
          <w:color w:val="000000" w:themeColor="text1"/>
          <w:sz w:val="20"/>
          <w:szCs w:val="20"/>
          <w:lang w:eastAsia="en-GB"/>
        </w:rPr>
      </w:pPr>
      <w:r w:rsidRPr="0046576D">
        <w:rPr>
          <w:rFonts w:ascii="Arial" w:hAnsi="Arial" w:cs="Arial"/>
          <w:i/>
          <w:color w:val="000000" w:themeColor="text1"/>
          <w:sz w:val="20"/>
          <w:szCs w:val="20"/>
          <w:lang w:eastAsia="nl-NL"/>
        </w:rPr>
        <w:t>De leerlingen kunnen informatie samenvatten.</w:t>
      </w:r>
    </w:p>
    <w:p w:rsidR="0062344A" w:rsidRPr="0046576D" w:rsidRDefault="0062344A" w:rsidP="00520BD6">
      <w:pPr>
        <w:ind w:left="993"/>
        <w:jc w:val="both"/>
        <w:rPr>
          <w:rFonts w:ascii="Arial" w:hAnsi="Arial" w:cs="Arial"/>
          <w:color w:val="000000" w:themeColor="text1"/>
        </w:rPr>
      </w:pPr>
      <w:r w:rsidRPr="0046576D">
        <w:rPr>
          <w:rFonts w:ascii="Arial" w:hAnsi="Arial" w:cs="Arial"/>
          <w:color w:val="000000" w:themeColor="text1"/>
        </w:rPr>
        <w:t>De leerlingen kunnen schema’s opstellen (informatie op een overzichtelijke wijze ordenen) bij gel</w:t>
      </w:r>
      <w:r w:rsidRPr="0046576D">
        <w:rPr>
          <w:rFonts w:ascii="Arial" w:hAnsi="Arial" w:cs="Arial"/>
          <w:color w:val="000000" w:themeColor="text1"/>
        </w:rPr>
        <w:t>e</w:t>
      </w:r>
      <w:r w:rsidRPr="0046576D">
        <w:rPr>
          <w:rFonts w:ascii="Arial" w:hAnsi="Arial" w:cs="Arial"/>
          <w:color w:val="000000" w:themeColor="text1"/>
        </w:rPr>
        <w:t>zen en beluisterde teksten. Ze kunnen de gevonden informatie meedelen en eventueel samenva</w:t>
      </w:r>
      <w:r w:rsidRPr="0046576D">
        <w:rPr>
          <w:rFonts w:ascii="Arial" w:hAnsi="Arial" w:cs="Arial"/>
          <w:color w:val="000000" w:themeColor="text1"/>
        </w:rPr>
        <w:t>t</w:t>
      </w:r>
      <w:r w:rsidRPr="0046576D">
        <w:rPr>
          <w:rFonts w:ascii="Arial" w:hAnsi="Arial" w:cs="Arial"/>
          <w:color w:val="000000" w:themeColor="text1"/>
        </w:rPr>
        <w:t>ten.  (Zie ook de leerplandoelstellingen bij lees- en luistervaardigheid, eventueel spreek- en schrij</w:t>
      </w:r>
      <w:r w:rsidRPr="0046576D">
        <w:rPr>
          <w:rFonts w:ascii="Arial" w:hAnsi="Arial" w:cs="Arial"/>
          <w:color w:val="000000" w:themeColor="text1"/>
        </w:rPr>
        <w:t>f</w:t>
      </w:r>
      <w:r w:rsidRPr="0046576D">
        <w:rPr>
          <w:rFonts w:ascii="Arial" w:hAnsi="Arial" w:cs="Arial"/>
          <w:color w:val="000000" w:themeColor="text1"/>
        </w:rPr>
        <w:t xml:space="preserve">vaardigheid).  </w:t>
      </w:r>
    </w:p>
    <w:p w:rsidR="0062344A" w:rsidRPr="0046576D" w:rsidRDefault="0062344A" w:rsidP="00520BD6">
      <w:pPr>
        <w:jc w:val="both"/>
        <w:rPr>
          <w:rFonts w:ascii="Arial" w:hAnsi="Arial" w:cs="Arial"/>
          <w:color w:val="000000" w:themeColor="text1"/>
        </w:rPr>
      </w:pPr>
    </w:p>
    <w:p w:rsidR="0062344A" w:rsidRPr="0046576D" w:rsidRDefault="0062344A" w:rsidP="00520BD6">
      <w:pPr>
        <w:jc w:val="both"/>
        <w:rPr>
          <w:rFonts w:ascii="Arial" w:hAnsi="Arial" w:cs="Arial"/>
          <w:b/>
          <w:smallCaps/>
          <w:color w:val="0070C0"/>
          <w:lang w:eastAsia="en-US"/>
        </w:rPr>
      </w:pPr>
      <w:r w:rsidRPr="0046576D">
        <w:rPr>
          <w:rFonts w:ascii="Arial" w:hAnsi="Arial" w:cs="Arial"/>
          <w:b/>
          <w:smallCaps/>
          <w:color w:val="0070C0"/>
        </w:rPr>
        <w:t>Problemen oplossen</w:t>
      </w:r>
    </w:p>
    <w:p w:rsidR="0062344A" w:rsidRPr="0046576D" w:rsidRDefault="0062344A" w:rsidP="00520BD6">
      <w:pPr>
        <w:pStyle w:val="ListParagraph1"/>
        <w:spacing w:after="120" w:line="240" w:lineRule="auto"/>
        <w:ind w:left="0"/>
        <w:jc w:val="both"/>
        <w:rPr>
          <w:rFonts w:ascii="Arial" w:hAnsi="Arial" w:cs="Arial"/>
          <w:color w:val="000000" w:themeColor="text1"/>
          <w:sz w:val="20"/>
          <w:szCs w:val="20"/>
          <w:lang w:eastAsia="en-GB"/>
        </w:rPr>
      </w:pPr>
    </w:p>
    <w:p w:rsidR="0062344A" w:rsidRPr="0046576D" w:rsidRDefault="0062344A" w:rsidP="00501FD7">
      <w:pPr>
        <w:pStyle w:val="ListParagraph1"/>
        <w:numPr>
          <w:ilvl w:val="0"/>
          <w:numId w:val="180"/>
        </w:numPr>
        <w:spacing w:after="0" w:line="240" w:lineRule="auto"/>
        <w:ind w:left="357"/>
        <w:jc w:val="both"/>
        <w:rPr>
          <w:rFonts w:ascii="Arial" w:hAnsi="Arial" w:cs="Arial"/>
          <w:i/>
          <w:color w:val="000000" w:themeColor="text1"/>
          <w:sz w:val="20"/>
          <w:szCs w:val="20"/>
          <w:lang w:eastAsia="en-GB"/>
        </w:rPr>
      </w:pPr>
      <w:r w:rsidRPr="0046576D">
        <w:rPr>
          <w:rFonts w:ascii="Arial" w:hAnsi="Arial" w:cs="Arial"/>
          <w:i/>
          <w:color w:val="000000" w:themeColor="text1"/>
          <w:sz w:val="20"/>
          <w:szCs w:val="20"/>
          <w:lang w:eastAsia="nl-NL"/>
        </w:rPr>
        <w:t>De leerlingen kunnen op basis van hypothesen en verwachtingen mogelijk</w:t>
      </w:r>
      <w:r w:rsidR="00C2792A" w:rsidRPr="0046576D">
        <w:rPr>
          <w:rFonts w:ascii="Arial" w:hAnsi="Arial" w:cs="Arial"/>
          <w:i/>
          <w:color w:val="000000" w:themeColor="text1"/>
          <w:sz w:val="20"/>
          <w:szCs w:val="20"/>
          <w:lang w:eastAsia="nl-NL"/>
        </w:rPr>
        <w:t>e</w:t>
      </w:r>
      <w:r w:rsidRPr="0046576D">
        <w:rPr>
          <w:rFonts w:ascii="Arial" w:hAnsi="Arial" w:cs="Arial"/>
          <w:i/>
          <w:color w:val="000000" w:themeColor="text1"/>
          <w:sz w:val="20"/>
          <w:szCs w:val="20"/>
          <w:lang w:eastAsia="nl-NL"/>
        </w:rPr>
        <w:t xml:space="preserve"> oplossingswijzen realistisch inschatten en uitvoeren.</w:t>
      </w:r>
    </w:p>
    <w:p w:rsidR="0062344A" w:rsidRPr="0046576D" w:rsidRDefault="0062344A" w:rsidP="00520BD6">
      <w:pPr>
        <w:ind w:left="993"/>
        <w:jc w:val="both"/>
        <w:rPr>
          <w:rFonts w:ascii="Arial" w:hAnsi="Arial" w:cs="Arial"/>
          <w:color w:val="000000" w:themeColor="text1"/>
        </w:rPr>
      </w:pPr>
      <w:r w:rsidRPr="0046576D">
        <w:rPr>
          <w:rFonts w:ascii="Arial" w:hAnsi="Arial" w:cs="Arial"/>
          <w:color w:val="000000" w:themeColor="text1"/>
        </w:rPr>
        <w:t>De leerlingen zijn bereid om bij de vaardigheidstaken hun voorkennis in te zetten. Ze passen het OVUR-principe toe:  zich goed oriënteren en voorbereiden op een taaltaak.  Bij het laten lezen van een tekst kun je laten werken met een stappenplan, uitgedrukt in handelingen. Bij een schrijfo</w:t>
      </w:r>
      <w:r w:rsidRPr="0046576D">
        <w:rPr>
          <w:rFonts w:ascii="Arial" w:hAnsi="Arial" w:cs="Arial"/>
          <w:color w:val="000000" w:themeColor="text1"/>
        </w:rPr>
        <w:t>p</w:t>
      </w:r>
      <w:r w:rsidRPr="0046576D">
        <w:rPr>
          <w:rFonts w:ascii="Arial" w:hAnsi="Arial" w:cs="Arial"/>
          <w:color w:val="000000" w:themeColor="text1"/>
        </w:rPr>
        <w:t>dracht gebruiken de leerlingen een model, een schrijfkader of een instructiekaart. Ze passen de i</w:t>
      </w:r>
      <w:r w:rsidRPr="0046576D">
        <w:rPr>
          <w:rFonts w:ascii="Arial" w:hAnsi="Arial" w:cs="Arial"/>
          <w:color w:val="000000" w:themeColor="text1"/>
        </w:rPr>
        <w:t>n</w:t>
      </w:r>
      <w:r w:rsidRPr="0046576D">
        <w:rPr>
          <w:rFonts w:ascii="Arial" w:hAnsi="Arial" w:cs="Arial"/>
          <w:color w:val="000000" w:themeColor="text1"/>
        </w:rPr>
        <w:t xml:space="preserve">geoefende strategieën zelfstandig toe. De leerlingen zetten de (digitale) hulpmiddelen waarover ze beschikken efficiënt in. (zie ook leerstrategieën 5.2) </w:t>
      </w:r>
    </w:p>
    <w:p w:rsidR="0062344A" w:rsidRPr="0046576D" w:rsidRDefault="0062344A" w:rsidP="00520BD6">
      <w:pPr>
        <w:jc w:val="both"/>
        <w:rPr>
          <w:rFonts w:ascii="Arial" w:hAnsi="Arial" w:cs="Arial"/>
          <w:color w:val="000000" w:themeColor="text1"/>
        </w:rPr>
      </w:pPr>
    </w:p>
    <w:p w:rsidR="00C2792A" w:rsidRPr="0046576D" w:rsidRDefault="00C2792A" w:rsidP="00520BD6">
      <w:pPr>
        <w:jc w:val="both"/>
        <w:rPr>
          <w:rFonts w:ascii="Arial" w:hAnsi="Arial" w:cs="Arial"/>
          <w:color w:val="000000" w:themeColor="text1"/>
        </w:rPr>
      </w:pPr>
    </w:p>
    <w:p w:rsidR="0062344A" w:rsidRPr="0046576D" w:rsidRDefault="0062344A" w:rsidP="00520BD6">
      <w:pPr>
        <w:jc w:val="both"/>
        <w:rPr>
          <w:rFonts w:ascii="Arial" w:hAnsi="Arial" w:cs="Arial"/>
          <w:color w:val="000000" w:themeColor="text1"/>
        </w:rPr>
      </w:pPr>
      <w:r w:rsidRPr="0046576D">
        <w:rPr>
          <w:rFonts w:ascii="Arial" w:hAnsi="Arial" w:cs="Arial"/>
          <w:i/>
          <w:color w:val="000000" w:themeColor="text1"/>
        </w:rPr>
        <w:lastRenderedPageBreak/>
        <w:t>7</w:t>
      </w:r>
      <w:r w:rsidRPr="0046576D">
        <w:rPr>
          <w:rFonts w:ascii="Arial" w:hAnsi="Arial" w:cs="Arial"/>
          <w:color w:val="000000" w:themeColor="text1"/>
        </w:rPr>
        <w:t xml:space="preserve">     </w:t>
      </w:r>
      <w:r w:rsidRPr="0046576D">
        <w:rPr>
          <w:rFonts w:ascii="Arial" w:hAnsi="Arial" w:cs="Arial"/>
          <w:i/>
          <w:color w:val="000000" w:themeColor="text1"/>
        </w:rPr>
        <w:t xml:space="preserve">De leerlingen evalueren de gekozen oplossingswijze en de oplossing en gaan eventueel op zoek naar </w:t>
      </w:r>
      <w:r w:rsidRPr="0046576D">
        <w:rPr>
          <w:rFonts w:ascii="Arial" w:hAnsi="Arial" w:cs="Arial"/>
          <w:i/>
          <w:color w:val="000000" w:themeColor="text1"/>
        </w:rPr>
        <w:br/>
        <w:t xml:space="preserve">       een alternatief</w:t>
      </w:r>
      <w:r w:rsidRPr="0046576D">
        <w:rPr>
          <w:rFonts w:ascii="Arial" w:hAnsi="Arial" w:cs="Arial"/>
          <w:color w:val="000000" w:themeColor="text1"/>
        </w:rPr>
        <w:t xml:space="preserve">. </w:t>
      </w:r>
    </w:p>
    <w:p w:rsidR="0062344A" w:rsidRPr="0046576D" w:rsidRDefault="0062344A" w:rsidP="00520BD6">
      <w:pPr>
        <w:jc w:val="both"/>
        <w:rPr>
          <w:rFonts w:ascii="Arial" w:hAnsi="Arial" w:cs="Arial"/>
          <w:iCs/>
          <w:color w:val="000000" w:themeColor="text1"/>
        </w:rPr>
      </w:pPr>
      <w:r w:rsidRPr="0046576D">
        <w:rPr>
          <w:rFonts w:ascii="Arial" w:hAnsi="Arial" w:cs="Arial"/>
          <w:color w:val="000000" w:themeColor="text1"/>
        </w:rPr>
        <w:t xml:space="preserve">  </w:t>
      </w:r>
      <w:r w:rsidRPr="0046576D">
        <w:rPr>
          <w:rFonts w:ascii="Arial" w:hAnsi="Arial" w:cs="Arial"/>
          <w:color w:val="000000" w:themeColor="text1"/>
        </w:rPr>
        <w:tab/>
        <w:t xml:space="preserve">     </w:t>
      </w:r>
      <w:r w:rsidRPr="0046576D">
        <w:rPr>
          <w:rFonts w:ascii="Arial" w:hAnsi="Arial" w:cs="Arial"/>
          <w:iCs/>
          <w:color w:val="000000" w:themeColor="text1"/>
        </w:rPr>
        <w:t>De leerlingen zijn bereid:</w:t>
      </w:r>
    </w:p>
    <w:p w:rsidR="0062344A" w:rsidRPr="0046576D" w:rsidRDefault="0062344A" w:rsidP="00501FD7">
      <w:pPr>
        <w:numPr>
          <w:ilvl w:val="0"/>
          <w:numId w:val="181"/>
        </w:numPr>
        <w:jc w:val="both"/>
        <w:rPr>
          <w:rFonts w:ascii="Arial" w:hAnsi="Arial" w:cs="Arial"/>
          <w:iCs/>
          <w:color w:val="000000" w:themeColor="text1"/>
        </w:rPr>
      </w:pPr>
      <w:r w:rsidRPr="0046576D">
        <w:rPr>
          <w:rFonts w:ascii="Arial" w:hAnsi="Arial" w:cs="Arial"/>
          <w:iCs/>
          <w:color w:val="000000" w:themeColor="text1"/>
        </w:rPr>
        <w:t>te reflecteren over hun eigen luister- en leeshouding en het inzetten van strategieën;</w:t>
      </w:r>
    </w:p>
    <w:p w:rsidR="0062344A" w:rsidRPr="0046576D" w:rsidRDefault="0062344A" w:rsidP="00501FD7">
      <w:pPr>
        <w:numPr>
          <w:ilvl w:val="0"/>
          <w:numId w:val="181"/>
        </w:numPr>
        <w:jc w:val="both"/>
        <w:rPr>
          <w:rFonts w:ascii="Arial" w:hAnsi="Arial" w:cs="Arial"/>
          <w:iCs/>
          <w:color w:val="000000" w:themeColor="text1"/>
        </w:rPr>
      </w:pPr>
      <w:r w:rsidRPr="0046576D">
        <w:rPr>
          <w:rFonts w:ascii="Arial" w:hAnsi="Arial" w:cs="Arial"/>
          <w:iCs/>
          <w:color w:val="000000" w:themeColor="text1"/>
        </w:rPr>
        <w:t>een kritische houding aan te nemen tegenover hun eigen spreek- en gespreksgedrag;</w:t>
      </w:r>
    </w:p>
    <w:p w:rsidR="0062344A" w:rsidRPr="0046576D" w:rsidRDefault="0062344A" w:rsidP="00501FD7">
      <w:pPr>
        <w:numPr>
          <w:ilvl w:val="0"/>
          <w:numId w:val="181"/>
        </w:numPr>
        <w:jc w:val="both"/>
        <w:rPr>
          <w:rFonts w:ascii="Arial" w:hAnsi="Arial" w:cs="Arial"/>
          <w:iCs/>
          <w:color w:val="000000" w:themeColor="text1"/>
        </w:rPr>
      </w:pPr>
      <w:r w:rsidRPr="0046576D">
        <w:rPr>
          <w:rFonts w:ascii="Arial" w:hAnsi="Arial" w:cs="Arial"/>
          <w:iCs/>
          <w:color w:val="000000" w:themeColor="text1"/>
        </w:rPr>
        <w:t xml:space="preserve">te reflecteren over de aanpak van hun schrijfproces. </w:t>
      </w:r>
    </w:p>
    <w:p w:rsidR="0062344A" w:rsidRPr="0046576D" w:rsidRDefault="0062344A" w:rsidP="00520BD6">
      <w:pPr>
        <w:jc w:val="both"/>
        <w:rPr>
          <w:rFonts w:ascii="Arial" w:hAnsi="Arial" w:cs="Arial"/>
          <w:color w:val="000000" w:themeColor="text1"/>
        </w:rPr>
      </w:pPr>
    </w:p>
    <w:p w:rsidR="0062344A" w:rsidRPr="0046576D" w:rsidRDefault="0062344A" w:rsidP="00520BD6">
      <w:pPr>
        <w:jc w:val="both"/>
        <w:rPr>
          <w:rFonts w:ascii="Arial" w:hAnsi="Arial" w:cs="Arial"/>
          <w:b/>
          <w:smallCaps/>
          <w:color w:val="0070C0"/>
        </w:rPr>
      </w:pPr>
      <w:r w:rsidRPr="0046576D">
        <w:rPr>
          <w:rFonts w:ascii="Arial" w:hAnsi="Arial" w:cs="Arial"/>
          <w:b/>
          <w:smallCaps/>
          <w:color w:val="0070C0"/>
        </w:rPr>
        <w:t>Regulering van het leerproces</w:t>
      </w:r>
    </w:p>
    <w:p w:rsidR="0062344A" w:rsidRPr="0046576D" w:rsidRDefault="0062344A" w:rsidP="00520BD6">
      <w:pPr>
        <w:jc w:val="both"/>
        <w:rPr>
          <w:rFonts w:ascii="Arial" w:hAnsi="Arial" w:cs="Arial"/>
          <w:i/>
          <w:color w:val="000000" w:themeColor="text1"/>
        </w:rPr>
      </w:pPr>
    </w:p>
    <w:p w:rsidR="0062344A" w:rsidRPr="0046576D" w:rsidRDefault="0062344A" w:rsidP="00C2792A">
      <w:pPr>
        <w:pStyle w:val="ListParagraph1"/>
        <w:spacing w:after="0" w:line="240" w:lineRule="auto"/>
        <w:ind w:left="0"/>
        <w:jc w:val="both"/>
        <w:rPr>
          <w:rFonts w:ascii="Arial" w:hAnsi="Arial" w:cs="Arial"/>
          <w:i/>
          <w:color w:val="000000" w:themeColor="text1"/>
          <w:sz w:val="20"/>
          <w:szCs w:val="20"/>
          <w:lang w:eastAsia="nl-NL"/>
        </w:rPr>
      </w:pPr>
      <w:r w:rsidRPr="0046576D">
        <w:rPr>
          <w:rFonts w:ascii="Arial" w:hAnsi="Arial" w:cs="Arial"/>
          <w:i/>
          <w:color w:val="000000" w:themeColor="text1"/>
          <w:sz w:val="20"/>
          <w:szCs w:val="20"/>
          <w:lang w:eastAsia="nl-NL"/>
        </w:rPr>
        <w:t>8</w:t>
      </w:r>
      <w:r w:rsidRPr="0046576D">
        <w:rPr>
          <w:rFonts w:ascii="Arial" w:hAnsi="Arial" w:cs="Arial"/>
          <w:color w:val="000000" w:themeColor="text1"/>
          <w:sz w:val="20"/>
          <w:szCs w:val="20"/>
          <w:lang w:eastAsia="nl-NL"/>
        </w:rPr>
        <w:t xml:space="preserve">     </w:t>
      </w:r>
      <w:r w:rsidRPr="0046576D">
        <w:rPr>
          <w:rFonts w:ascii="Arial" w:hAnsi="Arial" w:cs="Arial"/>
          <w:i/>
          <w:color w:val="000000" w:themeColor="text1"/>
          <w:sz w:val="20"/>
          <w:szCs w:val="20"/>
          <w:lang w:eastAsia="nl-NL"/>
        </w:rPr>
        <w:t>De leerlingen kunnen een realistische werkplanning op langere termijn maken.</w:t>
      </w:r>
    </w:p>
    <w:p w:rsidR="0062344A" w:rsidRPr="0046576D" w:rsidRDefault="0062344A" w:rsidP="00C2792A">
      <w:pPr>
        <w:pStyle w:val="ListParagraph1"/>
        <w:spacing w:after="0" w:line="240" w:lineRule="auto"/>
        <w:ind w:left="709"/>
        <w:jc w:val="both"/>
        <w:rPr>
          <w:rFonts w:ascii="Arial" w:hAnsi="Arial" w:cs="Arial"/>
          <w:color w:val="000000" w:themeColor="text1"/>
          <w:sz w:val="20"/>
          <w:szCs w:val="20"/>
        </w:rPr>
      </w:pPr>
      <w:r w:rsidRPr="0046576D">
        <w:rPr>
          <w:rFonts w:ascii="Arial" w:hAnsi="Arial" w:cs="Arial"/>
          <w:color w:val="000000" w:themeColor="text1"/>
          <w:sz w:val="20"/>
          <w:szCs w:val="20"/>
          <w:lang w:eastAsia="nl-NL"/>
        </w:rPr>
        <w:t>Je kondigt grotere opdrachten, taaltaken en toetsen ruim op voorhand aan zodat de leerlingen de</w:t>
      </w:r>
      <w:r w:rsidR="00C2792A" w:rsidRPr="0046576D">
        <w:rPr>
          <w:rFonts w:ascii="Arial" w:hAnsi="Arial" w:cs="Arial"/>
          <w:color w:val="000000" w:themeColor="text1"/>
          <w:sz w:val="20"/>
          <w:szCs w:val="20"/>
          <w:lang w:eastAsia="nl-NL"/>
        </w:rPr>
        <w:t xml:space="preserve"> </w:t>
      </w:r>
      <w:r w:rsidRPr="0046576D">
        <w:rPr>
          <w:rFonts w:ascii="Arial" w:hAnsi="Arial" w:cs="Arial"/>
          <w:color w:val="000000" w:themeColor="text1"/>
          <w:sz w:val="20"/>
          <w:szCs w:val="20"/>
          <w:lang w:eastAsia="nl-NL"/>
        </w:rPr>
        <w:t xml:space="preserve">             kans hebben om op lange termijn te plannen. Je laat de leerlingen mee overleggen over de timing             voor de uitvoering van taaltaken.</w:t>
      </w:r>
    </w:p>
    <w:p w:rsidR="0062344A" w:rsidRPr="0046576D" w:rsidRDefault="0062344A" w:rsidP="00C2792A">
      <w:pPr>
        <w:pStyle w:val="ListParagraph1"/>
        <w:spacing w:after="120" w:line="240" w:lineRule="auto"/>
        <w:ind w:left="0"/>
        <w:jc w:val="both"/>
        <w:rPr>
          <w:rFonts w:ascii="Arial" w:hAnsi="Arial" w:cs="Arial"/>
          <w:color w:val="000000" w:themeColor="text1"/>
          <w:sz w:val="20"/>
          <w:szCs w:val="20"/>
        </w:rPr>
      </w:pPr>
    </w:p>
    <w:p w:rsidR="0062344A" w:rsidRPr="0046576D" w:rsidRDefault="0062344A" w:rsidP="00C2792A">
      <w:pPr>
        <w:pStyle w:val="ListParagraph1"/>
        <w:spacing w:after="0" w:line="240" w:lineRule="auto"/>
        <w:ind w:left="0"/>
        <w:jc w:val="both"/>
        <w:rPr>
          <w:rFonts w:ascii="Arial" w:hAnsi="Arial" w:cs="Arial"/>
          <w:color w:val="000000" w:themeColor="text1"/>
          <w:sz w:val="20"/>
          <w:szCs w:val="20"/>
          <w:lang w:eastAsia="nl-NL"/>
        </w:rPr>
      </w:pPr>
      <w:r w:rsidRPr="0046576D">
        <w:rPr>
          <w:rFonts w:ascii="Arial" w:hAnsi="Arial" w:cs="Arial"/>
          <w:i/>
          <w:color w:val="000000" w:themeColor="text1"/>
          <w:sz w:val="20"/>
          <w:szCs w:val="20"/>
          <w:lang w:eastAsia="nl-NL"/>
        </w:rPr>
        <w:t>9</w:t>
      </w:r>
      <w:r w:rsidRPr="0046576D">
        <w:rPr>
          <w:rFonts w:ascii="Arial" w:hAnsi="Arial" w:cs="Arial"/>
          <w:color w:val="000000" w:themeColor="text1"/>
          <w:sz w:val="20"/>
          <w:szCs w:val="20"/>
          <w:lang w:eastAsia="nl-NL"/>
        </w:rPr>
        <w:t xml:space="preserve">     </w:t>
      </w:r>
      <w:r w:rsidRPr="0046576D">
        <w:rPr>
          <w:rFonts w:ascii="Arial" w:hAnsi="Arial" w:cs="Arial"/>
          <w:i/>
          <w:color w:val="000000" w:themeColor="text1"/>
          <w:sz w:val="20"/>
          <w:szCs w:val="20"/>
          <w:lang w:eastAsia="nl-NL"/>
        </w:rPr>
        <w:t>De leerlingen sturen hun leerproces, beoordelen het op doelgerichtheid en passen het zo nodig aan</w:t>
      </w:r>
      <w:r w:rsidRPr="0046576D">
        <w:rPr>
          <w:rFonts w:ascii="Arial" w:hAnsi="Arial" w:cs="Arial"/>
          <w:color w:val="000000" w:themeColor="text1"/>
          <w:sz w:val="20"/>
          <w:szCs w:val="20"/>
          <w:lang w:eastAsia="nl-NL"/>
        </w:rPr>
        <w:t>.</w:t>
      </w:r>
    </w:p>
    <w:p w:rsidR="0062344A" w:rsidRPr="0046576D" w:rsidRDefault="0062344A" w:rsidP="00C2792A">
      <w:pPr>
        <w:pStyle w:val="ListParagraph1"/>
        <w:spacing w:after="0" w:line="240" w:lineRule="auto"/>
        <w:ind w:left="709"/>
        <w:jc w:val="both"/>
        <w:rPr>
          <w:rFonts w:ascii="Arial" w:hAnsi="Arial" w:cs="Arial"/>
          <w:color w:val="000000" w:themeColor="text1"/>
          <w:sz w:val="20"/>
          <w:szCs w:val="20"/>
          <w:lang w:eastAsia="nl-NL"/>
        </w:rPr>
      </w:pPr>
      <w:r w:rsidRPr="0046576D">
        <w:rPr>
          <w:rFonts w:ascii="Arial" w:hAnsi="Arial" w:cs="Arial"/>
          <w:color w:val="000000" w:themeColor="text1"/>
          <w:sz w:val="20"/>
          <w:szCs w:val="20"/>
          <w:lang w:eastAsia="nl-NL"/>
        </w:rPr>
        <w:t>Je reflecteert samen met de leerlingen over hun aanpak en leerproces na het uitvoeren van een                taaltaak.</w:t>
      </w:r>
    </w:p>
    <w:p w:rsidR="0062344A" w:rsidRPr="0046576D" w:rsidRDefault="0062344A" w:rsidP="00C2792A">
      <w:pPr>
        <w:pStyle w:val="ListParagraph1"/>
        <w:spacing w:after="0" w:line="240" w:lineRule="auto"/>
        <w:ind w:left="-3"/>
        <w:jc w:val="both"/>
        <w:rPr>
          <w:rFonts w:ascii="Arial" w:hAnsi="Arial" w:cs="Arial"/>
          <w:color w:val="000000" w:themeColor="text1"/>
          <w:sz w:val="20"/>
          <w:szCs w:val="20"/>
          <w:lang w:eastAsia="nl-NL"/>
        </w:rPr>
      </w:pPr>
    </w:p>
    <w:p w:rsidR="0062344A" w:rsidRPr="0046576D" w:rsidRDefault="0062344A" w:rsidP="00C2792A">
      <w:pPr>
        <w:pStyle w:val="ListParagraph1"/>
        <w:spacing w:after="0" w:line="240" w:lineRule="auto"/>
        <w:ind w:left="0"/>
        <w:jc w:val="both"/>
        <w:rPr>
          <w:rFonts w:ascii="Arial" w:hAnsi="Arial" w:cs="Arial"/>
          <w:color w:val="000000" w:themeColor="text1"/>
          <w:sz w:val="20"/>
          <w:szCs w:val="20"/>
        </w:rPr>
      </w:pPr>
      <w:r w:rsidRPr="0046576D">
        <w:rPr>
          <w:rFonts w:ascii="Arial" w:hAnsi="Arial" w:cs="Arial"/>
          <w:i/>
          <w:color w:val="000000" w:themeColor="text1"/>
          <w:sz w:val="20"/>
          <w:szCs w:val="20"/>
          <w:lang w:eastAsia="nl-NL"/>
        </w:rPr>
        <w:t>10</w:t>
      </w:r>
      <w:r w:rsidRPr="0046576D">
        <w:rPr>
          <w:rFonts w:ascii="Arial" w:hAnsi="Arial" w:cs="Arial"/>
          <w:color w:val="000000" w:themeColor="text1"/>
          <w:sz w:val="20"/>
          <w:szCs w:val="20"/>
          <w:lang w:eastAsia="nl-NL"/>
        </w:rPr>
        <w:t xml:space="preserve">   </w:t>
      </w:r>
      <w:r w:rsidRPr="0046576D">
        <w:rPr>
          <w:rFonts w:ascii="Arial" w:hAnsi="Arial" w:cs="Arial"/>
          <w:i/>
          <w:color w:val="000000" w:themeColor="text1"/>
          <w:sz w:val="20"/>
          <w:szCs w:val="20"/>
          <w:lang w:eastAsia="nl-NL"/>
        </w:rPr>
        <w:t>De leerlingen kunnen feedback geven en ontvangen over hun leerervaringen.</w:t>
      </w:r>
    </w:p>
    <w:p w:rsidR="0062344A" w:rsidRPr="0046576D" w:rsidRDefault="0062344A" w:rsidP="00C2792A">
      <w:pPr>
        <w:pStyle w:val="VVKSOKopZonderTitel"/>
        <w:numPr>
          <w:ilvl w:val="0"/>
          <w:numId w:val="0"/>
        </w:numPr>
        <w:spacing w:after="0" w:line="240" w:lineRule="auto"/>
        <w:ind w:left="709"/>
        <w:rPr>
          <w:rFonts w:cs="Arial"/>
          <w:i/>
          <w:color w:val="000000" w:themeColor="text1"/>
          <w:lang w:val="nl-BE" w:eastAsia="en-GB"/>
        </w:rPr>
      </w:pPr>
      <w:r w:rsidRPr="0046576D">
        <w:rPr>
          <w:rFonts w:cs="Arial"/>
          <w:color w:val="000000" w:themeColor="text1"/>
          <w:lang w:val="nl-BE" w:eastAsia="en-GB"/>
        </w:rPr>
        <w:t>N.a.v. een toets of taaltaak overleggen leerlingen over de studiemethode/leerstrategie</w:t>
      </w:r>
      <w:r w:rsidRPr="0046576D">
        <w:rPr>
          <w:rFonts w:cs="Arial"/>
          <w:i/>
          <w:color w:val="000000" w:themeColor="text1"/>
          <w:lang w:val="nl-BE" w:eastAsia="en-GB"/>
        </w:rPr>
        <w:t>.</w:t>
      </w:r>
    </w:p>
    <w:p w:rsidR="0062344A" w:rsidRPr="0046576D" w:rsidRDefault="0062344A" w:rsidP="00C2792A">
      <w:pPr>
        <w:pStyle w:val="VVKSOKopZonderTitel"/>
        <w:numPr>
          <w:ilvl w:val="0"/>
          <w:numId w:val="0"/>
        </w:numPr>
        <w:spacing w:after="0" w:line="240" w:lineRule="auto"/>
        <w:ind w:left="709"/>
        <w:rPr>
          <w:rFonts w:cs="Arial"/>
          <w:color w:val="000000" w:themeColor="text1"/>
          <w:lang w:val="nl-BE" w:eastAsia="en-GB"/>
        </w:rPr>
      </w:pPr>
    </w:p>
    <w:p w:rsidR="0062344A" w:rsidRPr="0046576D" w:rsidRDefault="0062344A" w:rsidP="00C2792A">
      <w:pPr>
        <w:pStyle w:val="ListParagraph1"/>
        <w:spacing w:after="120" w:line="240" w:lineRule="auto"/>
        <w:ind w:left="0"/>
        <w:jc w:val="both"/>
        <w:rPr>
          <w:rFonts w:ascii="Arial" w:hAnsi="Arial" w:cs="Arial"/>
          <w:color w:val="000000" w:themeColor="text1"/>
          <w:sz w:val="20"/>
          <w:szCs w:val="20"/>
        </w:rPr>
      </w:pPr>
      <w:r w:rsidRPr="0046576D">
        <w:rPr>
          <w:rFonts w:ascii="Arial" w:hAnsi="Arial" w:cs="Arial"/>
          <w:i/>
          <w:color w:val="000000" w:themeColor="text1"/>
          <w:sz w:val="20"/>
          <w:szCs w:val="20"/>
        </w:rPr>
        <w:t>11</w:t>
      </w:r>
      <w:r w:rsidRPr="0046576D">
        <w:rPr>
          <w:rFonts w:ascii="Arial" w:hAnsi="Arial" w:cs="Arial"/>
          <w:color w:val="000000" w:themeColor="text1"/>
          <w:sz w:val="20"/>
          <w:szCs w:val="20"/>
        </w:rPr>
        <w:t xml:space="preserve">   </w:t>
      </w:r>
      <w:r w:rsidRPr="0046576D">
        <w:rPr>
          <w:rFonts w:ascii="Arial" w:hAnsi="Arial" w:cs="Arial"/>
          <w:i/>
          <w:color w:val="000000" w:themeColor="text1"/>
          <w:sz w:val="20"/>
          <w:szCs w:val="20"/>
        </w:rPr>
        <w:t>De leerlingen kunnen het eigen aandeel in slagen en mislukken inschatten</w:t>
      </w:r>
      <w:r w:rsidRPr="0046576D">
        <w:rPr>
          <w:rFonts w:ascii="Arial" w:hAnsi="Arial" w:cs="Arial"/>
          <w:color w:val="000000" w:themeColor="text1"/>
          <w:sz w:val="20"/>
          <w:szCs w:val="20"/>
        </w:rPr>
        <w:t>.</w:t>
      </w:r>
    </w:p>
    <w:p w:rsidR="0062344A" w:rsidRPr="0046576D" w:rsidRDefault="0062344A" w:rsidP="00C2792A">
      <w:pPr>
        <w:pStyle w:val="ListParagraph1"/>
        <w:spacing w:after="120" w:line="240" w:lineRule="auto"/>
        <w:ind w:left="708"/>
        <w:jc w:val="both"/>
        <w:rPr>
          <w:rFonts w:ascii="Arial" w:hAnsi="Arial" w:cs="Arial"/>
          <w:color w:val="000000" w:themeColor="text1"/>
          <w:sz w:val="20"/>
          <w:szCs w:val="20"/>
          <w:lang w:eastAsia="nl-NL"/>
        </w:rPr>
      </w:pPr>
      <w:r w:rsidRPr="0046576D">
        <w:rPr>
          <w:rFonts w:ascii="Arial" w:hAnsi="Arial" w:cs="Arial"/>
          <w:color w:val="000000" w:themeColor="text1"/>
          <w:sz w:val="20"/>
          <w:szCs w:val="20"/>
          <w:lang w:eastAsia="nl-NL"/>
        </w:rPr>
        <w:t>De leerlingen vergelijken de eigen werkwijze met die van anderen en geven vervolgens aan waarom iets fout gegaan is en hoe fouten vermeden kunnen worden.</w:t>
      </w:r>
    </w:p>
    <w:p w:rsidR="0062344A" w:rsidRPr="0046576D" w:rsidRDefault="0062344A" w:rsidP="00C2792A">
      <w:pPr>
        <w:pStyle w:val="ListParagraph1"/>
        <w:spacing w:after="120" w:line="240" w:lineRule="auto"/>
        <w:ind w:left="708"/>
        <w:jc w:val="both"/>
        <w:rPr>
          <w:rFonts w:ascii="Arial" w:hAnsi="Arial" w:cs="Arial"/>
          <w:i/>
          <w:color w:val="000000" w:themeColor="text1"/>
          <w:sz w:val="20"/>
          <w:szCs w:val="20"/>
          <w:lang w:eastAsia="nl-NL"/>
        </w:rPr>
      </w:pPr>
    </w:p>
    <w:p w:rsidR="0062344A" w:rsidRPr="0046576D" w:rsidRDefault="0062344A" w:rsidP="00C2792A">
      <w:pPr>
        <w:pStyle w:val="ListParagraph1"/>
        <w:spacing w:after="120" w:line="240" w:lineRule="auto"/>
        <w:ind w:left="0"/>
        <w:jc w:val="both"/>
        <w:rPr>
          <w:rFonts w:ascii="Arial" w:hAnsi="Arial" w:cs="Arial"/>
          <w:color w:val="000000" w:themeColor="text1"/>
          <w:sz w:val="20"/>
          <w:szCs w:val="20"/>
        </w:rPr>
      </w:pPr>
      <w:r w:rsidRPr="0046576D">
        <w:rPr>
          <w:rFonts w:ascii="Arial" w:hAnsi="Arial" w:cs="Arial"/>
          <w:i/>
          <w:color w:val="000000" w:themeColor="text1"/>
          <w:sz w:val="20"/>
          <w:szCs w:val="20"/>
        </w:rPr>
        <w:t xml:space="preserve">12 </w:t>
      </w:r>
      <w:r w:rsidRPr="0046576D">
        <w:rPr>
          <w:rFonts w:ascii="Arial" w:hAnsi="Arial" w:cs="Arial"/>
          <w:color w:val="000000" w:themeColor="text1"/>
          <w:sz w:val="20"/>
          <w:szCs w:val="20"/>
        </w:rPr>
        <w:t xml:space="preserve">  </w:t>
      </w:r>
      <w:r w:rsidRPr="0046576D">
        <w:rPr>
          <w:rFonts w:ascii="Arial" w:hAnsi="Arial" w:cs="Arial"/>
          <w:i/>
          <w:color w:val="000000" w:themeColor="text1"/>
          <w:sz w:val="20"/>
          <w:szCs w:val="20"/>
        </w:rPr>
        <w:t>De leerlingen erkennen de invloed van hun interesses en waarden op hun motivatie</w:t>
      </w:r>
      <w:r w:rsidRPr="0046576D">
        <w:rPr>
          <w:rFonts w:ascii="Arial" w:hAnsi="Arial" w:cs="Arial"/>
          <w:color w:val="000000" w:themeColor="text1"/>
          <w:sz w:val="20"/>
          <w:szCs w:val="20"/>
        </w:rPr>
        <w:t>.</w:t>
      </w:r>
    </w:p>
    <w:p w:rsidR="0062344A" w:rsidRPr="0046576D" w:rsidRDefault="0062344A" w:rsidP="00C2792A">
      <w:pPr>
        <w:pStyle w:val="ListParagraph1"/>
        <w:spacing w:after="120" w:line="240" w:lineRule="auto"/>
        <w:ind w:left="0"/>
        <w:jc w:val="both"/>
        <w:rPr>
          <w:rFonts w:ascii="Arial" w:hAnsi="Arial" w:cs="Arial"/>
          <w:color w:val="000000" w:themeColor="text1"/>
          <w:sz w:val="20"/>
          <w:szCs w:val="20"/>
        </w:rPr>
      </w:pPr>
      <w:r w:rsidRPr="0046576D">
        <w:rPr>
          <w:rFonts w:ascii="Arial" w:hAnsi="Arial" w:cs="Arial"/>
          <w:color w:val="000000" w:themeColor="text1"/>
          <w:sz w:val="20"/>
          <w:szCs w:val="20"/>
        </w:rPr>
        <w:tab/>
        <w:t xml:space="preserve">Aan de hand van gerichte vragen laat je de leerlingen hierover reflecteren. </w:t>
      </w:r>
      <w:r w:rsidRPr="0046576D">
        <w:rPr>
          <w:rFonts w:ascii="Arial" w:hAnsi="Arial" w:cs="Arial"/>
          <w:i/>
          <w:color w:val="000000" w:themeColor="text1"/>
          <w:sz w:val="20"/>
          <w:szCs w:val="20"/>
          <w:lang w:eastAsia="en-GB"/>
        </w:rPr>
        <w:br/>
      </w:r>
    </w:p>
    <w:p w:rsidR="0062344A" w:rsidRPr="0046576D" w:rsidRDefault="0062344A" w:rsidP="00C2792A">
      <w:pPr>
        <w:pStyle w:val="ListParagraph1"/>
        <w:spacing w:after="120" w:line="240" w:lineRule="auto"/>
        <w:ind w:left="0"/>
        <w:jc w:val="both"/>
        <w:rPr>
          <w:rFonts w:ascii="Arial" w:hAnsi="Arial" w:cs="Arial"/>
          <w:b/>
          <w:smallCaps/>
          <w:color w:val="4F81BD" w:themeColor="accent1"/>
          <w:sz w:val="20"/>
          <w:szCs w:val="20"/>
        </w:rPr>
      </w:pPr>
      <w:r w:rsidRPr="0046576D">
        <w:rPr>
          <w:rFonts w:ascii="Arial" w:hAnsi="Arial" w:cs="Arial"/>
          <w:b/>
          <w:smallCaps/>
          <w:color w:val="4F81BD" w:themeColor="accent1"/>
          <w:sz w:val="20"/>
          <w:szCs w:val="20"/>
        </w:rPr>
        <w:t>Studie- en beroepsgerichte keuzebekwaamheid</w:t>
      </w:r>
    </w:p>
    <w:p w:rsidR="0062344A" w:rsidRPr="0046576D" w:rsidRDefault="0062344A" w:rsidP="00C2792A">
      <w:pPr>
        <w:pStyle w:val="ListParagraph1"/>
        <w:spacing w:after="120" w:line="240" w:lineRule="auto"/>
        <w:ind w:left="0"/>
        <w:jc w:val="both"/>
        <w:rPr>
          <w:rFonts w:ascii="Arial" w:hAnsi="Arial" w:cs="Arial"/>
          <w:smallCaps/>
          <w:color w:val="000000" w:themeColor="text1"/>
          <w:sz w:val="20"/>
          <w:szCs w:val="20"/>
        </w:rPr>
      </w:pPr>
    </w:p>
    <w:p w:rsidR="0062344A" w:rsidRPr="0046576D" w:rsidRDefault="0062344A" w:rsidP="00C2792A">
      <w:pPr>
        <w:pStyle w:val="ListParagraph1"/>
        <w:spacing w:after="120" w:line="240" w:lineRule="auto"/>
        <w:ind w:left="0"/>
        <w:jc w:val="both"/>
        <w:rPr>
          <w:rFonts w:ascii="Arial" w:hAnsi="Arial" w:cs="Arial"/>
          <w:color w:val="000000" w:themeColor="text1"/>
          <w:sz w:val="20"/>
          <w:szCs w:val="20"/>
        </w:rPr>
      </w:pPr>
      <w:r w:rsidRPr="0046576D">
        <w:rPr>
          <w:rFonts w:ascii="Arial" w:hAnsi="Arial" w:cs="Arial"/>
          <w:i/>
          <w:smallCaps/>
          <w:color w:val="000000" w:themeColor="text1"/>
          <w:sz w:val="20"/>
          <w:szCs w:val="20"/>
        </w:rPr>
        <w:t>13</w:t>
      </w:r>
      <w:r w:rsidRPr="0046576D">
        <w:rPr>
          <w:rFonts w:ascii="Arial" w:hAnsi="Arial" w:cs="Arial"/>
          <w:smallCaps/>
          <w:color w:val="000000" w:themeColor="text1"/>
          <w:sz w:val="20"/>
          <w:szCs w:val="20"/>
        </w:rPr>
        <w:t xml:space="preserve">    </w:t>
      </w:r>
      <w:r w:rsidRPr="0046576D">
        <w:rPr>
          <w:rFonts w:ascii="Arial" w:hAnsi="Arial" w:cs="Arial"/>
          <w:i/>
          <w:color w:val="000000" w:themeColor="text1"/>
          <w:sz w:val="20"/>
          <w:szCs w:val="20"/>
        </w:rPr>
        <w:t xml:space="preserve">De leerlingen verwerven een zinvol overzicht over studie- en beroepsmogelijkheden, dienstverlenende </w:t>
      </w:r>
      <w:r w:rsidRPr="0046576D">
        <w:rPr>
          <w:rFonts w:ascii="Arial" w:hAnsi="Arial" w:cs="Arial"/>
          <w:i/>
          <w:color w:val="000000" w:themeColor="text1"/>
          <w:sz w:val="20"/>
          <w:szCs w:val="20"/>
        </w:rPr>
        <w:br/>
        <w:t xml:space="preserve">       </w:t>
      </w:r>
      <w:r w:rsidR="00C2792A" w:rsidRPr="0046576D">
        <w:rPr>
          <w:rFonts w:ascii="Arial" w:hAnsi="Arial" w:cs="Arial"/>
          <w:i/>
          <w:color w:val="000000" w:themeColor="text1"/>
          <w:sz w:val="20"/>
          <w:szCs w:val="20"/>
        </w:rPr>
        <w:t xml:space="preserve"> </w:t>
      </w:r>
      <w:r w:rsidRPr="0046576D">
        <w:rPr>
          <w:rFonts w:ascii="Arial" w:hAnsi="Arial" w:cs="Arial"/>
          <w:i/>
          <w:color w:val="000000" w:themeColor="text1"/>
          <w:sz w:val="20"/>
          <w:szCs w:val="20"/>
        </w:rPr>
        <w:t>instanties met betrekking tot de arbeidsmarkt of de verdere studieloopbaan</w:t>
      </w:r>
      <w:r w:rsidRPr="0046576D">
        <w:rPr>
          <w:rFonts w:ascii="Arial" w:hAnsi="Arial" w:cs="Arial"/>
          <w:color w:val="000000" w:themeColor="text1"/>
          <w:sz w:val="20"/>
          <w:szCs w:val="20"/>
        </w:rPr>
        <w:t>.</w:t>
      </w:r>
    </w:p>
    <w:p w:rsidR="0062344A" w:rsidRPr="0046576D" w:rsidRDefault="0062344A" w:rsidP="00C2792A">
      <w:pPr>
        <w:pStyle w:val="ListParagraph1"/>
        <w:spacing w:after="120" w:line="240" w:lineRule="auto"/>
        <w:ind w:left="0"/>
        <w:jc w:val="both"/>
        <w:rPr>
          <w:rFonts w:ascii="Arial" w:hAnsi="Arial" w:cs="Arial"/>
          <w:color w:val="000000" w:themeColor="text1"/>
          <w:sz w:val="20"/>
          <w:szCs w:val="20"/>
        </w:rPr>
      </w:pPr>
    </w:p>
    <w:p w:rsidR="0062344A" w:rsidRPr="0046576D" w:rsidRDefault="0062344A" w:rsidP="00C2792A">
      <w:pPr>
        <w:pStyle w:val="ListParagraph1"/>
        <w:spacing w:after="120" w:line="240" w:lineRule="auto"/>
        <w:ind w:left="0"/>
        <w:jc w:val="both"/>
        <w:rPr>
          <w:rFonts w:ascii="Arial" w:hAnsi="Arial" w:cs="Arial"/>
          <w:color w:val="000000" w:themeColor="text1"/>
          <w:sz w:val="20"/>
          <w:szCs w:val="20"/>
        </w:rPr>
      </w:pPr>
      <w:r w:rsidRPr="0046576D">
        <w:rPr>
          <w:rFonts w:ascii="Arial" w:hAnsi="Arial" w:cs="Arial"/>
          <w:i/>
          <w:color w:val="000000" w:themeColor="text1"/>
          <w:sz w:val="20"/>
          <w:szCs w:val="20"/>
        </w:rPr>
        <w:t>14</w:t>
      </w:r>
      <w:r w:rsidRPr="0046576D">
        <w:rPr>
          <w:rFonts w:ascii="Arial" w:hAnsi="Arial" w:cs="Arial"/>
          <w:color w:val="000000" w:themeColor="text1"/>
          <w:sz w:val="20"/>
          <w:szCs w:val="20"/>
        </w:rPr>
        <w:t xml:space="preserve">   </w:t>
      </w:r>
      <w:r w:rsidRPr="0046576D">
        <w:rPr>
          <w:rFonts w:ascii="Arial" w:hAnsi="Arial" w:cs="Arial"/>
          <w:i/>
          <w:color w:val="000000" w:themeColor="text1"/>
          <w:sz w:val="20"/>
          <w:szCs w:val="20"/>
        </w:rPr>
        <w:t>De leerlingen zijn bereid alle studierichtingen en beroepen naar waarde te schatten</w:t>
      </w:r>
      <w:r w:rsidRPr="0046576D">
        <w:rPr>
          <w:rFonts w:ascii="Arial" w:hAnsi="Arial" w:cs="Arial"/>
          <w:color w:val="000000" w:themeColor="text1"/>
          <w:sz w:val="20"/>
          <w:szCs w:val="20"/>
        </w:rPr>
        <w:t>.</w:t>
      </w:r>
    </w:p>
    <w:p w:rsidR="0062344A" w:rsidRPr="0046576D" w:rsidRDefault="0062344A" w:rsidP="00C2792A">
      <w:pPr>
        <w:pStyle w:val="ListParagraph1"/>
        <w:spacing w:after="120" w:line="240" w:lineRule="auto"/>
        <w:ind w:left="0"/>
        <w:jc w:val="both"/>
        <w:rPr>
          <w:rFonts w:ascii="Arial" w:hAnsi="Arial" w:cs="Arial"/>
          <w:color w:val="000000" w:themeColor="text1"/>
          <w:sz w:val="20"/>
          <w:szCs w:val="20"/>
        </w:rPr>
      </w:pPr>
    </w:p>
    <w:p w:rsidR="0062344A" w:rsidRPr="0046576D" w:rsidRDefault="0062344A" w:rsidP="00C2792A">
      <w:pPr>
        <w:pStyle w:val="ListParagraph1"/>
        <w:spacing w:after="120" w:line="240" w:lineRule="auto"/>
        <w:ind w:left="0"/>
        <w:jc w:val="both"/>
        <w:rPr>
          <w:rFonts w:ascii="Arial" w:hAnsi="Arial" w:cs="Arial"/>
          <w:color w:val="000000" w:themeColor="text1"/>
          <w:sz w:val="20"/>
          <w:szCs w:val="20"/>
        </w:rPr>
      </w:pPr>
      <w:r w:rsidRPr="0046576D">
        <w:rPr>
          <w:rFonts w:ascii="Arial" w:hAnsi="Arial" w:cs="Arial"/>
          <w:i/>
          <w:color w:val="000000" w:themeColor="text1"/>
          <w:sz w:val="20"/>
          <w:szCs w:val="20"/>
        </w:rPr>
        <w:t>15</w:t>
      </w:r>
      <w:r w:rsidRPr="0046576D">
        <w:rPr>
          <w:rFonts w:ascii="Arial" w:hAnsi="Arial" w:cs="Arial"/>
          <w:color w:val="000000" w:themeColor="text1"/>
          <w:sz w:val="20"/>
          <w:szCs w:val="20"/>
        </w:rPr>
        <w:t xml:space="preserve">   </w:t>
      </w:r>
      <w:r w:rsidRPr="0046576D">
        <w:rPr>
          <w:rFonts w:ascii="Arial" w:hAnsi="Arial" w:cs="Arial"/>
          <w:i/>
          <w:color w:val="000000" w:themeColor="text1"/>
          <w:sz w:val="20"/>
          <w:szCs w:val="20"/>
        </w:rPr>
        <w:t>De leerlingen houden rekening met hun interesses en mogelijkheden bij hun studie- of beroepskeuze.</w:t>
      </w:r>
      <w:r w:rsidRPr="0046576D">
        <w:rPr>
          <w:rFonts w:ascii="Arial" w:hAnsi="Arial" w:cs="Arial"/>
          <w:color w:val="000000" w:themeColor="text1"/>
          <w:sz w:val="20"/>
          <w:szCs w:val="20"/>
        </w:rPr>
        <w:t xml:space="preserve"> </w:t>
      </w:r>
    </w:p>
    <w:p w:rsidR="0062344A" w:rsidRPr="0046576D" w:rsidRDefault="0062344A" w:rsidP="00C2792A">
      <w:pPr>
        <w:pStyle w:val="ListParagraph1"/>
        <w:spacing w:after="120" w:line="240" w:lineRule="auto"/>
        <w:ind w:left="0"/>
        <w:jc w:val="both"/>
        <w:rPr>
          <w:rFonts w:ascii="Arial" w:hAnsi="Arial" w:cs="Arial"/>
          <w:color w:val="000000" w:themeColor="text1"/>
          <w:sz w:val="20"/>
          <w:szCs w:val="20"/>
        </w:rPr>
      </w:pPr>
    </w:p>
    <w:p w:rsidR="0062344A" w:rsidRPr="0046576D" w:rsidRDefault="0062344A" w:rsidP="00C2792A">
      <w:pPr>
        <w:pStyle w:val="ListParagraph1"/>
        <w:spacing w:after="120" w:line="240" w:lineRule="auto"/>
        <w:ind w:left="0"/>
        <w:jc w:val="both"/>
        <w:rPr>
          <w:rFonts w:ascii="Arial" w:hAnsi="Arial" w:cs="Arial"/>
          <w:b/>
          <w:color w:val="000000" w:themeColor="text1"/>
          <w:sz w:val="20"/>
          <w:szCs w:val="20"/>
        </w:rPr>
      </w:pPr>
      <w:r w:rsidRPr="0046576D">
        <w:rPr>
          <w:rFonts w:ascii="Arial" w:hAnsi="Arial" w:cs="Arial"/>
          <w:i/>
          <w:color w:val="000000" w:themeColor="text1"/>
          <w:sz w:val="20"/>
          <w:szCs w:val="20"/>
        </w:rPr>
        <w:t>16</w:t>
      </w:r>
      <w:r w:rsidRPr="0046576D">
        <w:rPr>
          <w:rFonts w:ascii="Arial" w:hAnsi="Arial" w:cs="Arial"/>
          <w:color w:val="000000" w:themeColor="text1"/>
          <w:sz w:val="20"/>
          <w:szCs w:val="20"/>
        </w:rPr>
        <w:t xml:space="preserve">   </w:t>
      </w:r>
      <w:r w:rsidRPr="0046576D">
        <w:rPr>
          <w:rFonts w:ascii="Arial" w:hAnsi="Arial" w:cs="Arial"/>
          <w:i/>
          <w:color w:val="000000" w:themeColor="text1"/>
          <w:sz w:val="20"/>
          <w:szCs w:val="20"/>
        </w:rPr>
        <w:t>De leerlingen kunnen reflecteren over hun studie- of beroepskeuze</w:t>
      </w:r>
      <w:r w:rsidRPr="0046576D">
        <w:rPr>
          <w:rFonts w:ascii="Arial" w:hAnsi="Arial" w:cs="Arial"/>
          <w:color w:val="000000" w:themeColor="text1"/>
          <w:sz w:val="20"/>
          <w:szCs w:val="20"/>
        </w:rPr>
        <w:t xml:space="preserve">.   </w:t>
      </w:r>
    </w:p>
    <w:p w:rsidR="0062344A" w:rsidRDefault="0062344A" w:rsidP="00C2792A">
      <w:pPr>
        <w:jc w:val="both"/>
      </w:pPr>
      <w:r w:rsidRPr="0046576D">
        <w:rPr>
          <w:rFonts w:ascii="Arial" w:hAnsi="Arial" w:cs="Arial"/>
        </w:rPr>
        <w:t>Deze laatste vakoverschrijdende eindtermen komen waarschijnlijk eerder in andere vakken aan bod.</w:t>
      </w:r>
      <w:r>
        <w:t xml:space="preserve"> </w:t>
      </w:r>
      <w:r w:rsidRPr="00083451">
        <w:rPr>
          <w:color w:val="0070C0"/>
        </w:rPr>
        <w:br w:type="page"/>
      </w:r>
    </w:p>
    <w:p w:rsidR="002945F9" w:rsidRPr="00D4681B" w:rsidRDefault="002945F9" w:rsidP="00D4681B">
      <w:pPr>
        <w:pStyle w:val="VVKSOKop1"/>
      </w:pPr>
      <w:bookmarkStart w:id="167" w:name="_Toc336339690"/>
      <w:bookmarkStart w:id="168" w:name="_Toc391541029"/>
      <w:bookmarkEnd w:id="161"/>
      <w:bookmarkEnd w:id="164"/>
      <w:r w:rsidRPr="00D4681B">
        <w:lastRenderedPageBreak/>
        <w:t>Bibliografie</w:t>
      </w:r>
      <w:bookmarkEnd w:id="167"/>
      <w:bookmarkEnd w:id="168"/>
    </w:p>
    <w:p w:rsidR="002945F9" w:rsidRPr="002945F9" w:rsidRDefault="002945F9" w:rsidP="005F74C9">
      <w:pPr>
        <w:pStyle w:val="VVKSOKop2"/>
        <w:tabs>
          <w:tab w:val="clear" w:pos="1702"/>
          <w:tab w:val="num" w:pos="851"/>
        </w:tabs>
        <w:ind w:hanging="1702"/>
      </w:pPr>
      <w:bookmarkStart w:id="169" w:name="_Toc336339691"/>
      <w:bookmarkStart w:id="170" w:name="_Toc391541030"/>
      <w:r w:rsidRPr="002945F9">
        <w:t>Didactiek van het Vreemdetalenonderwijs - Algemeen</w:t>
      </w:r>
      <w:bookmarkEnd w:id="169"/>
      <w:bookmarkEnd w:id="170"/>
    </w:p>
    <w:p w:rsidR="002945F9" w:rsidRPr="002945F9" w:rsidRDefault="002945F9" w:rsidP="002945F9">
      <w:pPr>
        <w:pStyle w:val="VVKSOTekst"/>
        <w:rPr>
          <w:lang w:val="fr-FR"/>
        </w:rPr>
      </w:pPr>
      <w:r w:rsidRPr="002945F9">
        <w:rPr>
          <w:b/>
          <w:lang w:val="fr-FR"/>
        </w:rPr>
        <w:t>CASTELLOTTI, V.</w:t>
      </w:r>
      <w:r w:rsidRPr="002945F9">
        <w:rPr>
          <w:lang w:val="fr-FR"/>
        </w:rPr>
        <w:t xml:space="preserve">, </w:t>
      </w:r>
      <w:r w:rsidR="001373D6">
        <w:rPr>
          <w:lang w:val="fr-FR"/>
        </w:rPr>
        <w:t xml:space="preserve">(2001) </w:t>
      </w:r>
      <w:r w:rsidRPr="00EB0F6C">
        <w:rPr>
          <w:i/>
          <w:lang w:val="fr-FR"/>
        </w:rPr>
        <w:t>La langue maternelle en classe de langue étrangère</w:t>
      </w:r>
      <w:r w:rsidRPr="002945F9">
        <w:rPr>
          <w:lang w:val="fr-FR"/>
        </w:rPr>
        <w:t>, Paris, CLE International,.</w:t>
      </w:r>
    </w:p>
    <w:p w:rsidR="002945F9" w:rsidRPr="002945F9" w:rsidRDefault="002945F9" w:rsidP="005A0779">
      <w:pPr>
        <w:pStyle w:val="VVKSOTekst"/>
        <w:spacing w:after="0"/>
      </w:pPr>
      <w:r w:rsidRPr="002945F9">
        <w:rPr>
          <w:b/>
          <w:lang w:val="fr-FR"/>
        </w:rPr>
        <w:t>GAONAC'H, D.</w:t>
      </w:r>
      <w:r w:rsidRPr="002945F9">
        <w:rPr>
          <w:lang w:val="fr-FR"/>
        </w:rPr>
        <w:t>,</w:t>
      </w:r>
      <w:r w:rsidR="001373D6">
        <w:rPr>
          <w:lang w:val="fr-FR"/>
        </w:rPr>
        <w:t xml:space="preserve"> (2004)</w:t>
      </w:r>
      <w:r w:rsidRPr="002945F9">
        <w:rPr>
          <w:lang w:val="fr-FR"/>
        </w:rPr>
        <w:t xml:space="preserve"> </w:t>
      </w:r>
      <w:r w:rsidRPr="00EB0F6C">
        <w:rPr>
          <w:i/>
          <w:lang w:val="fr-FR"/>
        </w:rPr>
        <w:t>Théorie d'apprentissage et acquisition d'une langue étrangère</w:t>
      </w:r>
      <w:r w:rsidRPr="002945F9">
        <w:rPr>
          <w:lang w:val="fr-FR"/>
        </w:rPr>
        <w:t xml:space="preserve">, Didier-Hatier, coll. </w:t>
      </w:r>
      <w:r w:rsidRPr="002945F9">
        <w:t>LAL, Paris.</w:t>
      </w:r>
    </w:p>
    <w:p w:rsidR="002945F9" w:rsidRDefault="002945F9" w:rsidP="005A0779">
      <w:pPr>
        <w:pStyle w:val="VVKSOTekst"/>
        <w:spacing w:after="0"/>
      </w:pPr>
      <w:r w:rsidRPr="002945F9">
        <w:t>Duidelijke voorstelling van de rol en de implicaties van de leerpsychologie in de didactiek van het vreemdet</w:t>
      </w:r>
      <w:r w:rsidRPr="002945F9">
        <w:t>a</w:t>
      </w:r>
      <w:r w:rsidRPr="002945F9">
        <w:t>lenonderwijs. Het eerste gedeelte geeft een overzicht van de grote theorieën in het VTO. In het tweede g</w:t>
      </w:r>
      <w:r w:rsidRPr="002945F9">
        <w:t>e</w:t>
      </w:r>
      <w:r w:rsidRPr="002945F9">
        <w:t>deelte bespreekt de auteur de verwervingsprocessen, de leerstrategieën, het belang van de leesstrategieën.</w:t>
      </w:r>
    </w:p>
    <w:p w:rsidR="005A0779" w:rsidRPr="002945F9" w:rsidRDefault="005A0779" w:rsidP="005A0779">
      <w:pPr>
        <w:pStyle w:val="VVKSOTekst"/>
        <w:spacing w:after="0"/>
      </w:pPr>
    </w:p>
    <w:p w:rsidR="002945F9" w:rsidRPr="001373D6" w:rsidRDefault="002945F9" w:rsidP="002945F9">
      <w:pPr>
        <w:pStyle w:val="VVKSOTekst"/>
        <w:rPr>
          <w:lang w:val="fr-BE"/>
        </w:rPr>
      </w:pPr>
      <w:r w:rsidRPr="002945F9">
        <w:rPr>
          <w:b/>
        </w:rPr>
        <w:t>HOOGEVEEN, P., WINKELS, J.</w:t>
      </w:r>
      <w:r w:rsidRPr="002945F9">
        <w:t xml:space="preserve">, </w:t>
      </w:r>
      <w:r w:rsidR="001373D6">
        <w:t xml:space="preserve">(2005) </w:t>
      </w:r>
      <w:r w:rsidRPr="00EB0F6C">
        <w:rPr>
          <w:i/>
        </w:rPr>
        <w:t xml:space="preserve">Het didactische werkvormenboek. </w:t>
      </w:r>
      <w:r w:rsidRPr="001373D6">
        <w:rPr>
          <w:i/>
          <w:lang w:val="fr-BE"/>
        </w:rPr>
        <w:t>Variatie en differentiatie in de praktijk</w:t>
      </w:r>
      <w:r w:rsidRPr="001373D6">
        <w:rPr>
          <w:lang w:val="fr-BE"/>
        </w:rPr>
        <w:t>, Gorcum.</w:t>
      </w:r>
    </w:p>
    <w:p w:rsidR="002945F9" w:rsidRPr="002945F9" w:rsidRDefault="002945F9" w:rsidP="005A0779">
      <w:pPr>
        <w:pStyle w:val="VVKSOTekst"/>
        <w:spacing w:after="0"/>
        <w:rPr>
          <w:lang w:val="fr-FR"/>
        </w:rPr>
      </w:pPr>
      <w:r w:rsidRPr="002945F9">
        <w:rPr>
          <w:b/>
          <w:lang w:val="fr-FR"/>
        </w:rPr>
        <w:t>MARQUILLO LARRUY, M</w:t>
      </w:r>
      <w:r w:rsidRPr="00EB0F6C">
        <w:rPr>
          <w:b/>
          <w:i/>
          <w:lang w:val="fr-FR"/>
        </w:rPr>
        <w:t>.</w:t>
      </w:r>
      <w:r w:rsidRPr="00EB0F6C">
        <w:rPr>
          <w:i/>
          <w:lang w:val="fr-FR"/>
        </w:rPr>
        <w:t xml:space="preserve">, </w:t>
      </w:r>
      <w:r w:rsidR="001373D6" w:rsidRPr="00C2792A">
        <w:rPr>
          <w:lang w:val="fr-FR"/>
        </w:rPr>
        <w:t>(2003)</w:t>
      </w:r>
      <w:r w:rsidR="001373D6">
        <w:rPr>
          <w:i/>
          <w:lang w:val="fr-FR"/>
        </w:rPr>
        <w:t xml:space="preserve"> </w:t>
      </w:r>
      <w:r w:rsidRPr="00EB0F6C">
        <w:rPr>
          <w:i/>
          <w:lang w:val="fr-FR"/>
        </w:rPr>
        <w:t>L’interprétation de l’erreur,</w:t>
      </w:r>
      <w:r w:rsidRPr="002945F9">
        <w:rPr>
          <w:lang w:val="fr-FR"/>
        </w:rPr>
        <w:t xml:space="preserve"> Paris, CLE International.</w:t>
      </w:r>
    </w:p>
    <w:p w:rsidR="005A0779" w:rsidRDefault="002945F9" w:rsidP="005A0779">
      <w:pPr>
        <w:pStyle w:val="VVKSOTekst"/>
        <w:spacing w:after="0"/>
      </w:pPr>
      <w:r w:rsidRPr="002945F9">
        <w:t>Kan of moet het aanleren van een vreemde taal gebeuren zonder vergissing? Waarom gebeuren er vergissi</w:t>
      </w:r>
      <w:r w:rsidRPr="002945F9">
        <w:t>n</w:t>
      </w:r>
      <w:r w:rsidRPr="002945F9">
        <w:t>gen of fouten bij het aanleren van een vreemde taal? Kunnen vergissingen nuttig zijn? Dit werk kan als gids fungeren voor een leraar vreemde taal bij het behandelen van fouten en vergissingen van lerenden</w:t>
      </w:r>
    </w:p>
    <w:p w:rsidR="002945F9" w:rsidRDefault="002945F9" w:rsidP="005A0779">
      <w:pPr>
        <w:pStyle w:val="VVKSOTekst"/>
        <w:spacing w:after="0"/>
      </w:pPr>
      <w:r w:rsidRPr="002945F9">
        <w:t>.</w:t>
      </w:r>
    </w:p>
    <w:p w:rsidR="006342D3" w:rsidRPr="006342D3" w:rsidRDefault="006342D3" w:rsidP="00EB0F6C">
      <w:pPr>
        <w:pStyle w:val="VVKSOTekst"/>
      </w:pPr>
      <w:r>
        <w:rPr>
          <w:b/>
        </w:rPr>
        <w:t xml:space="preserve">VAN THIENEN, K. </w:t>
      </w:r>
      <w:r w:rsidRPr="006342D3">
        <w:t xml:space="preserve">(2004) </w:t>
      </w:r>
      <w:r w:rsidRPr="006342D3">
        <w:rPr>
          <w:i/>
        </w:rPr>
        <w:t>Krachtig leren binnen een taakgerichte benadering</w:t>
      </w:r>
      <w:r w:rsidRPr="006342D3">
        <w:t>, Garant, Antwerpen.</w:t>
      </w:r>
    </w:p>
    <w:p w:rsidR="00EB0F6C" w:rsidRPr="002945F9" w:rsidRDefault="00EB0F6C" w:rsidP="00EB0F6C">
      <w:pPr>
        <w:pStyle w:val="VVKSOTekst"/>
      </w:pPr>
      <w:r w:rsidRPr="002945F9">
        <w:rPr>
          <w:b/>
        </w:rPr>
        <w:t>VVKSO</w:t>
      </w:r>
      <w:r>
        <w:rPr>
          <w:b/>
        </w:rPr>
        <w:t xml:space="preserve"> </w:t>
      </w:r>
      <w:r w:rsidRPr="00EB0F6C">
        <w:t>(2007),</w:t>
      </w:r>
      <w:r w:rsidRPr="002945F9">
        <w:t xml:space="preserve"> </w:t>
      </w:r>
      <w:r w:rsidRPr="00EB0F6C">
        <w:rPr>
          <w:i/>
        </w:rPr>
        <w:t>Een Visie op het Onderwijs Moderne Vreemde Talen</w:t>
      </w:r>
      <w:r w:rsidRPr="002945F9">
        <w:t>, Brussel, VSKO</w:t>
      </w:r>
      <w:r>
        <w:t>.</w:t>
      </w:r>
    </w:p>
    <w:p w:rsidR="002945F9" w:rsidRPr="002945F9" w:rsidRDefault="002945F9" w:rsidP="005F74C9">
      <w:pPr>
        <w:pStyle w:val="VVKSOKop2"/>
        <w:tabs>
          <w:tab w:val="clear" w:pos="1702"/>
          <w:tab w:val="num" w:pos="851"/>
        </w:tabs>
        <w:ind w:hanging="1702"/>
      </w:pPr>
      <w:bookmarkStart w:id="171" w:name="_Toc336339692"/>
      <w:bookmarkStart w:id="172" w:name="_Toc391541031"/>
      <w:r w:rsidRPr="002945F9">
        <w:t>Didactiek van het Frans als vreemde taal</w:t>
      </w:r>
      <w:bookmarkEnd w:id="171"/>
      <w:bookmarkEnd w:id="172"/>
    </w:p>
    <w:p w:rsidR="002945F9" w:rsidRPr="0046576D" w:rsidRDefault="002945F9" w:rsidP="00C2792A">
      <w:pPr>
        <w:pStyle w:val="VVKSOTekst"/>
        <w:spacing w:after="0"/>
        <w:rPr>
          <w:rFonts w:cs="Arial"/>
          <w:lang w:val="fr-FR"/>
        </w:rPr>
      </w:pPr>
      <w:r w:rsidRPr="0046576D">
        <w:rPr>
          <w:rFonts w:cs="Arial"/>
          <w:b/>
          <w:lang w:val="fr-FR"/>
        </w:rPr>
        <w:t>BERTOCCHINI, P., COSTANZO, E.</w:t>
      </w:r>
      <w:r w:rsidRPr="0046576D">
        <w:rPr>
          <w:rFonts w:cs="Arial"/>
          <w:lang w:val="fr-FR"/>
        </w:rPr>
        <w:t xml:space="preserve">, </w:t>
      </w:r>
      <w:r w:rsidR="001373D6" w:rsidRPr="0046576D">
        <w:rPr>
          <w:rFonts w:cs="Arial"/>
          <w:lang w:val="fr-FR"/>
        </w:rPr>
        <w:t xml:space="preserve">(2008) </w:t>
      </w:r>
      <w:r w:rsidRPr="0046576D">
        <w:rPr>
          <w:rFonts w:cs="Arial"/>
          <w:i/>
          <w:lang w:val="fr-FR"/>
        </w:rPr>
        <w:t>Manuel de formation pratique pour le professeur de FLE</w:t>
      </w:r>
      <w:r w:rsidRPr="0046576D">
        <w:rPr>
          <w:rFonts w:cs="Arial"/>
          <w:lang w:val="fr-FR"/>
        </w:rPr>
        <w:t>, Paris, CLE international.</w:t>
      </w:r>
    </w:p>
    <w:p w:rsidR="002945F9" w:rsidRPr="0046576D" w:rsidRDefault="002945F9" w:rsidP="00C2792A">
      <w:pPr>
        <w:pStyle w:val="VVKSOTekst"/>
        <w:spacing w:after="0"/>
        <w:rPr>
          <w:rFonts w:cs="Arial"/>
        </w:rPr>
      </w:pPr>
      <w:r w:rsidRPr="0046576D">
        <w:rPr>
          <w:rFonts w:cs="Arial"/>
        </w:rPr>
        <w:t>Dit werk, geschreven door twee van de beste navormers in Europa, is een handig instrument voor de eigen navorming of voor de initiële opleiding.</w:t>
      </w:r>
    </w:p>
    <w:p w:rsidR="005A0779" w:rsidRPr="0046576D" w:rsidRDefault="005A0779" w:rsidP="00C2792A">
      <w:pPr>
        <w:pStyle w:val="VVKSOTekst"/>
        <w:spacing w:after="0"/>
        <w:rPr>
          <w:rFonts w:cs="Arial"/>
          <w:i/>
        </w:rPr>
      </w:pPr>
    </w:p>
    <w:p w:rsidR="006342D3" w:rsidRPr="0046576D" w:rsidRDefault="00C2792A" w:rsidP="001373D6">
      <w:pPr>
        <w:spacing w:line="240" w:lineRule="atLeast"/>
        <w:jc w:val="both"/>
        <w:rPr>
          <w:rFonts w:ascii="Arial" w:hAnsi="Arial" w:cs="Arial"/>
          <w:color w:val="0D0D0D"/>
          <w:lang w:val="fr-FR"/>
        </w:rPr>
      </w:pPr>
      <w:r w:rsidRPr="0046576D">
        <w:rPr>
          <w:rFonts w:ascii="Arial" w:hAnsi="Arial" w:cs="Arial"/>
          <w:b/>
          <w:color w:val="0D0D0D"/>
          <w:lang w:val="fr-FR"/>
        </w:rPr>
        <w:t>CAVALDA</w:t>
      </w:r>
      <w:r w:rsidR="005A0779" w:rsidRPr="0046576D">
        <w:rPr>
          <w:rFonts w:ascii="Arial" w:hAnsi="Arial" w:cs="Arial"/>
          <w:b/>
          <w:color w:val="0D0D0D"/>
          <w:lang w:val="fr-FR"/>
        </w:rPr>
        <w:t>,</w:t>
      </w:r>
      <w:r w:rsidRPr="0046576D">
        <w:rPr>
          <w:rFonts w:ascii="Arial" w:hAnsi="Arial" w:cs="Arial"/>
          <w:b/>
          <w:color w:val="0D0D0D"/>
          <w:lang w:val="fr-FR"/>
        </w:rPr>
        <w:t xml:space="preserve"> C., e.</w:t>
      </w:r>
      <w:r w:rsidR="006342D3" w:rsidRPr="0046576D">
        <w:rPr>
          <w:rFonts w:ascii="Arial" w:hAnsi="Arial" w:cs="Arial"/>
          <w:b/>
          <w:color w:val="0D0D0D"/>
          <w:lang w:val="fr-FR"/>
        </w:rPr>
        <w:t>a.</w:t>
      </w:r>
      <w:r w:rsidR="006342D3" w:rsidRPr="0046576D">
        <w:rPr>
          <w:rFonts w:ascii="Arial" w:hAnsi="Arial" w:cs="Arial"/>
          <w:b/>
          <w:i/>
          <w:color w:val="0D0D0D"/>
          <w:lang w:val="fr-FR"/>
        </w:rPr>
        <w:t xml:space="preserve">  </w:t>
      </w:r>
      <w:r w:rsidR="006342D3" w:rsidRPr="0046576D">
        <w:rPr>
          <w:rFonts w:ascii="Arial" w:hAnsi="Arial" w:cs="Arial"/>
          <w:color w:val="0D0D0D"/>
          <w:lang w:val="fr-FR"/>
        </w:rPr>
        <w:t>(2009)</w:t>
      </w:r>
      <w:r w:rsidR="006342D3" w:rsidRPr="0046576D">
        <w:rPr>
          <w:rFonts w:ascii="Arial" w:hAnsi="Arial" w:cs="Arial"/>
          <w:b/>
          <w:i/>
          <w:color w:val="0D0D0D"/>
          <w:lang w:val="fr-FR"/>
        </w:rPr>
        <w:t xml:space="preserve"> </w:t>
      </w:r>
      <w:r w:rsidR="006342D3" w:rsidRPr="0046576D">
        <w:rPr>
          <w:rFonts w:ascii="Arial" w:hAnsi="Arial" w:cs="Arial"/>
          <w:i/>
          <w:color w:val="0D0D0D"/>
          <w:lang w:val="fr-FR"/>
        </w:rPr>
        <w:t>Le vocabulaire en classe de langue</w:t>
      </w:r>
      <w:r w:rsidR="006342D3" w:rsidRPr="0046576D">
        <w:rPr>
          <w:rFonts w:ascii="Arial" w:hAnsi="Arial" w:cs="Arial"/>
          <w:color w:val="0D0D0D"/>
          <w:lang w:val="fr-FR"/>
        </w:rPr>
        <w:t>, CLE International, Paris.</w:t>
      </w:r>
    </w:p>
    <w:p w:rsidR="006342D3" w:rsidRPr="0046576D" w:rsidRDefault="006342D3" w:rsidP="001373D6">
      <w:pPr>
        <w:spacing w:line="240" w:lineRule="atLeast"/>
        <w:jc w:val="both"/>
        <w:rPr>
          <w:rFonts w:ascii="Arial" w:hAnsi="Arial" w:cs="Arial"/>
          <w:color w:val="0D0D0D"/>
          <w:lang w:val="fr-FR"/>
        </w:rPr>
      </w:pPr>
      <w:r w:rsidRPr="0046576D">
        <w:rPr>
          <w:rFonts w:ascii="Arial" w:hAnsi="Arial" w:cs="Arial"/>
          <w:color w:val="0D0D0D"/>
          <w:lang w:val="fr-FR"/>
        </w:rPr>
        <w:t>Nuttig referentiewerk voor woordenschatonderwijs.</w:t>
      </w:r>
    </w:p>
    <w:p w:rsidR="006342D3" w:rsidRPr="0046576D" w:rsidRDefault="006342D3" w:rsidP="001373D6">
      <w:pPr>
        <w:spacing w:line="240" w:lineRule="atLeast"/>
        <w:jc w:val="both"/>
        <w:rPr>
          <w:rFonts w:ascii="Arial" w:hAnsi="Arial" w:cs="Arial"/>
          <w:b/>
          <w:color w:val="0D0D0D"/>
          <w:lang w:val="fr-FR"/>
        </w:rPr>
      </w:pPr>
    </w:p>
    <w:p w:rsidR="001373D6" w:rsidRPr="0046576D" w:rsidRDefault="001373D6" w:rsidP="001373D6">
      <w:pPr>
        <w:spacing w:line="240" w:lineRule="atLeast"/>
        <w:jc w:val="both"/>
        <w:rPr>
          <w:rFonts w:ascii="Arial" w:hAnsi="Arial" w:cs="Arial"/>
          <w:color w:val="0D0D0D"/>
          <w:lang w:val="fr-FR"/>
        </w:rPr>
      </w:pPr>
      <w:r w:rsidRPr="0046576D">
        <w:rPr>
          <w:rFonts w:ascii="Arial" w:hAnsi="Arial" w:cs="Arial"/>
          <w:b/>
          <w:color w:val="0D0D0D"/>
          <w:lang w:val="fr-FR"/>
        </w:rPr>
        <w:t>CHAUVET</w:t>
      </w:r>
      <w:r w:rsidR="005A0779" w:rsidRPr="0046576D">
        <w:rPr>
          <w:rFonts w:ascii="Arial" w:hAnsi="Arial" w:cs="Arial"/>
          <w:b/>
          <w:color w:val="0D0D0D"/>
          <w:lang w:val="fr-FR"/>
        </w:rPr>
        <w:t>,</w:t>
      </w:r>
      <w:r w:rsidRPr="0046576D">
        <w:rPr>
          <w:rFonts w:ascii="Arial" w:hAnsi="Arial" w:cs="Arial"/>
          <w:b/>
          <w:color w:val="0D0D0D"/>
          <w:lang w:val="fr-FR"/>
        </w:rPr>
        <w:t xml:space="preserve"> A.,</w:t>
      </w:r>
      <w:r w:rsidRPr="0046576D">
        <w:rPr>
          <w:rFonts w:ascii="Arial" w:hAnsi="Arial" w:cs="Arial"/>
          <w:i/>
          <w:color w:val="0D0D0D"/>
          <w:lang w:val="fr-FR"/>
        </w:rPr>
        <w:t xml:space="preserve"> </w:t>
      </w:r>
      <w:r w:rsidRPr="0046576D">
        <w:rPr>
          <w:rFonts w:ascii="Arial" w:hAnsi="Arial" w:cs="Arial"/>
          <w:color w:val="0D0D0D"/>
          <w:lang w:val="fr-FR"/>
        </w:rPr>
        <w:t>(2008)</w:t>
      </w:r>
      <w:r w:rsidRPr="0046576D">
        <w:rPr>
          <w:rFonts w:ascii="Arial" w:hAnsi="Arial" w:cs="Arial"/>
          <w:i/>
          <w:color w:val="0D0D0D"/>
          <w:lang w:val="fr-FR"/>
        </w:rPr>
        <w:t xml:space="preserve"> Référentiel pour le Cadre Européen Commun A1- A2 – B1 – B2 – C1 – C2</w:t>
      </w:r>
      <w:r w:rsidRPr="0046576D">
        <w:rPr>
          <w:rFonts w:ascii="Arial" w:hAnsi="Arial" w:cs="Arial"/>
          <w:color w:val="0D0D0D"/>
          <w:lang w:val="fr-FR"/>
        </w:rPr>
        <w:t>, Paris, A</w:t>
      </w:r>
      <w:r w:rsidRPr="0046576D">
        <w:rPr>
          <w:rFonts w:ascii="Arial" w:hAnsi="Arial" w:cs="Arial"/>
          <w:color w:val="0D0D0D"/>
          <w:lang w:val="fr-FR"/>
        </w:rPr>
        <w:t>l</w:t>
      </w:r>
      <w:r w:rsidRPr="0046576D">
        <w:rPr>
          <w:rFonts w:ascii="Arial" w:hAnsi="Arial" w:cs="Arial"/>
          <w:color w:val="0D0D0D"/>
          <w:lang w:val="fr-FR"/>
        </w:rPr>
        <w:t xml:space="preserve">liance française  &amp; CLE International, </w:t>
      </w:r>
    </w:p>
    <w:p w:rsidR="001373D6" w:rsidRPr="0046576D" w:rsidRDefault="001373D6" w:rsidP="001373D6">
      <w:pPr>
        <w:spacing w:after="240" w:line="240" w:lineRule="atLeast"/>
        <w:jc w:val="both"/>
        <w:rPr>
          <w:rFonts w:ascii="Arial" w:hAnsi="Arial" w:cs="Arial"/>
          <w:color w:val="0D0D0D"/>
        </w:rPr>
      </w:pPr>
      <w:r w:rsidRPr="0046576D">
        <w:rPr>
          <w:rFonts w:ascii="Arial" w:hAnsi="Arial" w:cs="Arial"/>
          <w:color w:val="0D0D0D"/>
        </w:rPr>
        <w:t>Basiswerk. Elke school zou over dit instrument moeten beschikken. Het geeft op een heel leesbare wijze een overzicht, volgens de 6 niveaus van het ERK, van alle taaltaken en van alle noodzakelijke leerinhouden.</w:t>
      </w:r>
    </w:p>
    <w:p w:rsidR="002945F9" w:rsidRPr="0046576D" w:rsidRDefault="002945F9" w:rsidP="005A0779">
      <w:pPr>
        <w:pStyle w:val="VVKSOTekst"/>
        <w:spacing w:after="0"/>
        <w:rPr>
          <w:rFonts w:cs="Arial"/>
          <w:lang w:val="fr-FR"/>
        </w:rPr>
      </w:pPr>
      <w:r w:rsidRPr="0046576D">
        <w:rPr>
          <w:rFonts w:cs="Arial"/>
          <w:b/>
          <w:lang w:val="fr-FR"/>
        </w:rPr>
        <w:t>CUQ, J.-P. (red.)</w:t>
      </w:r>
      <w:r w:rsidRPr="0046576D">
        <w:rPr>
          <w:rFonts w:cs="Arial"/>
          <w:lang w:val="fr-FR"/>
        </w:rPr>
        <w:t xml:space="preserve">, </w:t>
      </w:r>
      <w:r w:rsidR="001373D6" w:rsidRPr="0046576D">
        <w:rPr>
          <w:rFonts w:cs="Arial"/>
          <w:lang w:val="fr-FR"/>
        </w:rPr>
        <w:t xml:space="preserve">(2003) </w:t>
      </w:r>
      <w:r w:rsidRPr="0046576D">
        <w:rPr>
          <w:rFonts w:cs="Arial"/>
          <w:i/>
          <w:lang w:val="fr-FR"/>
        </w:rPr>
        <w:t>D</w:t>
      </w:r>
      <w:r w:rsidR="00076770" w:rsidRPr="0046576D">
        <w:rPr>
          <w:rFonts w:cs="Arial"/>
          <w:i/>
          <w:lang w:val="fr-FR"/>
        </w:rPr>
        <w:t>ict</w:t>
      </w:r>
      <w:r w:rsidRPr="0046576D">
        <w:rPr>
          <w:rFonts w:cs="Arial"/>
          <w:i/>
          <w:lang w:val="fr-FR"/>
        </w:rPr>
        <w:t>ionnaire de didactique du français langue étrangère et seconde</w:t>
      </w:r>
      <w:r w:rsidRPr="0046576D">
        <w:rPr>
          <w:rFonts w:cs="Arial"/>
          <w:lang w:val="fr-FR"/>
        </w:rPr>
        <w:t>, Paris, CLE I</w:t>
      </w:r>
      <w:r w:rsidRPr="0046576D">
        <w:rPr>
          <w:rFonts w:cs="Arial"/>
          <w:lang w:val="fr-FR"/>
        </w:rPr>
        <w:t>n</w:t>
      </w:r>
      <w:r w:rsidRPr="0046576D">
        <w:rPr>
          <w:rFonts w:cs="Arial"/>
          <w:lang w:val="fr-FR"/>
        </w:rPr>
        <w:t>ternational.</w:t>
      </w:r>
    </w:p>
    <w:p w:rsidR="002945F9" w:rsidRPr="0046576D" w:rsidRDefault="002945F9" w:rsidP="005A0779">
      <w:pPr>
        <w:pStyle w:val="VVKSOTekst"/>
        <w:spacing w:after="0"/>
        <w:rPr>
          <w:rFonts w:cs="Arial"/>
        </w:rPr>
      </w:pPr>
      <w:r w:rsidRPr="0046576D">
        <w:rPr>
          <w:rFonts w:cs="Arial"/>
        </w:rPr>
        <w:t>Heel bruikbaar instrument dat in een duidelijke en verstaanbare taal termen en begrippen uit het werkjargon van de didactiek uitlegt.</w:t>
      </w:r>
    </w:p>
    <w:p w:rsidR="005A0779" w:rsidRPr="0046576D" w:rsidRDefault="005A0779" w:rsidP="005A0779">
      <w:pPr>
        <w:pStyle w:val="VVKSOTekst"/>
        <w:spacing w:after="0"/>
        <w:rPr>
          <w:rFonts w:cs="Arial"/>
        </w:rPr>
      </w:pPr>
    </w:p>
    <w:p w:rsidR="002945F9" w:rsidRPr="0046576D" w:rsidRDefault="002945F9" w:rsidP="005A0779">
      <w:pPr>
        <w:pStyle w:val="VVKSOTekst"/>
        <w:spacing w:after="0"/>
        <w:rPr>
          <w:rFonts w:cs="Arial"/>
          <w:lang w:val="fr-FR"/>
        </w:rPr>
      </w:pPr>
      <w:r w:rsidRPr="0046576D">
        <w:rPr>
          <w:rFonts w:cs="Arial"/>
          <w:b/>
          <w:lang w:val="fr-FR"/>
        </w:rPr>
        <w:t>CUQ, J.-P., GRUCA, I.</w:t>
      </w:r>
      <w:r w:rsidRPr="0046576D">
        <w:rPr>
          <w:rFonts w:cs="Arial"/>
          <w:lang w:val="fr-FR"/>
        </w:rPr>
        <w:t xml:space="preserve">, </w:t>
      </w:r>
      <w:r w:rsidR="001373D6" w:rsidRPr="0046576D">
        <w:rPr>
          <w:rFonts w:cs="Arial"/>
          <w:lang w:val="fr-FR"/>
        </w:rPr>
        <w:t xml:space="preserve">(2005) </w:t>
      </w:r>
      <w:r w:rsidRPr="0046576D">
        <w:rPr>
          <w:rFonts w:cs="Arial"/>
          <w:i/>
          <w:lang w:val="fr-FR"/>
        </w:rPr>
        <w:t>Cours  de didactique du français langue étrangère et seconde</w:t>
      </w:r>
      <w:r w:rsidRPr="0046576D">
        <w:rPr>
          <w:rFonts w:cs="Arial"/>
          <w:lang w:val="fr-FR"/>
        </w:rPr>
        <w:t>, PUG, Gr</w:t>
      </w:r>
      <w:r w:rsidRPr="0046576D">
        <w:rPr>
          <w:rFonts w:cs="Arial"/>
          <w:lang w:val="fr-FR"/>
        </w:rPr>
        <w:t>e</w:t>
      </w:r>
      <w:r w:rsidRPr="0046576D">
        <w:rPr>
          <w:rFonts w:cs="Arial"/>
          <w:lang w:val="fr-FR"/>
        </w:rPr>
        <w:t>noble.</w:t>
      </w:r>
    </w:p>
    <w:p w:rsidR="002945F9" w:rsidRPr="0046576D" w:rsidRDefault="002945F9" w:rsidP="005A0779">
      <w:pPr>
        <w:pStyle w:val="VVKSOTekst"/>
        <w:spacing w:after="0"/>
        <w:rPr>
          <w:rFonts w:cs="Arial"/>
          <w:lang w:val="fr-FR"/>
        </w:rPr>
      </w:pPr>
      <w:r w:rsidRPr="0046576D">
        <w:rPr>
          <w:rFonts w:cs="Arial"/>
        </w:rPr>
        <w:t>Heel goed en leesbaar werk dat een vrij volledig beeld geeft van de didactiek van het Frans als vreemde taal. Goed overzicht van de verschillende methodes, duidelijke voorstelling van de verschillende componenten (competenties en vaardigheden, plaats van de spraakkunst, van lexicon, rol van de literatuur, evaluatie, enz.</w:t>
      </w:r>
      <w:r w:rsidR="005A0779" w:rsidRPr="0046576D">
        <w:rPr>
          <w:rFonts w:cs="Arial"/>
        </w:rPr>
        <w:t>)</w:t>
      </w:r>
      <w:r w:rsidRPr="0046576D">
        <w:rPr>
          <w:rFonts w:cs="Arial"/>
        </w:rPr>
        <w:t xml:space="preserve"> </w:t>
      </w:r>
      <w:r w:rsidRPr="0046576D">
        <w:rPr>
          <w:rFonts w:cs="Arial"/>
          <w:lang w:val="fr-FR"/>
        </w:rPr>
        <w:t>Heel veel praktische informatie en bruikbare bibliografie.</w:t>
      </w:r>
    </w:p>
    <w:p w:rsidR="005A0779" w:rsidRPr="0046576D" w:rsidRDefault="005A0779" w:rsidP="005A0779">
      <w:pPr>
        <w:pStyle w:val="VVKSOTekst"/>
        <w:spacing w:after="0"/>
        <w:rPr>
          <w:rFonts w:cs="Arial"/>
          <w:lang w:val="fr-FR"/>
        </w:rPr>
      </w:pPr>
    </w:p>
    <w:p w:rsidR="002945F9" w:rsidRPr="0046576D" w:rsidRDefault="002945F9" w:rsidP="002945F9">
      <w:pPr>
        <w:pStyle w:val="VVKSOTekst"/>
        <w:rPr>
          <w:rFonts w:cs="Arial"/>
          <w:lang w:val="fr-FR"/>
        </w:rPr>
      </w:pPr>
      <w:r w:rsidRPr="0046576D">
        <w:rPr>
          <w:rFonts w:cs="Arial"/>
          <w:b/>
          <w:lang w:val="fr-FR"/>
        </w:rPr>
        <w:t>DEFAYS, J.-M.</w:t>
      </w:r>
      <w:r w:rsidRPr="0046576D">
        <w:rPr>
          <w:rFonts w:cs="Arial"/>
          <w:lang w:val="fr-FR"/>
        </w:rPr>
        <w:t xml:space="preserve">, </w:t>
      </w:r>
      <w:r w:rsidR="001373D6" w:rsidRPr="0046576D">
        <w:rPr>
          <w:rFonts w:cs="Arial"/>
          <w:lang w:val="fr-FR"/>
        </w:rPr>
        <w:t xml:space="preserve">(2003) </w:t>
      </w:r>
      <w:r w:rsidRPr="0046576D">
        <w:rPr>
          <w:rFonts w:cs="Arial"/>
          <w:i/>
          <w:lang w:val="fr-FR"/>
        </w:rPr>
        <w:t>Le français langue étrangère et seconde – Enseignement et apprentissage</w:t>
      </w:r>
      <w:r w:rsidRPr="0046576D">
        <w:rPr>
          <w:rFonts w:cs="Arial"/>
          <w:lang w:val="fr-FR"/>
        </w:rPr>
        <w:t>, Liège, Mardaga.</w:t>
      </w:r>
    </w:p>
    <w:p w:rsidR="002945F9" w:rsidRPr="0046576D" w:rsidRDefault="002945F9" w:rsidP="005A0779">
      <w:pPr>
        <w:pStyle w:val="VVKSOTekst"/>
        <w:spacing w:after="0"/>
        <w:rPr>
          <w:rFonts w:cs="Arial"/>
          <w:lang w:val="fr-FR"/>
        </w:rPr>
      </w:pPr>
      <w:r w:rsidRPr="0046576D">
        <w:rPr>
          <w:rFonts w:cs="Arial"/>
          <w:b/>
          <w:lang w:val="fr-FR"/>
        </w:rPr>
        <w:lastRenderedPageBreak/>
        <w:t>LAMAILLOUX, P. e.a.</w:t>
      </w:r>
      <w:r w:rsidRPr="0046576D">
        <w:rPr>
          <w:rFonts w:cs="Arial"/>
          <w:lang w:val="fr-FR"/>
        </w:rPr>
        <w:t xml:space="preserve">, </w:t>
      </w:r>
      <w:r w:rsidR="001373D6" w:rsidRPr="0046576D">
        <w:rPr>
          <w:rFonts w:cs="Arial"/>
          <w:lang w:val="fr-FR"/>
        </w:rPr>
        <w:t xml:space="preserve">(2008) </w:t>
      </w:r>
      <w:r w:rsidRPr="0046576D">
        <w:rPr>
          <w:rFonts w:cs="Arial"/>
          <w:i/>
          <w:lang w:val="fr-FR"/>
        </w:rPr>
        <w:t>Fabriquer des exercices de français</w:t>
      </w:r>
      <w:r w:rsidRPr="0046576D">
        <w:rPr>
          <w:rFonts w:cs="Arial"/>
          <w:lang w:val="fr-FR"/>
        </w:rPr>
        <w:t>, Paris, Hachette.</w:t>
      </w:r>
    </w:p>
    <w:p w:rsidR="002945F9" w:rsidRPr="0046576D" w:rsidRDefault="002945F9" w:rsidP="005A0779">
      <w:pPr>
        <w:pStyle w:val="VVKSOTekst"/>
        <w:spacing w:after="0"/>
        <w:rPr>
          <w:rFonts w:cs="Arial"/>
          <w:lang w:val="nl-BE"/>
        </w:rPr>
      </w:pPr>
      <w:r w:rsidRPr="0046576D">
        <w:rPr>
          <w:rFonts w:cs="Arial"/>
        </w:rPr>
        <w:t>Bijzonder praktisch boek dat een heel gebruiksvriendelijke handleiding aanbiedt om zelf oefeningen te conc</w:t>
      </w:r>
      <w:r w:rsidRPr="0046576D">
        <w:rPr>
          <w:rFonts w:cs="Arial"/>
        </w:rPr>
        <w:t>i</w:t>
      </w:r>
      <w:r w:rsidRPr="0046576D">
        <w:rPr>
          <w:rFonts w:cs="Arial"/>
        </w:rPr>
        <w:t xml:space="preserve">piëren. </w:t>
      </w:r>
      <w:r w:rsidRPr="0046576D">
        <w:rPr>
          <w:rFonts w:cs="Arial"/>
          <w:lang w:val="nl-BE"/>
        </w:rPr>
        <w:t>Warm aanbevolen.</w:t>
      </w:r>
    </w:p>
    <w:p w:rsidR="005A0779" w:rsidRPr="0046576D" w:rsidRDefault="005A0779" w:rsidP="005A0779">
      <w:pPr>
        <w:pStyle w:val="VVKSOTekst"/>
        <w:spacing w:after="0"/>
        <w:rPr>
          <w:rFonts w:cs="Arial"/>
          <w:lang w:val="nl-BE"/>
        </w:rPr>
      </w:pPr>
    </w:p>
    <w:p w:rsidR="00565A4B" w:rsidRPr="0046576D" w:rsidRDefault="00565A4B" w:rsidP="005A0779">
      <w:pPr>
        <w:pStyle w:val="VVKSOTekst"/>
        <w:spacing w:after="0"/>
        <w:rPr>
          <w:rFonts w:cs="Arial"/>
          <w:b/>
          <w:lang w:val="nl-BE"/>
        </w:rPr>
      </w:pPr>
      <w:r w:rsidRPr="0046576D">
        <w:rPr>
          <w:rFonts w:cs="Arial"/>
          <w:b/>
          <w:lang w:val="nl-BE"/>
        </w:rPr>
        <w:t>LAMOTE, B., DESMET</w:t>
      </w:r>
      <w:r w:rsidR="005A0779" w:rsidRPr="0046576D">
        <w:rPr>
          <w:rFonts w:cs="Arial"/>
          <w:b/>
          <w:lang w:val="nl-BE"/>
        </w:rPr>
        <w:t>,</w:t>
      </w:r>
      <w:r w:rsidRPr="0046576D">
        <w:rPr>
          <w:rFonts w:cs="Arial"/>
          <w:b/>
          <w:lang w:val="nl-BE"/>
        </w:rPr>
        <w:t xml:space="preserve"> P., JANSSENS</w:t>
      </w:r>
      <w:r w:rsidR="005A0779" w:rsidRPr="0046576D">
        <w:rPr>
          <w:rFonts w:cs="Arial"/>
          <w:b/>
          <w:lang w:val="nl-BE"/>
        </w:rPr>
        <w:t>,</w:t>
      </w:r>
      <w:r w:rsidRPr="0046576D">
        <w:rPr>
          <w:rFonts w:cs="Arial"/>
          <w:b/>
          <w:lang w:val="nl-BE"/>
        </w:rPr>
        <w:t xml:space="preserve"> R.,</w:t>
      </w:r>
      <w:r w:rsidRPr="0046576D">
        <w:rPr>
          <w:rFonts w:cs="Arial"/>
          <w:lang w:val="nl-BE"/>
        </w:rPr>
        <w:t xml:space="preserve"> (2014) </w:t>
      </w:r>
      <w:r w:rsidRPr="0046576D">
        <w:rPr>
          <w:rFonts w:cs="Arial"/>
          <w:i/>
          <w:lang w:val="nl-BE"/>
        </w:rPr>
        <w:t>Frans in de balans, van peilingsonderzoek naar toet</w:t>
      </w:r>
      <w:r w:rsidRPr="0046576D">
        <w:rPr>
          <w:rFonts w:cs="Arial"/>
          <w:i/>
          <w:lang w:val="nl-BE"/>
        </w:rPr>
        <w:t>s</w:t>
      </w:r>
      <w:r w:rsidRPr="0046576D">
        <w:rPr>
          <w:rFonts w:cs="Arial"/>
          <w:i/>
          <w:lang w:val="nl-BE"/>
        </w:rPr>
        <w:t>praktijk</w:t>
      </w:r>
      <w:r w:rsidRPr="0046576D">
        <w:rPr>
          <w:rFonts w:cs="Arial"/>
          <w:lang w:val="nl-BE"/>
        </w:rPr>
        <w:t xml:space="preserve">, </w:t>
      </w:r>
      <w:r w:rsidR="003119DE" w:rsidRPr="0046576D">
        <w:rPr>
          <w:rFonts w:cs="Arial"/>
          <w:lang w:val="nl-BE"/>
        </w:rPr>
        <w:t>Garant, Apeldoorn-Antwerpen</w:t>
      </w:r>
      <w:r w:rsidR="005A0779" w:rsidRPr="0046576D">
        <w:rPr>
          <w:rFonts w:cs="Arial"/>
          <w:b/>
          <w:lang w:val="nl-BE"/>
        </w:rPr>
        <w:t>.</w:t>
      </w:r>
    </w:p>
    <w:p w:rsidR="003119DE" w:rsidRPr="0046576D" w:rsidRDefault="003119DE" w:rsidP="003119DE">
      <w:pPr>
        <w:rPr>
          <w:rFonts w:ascii="Arial" w:hAnsi="Arial" w:cs="Arial"/>
        </w:rPr>
      </w:pPr>
      <w:r w:rsidRPr="0046576D">
        <w:rPr>
          <w:rFonts w:ascii="Arial" w:hAnsi="Arial" w:cs="Arial"/>
          <w:iCs/>
        </w:rPr>
        <w:t xml:space="preserve">In het eerste deel geven de auteurs algemene informatie over het concept van het peilingsonderzoek in Vlaanderen en leggen ze uit hoe het peilingsonderzoek de luistervaardigheid van leerlingen in de </w:t>
      </w:r>
      <w:r w:rsidR="000D069D">
        <w:rPr>
          <w:rFonts w:ascii="Arial" w:hAnsi="Arial" w:cs="Arial"/>
          <w:iCs/>
        </w:rPr>
        <w:t>3de</w:t>
      </w:r>
      <w:r w:rsidRPr="0046576D">
        <w:rPr>
          <w:rFonts w:ascii="Arial" w:hAnsi="Arial" w:cs="Arial"/>
          <w:iCs/>
        </w:rPr>
        <w:t xml:space="preserve"> graad in kaart brengt. Daarna bekijken ze wat je als leraar uit de resultaten kunt leren. Het tweede deel is een prakt</w:t>
      </w:r>
      <w:r w:rsidRPr="0046576D">
        <w:rPr>
          <w:rFonts w:ascii="Arial" w:hAnsi="Arial" w:cs="Arial"/>
          <w:iCs/>
        </w:rPr>
        <w:t>i</w:t>
      </w:r>
      <w:r w:rsidRPr="0046576D">
        <w:rPr>
          <w:rFonts w:ascii="Arial" w:hAnsi="Arial" w:cs="Arial"/>
          <w:iCs/>
        </w:rPr>
        <w:t>sche gids voor leraren die hun toetsbekwaamheid willen verhogen, de kwaliteit van hun toetsen willen bew</w:t>
      </w:r>
      <w:r w:rsidRPr="0046576D">
        <w:rPr>
          <w:rFonts w:ascii="Arial" w:hAnsi="Arial" w:cs="Arial"/>
          <w:iCs/>
        </w:rPr>
        <w:t>a</w:t>
      </w:r>
      <w:r w:rsidRPr="0046576D">
        <w:rPr>
          <w:rFonts w:ascii="Arial" w:hAnsi="Arial" w:cs="Arial"/>
          <w:iCs/>
        </w:rPr>
        <w:t>ken en hun onderwijspraktijk maximaal willen afstemmen op de eindtermen.</w:t>
      </w:r>
    </w:p>
    <w:p w:rsidR="005A0779" w:rsidRPr="0046576D" w:rsidRDefault="005A0779" w:rsidP="005A0779">
      <w:pPr>
        <w:pStyle w:val="VVKSOTekst"/>
        <w:spacing w:after="0"/>
        <w:rPr>
          <w:rFonts w:cs="Arial"/>
          <w:lang w:val="nl-BE"/>
        </w:rPr>
      </w:pPr>
    </w:p>
    <w:p w:rsidR="001373D6" w:rsidRPr="0046576D" w:rsidRDefault="005A0779" w:rsidP="005A0779">
      <w:pPr>
        <w:pStyle w:val="VVKSOTekst"/>
        <w:spacing w:after="0"/>
        <w:rPr>
          <w:rFonts w:cs="Arial"/>
          <w:lang w:val="fr-FR"/>
        </w:rPr>
      </w:pPr>
      <w:r w:rsidRPr="0046576D">
        <w:rPr>
          <w:rFonts w:cs="Arial"/>
          <w:b/>
          <w:lang w:val="fr-FR"/>
        </w:rPr>
        <w:t>LIONS-</w:t>
      </w:r>
      <w:r w:rsidR="001373D6" w:rsidRPr="0046576D">
        <w:rPr>
          <w:rFonts w:cs="Arial"/>
          <w:b/>
          <w:lang w:val="fr-FR"/>
        </w:rPr>
        <w:t>OLIVIERI</w:t>
      </w:r>
      <w:r w:rsidRPr="0046576D">
        <w:rPr>
          <w:rFonts w:cs="Arial"/>
          <w:b/>
          <w:lang w:val="fr-FR"/>
        </w:rPr>
        <w:t>,</w:t>
      </w:r>
      <w:r w:rsidR="001373D6" w:rsidRPr="0046576D">
        <w:rPr>
          <w:rFonts w:cs="Arial"/>
          <w:b/>
          <w:lang w:val="fr-FR"/>
        </w:rPr>
        <w:t xml:space="preserve"> M.-L., LIRIA</w:t>
      </w:r>
      <w:r w:rsidRPr="0046576D">
        <w:rPr>
          <w:rFonts w:cs="Arial"/>
          <w:b/>
          <w:lang w:val="fr-FR"/>
        </w:rPr>
        <w:t>,</w:t>
      </w:r>
      <w:r w:rsidR="001373D6" w:rsidRPr="0046576D">
        <w:rPr>
          <w:rFonts w:cs="Arial"/>
          <w:b/>
          <w:lang w:val="fr-FR"/>
        </w:rPr>
        <w:t xml:space="preserve"> P., </w:t>
      </w:r>
      <w:r w:rsidR="001373D6" w:rsidRPr="0046576D">
        <w:rPr>
          <w:rFonts w:cs="Arial"/>
          <w:i/>
          <w:lang w:val="fr-FR"/>
        </w:rPr>
        <w:t>L’approche actionnelle dans l’enseignement des langues, Douze articles pour mieux comprendre et faire le point, (2</w:t>
      </w:r>
      <w:r w:rsidR="001373D6" w:rsidRPr="0046576D">
        <w:rPr>
          <w:rFonts w:cs="Arial"/>
          <w:i/>
          <w:vertAlign w:val="superscript"/>
          <w:lang w:val="fr-FR"/>
        </w:rPr>
        <w:t>e</w:t>
      </w:r>
      <w:r w:rsidR="001373D6" w:rsidRPr="0046576D">
        <w:rPr>
          <w:rFonts w:cs="Arial"/>
          <w:i/>
          <w:lang w:val="fr-FR"/>
        </w:rPr>
        <w:t xml:space="preserve"> édition révisée et enrichie)</w:t>
      </w:r>
      <w:r w:rsidR="001373D6" w:rsidRPr="0046576D">
        <w:rPr>
          <w:rFonts w:cs="Arial"/>
          <w:lang w:val="fr-FR"/>
        </w:rPr>
        <w:t>, Editions Maison des langues, Paris</w:t>
      </w:r>
      <w:r w:rsidRPr="0046576D">
        <w:rPr>
          <w:rFonts w:cs="Arial"/>
          <w:lang w:val="fr-FR"/>
        </w:rPr>
        <w:t>.</w:t>
      </w:r>
    </w:p>
    <w:p w:rsidR="006342D3" w:rsidRPr="0046576D" w:rsidRDefault="006342D3" w:rsidP="005A0779">
      <w:pPr>
        <w:pStyle w:val="VVKSOTekst"/>
        <w:spacing w:after="0"/>
        <w:rPr>
          <w:rFonts w:cs="Arial"/>
          <w:lang w:val="nl-BE"/>
        </w:rPr>
      </w:pPr>
      <w:r w:rsidRPr="0046576D">
        <w:rPr>
          <w:rFonts w:cs="Arial"/>
          <w:lang w:val="nl-BE"/>
        </w:rPr>
        <w:t>Artikels die verschillende aspecten van de taakgerichte benadering toelichten. De auteurs zijn betrokken bij de redactie van de uitstekende handboekenreeks “Rond Poi</w:t>
      </w:r>
      <w:r w:rsidR="005A0779" w:rsidRPr="0046576D">
        <w:rPr>
          <w:rFonts w:cs="Arial"/>
          <w:lang w:val="nl-BE"/>
        </w:rPr>
        <w:t>nt’, uitgegeven bij Maison des L</w:t>
      </w:r>
      <w:r w:rsidRPr="0046576D">
        <w:rPr>
          <w:rFonts w:cs="Arial"/>
          <w:lang w:val="nl-BE"/>
        </w:rPr>
        <w:t>angues.</w:t>
      </w:r>
    </w:p>
    <w:p w:rsidR="005A0779" w:rsidRPr="0046576D" w:rsidRDefault="005A0779" w:rsidP="005A0779">
      <w:pPr>
        <w:pStyle w:val="VVKSOTekst"/>
        <w:spacing w:after="0"/>
        <w:rPr>
          <w:rFonts w:cs="Arial"/>
          <w:lang w:val="nl-BE"/>
        </w:rPr>
      </w:pPr>
    </w:p>
    <w:p w:rsidR="002945F9" w:rsidRPr="0046576D" w:rsidRDefault="002945F9" w:rsidP="002945F9">
      <w:pPr>
        <w:pStyle w:val="VVKSOTekst"/>
        <w:rPr>
          <w:rFonts w:cs="Arial"/>
          <w:lang w:val="fr-FR"/>
        </w:rPr>
      </w:pPr>
      <w:r w:rsidRPr="0046576D">
        <w:rPr>
          <w:rFonts w:cs="Arial"/>
          <w:b/>
          <w:lang w:val="fr-FR"/>
        </w:rPr>
        <w:t>ROBERT, J.-P.</w:t>
      </w:r>
      <w:r w:rsidRPr="0046576D">
        <w:rPr>
          <w:rFonts w:cs="Arial"/>
          <w:lang w:val="fr-FR"/>
        </w:rPr>
        <w:t xml:space="preserve">, </w:t>
      </w:r>
      <w:r w:rsidR="001373D6" w:rsidRPr="0046576D">
        <w:rPr>
          <w:rFonts w:cs="Arial"/>
          <w:lang w:val="fr-FR"/>
        </w:rPr>
        <w:t xml:space="preserve">(2002) </w:t>
      </w:r>
      <w:r w:rsidRPr="0046576D">
        <w:rPr>
          <w:rFonts w:cs="Arial"/>
          <w:i/>
          <w:lang w:val="fr-FR"/>
        </w:rPr>
        <w:t>D</w:t>
      </w:r>
      <w:r w:rsidR="00076770" w:rsidRPr="0046576D">
        <w:rPr>
          <w:rFonts w:cs="Arial"/>
          <w:i/>
          <w:lang w:val="fr-FR"/>
        </w:rPr>
        <w:t>ict</w:t>
      </w:r>
      <w:r w:rsidRPr="0046576D">
        <w:rPr>
          <w:rFonts w:cs="Arial"/>
          <w:i/>
          <w:lang w:val="fr-FR"/>
        </w:rPr>
        <w:t>ionnaire pratique du FLE</w:t>
      </w:r>
      <w:r w:rsidRPr="0046576D">
        <w:rPr>
          <w:rFonts w:cs="Arial"/>
          <w:lang w:val="fr-FR"/>
        </w:rPr>
        <w:t>, Paris, Ophrys.</w:t>
      </w:r>
    </w:p>
    <w:p w:rsidR="002945F9" w:rsidRPr="0046576D" w:rsidRDefault="002945F9" w:rsidP="005A0779">
      <w:pPr>
        <w:pStyle w:val="VVKSOTekst"/>
        <w:spacing w:after="0"/>
        <w:rPr>
          <w:rFonts w:cs="Arial"/>
          <w:lang w:val="fr-FR"/>
        </w:rPr>
      </w:pPr>
      <w:r w:rsidRPr="0046576D">
        <w:rPr>
          <w:rFonts w:cs="Arial"/>
          <w:b/>
          <w:lang w:val="fr-FR"/>
        </w:rPr>
        <w:t>TAGLIANTE, C.</w:t>
      </w:r>
      <w:r w:rsidRPr="0046576D">
        <w:rPr>
          <w:rFonts w:cs="Arial"/>
          <w:lang w:val="fr-FR"/>
        </w:rPr>
        <w:t xml:space="preserve">, </w:t>
      </w:r>
      <w:r w:rsidR="001373D6" w:rsidRPr="0046576D">
        <w:rPr>
          <w:rFonts w:cs="Arial"/>
          <w:lang w:val="fr-FR"/>
        </w:rPr>
        <w:t xml:space="preserve">(2006) </w:t>
      </w:r>
      <w:r w:rsidRPr="0046576D">
        <w:rPr>
          <w:rFonts w:cs="Arial"/>
          <w:i/>
          <w:lang w:val="fr-FR"/>
        </w:rPr>
        <w:t>La classe de langue</w:t>
      </w:r>
      <w:r w:rsidRPr="0046576D">
        <w:rPr>
          <w:rFonts w:cs="Arial"/>
          <w:lang w:val="fr-FR"/>
        </w:rPr>
        <w:t>, CLE International, Paris.</w:t>
      </w:r>
    </w:p>
    <w:p w:rsidR="002945F9" w:rsidRPr="0046576D" w:rsidRDefault="002945F9" w:rsidP="005A0779">
      <w:pPr>
        <w:pStyle w:val="VVKSOTekst"/>
        <w:spacing w:after="0"/>
        <w:rPr>
          <w:rFonts w:cs="Arial"/>
          <w:lang w:val="fr-BE"/>
        </w:rPr>
      </w:pPr>
      <w:r w:rsidRPr="0046576D">
        <w:rPr>
          <w:rFonts w:cs="Arial"/>
        </w:rPr>
        <w:t>Zeer nuttig werk. Biedt een klaar antwoord op tal van theoretische en praktische vragen die een leraar Frans VT zich kan stellen over de evolutie van het vreemdetalenonderwijs. Duidelijke voorstelling van begrippen als ‘kennis’ en ‘vaardigheden’, van de rol van grammatica in een communicatieve benadering, van de didactische stappen die men dient te respecteren bij het aanleren en inoefenen van de vaardigheden. Typologie van communicatieve activiteiten. Tal van voorbeelden. Interessant hoofdstuk over uitspraak en fonetische corre</w:t>
      </w:r>
      <w:r w:rsidRPr="0046576D">
        <w:rPr>
          <w:rFonts w:cs="Arial"/>
        </w:rPr>
        <w:t>c</w:t>
      </w:r>
      <w:r w:rsidRPr="0046576D">
        <w:rPr>
          <w:rFonts w:cs="Arial"/>
        </w:rPr>
        <w:t xml:space="preserve">tie. </w:t>
      </w:r>
      <w:r w:rsidRPr="0046576D">
        <w:rPr>
          <w:rFonts w:cs="Arial"/>
          <w:lang w:val="fr-BE"/>
        </w:rPr>
        <w:t>Aanbevolen</w:t>
      </w:r>
      <w:r w:rsidR="005A0779" w:rsidRPr="0046576D">
        <w:rPr>
          <w:rFonts w:cs="Arial"/>
          <w:lang w:val="fr-BE"/>
        </w:rPr>
        <w:t>.</w:t>
      </w:r>
      <w:r w:rsidRPr="0046576D">
        <w:rPr>
          <w:rFonts w:cs="Arial"/>
          <w:lang w:val="fr-BE"/>
        </w:rPr>
        <w:t xml:space="preserve"> </w:t>
      </w:r>
      <w:bookmarkStart w:id="173" w:name="_Toc319064580"/>
    </w:p>
    <w:p w:rsidR="005A0779" w:rsidRPr="0046576D" w:rsidRDefault="005A0779" w:rsidP="005A0779">
      <w:pPr>
        <w:pStyle w:val="VVKSOTekst"/>
        <w:spacing w:after="0"/>
        <w:rPr>
          <w:rFonts w:cs="Arial"/>
          <w:lang w:val="fr-BE"/>
        </w:rPr>
      </w:pPr>
    </w:p>
    <w:bookmarkEnd w:id="173"/>
    <w:p w:rsidR="006342D3" w:rsidRPr="0046576D" w:rsidRDefault="006342D3" w:rsidP="00712FA8">
      <w:pPr>
        <w:rPr>
          <w:rFonts w:ascii="Arial" w:hAnsi="Arial" w:cs="Arial"/>
          <w:lang w:val="fr-BE"/>
        </w:rPr>
      </w:pPr>
      <w:r w:rsidRPr="0046576D">
        <w:rPr>
          <w:rFonts w:ascii="Arial" w:hAnsi="Arial" w:cs="Arial"/>
          <w:b/>
          <w:lang w:val="fr-BE"/>
        </w:rPr>
        <w:t>TAGLIANTE, C.,</w:t>
      </w:r>
      <w:r w:rsidRPr="0046576D">
        <w:rPr>
          <w:rFonts w:ascii="Arial" w:hAnsi="Arial" w:cs="Arial"/>
          <w:lang w:val="fr-BE"/>
        </w:rPr>
        <w:t xml:space="preserve"> (2005), </w:t>
      </w:r>
      <w:r w:rsidRPr="0046576D">
        <w:rPr>
          <w:rFonts w:ascii="Arial" w:hAnsi="Arial" w:cs="Arial"/>
          <w:i/>
          <w:lang w:val="fr-BE"/>
        </w:rPr>
        <w:t>L’évaluation et la Cadre européen de référence</w:t>
      </w:r>
      <w:r w:rsidRPr="0046576D">
        <w:rPr>
          <w:rFonts w:ascii="Arial" w:hAnsi="Arial" w:cs="Arial"/>
          <w:lang w:val="fr-BE"/>
        </w:rPr>
        <w:t>, CLE International, Paris</w:t>
      </w:r>
      <w:r w:rsidR="005A0779" w:rsidRPr="0046576D">
        <w:rPr>
          <w:rFonts w:ascii="Arial" w:hAnsi="Arial" w:cs="Arial"/>
          <w:lang w:val="fr-BE"/>
        </w:rPr>
        <w:t>.</w:t>
      </w:r>
    </w:p>
    <w:p w:rsidR="006342D3" w:rsidRPr="0046576D" w:rsidRDefault="006342D3" w:rsidP="00712FA8">
      <w:pPr>
        <w:rPr>
          <w:rFonts w:ascii="Arial" w:hAnsi="Arial" w:cs="Arial"/>
        </w:rPr>
      </w:pPr>
      <w:r w:rsidRPr="0046576D">
        <w:rPr>
          <w:rFonts w:ascii="Arial" w:hAnsi="Arial" w:cs="Arial"/>
        </w:rPr>
        <w:t xml:space="preserve">Onmisbaar bij het opstellen van evaluatieroosters voor alle vaardigheden. </w:t>
      </w:r>
      <w:r w:rsidR="005A0779" w:rsidRPr="0046576D">
        <w:rPr>
          <w:rFonts w:ascii="Arial" w:hAnsi="Arial" w:cs="Arial"/>
        </w:rPr>
        <w:t>Vele</w:t>
      </w:r>
      <w:r w:rsidRPr="0046576D">
        <w:rPr>
          <w:rFonts w:ascii="Arial" w:hAnsi="Arial" w:cs="Arial"/>
        </w:rPr>
        <w:t xml:space="preserve"> voorbeelden op verschillende niveau</w:t>
      </w:r>
      <w:r w:rsidR="005A0779" w:rsidRPr="0046576D">
        <w:rPr>
          <w:rFonts w:ascii="Arial" w:hAnsi="Arial" w:cs="Arial"/>
        </w:rPr>
        <w:t>s</w:t>
      </w:r>
      <w:r w:rsidRPr="0046576D">
        <w:rPr>
          <w:rFonts w:ascii="Arial" w:hAnsi="Arial" w:cs="Arial"/>
        </w:rPr>
        <w:t xml:space="preserve"> van het ERK voor de 5 vaardigheden.</w:t>
      </w:r>
    </w:p>
    <w:p w:rsidR="006342D3" w:rsidRPr="0046576D" w:rsidRDefault="006342D3" w:rsidP="00712FA8">
      <w:pPr>
        <w:rPr>
          <w:rFonts w:ascii="Arial" w:hAnsi="Arial" w:cs="Arial"/>
        </w:rPr>
      </w:pPr>
    </w:p>
    <w:p w:rsidR="006342D3" w:rsidRPr="006342D3" w:rsidRDefault="006342D3" w:rsidP="006342D3">
      <w:pPr>
        <w:sectPr w:rsidR="006342D3" w:rsidRPr="006342D3" w:rsidSect="00B70FA2">
          <w:headerReference w:type="even" r:id="rId214"/>
          <w:headerReference w:type="default" r:id="rId215"/>
          <w:footerReference w:type="even" r:id="rId216"/>
          <w:footerReference w:type="default" r:id="rId217"/>
          <w:pgSz w:w="11907" w:h="16840" w:code="9"/>
          <w:pgMar w:top="1134" w:right="992" w:bottom="1134" w:left="1134" w:header="709" w:footer="709" w:gutter="0"/>
          <w:cols w:space="708"/>
          <w:docGrid w:linePitch="360"/>
        </w:sectPr>
      </w:pPr>
    </w:p>
    <w:p w:rsidR="00D4681B" w:rsidRPr="00501FD7" w:rsidRDefault="00ED0E58" w:rsidP="00501FD7">
      <w:pPr>
        <w:pStyle w:val="VVKSOKop2"/>
        <w:tabs>
          <w:tab w:val="clear" w:pos="1702"/>
        </w:tabs>
        <w:ind w:left="851"/>
      </w:pPr>
      <w:bookmarkStart w:id="174" w:name="_Toc391541032"/>
      <w:r w:rsidRPr="00501FD7">
        <w:lastRenderedPageBreak/>
        <w:t>Begrippenlijst</w:t>
      </w:r>
      <w:bookmarkEnd w:id="174"/>
    </w:p>
    <w:p w:rsidR="00ED0E58" w:rsidRPr="00ED0E58" w:rsidRDefault="00ED0E58" w:rsidP="00ED0E58">
      <w:pPr>
        <w:pStyle w:val="VVKSOTekst"/>
        <w:rPr>
          <w:i/>
        </w:rPr>
      </w:pPr>
      <w:r w:rsidRPr="00ED0E58">
        <w:rPr>
          <w:i/>
        </w:rPr>
        <w:t xml:space="preserve">Analytische score </w:t>
      </w:r>
    </w:p>
    <w:p w:rsidR="00ED0E58" w:rsidRPr="00ED0E58" w:rsidRDefault="00ED0E58" w:rsidP="00ED0E58">
      <w:pPr>
        <w:pStyle w:val="VVKSOTekst"/>
      </w:pPr>
      <w:r w:rsidRPr="00ED0E58">
        <w:t>Beoordelen van het taalniveau op basis van strikt omschreven, aparte criteria (bv. spelling, grammaticale correctheid, syntaxis, aangepaste woordenschat bij geschreven taal).</w:t>
      </w:r>
    </w:p>
    <w:p w:rsidR="00ED0E58" w:rsidRPr="00ED0E58" w:rsidRDefault="00ED0E58" w:rsidP="00ED0E58">
      <w:pPr>
        <w:pStyle w:val="VVKSOTekst"/>
        <w:rPr>
          <w:i/>
        </w:rPr>
      </w:pPr>
      <w:r w:rsidRPr="00ED0E58">
        <w:rPr>
          <w:i/>
        </w:rPr>
        <w:t>Assessment</w:t>
      </w:r>
    </w:p>
    <w:p w:rsidR="00ED0E58" w:rsidRPr="00ED0E58" w:rsidRDefault="00ED0E58" w:rsidP="00ED0E58">
      <w:pPr>
        <w:pStyle w:val="VVKSOTekst"/>
      </w:pPr>
      <w:r w:rsidRPr="00ED0E58">
        <w:rPr>
          <w:iCs/>
        </w:rPr>
        <w:t xml:space="preserve">Assessment is een inschatting van de kwaliteit van het taalgedrag van de leerling, in een continu leerproces (het opvolgen), en wordt gevolgd door feedback aan die leerling. Evaluatie gaat meer over eindresultaten waarbij de cijfers kunnen vergeleken worden met die van andere leerlingen. </w:t>
      </w:r>
    </w:p>
    <w:p w:rsidR="00ED0E58" w:rsidRPr="00ED0E58" w:rsidRDefault="00ED0E58" w:rsidP="00ED0E58">
      <w:pPr>
        <w:pStyle w:val="VVKSOTekst"/>
        <w:rPr>
          <w:i/>
        </w:rPr>
      </w:pPr>
      <w:r w:rsidRPr="00ED0E58">
        <w:rPr>
          <w:i/>
        </w:rPr>
        <w:t>BZL en  BZW</w:t>
      </w:r>
    </w:p>
    <w:p w:rsidR="00ED0E58" w:rsidRPr="00ED0E58" w:rsidRDefault="00ED0E58" w:rsidP="00ED0E58">
      <w:pPr>
        <w:pStyle w:val="VVKSOTekst"/>
      </w:pPr>
      <w:r w:rsidRPr="00ED0E58">
        <w:t xml:space="preserve">Begeleid zelfstandig leren is een werkvorm waarbij de </w:t>
      </w:r>
      <w:r w:rsidR="00B32231">
        <w:t>leerling</w:t>
      </w:r>
      <w:r w:rsidR="005A0779">
        <w:t>en</w:t>
      </w:r>
      <w:r w:rsidRPr="00ED0E58">
        <w:t xml:space="preserve"> bepaalde leerfuncties zelf bepalen. In een traditionele aanpak heeft de leraar de leerfuncties in handen. Hij bepaalt het leerdoel, de wijze waarop de leerlingen zich oriënteren op de taak, de aard van de leertaak. Hij bewaakt het leerproces, evalueert de aard van de taak, het tempo, de groepsindeling, enz. In BZL neemt de leerling bepaalde leerfuncties over. Hij neemt dus meer verantwoordelijkheid in het eigen leerproces. Hij kan zelf zijn studie plannen of taken org</w:t>
      </w:r>
      <w:r w:rsidRPr="00ED0E58">
        <w:t>a</w:t>
      </w:r>
      <w:r w:rsidRPr="00ED0E58">
        <w:t xml:space="preserve">niseren, alleen of in allerhande vormen van groepswerk, eventueel in een OLC (open leercentrum). BZL bereidt leerlingen voor op levenslang leren. </w:t>
      </w:r>
    </w:p>
    <w:p w:rsidR="00ED0E58" w:rsidRPr="00ED0E58" w:rsidRDefault="00ED0E58" w:rsidP="00ED0E58">
      <w:pPr>
        <w:pStyle w:val="VVKSOTekst"/>
      </w:pPr>
      <w:r w:rsidRPr="00ED0E58">
        <w:t>BZW of begeleid zelfstandig werken is de eerste stap naar BZL: de leerlingen voeren zelfstandig taken uit in opdracht van, en onder begeleiding van de leraar, die ondersteunt waar nodig. Aan de hand van correcti</w:t>
      </w:r>
      <w:r w:rsidRPr="00ED0E58">
        <w:t>e</w:t>
      </w:r>
      <w:r w:rsidRPr="00ED0E58">
        <w:t>sleutels verbeteren leerlingen zelf hun oefeningen.</w:t>
      </w:r>
    </w:p>
    <w:p w:rsidR="00ED0E58" w:rsidRPr="00ED0E58" w:rsidRDefault="00ED0E58" w:rsidP="00ED0E58">
      <w:pPr>
        <w:pStyle w:val="VVKSOTekst"/>
        <w:rPr>
          <w:i/>
        </w:rPr>
      </w:pPr>
      <w:bookmarkStart w:id="175" w:name="Cognitie"/>
      <w:bookmarkEnd w:id="175"/>
      <w:r w:rsidRPr="00ED0E58">
        <w:rPr>
          <w:i/>
        </w:rPr>
        <w:t xml:space="preserve">Chunks </w:t>
      </w:r>
    </w:p>
    <w:p w:rsidR="00ED0E58" w:rsidRPr="00ED0E58" w:rsidRDefault="00ED0E58" w:rsidP="00ED0E58">
      <w:pPr>
        <w:pStyle w:val="VVKSOTekst"/>
      </w:pPr>
      <w:r w:rsidRPr="00ED0E58">
        <w:rPr>
          <w:lang w:val="nl-BE"/>
        </w:rPr>
        <w:t>Veel voorkomende standaardconstructies die in hun geheel aangebracht en geleerd worden zonder in te gaan op of na te denken over de grammaticale constructies bv. J</w:t>
      </w:r>
      <w:r w:rsidRPr="005A0779">
        <w:rPr>
          <w:i/>
          <w:lang w:val="nl-BE"/>
        </w:rPr>
        <w:t>e vous en prie. Je me sens déjà mieux.</w:t>
      </w:r>
      <w:r w:rsidRPr="00ED0E58">
        <w:rPr>
          <w:lang w:val="nl-BE"/>
        </w:rPr>
        <w:t xml:space="preserve"> </w:t>
      </w:r>
    </w:p>
    <w:p w:rsidR="00ED0E58" w:rsidRPr="00ED0E58" w:rsidRDefault="00ED0E58" w:rsidP="00ED0E58">
      <w:pPr>
        <w:pStyle w:val="VVKSOTekst"/>
        <w:rPr>
          <w:i/>
        </w:rPr>
      </w:pPr>
      <w:r w:rsidRPr="00ED0E58">
        <w:rPr>
          <w:i/>
        </w:rPr>
        <w:t>CLIL</w:t>
      </w:r>
    </w:p>
    <w:p w:rsidR="00ED0E58" w:rsidRDefault="00ED0E58" w:rsidP="00ED0E58">
      <w:pPr>
        <w:pStyle w:val="VVKSOTekst"/>
        <w:rPr>
          <w:lang w:val="fr-BE"/>
        </w:rPr>
      </w:pPr>
      <w:r w:rsidRPr="00ED0E58">
        <w:t xml:space="preserve">Content and Language Integrated Learning is een methode waarbij de inhouden van zaakvakken in de vreemde taal worden aangeleerd. Er wordt tijdens deze zaakvaklessen evenveel aandacht besteed aan taalverwerving als aan de inhouden van de les. Is dit niet het geval, dan spreken we van immersie waarbij de leraar de vakken gewoon in de vreemde taal doceert, zonder dat hij ingaat op taalkundige aspecten. </w:t>
      </w:r>
      <w:r w:rsidRPr="00ED0E58">
        <w:br/>
      </w:r>
      <w:r w:rsidRPr="00ED0E58">
        <w:rPr>
          <w:lang w:val="fr-BE"/>
        </w:rPr>
        <w:t xml:space="preserve">De Franse term is EMILE: </w:t>
      </w:r>
      <w:r w:rsidRPr="00ED0E58">
        <w:rPr>
          <w:b/>
          <w:bCs/>
          <w:lang w:val="fr-FR"/>
        </w:rPr>
        <w:t>Enseignement d'une Matière</w:t>
      </w:r>
      <w:r w:rsidRPr="00ED0E58">
        <w:rPr>
          <w:lang w:val="fr-FR"/>
        </w:rPr>
        <w:t xml:space="preserve"> par l'Intégration d'une Langue Etrangère</w:t>
      </w:r>
      <w:r w:rsidRPr="00ED0E58">
        <w:rPr>
          <w:lang w:val="fr-BE"/>
        </w:rPr>
        <w:t xml:space="preserve"> of Ense</w:t>
      </w:r>
      <w:r w:rsidRPr="00ED0E58">
        <w:rPr>
          <w:lang w:val="fr-BE"/>
        </w:rPr>
        <w:t>i</w:t>
      </w:r>
      <w:r w:rsidRPr="00ED0E58">
        <w:rPr>
          <w:lang w:val="fr-BE"/>
        </w:rPr>
        <w:t>gnement d’une matière intégré à une langue étrangère.</w:t>
      </w:r>
    </w:p>
    <w:p w:rsidR="005F35D8" w:rsidRPr="005F35D8" w:rsidRDefault="005F35D8" w:rsidP="00ED0E58">
      <w:pPr>
        <w:pStyle w:val="VVKSOTekst"/>
        <w:rPr>
          <w:lang w:val="nl-BE"/>
        </w:rPr>
      </w:pPr>
      <w:r>
        <w:rPr>
          <w:lang w:val="nl-BE"/>
        </w:rPr>
        <w:t xml:space="preserve">Zie ook STROBBE L, SERCU L., STROBBE J., (2014) </w:t>
      </w:r>
      <w:r w:rsidRPr="005F35D8">
        <w:rPr>
          <w:i/>
          <w:lang w:val="nl-BE"/>
        </w:rPr>
        <w:t>Je vak in een vreemde taal?, Wegwijzers voor de CLIL Onderwijspraktijk</w:t>
      </w:r>
      <w:r>
        <w:rPr>
          <w:lang w:val="nl-BE"/>
        </w:rPr>
        <w:t>, Acco, Leuven.</w:t>
      </w:r>
    </w:p>
    <w:p w:rsidR="00ED0E58" w:rsidRPr="00ED0E58" w:rsidRDefault="00ED0E58" w:rsidP="00ED0E58">
      <w:pPr>
        <w:pStyle w:val="VVKSOTekst"/>
        <w:rPr>
          <w:i/>
          <w:lang w:val="nl-BE"/>
        </w:rPr>
      </w:pPr>
      <w:r w:rsidRPr="00ED0E58">
        <w:rPr>
          <w:i/>
          <w:lang w:val="nl-BE"/>
        </w:rPr>
        <w:t>Collocatie</w:t>
      </w:r>
    </w:p>
    <w:p w:rsidR="00ED0E58" w:rsidRPr="00ED0E58" w:rsidRDefault="00ED0E58" w:rsidP="00ED0E58">
      <w:pPr>
        <w:pStyle w:val="VVKSOTekst"/>
      </w:pPr>
      <w:r w:rsidRPr="00ED0E58">
        <w:rPr>
          <w:lang w:val="nl-BE"/>
        </w:rPr>
        <w:t xml:space="preserve">Collocaties zijn woorden die samen een min of meer vaste uitdrukking vormen bv. </w:t>
      </w:r>
      <w:r w:rsidRPr="00ED0E58">
        <w:rPr>
          <w:i/>
          <w:lang w:val="nl-BE"/>
        </w:rPr>
        <w:t>porter un vêtement</w:t>
      </w:r>
      <w:r w:rsidRPr="00ED0E58">
        <w:rPr>
          <w:lang w:val="nl-BE"/>
        </w:rPr>
        <w:t>.</w:t>
      </w:r>
      <w:r w:rsidRPr="00ED0E58">
        <w:t xml:space="preserve"> </w:t>
      </w:r>
    </w:p>
    <w:p w:rsidR="005F35D8" w:rsidRDefault="005F35D8" w:rsidP="00ED0E58">
      <w:pPr>
        <w:pStyle w:val="VVKSOTekst"/>
        <w:rPr>
          <w:i/>
        </w:rPr>
      </w:pPr>
      <w:r>
        <w:rPr>
          <w:i/>
        </w:rPr>
        <w:t>Communicatiemodel</w:t>
      </w:r>
    </w:p>
    <w:p w:rsidR="005F35D8" w:rsidRPr="005F35D8" w:rsidRDefault="005F35D8" w:rsidP="00ED0E58">
      <w:pPr>
        <w:pStyle w:val="VVKSOTekst"/>
      </w:pPr>
      <w:r>
        <w:t>Een communicatiemodel is handig om communicatieve situaties in kaart te brengen. De modellen hebben een aantal factoren gemeen: zender, spreker, schrijver, ontvanger, boodschap, code, kanaal/medium, co</w:t>
      </w:r>
      <w:r>
        <w:t>n</w:t>
      </w:r>
      <w:r w:rsidR="00B37C7E">
        <w:t>tex</w:t>
      </w:r>
      <w:r>
        <w:t>t, ruis.</w:t>
      </w:r>
    </w:p>
    <w:p w:rsidR="00ED0E58" w:rsidRPr="00ED0E58" w:rsidRDefault="00ED0E58" w:rsidP="00ED0E58">
      <w:pPr>
        <w:pStyle w:val="VVKSOTekst"/>
        <w:rPr>
          <w:i/>
        </w:rPr>
      </w:pPr>
      <w:r w:rsidRPr="00ED0E58">
        <w:rPr>
          <w:i/>
        </w:rPr>
        <w:t>Compensatiestrategie</w:t>
      </w:r>
    </w:p>
    <w:p w:rsidR="00ED0E58" w:rsidRDefault="00ED0E58" w:rsidP="00ED0E58">
      <w:pPr>
        <w:pStyle w:val="VVKSOTekst"/>
      </w:pPr>
      <w:r w:rsidRPr="00ED0E58">
        <w:t>Bij compensatiestrategieën zal de leerling met diverse middelen proberen oplossingen te zoeken wanneer hij</w:t>
      </w:r>
    </w:p>
    <w:p w:rsidR="00ED0E58" w:rsidRDefault="00ED0E58" w:rsidP="00501FD7">
      <w:pPr>
        <w:pStyle w:val="VVKSOTekst"/>
        <w:numPr>
          <w:ilvl w:val="0"/>
          <w:numId w:val="24"/>
        </w:numPr>
        <w:spacing w:after="120" w:line="240" w:lineRule="auto"/>
        <w:ind w:left="340" w:hanging="340"/>
      </w:pPr>
      <w:r w:rsidRPr="00ED0E58">
        <w:lastRenderedPageBreak/>
        <w:t>een boodschap niet heeft begrepen, door bv. te vragen om te herhalen, trager te spreken, een woord te spellen, visuele ondersteuning te gebruiken, de betekenis af te leiden uit de context, maximaal informatie te halen uit de lay-out ...</w:t>
      </w:r>
    </w:p>
    <w:p w:rsidR="00ED0E58" w:rsidRPr="00ED0E58" w:rsidRDefault="00ED0E58" w:rsidP="00501FD7">
      <w:pPr>
        <w:pStyle w:val="VVKSOTekst"/>
        <w:numPr>
          <w:ilvl w:val="0"/>
          <w:numId w:val="24"/>
        </w:numPr>
        <w:spacing w:after="120" w:line="240" w:lineRule="auto"/>
        <w:ind w:left="340" w:hanging="340"/>
      </w:pPr>
      <w:r w:rsidRPr="00ED0E58">
        <w:t>een lacune of moeilijkheid wil omzeilen als hij zelf communiceert: een synoniem of omschrijving gebru</w:t>
      </w:r>
      <w:r w:rsidRPr="00ED0E58">
        <w:t>i</w:t>
      </w:r>
      <w:r w:rsidRPr="00ED0E58">
        <w:t>ken als een woord hem ontsnapt, iets op een eenvoudigere manier formuleren, lichaamstaal gebruiken …</w:t>
      </w:r>
    </w:p>
    <w:p w:rsidR="00ED0E58" w:rsidRPr="00ED0E58" w:rsidRDefault="00ED0E58" w:rsidP="00ED0E58">
      <w:pPr>
        <w:pStyle w:val="VVKSOTekst"/>
        <w:rPr>
          <w:i/>
        </w:rPr>
      </w:pPr>
      <w:r>
        <w:rPr>
          <w:i/>
        </w:rPr>
        <w:t>Competentie</w:t>
      </w:r>
    </w:p>
    <w:p w:rsidR="00ED0E58" w:rsidRPr="00ED0E58" w:rsidRDefault="00ED0E58" w:rsidP="00D4681B">
      <w:pPr>
        <w:pStyle w:val="VVKSOTekst"/>
        <w:spacing w:after="120"/>
      </w:pPr>
      <w:r w:rsidRPr="00ED0E58">
        <w:t xml:space="preserve">Competenties worden ontwikkeld binnen een spanningsveld van kennis, vaardigheden en attitudes. </w:t>
      </w:r>
    </w:p>
    <w:p w:rsidR="00ED0E58" w:rsidRPr="00ED0E58" w:rsidRDefault="00ED0E58" w:rsidP="00ED0E58">
      <w:pPr>
        <w:pStyle w:val="VVKSOTekst"/>
      </w:pPr>
      <w:r w:rsidRPr="00ED0E58">
        <w:t>Interculturele competentie veronderstelt bijvoorbeeld een zekere kennis van begroetingen, aanspreekvo</w:t>
      </w:r>
      <w:r w:rsidRPr="00ED0E58">
        <w:t>r</w:t>
      </w:r>
      <w:r w:rsidRPr="00ED0E58">
        <w:t>men, beleefdheidsconventies. De leerling moet na een zekere tijd in staat zijn om die kennis in een bepaalde situatie correct te gebruiken en dat vergt vaardigheid. Bij het vaardig omgaan met de kennis ontwikkelt hij bovendien een houding van respect tegenover de vreemde cultuur (attitude).</w:t>
      </w:r>
    </w:p>
    <w:p w:rsidR="00ED0E58" w:rsidRPr="00ED0E58" w:rsidRDefault="00ED0E58" w:rsidP="00ED0E58">
      <w:pPr>
        <w:pStyle w:val="VVKSOTekst"/>
        <w:rPr>
          <w:i/>
        </w:rPr>
      </w:pPr>
      <w:r w:rsidRPr="00ED0E58">
        <w:rPr>
          <w:i/>
        </w:rPr>
        <w:t xml:space="preserve">Contractwerk </w:t>
      </w:r>
    </w:p>
    <w:p w:rsidR="00ED0E58" w:rsidRPr="00ED0E58" w:rsidRDefault="00ED0E58" w:rsidP="00ED0E58">
      <w:pPr>
        <w:pStyle w:val="VVKSOTekst"/>
        <w:rPr>
          <w:rFonts w:cs="Arial"/>
          <w:lang w:val="nl-BE"/>
        </w:rPr>
      </w:pPr>
      <w:r w:rsidRPr="00ED0E58">
        <w:rPr>
          <w:rFonts w:cs="Arial"/>
        </w:rPr>
        <w:t>D</w:t>
      </w:r>
      <w:r w:rsidRPr="00ED0E58">
        <w:rPr>
          <w:rFonts w:cs="Arial"/>
          <w:lang w:val="nl-BE"/>
        </w:rPr>
        <w:t>e leraar stelt in overleg met de leerling  een activiteitenpakket samen voor een beperkte periode (bv. enk</w:t>
      </w:r>
      <w:r w:rsidRPr="00ED0E58">
        <w:rPr>
          <w:rFonts w:cs="Arial"/>
          <w:lang w:val="nl-BE"/>
        </w:rPr>
        <w:t>e</w:t>
      </w:r>
      <w:r w:rsidRPr="00ED0E58">
        <w:rPr>
          <w:rFonts w:cs="Arial"/>
          <w:lang w:val="nl-BE"/>
        </w:rPr>
        <w:t>le lesuren). Daarbij wordt afgesproken en in een contract vastgelegd wat van de leerling wordt verwacht en wat de inbreng van de leraar zal zijn. Het gaat om activiteiten waardoor de leerling op een zelfstandige m</w:t>
      </w:r>
      <w:r w:rsidRPr="00ED0E58">
        <w:rPr>
          <w:rFonts w:cs="Arial"/>
          <w:lang w:val="nl-BE"/>
        </w:rPr>
        <w:t>a</w:t>
      </w:r>
      <w:r w:rsidRPr="00ED0E58">
        <w:rPr>
          <w:rFonts w:cs="Arial"/>
          <w:lang w:val="nl-BE"/>
        </w:rPr>
        <w:t>nier leerinhouden verder kan inoefenen of beter verwerven. De leerling kan immers relatief zelfstandig b</w:t>
      </w:r>
      <w:r w:rsidRPr="00ED0E58">
        <w:rPr>
          <w:rFonts w:cs="Arial"/>
          <w:lang w:val="nl-BE"/>
        </w:rPr>
        <w:t>e</w:t>
      </w:r>
      <w:r w:rsidRPr="00ED0E58">
        <w:rPr>
          <w:rFonts w:cs="Arial"/>
          <w:lang w:val="nl-BE"/>
        </w:rPr>
        <w:t>slissen hoe hij zich zal organiseren.</w:t>
      </w:r>
    </w:p>
    <w:p w:rsidR="00ED0E58" w:rsidRPr="00ED0E58" w:rsidRDefault="00ED0E58" w:rsidP="00ED0E58">
      <w:pPr>
        <w:pStyle w:val="VVKSOTekst"/>
        <w:rPr>
          <w:i/>
        </w:rPr>
      </w:pPr>
      <w:r w:rsidRPr="00ED0E58">
        <w:rPr>
          <w:i/>
        </w:rPr>
        <w:t>Descriptoren (kan-beschrijvingen/ can-do statements)</w:t>
      </w:r>
    </w:p>
    <w:p w:rsidR="00ED0E58" w:rsidRPr="00ED0E58" w:rsidRDefault="00ED0E58" w:rsidP="00ED0E58">
      <w:pPr>
        <w:pStyle w:val="VVKSOTekst"/>
        <w:rPr>
          <w:lang w:val="fr-BE"/>
        </w:rPr>
      </w:pPr>
      <w:r w:rsidRPr="00ED0E58">
        <w:t xml:space="preserve">Het Europees Referentiekader omschrijft het niveau van de </w:t>
      </w:r>
      <w:r w:rsidR="00B32231">
        <w:t>leerling</w:t>
      </w:r>
      <w:r w:rsidRPr="00ED0E58">
        <w:t xml:space="preserve"> in termen van wat die allemaal kan. Dit gebeurt aan de hand van ‘kan ik ...?’ -descriptoren. Wat de </w:t>
      </w:r>
      <w:r w:rsidR="00B32231">
        <w:t>leerling</w:t>
      </w:r>
      <w:r w:rsidRPr="00ED0E58">
        <w:t xml:space="preserve"> moet kennen, is daarbij ondergeschikt aan wat hij moet kunnen.</w:t>
      </w:r>
      <w:r w:rsidRPr="00ED0E58">
        <w:br/>
        <w:t xml:space="preserve">bv. </w:t>
      </w:r>
      <w:r w:rsidRPr="00ED0E58">
        <w:rPr>
          <w:lang w:val="fr-BE"/>
        </w:rPr>
        <w:t xml:space="preserve">Lire A2 : </w:t>
      </w:r>
      <w:r w:rsidRPr="00ED0E58">
        <w:rPr>
          <w:i/>
          <w:lang w:val="fr-BE"/>
        </w:rPr>
        <w:t>Je peux lire des textes courts très simples. Je peux trouver une information particulière prév</w:t>
      </w:r>
      <w:r w:rsidRPr="00ED0E58">
        <w:rPr>
          <w:i/>
          <w:lang w:val="fr-BE"/>
        </w:rPr>
        <w:t>i</w:t>
      </w:r>
      <w:r w:rsidRPr="00ED0E58">
        <w:rPr>
          <w:i/>
          <w:lang w:val="fr-BE"/>
        </w:rPr>
        <w:t>sible dans des documents courants comme les publicités, les prospectus, les menus et les horaires et je peux comprendre des lettres personnelles courtes et simples.</w:t>
      </w:r>
    </w:p>
    <w:p w:rsidR="00ED0E58" w:rsidRPr="00ED0E58" w:rsidRDefault="00ED0E58" w:rsidP="00ED0E58">
      <w:pPr>
        <w:pStyle w:val="VVKSOTekst"/>
        <w:rPr>
          <w:i/>
          <w:iCs/>
          <w:sz w:val="22"/>
        </w:rPr>
      </w:pPr>
      <w:r w:rsidRPr="00ED0E58">
        <w:rPr>
          <w:i/>
        </w:rPr>
        <w:t xml:space="preserve">Differentiatie </w:t>
      </w:r>
    </w:p>
    <w:p w:rsidR="00ED0E58" w:rsidRPr="00ED0E58" w:rsidRDefault="00ED0E58" w:rsidP="00ED0E58">
      <w:pPr>
        <w:pStyle w:val="VVKSOTekst"/>
      </w:pPr>
      <w:r w:rsidRPr="00ED0E58">
        <w:t>Didactisch principe van verscheidenheid in oefenvormen, werkvormen en opdrachten waarbij diverse gro</w:t>
      </w:r>
      <w:r w:rsidRPr="00ED0E58">
        <w:t>e</w:t>
      </w:r>
      <w:r w:rsidRPr="00ED0E58">
        <w:t>pen en/of individuen een leertraject op maat kunnen volgen.</w:t>
      </w:r>
    </w:p>
    <w:p w:rsidR="00ED0E58" w:rsidRPr="00ED0E58" w:rsidRDefault="00ED0E58" w:rsidP="00ED0E58">
      <w:pPr>
        <w:pStyle w:val="VVKSOTekst"/>
        <w:rPr>
          <w:i/>
          <w:iCs/>
          <w:sz w:val="22"/>
        </w:rPr>
      </w:pPr>
      <w:r w:rsidRPr="00ED0E58">
        <w:rPr>
          <w:i/>
        </w:rPr>
        <w:t>Eindtermen</w:t>
      </w:r>
    </w:p>
    <w:p w:rsidR="00ED0E58" w:rsidRPr="00ED0E58" w:rsidRDefault="00ED0E58" w:rsidP="00D4681B">
      <w:pPr>
        <w:pStyle w:val="VVKSOTekst"/>
        <w:spacing w:after="120"/>
      </w:pPr>
      <w:r w:rsidRPr="00ED0E58">
        <w:t>Dit zijn de minimale leerdoelen die de Vlaamse regering oplegt. Zij dienen door elke leerling in een bepaalde richting te worden bereikt. Er zijn vakgebonden eindtermen voor het vak Frans en vakoverschrijdende ein</w:t>
      </w:r>
      <w:r w:rsidRPr="00ED0E58">
        <w:t>d</w:t>
      </w:r>
      <w:r w:rsidRPr="00ED0E58">
        <w:t xml:space="preserve">termen (VOET). In de </w:t>
      </w:r>
      <w:r w:rsidR="000D069D">
        <w:t>3de</w:t>
      </w:r>
      <w:r w:rsidRPr="00ED0E58">
        <w:t xml:space="preserve"> graad aso zijn er specifieke eindtermen (SET) voor studierichtingen met de pool moderne talen. </w:t>
      </w:r>
    </w:p>
    <w:p w:rsidR="00ED0E58" w:rsidRPr="00ED0E58" w:rsidRDefault="00ED0E58" w:rsidP="00ED0E58">
      <w:pPr>
        <w:pStyle w:val="VVKSOTekst"/>
      </w:pPr>
      <w:r w:rsidRPr="00ED0E58">
        <w:t xml:space="preserve">Binnen beroepsafdelingen dienen de leerlingen geen vakoverschrijdende eindtermen te halen. Daar spreken we over vakoverschrijdende ontwikkelingsdoelen (VOOD). </w:t>
      </w:r>
    </w:p>
    <w:p w:rsidR="00ED0E58" w:rsidRPr="00ED0E58" w:rsidRDefault="00ED0E58" w:rsidP="00ED0E58">
      <w:pPr>
        <w:pStyle w:val="VVKSOTekst"/>
        <w:rPr>
          <w:i/>
          <w:iCs/>
          <w:sz w:val="22"/>
          <w:lang w:val="nl-BE"/>
        </w:rPr>
      </w:pPr>
      <w:r w:rsidRPr="00ED0E58">
        <w:rPr>
          <w:i/>
        </w:rPr>
        <w:t>Elektronische leeromgeving of p</w:t>
      </w:r>
      <w:r w:rsidRPr="00ED0E58">
        <w:rPr>
          <w:i/>
          <w:lang w:val="nl-BE"/>
        </w:rPr>
        <w:t>late-forme électronique</w:t>
      </w:r>
    </w:p>
    <w:p w:rsidR="00ED0E58" w:rsidRDefault="00ED0E58" w:rsidP="00ED0E58">
      <w:pPr>
        <w:pStyle w:val="VVKSOTekst"/>
        <w:rPr>
          <w:i/>
        </w:rPr>
      </w:pPr>
      <w:r w:rsidRPr="00ED0E58">
        <w:t>Een ELO (elektronische leeromgeving) is een beschermde digitale omgeving waarin leerling en leraar lee</w:t>
      </w:r>
      <w:r w:rsidRPr="00ED0E58">
        <w:t>r</w:t>
      </w:r>
      <w:r w:rsidRPr="00ED0E58">
        <w:t>materiaal kunnen doorgeven aan elkaar en kunnen communiceren. De ELO biedt de mogelijkheid om online te toetsen, waarbij de resultaten naar de leraar worden doorgestuurd.</w:t>
      </w:r>
    </w:p>
    <w:p w:rsidR="00ED0E58" w:rsidRPr="00ED0E58" w:rsidRDefault="00ED0E58" w:rsidP="00ED0E58">
      <w:pPr>
        <w:pStyle w:val="VVKSOTekst"/>
        <w:rPr>
          <w:i/>
          <w:iCs/>
          <w:sz w:val="22"/>
        </w:rPr>
      </w:pPr>
      <w:r w:rsidRPr="00ED0E58">
        <w:rPr>
          <w:i/>
        </w:rPr>
        <w:t>ERK</w:t>
      </w:r>
    </w:p>
    <w:p w:rsidR="00ED0E58" w:rsidRPr="00ED0E58" w:rsidRDefault="00ED0E58" w:rsidP="00ED0E58">
      <w:pPr>
        <w:pStyle w:val="VVKSOTekst"/>
      </w:pPr>
      <w:r w:rsidRPr="00ED0E58">
        <w:t xml:space="preserve">Het Europees Referentiekader of </w:t>
      </w:r>
      <w:r w:rsidRPr="00ED0E58">
        <w:rPr>
          <w:i/>
        </w:rPr>
        <w:t>Cadre Européen Commun de Référence (CECR)</w:t>
      </w:r>
      <w:r w:rsidRPr="00ED0E58">
        <w:t xml:space="preserve"> is een document dat poogt de competentieniveaus van de </w:t>
      </w:r>
      <w:r w:rsidR="00B32231">
        <w:t>leerling</w:t>
      </w:r>
      <w:r w:rsidRPr="00ED0E58">
        <w:t xml:space="preserve"> te bepalen in termen van wat deze </w:t>
      </w:r>
      <w:r w:rsidR="00B32231">
        <w:t>leerling</w:t>
      </w:r>
      <w:r w:rsidRPr="00ED0E58">
        <w:t xml:space="preserve"> allemaal in de vreemde taal kan. De schalen gaan van A1 (beginner) tot C2 (</w:t>
      </w:r>
      <w:r w:rsidRPr="00ED0E58">
        <w:rPr>
          <w:i/>
        </w:rPr>
        <w:t>native speaker</w:t>
      </w:r>
      <w:r w:rsidRPr="00ED0E58">
        <w:t xml:space="preserve">). </w:t>
      </w:r>
    </w:p>
    <w:p w:rsidR="00B37C7E" w:rsidRDefault="00B37C7E" w:rsidP="00ED0E58">
      <w:pPr>
        <w:pStyle w:val="VVKSOTekst"/>
        <w:rPr>
          <w:i/>
        </w:rPr>
      </w:pPr>
    </w:p>
    <w:p w:rsidR="00ED0E58" w:rsidRPr="00ED0E58" w:rsidRDefault="00ED0E58" w:rsidP="00ED0E58">
      <w:pPr>
        <w:pStyle w:val="VVKSOTekst"/>
        <w:rPr>
          <w:i/>
          <w:iCs/>
          <w:sz w:val="22"/>
        </w:rPr>
      </w:pPr>
      <w:r w:rsidRPr="00ED0E58">
        <w:rPr>
          <w:i/>
        </w:rPr>
        <w:lastRenderedPageBreak/>
        <w:t>Europees taalportfolio</w:t>
      </w:r>
    </w:p>
    <w:p w:rsidR="00ED0E58" w:rsidRDefault="00ED0E58" w:rsidP="00ED0E58">
      <w:pPr>
        <w:pStyle w:val="VVKSOTekst"/>
      </w:pPr>
      <w:r w:rsidRPr="00ED0E58">
        <w:t xml:space="preserve">Een document van de Raad van Europa dat een </w:t>
      </w:r>
      <w:r w:rsidR="00B32231">
        <w:t>leerling</w:t>
      </w:r>
      <w:r w:rsidRPr="00ED0E58">
        <w:t xml:space="preserve"> toelaat om zijn eigen taalniveaus vast te leggen via zelfbevraging. Op die manier kan de </w:t>
      </w:r>
      <w:r w:rsidR="00B32231">
        <w:t>leerling</w:t>
      </w:r>
      <w:r w:rsidRPr="00ED0E58">
        <w:t xml:space="preserve"> een taalpaspoort ontwikkelen waarin zijn niveau voor elke taal en voor elke vaardigheid geregistreerd wordt. Met de descriptoren van het ERK kan de taal</w:t>
      </w:r>
      <w:r w:rsidR="00B32231">
        <w:t>leerling</w:t>
      </w:r>
      <w:r w:rsidRPr="00ED0E58">
        <w:t xml:space="preserve"> zijn n</w:t>
      </w:r>
      <w:r w:rsidRPr="00ED0E58">
        <w:t>i</w:t>
      </w:r>
      <w:r w:rsidRPr="00ED0E58">
        <w:t xml:space="preserve">veau zo beschrijven dat het ook in internationale context correct kan worden geduid. </w:t>
      </w:r>
    </w:p>
    <w:p w:rsidR="00ED0E58" w:rsidRPr="00ED0E58" w:rsidRDefault="00ED0E58" w:rsidP="00ED0E58">
      <w:pPr>
        <w:pStyle w:val="VVKSOTekst"/>
      </w:pPr>
      <w:r w:rsidRPr="00ED0E58">
        <w:t xml:space="preserve">Met een softwareprogramma kan de </w:t>
      </w:r>
      <w:r w:rsidR="00B32231">
        <w:t>leerling</w:t>
      </w:r>
      <w:r w:rsidRPr="00ED0E58">
        <w:t xml:space="preserve"> zichzelf online toetsen. Dat kan bv. aan de hand van </w:t>
      </w:r>
      <w:hyperlink r:id="rId218" w:history="1">
        <w:r w:rsidRPr="00ED0E58">
          <w:t>Dialang</w:t>
        </w:r>
      </w:hyperlink>
      <w:r w:rsidRPr="00ED0E58">
        <w:t xml:space="preserve"> (</w:t>
      </w:r>
      <w:hyperlink r:id="rId219" w:history="1">
        <w:r w:rsidRPr="00ED0E58">
          <w:t>http://www.lancs.ac.uk/researchenterprise/dialang/about.htm</w:t>
        </w:r>
      </w:hyperlink>
      <w:r w:rsidRPr="00ED0E58">
        <w:t xml:space="preserve">)  </w:t>
      </w:r>
    </w:p>
    <w:p w:rsidR="00ED0E58" w:rsidRPr="00ED0E58" w:rsidRDefault="00ED0E58" w:rsidP="00ED0E58">
      <w:pPr>
        <w:pStyle w:val="VVKSOTekst"/>
        <w:rPr>
          <w:i/>
          <w:iCs/>
          <w:sz w:val="22"/>
        </w:rPr>
      </w:pPr>
      <w:r w:rsidRPr="00ED0E58">
        <w:rPr>
          <w:i/>
        </w:rPr>
        <w:t>Formatieve evaluatie</w:t>
      </w:r>
    </w:p>
    <w:p w:rsidR="00ED0E58" w:rsidRPr="00ED0E58" w:rsidRDefault="00ED0E58" w:rsidP="00ED0E58">
      <w:pPr>
        <w:pStyle w:val="VVKSOTekst"/>
      </w:pPr>
      <w:r w:rsidRPr="00ED0E58">
        <w:t xml:space="preserve">Evaluatiecultuur waarbij de leraar feedback geeft en/of punten toekent in de loop van een bepaalde periode op basis van lesobservaties, kleine toetsen, ingediend werk en niet zozeer op een eindexamen. Het voordeel van formatieve evaluatie is dat een leerling snel rekening kan houden met de feedback die hij krijgt en dat het de leraar toelaat zijn onderwijsproces en/of het leerproces van de leerling bij te sturen. </w:t>
      </w:r>
    </w:p>
    <w:p w:rsidR="00ED0E58" w:rsidRPr="00ED0E58" w:rsidRDefault="00ED0E58" w:rsidP="00ED0E58">
      <w:pPr>
        <w:pStyle w:val="VVKSOTekst"/>
        <w:rPr>
          <w:i/>
          <w:iCs/>
          <w:sz w:val="22"/>
        </w:rPr>
      </w:pPr>
      <w:r w:rsidRPr="00ED0E58">
        <w:rPr>
          <w:i/>
        </w:rPr>
        <w:t>Gespreide evaluatie</w:t>
      </w:r>
      <w:r w:rsidRPr="00ED0E58">
        <w:rPr>
          <w:i/>
          <w:iCs/>
          <w:sz w:val="22"/>
        </w:rPr>
        <w:t xml:space="preserve"> </w:t>
      </w:r>
    </w:p>
    <w:p w:rsidR="00ED0E58" w:rsidRPr="00ED0E58" w:rsidRDefault="00ED0E58" w:rsidP="00ED0E58">
      <w:pPr>
        <w:pStyle w:val="VVKSOTekst"/>
      </w:pPr>
      <w:r w:rsidRPr="00ED0E58">
        <w:t>Evaluatievorm waarbij de klassieke examens of evaluatie van de vaardigheden worden opgesplitst en g</w:t>
      </w:r>
      <w:r w:rsidRPr="00ED0E58">
        <w:t>e</w:t>
      </w:r>
      <w:r w:rsidRPr="00ED0E58">
        <w:t>spreid over een langere periode en dus in de loop van het schooljaar worden afgenomen.</w:t>
      </w:r>
    </w:p>
    <w:p w:rsidR="00ED0E58" w:rsidRPr="00ED0E58" w:rsidRDefault="00ED0E58" w:rsidP="00ED0E58">
      <w:pPr>
        <w:pStyle w:val="VVKSOTekst"/>
        <w:rPr>
          <w:i/>
          <w:iCs/>
          <w:sz w:val="22"/>
        </w:rPr>
      </w:pPr>
      <w:r w:rsidRPr="00ED0E58">
        <w:rPr>
          <w:i/>
        </w:rPr>
        <w:t xml:space="preserve">Globale of holistische beoordeling </w:t>
      </w:r>
      <w:r w:rsidRPr="00ED0E58">
        <w:rPr>
          <w:i/>
          <w:iCs/>
          <w:sz w:val="22"/>
        </w:rPr>
        <w:t xml:space="preserve"> </w:t>
      </w:r>
    </w:p>
    <w:p w:rsidR="00ED0E58" w:rsidRPr="00ED0E58" w:rsidRDefault="00ED0E58" w:rsidP="00ED0E58">
      <w:pPr>
        <w:pStyle w:val="VVKSOTekst"/>
      </w:pPr>
      <w:r w:rsidRPr="00ED0E58">
        <w:t xml:space="preserve">Beoordelen van het taalgedrag van een leerling op basis van een algemene indruk. Staat tegenover </w:t>
      </w:r>
      <w:r w:rsidRPr="00ED0E58">
        <w:rPr>
          <w:i/>
        </w:rPr>
        <w:t>analyt</w:t>
      </w:r>
      <w:r w:rsidRPr="00ED0E58">
        <w:rPr>
          <w:i/>
        </w:rPr>
        <w:t>i</w:t>
      </w:r>
      <w:r w:rsidRPr="00ED0E58">
        <w:rPr>
          <w:i/>
        </w:rPr>
        <w:t>sche beoordeling</w:t>
      </w:r>
      <w:r w:rsidRPr="00ED0E58">
        <w:t xml:space="preserve">. </w:t>
      </w:r>
    </w:p>
    <w:p w:rsidR="00ED0E58" w:rsidRPr="00ED0E58" w:rsidRDefault="00ED0E58" w:rsidP="00ED0E58">
      <w:pPr>
        <w:pStyle w:val="VVKSOTekst"/>
        <w:rPr>
          <w:i/>
          <w:iCs/>
          <w:sz w:val="22"/>
        </w:rPr>
      </w:pPr>
      <w:r w:rsidRPr="00ED0E58">
        <w:rPr>
          <w:i/>
        </w:rPr>
        <w:t>Individueel leerpad</w:t>
      </w:r>
    </w:p>
    <w:p w:rsidR="00ED0E58" w:rsidRPr="00ED0E58" w:rsidRDefault="00ED0E58" w:rsidP="00ED0E58">
      <w:pPr>
        <w:pStyle w:val="VVKSOTekst"/>
      </w:pPr>
      <w:r w:rsidRPr="00ED0E58">
        <w:t>Dit is een reeks van korte (of langere) teksten/documenten in of over de doeltaal en de cultuur van haar g</w:t>
      </w:r>
      <w:r w:rsidRPr="00ED0E58">
        <w:t>e</w:t>
      </w:r>
      <w:r w:rsidRPr="00ED0E58">
        <w:t xml:space="preserve">bruikers, korte stukjes theorie, oefeningen, opdrachten en toetsen die in een bepaalde volgorde aangeboden worden, bv. op een elektronisch platform. Een leerling die een individueel probleem heeft met bv. een grammaticale regel kan een eigen traject volgen waarbij hij de regel herhaalt, oefeningen maakt en zichzelf kan testen. </w:t>
      </w:r>
    </w:p>
    <w:p w:rsidR="00ED0E58" w:rsidRPr="00ED0E58" w:rsidRDefault="00ED0E58" w:rsidP="00ED0E58">
      <w:pPr>
        <w:pStyle w:val="VVKSOTekst"/>
        <w:rPr>
          <w:i/>
          <w:iCs/>
          <w:sz w:val="22"/>
        </w:rPr>
      </w:pPr>
      <w:r w:rsidRPr="00ED0E58">
        <w:rPr>
          <w:i/>
        </w:rPr>
        <w:t>Inductieve methode</w:t>
      </w:r>
    </w:p>
    <w:p w:rsidR="00ED0E58" w:rsidRPr="00ED0E58" w:rsidRDefault="00ED0E58" w:rsidP="00ED0E58">
      <w:pPr>
        <w:pStyle w:val="VVKSOTekst"/>
      </w:pPr>
      <w:r w:rsidRPr="00ED0E58">
        <w:t>Leermethode waarbij de leerling de regels zelfstandig en/of begeleid afleidt uit voorbeelden, uit een corpus of uit een tekst.</w:t>
      </w:r>
    </w:p>
    <w:p w:rsidR="00ED0E58" w:rsidRPr="00ED0E58" w:rsidRDefault="00ED0E58" w:rsidP="00ED0E58">
      <w:pPr>
        <w:pStyle w:val="VVKSOTekst"/>
        <w:rPr>
          <w:i/>
        </w:rPr>
      </w:pPr>
      <w:r w:rsidRPr="00ED0E58">
        <w:rPr>
          <w:i/>
        </w:rPr>
        <w:t>Instructietaal</w:t>
      </w:r>
    </w:p>
    <w:p w:rsidR="00ED0E58" w:rsidRPr="00ED0E58" w:rsidRDefault="00ED0E58" w:rsidP="00ED0E58">
      <w:pPr>
        <w:pStyle w:val="VVKSOTekst"/>
      </w:pPr>
      <w:r w:rsidRPr="00ED0E58">
        <w:t>Instructietaal is de taal die leraar en leerlingen in de klas gebruiken tijdens de les Frans om vragen te stellen of instructies te geven (bv. s</w:t>
      </w:r>
      <w:r w:rsidRPr="00ED0E58">
        <w:rPr>
          <w:i/>
        </w:rPr>
        <w:t>oyez attentifs, répète un peu la réponse</w:t>
      </w:r>
      <w:r w:rsidRPr="00ED0E58">
        <w:t xml:space="preserve">). </w:t>
      </w:r>
    </w:p>
    <w:p w:rsidR="00565A4B" w:rsidRDefault="00565A4B" w:rsidP="00ED0E58">
      <w:pPr>
        <w:pStyle w:val="VVKSOTekst"/>
        <w:rPr>
          <w:i/>
        </w:rPr>
      </w:pPr>
      <w:r>
        <w:rPr>
          <w:i/>
        </w:rPr>
        <w:t>Interactionele gesprekken</w:t>
      </w:r>
    </w:p>
    <w:p w:rsidR="00565A4B" w:rsidRPr="00565A4B" w:rsidRDefault="00565A4B" w:rsidP="00ED0E58">
      <w:pPr>
        <w:pStyle w:val="VVKSOTekst"/>
      </w:pPr>
      <w:r>
        <w:t>In tegenstelling tot transactionele gesprekken, zijn interactionele gesprekken niet eerst bedoeld om prakt</w:t>
      </w:r>
      <w:r>
        <w:t>i</w:t>
      </w:r>
      <w:r>
        <w:t>sche informatie te delen. Ze hebben a priori geen finaliteit en volgen daarom geen voorspelbaar plan. Het zijn gesprekken waarin je kennismaakt, je naar nieuws vraagt, je een eigen ervaring vertelt … (zie ook tran</w:t>
      </w:r>
      <w:r>
        <w:t>s</w:t>
      </w:r>
      <w:r>
        <w:t xml:space="preserve">actionele gesprekken). </w:t>
      </w:r>
    </w:p>
    <w:p w:rsidR="00ED0E58" w:rsidRPr="00ED0E58" w:rsidRDefault="00ED0E58" w:rsidP="00ED0E58">
      <w:pPr>
        <w:pStyle w:val="VVKSOTekst"/>
        <w:rPr>
          <w:i/>
          <w:iCs/>
          <w:sz w:val="22"/>
        </w:rPr>
      </w:pPr>
      <w:r w:rsidRPr="00ED0E58">
        <w:rPr>
          <w:i/>
        </w:rPr>
        <w:t>Interculturele component</w:t>
      </w:r>
    </w:p>
    <w:p w:rsidR="00ED0E58" w:rsidRDefault="00ED0E58" w:rsidP="00ED0E58">
      <w:pPr>
        <w:pStyle w:val="VVKSOTekst"/>
      </w:pPr>
      <w:r w:rsidRPr="00ED0E58">
        <w:t>De kennis van, het vaardig omgaan met interculturele inhouden en de ontwikkeling van een correcte houding tegenover de vreemde cultuur is vandaag belangrijker dan ooit. Interculturele kennis en training in omgang</w:t>
      </w:r>
      <w:r w:rsidRPr="00ED0E58">
        <w:t>s</w:t>
      </w:r>
      <w:r w:rsidRPr="00ED0E58">
        <w:t>vormen en ander sociaal gedrag, in interculturele context, moeten o.m. kortsluitingen in communicatie voo</w:t>
      </w:r>
      <w:r w:rsidRPr="00ED0E58">
        <w:t>r</w:t>
      </w:r>
      <w:r w:rsidRPr="00ED0E58">
        <w:t xml:space="preserve">komen of beperken. </w:t>
      </w:r>
    </w:p>
    <w:p w:rsidR="00B37C7E" w:rsidRPr="00ED0E58" w:rsidRDefault="00B37C7E" w:rsidP="00ED0E58">
      <w:pPr>
        <w:pStyle w:val="VVKSOTekst"/>
      </w:pPr>
    </w:p>
    <w:p w:rsidR="00ED0E58" w:rsidRPr="00ED0E58" w:rsidRDefault="00ED0E58" w:rsidP="00ED0E58">
      <w:pPr>
        <w:pStyle w:val="VVKSOTekst"/>
        <w:rPr>
          <w:i/>
          <w:iCs/>
          <w:sz w:val="22"/>
        </w:rPr>
      </w:pPr>
      <w:r w:rsidRPr="00ED0E58">
        <w:rPr>
          <w:i/>
        </w:rPr>
        <w:lastRenderedPageBreak/>
        <w:t>Leerautonomie</w:t>
      </w:r>
    </w:p>
    <w:p w:rsidR="00ED0E58" w:rsidRPr="00ED0E58" w:rsidRDefault="00ED0E58" w:rsidP="00ED0E58">
      <w:pPr>
        <w:pStyle w:val="VVKSOTekst"/>
        <w:rPr>
          <w:color w:val="FF0000"/>
        </w:rPr>
      </w:pPr>
      <w:r w:rsidRPr="00ED0E58">
        <w:t>Principe waarbij de leerling zelfstandig leert functioneren, taken uitvoert en uiteindelijk zijn leerproces in ha</w:t>
      </w:r>
      <w:r w:rsidRPr="00ED0E58">
        <w:t>n</w:t>
      </w:r>
      <w:r w:rsidRPr="00ED0E58">
        <w:t>den neemt. Leerautonomie wordt opgebouwd in modules van Begeleid Zelfstandig Werken en Begeleid Zelfstandig Leren.</w:t>
      </w:r>
      <w:r w:rsidRPr="00ED0E58">
        <w:rPr>
          <w:color w:val="FF0000"/>
        </w:rPr>
        <w:t xml:space="preserve"> </w:t>
      </w:r>
    </w:p>
    <w:p w:rsidR="00B37C7E" w:rsidRPr="00B37C7E" w:rsidRDefault="00B37C7E" w:rsidP="00ED0E58">
      <w:pPr>
        <w:pStyle w:val="VVKSOTekst"/>
        <w:rPr>
          <w:i/>
        </w:rPr>
      </w:pPr>
      <w:r>
        <w:rPr>
          <w:i/>
        </w:rPr>
        <w:t>Leerder</w:t>
      </w:r>
    </w:p>
    <w:p w:rsidR="00ED0E58" w:rsidRPr="00ED0E58" w:rsidRDefault="00ED0E58" w:rsidP="00ED0E58">
      <w:pPr>
        <w:pStyle w:val="VVKSOTekst"/>
      </w:pPr>
      <w:r w:rsidRPr="00ED0E58">
        <w:t xml:space="preserve">Het document over het Europees Referentiekader spreekt over </w:t>
      </w:r>
      <w:r w:rsidR="00B37C7E">
        <w:t>leerder</w:t>
      </w:r>
      <w:r w:rsidRPr="00ED0E58">
        <w:t xml:space="preserve"> en niet over student of leerling. Dat komt omdat de auteurs ervan uitgaan dat een taal niet alleen in de klas wordt geleerd. Binnen tal van info</w:t>
      </w:r>
      <w:r w:rsidRPr="00ED0E58">
        <w:t>r</w:t>
      </w:r>
      <w:r w:rsidRPr="00ED0E58">
        <w:t xml:space="preserve">mele contexten kan de </w:t>
      </w:r>
      <w:r w:rsidR="00B32231">
        <w:t>leerling</w:t>
      </w:r>
      <w:r w:rsidRPr="00ED0E58">
        <w:t xml:space="preserve"> de vreemde taal leren gebruiken. De onderwijswereld onderschat de invloed van die informele fora vaak. Wie bv. op televisie naar niet-gedubde programma’s kijkt, krijgt onbewust al heel wat uren immersie.</w:t>
      </w:r>
    </w:p>
    <w:p w:rsidR="00ED0E58" w:rsidRPr="00ED0E58" w:rsidRDefault="00ED0E58" w:rsidP="00ED0E58">
      <w:pPr>
        <w:pStyle w:val="VVKSOTekst"/>
        <w:rPr>
          <w:rFonts w:cs="Arial"/>
          <w:i/>
          <w:iCs/>
          <w:sz w:val="22"/>
        </w:rPr>
      </w:pPr>
      <w:r w:rsidRPr="00ED0E58">
        <w:rPr>
          <w:i/>
        </w:rPr>
        <w:t>Morfologische en syntactische elementen</w:t>
      </w:r>
    </w:p>
    <w:p w:rsidR="00ED0E58" w:rsidRPr="00ED0E58" w:rsidRDefault="00ED0E58" w:rsidP="00ED0E58">
      <w:pPr>
        <w:pStyle w:val="VVKSOTekst"/>
      </w:pPr>
      <w:r w:rsidRPr="00ED0E58">
        <w:t>Morfologie betreft de samenstelling en opbouw van woorden (met hun voorvoegsels en uitgangen).  De o</w:t>
      </w:r>
      <w:r w:rsidRPr="00ED0E58">
        <w:t>p</w:t>
      </w:r>
      <w:r w:rsidRPr="00ED0E58">
        <w:t>bouw van woorden tot zinnen is het domein van syntaxis en cohesie slaat op de opbouw van grotere teks</w:t>
      </w:r>
      <w:r w:rsidRPr="00ED0E58">
        <w:t>t</w:t>
      </w:r>
      <w:r w:rsidRPr="00ED0E58">
        <w:t>gehelen.</w:t>
      </w:r>
    </w:p>
    <w:p w:rsidR="00ED0E58" w:rsidRPr="00ED0E58" w:rsidRDefault="00ED0E58" w:rsidP="00ED0E58">
      <w:pPr>
        <w:pStyle w:val="VVKSOTekst"/>
        <w:rPr>
          <w:i/>
        </w:rPr>
      </w:pPr>
      <w:r w:rsidRPr="00ED0E58">
        <w:rPr>
          <w:i/>
        </w:rPr>
        <w:t>OVUR (Oriënteren – Voorbereiden – Uitvoeren – Reflecteren)</w:t>
      </w:r>
    </w:p>
    <w:p w:rsidR="00ED0E58" w:rsidRPr="00ED0E58" w:rsidRDefault="00ED0E58" w:rsidP="00ED0E58">
      <w:pPr>
        <w:pStyle w:val="VVKSOTekst"/>
      </w:pPr>
      <w:r w:rsidRPr="00ED0E58">
        <w:t>Een leermethode waarbij stappen worden gezet om zelfstandig en planmatig te leren werken en studeren. Bovendien een onderwijsmethode die de leraar helpt om zijn/haar lessen te structureren.</w:t>
      </w:r>
    </w:p>
    <w:p w:rsidR="00ED0E58" w:rsidRPr="00ED0E58" w:rsidRDefault="00ED0E58" w:rsidP="00ED0E58">
      <w:pPr>
        <w:pStyle w:val="VVKSOTekst"/>
        <w:rPr>
          <w:i/>
          <w:iCs/>
          <w:sz w:val="22"/>
        </w:rPr>
      </w:pPr>
      <w:r w:rsidRPr="00ED0E58">
        <w:rPr>
          <w:i/>
        </w:rPr>
        <w:t>Peer evaluation</w:t>
      </w:r>
    </w:p>
    <w:p w:rsidR="00ED0E58" w:rsidRPr="00ED0E58" w:rsidRDefault="00ED0E58" w:rsidP="00ED0E58">
      <w:pPr>
        <w:pStyle w:val="VVKSOTekst"/>
      </w:pPr>
      <w:r w:rsidRPr="00ED0E58">
        <w:t>Peer evaluation is een manier van evalueren waarin leerlingen (</w:t>
      </w:r>
      <w:r w:rsidRPr="00ED0E58">
        <w:rPr>
          <w:i/>
        </w:rPr>
        <w:t>peers</w:t>
      </w:r>
      <w:r w:rsidRPr="00ED0E58">
        <w:t xml:space="preserve">) feedback geven op het taalgedrag van hun medeleerlingen. </w:t>
      </w:r>
    </w:p>
    <w:p w:rsidR="00ED0E58" w:rsidRPr="00ED0E58" w:rsidRDefault="00ED0E58" w:rsidP="00ED0E58">
      <w:pPr>
        <w:pStyle w:val="VVKSOTekst"/>
        <w:rPr>
          <w:i/>
          <w:iCs/>
          <w:sz w:val="22"/>
        </w:rPr>
      </w:pPr>
      <w:r w:rsidRPr="00ED0E58">
        <w:rPr>
          <w:i/>
        </w:rPr>
        <w:t>Permanente evaluatie</w:t>
      </w:r>
      <w:r w:rsidRPr="00ED0E58">
        <w:rPr>
          <w:i/>
          <w:iCs/>
          <w:sz w:val="22"/>
        </w:rPr>
        <w:t xml:space="preserve"> </w:t>
      </w:r>
    </w:p>
    <w:p w:rsidR="00ED0E58" w:rsidRPr="00ED0E58" w:rsidRDefault="00ED0E58" w:rsidP="00ED0E58">
      <w:pPr>
        <w:pStyle w:val="VVKSOTekst"/>
      </w:pPr>
      <w:r w:rsidRPr="00ED0E58">
        <w:t>Vorm van formatieve evaluatie waarbij de leraar evalueert op basis van een aantal elementen, zoals (vooral) lesobservaties, kleine toetsen, ingediend werk en niet op basis van een eindexamen. Permanente evaluatie kan gecombineerd worden met gespreide en evt. ook met summatieve evaluatie.</w:t>
      </w:r>
    </w:p>
    <w:p w:rsidR="00ED0E58" w:rsidRPr="00ED0E58" w:rsidRDefault="00ED0E58" w:rsidP="00ED0E58">
      <w:pPr>
        <w:pStyle w:val="VVKSOTekst"/>
        <w:rPr>
          <w:i/>
          <w:iCs/>
          <w:sz w:val="22"/>
        </w:rPr>
      </w:pPr>
      <w:r w:rsidRPr="00ED0E58">
        <w:rPr>
          <w:i/>
        </w:rPr>
        <w:t>Portfolio</w:t>
      </w:r>
      <w:r w:rsidR="00831554">
        <w:rPr>
          <w:i/>
        </w:rPr>
        <w:t>-</w:t>
      </w:r>
      <w:r w:rsidRPr="00ED0E58">
        <w:rPr>
          <w:i/>
        </w:rPr>
        <w:t>leren</w:t>
      </w:r>
    </w:p>
    <w:p w:rsidR="00ED0E58" w:rsidRPr="00ED0E58" w:rsidRDefault="00ED0E58" w:rsidP="00ED0E58">
      <w:pPr>
        <w:pStyle w:val="VVKSOTekst"/>
      </w:pPr>
      <w:r w:rsidRPr="00ED0E58">
        <w:t xml:space="preserve">Een manier van zelfstandig leren waarbij de </w:t>
      </w:r>
      <w:r w:rsidR="00B32231">
        <w:t>leerling</w:t>
      </w:r>
      <w:r w:rsidRPr="00ED0E58">
        <w:t xml:space="preserve"> werkt aan eigen werkpunten of taalbehoeftes binnen een individueel leertraject. Het resultaat van die werking wordt verzameld in een verzamelmap: het/de portf</w:t>
      </w:r>
      <w:r w:rsidRPr="00ED0E58">
        <w:t>o</w:t>
      </w:r>
      <w:r w:rsidRPr="00ED0E58">
        <w:t xml:space="preserve">lio, waarin de </w:t>
      </w:r>
      <w:r w:rsidR="00B32231">
        <w:t>leerling</w:t>
      </w:r>
      <w:r w:rsidRPr="00ED0E58">
        <w:t xml:space="preserve"> zelf vooruitgang en resultaat van dat leren exemplarisch documenteert en erover r</w:t>
      </w:r>
      <w:r w:rsidRPr="00ED0E58">
        <w:t>e</w:t>
      </w:r>
      <w:r w:rsidRPr="00ED0E58">
        <w:t xml:space="preserve">flecteert. </w:t>
      </w:r>
      <w:r w:rsidRPr="00ED0E58">
        <w:br/>
        <w:t>Een portfolio kan besproken/geëvalueerd worden tijdens een assessment.</w:t>
      </w:r>
    </w:p>
    <w:p w:rsidR="00ED0E58" w:rsidRPr="00ED0E58" w:rsidRDefault="00ED0E58" w:rsidP="00ED0E58">
      <w:pPr>
        <w:pStyle w:val="VVKSOTekst"/>
        <w:rPr>
          <w:i/>
          <w:iCs/>
          <w:sz w:val="22"/>
        </w:rPr>
      </w:pPr>
      <w:r w:rsidRPr="00ED0E58">
        <w:rPr>
          <w:i/>
        </w:rPr>
        <w:t>Procesevaluatie</w:t>
      </w:r>
    </w:p>
    <w:p w:rsidR="00ED0E58" w:rsidRPr="00ED0E58" w:rsidRDefault="00ED0E58" w:rsidP="00ED0E58">
      <w:pPr>
        <w:pStyle w:val="VVKSOTekst"/>
      </w:pPr>
      <w:r w:rsidRPr="00ED0E58">
        <w:t>Evaluatie van het leerproces, niet van het eindproduct. Er wordt vooral gefocust op de mogelijke voorui</w:t>
      </w:r>
      <w:r w:rsidRPr="00ED0E58">
        <w:t>t</w:t>
      </w:r>
      <w:r w:rsidRPr="00ED0E58">
        <w:t>gang. Als je een cijfer toekent, hoeft dat niet het gemiddelde te zijn van alle tussenscores, maar kunnen bv. de laatste twee cijfers volstaan, of krijgen de laatste cijfers meer gewicht.</w:t>
      </w:r>
    </w:p>
    <w:p w:rsidR="00ED0E58" w:rsidRPr="00ED0E58" w:rsidRDefault="00ED0E58" w:rsidP="00ED0E58">
      <w:pPr>
        <w:pStyle w:val="VVKSOTekst"/>
        <w:rPr>
          <w:i/>
          <w:iCs/>
          <w:sz w:val="22"/>
        </w:rPr>
      </w:pPr>
      <w:r w:rsidRPr="00ED0E58">
        <w:rPr>
          <w:i/>
        </w:rPr>
        <w:t xml:space="preserve">Productieve vaardigheden </w:t>
      </w:r>
    </w:p>
    <w:p w:rsidR="00ED0E58" w:rsidRPr="00ED0E58" w:rsidRDefault="00ED0E58" w:rsidP="00ED0E58">
      <w:pPr>
        <w:pStyle w:val="VVKSOTekst"/>
      </w:pPr>
      <w:r w:rsidRPr="00ED0E58">
        <w:t>Spreken, gesprekken voeren/mondelinge interactie en schrijven.</w:t>
      </w:r>
    </w:p>
    <w:p w:rsidR="00ED0E58" w:rsidRPr="00ED0E58" w:rsidRDefault="00ED0E58" w:rsidP="00ED0E58">
      <w:pPr>
        <w:pStyle w:val="VVKSOTekst"/>
        <w:rPr>
          <w:i/>
          <w:iCs/>
          <w:sz w:val="22"/>
        </w:rPr>
      </w:pPr>
      <w:r w:rsidRPr="00ED0E58">
        <w:rPr>
          <w:i/>
        </w:rPr>
        <w:t xml:space="preserve">Receptieve vaardigheden </w:t>
      </w:r>
    </w:p>
    <w:p w:rsidR="00ED0E58" w:rsidRPr="00ED0E58" w:rsidRDefault="00ED0E58" w:rsidP="00ED0E58">
      <w:pPr>
        <w:pStyle w:val="VVKSOTekst"/>
      </w:pPr>
      <w:r w:rsidRPr="00ED0E58">
        <w:t>Luisteren en lezen.</w:t>
      </w:r>
    </w:p>
    <w:p w:rsidR="00B37C7E" w:rsidRDefault="00B37C7E" w:rsidP="00ED0E58">
      <w:pPr>
        <w:pStyle w:val="VVKSOTekst"/>
        <w:rPr>
          <w:i/>
        </w:rPr>
      </w:pPr>
    </w:p>
    <w:p w:rsidR="00ED0E58" w:rsidRPr="00ED0E58" w:rsidRDefault="00ED0E58" w:rsidP="00ED0E58">
      <w:pPr>
        <w:pStyle w:val="VVKSOTekst"/>
        <w:rPr>
          <w:i/>
          <w:iCs/>
          <w:sz w:val="22"/>
        </w:rPr>
      </w:pPr>
      <w:r w:rsidRPr="00ED0E58">
        <w:rPr>
          <w:i/>
        </w:rPr>
        <w:lastRenderedPageBreak/>
        <w:t>Scannen</w:t>
      </w:r>
    </w:p>
    <w:p w:rsidR="00ED0E58" w:rsidRPr="00ED0E58" w:rsidRDefault="00ED0E58" w:rsidP="00ED0E58">
      <w:pPr>
        <w:pStyle w:val="VVKSOTekst"/>
      </w:pPr>
      <w:r w:rsidRPr="00ED0E58">
        <w:t xml:space="preserve">Het (snel) doorlopen van een tekst op zoek naar een woord, een woordcombinatie of specifieke informatie. </w:t>
      </w:r>
    </w:p>
    <w:p w:rsidR="00ED0E58" w:rsidRPr="00ED0E58" w:rsidRDefault="00ED0E58" w:rsidP="00ED0E58">
      <w:pPr>
        <w:pStyle w:val="VVKSOTekst"/>
        <w:rPr>
          <w:i/>
          <w:iCs/>
          <w:sz w:val="22"/>
        </w:rPr>
      </w:pPr>
      <w:r w:rsidRPr="00ED0E58">
        <w:rPr>
          <w:i/>
        </w:rPr>
        <w:t>Skimmen</w:t>
      </w:r>
    </w:p>
    <w:p w:rsidR="00ED0E58" w:rsidRPr="00ED0E58" w:rsidRDefault="00ED0E58" w:rsidP="00ED0E58">
      <w:pPr>
        <w:pStyle w:val="VVKSOTekst"/>
      </w:pPr>
      <w:r w:rsidRPr="00ED0E58">
        <w:t xml:space="preserve">Het (snel) doorlopen van een tekst om vrij algemeen te weten waarover die gaat. </w:t>
      </w:r>
      <w:r w:rsidRPr="00ED0E58">
        <w:rPr>
          <w:iCs/>
        </w:rPr>
        <w:t>Skimmen is een</w:t>
      </w:r>
      <w:r w:rsidRPr="00ED0E58">
        <w:t xml:space="preserve"> strategie die wordt toegepast bij globaal luisteren en lezen.</w:t>
      </w:r>
    </w:p>
    <w:p w:rsidR="00ED0E58" w:rsidRPr="00ED0E58" w:rsidRDefault="00ED0E58" w:rsidP="00ED0E58">
      <w:pPr>
        <w:pStyle w:val="VVKSOTekst"/>
        <w:rPr>
          <w:i/>
          <w:iCs/>
          <w:sz w:val="22"/>
        </w:rPr>
      </w:pPr>
      <w:r w:rsidRPr="00ED0E58">
        <w:rPr>
          <w:i/>
        </w:rPr>
        <w:t>Strategie</w:t>
      </w:r>
    </w:p>
    <w:p w:rsidR="00ED0E58" w:rsidRPr="00ED0E58" w:rsidRDefault="00ED0E58" w:rsidP="00ED0E58">
      <w:pPr>
        <w:pStyle w:val="VVKSOTekst"/>
      </w:pPr>
      <w:r w:rsidRPr="00ED0E58">
        <w:t xml:space="preserve">Strategieën zijn tactieken en methodes die de </w:t>
      </w:r>
      <w:r w:rsidR="00B32231">
        <w:t>leerling</w:t>
      </w:r>
      <w:r w:rsidRPr="00ED0E58">
        <w:t xml:space="preserve"> toelaten om snel en efficiënt te leren en te commun</w:t>
      </w:r>
      <w:r w:rsidRPr="00ED0E58">
        <w:t>i</w:t>
      </w:r>
      <w:r w:rsidRPr="00ED0E58">
        <w:t>ceren. Bij een leesstrategie zal de lezer bijvoorbeeld rekening houden met doelgroep, afbeeldingen, teks</w:t>
      </w:r>
      <w:r w:rsidRPr="00ED0E58">
        <w:t>t</w:t>
      </w:r>
      <w:r w:rsidRPr="00ED0E58">
        <w:t>soort, register, titels en ondertitels om op een goede manier te kunnen lezen. Onze leerlingen leren op welke manier ze efficiënt kunnen communiceren met communicatiestrategieën, hoe ze zaken snel kunnen opzo</w:t>
      </w:r>
      <w:r w:rsidRPr="00ED0E58">
        <w:t>e</w:t>
      </w:r>
      <w:r w:rsidRPr="00ED0E58">
        <w:t xml:space="preserve">ken met zoekstrategieën en op welke manier ze het meest doelmatig kunnen leren met leerstrategieën. </w:t>
      </w:r>
    </w:p>
    <w:p w:rsidR="00ED0E58" w:rsidRPr="00ED0E58" w:rsidRDefault="00ED0E58" w:rsidP="00ED0E58">
      <w:pPr>
        <w:pStyle w:val="VVKSOTekst"/>
        <w:rPr>
          <w:i/>
          <w:iCs/>
          <w:sz w:val="22"/>
        </w:rPr>
      </w:pPr>
      <w:r w:rsidRPr="00ED0E58">
        <w:rPr>
          <w:i/>
        </w:rPr>
        <w:t>Studiewijzer</w:t>
      </w:r>
    </w:p>
    <w:p w:rsidR="00ED0E58" w:rsidRPr="00ED0E58" w:rsidRDefault="00ED0E58" w:rsidP="00ED0E58">
      <w:pPr>
        <w:pStyle w:val="VVKSOTekst"/>
      </w:pPr>
      <w:r w:rsidRPr="00ED0E58">
        <w:t xml:space="preserve">Instructieplan waarmee de leerling weet hoe hij bepaalde onderdelen studeert. De wijzer bevat een reeks leertips waarmee de leerling efficiënt zijn zaken kan leren, het geleerde kan oefenen en verwerken. </w:t>
      </w:r>
    </w:p>
    <w:p w:rsidR="00ED0E58" w:rsidRPr="00ED0E58" w:rsidRDefault="00ED0E58" w:rsidP="00ED0E58">
      <w:pPr>
        <w:pStyle w:val="VVKSOTekst"/>
        <w:rPr>
          <w:i/>
          <w:iCs/>
          <w:sz w:val="22"/>
        </w:rPr>
      </w:pPr>
      <w:r w:rsidRPr="00ED0E58">
        <w:rPr>
          <w:i/>
        </w:rPr>
        <w:t>Summatieve evaluatie</w:t>
      </w:r>
      <w:r w:rsidRPr="00ED0E58">
        <w:rPr>
          <w:i/>
          <w:iCs/>
          <w:sz w:val="22"/>
        </w:rPr>
        <w:t xml:space="preserve"> </w:t>
      </w:r>
    </w:p>
    <w:p w:rsidR="00ED0E58" w:rsidRPr="00ED0E58" w:rsidRDefault="00ED0E58" w:rsidP="00ED0E58">
      <w:pPr>
        <w:pStyle w:val="VVKSOTekst"/>
      </w:pPr>
      <w:r w:rsidRPr="00ED0E58">
        <w:t>Toets op het einde van een langere periode, met name op het einde van een trimester, semester of schoo</w:t>
      </w:r>
      <w:r w:rsidRPr="00ED0E58">
        <w:t>l</w:t>
      </w:r>
      <w:r w:rsidRPr="00ED0E58">
        <w:t>jaar.</w:t>
      </w:r>
    </w:p>
    <w:p w:rsidR="00ED0E58" w:rsidRPr="00ED0E58" w:rsidRDefault="00ED0E58" w:rsidP="00ED0E58">
      <w:pPr>
        <w:pStyle w:val="VVKSOTekst"/>
        <w:rPr>
          <w:i/>
          <w:iCs/>
          <w:sz w:val="22"/>
        </w:rPr>
      </w:pPr>
      <w:r w:rsidRPr="00ED0E58">
        <w:rPr>
          <w:i/>
        </w:rPr>
        <w:t>Taalgebruikssituatie</w:t>
      </w:r>
    </w:p>
    <w:p w:rsidR="00ED0E58" w:rsidRDefault="00ED0E58" w:rsidP="00ED0E58">
      <w:pPr>
        <w:pStyle w:val="VVKSOTekst"/>
        <w:rPr>
          <w:i/>
        </w:rPr>
      </w:pPr>
      <w:r w:rsidRPr="00ED0E58">
        <w:t>Situatie waarin taal wordt gebruikt. Die kan artificieel zijn, zoals bij driloefeningen, of (semi-)authentiek, zoals bij creatieve opdrachten waarin het werkelijke leven wordt gesimuleerd.</w:t>
      </w:r>
    </w:p>
    <w:p w:rsidR="00ED0E58" w:rsidRPr="00ED0E58" w:rsidRDefault="00ED0E58" w:rsidP="00ED0E58">
      <w:pPr>
        <w:pStyle w:val="VVKSOTekst"/>
        <w:rPr>
          <w:i/>
          <w:iCs/>
          <w:sz w:val="22"/>
        </w:rPr>
      </w:pPr>
      <w:r w:rsidRPr="00ED0E58">
        <w:rPr>
          <w:i/>
        </w:rPr>
        <w:t>Taalleervaardigheden</w:t>
      </w:r>
    </w:p>
    <w:p w:rsidR="00ED0E58" w:rsidRPr="00ED0E58" w:rsidRDefault="00ED0E58" w:rsidP="00ED0E58">
      <w:pPr>
        <w:pStyle w:val="VVKSOTekst"/>
      </w:pPr>
      <w:r w:rsidRPr="00ED0E58">
        <w:t xml:space="preserve">Vaardigheden die een leerling in staat stellen om op een efficiënte manier taal te leren. </w:t>
      </w:r>
    </w:p>
    <w:p w:rsidR="00ED0E58" w:rsidRPr="00ED0E58" w:rsidRDefault="00ED0E58" w:rsidP="00ED0E58">
      <w:pPr>
        <w:pStyle w:val="VVKSOTekst"/>
        <w:rPr>
          <w:i/>
          <w:iCs/>
          <w:sz w:val="22"/>
        </w:rPr>
      </w:pPr>
      <w:r w:rsidRPr="00ED0E58">
        <w:rPr>
          <w:i/>
        </w:rPr>
        <w:t>Taakgericht onderwijs</w:t>
      </w:r>
      <w:r w:rsidRPr="00ED0E58">
        <w:rPr>
          <w:i/>
          <w:iCs/>
          <w:sz w:val="22"/>
        </w:rPr>
        <w:t xml:space="preserve"> (</w:t>
      </w:r>
      <w:r w:rsidRPr="00ED0E58">
        <w:rPr>
          <w:i/>
          <w:iCs/>
        </w:rPr>
        <w:t>of</w:t>
      </w:r>
      <w:r w:rsidRPr="00ED0E58">
        <w:rPr>
          <w:i/>
          <w:iCs/>
          <w:sz w:val="22"/>
        </w:rPr>
        <w:t xml:space="preserve"> </w:t>
      </w:r>
      <w:r w:rsidRPr="00ED0E58">
        <w:rPr>
          <w:i/>
        </w:rPr>
        <w:t>task-based learning - approche actionnelle)</w:t>
      </w:r>
    </w:p>
    <w:p w:rsidR="00ED0E58" w:rsidRPr="00ED0E58" w:rsidRDefault="00ED0E58" w:rsidP="00ED0E58">
      <w:pPr>
        <w:pStyle w:val="VVKSOTekst"/>
      </w:pPr>
      <w:r w:rsidRPr="00ED0E58">
        <w:t>Het traditioneel onderwijs gaat uit van het ppp-principe: de leraar presenteert een bepaalde structuur, oefent die vervolgens in met de leerlingen (</w:t>
      </w:r>
      <w:r w:rsidRPr="00ED0E58">
        <w:rPr>
          <w:i/>
        </w:rPr>
        <w:t>practise</w:t>
      </w:r>
      <w:r w:rsidRPr="00ED0E58">
        <w:t xml:space="preserve">) die uiteindelijk die bepaalde structuur in minder of meer open contexten produceert. </w:t>
      </w:r>
      <w:r w:rsidRPr="00ED0E58">
        <w:rPr>
          <w:i/>
        </w:rPr>
        <w:t>Task-based learning</w:t>
      </w:r>
      <w:r w:rsidRPr="00ED0E58">
        <w:t xml:space="preserve"> vertrekt vanuit een levensecht eindproduct dat de leerlingen moeten/willen realiseren. Om dat te kunnen, hebben ze nood aan bepaalde bouwstenen (woordenschat en structuren, strategieën). Die moeten ze beheersen om het eindproduct te realiseren. De leraar heeft een coachende rol. Op het einde reflecteren de leerlingen op hun proces en op het resultaat. Op basis van die reflectie onthouden de leerlingen een aantal werkpunten.</w:t>
      </w:r>
    </w:p>
    <w:p w:rsidR="00ED0E58" w:rsidRPr="00D4681B" w:rsidRDefault="00ED0E58" w:rsidP="00ED0E58">
      <w:pPr>
        <w:pStyle w:val="VVKSOTekst"/>
        <w:rPr>
          <w:i/>
        </w:rPr>
      </w:pPr>
      <w:r w:rsidRPr="00D4681B">
        <w:rPr>
          <w:i/>
        </w:rPr>
        <w:t>Taaltaak</w:t>
      </w:r>
    </w:p>
    <w:p w:rsidR="00ED0E58" w:rsidRPr="00ED0E58" w:rsidRDefault="00ED0E58" w:rsidP="00D4681B">
      <w:pPr>
        <w:pStyle w:val="VVKSOTekst"/>
        <w:spacing w:after="120"/>
        <w:rPr>
          <w:rFonts w:cs="Arial"/>
          <w:color w:val="0D0D0D"/>
          <w:lang w:val="nl-BE" w:eastAsia="en-US"/>
        </w:rPr>
      </w:pPr>
      <w:r w:rsidRPr="00ED0E58">
        <w:rPr>
          <w:rFonts w:cs="Arial"/>
          <w:color w:val="0D0D0D"/>
          <w:lang w:val="nl-BE" w:eastAsia="en-US"/>
        </w:rPr>
        <w:t>In een goede taaltaak …</w:t>
      </w:r>
    </w:p>
    <w:p w:rsidR="00ED0E58" w:rsidRPr="00ED0E58" w:rsidRDefault="00ED0E58" w:rsidP="00501FD7">
      <w:pPr>
        <w:pStyle w:val="VVKSOTekst"/>
        <w:numPr>
          <w:ilvl w:val="0"/>
          <w:numId w:val="279"/>
        </w:numPr>
        <w:spacing w:after="0"/>
        <w:rPr>
          <w:rFonts w:cs="Arial"/>
          <w:color w:val="0D0D0D"/>
          <w:lang w:val="nl-BE" w:eastAsia="en-US"/>
        </w:rPr>
      </w:pPr>
      <w:r w:rsidRPr="00ED0E58">
        <w:rPr>
          <w:rFonts w:cs="Arial"/>
          <w:color w:val="0D0D0D"/>
          <w:lang w:val="nl-BE" w:eastAsia="en-US"/>
        </w:rPr>
        <w:t>worden de taal</w:t>
      </w:r>
      <w:r w:rsidR="00B32231">
        <w:rPr>
          <w:rFonts w:cs="Arial"/>
          <w:color w:val="0D0D0D"/>
          <w:lang w:val="nl-BE" w:eastAsia="en-US"/>
        </w:rPr>
        <w:t>leerling</w:t>
      </w:r>
      <w:r w:rsidR="00B726AC">
        <w:rPr>
          <w:rFonts w:cs="Arial"/>
          <w:color w:val="0D0D0D"/>
          <w:lang w:val="nl-BE" w:eastAsia="en-US"/>
        </w:rPr>
        <w:t>en</w:t>
      </w:r>
      <w:r w:rsidRPr="00ED0E58">
        <w:rPr>
          <w:rFonts w:cs="Arial"/>
          <w:color w:val="0D0D0D"/>
          <w:lang w:val="nl-BE" w:eastAsia="en-US"/>
        </w:rPr>
        <w:t xml:space="preserve"> in concrete en realistische communicatiesituaties ondergedompeld;</w:t>
      </w:r>
    </w:p>
    <w:p w:rsidR="00ED0E58" w:rsidRPr="00ED0E58" w:rsidRDefault="00ED0E58" w:rsidP="00501FD7">
      <w:pPr>
        <w:pStyle w:val="VVKSOTekst"/>
        <w:numPr>
          <w:ilvl w:val="0"/>
          <w:numId w:val="279"/>
        </w:numPr>
        <w:spacing w:after="0"/>
        <w:rPr>
          <w:rFonts w:cs="Arial"/>
          <w:color w:val="0D0D0D"/>
          <w:lang w:val="nl-BE" w:eastAsia="en-US"/>
        </w:rPr>
      </w:pPr>
      <w:r w:rsidRPr="00ED0E58">
        <w:rPr>
          <w:rFonts w:cs="Arial"/>
          <w:color w:val="0D0D0D"/>
          <w:lang w:val="nl-BE" w:eastAsia="en-US"/>
        </w:rPr>
        <w:t>moeten ze een communicatief doel bereiken;</w:t>
      </w:r>
    </w:p>
    <w:p w:rsidR="00ED0E58" w:rsidRPr="00ED0E58" w:rsidRDefault="00ED0E58" w:rsidP="00501FD7">
      <w:pPr>
        <w:pStyle w:val="VVKSOTekst"/>
        <w:numPr>
          <w:ilvl w:val="0"/>
          <w:numId w:val="279"/>
        </w:numPr>
        <w:spacing w:after="0"/>
        <w:rPr>
          <w:rFonts w:cs="Arial"/>
          <w:color w:val="0D0D0D"/>
          <w:lang w:val="nl-BE" w:eastAsia="en-US"/>
        </w:rPr>
      </w:pPr>
      <w:r w:rsidRPr="00ED0E58">
        <w:rPr>
          <w:rFonts w:cs="Arial"/>
          <w:color w:val="0D0D0D"/>
          <w:lang w:eastAsia="en-US"/>
        </w:rPr>
        <w:t>i</w:t>
      </w:r>
      <w:r w:rsidRPr="00ED0E58">
        <w:rPr>
          <w:rFonts w:cs="Arial"/>
          <w:color w:val="0D0D0D"/>
          <w:lang w:val="nl-BE" w:eastAsia="en-US"/>
        </w:rPr>
        <w:t>ntegreren ze verschillende vaardigheden, strategieën, attitudes en/of kenniscomponenten  en bo</w:t>
      </w:r>
      <w:r w:rsidRPr="00ED0E58">
        <w:rPr>
          <w:rFonts w:cs="Arial"/>
          <w:color w:val="0D0D0D"/>
          <w:lang w:val="nl-BE" w:eastAsia="en-US"/>
        </w:rPr>
        <w:t>e</w:t>
      </w:r>
      <w:r w:rsidRPr="00ED0E58">
        <w:rPr>
          <w:rFonts w:cs="Arial"/>
          <w:color w:val="0D0D0D"/>
          <w:lang w:val="nl-BE" w:eastAsia="en-US"/>
        </w:rPr>
        <w:t>ken daarbij leerwinst;</w:t>
      </w:r>
    </w:p>
    <w:p w:rsidR="00ED0E58" w:rsidRDefault="00ED0E58" w:rsidP="00501FD7">
      <w:pPr>
        <w:pStyle w:val="VVKSOTekst"/>
        <w:numPr>
          <w:ilvl w:val="0"/>
          <w:numId w:val="279"/>
        </w:numPr>
        <w:spacing w:after="0"/>
        <w:rPr>
          <w:rFonts w:cs="Arial"/>
          <w:b/>
          <w:color w:val="006600"/>
          <w:lang w:val="nl-BE" w:eastAsia="en-US"/>
        </w:rPr>
      </w:pPr>
      <w:r w:rsidRPr="00ED0E58">
        <w:rPr>
          <w:rFonts w:cs="Arial"/>
          <w:color w:val="0D0D0D"/>
          <w:lang w:val="nl-BE" w:eastAsia="en-US"/>
        </w:rPr>
        <w:t>leren ze zelfstandig(er) functioneren in de doeltaal.</w:t>
      </w:r>
      <w:r w:rsidRPr="00ED0E58">
        <w:rPr>
          <w:rFonts w:cs="Arial"/>
          <w:b/>
          <w:color w:val="006600"/>
          <w:lang w:val="nl-BE" w:eastAsia="en-US"/>
        </w:rPr>
        <w:t xml:space="preserve"> </w:t>
      </w:r>
    </w:p>
    <w:p w:rsidR="00D4681B" w:rsidRPr="00ED0E58" w:rsidRDefault="00D4681B" w:rsidP="00D4681B">
      <w:pPr>
        <w:pStyle w:val="VVKSOTekst"/>
        <w:spacing w:after="0"/>
        <w:rPr>
          <w:rFonts w:cs="Arial"/>
          <w:color w:val="0D0D0D"/>
          <w:lang w:val="nl-BE" w:eastAsia="en-US"/>
        </w:rPr>
      </w:pPr>
    </w:p>
    <w:p w:rsidR="00B726AC" w:rsidRDefault="00B726AC" w:rsidP="00ED0E58">
      <w:pPr>
        <w:pStyle w:val="VVKSOTekst"/>
        <w:rPr>
          <w:i/>
        </w:rPr>
      </w:pPr>
    </w:p>
    <w:p w:rsidR="00B726AC" w:rsidRDefault="00B726AC" w:rsidP="00ED0E58">
      <w:pPr>
        <w:pStyle w:val="VVKSOTekst"/>
        <w:rPr>
          <w:i/>
        </w:rPr>
      </w:pPr>
    </w:p>
    <w:p w:rsidR="00FE3127" w:rsidRDefault="00FE3127" w:rsidP="00ED0E58">
      <w:pPr>
        <w:pStyle w:val="VVKSOTekst"/>
        <w:rPr>
          <w:i/>
        </w:rPr>
      </w:pPr>
      <w:r>
        <w:rPr>
          <w:i/>
        </w:rPr>
        <w:lastRenderedPageBreak/>
        <w:t>Transactionele gesprekken</w:t>
      </w:r>
    </w:p>
    <w:p w:rsidR="00FE3127" w:rsidRPr="00FE3127" w:rsidRDefault="00FE3127" w:rsidP="00ED0E58">
      <w:pPr>
        <w:pStyle w:val="VVKSOTekst"/>
      </w:pPr>
      <w:r>
        <w:t xml:space="preserve">Transactionele </w:t>
      </w:r>
      <w:r w:rsidR="00B726AC">
        <w:t xml:space="preserve">gesprekken </w:t>
      </w:r>
      <w:r>
        <w:t>zijn bedoeld om praktische informatie over te brengen: gesprek om inlichtingen te vragen, een bestelling te plaatsen, een klacht in te dienen enz.</w:t>
      </w:r>
      <w:r w:rsidR="00565A4B">
        <w:t xml:space="preserve"> Dit soort gesprek heeft meestal een voo</w:t>
      </w:r>
      <w:r w:rsidR="00565A4B">
        <w:t>r</w:t>
      </w:r>
      <w:r w:rsidR="00565A4B">
        <w:t>spelbaar verloop. (zie ook interactionele gesprekken)</w:t>
      </w:r>
      <w:r>
        <w:t xml:space="preserve"> </w:t>
      </w:r>
    </w:p>
    <w:p w:rsidR="00565A4B" w:rsidRDefault="00565A4B" w:rsidP="00ED0E58">
      <w:pPr>
        <w:pStyle w:val="VVKSOTekst"/>
        <w:rPr>
          <w:i/>
        </w:rPr>
      </w:pPr>
      <w:r>
        <w:rPr>
          <w:i/>
        </w:rPr>
        <w:t>Tekstsoort</w:t>
      </w:r>
    </w:p>
    <w:p w:rsidR="00565A4B" w:rsidRPr="00565A4B" w:rsidRDefault="00565A4B" w:rsidP="00ED0E58">
      <w:pPr>
        <w:pStyle w:val="VVKSOTekst"/>
      </w:pPr>
      <w:r>
        <w:t>Op grond van wat de sp</w:t>
      </w:r>
      <w:r w:rsidR="00B726AC">
        <w:t>reken of schrijver met zijn teks</w:t>
      </w:r>
      <w:r>
        <w:t>t beoogt te bereiken</w:t>
      </w:r>
      <w:r w:rsidR="00B726AC">
        <w:t>,</w:t>
      </w:r>
      <w:r>
        <w:t xml:space="preserve"> worden grote categorieën van tekstsoorten onderscheiden: informatieve, prescriptieve, </w:t>
      </w:r>
      <w:r w:rsidR="00B726AC">
        <w:t xml:space="preserve">argumentatieve, </w:t>
      </w:r>
      <w:r>
        <w:t>narratieve, artistiek-literaire</w:t>
      </w:r>
      <w:r w:rsidR="00B726AC">
        <w:t>.</w:t>
      </w:r>
    </w:p>
    <w:p w:rsidR="00565A4B" w:rsidRDefault="005F35D8" w:rsidP="00ED0E58">
      <w:pPr>
        <w:pStyle w:val="VVKSOTekst"/>
        <w:rPr>
          <w:i/>
        </w:rPr>
      </w:pPr>
      <w:r>
        <w:rPr>
          <w:i/>
        </w:rPr>
        <w:t>Teksttype</w:t>
      </w:r>
    </w:p>
    <w:p w:rsidR="005F35D8" w:rsidRPr="00B726AC" w:rsidRDefault="005F35D8" w:rsidP="00ED0E58">
      <w:pPr>
        <w:pStyle w:val="VVKSOTekst"/>
      </w:pPr>
      <w:r w:rsidRPr="00B726AC">
        <w:t>Teksttypen worden opgevat als meer specifieke categorieën dan tekstsoorten (brief, gedicht, krantenartikel, advertentie …)</w:t>
      </w:r>
    </w:p>
    <w:p w:rsidR="00ED0E58" w:rsidRPr="00ED0E58" w:rsidRDefault="00ED0E58" w:rsidP="00ED0E58">
      <w:pPr>
        <w:pStyle w:val="VVKSOTekst"/>
        <w:rPr>
          <w:i/>
          <w:iCs/>
          <w:sz w:val="22"/>
        </w:rPr>
      </w:pPr>
      <w:r w:rsidRPr="00ED0E58">
        <w:rPr>
          <w:i/>
        </w:rPr>
        <w:t>Transfer</w:t>
      </w:r>
    </w:p>
    <w:p w:rsidR="00ED0E58" w:rsidRPr="00ED0E58" w:rsidRDefault="00ED0E58" w:rsidP="00ED0E58">
      <w:pPr>
        <w:pStyle w:val="VVKSOTekst"/>
      </w:pPr>
      <w:r w:rsidRPr="00ED0E58">
        <w:t xml:space="preserve">Principe waarbij de geleerde kennis wordt toegepast in nieuwe authentieke of gesimuleerde contexten. Bv. </w:t>
      </w:r>
      <w:r w:rsidRPr="00ED0E58">
        <w:rPr>
          <w:lang w:val="nl-BE"/>
        </w:rPr>
        <w:t>de leerling begrijpt een nieuwe luister- of leestekst die qua thema, woordenschat en grammaticale structuren aansluit bij wat eerder werd aangereikt, hij kan met behulp van vroegere dialoogstructuren een nieuwe di</w:t>
      </w:r>
      <w:r w:rsidRPr="00ED0E58">
        <w:rPr>
          <w:lang w:val="nl-BE"/>
        </w:rPr>
        <w:t>a</w:t>
      </w:r>
      <w:r w:rsidRPr="00ED0E58">
        <w:rPr>
          <w:lang w:val="nl-BE"/>
        </w:rPr>
        <w:t>loog opbouwen; met behulp van modellen en bouwstenen kan hij nieuwe teksten schrijven.</w:t>
      </w:r>
      <w:r w:rsidRPr="00ED0E58">
        <w:t xml:space="preserve"> </w:t>
      </w:r>
      <w:r w:rsidRPr="00ED0E58">
        <w:br/>
        <w:t>De grote uitdaging van het talenonderwijs is de overgang te maken van het oefenen in een artificiële context in de klas naar het functioneren in het echte leven.</w:t>
      </w:r>
    </w:p>
    <w:p w:rsidR="00ED0E58" w:rsidRPr="00ED0E58" w:rsidRDefault="00ED0E58" w:rsidP="00ED0E58">
      <w:pPr>
        <w:pStyle w:val="VVKSOTekst"/>
        <w:rPr>
          <w:i/>
          <w:iCs/>
          <w:sz w:val="22"/>
        </w:rPr>
      </w:pPr>
      <w:r w:rsidRPr="00ED0E58">
        <w:rPr>
          <w:i/>
        </w:rPr>
        <w:t>Validiteit</w:t>
      </w:r>
    </w:p>
    <w:p w:rsidR="00ED0E58" w:rsidRPr="00ED0E58" w:rsidRDefault="00ED0E58" w:rsidP="00ED0E58">
      <w:pPr>
        <w:pStyle w:val="VVKSOTekst"/>
        <w:rPr>
          <w:color w:val="FF0000"/>
        </w:rPr>
      </w:pPr>
      <w:r w:rsidRPr="00ED0E58">
        <w:t>Volgens het principe van validiteit (geldigheid) zorgt de leraar ervoor dat de punten specifiek worden g</w:t>
      </w:r>
      <w:r w:rsidRPr="00ED0E58">
        <w:t>e</w:t>
      </w:r>
      <w:r w:rsidRPr="00ED0E58">
        <w:t>plaatst op wat de leraar wil toetsen, bijvoorbeeld: leesvaardigheid. Als een leraar wil toetsen of de leerling een tekst heeft begrepen, dan zal hij/zij in de toets peilen naar het begripsvermogen en naar de leesvaardi</w:t>
      </w:r>
      <w:r w:rsidRPr="00ED0E58">
        <w:t>g</w:t>
      </w:r>
      <w:r w:rsidRPr="00ED0E58">
        <w:t xml:space="preserve">heid van die leerling. Wanneer hij/zij punten aftrekt voor spelling op de antwoorden van de leerling, dan wordt de toets minder valide. Bij het beoordelen van toetsvragen wordt validiteit in de regel gekoppeld aan betrouwbaarheid, relevantie en representativiteit. </w:t>
      </w:r>
    </w:p>
    <w:p w:rsidR="00ED0E58" w:rsidRPr="00ED0E58" w:rsidRDefault="00ED0E58" w:rsidP="00ED0E58">
      <w:pPr>
        <w:pStyle w:val="VVKSOTekst"/>
        <w:rPr>
          <w:i/>
        </w:rPr>
      </w:pPr>
      <w:r w:rsidRPr="00ED0E58">
        <w:rPr>
          <w:i/>
        </w:rPr>
        <w:t>Verwerkingsniveaus</w:t>
      </w:r>
    </w:p>
    <w:p w:rsidR="00ED0E58" w:rsidRPr="00ED0E58" w:rsidRDefault="00ED0E58" w:rsidP="00ED0E58">
      <w:pPr>
        <w:pStyle w:val="VVKSOTekst"/>
      </w:pPr>
      <w:r w:rsidRPr="00ED0E58">
        <w:t xml:space="preserve">De verwerkingsniveaus formuleren we aan de hand van werkwoorden die handelingen uitdrukken. </w:t>
      </w:r>
    </w:p>
    <w:p w:rsidR="00ED0E58" w:rsidRDefault="00ED0E58" w:rsidP="00107D6A">
      <w:pPr>
        <w:pStyle w:val="VVKSOTekst"/>
        <w:spacing w:after="0"/>
      </w:pPr>
      <w:r w:rsidRPr="00ED0E58">
        <w:t xml:space="preserve">Op het </w:t>
      </w:r>
      <w:r w:rsidRPr="00ED0E58">
        <w:rPr>
          <w:b/>
        </w:rPr>
        <w:t xml:space="preserve">kopiërend </w:t>
      </w:r>
      <w:r w:rsidRPr="00ED0E58">
        <w:t xml:space="preserve">niveau zal de </w:t>
      </w:r>
      <w:r w:rsidR="00B32231">
        <w:t>leerling</w:t>
      </w:r>
      <w:r w:rsidRPr="00ED0E58">
        <w:t xml:space="preserve"> teksten of woorden letterlijk weergeven zonder verwerking; </w:t>
      </w:r>
    </w:p>
    <w:p w:rsidR="00ED0E58" w:rsidRDefault="00ED0E58" w:rsidP="00107D6A">
      <w:pPr>
        <w:pStyle w:val="VVKSOTekst"/>
        <w:spacing w:after="0"/>
      </w:pPr>
      <w:r w:rsidRPr="00ED0E58">
        <w:rPr>
          <w:u w:val="single"/>
        </w:rPr>
        <w:t>Taken op kopiërend niveau</w:t>
      </w:r>
      <w:r w:rsidRPr="00ED0E58">
        <w:t xml:space="preserve"> </w:t>
      </w:r>
    </w:p>
    <w:p w:rsidR="00ED0E58" w:rsidRDefault="00ED0E58" w:rsidP="00501FD7">
      <w:pPr>
        <w:pStyle w:val="VVKSOTekst"/>
        <w:numPr>
          <w:ilvl w:val="0"/>
          <w:numId w:val="25"/>
        </w:numPr>
        <w:spacing w:after="0" w:line="240" w:lineRule="auto"/>
        <w:ind w:left="340" w:hanging="340"/>
      </w:pPr>
      <w:r w:rsidRPr="00ED0E58">
        <w:t>Spreken: woorden en zinnen nazeggen, teksten luidop voorlezen.</w:t>
      </w:r>
    </w:p>
    <w:p w:rsidR="00ED0E58" w:rsidRDefault="00ED0E58" w:rsidP="00501FD7">
      <w:pPr>
        <w:pStyle w:val="VVKSOTekst"/>
        <w:numPr>
          <w:ilvl w:val="0"/>
          <w:numId w:val="25"/>
        </w:numPr>
        <w:spacing w:after="0" w:line="240" w:lineRule="auto"/>
        <w:ind w:left="340" w:hanging="340"/>
      </w:pPr>
      <w:r w:rsidRPr="00ED0E58">
        <w:t>Schrijven: woorden en/of een tekst overschrijven, standaarduitdrukkingen en vaste frasen overnemen.</w:t>
      </w:r>
    </w:p>
    <w:p w:rsidR="00ED0E58" w:rsidRDefault="00ED0E58" w:rsidP="00107D6A">
      <w:pPr>
        <w:pStyle w:val="VVKSOTekst"/>
        <w:spacing w:after="0"/>
      </w:pPr>
      <w:r>
        <w:br/>
      </w:r>
      <w:r w:rsidRPr="00ED0E58">
        <w:t xml:space="preserve">Op het </w:t>
      </w:r>
      <w:r w:rsidRPr="00ED0E58">
        <w:rPr>
          <w:b/>
        </w:rPr>
        <w:t>beschrijvend</w:t>
      </w:r>
      <w:r w:rsidRPr="00ED0E58">
        <w:t xml:space="preserve"> niveau kan hij de informatie inhoudelijk opnemen of weergeven zonder die te wijzigen of te herstructureren;</w:t>
      </w:r>
    </w:p>
    <w:p w:rsidR="00ED0E58" w:rsidRDefault="00ED0E58" w:rsidP="00107D6A">
      <w:pPr>
        <w:pStyle w:val="VVKSOTekst"/>
        <w:spacing w:after="0"/>
        <w:rPr>
          <w:u w:val="single"/>
        </w:rPr>
      </w:pPr>
      <w:r w:rsidRPr="00ED0E58">
        <w:rPr>
          <w:u w:val="single"/>
        </w:rPr>
        <w:t>Taken op beschrijvend niveau</w:t>
      </w:r>
    </w:p>
    <w:p w:rsidR="00ED0E58" w:rsidRDefault="00ED0E58" w:rsidP="00501FD7">
      <w:pPr>
        <w:pStyle w:val="VVKSOTekst"/>
        <w:numPr>
          <w:ilvl w:val="0"/>
          <w:numId w:val="26"/>
        </w:numPr>
        <w:spacing w:after="0" w:line="240" w:lineRule="auto"/>
        <w:ind w:left="340" w:hanging="340"/>
      </w:pPr>
      <w:r w:rsidRPr="00ED0E58">
        <w:t>Luisteren en lezen: het globale onderwerp bepalen, de hoofdgedachte achterhalen, een spontane m</w:t>
      </w:r>
      <w:r w:rsidRPr="00ED0E58">
        <w:t>e</w:t>
      </w:r>
      <w:r w:rsidRPr="00ED0E58">
        <w:t xml:space="preserve">ning/appreciatie vormen, de gedachtegang volgen, relevante informatie selecteren, tekststructuur </w:t>
      </w:r>
      <w:r>
        <w:t>-</w:t>
      </w:r>
      <w:r w:rsidRPr="00ED0E58">
        <w:t>samenhang herkennen.</w:t>
      </w:r>
    </w:p>
    <w:p w:rsidR="00ED0E58" w:rsidRDefault="00ED0E58" w:rsidP="00501FD7">
      <w:pPr>
        <w:pStyle w:val="VVKSOTekst"/>
        <w:numPr>
          <w:ilvl w:val="0"/>
          <w:numId w:val="26"/>
        </w:numPr>
        <w:spacing w:after="0" w:line="240" w:lineRule="auto"/>
        <w:ind w:left="340" w:hanging="340"/>
      </w:pPr>
      <w:r w:rsidRPr="00ED0E58">
        <w:t>Spreken: informatie geven en vragen, navertellen, een spontane mening/appreciatie geven, beschrijven.</w:t>
      </w:r>
    </w:p>
    <w:p w:rsidR="00ED0E58" w:rsidRPr="00ED0E58" w:rsidRDefault="00ED0E58" w:rsidP="00501FD7">
      <w:pPr>
        <w:pStyle w:val="VVKSOTekst"/>
        <w:numPr>
          <w:ilvl w:val="0"/>
          <w:numId w:val="26"/>
        </w:numPr>
        <w:spacing w:after="0" w:line="240" w:lineRule="auto"/>
        <w:ind w:left="340" w:hanging="340"/>
      </w:pPr>
      <w:r w:rsidRPr="00ED0E58">
        <w:t>Schrijven: invullen, de inhoud globaal weergeven, een spontane mening/appreciatie geven, een meded</w:t>
      </w:r>
      <w:r w:rsidRPr="00ED0E58">
        <w:t>e</w:t>
      </w:r>
      <w:r w:rsidRPr="00ED0E58">
        <w:t>ling schrijven, beschrijven.</w:t>
      </w:r>
      <w:r w:rsidRPr="00ED0E58">
        <w:br/>
      </w:r>
    </w:p>
    <w:p w:rsidR="00ED0E58" w:rsidRDefault="00ED0E58" w:rsidP="00107D6A">
      <w:pPr>
        <w:pStyle w:val="VVKSOTekst"/>
        <w:spacing w:after="0"/>
      </w:pPr>
      <w:r w:rsidRPr="00ED0E58">
        <w:t xml:space="preserve">Op het </w:t>
      </w:r>
      <w:r w:rsidRPr="00ED0E58">
        <w:rPr>
          <w:b/>
        </w:rPr>
        <w:t>structurerend</w:t>
      </w:r>
      <w:r w:rsidRPr="00ED0E58">
        <w:t xml:space="preserve"> niveau kan de </w:t>
      </w:r>
      <w:r w:rsidR="00B32231">
        <w:t>leerling</w:t>
      </w:r>
      <w:r w:rsidRPr="00ED0E58">
        <w:t xml:space="preserve"> informatie achterhalen en op persoonlijke en overzichtelijke wijze ordenen; </w:t>
      </w:r>
    </w:p>
    <w:p w:rsidR="00ED0E58" w:rsidRDefault="00ED0E58" w:rsidP="00107D6A">
      <w:pPr>
        <w:pStyle w:val="VVKSOTekst"/>
        <w:spacing w:after="0"/>
      </w:pPr>
      <w:r w:rsidRPr="00ED0E58">
        <w:rPr>
          <w:u w:val="single"/>
        </w:rPr>
        <w:t>Taken op structurerend niveau</w:t>
      </w:r>
    </w:p>
    <w:p w:rsidR="00ED0E58" w:rsidRDefault="00ED0E58" w:rsidP="00501FD7">
      <w:pPr>
        <w:pStyle w:val="VVKSOTekst"/>
        <w:numPr>
          <w:ilvl w:val="0"/>
          <w:numId w:val="27"/>
        </w:numPr>
        <w:spacing w:after="0" w:line="240" w:lineRule="auto"/>
        <w:ind w:left="340" w:hanging="340"/>
      </w:pPr>
      <w:r w:rsidRPr="00ED0E58">
        <w:t>Luisteren en lezen: informatie op overzichtelijke en persoonlijke wijze ordenen.</w:t>
      </w:r>
    </w:p>
    <w:p w:rsidR="00ED0E58" w:rsidRDefault="00ED0E58" w:rsidP="00501FD7">
      <w:pPr>
        <w:pStyle w:val="VVKSOTekst"/>
        <w:numPr>
          <w:ilvl w:val="0"/>
          <w:numId w:val="27"/>
        </w:numPr>
        <w:spacing w:after="0" w:line="240" w:lineRule="auto"/>
        <w:ind w:left="340" w:hanging="340"/>
      </w:pPr>
      <w:r w:rsidRPr="00ED0E58">
        <w:t>Spreken: samenvatten, verslag uitbrengen.</w:t>
      </w:r>
    </w:p>
    <w:p w:rsidR="00ED0E58" w:rsidRPr="00ED0E58" w:rsidRDefault="00ED0E58" w:rsidP="00501FD7">
      <w:pPr>
        <w:pStyle w:val="VVKSOTekst"/>
        <w:numPr>
          <w:ilvl w:val="0"/>
          <w:numId w:val="27"/>
        </w:numPr>
        <w:spacing w:after="120" w:line="240" w:lineRule="auto"/>
        <w:ind w:left="340" w:hanging="340"/>
      </w:pPr>
      <w:r w:rsidRPr="00ED0E58">
        <w:t>Schrijven: samenvatten, verslag, schrijven, brief schrijven.</w:t>
      </w:r>
      <w:r w:rsidRPr="00ED0E58">
        <w:br/>
      </w:r>
    </w:p>
    <w:p w:rsidR="00ED0E58" w:rsidRDefault="00ED0E58" w:rsidP="00107D6A">
      <w:pPr>
        <w:pStyle w:val="VVKSOTekst"/>
        <w:spacing w:after="0"/>
        <w:rPr>
          <w:rFonts w:cs="Arial"/>
          <w:lang w:val="nl-BE" w:eastAsia="en-US"/>
        </w:rPr>
      </w:pPr>
      <w:r w:rsidRPr="00ED0E58">
        <w:rPr>
          <w:rFonts w:cs="Arial"/>
          <w:lang w:val="nl-BE" w:eastAsia="en-US"/>
        </w:rPr>
        <w:lastRenderedPageBreak/>
        <w:t xml:space="preserve">Op het </w:t>
      </w:r>
      <w:r w:rsidRPr="00ED0E58">
        <w:rPr>
          <w:rFonts w:cs="Arial"/>
          <w:b/>
          <w:lang w:val="nl-BE" w:eastAsia="en-US"/>
        </w:rPr>
        <w:t>beoordelend</w:t>
      </w:r>
      <w:r w:rsidRPr="00ED0E58">
        <w:rPr>
          <w:rFonts w:cs="Arial"/>
          <w:lang w:val="nl-BE" w:eastAsia="en-US"/>
        </w:rPr>
        <w:t xml:space="preserve"> niveau kan de </w:t>
      </w:r>
      <w:r w:rsidR="00B32231">
        <w:rPr>
          <w:rFonts w:cs="Arial"/>
          <w:lang w:val="nl-BE" w:eastAsia="en-US"/>
        </w:rPr>
        <w:t>leerling</w:t>
      </w:r>
      <w:r w:rsidRPr="00ED0E58">
        <w:rPr>
          <w:rFonts w:cs="Arial"/>
          <w:lang w:val="nl-BE" w:eastAsia="en-US"/>
        </w:rPr>
        <w:t xml:space="preserve"> informatie beoordelen op basis van informatie uit andere el</w:t>
      </w:r>
      <w:r w:rsidRPr="00ED0E58">
        <w:rPr>
          <w:rFonts w:cs="Arial"/>
          <w:lang w:val="nl-BE" w:eastAsia="en-US"/>
        </w:rPr>
        <w:t>e</w:t>
      </w:r>
      <w:r w:rsidRPr="00ED0E58">
        <w:rPr>
          <w:rFonts w:cs="Arial"/>
          <w:lang w:val="nl-BE" w:eastAsia="en-US"/>
        </w:rPr>
        <w:t>menten uit die tekst, uit andere bronnen of op basis van de eigen voorkennis.</w:t>
      </w:r>
    </w:p>
    <w:p w:rsidR="00ED0E58" w:rsidRDefault="00ED0E58" w:rsidP="00107D6A">
      <w:pPr>
        <w:pStyle w:val="VVKSOTekst"/>
        <w:spacing w:after="0"/>
        <w:rPr>
          <w:rFonts w:cs="Arial"/>
          <w:lang w:val="nl-BE" w:eastAsia="en-US"/>
        </w:rPr>
      </w:pPr>
      <w:r w:rsidRPr="00ED0E58">
        <w:rPr>
          <w:rFonts w:cs="Arial"/>
          <w:u w:val="single"/>
          <w:lang w:val="nl-BE" w:eastAsia="en-US"/>
        </w:rPr>
        <w:t>Taken op beoordelend niveau</w:t>
      </w:r>
    </w:p>
    <w:p w:rsidR="00ED0E58" w:rsidRDefault="00ED0E58" w:rsidP="00501FD7">
      <w:pPr>
        <w:pStyle w:val="VVKSOTekst"/>
        <w:numPr>
          <w:ilvl w:val="0"/>
          <w:numId w:val="28"/>
        </w:numPr>
        <w:spacing w:after="0" w:line="240" w:lineRule="auto"/>
        <w:ind w:left="340" w:hanging="340"/>
      </w:pPr>
      <w:r w:rsidRPr="00ED0E58">
        <w:t>Luisteren en lezen: informatie beoordelen.</w:t>
      </w:r>
    </w:p>
    <w:p w:rsidR="00ED0E58" w:rsidRDefault="00ED0E58" w:rsidP="00501FD7">
      <w:pPr>
        <w:pStyle w:val="VVKSOTekst"/>
        <w:numPr>
          <w:ilvl w:val="0"/>
          <w:numId w:val="28"/>
        </w:numPr>
        <w:spacing w:after="0" w:line="240" w:lineRule="auto"/>
        <w:ind w:left="340" w:hanging="340"/>
      </w:pPr>
      <w:r w:rsidRPr="00ED0E58">
        <w:t>Spreken en schrijven: argumenten formuleren</w:t>
      </w:r>
    </w:p>
    <w:p w:rsidR="00107D6A" w:rsidRDefault="00107D6A" w:rsidP="00107D6A">
      <w:pPr>
        <w:pStyle w:val="VVKSOTekst"/>
        <w:spacing w:after="0" w:line="240" w:lineRule="auto"/>
        <w:ind w:left="340"/>
      </w:pPr>
    </w:p>
    <w:p w:rsidR="00ED0E58" w:rsidRPr="00ED0E58" w:rsidRDefault="00ED0E58" w:rsidP="00107D6A">
      <w:pPr>
        <w:pStyle w:val="VVKSOTekst"/>
        <w:spacing w:after="120" w:line="240" w:lineRule="auto"/>
      </w:pPr>
      <w:r w:rsidRPr="00ED0E58">
        <w:t xml:space="preserve">Het is niet de bedoeling dat de leerling zich bij het uitvoeren van taalhandelingen beperkt tot het kopiërend of beschrijvend niveau. </w:t>
      </w:r>
      <w:r>
        <w:br/>
      </w:r>
    </w:p>
    <w:p w:rsidR="00ED0E58" w:rsidRPr="00ED0E58" w:rsidRDefault="00ED0E58" w:rsidP="00ED0E58">
      <w:pPr>
        <w:pStyle w:val="VVKSOTekst"/>
        <w:rPr>
          <w:i/>
          <w:iCs/>
          <w:sz w:val="22"/>
        </w:rPr>
      </w:pPr>
      <w:r w:rsidRPr="00ED0E58">
        <w:rPr>
          <w:i/>
        </w:rPr>
        <w:t>Visietekst</w:t>
      </w:r>
    </w:p>
    <w:p w:rsidR="00ED0E58" w:rsidRPr="00ED0E58" w:rsidRDefault="00ED0E58" w:rsidP="00ED0E58">
      <w:pPr>
        <w:pStyle w:val="VVKSOTekst"/>
      </w:pPr>
      <w:r w:rsidRPr="00ED0E58">
        <w:t xml:space="preserve">De tekst ‘Een visie op het onderwijs in moderne vreemde talen’ is een tekst van het VVKSO </w:t>
      </w:r>
      <w:r w:rsidR="00107D6A">
        <w:t xml:space="preserve">(2007) </w:t>
      </w:r>
      <w:r w:rsidRPr="00ED0E58">
        <w:t xml:space="preserve">waarin een aantal nieuwe tendensen in het taalonderricht worden toegelicht. </w:t>
      </w:r>
    </w:p>
    <w:p w:rsidR="00ED0E58" w:rsidRPr="00ED0E58" w:rsidRDefault="00ED0E58" w:rsidP="00ED0E58">
      <w:pPr>
        <w:pStyle w:val="VVKSOTekst"/>
        <w:rPr>
          <w:i/>
          <w:iCs/>
          <w:sz w:val="22"/>
        </w:rPr>
      </w:pPr>
      <w:bookmarkStart w:id="176" w:name="Assessment"/>
      <w:bookmarkEnd w:id="176"/>
      <w:r w:rsidRPr="00ED0E58">
        <w:rPr>
          <w:i/>
        </w:rPr>
        <w:t>Zoekstrategieën</w:t>
      </w:r>
    </w:p>
    <w:p w:rsidR="00EA47DE" w:rsidRPr="00A35F29" w:rsidRDefault="00ED0E58" w:rsidP="008A62B1">
      <w:pPr>
        <w:pStyle w:val="VVKSOTekst"/>
      </w:pPr>
      <w:r w:rsidRPr="00ED0E58">
        <w:t>Methodes om snel en efficiënt informatie te vinden in diverse databanken</w:t>
      </w:r>
      <w:r w:rsidR="00EA47DE" w:rsidRPr="00EA47DE">
        <w:t xml:space="preserve"> </w:t>
      </w:r>
    </w:p>
    <w:sectPr w:rsidR="00EA47DE" w:rsidRPr="00A35F29" w:rsidSect="000C58F5">
      <w:footerReference w:type="first" r:id="rId220"/>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F56" w:rsidRDefault="007B6F56">
      <w:pPr>
        <w:spacing w:line="240" w:lineRule="auto"/>
      </w:pPr>
      <w:r>
        <w:separator/>
      </w:r>
    </w:p>
  </w:endnote>
  <w:endnote w:type="continuationSeparator" w:id="0">
    <w:p w:rsidR="007B6F56" w:rsidRDefault="007B6F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vantGarde Md BT">
    <w:altName w:val="Arial"/>
    <w:charset w:val="00"/>
    <w:family w:val="swiss"/>
    <w:pitch w:val="variable"/>
    <w:sig w:usb0="00000001"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713218"/>
      <w:docPartObj>
        <w:docPartGallery w:val="Page Numbers (Bottom of Page)"/>
        <w:docPartUnique/>
      </w:docPartObj>
    </w:sdtPr>
    <w:sdtEndPr>
      <w:rPr>
        <w:sz w:val="18"/>
        <w:szCs w:val="18"/>
      </w:rPr>
    </w:sdtEndPr>
    <w:sdtContent>
      <w:p w:rsidR="007B6F56" w:rsidRPr="0002444C" w:rsidRDefault="007B6F56">
        <w:pPr>
          <w:pStyle w:val="Voettekst"/>
          <w:rPr>
            <w:sz w:val="18"/>
            <w:szCs w:val="18"/>
            <w:lang w:val="fr-BE"/>
          </w:rPr>
        </w:pPr>
        <w:r w:rsidRPr="00FE21DF">
          <w:rPr>
            <w:sz w:val="18"/>
            <w:szCs w:val="18"/>
          </w:rPr>
          <w:fldChar w:fldCharType="begin"/>
        </w:r>
        <w:r w:rsidRPr="0002444C">
          <w:rPr>
            <w:sz w:val="18"/>
            <w:szCs w:val="18"/>
            <w:lang w:val="fr-BE"/>
          </w:rPr>
          <w:instrText>PAGE   \* MERGEFORMAT</w:instrText>
        </w:r>
        <w:r w:rsidRPr="00FE21DF">
          <w:rPr>
            <w:sz w:val="18"/>
            <w:szCs w:val="18"/>
          </w:rPr>
          <w:fldChar w:fldCharType="separate"/>
        </w:r>
        <w:r w:rsidR="00866ED3">
          <w:rPr>
            <w:noProof/>
            <w:sz w:val="18"/>
            <w:szCs w:val="18"/>
            <w:lang w:val="fr-BE"/>
          </w:rPr>
          <w:t>78</w:t>
        </w:r>
        <w:r w:rsidRPr="00FE21DF">
          <w:rPr>
            <w:sz w:val="18"/>
            <w:szCs w:val="18"/>
          </w:rPr>
          <w:fldChar w:fldCharType="end"/>
        </w:r>
        <w:r w:rsidRPr="0002444C">
          <w:rPr>
            <w:sz w:val="18"/>
            <w:szCs w:val="18"/>
            <w:lang w:val="fr-BE"/>
          </w:rPr>
          <w:tab/>
        </w:r>
        <w:r w:rsidRPr="0002444C">
          <w:rPr>
            <w:sz w:val="18"/>
            <w:szCs w:val="18"/>
            <w:lang w:val="fr-BE"/>
          </w:rPr>
          <w:tab/>
          <w:t xml:space="preserve">  servicedocument</w:t>
        </w:r>
      </w:p>
      <w:p w:rsidR="007B6F56" w:rsidRPr="0002444C" w:rsidRDefault="007B6F56">
        <w:pPr>
          <w:pStyle w:val="Voettekst"/>
          <w:rPr>
            <w:sz w:val="18"/>
            <w:szCs w:val="18"/>
            <w:lang w:val="fr-BE"/>
          </w:rPr>
        </w:pPr>
        <w:r w:rsidRPr="0002444C">
          <w:rPr>
            <w:sz w:val="18"/>
            <w:szCs w:val="18"/>
            <w:lang w:val="fr-BE"/>
          </w:rPr>
          <w:tab/>
        </w:r>
        <w:r w:rsidRPr="0002444C">
          <w:rPr>
            <w:sz w:val="18"/>
            <w:szCs w:val="18"/>
            <w:lang w:val="fr-BE"/>
          </w:rPr>
          <w:tab/>
          <w:t>AV Frans 3de graad aso</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642885"/>
      <w:docPartObj>
        <w:docPartGallery w:val="Page Numbers (Bottom of Page)"/>
        <w:docPartUnique/>
      </w:docPartObj>
    </w:sdtPr>
    <w:sdtEndPr>
      <w:rPr>
        <w:sz w:val="18"/>
        <w:szCs w:val="18"/>
      </w:rPr>
    </w:sdtEndPr>
    <w:sdtContent>
      <w:p w:rsidR="007B6F56" w:rsidRPr="0002444C" w:rsidRDefault="007B6F56" w:rsidP="000C3061">
        <w:pPr>
          <w:pStyle w:val="Voettekst"/>
          <w:tabs>
            <w:tab w:val="clear" w:pos="4536"/>
            <w:tab w:val="clear" w:pos="9072"/>
            <w:tab w:val="center" w:pos="8789"/>
            <w:tab w:val="left" w:pos="12900"/>
            <w:tab w:val="right" w:pos="13892"/>
          </w:tabs>
          <w:rPr>
            <w:sz w:val="18"/>
            <w:szCs w:val="18"/>
            <w:lang w:val="fr-BE"/>
          </w:rPr>
        </w:pPr>
        <w:r w:rsidRPr="00FE21DF">
          <w:rPr>
            <w:sz w:val="18"/>
            <w:szCs w:val="18"/>
          </w:rPr>
          <w:fldChar w:fldCharType="begin"/>
        </w:r>
        <w:r w:rsidRPr="0002444C">
          <w:rPr>
            <w:sz w:val="18"/>
            <w:szCs w:val="18"/>
            <w:lang w:val="fr-BE"/>
          </w:rPr>
          <w:instrText>PAGE   \* MERGEFORMAT</w:instrText>
        </w:r>
        <w:r w:rsidRPr="00FE21DF">
          <w:rPr>
            <w:sz w:val="18"/>
            <w:szCs w:val="18"/>
          </w:rPr>
          <w:fldChar w:fldCharType="separate"/>
        </w:r>
        <w:r w:rsidR="00866ED3">
          <w:rPr>
            <w:noProof/>
            <w:sz w:val="18"/>
            <w:szCs w:val="18"/>
            <w:lang w:val="fr-BE"/>
          </w:rPr>
          <w:t>186</w:t>
        </w:r>
        <w:r w:rsidRPr="00FE21DF">
          <w:rPr>
            <w:sz w:val="18"/>
            <w:szCs w:val="18"/>
          </w:rPr>
          <w:fldChar w:fldCharType="end"/>
        </w:r>
        <w:r w:rsidRPr="0002444C">
          <w:rPr>
            <w:sz w:val="18"/>
            <w:szCs w:val="18"/>
            <w:lang w:val="fr-BE"/>
          </w:rPr>
          <w:tab/>
          <w:t>servicedocument</w:t>
        </w:r>
        <w:r w:rsidRPr="0002444C">
          <w:rPr>
            <w:sz w:val="18"/>
            <w:szCs w:val="18"/>
            <w:lang w:val="fr-BE"/>
          </w:rPr>
          <w:tab/>
        </w:r>
        <w:r w:rsidRPr="0002444C">
          <w:rPr>
            <w:sz w:val="18"/>
            <w:szCs w:val="18"/>
            <w:lang w:val="fr-BE"/>
          </w:rPr>
          <w:tab/>
        </w:r>
        <w:r w:rsidRPr="0002444C">
          <w:rPr>
            <w:sz w:val="18"/>
            <w:szCs w:val="18"/>
            <w:lang w:val="fr-BE"/>
          </w:rPr>
          <w:tab/>
        </w:r>
        <w:r w:rsidRPr="0002444C">
          <w:rPr>
            <w:sz w:val="18"/>
            <w:szCs w:val="18"/>
            <w:lang w:val="fr-BE"/>
          </w:rPr>
          <w:tab/>
          <w:t xml:space="preserve"> </w:t>
        </w:r>
        <w:r w:rsidRPr="0002444C">
          <w:rPr>
            <w:sz w:val="18"/>
            <w:szCs w:val="18"/>
            <w:lang w:val="fr-BE"/>
          </w:rPr>
          <w:tab/>
          <w:t>servicedocument</w:t>
        </w:r>
      </w:p>
      <w:p w:rsidR="007B6F56" w:rsidRPr="0002444C" w:rsidRDefault="007B6F56" w:rsidP="003936EA">
        <w:pPr>
          <w:pStyle w:val="Voettekst"/>
          <w:tabs>
            <w:tab w:val="clear" w:pos="4536"/>
            <w:tab w:val="clear" w:pos="9072"/>
            <w:tab w:val="center" w:pos="9498"/>
            <w:tab w:val="right" w:pos="14317"/>
          </w:tabs>
          <w:rPr>
            <w:sz w:val="18"/>
            <w:szCs w:val="18"/>
            <w:lang w:val="fr-BE"/>
          </w:rPr>
        </w:pPr>
        <w:r w:rsidRPr="0002444C">
          <w:rPr>
            <w:sz w:val="18"/>
            <w:szCs w:val="18"/>
            <w:lang w:val="fr-BE"/>
          </w:rPr>
          <w:t xml:space="preserve">                                                                                                                                                                          AV Frans 3de graad aso</w:t>
        </w:r>
        <w:r w:rsidRPr="0002444C">
          <w:rPr>
            <w:sz w:val="18"/>
            <w:szCs w:val="18"/>
            <w:lang w:val="fr-BE"/>
          </w:rPr>
          <w:tab/>
          <w:t xml:space="preserve">  </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040374"/>
      <w:docPartObj>
        <w:docPartGallery w:val="Page Numbers (Bottom of Page)"/>
        <w:docPartUnique/>
      </w:docPartObj>
    </w:sdtPr>
    <w:sdtEndPr/>
    <w:sdtContent>
      <w:p w:rsidR="007B6F56" w:rsidRPr="0002444C" w:rsidRDefault="007B6F56" w:rsidP="000C3061">
        <w:pPr>
          <w:pStyle w:val="Voettekst"/>
          <w:rPr>
            <w:lang w:val="fr-BE"/>
          </w:rPr>
        </w:pPr>
        <w:r w:rsidRPr="0002444C">
          <w:rPr>
            <w:sz w:val="18"/>
            <w:szCs w:val="18"/>
            <w:lang w:val="fr-BE"/>
          </w:rPr>
          <w:t>servicedocument</w:t>
        </w:r>
        <w:r w:rsidRPr="0002444C">
          <w:rPr>
            <w:lang w:val="fr-BE"/>
          </w:rPr>
          <w:t xml:space="preserve"> </w:t>
        </w:r>
        <w:r w:rsidRPr="0002444C">
          <w:rPr>
            <w:lang w:val="fr-BE"/>
          </w:rPr>
          <w:tab/>
        </w:r>
        <w:r w:rsidRPr="0002444C">
          <w:rPr>
            <w:lang w:val="fr-BE"/>
          </w:rPr>
          <w:tab/>
        </w:r>
        <w:r>
          <w:fldChar w:fldCharType="begin"/>
        </w:r>
        <w:r w:rsidRPr="0002444C">
          <w:rPr>
            <w:lang w:val="fr-BE"/>
          </w:rPr>
          <w:instrText xml:space="preserve"> PAGE   \* MERGEFORMAT </w:instrText>
        </w:r>
        <w:r>
          <w:fldChar w:fldCharType="separate"/>
        </w:r>
        <w:r w:rsidR="00866ED3">
          <w:rPr>
            <w:noProof/>
            <w:lang w:val="fr-BE"/>
          </w:rPr>
          <w:t>185</w:t>
        </w:r>
        <w:r>
          <w:rPr>
            <w:noProof/>
          </w:rPr>
          <w:fldChar w:fldCharType="end"/>
        </w:r>
      </w:p>
    </w:sdtContent>
  </w:sdt>
  <w:p w:rsidR="007B6F56" w:rsidRPr="0002444C" w:rsidRDefault="007B6F56" w:rsidP="003936EA">
    <w:pPr>
      <w:pStyle w:val="Voettekst"/>
      <w:tabs>
        <w:tab w:val="clear" w:pos="9072"/>
        <w:tab w:val="right" w:pos="14317"/>
      </w:tabs>
      <w:rPr>
        <w:sz w:val="18"/>
        <w:szCs w:val="18"/>
        <w:lang w:val="fr-BE"/>
      </w:rPr>
    </w:pPr>
    <w:r w:rsidRPr="0002444C">
      <w:rPr>
        <w:sz w:val="18"/>
        <w:szCs w:val="18"/>
        <w:lang w:val="fr-BE"/>
      </w:rPr>
      <w:t>AV Frans 3de graad aso</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56" w:rsidRDefault="00866ED3">
    <w:pPr>
      <w:pStyle w:val="VVKSOKoptekstEven"/>
    </w:pPr>
    <w:r>
      <w:fldChar w:fldCharType="begin"/>
    </w:r>
    <w:r>
      <w:instrText xml:space="preserve"> STYLEREF  VVKSOKop1  \* MERGEFORMAT </w:instrText>
    </w:r>
    <w:r>
      <w:fldChar w:fldCharType="separate"/>
    </w:r>
    <w:r>
      <w:rPr>
        <w:noProof/>
      </w:rPr>
      <w:t>Bibliografie</w:t>
    </w:r>
    <w:r>
      <w:rPr>
        <w:noProof/>
      </w:rPr>
      <w:fldChar w:fldCharType="end"/>
    </w:r>
    <w:r w:rsidR="007B6F56">
      <w:rPr>
        <w:noProof/>
        <w:lang w:val="nl-BE" w:eastAsia="nl-BE"/>
      </w:rPr>
      <w:drawing>
        <wp:anchor distT="0" distB="0" distL="114300" distR="114300" simplePos="0" relativeHeight="251656704" behindDoc="1" locked="1" layoutInCell="1" allowOverlap="1" wp14:anchorId="71D8D471" wp14:editId="265AF02F">
          <wp:simplePos x="0" y="0"/>
          <wp:positionH relativeFrom="column">
            <wp:align>center</wp:align>
          </wp:positionH>
          <wp:positionV relativeFrom="paragraph">
            <wp:posOffset>0</wp:posOffset>
          </wp:positionV>
          <wp:extent cx="676910" cy="361315"/>
          <wp:effectExtent l="0" t="0" r="8890" b="635"/>
          <wp:wrapNone/>
          <wp:docPr id="8" name="Afbeelding 8" descr="logo_klein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klein_z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361315"/>
                  </a:xfrm>
                  <a:prstGeom prst="rect">
                    <a:avLst/>
                  </a:prstGeom>
                  <a:noFill/>
                </pic:spPr>
              </pic:pic>
            </a:graphicData>
          </a:graphic>
        </wp:anchor>
      </w:drawing>
    </w:r>
    <w:r w:rsidR="007B6F56">
      <w:tab/>
    </w:r>
    <w:r w:rsidR="007B6F56">
      <w:tab/>
    </w:r>
    <w:r w:rsidR="007B6F56">
      <w:rPr>
        <w:rStyle w:val="Paginanummer"/>
      </w:rPr>
      <w:fldChar w:fldCharType="begin"/>
    </w:r>
    <w:r w:rsidR="007B6F56">
      <w:rPr>
        <w:rStyle w:val="Paginanummer"/>
      </w:rPr>
      <w:instrText xml:space="preserve"> PAGE </w:instrText>
    </w:r>
    <w:r w:rsidR="007B6F56">
      <w:rPr>
        <w:rStyle w:val="Paginanummer"/>
      </w:rPr>
      <w:fldChar w:fldCharType="separate"/>
    </w:r>
    <w:r w:rsidR="007B6F56">
      <w:rPr>
        <w:rStyle w:val="Paginanummer"/>
        <w:noProof/>
      </w:rPr>
      <w:t>5</w:t>
    </w:r>
    <w:r w:rsidR="007B6F56">
      <w:rPr>
        <w:rStyle w:val="Paginanummer"/>
      </w:rPr>
      <w:fldChar w:fldCharType="end"/>
    </w:r>
  </w:p>
  <w:p w:rsidR="007B6F56" w:rsidRDefault="007B6F56">
    <w:pPr>
      <w:pStyle w:val="VVKSOKoptekstEven"/>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152732"/>
      <w:docPartObj>
        <w:docPartGallery w:val="Page Numbers (Bottom of Page)"/>
        <w:docPartUnique/>
      </w:docPartObj>
    </w:sdtPr>
    <w:sdtEndPr>
      <w:rPr>
        <w:sz w:val="18"/>
        <w:szCs w:val="18"/>
      </w:rPr>
    </w:sdtEndPr>
    <w:sdtContent>
      <w:p w:rsidR="007B6F56" w:rsidRPr="0002444C" w:rsidRDefault="007B6F56" w:rsidP="00131EBA">
        <w:pPr>
          <w:pStyle w:val="Voettekst"/>
          <w:tabs>
            <w:tab w:val="clear" w:pos="9072"/>
            <w:tab w:val="right" w:pos="9498"/>
            <w:tab w:val="left" w:pos="14175"/>
          </w:tabs>
          <w:rPr>
            <w:sz w:val="18"/>
            <w:szCs w:val="18"/>
            <w:lang w:val="fr-BE"/>
          </w:rPr>
        </w:pPr>
        <w:r w:rsidRPr="0002444C">
          <w:rPr>
            <w:sz w:val="18"/>
            <w:szCs w:val="18"/>
            <w:lang w:val="fr-BE"/>
          </w:rPr>
          <w:t>servicedocument</w:t>
        </w:r>
        <w:r w:rsidRPr="0002444C">
          <w:rPr>
            <w:lang w:val="fr-BE"/>
          </w:rPr>
          <w:t xml:space="preserve"> </w:t>
        </w:r>
        <w:r w:rsidRPr="0002444C">
          <w:rPr>
            <w:lang w:val="fr-BE"/>
          </w:rPr>
          <w:tab/>
        </w:r>
        <w:r w:rsidRPr="0002444C">
          <w:rPr>
            <w:lang w:val="fr-BE"/>
          </w:rPr>
          <w:tab/>
        </w:r>
        <w:r w:rsidRPr="00FE21DF">
          <w:rPr>
            <w:sz w:val="18"/>
            <w:szCs w:val="18"/>
          </w:rPr>
          <w:fldChar w:fldCharType="begin"/>
        </w:r>
        <w:r w:rsidRPr="0002444C">
          <w:rPr>
            <w:sz w:val="18"/>
            <w:szCs w:val="18"/>
            <w:lang w:val="fr-BE"/>
          </w:rPr>
          <w:instrText xml:space="preserve"> PAGE   \* MERGEFORMAT </w:instrText>
        </w:r>
        <w:r w:rsidRPr="00FE21DF">
          <w:rPr>
            <w:sz w:val="18"/>
            <w:szCs w:val="18"/>
          </w:rPr>
          <w:fldChar w:fldCharType="separate"/>
        </w:r>
        <w:r w:rsidR="00866ED3">
          <w:rPr>
            <w:noProof/>
            <w:sz w:val="18"/>
            <w:szCs w:val="18"/>
            <w:lang w:val="fr-BE"/>
          </w:rPr>
          <w:t>77</w:t>
        </w:r>
        <w:r w:rsidRPr="00FE21DF">
          <w:rPr>
            <w:noProof/>
            <w:sz w:val="18"/>
            <w:szCs w:val="18"/>
          </w:rPr>
          <w:fldChar w:fldCharType="end"/>
        </w:r>
        <w:r w:rsidRPr="0002444C">
          <w:rPr>
            <w:noProof/>
            <w:sz w:val="18"/>
            <w:szCs w:val="18"/>
            <w:lang w:val="fr-BE"/>
          </w:rPr>
          <w:t xml:space="preserve">  </w:t>
        </w:r>
      </w:p>
    </w:sdtContent>
  </w:sdt>
  <w:sdt>
    <w:sdtPr>
      <w:id w:val="597763761"/>
      <w:docPartObj>
        <w:docPartGallery w:val="Page Numbers (Bottom of Page)"/>
        <w:docPartUnique/>
      </w:docPartObj>
    </w:sdtPr>
    <w:sdtEndPr>
      <w:rPr>
        <w:sz w:val="18"/>
        <w:szCs w:val="18"/>
      </w:rPr>
    </w:sdtEndPr>
    <w:sdtContent>
      <w:p w:rsidR="007B6F56" w:rsidRPr="0002444C" w:rsidRDefault="007B6F56">
        <w:pPr>
          <w:pStyle w:val="Voettekst"/>
          <w:rPr>
            <w:sz w:val="18"/>
            <w:szCs w:val="18"/>
            <w:lang w:val="fr-BE"/>
          </w:rPr>
        </w:pPr>
        <w:r w:rsidRPr="0002444C">
          <w:rPr>
            <w:sz w:val="18"/>
            <w:szCs w:val="18"/>
            <w:lang w:val="fr-BE"/>
          </w:rPr>
          <w:t>AV Frans 3de graad aso</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56" w:rsidRDefault="007B6F56">
    <w:pPr>
      <w:pStyle w:val="Voettekst"/>
      <w:jc w:val="right"/>
    </w:pPr>
  </w:p>
  <w:p w:rsidR="007B6F56" w:rsidRDefault="007B6F56">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646572"/>
      <w:docPartObj>
        <w:docPartGallery w:val="Page Numbers (Bottom of Page)"/>
        <w:docPartUnique/>
      </w:docPartObj>
    </w:sdtPr>
    <w:sdtEndPr>
      <w:rPr>
        <w:sz w:val="18"/>
        <w:szCs w:val="18"/>
      </w:rPr>
    </w:sdtEndPr>
    <w:sdtContent>
      <w:p w:rsidR="007B6F56" w:rsidRPr="0002444C" w:rsidRDefault="007B6F56" w:rsidP="00347D83">
        <w:pPr>
          <w:pStyle w:val="Voettekst"/>
          <w:tabs>
            <w:tab w:val="clear" w:pos="9072"/>
            <w:tab w:val="right" w:pos="14459"/>
          </w:tabs>
          <w:rPr>
            <w:sz w:val="18"/>
            <w:szCs w:val="18"/>
            <w:lang w:val="fr-BE"/>
          </w:rPr>
        </w:pPr>
        <w:r w:rsidRPr="00FE21DF">
          <w:rPr>
            <w:sz w:val="18"/>
            <w:szCs w:val="18"/>
          </w:rPr>
          <w:fldChar w:fldCharType="begin"/>
        </w:r>
        <w:r w:rsidRPr="0002444C">
          <w:rPr>
            <w:sz w:val="18"/>
            <w:szCs w:val="18"/>
            <w:lang w:val="fr-BE"/>
          </w:rPr>
          <w:instrText>PAGE   \* MERGEFORMAT</w:instrText>
        </w:r>
        <w:r w:rsidRPr="00FE21DF">
          <w:rPr>
            <w:sz w:val="18"/>
            <w:szCs w:val="18"/>
          </w:rPr>
          <w:fldChar w:fldCharType="separate"/>
        </w:r>
        <w:r w:rsidR="00866ED3">
          <w:rPr>
            <w:noProof/>
            <w:sz w:val="18"/>
            <w:szCs w:val="18"/>
            <w:lang w:val="fr-BE"/>
          </w:rPr>
          <w:t>88</w:t>
        </w:r>
        <w:r w:rsidRPr="00FE21DF">
          <w:rPr>
            <w:sz w:val="18"/>
            <w:szCs w:val="18"/>
          </w:rPr>
          <w:fldChar w:fldCharType="end"/>
        </w:r>
        <w:r w:rsidRPr="0002444C">
          <w:rPr>
            <w:sz w:val="18"/>
            <w:szCs w:val="18"/>
            <w:lang w:val="fr-BE"/>
          </w:rPr>
          <w:tab/>
          <w:t xml:space="preserve">      </w:t>
        </w:r>
        <w:r w:rsidRPr="0002444C">
          <w:rPr>
            <w:sz w:val="18"/>
            <w:szCs w:val="18"/>
            <w:lang w:val="fr-BE"/>
          </w:rPr>
          <w:tab/>
          <w:t>servicedocument</w:t>
        </w:r>
      </w:p>
      <w:p w:rsidR="007B6F56" w:rsidRPr="0002444C" w:rsidRDefault="007B6F56" w:rsidP="00347D83">
        <w:pPr>
          <w:pStyle w:val="Voettekst"/>
          <w:tabs>
            <w:tab w:val="clear" w:pos="9072"/>
            <w:tab w:val="right" w:pos="14459"/>
          </w:tabs>
          <w:rPr>
            <w:sz w:val="18"/>
            <w:szCs w:val="18"/>
            <w:lang w:val="fr-BE"/>
          </w:rPr>
        </w:pPr>
        <w:r w:rsidRPr="0002444C">
          <w:rPr>
            <w:sz w:val="18"/>
            <w:szCs w:val="18"/>
            <w:lang w:val="fr-BE"/>
          </w:rPr>
          <w:tab/>
        </w:r>
        <w:r w:rsidRPr="0002444C">
          <w:rPr>
            <w:sz w:val="18"/>
            <w:szCs w:val="18"/>
            <w:lang w:val="fr-BE"/>
          </w:rPr>
          <w:tab/>
          <w:t xml:space="preserve">  AV Frans 3de graad aso</w:t>
        </w:r>
      </w:p>
      <w:p w:rsidR="007B6F56" w:rsidRPr="0002444C" w:rsidRDefault="007B6F56">
        <w:pPr>
          <w:pStyle w:val="Voettekst"/>
          <w:rPr>
            <w:sz w:val="18"/>
            <w:szCs w:val="18"/>
            <w:lang w:val="fr-BE"/>
          </w:rPr>
        </w:pPr>
      </w:p>
      <w:p w:rsidR="007B6F56" w:rsidRPr="00FE21DF" w:rsidRDefault="00866ED3">
        <w:pPr>
          <w:pStyle w:val="Voettekst"/>
          <w:rPr>
            <w:sz w:val="18"/>
            <w:szCs w:val="18"/>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293013"/>
      <w:docPartObj>
        <w:docPartGallery w:val="Page Numbers (Bottom of Page)"/>
        <w:docPartUnique/>
      </w:docPartObj>
    </w:sdtPr>
    <w:sdtEndPr>
      <w:rPr>
        <w:sz w:val="18"/>
        <w:szCs w:val="18"/>
      </w:rPr>
    </w:sdtEndPr>
    <w:sdtContent>
      <w:p w:rsidR="007B6F56" w:rsidRPr="0002444C" w:rsidRDefault="007B6F56" w:rsidP="0073397D">
        <w:pPr>
          <w:pStyle w:val="Voettekst"/>
          <w:tabs>
            <w:tab w:val="clear" w:pos="4536"/>
            <w:tab w:val="clear" w:pos="9072"/>
            <w:tab w:val="center" w:pos="-1560"/>
            <w:tab w:val="left" w:pos="13467"/>
            <w:tab w:val="right" w:pos="14459"/>
          </w:tabs>
          <w:rPr>
            <w:sz w:val="18"/>
            <w:szCs w:val="18"/>
            <w:lang w:val="fr-BE"/>
          </w:rPr>
        </w:pPr>
        <w:r w:rsidRPr="0002444C">
          <w:rPr>
            <w:sz w:val="18"/>
            <w:szCs w:val="18"/>
            <w:lang w:val="fr-BE"/>
          </w:rPr>
          <w:t xml:space="preserve">Servicedocument   </w:t>
        </w:r>
        <w:r w:rsidRPr="0002444C">
          <w:rPr>
            <w:sz w:val="18"/>
            <w:szCs w:val="18"/>
            <w:lang w:val="fr-BE"/>
          </w:rPr>
          <w:tab/>
        </w:r>
        <w:r w:rsidRPr="00FE21DF">
          <w:rPr>
            <w:sz w:val="18"/>
            <w:szCs w:val="18"/>
          </w:rPr>
          <w:fldChar w:fldCharType="begin"/>
        </w:r>
        <w:r w:rsidRPr="0002444C">
          <w:rPr>
            <w:sz w:val="18"/>
            <w:szCs w:val="18"/>
            <w:lang w:val="fr-BE"/>
          </w:rPr>
          <w:instrText xml:space="preserve"> PAGE   \* MERGEFORMAT </w:instrText>
        </w:r>
        <w:r w:rsidRPr="00FE21DF">
          <w:rPr>
            <w:sz w:val="18"/>
            <w:szCs w:val="18"/>
          </w:rPr>
          <w:fldChar w:fldCharType="separate"/>
        </w:r>
        <w:r w:rsidR="00866ED3">
          <w:rPr>
            <w:noProof/>
            <w:sz w:val="18"/>
            <w:szCs w:val="18"/>
            <w:lang w:val="fr-BE"/>
          </w:rPr>
          <w:t>87</w:t>
        </w:r>
        <w:r w:rsidRPr="00FE21DF">
          <w:rPr>
            <w:noProof/>
            <w:sz w:val="18"/>
            <w:szCs w:val="18"/>
          </w:rPr>
          <w:fldChar w:fldCharType="end"/>
        </w:r>
      </w:p>
    </w:sdtContent>
  </w:sdt>
  <w:sdt>
    <w:sdtPr>
      <w:id w:val="-1680110365"/>
      <w:docPartObj>
        <w:docPartGallery w:val="Page Numbers (Bottom of Page)"/>
        <w:docPartUnique/>
      </w:docPartObj>
    </w:sdtPr>
    <w:sdtEndPr>
      <w:rPr>
        <w:sz w:val="18"/>
        <w:szCs w:val="18"/>
      </w:rPr>
    </w:sdtEndPr>
    <w:sdtContent>
      <w:p w:rsidR="007B6F56" w:rsidRPr="0002444C" w:rsidRDefault="007B6F56">
        <w:pPr>
          <w:pStyle w:val="Voettekst"/>
          <w:rPr>
            <w:sz w:val="18"/>
            <w:szCs w:val="18"/>
            <w:lang w:val="fr-BE"/>
          </w:rPr>
        </w:pPr>
        <w:r w:rsidRPr="0002444C">
          <w:rPr>
            <w:sz w:val="18"/>
            <w:szCs w:val="18"/>
            <w:lang w:val="fr-BE"/>
          </w:rPr>
          <w:t>AV Frans 3de graad aso</w:t>
        </w:r>
      </w:p>
      <w:p w:rsidR="007B6F56" w:rsidRPr="0002444C" w:rsidRDefault="007B6F56">
        <w:pPr>
          <w:pStyle w:val="Voettekst"/>
          <w:rPr>
            <w:sz w:val="18"/>
            <w:szCs w:val="18"/>
            <w:lang w:val="fr-BE"/>
          </w:rPr>
        </w:pPr>
      </w:p>
      <w:p w:rsidR="007B6F56" w:rsidRPr="00FE21DF" w:rsidRDefault="00866ED3">
        <w:pPr>
          <w:pStyle w:val="Voettekst"/>
          <w:rPr>
            <w:sz w:val="18"/>
            <w:szCs w:val="18"/>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75272"/>
      <w:docPartObj>
        <w:docPartGallery w:val="Page Numbers (Bottom of Page)"/>
        <w:docPartUnique/>
      </w:docPartObj>
    </w:sdtPr>
    <w:sdtEndPr>
      <w:rPr>
        <w:sz w:val="18"/>
        <w:szCs w:val="18"/>
      </w:rPr>
    </w:sdtEndPr>
    <w:sdtContent>
      <w:p w:rsidR="007B6F56" w:rsidRPr="0002444C" w:rsidRDefault="007B6F56" w:rsidP="00EC66B2">
        <w:pPr>
          <w:pStyle w:val="Voettekst"/>
          <w:tabs>
            <w:tab w:val="clear" w:pos="4536"/>
            <w:tab w:val="clear" w:pos="9072"/>
            <w:tab w:val="center" w:pos="-3261"/>
            <w:tab w:val="right" w:pos="14459"/>
          </w:tabs>
          <w:rPr>
            <w:sz w:val="18"/>
            <w:szCs w:val="18"/>
            <w:lang w:val="fr-BE"/>
          </w:rPr>
        </w:pPr>
        <w:r w:rsidRPr="00FE21DF">
          <w:rPr>
            <w:sz w:val="18"/>
            <w:szCs w:val="18"/>
          </w:rPr>
          <w:fldChar w:fldCharType="begin"/>
        </w:r>
        <w:r w:rsidRPr="0002444C">
          <w:rPr>
            <w:sz w:val="18"/>
            <w:szCs w:val="18"/>
            <w:lang w:val="fr-BE"/>
          </w:rPr>
          <w:instrText>PAGE   \* MERGEFORMAT</w:instrText>
        </w:r>
        <w:r w:rsidRPr="00FE21DF">
          <w:rPr>
            <w:sz w:val="18"/>
            <w:szCs w:val="18"/>
          </w:rPr>
          <w:fldChar w:fldCharType="separate"/>
        </w:r>
        <w:r w:rsidR="00866ED3">
          <w:rPr>
            <w:noProof/>
            <w:sz w:val="18"/>
            <w:szCs w:val="18"/>
            <w:lang w:val="fr-BE"/>
          </w:rPr>
          <w:t>124</w:t>
        </w:r>
        <w:r w:rsidRPr="00FE21DF">
          <w:rPr>
            <w:sz w:val="18"/>
            <w:szCs w:val="18"/>
          </w:rPr>
          <w:fldChar w:fldCharType="end"/>
        </w:r>
        <w:r w:rsidRPr="0002444C">
          <w:rPr>
            <w:sz w:val="18"/>
            <w:szCs w:val="18"/>
            <w:lang w:val="fr-BE"/>
          </w:rPr>
          <w:t xml:space="preserve">                                                                                                                                                                                    servicedocument</w:t>
        </w:r>
      </w:p>
      <w:p w:rsidR="007B6F56" w:rsidRPr="0002444C" w:rsidRDefault="007B6F56" w:rsidP="00347D83">
        <w:pPr>
          <w:pStyle w:val="Voettekst"/>
          <w:tabs>
            <w:tab w:val="clear" w:pos="9072"/>
            <w:tab w:val="right" w:pos="14459"/>
          </w:tabs>
          <w:rPr>
            <w:sz w:val="18"/>
            <w:szCs w:val="18"/>
            <w:lang w:val="fr-BE"/>
          </w:rPr>
        </w:pPr>
        <w:r w:rsidRPr="0002444C">
          <w:rPr>
            <w:sz w:val="18"/>
            <w:szCs w:val="18"/>
            <w:lang w:val="fr-BE"/>
          </w:rPr>
          <w:tab/>
          <w:t xml:space="preserve">                                                                                                                                                                              AV Frans 3de graad aso</w:t>
        </w:r>
      </w:p>
      <w:p w:rsidR="007B6F56" w:rsidRPr="0002444C" w:rsidRDefault="007B6F56">
        <w:pPr>
          <w:pStyle w:val="Voettekst"/>
          <w:rPr>
            <w:sz w:val="18"/>
            <w:szCs w:val="18"/>
            <w:lang w:val="fr-BE"/>
          </w:rPr>
        </w:pPr>
      </w:p>
      <w:p w:rsidR="007B6F56" w:rsidRPr="00FE21DF" w:rsidRDefault="00866ED3">
        <w:pPr>
          <w:pStyle w:val="Voettekst"/>
          <w:rPr>
            <w:sz w:val="18"/>
            <w:szCs w:val="18"/>
          </w:rP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893377"/>
      <w:docPartObj>
        <w:docPartGallery w:val="Page Numbers (Bottom of Page)"/>
        <w:docPartUnique/>
      </w:docPartObj>
    </w:sdtPr>
    <w:sdtEndPr>
      <w:rPr>
        <w:sz w:val="18"/>
        <w:szCs w:val="18"/>
      </w:rPr>
    </w:sdtEndPr>
    <w:sdtContent>
      <w:p w:rsidR="007B6F56" w:rsidRPr="0002444C" w:rsidRDefault="007B6F56" w:rsidP="0073397D">
        <w:pPr>
          <w:pStyle w:val="Voettekst"/>
          <w:tabs>
            <w:tab w:val="clear" w:pos="4536"/>
            <w:tab w:val="clear" w:pos="9072"/>
            <w:tab w:val="center" w:pos="-1560"/>
            <w:tab w:val="left" w:pos="13467"/>
            <w:tab w:val="right" w:pos="14459"/>
          </w:tabs>
          <w:rPr>
            <w:sz w:val="18"/>
            <w:szCs w:val="18"/>
            <w:lang w:val="fr-BE"/>
          </w:rPr>
        </w:pPr>
        <w:r w:rsidRPr="0002444C">
          <w:rPr>
            <w:sz w:val="18"/>
            <w:szCs w:val="18"/>
            <w:lang w:val="fr-BE"/>
          </w:rPr>
          <w:t xml:space="preserve">Servicedocument                                                                                                                                                                                  </w:t>
        </w:r>
        <w:r w:rsidRPr="00FE21DF">
          <w:rPr>
            <w:sz w:val="18"/>
            <w:szCs w:val="18"/>
          </w:rPr>
          <w:fldChar w:fldCharType="begin"/>
        </w:r>
        <w:r w:rsidRPr="0002444C">
          <w:rPr>
            <w:sz w:val="18"/>
            <w:szCs w:val="18"/>
            <w:lang w:val="fr-BE"/>
          </w:rPr>
          <w:instrText xml:space="preserve"> PAGE   \* MERGEFORMAT </w:instrText>
        </w:r>
        <w:r w:rsidRPr="00FE21DF">
          <w:rPr>
            <w:sz w:val="18"/>
            <w:szCs w:val="18"/>
          </w:rPr>
          <w:fldChar w:fldCharType="separate"/>
        </w:r>
        <w:r w:rsidR="00866ED3">
          <w:rPr>
            <w:noProof/>
            <w:sz w:val="18"/>
            <w:szCs w:val="18"/>
            <w:lang w:val="fr-BE"/>
          </w:rPr>
          <w:t>125</w:t>
        </w:r>
        <w:r w:rsidRPr="00FE21DF">
          <w:rPr>
            <w:noProof/>
            <w:sz w:val="18"/>
            <w:szCs w:val="18"/>
          </w:rPr>
          <w:fldChar w:fldCharType="end"/>
        </w:r>
      </w:p>
    </w:sdtContent>
  </w:sdt>
  <w:sdt>
    <w:sdtPr>
      <w:id w:val="-1145271919"/>
      <w:docPartObj>
        <w:docPartGallery w:val="Page Numbers (Bottom of Page)"/>
        <w:docPartUnique/>
      </w:docPartObj>
    </w:sdtPr>
    <w:sdtEndPr>
      <w:rPr>
        <w:sz w:val="18"/>
        <w:szCs w:val="18"/>
      </w:rPr>
    </w:sdtEndPr>
    <w:sdtContent>
      <w:p w:rsidR="007B6F56" w:rsidRPr="0002444C" w:rsidRDefault="007B6F56">
        <w:pPr>
          <w:pStyle w:val="Voettekst"/>
          <w:rPr>
            <w:sz w:val="18"/>
            <w:szCs w:val="18"/>
            <w:lang w:val="fr-BE"/>
          </w:rPr>
        </w:pPr>
        <w:r w:rsidRPr="0002444C">
          <w:rPr>
            <w:sz w:val="18"/>
            <w:szCs w:val="18"/>
            <w:lang w:val="fr-BE"/>
          </w:rPr>
          <w:t>AV Frans 3de graad aso</w:t>
        </w:r>
      </w:p>
      <w:p w:rsidR="007B6F56" w:rsidRPr="0002444C" w:rsidRDefault="007B6F56">
        <w:pPr>
          <w:pStyle w:val="Voettekst"/>
          <w:rPr>
            <w:sz w:val="18"/>
            <w:szCs w:val="18"/>
            <w:lang w:val="fr-BE"/>
          </w:rPr>
        </w:pPr>
      </w:p>
      <w:p w:rsidR="007B6F56" w:rsidRPr="00FE21DF" w:rsidRDefault="00866ED3">
        <w:pPr>
          <w:pStyle w:val="Voettekst"/>
          <w:rPr>
            <w:sz w:val="18"/>
            <w:szCs w:val="18"/>
          </w:rP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635898"/>
      <w:docPartObj>
        <w:docPartGallery w:val="Page Numbers (Bottom of Page)"/>
        <w:docPartUnique/>
      </w:docPartObj>
    </w:sdtPr>
    <w:sdtEndPr>
      <w:rPr>
        <w:sz w:val="18"/>
        <w:szCs w:val="18"/>
      </w:rPr>
    </w:sdtEndPr>
    <w:sdtContent>
      <w:p w:rsidR="007B6F56" w:rsidRPr="0002444C" w:rsidRDefault="007B6F56" w:rsidP="00372D9F">
        <w:pPr>
          <w:pStyle w:val="Voettekst"/>
          <w:tabs>
            <w:tab w:val="clear" w:pos="4536"/>
            <w:tab w:val="clear" w:pos="9072"/>
            <w:tab w:val="center" w:pos="8789"/>
            <w:tab w:val="right" w:pos="14459"/>
          </w:tabs>
          <w:rPr>
            <w:sz w:val="18"/>
            <w:szCs w:val="18"/>
            <w:lang w:val="fr-BE"/>
          </w:rPr>
        </w:pPr>
        <w:r w:rsidRPr="00FE21DF">
          <w:rPr>
            <w:sz w:val="18"/>
            <w:szCs w:val="18"/>
          </w:rPr>
          <w:fldChar w:fldCharType="begin"/>
        </w:r>
        <w:r w:rsidRPr="0002444C">
          <w:rPr>
            <w:sz w:val="18"/>
            <w:szCs w:val="18"/>
            <w:lang w:val="fr-BE"/>
          </w:rPr>
          <w:instrText>PAGE   \* MERGEFORMAT</w:instrText>
        </w:r>
        <w:r w:rsidRPr="00FE21DF">
          <w:rPr>
            <w:sz w:val="18"/>
            <w:szCs w:val="18"/>
          </w:rPr>
          <w:fldChar w:fldCharType="separate"/>
        </w:r>
        <w:r w:rsidR="00866ED3">
          <w:rPr>
            <w:noProof/>
            <w:sz w:val="18"/>
            <w:szCs w:val="18"/>
            <w:lang w:val="fr-BE"/>
          </w:rPr>
          <w:t>130</w:t>
        </w:r>
        <w:r w:rsidRPr="00FE21DF">
          <w:rPr>
            <w:sz w:val="18"/>
            <w:szCs w:val="18"/>
          </w:rPr>
          <w:fldChar w:fldCharType="end"/>
        </w:r>
        <w:r w:rsidRPr="0002444C">
          <w:rPr>
            <w:sz w:val="18"/>
            <w:szCs w:val="18"/>
            <w:lang w:val="fr-BE"/>
          </w:rPr>
          <w:tab/>
        </w:r>
        <w:r w:rsidRPr="0002444C">
          <w:rPr>
            <w:sz w:val="18"/>
            <w:szCs w:val="18"/>
            <w:lang w:val="fr-BE"/>
          </w:rPr>
          <w:tab/>
          <w:t>servicedocument</w:t>
        </w:r>
        <w:r w:rsidRPr="0002444C">
          <w:rPr>
            <w:sz w:val="18"/>
            <w:szCs w:val="18"/>
            <w:lang w:val="fr-BE"/>
          </w:rPr>
          <w:tab/>
          <w:t xml:space="preserve">                                                                                                                                                                                                                   AV Frans 3de graad aso</w:t>
        </w:r>
        <w:r w:rsidRPr="0002444C">
          <w:rPr>
            <w:sz w:val="18"/>
            <w:szCs w:val="18"/>
            <w:lang w:val="fr-BE"/>
          </w:rPr>
          <w:tab/>
          <w:t xml:space="preserve">  </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417803"/>
      <w:docPartObj>
        <w:docPartGallery w:val="Page Numbers (Bottom of Page)"/>
        <w:docPartUnique/>
      </w:docPartObj>
    </w:sdtPr>
    <w:sdtEndPr/>
    <w:sdtContent>
      <w:p w:rsidR="007B6F56" w:rsidRPr="0002444C" w:rsidRDefault="007B6F56" w:rsidP="000C3061">
        <w:pPr>
          <w:pStyle w:val="Voettekst"/>
          <w:rPr>
            <w:lang w:val="fr-BE"/>
          </w:rPr>
        </w:pPr>
        <w:r w:rsidRPr="0002444C">
          <w:rPr>
            <w:sz w:val="18"/>
            <w:szCs w:val="18"/>
            <w:lang w:val="fr-BE"/>
          </w:rPr>
          <w:t>servicedocument</w:t>
        </w:r>
        <w:r w:rsidRPr="0002444C">
          <w:rPr>
            <w:lang w:val="fr-BE"/>
          </w:rPr>
          <w:t xml:space="preserve"> </w:t>
        </w:r>
        <w:r w:rsidRPr="0002444C">
          <w:rPr>
            <w:lang w:val="fr-BE"/>
          </w:rPr>
          <w:tab/>
        </w:r>
        <w:r w:rsidRPr="0002444C">
          <w:rPr>
            <w:lang w:val="fr-BE"/>
          </w:rPr>
          <w:tab/>
        </w:r>
        <w:r w:rsidRPr="0002444C">
          <w:rPr>
            <w:lang w:val="fr-BE"/>
          </w:rPr>
          <w:tab/>
        </w:r>
        <w:r w:rsidRPr="0002444C">
          <w:rPr>
            <w:lang w:val="fr-BE"/>
          </w:rPr>
          <w:tab/>
        </w:r>
        <w:r w:rsidRPr="0002444C">
          <w:rPr>
            <w:lang w:val="fr-BE"/>
          </w:rPr>
          <w:tab/>
        </w:r>
        <w:r w:rsidRPr="0002444C">
          <w:rPr>
            <w:lang w:val="fr-BE"/>
          </w:rPr>
          <w:tab/>
        </w:r>
        <w:r w:rsidRPr="0002444C">
          <w:rPr>
            <w:lang w:val="fr-BE"/>
          </w:rPr>
          <w:tab/>
        </w:r>
        <w:r w:rsidRPr="0002444C">
          <w:rPr>
            <w:lang w:val="fr-BE"/>
          </w:rPr>
          <w:tab/>
        </w:r>
        <w:r w:rsidRPr="0002444C">
          <w:rPr>
            <w:lang w:val="fr-BE"/>
          </w:rPr>
          <w:tab/>
        </w:r>
        <w:r w:rsidRPr="0002444C">
          <w:rPr>
            <w:lang w:val="fr-BE"/>
          </w:rPr>
          <w:tab/>
        </w:r>
        <w:r>
          <w:fldChar w:fldCharType="begin"/>
        </w:r>
        <w:r w:rsidRPr="0002444C">
          <w:rPr>
            <w:lang w:val="fr-BE"/>
          </w:rPr>
          <w:instrText xml:space="preserve"> PAGE   \* MERGEFORMAT </w:instrText>
        </w:r>
        <w:r>
          <w:fldChar w:fldCharType="separate"/>
        </w:r>
        <w:r w:rsidR="00866ED3">
          <w:rPr>
            <w:noProof/>
            <w:lang w:val="fr-BE"/>
          </w:rPr>
          <w:t>131</w:t>
        </w:r>
        <w:r>
          <w:rPr>
            <w:noProof/>
          </w:rPr>
          <w:fldChar w:fldCharType="end"/>
        </w:r>
      </w:p>
    </w:sdtContent>
  </w:sdt>
  <w:p w:rsidR="007B6F56" w:rsidRPr="0002444C" w:rsidRDefault="007B6F56" w:rsidP="003936EA">
    <w:pPr>
      <w:pStyle w:val="Voettekst"/>
      <w:tabs>
        <w:tab w:val="clear" w:pos="9072"/>
        <w:tab w:val="right" w:pos="14317"/>
      </w:tabs>
      <w:rPr>
        <w:sz w:val="18"/>
        <w:szCs w:val="18"/>
        <w:lang w:val="fr-BE"/>
      </w:rPr>
    </w:pPr>
    <w:r w:rsidRPr="0002444C">
      <w:rPr>
        <w:sz w:val="18"/>
        <w:szCs w:val="18"/>
        <w:lang w:val="fr-BE"/>
      </w:rPr>
      <w:t>AV Frans 3de graad aso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F56" w:rsidRDefault="007B6F56">
      <w:pPr>
        <w:spacing w:line="240" w:lineRule="auto"/>
      </w:pPr>
      <w:r>
        <w:separator/>
      </w:r>
    </w:p>
  </w:footnote>
  <w:footnote w:type="continuationSeparator" w:id="0">
    <w:p w:rsidR="007B6F56" w:rsidRDefault="007B6F56">
      <w:pPr>
        <w:spacing w:line="240" w:lineRule="auto"/>
      </w:pPr>
      <w:r>
        <w:continuationSeparator/>
      </w:r>
    </w:p>
  </w:footnote>
  <w:footnote w:id="1">
    <w:p w:rsidR="007B6F56" w:rsidRPr="00AA2521" w:rsidRDefault="007B6F56" w:rsidP="00AA1D82">
      <w:pPr>
        <w:pStyle w:val="Voetnoottekst"/>
      </w:pPr>
      <w:r>
        <w:rPr>
          <w:rStyle w:val="Voetnootmarkering"/>
        </w:rPr>
        <w:footnoteRef/>
      </w:r>
      <w:r>
        <w:rPr>
          <w:lang w:val="en-US"/>
        </w:rPr>
        <w:t xml:space="preserve"> </w:t>
      </w:r>
      <w:r w:rsidRPr="00AA2521">
        <w:rPr>
          <w:lang w:val="en-US"/>
        </w:rPr>
        <w:t>Council of Europe (2001), Common European Framework of Reference for Languages: Learning, Teaching, Asses</w:t>
      </w:r>
      <w:r w:rsidRPr="00AA2521">
        <w:rPr>
          <w:lang w:val="en-US"/>
        </w:rPr>
        <w:t>s</w:t>
      </w:r>
      <w:r w:rsidRPr="00AA2521">
        <w:rPr>
          <w:lang w:val="en-US"/>
        </w:rPr>
        <w:t>ment, Cambridge University Press, 276 pp.</w:t>
      </w:r>
      <w:r w:rsidRPr="00AA2521">
        <w:rPr>
          <w:lang w:val="en-US"/>
        </w:rPr>
        <w:br/>
      </w:r>
      <w:r w:rsidRPr="00AA2521">
        <w:t xml:space="preserve">Voor de Nederlandse vertaling: </w:t>
      </w:r>
      <w:hyperlink r:id="rId1" w:history="1">
        <w:r w:rsidRPr="00AA2521">
          <w:rPr>
            <w:rStyle w:val="Hyperlink"/>
            <w:sz w:val="16"/>
            <w:szCs w:val="16"/>
          </w:rPr>
          <w:t>http://taalunieversum.org/onderwijs/publicaties/gemeenschappelijk_europees_referentiekader/gemeenschappelijk_europees_referentiekader.pdf</w:t>
        </w:r>
      </w:hyperlink>
      <w:r w:rsidRPr="00AA2521">
        <w:t xml:space="preserve">  26 09 2007</w:t>
      </w:r>
    </w:p>
  </w:footnote>
  <w:footnote w:id="2">
    <w:p w:rsidR="007B6F56" w:rsidRPr="00AA2521" w:rsidRDefault="007B6F56" w:rsidP="00AA1D82">
      <w:pPr>
        <w:pStyle w:val="Voetnoottekst"/>
      </w:pPr>
      <w:r w:rsidRPr="00AA2521">
        <w:rPr>
          <w:rStyle w:val="Voetnootmarkering"/>
          <w:sz w:val="16"/>
          <w:szCs w:val="16"/>
        </w:rPr>
        <w:footnoteRef/>
      </w:r>
      <w:r w:rsidRPr="00AA2521">
        <w:t xml:space="preserve"> Uitgangspunten bij de eindtermen en ontwikkelingsdoelen MVT lager en secundair onderwijs, Entiteit Curriculum RSO/EXT/DOC/066, p.12 </w:t>
      </w:r>
    </w:p>
    <w:p w:rsidR="007B6F56" w:rsidRPr="00AA2521" w:rsidRDefault="00866ED3" w:rsidP="00AA1D82">
      <w:pPr>
        <w:pStyle w:val="Voetnoottekst"/>
      </w:pPr>
      <w:hyperlink r:id="rId2" w:history="1">
        <w:r w:rsidR="007B6F56" w:rsidRPr="00AA2521">
          <w:rPr>
            <w:rStyle w:val="Hyperlink"/>
            <w:sz w:val="16"/>
            <w:szCs w:val="16"/>
          </w:rPr>
          <w:t>http://www.ond.vlaanderen.be/curriculum/secundair-onderwijs/eerste-graad/vakgebonden/a-stroom/moderne-vreemde-talen-frans-engels/uitgangspunten.htm</w:t>
        </w:r>
      </w:hyperlink>
    </w:p>
  </w:footnote>
  <w:footnote w:id="3">
    <w:p w:rsidR="007B6F56" w:rsidRPr="008162BA" w:rsidRDefault="007B6F56" w:rsidP="008162BA">
      <w:pPr>
        <w:pStyle w:val="VVKSOTekst"/>
        <w:spacing w:after="0"/>
        <w:ind w:left="142" w:hanging="142"/>
        <w:rPr>
          <w:rFonts w:cs="Arial"/>
          <w:color w:val="0D0D0D"/>
          <w:sz w:val="16"/>
          <w:szCs w:val="16"/>
          <w:lang w:val="fr-FR"/>
        </w:rPr>
      </w:pPr>
      <w:r>
        <w:rPr>
          <w:rStyle w:val="Voetnootmarkering"/>
        </w:rPr>
        <w:footnoteRef/>
      </w:r>
      <w:r w:rsidRPr="00FC10DF">
        <w:rPr>
          <w:lang w:val="fr-BE"/>
        </w:rPr>
        <w:t xml:space="preserve"> </w:t>
      </w:r>
      <w:r w:rsidRPr="008162BA">
        <w:rPr>
          <w:sz w:val="16"/>
          <w:szCs w:val="16"/>
          <w:lang w:val="fr-BE"/>
        </w:rPr>
        <w:t xml:space="preserve">CHAUVET, A., (2008) </w:t>
      </w:r>
      <w:r w:rsidRPr="008162BA">
        <w:rPr>
          <w:rFonts w:cs="Arial"/>
          <w:i/>
          <w:color w:val="0D0D0D"/>
          <w:sz w:val="16"/>
          <w:szCs w:val="16"/>
          <w:lang w:val="fr-FR"/>
        </w:rPr>
        <w:t>Référentiel pour le Cadre Européen Commun A1 - A2 - B1 - B2 - C1 - C2</w:t>
      </w:r>
      <w:r w:rsidRPr="008162BA">
        <w:rPr>
          <w:rFonts w:cs="Arial"/>
          <w:color w:val="0D0D0D"/>
          <w:sz w:val="16"/>
          <w:szCs w:val="16"/>
          <w:lang w:val="fr-FR"/>
        </w:rPr>
        <w:t>, Paris, Alliance française  &amp; CLE International</w:t>
      </w:r>
    </w:p>
    <w:p w:rsidR="007B6F56" w:rsidRPr="009147FC" w:rsidRDefault="007B6F56" w:rsidP="00AA1D82">
      <w:pPr>
        <w:pStyle w:val="Voetnoottekst"/>
        <w:rPr>
          <w:lang w:val="fr-BE"/>
        </w:rPr>
      </w:pPr>
    </w:p>
  </w:footnote>
  <w:footnote w:id="4">
    <w:p w:rsidR="007B6F56" w:rsidRPr="008162BA" w:rsidRDefault="007B6F56" w:rsidP="00AA1D82">
      <w:pPr>
        <w:pStyle w:val="Voetnoottekst"/>
        <w:rPr>
          <w:lang w:val="fr-BE"/>
        </w:rPr>
      </w:pPr>
      <w:r>
        <w:rPr>
          <w:rStyle w:val="Voetnootmarkering"/>
        </w:rPr>
        <w:footnoteRef/>
      </w:r>
      <w:r w:rsidRPr="009147FC">
        <w:rPr>
          <w:lang w:val="fr-BE"/>
        </w:rPr>
        <w:t xml:space="preserve"> </w:t>
      </w:r>
      <w:r w:rsidRPr="008162BA">
        <w:rPr>
          <w:lang w:val="fr-BE"/>
        </w:rPr>
        <w:t>Naar GOULLIER, F., (2005)  Les outils du Conseil de l’Europe en classe de langue – Cadre européen commun et portf</w:t>
      </w:r>
      <w:r w:rsidRPr="008162BA">
        <w:rPr>
          <w:lang w:val="fr-BE"/>
        </w:rPr>
        <w:t>o</w:t>
      </w:r>
      <w:r w:rsidRPr="008162BA">
        <w:rPr>
          <w:lang w:val="fr-BE"/>
        </w:rPr>
        <w:t>lio, Paris, Didier,  p.72</w:t>
      </w:r>
    </w:p>
  </w:footnote>
  <w:footnote w:id="5">
    <w:p w:rsidR="007B6F56" w:rsidRPr="008162BA" w:rsidRDefault="007B6F56" w:rsidP="00AA1D82">
      <w:pPr>
        <w:pStyle w:val="Voetnoottekst"/>
        <w:rPr>
          <w:lang w:val="fr-BE"/>
        </w:rPr>
      </w:pPr>
      <w:r w:rsidRPr="008162BA">
        <w:rPr>
          <w:rStyle w:val="Voetnootmarkering"/>
          <w:sz w:val="16"/>
          <w:szCs w:val="16"/>
        </w:rPr>
        <w:footnoteRef/>
      </w:r>
      <w:r w:rsidRPr="008162BA">
        <w:rPr>
          <w:lang w:val="fr-BE"/>
        </w:rPr>
        <w:t xml:space="preserve"> Naar ROSEN, E., (2006)  Le point sur le Cadre européen commun de référence pour les langues, Paris, CLE Internati</w:t>
      </w:r>
      <w:r w:rsidRPr="008162BA">
        <w:rPr>
          <w:lang w:val="fr-BE"/>
        </w:rPr>
        <w:t>o</w:t>
      </w:r>
      <w:r w:rsidRPr="008162BA">
        <w:rPr>
          <w:lang w:val="fr-BE"/>
        </w:rPr>
        <w:t>nal, p.116.</w:t>
      </w:r>
    </w:p>
  </w:footnote>
  <w:footnote w:id="6">
    <w:p w:rsidR="007B6F56" w:rsidRPr="008162BA" w:rsidRDefault="007B6F56" w:rsidP="00AA1D82">
      <w:pPr>
        <w:pStyle w:val="Voetnoottekst"/>
      </w:pPr>
      <w:r w:rsidRPr="008162BA">
        <w:rPr>
          <w:rStyle w:val="Voetnootmarkering"/>
          <w:rFonts w:cs="Arial"/>
          <w:sz w:val="16"/>
          <w:szCs w:val="16"/>
        </w:rPr>
        <w:footnoteRef/>
      </w:r>
      <w:r w:rsidRPr="008162BA">
        <w:t xml:space="preserve"> Naargelang de situatie, de interesse van de leerlingen of de beschikbare documenten kan je aspecten van het schooll</w:t>
      </w:r>
      <w:r w:rsidRPr="008162BA">
        <w:t>e</w:t>
      </w:r>
      <w:r w:rsidRPr="008162BA">
        <w:t xml:space="preserve">ven kiezen: </w:t>
      </w:r>
    </w:p>
    <w:p w:rsidR="007B6F56" w:rsidRPr="008162BA" w:rsidRDefault="007B6F56" w:rsidP="00AA1D82">
      <w:pPr>
        <w:pStyle w:val="Voetnoottekst"/>
      </w:pPr>
      <w:r w:rsidRPr="008162BA">
        <w:t>- tevredenheid of algemeen welbevinden op de eigen school;</w:t>
      </w:r>
    </w:p>
    <w:p w:rsidR="007B6F56" w:rsidRPr="008162BA" w:rsidRDefault="007B6F56" w:rsidP="00AA1D82">
      <w:pPr>
        <w:pStyle w:val="Voetnoottekst"/>
      </w:pPr>
      <w:r w:rsidRPr="008162BA">
        <w:t>- tevredenheid over de vakken van de opleiding, de voorbereiding op het hoger onderwijs, de voorbereiding op het b</w:t>
      </w:r>
      <w:r w:rsidRPr="008162BA">
        <w:t>e</w:t>
      </w:r>
      <w:r w:rsidRPr="008162BA">
        <w:t>roepsleven;</w:t>
      </w:r>
    </w:p>
    <w:p w:rsidR="007B6F56" w:rsidRPr="008162BA" w:rsidRDefault="007B6F56" w:rsidP="00AA1D82">
      <w:pPr>
        <w:pStyle w:val="Voetnoottekst"/>
      </w:pPr>
      <w:r w:rsidRPr="008162BA">
        <w:t>- tevredenheid over het vak (didactiek, aanpak van de leraar);</w:t>
      </w:r>
    </w:p>
    <w:p w:rsidR="007B6F56" w:rsidRPr="008162BA" w:rsidRDefault="007B6F56" w:rsidP="00AA1D82">
      <w:pPr>
        <w:pStyle w:val="Voetnoottekst"/>
      </w:pPr>
      <w:r w:rsidRPr="008162BA">
        <w:t>- nood aan een algemene hervorming van het onderwijs;</w:t>
      </w:r>
    </w:p>
    <w:p w:rsidR="007B6F56" w:rsidRPr="008162BA" w:rsidRDefault="007B6F56" w:rsidP="00AA1D82">
      <w:pPr>
        <w:pStyle w:val="Voetnoottekst"/>
      </w:pPr>
      <w:r w:rsidRPr="008162BA">
        <w:t>- vergelijking met het onderwijssysteem in andere landen (Frankrijk, Groot-Brittannië, Duitsland, Finland … ) en bespreking van de voor- of nadelen;</w:t>
      </w:r>
    </w:p>
    <w:p w:rsidR="007B6F56" w:rsidRPr="008162BA" w:rsidRDefault="007B6F56" w:rsidP="00AA1D82">
      <w:pPr>
        <w:pStyle w:val="Voetnoottekst"/>
      </w:pPr>
      <w:r w:rsidRPr="008162BA">
        <w:t>- gemengde scholen (af en toe gaan er stemmen op om opnieuw aan jongens en meisjes apart les te geven);</w:t>
      </w:r>
    </w:p>
    <w:p w:rsidR="007B6F56" w:rsidRPr="008162BA" w:rsidRDefault="007B6F56" w:rsidP="00AA1D82">
      <w:pPr>
        <w:pStyle w:val="Voetnoottekst"/>
      </w:pPr>
      <w:r w:rsidRPr="008162BA">
        <w:t>- CLIL: vakken geven in andere talen;</w:t>
      </w:r>
    </w:p>
    <w:p w:rsidR="007B6F56" w:rsidRPr="008162BA" w:rsidRDefault="007B6F56" w:rsidP="00AA1D82">
      <w:pPr>
        <w:pStyle w:val="Voetnoottekst"/>
      </w:pPr>
      <w:r w:rsidRPr="008162BA">
        <w:t>- …</w:t>
      </w:r>
    </w:p>
  </w:footnote>
  <w:footnote w:id="7">
    <w:p w:rsidR="007B6F56" w:rsidRPr="008162BA" w:rsidRDefault="007B6F56" w:rsidP="00AA1D82">
      <w:pPr>
        <w:pStyle w:val="Voetnoottekst"/>
      </w:pPr>
      <w:r w:rsidRPr="008162BA">
        <w:rPr>
          <w:rStyle w:val="Voetnootmarkering"/>
          <w:rFonts w:cs="Arial"/>
          <w:sz w:val="16"/>
          <w:szCs w:val="16"/>
        </w:rPr>
        <w:footnoteRef/>
      </w:r>
      <w:r w:rsidRPr="008162BA">
        <w:t xml:space="preserve"> We kiezen hier bijvoorbeeld een enquête over voor- en nadelen van onderwijssystemen in andere landen met het oog op een grote hervorming van de didactische aanpak binnen de school.</w:t>
      </w:r>
    </w:p>
  </w:footnote>
  <w:footnote w:id="8">
    <w:p w:rsidR="007B6F56" w:rsidRPr="008162BA" w:rsidRDefault="007B6F56" w:rsidP="00AA1D82">
      <w:pPr>
        <w:pStyle w:val="Voetnoottekst"/>
      </w:pPr>
      <w:r w:rsidRPr="008162BA">
        <w:rPr>
          <w:rStyle w:val="Voetnootmarkering"/>
          <w:rFonts w:cs="Arial"/>
          <w:sz w:val="16"/>
          <w:szCs w:val="16"/>
        </w:rPr>
        <w:footnoteRef/>
      </w:r>
      <w:r w:rsidRPr="008162BA">
        <w:t xml:space="preserve"> Wie wordt ondervraagd?  bv. mondelinge enquête bij leerlingen uit andere klassen in eigen school …</w:t>
      </w:r>
    </w:p>
  </w:footnote>
  <w:footnote w:id="9">
    <w:p w:rsidR="007B6F56" w:rsidRPr="008162BA" w:rsidRDefault="007B6F56" w:rsidP="00AA1D82">
      <w:pPr>
        <w:pStyle w:val="Voetnoottekst"/>
      </w:pPr>
      <w:r w:rsidRPr="008162BA">
        <w:rPr>
          <w:rStyle w:val="Voetnootmarkering"/>
          <w:rFonts w:cs="Arial"/>
          <w:sz w:val="16"/>
          <w:szCs w:val="16"/>
        </w:rPr>
        <w:footnoteRef/>
      </w:r>
      <w:r w:rsidRPr="008162BA">
        <w:t xml:space="preserve"> Wat is de aanleiding voor de enquête? Bv. plannen voor een grote hervorming van de didactische aanpak binnen de school …</w:t>
      </w:r>
    </w:p>
  </w:footnote>
  <w:footnote w:id="10">
    <w:p w:rsidR="007B6F56" w:rsidRPr="008162BA" w:rsidRDefault="007B6F56" w:rsidP="00AA1D82">
      <w:pPr>
        <w:pStyle w:val="Voetnoottekst"/>
      </w:pPr>
      <w:r w:rsidRPr="008162BA">
        <w:rPr>
          <w:rStyle w:val="Voetnootmarkering"/>
          <w:rFonts w:cs="Arial"/>
          <w:sz w:val="16"/>
          <w:szCs w:val="16"/>
        </w:rPr>
        <w:footnoteRef/>
      </w:r>
      <w:r w:rsidRPr="008162BA">
        <w:t xml:space="preserve"> Bv. De leerlingen ondervragen andere leerlingen over voor- en nadelen van onderwijssystemen in andere landen. Ze presenteren de resultaten van hun enquête. Ze vatten de belangrijkste conclusies schriftelijk samen als aanbevelingen aan de directie. </w:t>
      </w:r>
    </w:p>
  </w:footnote>
  <w:footnote w:id="11">
    <w:p w:rsidR="007B6F56" w:rsidRPr="00D26FFA" w:rsidRDefault="007B6F56">
      <w:pPr>
        <w:rPr>
          <w:rFonts w:ascii="Arial" w:hAnsi="Arial" w:cs="Arial"/>
          <w:sz w:val="16"/>
          <w:szCs w:val="16"/>
        </w:rPr>
      </w:pPr>
      <w:r w:rsidRPr="00D26FFA">
        <w:rPr>
          <w:rStyle w:val="Voetnootmarkering"/>
          <w:rFonts w:cs="Arial"/>
          <w:sz w:val="16"/>
          <w:szCs w:val="16"/>
          <w:lang w:eastAsia="nl-NL"/>
        </w:rPr>
        <w:footnoteRef/>
      </w:r>
      <w:r w:rsidRPr="00D26FFA">
        <w:rPr>
          <w:rFonts w:ascii="Arial" w:hAnsi="Arial" w:cs="Arial"/>
          <w:sz w:val="16"/>
          <w:szCs w:val="16"/>
        </w:rPr>
        <w:t>http://www.ciep.fr/ressources/ouvrages-cederoms-consacres-a-levaluation-certifications</w:t>
      </w:r>
    </w:p>
    <w:p w:rsidR="007B6F56" w:rsidRPr="00D26FFA" w:rsidRDefault="007B6F56" w:rsidP="007D551A">
      <w:pPr>
        <w:pStyle w:val="VVKSOTekst"/>
        <w:rPr>
          <w:sz w:val="16"/>
          <w:szCs w:val="16"/>
          <w:lang w:val="nl-BE"/>
        </w:rPr>
      </w:pPr>
    </w:p>
  </w:footnote>
  <w:footnote w:id="12">
    <w:p w:rsidR="007B6F56" w:rsidRPr="003A6703" w:rsidRDefault="007B6F56" w:rsidP="00AA1D82">
      <w:pPr>
        <w:pStyle w:val="Voetnoottekst"/>
      </w:pPr>
      <w:r>
        <w:rPr>
          <w:rStyle w:val="Voetnootmarkering"/>
        </w:rPr>
        <w:footnoteRef/>
      </w:r>
      <w:r w:rsidRPr="009147FC">
        <w:rPr>
          <w:lang w:val="fr-BE"/>
        </w:rPr>
        <w:t xml:space="preserve"> </w:t>
      </w:r>
      <w:r w:rsidRPr="003A6703">
        <w:rPr>
          <w:lang w:val="fr-BE"/>
        </w:rPr>
        <w:t xml:space="preserve">Naar Puren C. (2008), Explication de textes et perspective actionnelle: la littérature entre le dire scolaire et le faire social, dans </w:t>
      </w:r>
      <w:r w:rsidRPr="003A6703">
        <w:rPr>
          <w:i/>
          <w:lang w:val="fr-BE"/>
        </w:rPr>
        <w:t>Le langage et l’homme</w:t>
      </w:r>
      <w:r w:rsidRPr="003A6703">
        <w:rPr>
          <w:lang w:val="fr-BE"/>
        </w:rPr>
        <w:t xml:space="preserve">, vol. </w:t>
      </w:r>
      <w:r w:rsidRPr="003A6703">
        <w:t>XXXXIII n°1, pp. 157-160.</w:t>
      </w:r>
    </w:p>
  </w:footnote>
  <w:footnote w:id="13">
    <w:p w:rsidR="007B6F56" w:rsidRPr="003A6703" w:rsidRDefault="007B6F56" w:rsidP="00AA1D82">
      <w:pPr>
        <w:pStyle w:val="Voetnoottekst"/>
      </w:pPr>
      <w:r>
        <w:rPr>
          <w:rStyle w:val="Voetnootmarkering"/>
        </w:rPr>
        <w:footnoteRef/>
      </w:r>
      <w:r w:rsidRPr="008003A5">
        <w:t xml:space="preserve"> </w:t>
      </w:r>
      <w:r w:rsidRPr="003A6703">
        <w:t xml:space="preserve">Sercu, L. (1999) </w:t>
      </w:r>
      <w:r w:rsidRPr="003A6703">
        <w:rPr>
          <w:i/>
        </w:rPr>
        <w:t>Intercultureel vreemdetalenonderwijs</w:t>
      </w:r>
      <w:r w:rsidRPr="003A6703">
        <w:t xml:space="preserve">, Cahiers voor Didactiek 5, Wolters Plantyn. </w:t>
      </w:r>
    </w:p>
  </w:footnote>
  <w:footnote w:id="14">
    <w:p w:rsidR="007B6F56" w:rsidRPr="009147FC" w:rsidRDefault="007B6F56" w:rsidP="00AA1D82">
      <w:pPr>
        <w:pStyle w:val="Voetnoottekst"/>
        <w:rPr>
          <w:lang w:val="fr-BE"/>
        </w:rPr>
      </w:pPr>
      <w:r>
        <w:rPr>
          <w:rStyle w:val="Voetnootmarkering"/>
        </w:rPr>
        <w:footnoteRef/>
      </w:r>
      <w:r w:rsidRPr="009147FC">
        <w:rPr>
          <w:lang w:val="fr-BE"/>
        </w:rPr>
        <w:t xml:space="preserve"> </w:t>
      </w:r>
      <w:r w:rsidRPr="003A6703">
        <w:rPr>
          <w:lang w:val="fr-BE"/>
        </w:rPr>
        <w:t>Un référentiel, Niveau B2 pour le français, Conseil de l’Europe, Didier, Paris</w:t>
      </w:r>
    </w:p>
  </w:footnote>
  <w:footnote w:id="15">
    <w:p w:rsidR="007B6F56" w:rsidRPr="003A6703" w:rsidRDefault="007B6F56" w:rsidP="00AA1D82">
      <w:pPr>
        <w:pStyle w:val="Voetnoottekst"/>
        <w:rPr>
          <w:lang w:val="fr-BE"/>
        </w:rPr>
      </w:pPr>
      <w:r>
        <w:rPr>
          <w:rStyle w:val="Voetnootmarkering"/>
        </w:rPr>
        <w:footnoteRef/>
      </w:r>
      <w:r w:rsidRPr="009147FC">
        <w:rPr>
          <w:lang w:val="fr-BE"/>
        </w:rPr>
        <w:t xml:space="preserve"> </w:t>
      </w:r>
      <w:r w:rsidRPr="003A6703">
        <w:rPr>
          <w:lang w:val="fr-BE"/>
        </w:rPr>
        <w:t xml:space="preserve">Walter H. (2003), </w:t>
      </w:r>
      <w:r w:rsidRPr="003A6703">
        <w:rPr>
          <w:i/>
          <w:lang w:val="fr-BE"/>
        </w:rPr>
        <w:t>Honni soit qui mal y pense</w:t>
      </w:r>
      <w:r w:rsidRPr="003A6703">
        <w:rPr>
          <w:lang w:val="fr-BE"/>
        </w:rPr>
        <w:t xml:space="preserve">, Le Livre de poche </w:t>
      </w:r>
    </w:p>
  </w:footnote>
  <w:footnote w:id="16">
    <w:p w:rsidR="007B6F56" w:rsidRPr="003A6703" w:rsidRDefault="007B6F56" w:rsidP="00AA1D82">
      <w:pPr>
        <w:pStyle w:val="Voetnoottekst"/>
        <w:rPr>
          <w:lang w:val="fr-BE"/>
        </w:rPr>
      </w:pPr>
      <w:r w:rsidRPr="003A6703">
        <w:rPr>
          <w:rStyle w:val="Voetnootmarkering"/>
        </w:rPr>
        <w:footnoteRef/>
      </w:r>
      <w:r w:rsidRPr="003A6703">
        <w:rPr>
          <w:lang w:val="fr-BE"/>
        </w:rPr>
        <w:t xml:space="preserve"> Walter H. (1988), </w:t>
      </w:r>
      <w:r w:rsidRPr="003A6703">
        <w:rPr>
          <w:i/>
          <w:lang w:val="fr-BE"/>
        </w:rPr>
        <w:t>Le français dans tous les sens</w:t>
      </w:r>
      <w:r w:rsidRPr="003A6703">
        <w:rPr>
          <w:lang w:val="fr-BE"/>
        </w:rPr>
        <w:t>, Le Livre de poche.</w:t>
      </w:r>
    </w:p>
  </w:footnote>
  <w:footnote w:id="17">
    <w:p w:rsidR="007B6F56" w:rsidRPr="003A6703" w:rsidRDefault="007B6F56" w:rsidP="00AA1D82">
      <w:pPr>
        <w:pStyle w:val="Voetnoottekst"/>
      </w:pPr>
      <w:r w:rsidRPr="003A6703">
        <w:rPr>
          <w:rStyle w:val="Voetnootmarkering"/>
          <w:vertAlign w:val="subscript"/>
        </w:rPr>
        <w:footnoteRef/>
      </w:r>
      <w:r w:rsidRPr="00617E53">
        <w:t xml:space="preserve"> </w:t>
      </w:r>
      <w:r w:rsidRPr="003A6703">
        <w:t>van geografische, historische en/of socioculturele aard</w:t>
      </w:r>
    </w:p>
  </w:footnote>
  <w:footnote w:id="18">
    <w:p w:rsidR="007B6F56" w:rsidRPr="003A6703" w:rsidRDefault="007B6F56" w:rsidP="00AA1D82">
      <w:pPr>
        <w:pStyle w:val="Voetnoottekst"/>
      </w:pPr>
      <w:r>
        <w:rPr>
          <w:rStyle w:val="Voetnootmarkering"/>
        </w:rPr>
        <w:footnoteRef/>
      </w:r>
      <w:r>
        <w:t xml:space="preserve"> </w:t>
      </w:r>
      <w:r w:rsidRPr="003A6703">
        <w:t xml:space="preserve">Sercu, L. (1990) </w:t>
      </w:r>
      <w:r w:rsidRPr="003A6703">
        <w:rPr>
          <w:i/>
        </w:rPr>
        <w:t>Intercultureel vreemdetalenonderwijs</w:t>
      </w:r>
      <w:r w:rsidRPr="003A6703">
        <w:t>, Cahiers voor Didactiek, Wolters Plantyn.</w:t>
      </w:r>
    </w:p>
  </w:footnote>
  <w:footnote w:id="19">
    <w:p w:rsidR="007B6F56" w:rsidRPr="003A6703" w:rsidRDefault="007B6F56" w:rsidP="00AA1D82">
      <w:pPr>
        <w:pStyle w:val="Voetnoottekst"/>
        <w:rPr>
          <w:lang w:val="en-US"/>
        </w:rPr>
      </w:pPr>
      <w:r>
        <w:rPr>
          <w:rStyle w:val="Voetnootmarkering"/>
        </w:rPr>
        <w:footnoteRef/>
      </w:r>
      <w:r w:rsidRPr="009147FC">
        <w:rPr>
          <w:lang w:val="en-US"/>
        </w:rPr>
        <w:t xml:space="preserve"> </w:t>
      </w:r>
      <w:r w:rsidRPr="003A6703">
        <w:rPr>
          <w:lang w:val="en-US"/>
        </w:rPr>
        <w:t>id.</w:t>
      </w:r>
    </w:p>
  </w:footnote>
  <w:footnote w:id="20">
    <w:p w:rsidR="007B6F56" w:rsidRPr="009147FC" w:rsidRDefault="007B6F56" w:rsidP="00AA1D82">
      <w:pPr>
        <w:pStyle w:val="Voetnoottekst"/>
        <w:rPr>
          <w:lang w:val="en-US"/>
        </w:rPr>
      </w:pPr>
      <w:r>
        <w:rPr>
          <w:rStyle w:val="Voetnootmarkering"/>
        </w:rPr>
        <w:footnoteRef/>
      </w:r>
      <w:r w:rsidRPr="009147FC">
        <w:rPr>
          <w:lang w:val="en-US"/>
        </w:rPr>
        <w:t xml:space="preserve"> </w:t>
      </w:r>
      <w:r w:rsidRPr="003A6703">
        <w:rPr>
          <w:lang w:val="en-US"/>
        </w:rPr>
        <w:t xml:space="preserve">Hall, E.T., Hall, M.R. (1990) </w:t>
      </w:r>
      <w:r w:rsidRPr="003A6703">
        <w:rPr>
          <w:i/>
          <w:lang w:val="en-US"/>
        </w:rPr>
        <w:t>Understanding cultural differences. Germans, French and Americans</w:t>
      </w:r>
      <w:r w:rsidRPr="003A6703">
        <w:rPr>
          <w:lang w:val="en-US"/>
        </w:rPr>
        <w:t>. Yarmouth (ME): Intercultural Presse.</w:t>
      </w:r>
    </w:p>
  </w:footnote>
  <w:footnote w:id="21">
    <w:p w:rsidR="007B6F56" w:rsidRPr="00AE60A3" w:rsidRDefault="007B6F56" w:rsidP="00AA1D82">
      <w:pPr>
        <w:pStyle w:val="Voetnoottekst"/>
        <w:rPr>
          <w:lang w:val="en-US"/>
        </w:rPr>
      </w:pPr>
      <w:r>
        <w:rPr>
          <w:rStyle w:val="Voetnootmarkering"/>
        </w:rPr>
        <w:footnoteRef/>
      </w:r>
      <w:r w:rsidRPr="00AE60A3">
        <w:rPr>
          <w:lang w:val="en-US"/>
        </w:rPr>
        <w:t xml:space="preserve"> </w:t>
      </w:r>
      <w:hyperlink r:id="rId3" w:history="1">
        <w:r w:rsidRPr="00AE60A3">
          <w:rPr>
            <w:rStyle w:val="Hyperlink"/>
            <w:sz w:val="16"/>
            <w:szCs w:val="16"/>
            <w:lang w:val="en-US"/>
          </w:rPr>
          <w:t>http://www.interculturelecommunicatie.com/download/competentie.html</w:t>
        </w:r>
      </w:hyperlink>
      <w:r w:rsidRPr="00AE60A3">
        <w:rPr>
          <w:lang w:val="en-US"/>
        </w:rPr>
        <w:t xml:space="preserve"> (gelezen op 3/12/13)</w:t>
      </w:r>
    </w:p>
  </w:footnote>
  <w:footnote w:id="22">
    <w:p w:rsidR="007B6F56" w:rsidRPr="0034282B" w:rsidRDefault="007B6F56" w:rsidP="00AA1D82">
      <w:pPr>
        <w:pStyle w:val="Voetnoottekst"/>
      </w:pPr>
      <w:r>
        <w:rPr>
          <w:rStyle w:val="Voetnootmarkering"/>
        </w:rPr>
        <w:footnoteRef/>
      </w:r>
      <w:r>
        <w:t xml:space="preserve"> </w:t>
      </w:r>
      <w:r w:rsidRPr="0034282B">
        <w:t>Vandekerckhove J. e.a. (2009), Competent, een algemene didactiek in 101 lemma’s, Van In.</w:t>
      </w:r>
    </w:p>
  </w:footnote>
  <w:footnote w:id="23">
    <w:p w:rsidR="007B6F56" w:rsidRPr="00DB0BDD" w:rsidRDefault="007B6F56" w:rsidP="00AA1D82">
      <w:pPr>
        <w:pStyle w:val="Voetnoottekst"/>
      </w:pPr>
      <w:r>
        <w:rPr>
          <w:rStyle w:val="Voetnootmarkering"/>
        </w:rPr>
        <w:footnoteRef/>
      </w:r>
      <w:r>
        <w:t xml:space="preserve"> </w:t>
      </w:r>
      <w:r w:rsidRPr="0034282B">
        <w:t>Bij het uitvoeren van schrijftaken passen de leerlingen, waar nodig, de volgende strategieën toe (…): rekening houden met de belangrijkste conventies en de eigenheid van schrijftaal.</w:t>
      </w:r>
    </w:p>
  </w:footnote>
  <w:footnote w:id="24">
    <w:p w:rsidR="007B6F56" w:rsidRPr="0034282B" w:rsidRDefault="007B6F56" w:rsidP="00AA1D82">
      <w:pPr>
        <w:pStyle w:val="Voetnoottekst"/>
      </w:pPr>
      <w:r>
        <w:rPr>
          <w:rStyle w:val="Voetnootmarkering"/>
        </w:rPr>
        <w:footnoteRef/>
      </w:r>
      <w:r>
        <w:t xml:space="preserve"> </w:t>
      </w:r>
      <w:r w:rsidRPr="0034282B">
        <w:t>Het leren opzoeken en hanteren van goede modellen kan bijdragen tot het ontwikkelen van compensatiestrategieën.</w:t>
      </w:r>
    </w:p>
  </w:footnote>
  <w:footnote w:id="25">
    <w:p w:rsidR="007B6F56" w:rsidRPr="008C0DB5" w:rsidRDefault="007B6F56" w:rsidP="00AA1D82">
      <w:pPr>
        <w:pStyle w:val="Voetnoottekst"/>
        <w:rPr>
          <w:lang w:val="fr-BE"/>
        </w:rPr>
      </w:pPr>
      <w:r>
        <w:rPr>
          <w:rStyle w:val="Voetnootmarkering"/>
        </w:rPr>
        <w:footnoteRef/>
      </w:r>
      <w:r w:rsidRPr="009147FC">
        <w:rPr>
          <w:lang w:val="fr-BE"/>
        </w:rPr>
        <w:t xml:space="preserve"> </w:t>
      </w:r>
      <w:r w:rsidRPr="0034282B">
        <w:rPr>
          <w:lang w:val="fr-BE"/>
        </w:rPr>
        <w:t>http://bonpatron.com/</w:t>
      </w:r>
    </w:p>
  </w:footnote>
  <w:footnote w:id="26">
    <w:p w:rsidR="007B6F56" w:rsidRPr="0034282B" w:rsidRDefault="007B6F56" w:rsidP="00AA1D82">
      <w:pPr>
        <w:pStyle w:val="Voetnoottekst"/>
        <w:rPr>
          <w:lang w:val="fr-BE"/>
        </w:rPr>
      </w:pPr>
      <w:r>
        <w:rPr>
          <w:rStyle w:val="Voetnootmarkering"/>
        </w:rPr>
        <w:footnoteRef/>
      </w:r>
      <w:r w:rsidRPr="009147FC">
        <w:rPr>
          <w:lang w:val="fr-BE"/>
        </w:rPr>
        <w:t xml:space="preserve"> </w:t>
      </w:r>
      <w:r w:rsidRPr="0034282B">
        <w:rPr>
          <w:lang w:val="fr-BE"/>
        </w:rPr>
        <w:t xml:space="preserve">Réussir le Delf (B2), Les éditions Didier, Paris, 2010. </w:t>
      </w:r>
    </w:p>
  </w:footnote>
  <w:footnote w:id="27">
    <w:p w:rsidR="007B6F56" w:rsidRPr="0034282B" w:rsidRDefault="007B6F56" w:rsidP="00AA1D82">
      <w:pPr>
        <w:pStyle w:val="Voetnoottekst"/>
      </w:pPr>
      <w:r>
        <w:rPr>
          <w:rStyle w:val="Voetnootmarkering"/>
        </w:rPr>
        <w:footnoteRef/>
      </w:r>
      <w:r>
        <w:t xml:space="preserve"> </w:t>
      </w:r>
      <w:r w:rsidRPr="0034282B">
        <w:t>Vandekerckhove J. e.a. (2009), Competent, een algemene didactiek in 101 lemma’s, Van In.</w:t>
      </w:r>
    </w:p>
  </w:footnote>
  <w:footnote w:id="28">
    <w:p w:rsidR="007B6F56" w:rsidRPr="006D23F4" w:rsidRDefault="007B6F56" w:rsidP="0034282B">
      <w:pPr>
        <w:ind w:left="142" w:hanging="142"/>
        <w:rPr>
          <w:rFonts w:eastAsia="Calibri" w:cs="Arial"/>
          <w:lang w:val="fr-BE"/>
        </w:rPr>
      </w:pPr>
      <w:r>
        <w:rPr>
          <w:rStyle w:val="Voetnootmarkering"/>
        </w:rPr>
        <w:footnoteRef/>
      </w:r>
      <w:r w:rsidRPr="006D23F4">
        <w:rPr>
          <w:lang w:val="fr-BE"/>
        </w:rPr>
        <w:t xml:space="preserve"> zie ook </w:t>
      </w:r>
      <w:r w:rsidRPr="006D23F4">
        <w:rPr>
          <w:rFonts w:eastAsia="Calibri" w:cs="Arial"/>
          <w:lang w:val="fr-BE"/>
        </w:rPr>
        <w:t xml:space="preserve">Boiron M., Thapliyal B., Zimmert E. (2014), </w:t>
      </w:r>
      <w:r w:rsidRPr="006D23F4">
        <w:rPr>
          <w:rFonts w:eastAsia="Calibri" w:cs="Arial"/>
          <w:i/>
          <w:iCs/>
          <w:lang w:val="fr-BE"/>
        </w:rPr>
        <w:t>Guide des applications pour tablettes en cours de français</w:t>
      </w:r>
      <w:r w:rsidRPr="006D23F4">
        <w:rPr>
          <w:rFonts w:eastAsia="Calibri" w:cs="Arial"/>
          <w:lang w:val="fr-BE"/>
        </w:rPr>
        <w:t>, Presses Universitaire de Grenoble (PUG), collection "Guides pratiques pour animer la classe".</w:t>
      </w:r>
    </w:p>
    <w:p w:rsidR="007B6F56" w:rsidRPr="009147FC" w:rsidRDefault="007B6F56" w:rsidP="00AA1D82">
      <w:pPr>
        <w:pStyle w:val="Voetnoottekst"/>
        <w:rPr>
          <w:lang w:val="fr-BE"/>
        </w:rPr>
      </w:pPr>
    </w:p>
  </w:footnote>
  <w:footnote w:id="29">
    <w:p w:rsidR="007B6F56" w:rsidRPr="0034282B" w:rsidRDefault="007B6F56" w:rsidP="00AA1D82">
      <w:pPr>
        <w:pStyle w:val="Voetnoottekst"/>
      </w:pPr>
      <w:r>
        <w:rPr>
          <w:rStyle w:val="Voetnootmarkering"/>
        </w:rPr>
        <w:footnoteRef/>
      </w:r>
      <w:r>
        <w:t xml:space="preserve"> </w:t>
      </w:r>
      <w:hyperlink r:id="rId4" w:history="1">
        <w:r w:rsidRPr="00702F29">
          <w:rPr>
            <w:rStyle w:val="Hyperlink"/>
            <w:sz w:val="16"/>
            <w:szCs w:val="16"/>
          </w:rPr>
          <w:t>http://nico1-toutlefrancais.wikispaces.com/file/view/didactique%20du%20lexique.pdf/238631373/didactique%20du%20lexique.pdf</w:t>
        </w:r>
      </w:hyperlink>
      <w:r w:rsidRPr="007F79DD">
        <w:t xml:space="preserve"> </w:t>
      </w:r>
      <w:r w:rsidRPr="0034282B">
        <w:t>(gelezen op 21 november 2013).</w:t>
      </w:r>
    </w:p>
  </w:footnote>
  <w:footnote w:id="30">
    <w:p w:rsidR="007B6F56" w:rsidRPr="0034282B" w:rsidRDefault="007B6F56" w:rsidP="00AA1D82">
      <w:pPr>
        <w:pStyle w:val="Voetnoottekst"/>
        <w:rPr>
          <w:lang w:val="fr-BE"/>
        </w:rPr>
      </w:pPr>
      <w:r>
        <w:rPr>
          <w:rStyle w:val="Voetnootmarkering"/>
        </w:rPr>
        <w:footnoteRef/>
      </w:r>
      <w:r w:rsidRPr="009147FC">
        <w:rPr>
          <w:lang w:val="fr-BE"/>
        </w:rPr>
        <w:t xml:space="preserve"> </w:t>
      </w:r>
      <w:r w:rsidRPr="0034282B">
        <w:rPr>
          <w:lang w:val="fr-BE"/>
        </w:rPr>
        <w:t>Référentiel pour le Cadre européen commun, Alliance Française, CLE International, 2008, pp. 70, 74, 80, 85, 91.</w:t>
      </w:r>
    </w:p>
    <w:p w:rsidR="007B6F56" w:rsidRPr="009147FC" w:rsidRDefault="007B6F56" w:rsidP="00AA1D82">
      <w:pPr>
        <w:pStyle w:val="Voetnoottekst"/>
        <w:rPr>
          <w:lang w:val="fr-BE"/>
        </w:rPr>
      </w:pPr>
    </w:p>
  </w:footnote>
  <w:footnote w:id="31">
    <w:p w:rsidR="007B6F56" w:rsidRPr="007F79DD" w:rsidRDefault="007B6F56" w:rsidP="00AA1D82">
      <w:pPr>
        <w:pStyle w:val="Voetnoottekst"/>
      </w:pPr>
      <w:r>
        <w:rPr>
          <w:rStyle w:val="Voetnootmarkering"/>
        </w:rPr>
        <w:footnoteRef/>
      </w:r>
      <w:r>
        <w:t xml:space="preserve"> </w:t>
      </w:r>
      <w:r w:rsidRPr="0034282B">
        <w:t>Mededeling M-VVKSO_2008-043 Onderzoekscompetentie in leerplannen van de derde graad aso</w:t>
      </w:r>
      <w:r w:rsidRPr="007F79DD">
        <w:t>.</w:t>
      </w:r>
    </w:p>
  </w:footnote>
  <w:footnote w:id="32">
    <w:p w:rsidR="007B6F56" w:rsidRPr="0034282B" w:rsidRDefault="007B6F56" w:rsidP="00AA1D82">
      <w:pPr>
        <w:pStyle w:val="Voetnoottekst"/>
      </w:pPr>
      <w:r>
        <w:rPr>
          <w:rStyle w:val="Voetnootmarkering"/>
        </w:rPr>
        <w:footnoteRef/>
      </w:r>
      <w:r>
        <w:t xml:space="preserve"> </w:t>
      </w:r>
      <w:r w:rsidRPr="0034282B">
        <w:t>Mededeling M-VVKSO_2008-043 Onderzoekscompetentie in leerplannen van de derde graad aso.</w:t>
      </w:r>
    </w:p>
  </w:footnote>
  <w:footnote w:id="33">
    <w:p w:rsidR="007B6F56" w:rsidRPr="0034282B" w:rsidRDefault="007B6F56" w:rsidP="00AA1D82">
      <w:pPr>
        <w:pStyle w:val="Voetnoottekst"/>
      </w:pPr>
      <w:r>
        <w:rPr>
          <w:rStyle w:val="Voetnootmarkering"/>
        </w:rPr>
        <w:footnoteRef/>
      </w:r>
      <w:r>
        <w:t xml:space="preserve"> </w:t>
      </w:r>
      <w:r w:rsidRPr="0034282B">
        <w:t>id.</w:t>
      </w:r>
    </w:p>
  </w:footnote>
  <w:footnote w:id="34">
    <w:p w:rsidR="007B6F56" w:rsidRPr="007F79DD" w:rsidRDefault="007B6F56" w:rsidP="00AA1D82">
      <w:pPr>
        <w:pStyle w:val="Voetnoottekst"/>
      </w:pPr>
      <w:r>
        <w:rPr>
          <w:rStyle w:val="Voetnootmarkering"/>
        </w:rPr>
        <w:footnoteRef/>
      </w:r>
      <w:r>
        <w:t xml:space="preserve"> </w:t>
      </w:r>
      <w:r w:rsidRPr="0034282B">
        <w:rPr>
          <w:sz w:val="16"/>
          <w:szCs w:val="16"/>
        </w:rPr>
        <w:t>id.</w:t>
      </w:r>
    </w:p>
  </w:footnote>
  <w:footnote w:id="35">
    <w:p w:rsidR="007B6F56" w:rsidRPr="0034282B" w:rsidRDefault="007B6F56" w:rsidP="00AA1D82">
      <w:pPr>
        <w:pStyle w:val="Voetnoottekst"/>
      </w:pPr>
      <w:r w:rsidRPr="007F79DD">
        <w:rPr>
          <w:rStyle w:val="Voetnootmarkering"/>
          <w:sz w:val="16"/>
          <w:szCs w:val="16"/>
        </w:rPr>
        <w:footnoteRef/>
      </w:r>
      <w:r w:rsidRPr="007F79DD">
        <w:t xml:space="preserve"> </w:t>
      </w:r>
      <w:r w:rsidRPr="0034282B">
        <w:t xml:space="preserve">LAUREYS B., (2008), </w:t>
      </w:r>
      <w:r w:rsidRPr="0034282B">
        <w:rPr>
          <w:i/>
        </w:rPr>
        <w:t>Stapstenen, onderzoek stap voor stap</w:t>
      </w:r>
      <w:r w:rsidRPr="0034282B">
        <w:t>, De Boeck, p 7</w:t>
      </w:r>
    </w:p>
  </w:footnote>
  <w:footnote w:id="36">
    <w:p w:rsidR="007B6F56" w:rsidRPr="0034282B" w:rsidRDefault="007B6F56" w:rsidP="00AA1D82">
      <w:pPr>
        <w:pStyle w:val="Voetnoottekst"/>
      </w:pPr>
      <w:r>
        <w:rPr>
          <w:rStyle w:val="Voetnootmarkering"/>
        </w:rPr>
        <w:footnoteRef/>
      </w:r>
      <w:r>
        <w:t xml:space="preserve"> </w:t>
      </w:r>
      <w:r w:rsidRPr="0034282B">
        <w:t xml:space="preserve">Arens C. (2013),  </w:t>
      </w:r>
      <w:r w:rsidRPr="002D43D3">
        <w:rPr>
          <w:i/>
        </w:rPr>
        <w:t>Onderzoekscompetentie in MVT, Concrete voorbeelden en suggesties</w:t>
      </w:r>
      <w:r w:rsidRPr="0034282B">
        <w:t xml:space="preserve"> (Syllabus), Vakvergadering Engels en Frans SJKS, Sint Niklaas</w:t>
      </w:r>
    </w:p>
  </w:footnote>
  <w:footnote w:id="37">
    <w:p w:rsidR="007B6F56" w:rsidRPr="0034282B" w:rsidRDefault="007B6F56" w:rsidP="00AA1D82">
      <w:pPr>
        <w:pStyle w:val="Voetnoottekst"/>
      </w:pPr>
      <w:r>
        <w:rPr>
          <w:rStyle w:val="Voetnootmarkering"/>
        </w:rPr>
        <w:footnoteRef/>
      </w:r>
      <w:r>
        <w:t xml:space="preserve"> </w:t>
      </w:r>
      <w:r w:rsidRPr="0034282B">
        <w:t>Mededeling M-VVKSO_2008-043 Onderzoekscompetentie in leerplannen van de derde graad aso</w:t>
      </w:r>
    </w:p>
  </w:footnote>
  <w:footnote w:id="38">
    <w:p w:rsidR="007B6F56" w:rsidRPr="00AA1D82" w:rsidRDefault="007B6F56" w:rsidP="00AA1D82">
      <w:pPr>
        <w:pStyle w:val="Voetnoottekst"/>
      </w:pPr>
      <w:r w:rsidRPr="00966837">
        <w:rPr>
          <w:rStyle w:val="Voetnootmarkering"/>
        </w:rPr>
        <w:footnoteRef/>
      </w:r>
      <w:r w:rsidRPr="00966837">
        <w:t xml:space="preserve"> </w:t>
      </w:r>
      <w:r w:rsidRPr="00AA1D82">
        <w:t xml:space="preserve">DOCHY, F., SCHELFOUT, W.,  JANSSENS, S. (Red.), </w:t>
      </w:r>
      <w:r w:rsidRPr="00AA1D82">
        <w:rPr>
          <w:i/>
        </w:rPr>
        <w:t>Anders evalueren. Assessment in de onderwijspraktijk</w:t>
      </w:r>
      <w:r w:rsidRPr="00AA1D82">
        <w:t>,  Lannoo Campus, Heverlee, 2003.</w:t>
      </w:r>
    </w:p>
  </w:footnote>
  <w:footnote w:id="39">
    <w:p w:rsidR="007B6F56" w:rsidRPr="00AA1D82" w:rsidRDefault="007B6F56" w:rsidP="00AA1D82">
      <w:pPr>
        <w:pStyle w:val="Voetnoottekst"/>
      </w:pPr>
      <w:r w:rsidRPr="007E3409">
        <w:rPr>
          <w:rStyle w:val="Voetnootmarkering"/>
        </w:rPr>
        <w:footnoteRef/>
      </w:r>
      <w:r w:rsidRPr="007E3409">
        <w:t xml:space="preserve"> </w:t>
      </w:r>
      <w:r w:rsidRPr="00AA1D82">
        <w:t>DELBAERE, J., “</w:t>
      </w:r>
      <w:r w:rsidRPr="00AA1D82">
        <w:rPr>
          <w:i/>
        </w:rPr>
        <w:t>Portfolio als leerstrategie en alternatieve vorm van evaluatie</w:t>
      </w:r>
      <w:r w:rsidRPr="00AA1D82">
        <w:t xml:space="preserve">”, Artikel Didactische en Pedagogische  Berichten 2006 2007, 7 juli 2009 (internet, </w:t>
      </w:r>
      <w:hyperlink r:id="rId5" w:history="1">
        <w:r w:rsidRPr="00AA1D82">
          <w:rPr>
            <w:rStyle w:val="Hyperlink"/>
            <w:sz w:val="16"/>
            <w:szCs w:val="16"/>
          </w:rPr>
          <w:t>www.sip.be/dpb/engels/index.htm</w:t>
        </w:r>
      </w:hyperlink>
      <w:r w:rsidRPr="00AA1D82">
        <w:t xml:space="preserve"> ).</w:t>
      </w:r>
    </w:p>
    <w:p w:rsidR="007B6F56" w:rsidRPr="00AA1D82" w:rsidRDefault="007B6F56" w:rsidP="00AA1D82">
      <w:pPr>
        <w:pStyle w:val="Voetnoottekst"/>
      </w:pPr>
    </w:p>
  </w:footnote>
  <w:footnote w:id="40">
    <w:p w:rsidR="007B6F56" w:rsidRPr="001C1172" w:rsidRDefault="007B6F56" w:rsidP="00AA1D82">
      <w:pPr>
        <w:pStyle w:val="Voetnoottekst"/>
      </w:pPr>
      <w:r w:rsidRPr="001C1172">
        <w:rPr>
          <w:rStyle w:val="Voetnootmarkering"/>
          <w:rFonts w:cs="Arial"/>
        </w:rPr>
        <w:footnoteRef/>
      </w:r>
      <w:r w:rsidRPr="001C1172">
        <w:rPr>
          <w:rFonts w:cs="Arial"/>
        </w:rPr>
        <w:t xml:space="preserve"> </w:t>
      </w:r>
      <w:r w:rsidRPr="001C1172">
        <w:t>Het is een hachelijke onderneming om vraagtypes of handelingswerkwoorden exclusief of soms zelfs eenduidig te kopp</w:t>
      </w:r>
      <w:r w:rsidRPr="001C1172">
        <w:t>e</w:t>
      </w:r>
      <w:r w:rsidRPr="001C1172">
        <w:t>len aan één van de drie verwerkingsniveaus omdat de discussie over het verwerkingsniveau dat getoetst wordt niet a</w:t>
      </w:r>
      <w:r w:rsidRPr="001C1172">
        <w:t>b</w:t>
      </w:r>
      <w:r w:rsidRPr="001C1172">
        <w:t>stract kan gevoerd worden maar alleen in functie van een concrete tekst met vragen erbij. Hetzelfde vraagtype bij een andere tekst kan onder een ander verwerkingsniveau vallen.</w:t>
      </w:r>
    </w:p>
  </w:footnote>
  <w:footnote w:id="41">
    <w:p w:rsidR="007B6F56" w:rsidRPr="00CF6660" w:rsidRDefault="007B6F56" w:rsidP="00AA1D82">
      <w:pPr>
        <w:pStyle w:val="Voetnoottekst"/>
      </w:pPr>
      <w:r>
        <w:rPr>
          <w:rStyle w:val="Voetnootmarkering"/>
        </w:rPr>
        <w:footnoteRef/>
      </w:r>
      <w:r>
        <w:t xml:space="preserve"> </w:t>
      </w:r>
      <w:r w:rsidRPr="001C1172">
        <w:t xml:space="preserve">LAMOTE, B., DESMET P., JANSSENS R., (2014) </w:t>
      </w:r>
      <w:r w:rsidRPr="001C1172">
        <w:rPr>
          <w:i/>
        </w:rPr>
        <w:t>Frans in de balans, van peilingsonderzoek naar toetspraktijk</w:t>
      </w:r>
      <w:r w:rsidRPr="001C1172">
        <w:t>, Garant, Apeldoorn-Antwerpen</w:t>
      </w:r>
    </w:p>
  </w:footnote>
  <w:footnote w:id="42">
    <w:p w:rsidR="007B6F56" w:rsidRPr="001C1172" w:rsidRDefault="007B6F56" w:rsidP="00AA1D82">
      <w:pPr>
        <w:pStyle w:val="Voetnoottekst"/>
      </w:pPr>
      <w:r>
        <w:rPr>
          <w:rStyle w:val="Voetnootmarkering"/>
        </w:rPr>
        <w:footnoteRef/>
      </w:r>
      <w:r>
        <w:t xml:space="preserve"> </w:t>
      </w:r>
      <w:r w:rsidRPr="001C1172">
        <w:t>VVKSO, Een Visie op het Onderwijs Moderne Vreemde Talen, 2007, p.14-17.</w:t>
      </w:r>
    </w:p>
  </w:footnote>
  <w:footnote w:id="43">
    <w:p w:rsidR="007B6F56" w:rsidRDefault="007B6F56"/>
    <w:p w:rsidR="007B6F56" w:rsidRPr="00DA0574" w:rsidRDefault="007B6F56" w:rsidP="00AA1D82">
      <w:pPr>
        <w:pStyle w:val="Voetnoottekst"/>
      </w:pPr>
    </w:p>
  </w:footnote>
  <w:footnote w:id="44">
    <w:p w:rsidR="007B6F56" w:rsidRPr="001C1172" w:rsidRDefault="007B6F56" w:rsidP="00AA1D82">
      <w:pPr>
        <w:pStyle w:val="Voetnoottekst"/>
      </w:pPr>
      <w:r>
        <w:rPr>
          <w:rStyle w:val="Voetnootmarkering"/>
        </w:rPr>
        <w:footnoteRef/>
      </w:r>
      <w:r>
        <w:t xml:space="preserve"> </w:t>
      </w:r>
      <w:r w:rsidRPr="001C1172">
        <w:t>Onder eindevaluatie verstaan we de wijze waarop de school de afronding van de evaluatie organiseert: proefwerken, summatieve proeven.</w:t>
      </w:r>
    </w:p>
  </w:footnote>
  <w:footnote w:id="45">
    <w:p w:rsidR="007B6F56" w:rsidRPr="001C1172" w:rsidRDefault="007B6F56" w:rsidP="00AA1D82">
      <w:pPr>
        <w:pStyle w:val="Voetnoottekst"/>
      </w:pPr>
      <w:r>
        <w:rPr>
          <w:rStyle w:val="Voetnootmarkering"/>
        </w:rPr>
        <w:footnoteRef/>
      </w:r>
      <w:r>
        <w:t xml:space="preserve"> </w:t>
      </w:r>
      <w:r w:rsidRPr="001C1172">
        <w:t xml:space="preserve">Een taaltaak is best uitdagend: de leerling moet al zijn kennen en kunnen inzetten om de taak uit te voeren. </w:t>
      </w:r>
    </w:p>
  </w:footnote>
  <w:footnote w:id="46">
    <w:p w:rsidR="007B6F56" w:rsidRPr="001C1172" w:rsidRDefault="007B6F56" w:rsidP="00AA1D82">
      <w:pPr>
        <w:pStyle w:val="Voetnoottekst"/>
      </w:pPr>
      <w:r>
        <w:rPr>
          <w:rStyle w:val="Voetnootmarkering"/>
        </w:rPr>
        <w:footnoteRef/>
      </w:r>
      <w:r>
        <w:t xml:space="preserve"> </w:t>
      </w:r>
      <w:r w:rsidRPr="001C1172">
        <w:t xml:space="preserve">Zie nascholing </w:t>
      </w:r>
      <w:r w:rsidRPr="001C1172">
        <w:rPr>
          <w:i/>
        </w:rPr>
        <w:t>Evalueren om het leren te stimuleren</w:t>
      </w:r>
      <w:r w:rsidRPr="001C1172">
        <w:t>, Leen Pil, Talendag DPB, Mechelen, 13 november 2013.</w:t>
      </w:r>
    </w:p>
  </w:footnote>
  <w:footnote w:id="47">
    <w:p w:rsidR="007B6F56" w:rsidRPr="001C1172" w:rsidRDefault="007B6F56" w:rsidP="00AA1D82">
      <w:pPr>
        <w:pStyle w:val="Voetnoottekst"/>
      </w:pPr>
      <w:r>
        <w:rPr>
          <w:rStyle w:val="Voetnootmarkering"/>
        </w:rPr>
        <w:footnoteRef/>
      </w:r>
      <w:r>
        <w:t xml:space="preserve"> </w:t>
      </w:r>
      <w:r w:rsidRPr="001C1172">
        <w:t xml:space="preserve">VAN THIENEN, K., </w:t>
      </w:r>
      <w:r w:rsidRPr="001C1172">
        <w:rPr>
          <w:i/>
        </w:rPr>
        <w:t>Gewikt en gewogen</w:t>
      </w:r>
      <w:r w:rsidRPr="001C1172">
        <w:t>, Leuven-Apeldoorn, 2000, p. 57-58.</w:t>
      </w:r>
    </w:p>
  </w:footnote>
  <w:footnote w:id="48">
    <w:p w:rsidR="007B6F56" w:rsidRDefault="007B6F56" w:rsidP="00AA1D82">
      <w:pPr>
        <w:pStyle w:val="Voetnoottekst"/>
      </w:pPr>
      <w:r>
        <w:rPr>
          <w:rStyle w:val="Voetnootmarkering"/>
        </w:rPr>
        <w:footnoteRef/>
      </w:r>
      <w:r>
        <w:t xml:space="preserve"> </w:t>
      </w:r>
      <w:r w:rsidRPr="001C1172">
        <w:t xml:space="preserve">VAN PETEGEM, P., VANHOOF, J., </w:t>
      </w:r>
      <w:r w:rsidRPr="001C1172">
        <w:rPr>
          <w:i/>
        </w:rPr>
        <w:t>Evaluatie op de testbank</w:t>
      </w:r>
      <w:r w:rsidRPr="001C1172">
        <w:t>, Mechelen, Wolters-Plantyn, 2002, p.85.</w:t>
      </w:r>
    </w:p>
    <w:p w:rsidR="007B6F56" w:rsidRPr="001C1172" w:rsidRDefault="007B6F56" w:rsidP="00AA1D82">
      <w:pPr>
        <w:pStyle w:val="Voetnoottekst"/>
      </w:pPr>
    </w:p>
  </w:footnote>
  <w:footnote w:id="49">
    <w:p w:rsidR="007B6F56" w:rsidRPr="001C1172" w:rsidRDefault="007B6F56" w:rsidP="00AA1D82">
      <w:pPr>
        <w:pStyle w:val="Voetnoottekst"/>
      </w:pPr>
      <w:r>
        <w:rPr>
          <w:rStyle w:val="Voetnootmarkering"/>
        </w:rPr>
        <w:footnoteRef/>
      </w:r>
      <w:r>
        <w:t xml:space="preserve"> </w:t>
      </w:r>
      <w:r w:rsidRPr="001C1172">
        <w:t>Naar ULBURGHS,J., Beoordeling van examens, uit de syllabus bij de bijscholing Evaluatie mvt, schooljaar 2006-2007.</w:t>
      </w:r>
    </w:p>
  </w:footnote>
  <w:footnote w:id="50">
    <w:p w:rsidR="007B6F56" w:rsidRPr="00902B26" w:rsidRDefault="007B6F56" w:rsidP="001C1172">
      <w:pPr>
        <w:ind w:left="284" w:hanging="284"/>
        <w:rPr>
          <w:rFonts w:ascii="Arial" w:hAnsi="Arial" w:cs="Arial"/>
          <w:sz w:val="16"/>
          <w:szCs w:val="16"/>
        </w:rPr>
      </w:pPr>
      <w:r>
        <w:rPr>
          <w:rStyle w:val="Voetnootmarkering"/>
        </w:rPr>
        <w:footnoteRef/>
      </w:r>
      <w:r>
        <w:t xml:space="preserve">  </w:t>
      </w:r>
      <w:r w:rsidRPr="00902B26">
        <w:rPr>
          <w:rFonts w:ascii="Arial" w:hAnsi="Arial" w:cs="Arial"/>
          <w:sz w:val="16"/>
          <w:szCs w:val="16"/>
        </w:rPr>
        <w:t xml:space="preserve">Ter herinnering, creatief-communicatieve opdracht (of “taaltaak” ): een </w:t>
      </w:r>
      <w:r w:rsidRPr="00902B26">
        <w:rPr>
          <w:rFonts w:ascii="Arial" w:hAnsi="Arial" w:cs="Arial"/>
          <w:b/>
          <w:sz w:val="16"/>
          <w:szCs w:val="16"/>
        </w:rPr>
        <w:t>realistische</w:t>
      </w:r>
      <w:r w:rsidRPr="00902B26">
        <w:rPr>
          <w:rFonts w:ascii="Arial" w:hAnsi="Arial" w:cs="Arial"/>
          <w:sz w:val="16"/>
          <w:szCs w:val="16"/>
        </w:rPr>
        <w:t xml:space="preserve"> taak in een zo </w:t>
      </w:r>
      <w:r w:rsidRPr="00902B26">
        <w:rPr>
          <w:rFonts w:ascii="Arial" w:hAnsi="Arial" w:cs="Arial"/>
          <w:b/>
          <w:sz w:val="16"/>
          <w:szCs w:val="16"/>
        </w:rPr>
        <w:t>authentiek</w:t>
      </w:r>
      <w:r w:rsidRPr="00902B26">
        <w:rPr>
          <w:rFonts w:ascii="Arial" w:hAnsi="Arial" w:cs="Arial"/>
          <w:sz w:val="16"/>
          <w:szCs w:val="16"/>
        </w:rPr>
        <w:t xml:space="preserve"> mogelijke context. Het is een open situatie waarin de leerling zelfstandig kan functioneren. De opdracht is gericht op het geven van een boodschap, het overbrengen van informatie (wat?), aan iemand (voor wie?) en in een bepaalde vorm (de tekstsoort: hoe?)</w:t>
      </w:r>
    </w:p>
    <w:p w:rsidR="007B6F56" w:rsidRPr="00902B26" w:rsidRDefault="007B6F56" w:rsidP="00AA1D82">
      <w:pPr>
        <w:pStyle w:val="Voetnoottekst"/>
      </w:pPr>
    </w:p>
  </w:footnote>
  <w:footnote w:id="51">
    <w:p w:rsidR="007B6F56" w:rsidRPr="00902B26" w:rsidRDefault="007B6F56" w:rsidP="0031095E">
      <w:pPr>
        <w:autoSpaceDE w:val="0"/>
        <w:autoSpaceDN w:val="0"/>
        <w:adjustRightInd w:val="0"/>
        <w:spacing w:before="120" w:after="120"/>
        <w:rPr>
          <w:rFonts w:ascii="Arial" w:hAnsi="Arial" w:cs="Arial"/>
          <w:sz w:val="16"/>
          <w:szCs w:val="16"/>
        </w:rPr>
      </w:pPr>
      <w:r>
        <w:rPr>
          <w:rStyle w:val="Voetnootmarkering"/>
        </w:rPr>
        <w:footnoteRef/>
      </w:r>
      <w:r>
        <w:t xml:space="preserve"> </w:t>
      </w:r>
      <w:r w:rsidRPr="00902B26">
        <w:rPr>
          <w:rFonts w:ascii="Arial" w:hAnsi="Arial" w:cs="Arial"/>
          <w:bCs/>
          <w:i/>
          <w:sz w:val="16"/>
          <w:szCs w:val="16"/>
        </w:rPr>
        <w:t xml:space="preserve">Uit APR 3 </w:t>
      </w:r>
      <w:r w:rsidRPr="00902B26">
        <w:rPr>
          <w:rFonts w:ascii="Arial" w:hAnsi="Arial" w:cs="Arial"/>
          <w:bCs/>
          <w:i/>
          <w:sz w:val="16"/>
          <w:szCs w:val="16"/>
          <w:u w:val="single"/>
        </w:rPr>
        <w:t xml:space="preserve">De delibererende klassenraad op het einde van het </w:t>
      </w:r>
      <w:r w:rsidRPr="00902B26">
        <w:rPr>
          <w:rFonts w:ascii="Arial" w:hAnsi="Arial" w:cs="Arial"/>
          <w:bCs/>
          <w:i/>
          <w:sz w:val="16"/>
          <w:szCs w:val="16"/>
        </w:rPr>
        <w:t xml:space="preserve">schooljaar , </w:t>
      </w:r>
      <w:r w:rsidRPr="00902B26">
        <w:rPr>
          <w:rFonts w:ascii="Arial" w:hAnsi="Arial" w:cs="Arial"/>
          <w:i/>
          <w:sz w:val="16"/>
          <w:szCs w:val="16"/>
        </w:rPr>
        <w:t xml:space="preserve">M-VVKSO-2003-033 - gewijzigd : 2012-06-07 - </w:t>
      </w:r>
      <w:r w:rsidRPr="00902B26">
        <w:rPr>
          <w:rFonts w:ascii="Arial" w:hAnsi="Arial" w:cs="Arial"/>
          <w:bCs/>
          <w:i/>
          <w:sz w:val="16"/>
          <w:szCs w:val="16"/>
        </w:rPr>
        <w:t>pp.19-20.</w:t>
      </w:r>
    </w:p>
  </w:footnote>
  <w:footnote w:id="52">
    <w:p w:rsidR="007B6F56" w:rsidRPr="001C1172" w:rsidRDefault="007B6F56" w:rsidP="00AA1D82">
      <w:pPr>
        <w:pStyle w:val="Voetnoottekst"/>
      </w:pPr>
      <w:r>
        <w:rPr>
          <w:rStyle w:val="Voetnootmarkering"/>
        </w:rPr>
        <w:footnoteRef/>
      </w:r>
      <w:r>
        <w:t xml:space="preserve"> </w:t>
      </w:r>
      <w:r w:rsidRPr="001C1172">
        <w:t>zie SAM-schaal, Schaal voor meting van Attitudes en Vaardigheden - Antwerpen, juni 2005</w:t>
      </w:r>
    </w:p>
  </w:footnote>
  <w:footnote w:id="53">
    <w:p w:rsidR="007B6F56" w:rsidRPr="001C1172" w:rsidRDefault="007B6F56" w:rsidP="00AA1D82">
      <w:pPr>
        <w:pStyle w:val="Voetnoottekst"/>
      </w:pPr>
      <w:r>
        <w:rPr>
          <w:rStyle w:val="Voetnootmarkering"/>
        </w:rPr>
        <w:footnoteRef/>
      </w:r>
      <w:r>
        <w:t xml:space="preserve">  </w:t>
      </w:r>
      <w:r w:rsidRPr="001C1172">
        <w:rPr>
          <w:smallCaps/>
        </w:rPr>
        <w:t>Vandekerckhove J., Cruysweegs B., Vandergraesen F., Sollie L.,</w:t>
      </w:r>
      <w:r w:rsidRPr="001C1172">
        <w:t xml:space="preserve"> </w:t>
      </w:r>
      <w:r w:rsidRPr="001C1172">
        <w:rPr>
          <w:i/>
        </w:rPr>
        <w:t>Competent – Een algemene didactiek in 101 le</w:t>
      </w:r>
      <w:r w:rsidRPr="001C1172">
        <w:rPr>
          <w:i/>
        </w:rPr>
        <w:t>m</w:t>
      </w:r>
      <w:r w:rsidRPr="001C1172">
        <w:rPr>
          <w:i/>
        </w:rPr>
        <w:t>ma’s</w:t>
      </w:r>
      <w:r w:rsidRPr="001C1172">
        <w:t>, Van In, 2009, p.128.</w:t>
      </w:r>
    </w:p>
  </w:footnote>
  <w:footnote w:id="54">
    <w:p w:rsidR="007B6F56" w:rsidRPr="00902B26" w:rsidRDefault="007B6F56" w:rsidP="001C1172">
      <w:pPr>
        <w:pStyle w:val="Voettekst"/>
        <w:ind w:left="284" w:hanging="284"/>
        <w:rPr>
          <w:rFonts w:ascii="Arial" w:hAnsi="Arial" w:cs="Arial"/>
          <w:sz w:val="16"/>
          <w:szCs w:val="16"/>
        </w:rPr>
      </w:pPr>
      <w:r>
        <w:rPr>
          <w:rStyle w:val="Voetnootmarkering"/>
        </w:rPr>
        <w:footnoteRef/>
      </w:r>
      <w:r>
        <w:t xml:space="preserve">   </w:t>
      </w:r>
      <w:r w:rsidRPr="00902B26">
        <w:rPr>
          <w:rFonts w:ascii="Arial" w:hAnsi="Arial" w:cs="Arial"/>
          <w:sz w:val="16"/>
          <w:szCs w:val="16"/>
        </w:rPr>
        <w:t>BZL is hier niet zo maar één of andere werkvorm die af en toe toegepast wordt, maar een onderwijsmethode, een houding, een o</w:t>
      </w:r>
      <w:r w:rsidRPr="00902B26">
        <w:rPr>
          <w:rFonts w:ascii="Arial" w:hAnsi="Arial" w:cs="Arial"/>
          <w:sz w:val="16"/>
          <w:szCs w:val="16"/>
        </w:rPr>
        <w:t>n</w:t>
      </w:r>
      <w:r w:rsidRPr="00902B26">
        <w:rPr>
          <w:rFonts w:ascii="Arial" w:hAnsi="Arial" w:cs="Arial"/>
          <w:sz w:val="16"/>
          <w:szCs w:val="16"/>
        </w:rPr>
        <w:t xml:space="preserve">derwijsfilosofie. Het is niet iets dat de leerlingen per definitie in hun eentje doen, in volledige stilte en slechts één of een paar uurtjes per jaar. Het is eerder een onderwijsmethode waarbij de leerkracht bewust afstapt van zijn allesbepalende rol in het leerproces en waarbij de verantwoordelijkheid voor het leren en de organisatie ervan zoveel mogelijk bij de leerling wordt gelegd. </w:t>
      </w:r>
    </w:p>
    <w:p w:rsidR="007B6F56" w:rsidRPr="001E2799" w:rsidRDefault="007B6F56" w:rsidP="00AA1D82">
      <w:pPr>
        <w:pStyle w:val="Voetnoottekst"/>
      </w:pPr>
    </w:p>
  </w:footnote>
  <w:footnote w:id="55">
    <w:p w:rsidR="007B6F56" w:rsidRPr="00902B26" w:rsidRDefault="007B6F56" w:rsidP="001C1172">
      <w:pPr>
        <w:spacing w:line="240" w:lineRule="auto"/>
        <w:ind w:left="284" w:hanging="284"/>
        <w:rPr>
          <w:rFonts w:ascii="Arial" w:hAnsi="Arial" w:cs="Arial"/>
          <w:sz w:val="16"/>
          <w:szCs w:val="16"/>
        </w:rPr>
      </w:pPr>
      <w:r>
        <w:rPr>
          <w:rStyle w:val="Voetnootmarkering"/>
        </w:rPr>
        <w:footnoteRef/>
      </w:r>
      <w:r>
        <w:t xml:space="preserve">   </w:t>
      </w:r>
      <w:r w:rsidRPr="00902B26">
        <w:rPr>
          <w:rFonts w:ascii="Arial" w:hAnsi="Arial" w:cs="Arial"/>
          <w:sz w:val="16"/>
          <w:szCs w:val="16"/>
        </w:rPr>
        <w:t>Geïnspireerd door Cahiers voor Didactiek 19 “Begeleid zelfstandig leren in het talenonderwijs” L. Sercu,…; “Begeleid zelfstandig leren via activerende werk-en toetsvormen”K.Struyven,.. “Begeleid zelfstandig leren:een kwestie van verantwoordelijkheid” Eddy Venn</w:t>
      </w:r>
      <w:r w:rsidRPr="00902B26">
        <w:rPr>
          <w:rFonts w:ascii="Arial" w:hAnsi="Arial" w:cs="Arial"/>
          <w:sz w:val="16"/>
          <w:szCs w:val="16"/>
        </w:rPr>
        <w:t>e</w:t>
      </w:r>
      <w:r w:rsidRPr="00902B26">
        <w:rPr>
          <w:rFonts w:ascii="Arial" w:hAnsi="Arial" w:cs="Arial"/>
          <w:sz w:val="16"/>
          <w:szCs w:val="16"/>
        </w:rPr>
        <w:t xml:space="preserve">kens  -Begeleid Zelfstandig leren ,Afl.19,mei 2008,33. </w:t>
      </w:r>
    </w:p>
    <w:p w:rsidR="007B6F56" w:rsidRPr="00784534" w:rsidRDefault="007B6F56" w:rsidP="00302D25">
      <w:pPr>
        <w:spacing w:line="240" w:lineRule="auto"/>
        <w:rPr>
          <w:rFonts w:cs="Arial"/>
        </w:rPr>
      </w:pPr>
    </w:p>
    <w:p w:rsidR="007B6F56" w:rsidRPr="001E2799" w:rsidRDefault="007B6F56" w:rsidP="00AA1D82">
      <w:pPr>
        <w:pStyle w:val="Voetnoottekst"/>
      </w:pPr>
    </w:p>
  </w:footnote>
  <w:footnote w:id="56">
    <w:p w:rsidR="007B6F56" w:rsidRPr="001C1172" w:rsidRDefault="007B6F56" w:rsidP="00AA1D82">
      <w:pPr>
        <w:pStyle w:val="Voetnoottekst"/>
      </w:pPr>
      <w:r>
        <w:rPr>
          <w:rStyle w:val="Voetnootmarkering"/>
        </w:rPr>
        <w:footnoteRef/>
      </w:r>
      <w:r>
        <w:t xml:space="preserve"> </w:t>
      </w:r>
      <w:r w:rsidRPr="001C1172">
        <w:t>Bogaert N., Van den Branden K., 2011, Handboek taalbeleid secundair onderwijs,  Acco, p.13.</w:t>
      </w:r>
    </w:p>
  </w:footnote>
  <w:footnote w:id="57">
    <w:p w:rsidR="007B6F56" w:rsidRPr="00885651" w:rsidRDefault="007B6F56" w:rsidP="00520BD6">
      <w:pPr>
        <w:pStyle w:val="VVKSOTekst"/>
        <w:keepNext/>
        <w:keepLines/>
        <w:spacing w:after="0" w:line="240" w:lineRule="auto"/>
        <w:rPr>
          <w:rStyle w:val="Hyperlink"/>
          <w:sz w:val="18"/>
          <w:szCs w:val="18"/>
        </w:rPr>
      </w:pPr>
      <w:r>
        <w:rPr>
          <w:rStyle w:val="Voetnootmarkering"/>
        </w:rPr>
        <w:footnoteRef/>
      </w:r>
      <w:r>
        <w:rPr>
          <w:sz w:val="16"/>
          <w:szCs w:val="16"/>
        </w:rPr>
        <w:t xml:space="preserve"> </w:t>
      </w:r>
      <w:r w:rsidRPr="0046576D">
        <w:rPr>
          <w:sz w:val="16"/>
          <w:szCs w:val="16"/>
        </w:rPr>
        <w:t>http://www.ond.vlaanderen.be/curriculum/publicaties/voet/voet2010.pdf</w:t>
      </w:r>
      <w:r w:rsidRPr="00885651">
        <w:rPr>
          <w:sz w:val="18"/>
          <w:szCs w:val="18"/>
        </w:rPr>
        <w:t xml:space="preserve"> </w:t>
      </w:r>
    </w:p>
    <w:p w:rsidR="007B6F56" w:rsidRPr="00885651" w:rsidRDefault="007B6F56" w:rsidP="00520BD6">
      <w:pPr>
        <w:pStyle w:val="VVKSOTekst"/>
        <w:keepNext/>
        <w:keepLines/>
        <w:spacing w:after="0" w:line="240" w:lineRule="auto"/>
        <w:rPr>
          <w:rStyle w:val="Hyperlink"/>
          <w:sz w:val="18"/>
          <w:szCs w:val="18"/>
        </w:rPr>
      </w:pPr>
      <w:r w:rsidRPr="00885651">
        <w:rPr>
          <w:rStyle w:val="Hyperlink"/>
          <w:sz w:val="18"/>
          <w:szCs w:val="18"/>
        </w:rPr>
        <w:t xml:space="preserve">  </w:t>
      </w:r>
    </w:p>
    <w:p w:rsidR="007B6F56" w:rsidRDefault="007B6F56" w:rsidP="00520BD6">
      <w:pPr>
        <w:pStyle w:val="VVKSOTekst"/>
        <w:keepNext/>
        <w:keepLines/>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56" w:rsidRDefault="007B6F5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56" w:rsidRDefault="007B6F56" w:rsidP="00757B27">
    <w:pPr>
      <w:tabs>
        <w:tab w:val="center" w:pos="7600"/>
      </w:tabs>
      <w:spacing w:line="200" w:lineRule="exact"/>
    </w:pPr>
    <w:r>
      <w:rPr>
        <w:noProof/>
      </w:rPr>
      <mc:AlternateContent>
        <mc:Choice Requires="wps">
          <w:drawing>
            <wp:anchor distT="0" distB="0" distL="114300" distR="114300" simplePos="0" relativeHeight="251661824" behindDoc="1" locked="0" layoutInCell="1" allowOverlap="1" wp14:anchorId="62FA8B3A" wp14:editId="40BC1B4B">
              <wp:simplePos x="0" y="0"/>
              <wp:positionH relativeFrom="page">
                <wp:posOffset>5187315</wp:posOffset>
              </wp:positionH>
              <wp:positionV relativeFrom="page">
                <wp:posOffset>456565</wp:posOffset>
              </wp:positionV>
              <wp:extent cx="314325" cy="151765"/>
              <wp:effectExtent l="0" t="0" r="9525" b="635"/>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56" w:rsidRDefault="007B6F56">
                          <w:pPr>
                            <w:spacing w:line="200" w:lineRule="exact"/>
                            <w:ind w:left="20" w:right="-30"/>
                            <w:rPr>
                              <w:rFonts w:eastAsia="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408.45pt;margin-top:35.95pt;width:24.75pt;height:11.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" filled="f" stroked="f">
              <v:textbox inset="0,0,0,0">
                <w:txbxContent>
                  <w:p w:rsidR="007B6F56" w:rsidRDefault="007B6F56">
                    <w:pPr>
                      <w:spacing w:line="200" w:lineRule="exact"/>
                      <w:ind w:left="20" w:right="-30"/>
                      <w:rPr>
                        <w:rFonts w:eastAsia="Arial" w:cs="Arial"/>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56" w:rsidRDefault="007B6F56">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56" w:rsidRDefault="007B6F56" w:rsidP="00757B27">
    <w:pPr>
      <w:tabs>
        <w:tab w:val="center" w:pos="7600"/>
      </w:tabs>
      <w:spacing w:line="200" w:lineRule="exact"/>
    </w:pPr>
    <w:r>
      <w:rPr>
        <w:noProof/>
      </w:rPr>
      <mc:AlternateContent>
        <mc:Choice Requires="wps">
          <w:drawing>
            <wp:anchor distT="0" distB="0" distL="114300" distR="114300" simplePos="0" relativeHeight="251667968" behindDoc="1" locked="0" layoutInCell="1" allowOverlap="1" wp14:anchorId="1794CF53" wp14:editId="42E254C1">
              <wp:simplePos x="0" y="0"/>
              <wp:positionH relativeFrom="page">
                <wp:posOffset>5187315</wp:posOffset>
              </wp:positionH>
              <wp:positionV relativeFrom="page">
                <wp:posOffset>456565</wp:posOffset>
              </wp:positionV>
              <wp:extent cx="314325" cy="151765"/>
              <wp:effectExtent l="0" t="0" r="9525" b="63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56" w:rsidRDefault="007B6F56">
                          <w:pPr>
                            <w:spacing w:line="200" w:lineRule="exact"/>
                            <w:ind w:left="20" w:right="-30"/>
                            <w:rPr>
                              <w:rFonts w:eastAsia="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08.45pt;margin-top:35.95pt;width:24.75pt;height:11.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" filled="f" stroked="f">
              <v:textbox inset="0,0,0,0">
                <w:txbxContent>
                  <w:p w:rsidR="007B6F56" w:rsidRDefault="007B6F56">
                    <w:pPr>
                      <w:spacing w:line="200" w:lineRule="exact"/>
                      <w:ind w:left="20" w:right="-30"/>
                      <w:rPr>
                        <w:rFonts w:eastAsia="Arial" w:cs="Arial"/>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56" w:rsidRDefault="007B6F56">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56" w:rsidRDefault="007B6F56" w:rsidP="00757B27">
    <w:pPr>
      <w:tabs>
        <w:tab w:val="center" w:pos="7600"/>
      </w:tabs>
      <w:spacing w:line="200" w:lineRule="exact"/>
    </w:pPr>
    <w:r>
      <w:rPr>
        <w:noProof/>
      </w:rPr>
      <mc:AlternateContent>
        <mc:Choice Requires="wps">
          <w:drawing>
            <wp:anchor distT="0" distB="0" distL="114300" distR="114300" simplePos="0" relativeHeight="251663872" behindDoc="1" locked="0" layoutInCell="1" allowOverlap="1" wp14:anchorId="56084FE7" wp14:editId="17EE237E">
              <wp:simplePos x="0" y="0"/>
              <wp:positionH relativeFrom="page">
                <wp:posOffset>5187315</wp:posOffset>
              </wp:positionH>
              <wp:positionV relativeFrom="page">
                <wp:posOffset>456565</wp:posOffset>
              </wp:positionV>
              <wp:extent cx="314325" cy="151765"/>
              <wp:effectExtent l="0" t="0" r="9525" b="635"/>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56" w:rsidRDefault="007B6F56">
                          <w:pPr>
                            <w:spacing w:line="200" w:lineRule="exact"/>
                            <w:ind w:left="20" w:right="-30"/>
                            <w:rPr>
                              <w:rFonts w:eastAsia="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08.45pt;margin-top:35.95pt;width:24.75pt;height:11.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gsAIAALA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" filled="f" stroked="f">
              <v:textbox inset="0,0,0,0">
                <w:txbxContent>
                  <w:p w:rsidR="007B6F56" w:rsidRDefault="007B6F56">
                    <w:pPr>
                      <w:spacing w:line="200" w:lineRule="exact"/>
                      <w:ind w:left="20" w:right="-30"/>
                      <w:rPr>
                        <w:rFonts w:eastAsia="Arial" w:cs="Arial"/>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56" w:rsidRDefault="007B6F56">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56" w:rsidRDefault="007B6F56" w:rsidP="00757B27">
    <w:pPr>
      <w:tabs>
        <w:tab w:val="center" w:pos="7600"/>
      </w:tabs>
      <w:spacing w:line="200" w:lineRule="exact"/>
    </w:pPr>
    <w:r>
      <w:rPr>
        <w:noProof/>
      </w:rPr>
      <mc:AlternateContent>
        <mc:Choice Requires="wps">
          <w:drawing>
            <wp:anchor distT="0" distB="0" distL="114300" distR="114300" simplePos="0" relativeHeight="251665920" behindDoc="1" locked="0" layoutInCell="1" allowOverlap="1" wp14:anchorId="3F2EE344" wp14:editId="04D18179">
              <wp:simplePos x="0" y="0"/>
              <wp:positionH relativeFrom="page">
                <wp:posOffset>5187315</wp:posOffset>
              </wp:positionH>
              <wp:positionV relativeFrom="page">
                <wp:posOffset>456565</wp:posOffset>
              </wp:positionV>
              <wp:extent cx="314325" cy="151765"/>
              <wp:effectExtent l="0" t="0" r="9525" b="635"/>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56" w:rsidRDefault="007B6F56">
                          <w:pPr>
                            <w:spacing w:line="200" w:lineRule="exact"/>
                            <w:ind w:left="20" w:right="-30"/>
                            <w:rPr>
                              <w:rFonts w:eastAsia="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08.45pt;margin-top:35.95pt;width:24.75pt;height:11.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" filled="f" stroked="f">
              <v:textbox inset="0,0,0,0">
                <w:txbxContent>
                  <w:p w:rsidR="007B6F56" w:rsidRDefault="007B6F56">
                    <w:pPr>
                      <w:spacing w:line="200" w:lineRule="exact"/>
                      <w:ind w:left="20" w:right="-30"/>
                      <w:rPr>
                        <w:rFonts w:eastAsia="Arial" w:cs="Arial"/>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8E43B38"/>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6D6ADDF2"/>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E6A84228"/>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BDF03BBE"/>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86144120"/>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3E24710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FC2241CE"/>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8"/>
    <w:multiLevelType w:val="singleLevel"/>
    <w:tmpl w:val="7C20738A"/>
    <w:lvl w:ilvl="0">
      <w:start w:val="1"/>
      <w:numFmt w:val="decimal"/>
      <w:pStyle w:val="Lijstnummering"/>
      <w:lvlText w:val="%1."/>
      <w:lvlJc w:val="left"/>
      <w:pPr>
        <w:tabs>
          <w:tab w:val="num" w:pos="360"/>
        </w:tabs>
        <w:ind w:left="360" w:hanging="360"/>
      </w:pPr>
    </w:lvl>
  </w:abstractNum>
  <w:abstractNum w:abstractNumId="8">
    <w:nsid w:val="007667E4"/>
    <w:multiLevelType w:val="hybridMultilevel"/>
    <w:tmpl w:val="A8D468EA"/>
    <w:lvl w:ilvl="0" w:tplc="B5D8D616">
      <w:start w:val="1"/>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00777C91"/>
    <w:multiLevelType w:val="hybridMultilevel"/>
    <w:tmpl w:val="2F3681F8"/>
    <w:lvl w:ilvl="0" w:tplc="92B21E56">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008B091A"/>
    <w:multiLevelType w:val="multilevel"/>
    <w:tmpl w:val="BC7680A4"/>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01990534"/>
    <w:multiLevelType w:val="hybridMultilevel"/>
    <w:tmpl w:val="7EE468FC"/>
    <w:lvl w:ilvl="0" w:tplc="92B21E56">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01EC7077"/>
    <w:multiLevelType w:val="hybridMultilevel"/>
    <w:tmpl w:val="469E6802"/>
    <w:lvl w:ilvl="0" w:tplc="41885468">
      <w:numFmt w:val="bullet"/>
      <w:lvlText w:val=""/>
      <w:lvlJc w:val="left"/>
      <w:pPr>
        <w:ind w:left="720" w:hanging="360"/>
      </w:pPr>
      <w:rPr>
        <w:rFonts w:ascii="Wingdings" w:eastAsia="Cambr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28E41A5"/>
    <w:multiLevelType w:val="hybridMultilevel"/>
    <w:tmpl w:val="3876771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nsid w:val="02AE6F6D"/>
    <w:multiLevelType w:val="hybridMultilevel"/>
    <w:tmpl w:val="E4DC47A8"/>
    <w:lvl w:ilvl="0" w:tplc="E41C9CB0">
      <w:start w:val="1"/>
      <w:numFmt w:val="bullet"/>
      <w:lvlText w:val="q"/>
      <w:lvlJc w:val="left"/>
      <w:pPr>
        <w:ind w:left="360" w:hanging="360"/>
      </w:pPr>
      <w:rPr>
        <w:rFonts w:ascii="Wingdings" w:hAnsi="Wingdings" w:hint="default"/>
        <w:b/>
        <w:i w:val="0"/>
        <w:sz w:val="22"/>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nsid w:val="02BF1554"/>
    <w:multiLevelType w:val="hybridMultilevel"/>
    <w:tmpl w:val="A682559A"/>
    <w:lvl w:ilvl="0" w:tplc="92B21E56">
      <w:numFmt w:val="bullet"/>
      <w:lvlText w:val="-"/>
      <w:lvlJc w:val="left"/>
      <w:pPr>
        <w:ind w:left="720" w:hanging="360"/>
      </w:pPr>
      <w:rPr>
        <w:rFonts w:ascii="Arial" w:hAnsi="Arial" w:hint="default"/>
      </w:rPr>
    </w:lvl>
    <w:lvl w:ilvl="1" w:tplc="677426BC">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39B6F5F"/>
    <w:multiLevelType w:val="hybridMultilevel"/>
    <w:tmpl w:val="BF04A4BA"/>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03B618E2"/>
    <w:multiLevelType w:val="hybridMultilevel"/>
    <w:tmpl w:val="ABC05460"/>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043511F3"/>
    <w:multiLevelType w:val="hybridMultilevel"/>
    <w:tmpl w:val="18B4FC44"/>
    <w:lvl w:ilvl="0" w:tplc="42448942">
      <w:start w:val="1"/>
      <w:numFmt w:val="lowerLetter"/>
      <w:lvlText w:val="%1"/>
      <w:lvlJc w:val="left"/>
      <w:pPr>
        <w:ind w:left="360" w:hanging="360"/>
      </w:pPr>
      <w:rPr>
        <w:rFonts w:hint="default"/>
        <w:b/>
        <w:color w:val="0070C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04572249"/>
    <w:multiLevelType w:val="multilevel"/>
    <w:tmpl w:val="4D08B856"/>
    <w:lvl w:ilvl="0">
      <w:start w:val="1"/>
      <w:numFmt w:val="decimal"/>
      <w:pStyle w:val="VVKSOKopZonderTitel"/>
      <w:lvlText w:val="%1"/>
      <w:lvlJc w:val="left"/>
      <w:pPr>
        <w:tabs>
          <w:tab w:val="num" w:pos="851"/>
        </w:tabs>
        <w:ind w:left="851" w:hanging="851"/>
      </w:pPr>
      <w:rPr>
        <w:rFonts w:hint="default"/>
      </w:rPr>
    </w:lvl>
    <w:lvl w:ilvl="1">
      <w:start w:val="1"/>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851"/>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20">
    <w:nsid w:val="0776590D"/>
    <w:multiLevelType w:val="multilevel"/>
    <w:tmpl w:val="B554E3D4"/>
    <w:styleLink w:val="StijlMetopsommingstekensSymbolsymboolLinks063cmVerk1"/>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7C5539D"/>
    <w:multiLevelType w:val="hybridMultilevel"/>
    <w:tmpl w:val="E80231B0"/>
    <w:lvl w:ilvl="0" w:tplc="C8D06AA2">
      <w:start w:val="1"/>
      <w:numFmt w:val="bullet"/>
      <w:lvlText w:val=""/>
      <w:lvlJc w:val="left"/>
      <w:pPr>
        <w:tabs>
          <w:tab w:val="num" w:pos="36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07DC3F1C"/>
    <w:multiLevelType w:val="hybridMultilevel"/>
    <w:tmpl w:val="AC2826E2"/>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nsid w:val="082E7019"/>
    <w:multiLevelType w:val="hybridMultilevel"/>
    <w:tmpl w:val="785031D2"/>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nsid w:val="08427C64"/>
    <w:multiLevelType w:val="hybridMultilevel"/>
    <w:tmpl w:val="9E3AA772"/>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nsid w:val="084D1DF2"/>
    <w:multiLevelType w:val="hybridMultilevel"/>
    <w:tmpl w:val="FB2C53A6"/>
    <w:lvl w:ilvl="0" w:tplc="12E2E5EC">
      <w:numFmt w:val="bullet"/>
      <w:lvlText w:val="-"/>
      <w:lvlJc w:val="left"/>
      <w:pPr>
        <w:ind w:left="720" w:hanging="360"/>
      </w:pPr>
      <w:rPr>
        <w:rFonts w:ascii="Palatino Linotype" w:eastAsia="Times New Roman" w:hAnsi="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08747EA1"/>
    <w:multiLevelType w:val="multilevel"/>
    <w:tmpl w:val="7F5A235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nsid w:val="08BC53C2"/>
    <w:multiLevelType w:val="hybridMultilevel"/>
    <w:tmpl w:val="240A1DA6"/>
    <w:lvl w:ilvl="0" w:tplc="0813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09012C93"/>
    <w:multiLevelType w:val="multilevel"/>
    <w:tmpl w:val="08130023"/>
    <w:lvl w:ilvl="0">
      <w:start w:val="1"/>
      <w:numFmt w:val="upperRoman"/>
      <w:pStyle w:val="Kop1"/>
      <w:lvlText w:val="Artikel %1."/>
      <w:lvlJc w:val="left"/>
      <w:pPr>
        <w:tabs>
          <w:tab w:val="num" w:pos="1440"/>
        </w:tabs>
        <w:ind w:left="0" w:firstLine="0"/>
      </w:pPr>
    </w:lvl>
    <w:lvl w:ilvl="1">
      <w:start w:val="1"/>
      <w:numFmt w:val="decimalZero"/>
      <w:pStyle w:val="Kop2"/>
      <w:isLgl/>
      <w:lvlText w:val="Sectie %1.%2"/>
      <w:lvlJc w:val="left"/>
      <w:pPr>
        <w:tabs>
          <w:tab w:val="num" w:pos="1221"/>
        </w:tabs>
        <w:ind w:left="141" w:firstLine="0"/>
      </w:pPr>
    </w:lvl>
    <w:lvl w:ilvl="2">
      <w:start w:val="1"/>
      <w:numFmt w:val="lowerLetter"/>
      <w:pStyle w:val="Kop3"/>
      <w:lvlText w:val="(%3)"/>
      <w:lvlJc w:val="left"/>
      <w:pPr>
        <w:tabs>
          <w:tab w:val="num" w:pos="720"/>
        </w:tabs>
        <w:ind w:left="720" w:hanging="432"/>
      </w:pPr>
    </w:lvl>
    <w:lvl w:ilvl="3">
      <w:start w:val="1"/>
      <w:numFmt w:val="lowerRoman"/>
      <w:pStyle w:val="Kop4"/>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abstractNum w:abstractNumId="29">
    <w:nsid w:val="09DC0135"/>
    <w:multiLevelType w:val="hybridMultilevel"/>
    <w:tmpl w:val="0CA46508"/>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nsid w:val="09EE1F79"/>
    <w:multiLevelType w:val="hybridMultilevel"/>
    <w:tmpl w:val="0CFA2FF6"/>
    <w:lvl w:ilvl="0" w:tplc="BE3472D6">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09F22C79"/>
    <w:multiLevelType w:val="hybridMultilevel"/>
    <w:tmpl w:val="AB4C0D98"/>
    <w:lvl w:ilvl="0" w:tplc="92B21E56">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0A383F4F"/>
    <w:multiLevelType w:val="hybridMultilevel"/>
    <w:tmpl w:val="EB407FB6"/>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nsid w:val="0AC30A87"/>
    <w:multiLevelType w:val="multilevel"/>
    <w:tmpl w:val="040E0E92"/>
    <w:styleLink w:val="StijlMetopsommingstekensSymbolsymboolAangepastekleurRGB1"/>
    <w:lvl w:ilvl="0">
      <w:numFmt w:val="bullet"/>
      <w:lvlText w:val="-"/>
      <w:lvlJc w:val="left"/>
      <w:pPr>
        <w:ind w:left="680" w:hanging="340"/>
      </w:pPr>
      <w:rPr>
        <w:rFonts w:ascii="Arial" w:hAnsi="Arial"/>
        <w:color w:val="0D0D0D"/>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0B142487"/>
    <w:multiLevelType w:val="multilevel"/>
    <w:tmpl w:val="EC84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B144117"/>
    <w:multiLevelType w:val="hybridMultilevel"/>
    <w:tmpl w:val="C1D4877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0B155028"/>
    <w:multiLevelType w:val="hybridMultilevel"/>
    <w:tmpl w:val="BF966DC6"/>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nsid w:val="0B420693"/>
    <w:multiLevelType w:val="hybridMultilevel"/>
    <w:tmpl w:val="DC7ACDC2"/>
    <w:lvl w:ilvl="0" w:tplc="513601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0BA61537"/>
    <w:multiLevelType w:val="multilevel"/>
    <w:tmpl w:val="1CB82ED2"/>
    <w:styleLink w:val="LFO6"/>
    <w:lvl w:ilvl="0">
      <w:start w:val="1"/>
      <w:numFmt w:val="decimal"/>
      <w:lvlText w:val="%1."/>
      <w:lvlJc w:val="left"/>
      <w:pPr>
        <w:ind w:left="926"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9">
    <w:nsid w:val="0C0B3C60"/>
    <w:multiLevelType w:val="hybridMultilevel"/>
    <w:tmpl w:val="EDEABE6A"/>
    <w:lvl w:ilvl="0" w:tplc="742AEF80">
      <w:start w:val="2"/>
      <w:numFmt w:val="bullet"/>
      <w:lvlText w:val="-"/>
      <w:lvlJc w:val="left"/>
      <w:pPr>
        <w:ind w:left="720" w:hanging="72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C6D5EDB"/>
    <w:multiLevelType w:val="hybridMultilevel"/>
    <w:tmpl w:val="BB4857DC"/>
    <w:lvl w:ilvl="0" w:tplc="040C000F">
      <w:start w:val="1"/>
      <w:numFmt w:val="decimal"/>
      <w:lvlText w:val="%1."/>
      <w:lvlJc w:val="left"/>
      <w:pPr>
        <w:tabs>
          <w:tab w:val="num" w:pos="360"/>
        </w:tabs>
        <w:ind w:left="360" w:hanging="360"/>
      </w:p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nsid w:val="0C8F72E9"/>
    <w:multiLevelType w:val="hybridMultilevel"/>
    <w:tmpl w:val="659A6416"/>
    <w:lvl w:ilvl="0" w:tplc="92B21E56">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0CCF01B1"/>
    <w:multiLevelType w:val="hybridMultilevel"/>
    <w:tmpl w:val="2270685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0DF2331B"/>
    <w:multiLevelType w:val="hybridMultilevel"/>
    <w:tmpl w:val="A226F6AE"/>
    <w:lvl w:ilvl="0" w:tplc="08130001">
      <w:start w:val="1"/>
      <w:numFmt w:val="bullet"/>
      <w:lvlText w:val=""/>
      <w:lvlJc w:val="left"/>
      <w:pPr>
        <w:ind w:left="360" w:hanging="360"/>
      </w:pPr>
      <w:rPr>
        <w:rFonts w:ascii="Symbol" w:hAnsi="Symbol" w:hint="default"/>
      </w:rPr>
    </w:lvl>
    <w:lvl w:ilvl="1" w:tplc="0813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0DFC25D3"/>
    <w:multiLevelType w:val="hybridMultilevel"/>
    <w:tmpl w:val="91005220"/>
    <w:lvl w:ilvl="0" w:tplc="12E2E5EC">
      <w:numFmt w:val="bullet"/>
      <w:lvlText w:val="-"/>
      <w:lvlJc w:val="left"/>
      <w:pPr>
        <w:ind w:left="720" w:hanging="360"/>
      </w:pPr>
      <w:rPr>
        <w:rFonts w:ascii="Palatino Linotype" w:eastAsia="Times New Roman" w:hAnsi="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0E0C2367"/>
    <w:multiLevelType w:val="hybridMultilevel"/>
    <w:tmpl w:val="CED4144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0E534592"/>
    <w:multiLevelType w:val="multilevel"/>
    <w:tmpl w:val="7E6EC22E"/>
    <w:styleLink w:val="LFO51"/>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851" w:hanging="851"/>
      </w:pPr>
    </w:lvl>
    <w:lvl w:ilvl="5">
      <w:start w:val="1"/>
      <w:numFmt w:val="decimal"/>
      <w:lvlText w:val="%1.%2.%3.%4.%5.%6"/>
      <w:lvlJc w:val="left"/>
      <w:pPr>
        <w:ind w:left="851" w:hanging="851"/>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nsid w:val="0F782A3D"/>
    <w:multiLevelType w:val="hybridMultilevel"/>
    <w:tmpl w:val="760C3928"/>
    <w:lvl w:ilvl="0" w:tplc="0813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0FCA646E"/>
    <w:multiLevelType w:val="multilevel"/>
    <w:tmpl w:val="1B04EBAA"/>
    <w:lvl w:ilvl="0">
      <w:numFmt w:val="bullet"/>
      <w:lvlText w:val="-"/>
      <w:lvlJc w:val="left"/>
      <w:pPr>
        <w:ind w:left="720" w:hanging="360"/>
      </w:pPr>
      <w:rPr>
        <w:rFonts w:ascii="Palatino Linotype" w:eastAsia="Times New Roman" w:hAnsi="Palatino Linotyp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nsid w:val="0FD356FB"/>
    <w:multiLevelType w:val="hybridMultilevel"/>
    <w:tmpl w:val="5D28246A"/>
    <w:lvl w:ilvl="0" w:tplc="92B21E56">
      <w:numFmt w:val="bullet"/>
      <w:lvlText w:val="-"/>
      <w:lvlJc w:val="left"/>
      <w:pPr>
        <w:ind w:left="1068" w:hanging="360"/>
      </w:pPr>
      <w:rPr>
        <w:rFonts w:ascii="Arial" w:hAnsi="Aria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50">
    <w:nsid w:val="0FE46244"/>
    <w:multiLevelType w:val="hybridMultilevel"/>
    <w:tmpl w:val="31B4377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nsid w:val="0FF60394"/>
    <w:multiLevelType w:val="multilevel"/>
    <w:tmpl w:val="0A78E8A8"/>
    <w:styleLink w:val="LFO10"/>
    <w:lvl w:ilvl="0">
      <w:numFmt w:val="bullet"/>
      <w:lvlText w:val="•"/>
      <w:lvlJc w:val="left"/>
      <w:pPr>
        <w:ind w:left="397" w:hanging="397"/>
      </w:pPr>
      <w:rPr>
        <w:rFonts w:ascii="Arial" w:hAnsi="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nsid w:val="10AA0F6F"/>
    <w:multiLevelType w:val="hybridMultilevel"/>
    <w:tmpl w:val="877E909A"/>
    <w:lvl w:ilvl="0" w:tplc="F10E2A40">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53">
    <w:nsid w:val="11657318"/>
    <w:multiLevelType w:val="hybridMultilevel"/>
    <w:tmpl w:val="663EF9FC"/>
    <w:lvl w:ilvl="0" w:tplc="1F6A7298">
      <w:start w:val="1"/>
      <w:numFmt w:val="bullet"/>
      <w:lvlText w:val=""/>
      <w:lvlJc w:val="left"/>
      <w:pPr>
        <w:tabs>
          <w:tab w:val="num" w:pos="360"/>
        </w:tabs>
        <w:ind w:left="340" w:hanging="340"/>
      </w:pPr>
      <w:rPr>
        <w:rFonts w:ascii="Symbol" w:hAnsi="Symbol" w:hint="default"/>
        <w:sz w:val="20"/>
      </w:rPr>
    </w:lvl>
    <w:lvl w:ilvl="1" w:tplc="C9B01ECC">
      <w:start w:val="1"/>
      <w:numFmt w:val="bullet"/>
      <w:lvlText w:val="-"/>
      <w:lvlJc w:val="left"/>
      <w:pPr>
        <w:tabs>
          <w:tab w:val="num" w:pos="1440"/>
        </w:tabs>
        <w:ind w:left="1420" w:hanging="340"/>
      </w:pPr>
      <w:rPr>
        <w:rFonts w:ascii="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4">
    <w:nsid w:val="116927D9"/>
    <w:multiLevelType w:val="multilevel"/>
    <w:tmpl w:val="B5CA7E52"/>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5">
    <w:nsid w:val="12417277"/>
    <w:multiLevelType w:val="multilevel"/>
    <w:tmpl w:val="1B480134"/>
    <w:styleLink w:val="LFO11"/>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851" w:hanging="851"/>
      </w:pPr>
    </w:lvl>
    <w:lvl w:ilvl="5">
      <w:start w:val="1"/>
      <w:numFmt w:val="decimal"/>
      <w:lvlText w:val="%1.%2.%3.%4.%5.%6"/>
      <w:lvlJc w:val="left"/>
      <w:pPr>
        <w:ind w:left="851" w:hanging="851"/>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1252074F"/>
    <w:multiLevelType w:val="hybridMultilevel"/>
    <w:tmpl w:val="1688E548"/>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7">
    <w:nsid w:val="12964630"/>
    <w:multiLevelType w:val="hybridMultilevel"/>
    <w:tmpl w:val="AC50F9AC"/>
    <w:lvl w:ilvl="0" w:tplc="92B21E56">
      <w:numFmt w:val="bullet"/>
      <w:lvlText w:val="-"/>
      <w:lvlJc w:val="left"/>
      <w:pPr>
        <w:ind w:left="1068" w:hanging="360"/>
      </w:pPr>
      <w:rPr>
        <w:rFonts w:ascii="Arial" w:hAnsi="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8">
    <w:nsid w:val="12A4483B"/>
    <w:multiLevelType w:val="hybridMultilevel"/>
    <w:tmpl w:val="84F4E5F2"/>
    <w:lvl w:ilvl="0" w:tplc="92B21E56">
      <w:numFmt w:val="bullet"/>
      <w:lvlText w:val="-"/>
      <w:lvlJc w:val="left"/>
      <w:pPr>
        <w:ind w:left="1130" w:hanging="360"/>
      </w:pPr>
      <w:rPr>
        <w:rFonts w:ascii="Arial" w:hAnsi="Arial" w:hint="default"/>
      </w:rPr>
    </w:lvl>
    <w:lvl w:ilvl="1" w:tplc="040C0003" w:tentative="1">
      <w:start w:val="1"/>
      <w:numFmt w:val="bullet"/>
      <w:lvlText w:val="o"/>
      <w:lvlJc w:val="left"/>
      <w:pPr>
        <w:ind w:left="1850" w:hanging="360"/>
      </w:pPr>
      <w:rPr>
        <w:rFonts w:ascii="Courier New" w:hAnsi="Courier New" w:cs="Courier New" w:hint="default"/>
      </w:rPr>
    </w:lvl>
    <w:lvl w:ilvl="2" w:tplc="040C0005" w:tentative="1">
      <w:start w:val="1"/>
      <w:numFmt w:val="bullet"/>
      <w:lvlText w:val=""/>
      <w:lvlJc w:val="left"/>
      <w:pPr>
        <w:ind w:left="2570" w:hanging="360"/>
      </w:pPr>
      <w:rPr>
        <w:rFonts w:ascii="Wingdings" w:hAnsi="Wingdings" w:hint="default"/>
      </w:rPr>
    </w:lvl>
    <w:lvl w:ilvl="3" w:tplc="040C0001" w:tentative="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cs="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cs="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59">
    <w:nsid w:val="12A62A43"/>
    <w:multiLevelType w:val="hybridMultilevel"/>
    <w:tmpl w:val="FD0C414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nsid w:val="12C7193B"/>
    <w:multiLevelType w:val="hybridMultilevel"/>
    <w:tmpl w:val="390AA6BA"/>
    <w:lvl w:ilvl="0" w:tplc="92B21E56">
      <w:numFmt w:val="bullet"/>
      <w:lvlText w:val="-"/>
      <w:lvlJc w:val="left"/>
      <w:pPr>
        <w:ind w:left="1068" w:hanging="360"/>
      </w:pPr>
      <w:rPr>
        <w:rFonts w:ascii="Arial" w:hAnsi="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1">
    <w:nsid w:val="13817CDF"/>
    <w:multiLevelType w:val="hybridMultilevel"/>
    <w:tmpl w:val="A8C62DB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nsid w:val="14193F46"/>
    <w:multiLevelType w:val="hybridMultilevel"/>
    <w:tmpl w:val="531A8B1A"/>
    <w:lvl w:ilvl="0" w:tplc="92B21E56">
      <w:numFmt w:val="bullet"/>
      <w:lvlText w:val="-"/>
      <w:lvlJc w:val="left"/>
      <w:pPr>
        <w:ind w:left="1069" w:hanging="360"/>
      </w:pPr>
      <w:rPr>
        <w:rFonts w:ascii="Arial" w:hAnsi="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3">
    <w:nsid w:val="14215C8B"/>
    <w:multiLevelType w:val="hybridMultilevel"/>
    <w:tmpl w:val="A3684D20"/>
    <w:lvl w:ilvl="0" w:tplc="160ABEB4">
      <w:start w:val="12"/>
      <w:numFmt w:val="bullet"/>
      <w:lvlText w:val="-"/>
      <w:lvlJc w:val="left"/>
      <w:pPr>
        <w:ind w:left="720" w:hanging="360"/>
      </w:pPr>
      <w:rPr>
        <w:rFonts w:ascii="Verdana" w:eastAsia="Times New Roman" w:hAnsi="Verdana"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nsid w:val="146A5161"/>
    <w:multiLevelType w:val="hybridMultilevel"/>
    <w:tmpl w:val="8C6A50B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nsid w:val="14BA5E49"/>
    <w:multiLevelType w:val="hybridMultilevel"/>
    <w:tmpl w:val="E06C388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nsid w:val="15452622"/>
    <w:multiLevelType w:val="hybridMultilevel"/>
    <w:tmpl w:val="40A695CC"/>
    <w:lvl w:ilvl="0" w:tplc="12E2E5EC">
      <w:numFmt w:val="bullet"/>
      <w:lvlText w:val="-"/>
      <w:lvlJc w:val="left"/>
      <w:pPr>
        <w:ind w:left="720" w:hanging="360"/>
      </w:pPr>
      <w:rPr>
        <w:rFonts w:ascii="Palatino Linotype" w:eastAsia="Times New Roman" w:hAnsi="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nsid w:val="1561533E"/>
    <w:multiLevelType w:val="multilevel"/>
    <w:tmpl w:val="8DAC9E0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8">
    <w:nsid w:val="15A3478E"/>
    <w:multiLevelType w:val="hybridMultilevel"/>
    <w:tmpl w:val="E8327966"/>
    <w:lvl w:ilvl="0" w:tplc="698202A6">
      <w:numFmt w:val="bullet"/>
      <w:pStyle w:val="VVKSOOpsomming1"/>
      <w:lvlText w:val="•"/>
      <w:lvlJc w:val="left"/>
      <w:pPr>
        <w:tabs>
          <w:tab w:val="num" w:pos="397"/>
        </w:tabs>
        <w:ind w:left="397" w:hanging="397"/>
      </w:pPr>
      <w:rPr>
        <w:rFonts w:ascii="Arial" w:hAnsi="Aria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69">
    <w:nsid w:val="15C01A02"/>
    <w:multiLevelType w:val="hybridMultilevel"/>
    <w:tmpl w:val="FC84DEB6"/>
    <w:lvl w:ilvl="0" w:tplc="0813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nsid w:val="15CA2B98"/>
    <w:multiLevelType w:val="hybridMultilevel"/>
    <w:tmpl w:val="516E3F5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nsid w:val="16591350"/>
    <w:multiLevelType w:val="hybridMultilevel"/>
    <w:tmpl w:val="15E2EECA"/>
    <w:lvl w:ilvl="0" w:tplc="BE3472D6">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BE3472D6">
      <w:start w:val="1"/>
      <w:numFmt w:val="bullet"/>
      <w:lvlText w:val=""/>
      <w:lvlJc w:val="left"/>
      <w:pPr>
        <w:ind w:left="2160" w:hanging="360"/>
      </w:pPr>
      <w:rPr>
        <w:rFonts w:ascii="Webdings" w:hAnsi="Web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nsid w:val="16853073"/>
    <w:multiLevelType w:val="hybridMultilevel"/>
    <w:tmpl w:val="C7D6152A"/>
    <w:lvl w:ilvl="0" w:tplc="92B21E56">
      <w:numFmt w:val="bullet"/>
      <w:lvlText w:val="-"/>
      <w:lvlJc w:val="left"/>
      <w:pPr>
        <w:ind w:left="462" w:hanging="360"/>
      </w:pPr>
      <w:rPr>
        <w:rFonts w:ascii="Arial" w:hAnsi="Arial" w:hint="default"/>
      </w:rPr>
    </w:lvl>
    <w:lvl w:ilvl="1" w:tplc="080C0003" w:tentative="1">
      <w:start w:val="1"/>
      <w:numFmt w:val="bullet"/>
      <w:lvlText w:val="o"/>
      <w:lvlJc w:val="left"/>
      <w:pPr>
        <w:ind w:left="1182" w:hanging="360"/>
      </w:pPr>
      <w:rPr>
        <w:rFonts w:ascii="Courier New" w:hAnsi="Courier New" w:cs="Courier New" w:hint="default"/>
      </w:rPr>
    </w:lvl>
    <w:lvl w:ilvl="2" w:tplc="080C0005" w:tentative="1">
      <w:start w:val="1"/>
      <w:numFmt w:val="bullet"/>
      <w:lvlText w:val=""/>
      <w:lvlJc w:val="left"/>
      <w:pPr>
        <w:ind w:left="1902" w:hanging="360"/>
      </w:pPr>
      <w:rPr>
        <w:rFonts w:ascii="Wingdings" w:hAnsi="Wingdings" w:hint="default"/>
      </w:rPr>
    </w:lvl>
    <w:lvl w:ilvl="3" w:tplc="080C0001" w:tentative="1">
      <w:start w:val="1"/>
      <w:numFmt w:val="bullet"/>
      <w:lvlText w:val=""/>
      <w:lvlJc w:val="left"/>
      <w:pPr>
        <w:ind w:left="2622" w:hanging="360"/>
      </w:pPr>
      <w:rPr>
        <w:rFonts w:ascii="Symbol" w:hAnsi="Symbol" w:hint="default"/>
      </w:rPr>
    </w:lvl>
    <w:lvl w:ilvl="4" w:tplc="080C0003" w:tentative="1">
      <w:start w:val="1"/>
      <w:numFmt w:val="bullet"/>
      <w:lvlText w:val="o"/>
      <w:lvlJc w:val="left"/>
      <w:pPr>
        <w:ind w:left="3342" w:hanging="360"/>
      </w:pPr>
      <w:rPr>
        <w:rFonts w:ascii="Courier New" w:hAnsi="Courier New" w:cs="Courier New" w:hint="default"/>
      </w:rPr>
    </w:lvl>
    <w:lvl w:ilvl="5" w:tplc="080C0005" w:tentative="1">
      <w:start w:val="1"/>
      <w:numFmt w:val="bullet"/>
      <w:lvlText w:val=""/>
      <w:lvlJc w:val="left"/>
      <w:pPr>
        <w:ind w:left="4062" w:hanging="360"/>
      </w:pPr>
      <w:rPr>
        <w:rFonts w:ascii="Wingdings" w:hAnsi="Wingdings" w:hint="default"/>
      </w:rPr>
    </w:lvl>
    <w:lvl w:ilvl="6" w:tplc="080C0001" w:tentative="1">
      <w:start w:val="1"/>
      <w:numFmt w:val="bullet"/>
      <w:lvlText w:val=""/>
      <w:lvlJc w:val="left"/>
      <w:pPr>
        <w:ind w:left="4782" w:hanging="360"/>
      </w:pPr>
      <w:rPr>
        <w:rFonts w:ascii="Symbol" w:hAnsi="Symbol" w:hint="default"/>
      </w:rPr>
    </w:lvl>
    <w:lvl w:ilvl="7" w:tplc="080C0003" w:tentative="1">
      <w:start w:val="1"/>
      <w:numFmt w:val="bullet"/>
      <w:lvlText w:val="o"/>
      <w:lvlJc w:val="left"/>
      <w:pPr>
        <w:ind w:left="5502" w:hanging="360"/>
      </w:pPr>
      <w:rPr>
        <w:rFonts w:ascii="Courier New" w:hAnsi="Courier New" w:cs="Courier New" w:hint="default"/>
      </w:rPr>
    </w:lvl>
    <w:lvl w:ilvl="8" w:tplc="080C0005" w:tentative="1">
      <w:start w:val="1"/>
      <w:numFmt w:val="bullet"/>
      <w:lvlText w:val=""/>
      <w:lvlJc w:val="left"/>
      <w:pPr>
        <w:ind w:left="6222" w:hanging="360"/>
      </w:pPr>
      <w:rPr>
        <w:rFonts w:ascii="Wingdings" w:hAnsi="Wingdings" w:hint="default"/>
      </w:rPr>
    </w:lvl>
  </w:abstractNum>
  <w:abstractNum w:abstractNumId="73">
    <w:nsid w:val="17584FFD"/>
    <w:multiLevelType w:val="multilevel"/>
    <w:tmpl w:val="B2202116"/>
    <w:styleLink w:val="Opmaakprofiel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194E05F3"/>
    <w:multiLevelType w:val="hybridMultilevel"/>
    <w:tmpl w:val="F21A529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5">
    <w:nsid w:val="196D144C"/>
    <w:multiLevelType w:val="hybridMultilevel"/>
    <w:tmpl w:val="BD26DD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nsid w:val="1AE1557C"/>
    <w:multiLevelType w:val="hybridMultilevel"/>
    <w:tmpl w:val="5AAA96AE"/>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7">
    <w:nsid w:val="1B205DA7"/>
    <w:multiLevelType w:val="hybridMultilevel"/>
    <w:tmpl w:val="31D06DDA"/>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8">
    <w:nsid w:val="1B5E0933"/>
    <w:multiLevelType w:val="hybridMultilevel"/>
    <w:tmpl w:val="14C645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nsid w:val="1B9F5958"/>
    <w:multiLevelType w:val="multilevel"/>
    <w:tmpl w:val="9BF4874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0">
    <w:nsid w:val="1C5D5129"/>
    <w:multiLevelType w:val="hybridMultilevel"/>
    <w:tmpl w:val="E61A1F9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1">
    <w:nsid w:val="1C7152CE"/>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82">
    <w:nsid w:val="1DAC085A"/>
    <w:multiLevelType w:val="multilevel"/>
    <w:tmpl w:val="6372913A"/>
    <w:styleLink w:val="Opmaakprofie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1DF911EE"/>
    <w:multiLevelType w:val="multilevel"/>
    <w:tmpl w:val="174064AA"/>
    <w:styleLink w:val="LFO3"/>
    <w:lvl w:ilvl="0">
      <w:numFmt w:val="bullet"/>
      <w:lvlText w:val=""/>
      <w:lvlJc w:val="left"/>
      <w:pPr>
        <w:ind w:left="1492"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4">
    <w:nsid w:val="1E560D1D"/>
    <w:multiLevelType w:val="hybridMultilevel"/>
    <w:tmpl w:val="921EFCCE"/>
    <w:lvl w:ilvl="0" w:tplc="1F6A7298">
      <w:start w:val="1"/>
      <w:numFmt w:val="bullet"/>
      <w:lvlText w:val=""/>
      <w:lvlJc w:val="left"/>
      <w:pPr>
        <w:tabs>
          <w:tab w:val="num" w:pos="360"/>
        </w:tabs>
        <w:ind w:left="340" w:hanging="340"/>
      </w:pPr>
      <w:rPr>
        <w:rFonts w:ascii="Symbol" w:hAnsi="Symbol" w:hint="default"/>
        <w:sz w:val="2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5">
    <w:nsid w:val="1EB001AF"/>
    <w:multiLevelType w:val="hybridMultilevel"/>
    <w:tmpl w:val="6C78A35E"/>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6">
    <w:nsid w:val="1EBA009E"/>
    <w:multiLevelType w:val="hybridMultilevel"/>
    <w:tmpl w:val="D3D083C8"/>
    <w:lvl w:ilvl="0" w:tplc="040C000F">
      <w:start w:val="1"/>
      <w:numFmt w:val="decimal"/>
      <w:lvlText w:val="%1."/>
      <w:lvlJc w:val="left"/>
      <w:pPr>
        <w:tabs>
          <w:tab w:val="num" w:pos="360"/>
        </w:tabs>
        <w:ind w:left="36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7">
    <w:nsid w:val="1ED03988"/>
    <w:multiLevelType w:val="hybridMultilevel"/>
    <w:tmpl w:val="B5A4FE8A"/>
    <w:lvl w:ilvl="0" w:tplc="12E2E5EC">
      <w:numFmt w:val="bullet"/>
      <w:lvlText w:val="-"/>
      <w:lvlJc w:val="left"/>
      <w:pPr>
        <w:ind w:left="720" w:hanging="360"/>
      </w:pPr>
      <w:rPr>
        <w:rFonts w:ascii="Palatino Linotype" w:eastAsia="Times New Roman" w:hAnsi="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nsid w:val="1F065FAB"/>
    <w:multiLevelType w:val="multilevel"/>
    <w:tmpl w:val="EBCEE444"/>
    <w:lvl w:ilvl="0">
      <w:numFmt w:val="bullet"/>
      <w:lvlText w:val="-"/>
      <w:lvlJc w:val="left"/>
      <w:pPr>
        <w:ind w:left="720" w:hanging="360"/>
      </w:pPr>
      <w:rPr>
        <w:rFonts w:ascii="Arial" w:eastAsia="Times New Roman" w:hAnsi="Arial" w:cs="Arial"/>
      </w:rPr>
    </w:lvl>
    <w:lvl w:ilvl="1">
      <w:start w:val="1"/>
      <w:numFmt w:val="bullet"/>
      <w:lvlText w:val=""/>
      <w:lvlJc w:val="left"/>
      <w:pPr>
        <w:ind w:left="1440" w:hanging="360"/>
      </w:pPr>
      <w:rPr>
        <w:rFonts w:ascii="Wingdings" w:hAnsi="Wingdings"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nsid w:val="1F41256B"/>
    <w:multiLevelType w:val="hybridMultilevel"/>
    <w:tmpl w:val="D8B2DA1C"/>
    <w:lvl w:ilvl="0" w:tplc="C8D06AA2">
      <w:start w:val="1"/>
      <w:numFmt w:val="bullet"/>
      <w:lvlText w:val=""/>
      <w:lvlJc w:val="left"/>
      <w:pPr>
        <w:tabs>
          <w:tab w:val="num" w:pos="360"/>
        </w:tabs>
        <w:ind w:left="340" w:hanging="340"/>
      </w:pPr>
      <w:rPr>
        <w:rFonts w:ascii="Symbol" w:hAnsi="Symbol" w:hint="default"/>
      </w:rPr>
    </w:lvl>
    <w:lvl w:ilvl="1" w:tplc="821E4B94">
      <w:start w:val="1"/>
      <w:numFmt w:val="bullet"/>
      <w:lvlText w:val=""/>
      <w:lvlJc w:val="left"/>
      <w:pPr>
        <w:tabs>
          <w:tab w:val="num" w:pos="1440"/>
        </w:tabs>
        <w:ind w:left="1420" w:hanging="340"/>
      </w:pPr>
      <w:rPr>
        <w:rFonts w:ascii="Symbol" w:hAnsi="Symbol" w:hint="default"/>
      </w:r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0">
    <w:nsid w:val="206F67E2"/>
    <w:multiLevelType w:val="hybridMultilevel"/>
    <w:tmpl w:val="3BA8F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1">
    <w:nsid w:val="211D01C1"/>
    <w:multiLevelType w:val="hybridMultilevel"/>
    <w:tmpl w:val="E0CCA01C"/>
    <w:lvl w:ilvl="0" w:tplc="BE3472D6">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nsid w:val="22641056"/>
    <w:multiLevelType w:val="hybridMultilevel"/>
    <w:tmpl w:val="C3A654AE"/>
    <w:lvl w:ilvl="0" w:tplc="821E4B94">
      <w:start w:val="1"/>
      <w:numFmt w:val="bullet"/>
      <w:lvlText w:val=""/>
      <w:lvlJc w:val="left"/>
      <w:pPr>
        <w:tabs>
          <w:tab w:val="num" w:pos="36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3">
    <w:nsid w:val="22DD29A8"/>
    <w:multiLevelType w:val="hybridMultilevel"/>
    <w:tmpl w:val="995CC2DA"/>
    <w:lvl w:ilvl="0" w:tplc="717AB7C0">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4">
    <w:nsid w:val="232E443D"/>
    <w:multiLevelType w:val="hybridMultilevel"/>
    <w:tmpl w:val="1DF6E3C6"/>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5">
    <w:nsid w:val="23A65340"/>
    <w:multiLevelType w:val="hybridMultilevel"/>
    <w:tmpl w:val="FFEA4B50"/>
    <w:lvl w:ilvl="0" w:tplc="92B21E56">
      <w:numFmt w:val="bullet"/>
      <w:lvlText w:val="-"/>
      <w:lvlJc w:val="left"/>
      <w:pPr>
        <w:ind w:left="1068" w:hanging="360"/>
      </w:pPr>
      <w:rPr>
        <w:rFonts w:ascii="Arial" w:hAnsi="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6">
    <w:nsid w:val="242B32DD"/>
    <w:multiLevelType w:val="hybridMultilevel"/>
    <w:tmpl w:val="F4561D44"/>
    <w:lvl w:ilvl="0" w:tplc="92B21E56">
      <w:numFmt w:val="bullet"/>
      <w:lvlText w:val="-"/>
      <w:lvlJc w:val="left"/>
      <w:pPr>
        <w:ind w:left="1068" w:hanging="360"/>
      </w:pPr>
      <w:rPr>
        <w:rFonts w:ascii="Arial" w:hAnsi="Aria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97">
    <w:nsid w:val="24811235"/>
    <w:multiLevelType w:val="hybridMultilevel"/>
    <w:tmpl w:val="B84CC6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nsid w:val="24884127"/>
    <w:multiLevelType w:val="hybridMultilevel"/>
    <w:tmpl w:val="C604FB9C"/>
    <w:lvl w:ilvl="0" w:tplc="42448942">
      <w:start w:val="1"/>
      <w:numFmt w:val="lowerLetter"/>
      <w:lvlText w:val="%1"/>
      <w:lvlJc w:val="left"/>
      <w:pPr>
        <w:ind w:left="360" w:hanging="360"/>
      </w:pPr>
      <w:rPr>
        <w:rFonts w:hint="default"/>
        <w:b/>
        <w:color w:val="0070C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9">
    <w:nsid w:val="248964D3"/>
    <w:multiLevelType w:val="hybridMultilevel"/>
    <w:tmpl w:val="9A38F31A"/>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0">
    <w:nsid w:val="24B916C6"/>
    <w:multiLevelType w:val="hybridMultilevel"/>
    <w:tmpl w:val="BDC025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nsid w:val="24F217C9"/>
    <w:multiLevelType w:val="hybridMultilevel"/>
    <w:tmpl w:val="661CCF06"/>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2">
    <w:nsid w:val="262F15F6"/>
    <w:multiLevelType w:val="multilevel"/>
    <w:tmpl w:val="503C9100"/>
    <w:lvl w:ilvl="0">
      <w:numFmt w:val="bullet"/>
      <w:lvlText w:val="-"/>
      <w:lvlJc w:val="left"/>
      <w:pPr>
        <w:ind w:left="720" w:hanging="360"/>
      </w:pPr>
      <w:rPr>
        <w:rFonts w:ascii="Palatino Linotype" w:eastAsia="Times New Roman" w:hAnsi="Palatino Linotyp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nsid w:val="26967E46"/>
    <w:multiLevelType w:val="multilevel"/>
    <w:tmpl w:val="D08C424C"/>
    <w:styleLink w:val="StijlMetopsommingstekensSymbolsymboolAangepastekleurRGB"/>
    <w:lvl w:ilvl="0">
      <w:start w:val="1"/>
      <w:numFmt w:val="bullet"/>
      <w:lvlText w:val="-"/>
      <w:lvlJc w:val="left"/>
      <w:pPr>
        <w:tabs>
          <w:tab w:val="num" w:pos="397"/>
        </w:tabs>
        <w:ind w:left="680" w:hanging="340"/>
      </w:pPr>
      <w:rPr>
        <w:rFonts w:ascii="Arial" w:hAnsi="Arial" w:hint="default"/>
        <w:color w:val="0D0D0D"/>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4">
    <w:nsid w:val="26A53736"/>
    <w:multiLevelType w:val="multilevel"/>
    <w:tmpl w:val="A412DA9A"/>
    <w:styleLink w:val="LFO4"/>
    <w:lvl w:ilvl="0">
      <w:start w:val="1"/>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5">
    <w:nsid w:val="27953803"/>
    <w:multiLevelType w:val="hybridMultilevel"/>
    <w:tmpl w:val="0706B01C"/>
    <w:lvl w:ilvl="0" w:tplc="92B21E56">
      <w:numFmt w:val="bullet"/>
      <w:lvlText w:val="-"/>
      <w:lvlJc w:val="left"/>
      <w:pPr>
        <w:ind w:left="1068" w:hanging="360"/>
      </w:pPr>
      <w:rPr>
        <w:rFonts w:ascii="Arial" w:hAnsi="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6">
    <w:nsid w:val="28307180"/>
    <w:multiLevelType w:val="hybridMultilevel"/>
    <w:tmpl w:val="176E2A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nsid w:val="28E925BF"/>
    <w:multiLevelType w:val="hybridMultilevel"/>
    <w:tmpl w:val="907A1A48"/>
    <w:lvl w:ilvl="0" w:tplc="92B21E56">
      <w:numFmt w:val="bullet"/>
      <w:lvlText w:val="-"/>
      <w:lvlJc w:val="left"/>
      <w:pPr>
        <w:ind w:left="462" w:hanging="360"/>
      </w:pPr>
      <w:rPr>
        <w:rFonts w:ascii="Arial" w:hAnsi="Arial" w:hint="default"/>
      </w:rPr>
    </w:lvl>
    <w:lvl w:ilvl="1" w:tplc="080C0003" w:tentative="1">
      <w:start w:val="1"/>
      <w:numFmt w:val="bullet"/>
      <w:lvlText w:val="o"/>
      <w:lvlJc w:val="left"/>
      <w:pPr>
        <w:ind w:left="1182" w:hanging="360"/>
      </w:pPr>
      <w:rPr>
        <w:rFonts w:ascii="Courier New" w:hAnsi="Courier New" w:cs="Courier New" w:hint="default"/>
      </w:rPr>
    </w:lvl>
    <w:lvl w:ilvl="2" w:tplc="080C0005" w:tentative="1">
      <w:start w:val="1"/>
      <w:numFmt w:val="bullet"/>
      <w:lvlText w:val=""/>
      <w:lvlJc w:val="left"/>
      <w:pPr>
        <w:ind w:left="1902" w:hanging="360"/>
      </w:pPr>
      <w:rPr>
        <w:rFonts w:ascii="Wingdings" w:hAnsi="Wingdings" w:hint="default"/>
      </w:rPr>
    </w:lvl>
    <w:lvl w:ilvl="3" w:tplc="080C0001" w:tentative="1">
      <w:start w:val="1"/>
      <w:numFmt w:val="bullet"/>
      <w:lvlText w:val=""/>
      <w:lvlJc w:val="left"/>
      <w:pPr>
        <w:ind w:left="2622" w:hanging="360"/>
      </w:pPr>
      <w:rPr>
        <w:rFonts w:ascii="Symbol" w:hAnsi="Symbol" w:hint="default"/>
      </w:rPr>
    </w:lvl>
    <w:lvl w:ilvl="4" w:tplc="080C0003" w:tentative="1">
      <w:start w:val="1"/>
      <w:numFmt w:val="bullet"/>
      <w:lvlText w:val="o"/>
      <w:lvlJc w:val="left"/>
      <w:pPr>
        <w:ind w:left="3342" w:hanging="360"/>
      </w:pPr>
      <w:rPr>
        <w:rFonts w:ascii="Courier New" w:hAnsi="Courier New" w:cs="Courier New" w:hint="default"/>
      </w:rPr>
    </w:lvl>
    <w:lvl w:ilvl="5" w:tplc="080C0005" w:tentative="1">
      <w:start w:val="1"/>
      <w:numFmt w:val="bullet"/>
      <w:lvlText w:val=""/>
      <w:lvlJc w:val="left"/>
      <w:pPr>
        <w:ind w:left="4062" w:hanging="360"/>
      </w:pPr>
      <w:rPr>
        <w:rFonts w:ascii="Wingdings" w:hAnsi="Wingdings" w:hint="default"/>
      </w:rPr>
    </w:lvl>
    <w:lvl w:ilvl="6" w:tplc="080C0001" w:tentative="1">
      <w:start w:val="1"/>
      <w:numFmt w:val="bullet"/>
      <w:lvlText w:val=""/>
      <w:lvlJc w:val="left"/>
      <w:pPr>
        <w:ind w:left="4782" w:hanging="360"/>
      </w:pPr>
      <w:rPr>
        <w:rFonts w:ascii="Symbol" w:hAnsi="Symbol" w:hint="default"/>
      </w:rPr>
    </w:lvl>
    <w:lvl w:ilvl="7" w:tplc="080C0003" w:tentative="1">
      <w:start w:val="1"/>
      <w:numFmt w:val="bullet"/>
      <w:lvlText w:val="o"/>
      <w:lvlJc w:val="left"/>
      <w:pPr>
        <w:ind w:left="5502" w:hanging="360"/>
      </w:pPr>
      <w:rPr>
        <w:rFonts w:ascii="Courier New" w:hAnsi="Courier New" w:cs="Courier New" w:hint="default"/>
      </w:rPr>
    </w:lvl>
    <w:lvl w:ilvl="8" w:tplc="080C0005" w:tentative="1">
      <w:start w:val="1"/>
      <w:numFmt w:val="bullet"/>
      <w:lvlText w:val=""/>
      <w:lvlJc w:val="left"/>
      <w:pPr>
        <w:ind w:left="6222" w:hanging="360"/>
      </w:pPr>
      <w:rPr>
        <w:rFonts w:ascii="Wingdings" w:hAnsi="Wingdings" w:hint="default"/>
      </w:rPr>
    </w:lvl>
  </w:abstractNum>
  <w:abstractNum w:abstractNumId="108">
    <w:nsid w:val="28FC134D"/>
    <w:multiLevelType w:val="hybridMultilevel"/>
    <w:tmpl w:val="273480E0"/>
    <w:lvl w:ilvl="0" w:tplc="C15C650C">
      <w:start w:val="1"/>
      <w:numFmt w:val="bullet"/>
      <w:lvlText w:val=""/>
      <w:lvlJc w:val="left"/>
      <w:pPr>
        <w:ind w:left="1068" w:hanging="360"/>
      </w:pPr>
      <w:rPr>
        <w:rFonts w:ascii="Wingdings" w:hAnsi="Wingdings" w:hint="default"/>
        <w:sz w:val="18"/>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9">
    <w:nsid w:val="294C14E5"/>
    <w:multiLevelType w:val="hybridMultilevel"/>
    <w:tmpl w:val="B0264172"/>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0">
    <w:nsid w:val="29BE0E75"/>
    <w:multiLevelType w:val="hybridMultilevel"/>
    <w:tmpl w:val="A2FE823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11">
    <w:nsid w:val="2AB4016C"/>
    <w:multiLevelType w:val="hybridMultilevel"/>
    <w:tmpl w:val="9056DCF0"/>
    <w:lvl w:ilvl="0" w:tplc="BD46BA9C">
      <w:numFmt w:val="bullet"/>
      <w:lvlText w:val="-"/>
      <w:lvlJc w:val="left"/>
      <w:pPr>
        <w:ind w:left="360" w:hanging="360"/>
      </w:pPr>
      <w:rPr>
        <w:rFonts w:ascii="Arial" w:eastAsia="Times New Roman" w:hAnsi="Arial" w:hint="default"/>
        <w:lang w:val="fr-FR"/>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2">
    <w:nsid w:val="2AC74783"/>
    <w:multiLevelType w:val="hybridMultilevel"/>
    <w:tmpl w:val="73E4573A"/>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3">
    <w:nsid w:val="2AD85B3B"/>
    <w:multiLevelType w:val="hybridMultilevel"/>
    <w:tmpl w:val="875ECA70"/>
    <w:lvl w:ilvl="0" w:tplc="08130001">
      <w:start w:val="1"/>
      <w:numFmt w:val="bullet"/>
      <w:lvlText w:val=""/>
      <w:lvlJc w:val="left"/>
      <w:pPr>
        <w:tabs>
          <w:tab w:val="num" w:pos="397"/>
        </w:tabs>
        <w:ind w:left="397" w:hanging="397"/>
      </w:pPr>
      <w:rPr>
        <w:rFonts w:ascii="Symbol" w:hAnsi="Symbol" w:hint="default"/>
      </w:rPr>
    </w:lvl>
    <w:lvl w:ilvl="1" w:tplc="08130003">
      <w:start w:val="1"/>
      <w:numFmt w:val="bullet"/>
      <w:lvlText w:val="o"/>
      <w:lvlJc w:val="left"/>
      <w:pPr>
        <w:tabs>
          <w:tab w:val="num" w:pos="1440"/>
        </w:tabs>
        <w:ind w:left="1440" w:hanging="360"/>
      </w:pPr>
      <w:rPr>
        <w:rFonts w:ascii="Courier New" w:hAnsi="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14">
    <w:nsid w:val="2AEF4D40"/>
    <w:multiLevelType w:val="hybridMultilevel"/>
    <w:tmpl w:val="A590396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5">
    <w:nsid w:val="2AF81608"/>
    <w:multiLevelType w:val="hybridMultilevel"/>
    <w:tmpl w:val="A7F4E392"/>
    <w:lvl w:ilvl="0" w:tplc="92B21E56">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6">
    <w:nsid w:val="2B0D55FE"/>
    <w:multiLevelType w:val="multilevel"/>
    <w:tmpl w:val="EE0E0D08"/>
    <w:styleLink w:val="StijlMetopsommingstekensSymbolsymboolLinks063cmVerk"/>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2B20275B"/>
    <w:multiLevelType w:val="multilevel"/>
    <w:tmpl w:val="156AF87A"/>
    <w:lvl w:ilvl="0">
      <w:numFmt w:val="bullet"/>
      <w:lvlText w:val=""/>
      <w:lvlJc w:val="left"/>
      <w:pPr>
        <w:ind w:left="1428" w:hanging="360"/>
      </w:pPr>
      <w:rPr>
        <w:rFonts w:ascii="Webdings" w:hAnsi="Webdings"/>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18">
    <w:nsid w:val="2B4F3911"/>
    <w:multiLevelType w:val="hybridMultilevel"/>
    <w:tmpl w:val="03BCACEC"/>
    <w:lvl w:ilvl="0" w:tplc="BE3472D6">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9">
    <w:nsid w:val="2C795215"/>
    <w:multiLevelType w:val="hybridMultilevel"/>
    <w:tmpl w:val="925EC0A2"/>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0">
    <w:nsid w:val="2D0C528B"/>
    <w:multiLevelType w:val="multilevel"/>
    <w:tmpl w:val="CA2477EC"/>
    <w:styleLink w:val="Stijl11"/>
    <w:lvl w:ilvl="0">
      <w:start w:val="1"/>
      <w:numFmt w:val="decimal"/>
      <w:lvlText w:val="%1"/>
      <w:lvlJc w:val="left"/>
      <w:pPr>
        <w:ind w:left="454" w:hanging="454"/>
      </w:pPr>
      <w:rPr>
        <w:rFonts w:ascii="Arial" w:hAnsi="Arial"/>
        <w:b/>
        <w:i w:val="0"/>
        <w:sz w:val="20"/>
      </w:rPr>
    </w:lvl>
    <w:lvl w:ilvl="1">
      <w:start w:val="1"/>
      <w:numFmt w:val="decimal"/>
      <w:lvlText w:val="%1.%2"/>
      <w:lvlJc w:val="left"/>
      <w:pPr>
        <w:ind w:left="737" w:hanging="737"/>
      </w:pPr>
      <w:rPr>
        <w:rFonts w:ascii="Arial" w:hAnsi="Arial"/>
        <w:b w:val="0"/>
        <w:i w:val="0"/>
        <w:sz w:val="20"/>
      </w:rPr>
    </w:lvl>
    <w:lvl w:ilvl="2">
      <w:start w:val="1"/>
      <w:numFmt w:val="decimal"/>
      <w:lvlText w:val="%1.%2.%3."/>
      <w:lvlJc w:val="left"/>
      <w:pPr>
        <w:ind w:left="454" w:hanging="454"/>
      </w:pPr>
    </w:lvl>
    <w:lvl w:ilvl="3">
      <w:start w:val="1"/>
      <w:numFmt w:val="decimal"/>
      <w:lvlText w:val="%1.%2.%3.%4."/>
      <w:lvlJc w:val="left"/>
      <w:pPr>
        <w:ind w:left="454" w:hanging="454"/>
      </w:pPr>
    </w:lvl>
    <w:lvl w:ilvl="4">
      <w:start w:val="1"/>
      <w:numFmt w:val="decimal"/>
      <w:lvlText w:val="%1.%2.%3.%4.%5."/>
      <w:lvlJc w:val="left"/>
      <w:pPr>
        <w:ind w:left="454" w:hanging="454"/>
      </w:pPr>
    </w:lvl>
    <w:lvl w:ilvl="5">
      <w:start w:val="1"/>
      <w:numFmt w:val="decimal"/>
      <w:lvlText w:val="%1.%2.%3.%4.%5.%6."/>
      <w:lvlJc w:val="left"/>
      <w:pPr>
        <w:ind w:left="454" w:hanging="454"/>
      </w:pPr>
    </w:lvl>
    <w:lvl w:ilvl="6">
      <w:start w:val="1"/>
      <w:numFmt w:val="decimal"/>
      <w:lvlText w:val="%1.%2.%3.%4.%5.%6.%7."/>
      <w:lvlJc w:val="left"/>
      <w:pPr>
        <w:ind w:left="454" w:hanging="454"/>
      </w:pPr>
    </w:lvl>
    <w:lvl w:ilvl="7">
      <w:start w:val="1"/>
      <w:numFmt w:val="decimal"/>
      <w:lvlText w:val="%1.%2.%3.%4.%5.%6.%7.%8."/>
      <w:lvlJc w:val="left"/>
      <w:pPr>
        <w:ind w:left="454" w:hanging="454"/>
      </w:pPr>
    </w:lvl>
    <w:lvl w:ilvl="8">
      <w:start w:val="1"/>
      <w:numFmt w:val="decimal"/>
      <w:lvlText w:val="%1.%2.%3.%4.%5.%6.%7.%8.%9."/>
      <w:lvlJc w:val="left"/>
      <w:pPr>
        <w:ind w:left="454" w:hanging="454"/>
      </w:pPr>
    </w:lvl>
  </w:abstractNum>
  <w:abstractNum w:abstractNumId="121">
    <w:nsid w:val="2E227D4F"/>
    <w:multiLevelType w:val="hybridMultilevel"/>
    <w:tmpl w:val="49ACB9C6"/>
    <w:lvl w:ilvl="0" w:tplc="0813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nsid w:val="2E867E65"/>
    <w:multiLevelType w:val="hybridMultilevel"/>
    <w:tmpl w:val="9DF0998C"/>
    <w:lvl w:ilvl="0" w:tplc="BE3472D6">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3">
    <w:nsid w:val="2EA940ED"/>
    <w:multiLevelType w:val="hybridMultilevel"/>
    <w:tmpl w:val="050CE012"/>
    <w:lvl w:ilvl="0" w:tplc="92B21E56">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nsid w:val="2F6021BD"/>
    <w:multiLevelType w:val="hybridMultilevel"/>
    <w:tmpl w:val="2C6C929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5">
    <w:nsid w:val="2F614ACD"/>
    <w:multiLevelType w:val="multilevel"/>
    <w:tmpl w:val="7B50239C"/>
    <w:lvl w:ilvl="0">
      <w:start w:val="1"/>
      <w:numFmt w:val="bullet"/>
      <w:pStyle w:val="Standniveaus"/>
      <w:lvlText w:val=""/>
      <w:lvlJc w:val="left"/>
      <w:pPr>
        <w:tabs>
          <w:tab w:val="num" w:pos="567"/>
        </w:tabs>
        <w:ind w:left="567" w:hanging="567"/>
      </w:pPr>
      <w:rPr>
        <w:rFonts w:ascii="Wingdings" w:hAnsi="Wingdings"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Univers" w:hAnsi="Univers" w:hint="default"/>
      </w:rPr>
    </w:lvl>
    <w:lvl w:ilvl="4">
      <w:start w:val="1"/>
      <w:numFmt w:val="none"/>
      <w:lvlText w:val=""/>
      <w:lvlJc w:val="left"/>
      <w:pPr>
        <w:tabs>
          <w:tab w:val="num" w:pos="2552"/>
        </w:tabs>
        <w:ind w:left="2552" w:hanging="567"/>
      </w:pPr>
      <w:rPr>
        <w:rFonts w:cs="Times New Roman" w:hint="default"/>
      </w:rPr>
    </w:lvl>
    <w:lvl w:ilvl="5">
      <w:start w:val="1"/>
      <w:numFmt w:val="none"/>
      <w:lvlText w:val=""/>
      <w:lvlJc w:val="left"/>
      <w:pPr>
        <w:tabs>
          <w:tab w:val="num" w:pos="3119"/>
        </w:tabs>
        <w:ind w:left="3119" w:hanging="567"/>
      </w:pPr>
      <w:rPr>
        <w:rFonts w:cs="Times New Roman" w:hint="default"/>
      </w:rPr>
    </w:lvl>
    <w:lvl w:ilvl="6">
      <w:start w:val="1"/>
      <w:numFmt w:val="none"/>
      <w:lvlText w:val=""/>
      <w:lvlJc w:val="left"/>
      <w:pPr>
        <w:tabs>
          <w:tab w:val="num" w:pos="3686"/>
        </w:tabs>
        <w:ind w:left="3686" w:hanging="567"/>
      </w:pPr>
      <w:rPr>
        <w:rFonts w:cs="Times New Roman" w:hint="default"/>
      </w:rPr>
    </w:lvl>
    <w:lvl w:ilvl="7">
      <w:start w:val="1"/>
      <w:numFmt w:val="none"/>
      <w:lvlText w:val=""/>
      <w:lvlJc w:val="left"/>
      <w:pPr>
        <w:tabs>
          <w:tab w:val="num" w:pos="4253"/>
        </w:tabs>
        <w:ind w:left="4253" w:hanging="567"/>
      </w:pPr>
      <w:rPr>
        <w:rFonts w:cs="Times New Roman" w:hint="default"/>
      </w:rPr>
    </w:lvl>
    <w:lvl w:ilvl="8">
      <w:start w:val="1"/>
      <w:numFmt w:val="none"/>
      <w:lvlText w:val=""/>
      <w:lvlJc w:val="left"/>
      <w:pPr>
        <w:tabs>
          <w:tab w:val="num" w:pos="4820"/>
        </w:tabs>
        <w:ind w:left="4820" w:hanging="567"/>
      </w:pPr>
      <w:rPr>
        <w:rFonts w:cs="Times New Roman" w:hint="default"/>
      </w:rPr>
    </w:lvl>
  </w:abstractNum>
  <w:abstractNum w:abstractNumId="126">
    <w:nsid w:val="316402B5"/>
    <w:multiLevelType w:val="hybridMultilevel"/>
    <w:tmpl w:val="07E40CD8"/>
    <w:lvl w:ilvl="0" w:tplc="0813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nsid w:val="31F304BC"/>
    <w:multiLevelType w:val="hybridMultilevel"/>
    <w:tmpl w:val="BF26B392"/>
    <w:lvl w:ilvl="0" w:tplc="92B21E56">
      <w:numFmt w:val="bullet"/>
      <w:lvlText w:val="-"/>
      <w:lvlJc w:val="left"/>
      <w:pPr>
        <w:ind w:left="1068" w:hanging="360"/>
      </w:pPr>
      <w:rPr>
        <w:rFonts w:ascii="Arial" w:hAnsi="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28">
    <w:nsid w:val="32301A71"/>
    <w:multiLevelType w:val="hybridMultilevel"/>
    <w:tmpl w:val="228242F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9">
    <w:nsid w:val="32313ED2"/>
    <w:multiLevelType w:val="hybridMultilevel"/>
    <w:tmpl w:val="DB4C9ECC"/>
    <w:lvl w:ilvl="0" w:tplc="F73C4532">
      <w:start w:val="3"/>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0">
    <w:nsid w:val="32522813"/>
    <w:multiLevelType w:val="hybridMultilevel"/>
    <w:tmpl w:val="57C20C00"/>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1">
    <w:nsid w:val="33CB3F5C"/>
    <w:multiLevelType w:val="hybridMultilevel"/>
    <w:tmpl w:val="E9C27514"/>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2">
    <w:nsid w:val="34A010E4"/>
    <w:multiLevelType w:val="hybridMultilevel"/>
    <w:tmpl w:val="7CC63C7E"/>
    <w:lvl w:ilvl="0" w:tplc="08130005">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3">
    <w:nsid w:val="35E54F45"/>
    <w:multiLevelType w:val="hybridMultilevel"/>
    <w:tmpl w:val="336ABB0C"/>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4">
    <w:nsid w:val="36BC082C"/>
    <w:multiLevelType w:val="hybridMultilevel"/>
    <w:tmpl w:val="5ABE8496"/>
    <w:lvl w:ilvl="0" w:tplc="0413000F">
      <w:start w:val="1"/>
      <w:numFmt w:val="decimal"/>
      <w:lvlText w:val="%1."/>
      <w:lvlJc w:val="left"/>
      <w:pPr>
        <w:tabs>
          <w:tab w:val="num" w:pos="360"/>
        </w:tabs>
        <w:ind w:left="360" w:hanging="360"/>
      </w:pPr>
      <w:rPr>
        <w:rFonts w:hint="default"/>
        <w:sz w:val="18"/>
      </w:rPr>
    </w:lvl>
    <w:lvl w:ilvl="1" w:tplc="04090003" w:tentative="1">
      <w:start w:val="1"/>
      <w:numFmt w:val="bullet"/>
      <w:lvlText w:val="o"/>
      <w:lvlJc w:val="left"/>
      <w:pPr>
        <w:ind w:left="1260" w:hanging="360"/>
      </w:pPr>
      <w:rPr>
        <w:rFonts w:ascii="Courier New" w:hAnsi="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5">
    <w:nsid w:val="36C022B6"/>
    <w:multiLevelType w:val="hybridMultilevel"/>
    <w:tmpl w:val="A2C4A232"/>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6">
    <w:nsid w:val="374A3F15"/>
    <w:multiLevelType w:val="hybridMultilevel"/>
    <w:tmpl w:val="7D4E8CD0"/>
    <w:lvl w:ilvl="0" w:tplc="92B21E56">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3758651B"/>
    <w:multiLevelType w:val="hybridMultilevel"/>
    <w:tmpl w:val="186ADD0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8">
    <w:nsid w:val="38B64D37"/>
    <w:multiLevelType w:val="hybridMultilevel"/>
    <w:tmpl w:val="FE245670"/>
    <w:lvl w:ilvl="0" w:tplc="92B21E56">
      <w:numFmt w:val="bullet"/>
      <w:lvlText w:val="-"/>
      <w:lvlJc w:val="left"/>
      <w:pPr>
        <w:ind w:left="465" w:hanging="360"/>
      </w:pPr>
      <w:rPr>
        <w:rFonts w:ascii="Arial" w:hAnsi="Arial" w:hint="default"/>
      </w:rPr>
    </w:lvl>
    <w:lvl w:ilvl="1" w:tplc="080C0003" w:tentative="1">
      <w:start w:val="1"/>
      <w:numFmt w:val="bullet"/>
      <w:lvlText w:val="o"/>
      <w:lvlJc w:val="left"/>
      <w:pPr>
        <w:ind w:left="1185" w:hanging="360"/>
      </w:pPr>
      <w:rPr>
        <w:rFonts w:ascii="Courier New" w:hAnsi="Courier New" w:cs="Courier New" w:hint="default"/>
      </w:rPr>
    </w:lvl>
    <w:lvl w:ilvl="2" w:tplc="080C0005" w:tentative="1">
      <w:start w:val="1"/>
      <w:numFmt w:val="bullet"/>
      <w:lvlText w:val=""/>
      <w:lvlJc w:val="left"/>
      <w:pPr>
        <w:ind w:left="1905" w:hanging="360"/>
      </w:pPr>
      <w:rPr>
        <w:rFonts w:ascii="Wingdings" w:hAnsi="Wingdings" w:hint="default"/>
      </w:rPr>
    </w:lvl>
    <w:lvl w:ilvl="3" w:tplc="080C0001" w:tentative="1">
      <w:start w:val="1"/>
      <w:numFmt w:val="bullet"/>
      <w:lvlText w:val=""/>
      <w:lvlJc w:val="left"/>
      <w:pPr>
        <w:ind w:left="2625" w:hanging="360"/>
      </w:pPr>
      <w:rPr>
        <w:rFonts w:ascii="Symbol" w:hAnsi="Symbol" w:hint="default"/>
      </w:rPr>
    </w:lvl>
    <w:lvl w:ilvl="4" w:tplc="080C0003" w:tentative="1">
      <w:start w:val="1"/>
      <w:numFmt w:val="bullet"/>
      <w:lvlText w:val="o"/>
      <w:lvlJc w:val="left"/>
      <w:pPr>
        <w:ind w:left="3345" w:hanging="360"/>
      </w:pPr>
      <w:rPr>
        <w:rFonts w:ascii="Courier New" w:hAnsi="Courier New" w:cs="Courier New" w:hint="default"/>
      </w:rPr>
    </w:lvl>
    <w:lvl w:ilvl="5" w:tplc="080C0005" w:tentative="1">
      <w:start w:val="1"/>
      <w:numFmt w:val="bullet"/>
      <w:lvlText w:val=""/>
      <w:lvlJc w:val="left"/>
      <w:pPr>
        <w:ind w:left="4065" w:hanging="360"/>
      </w:pPr>
      <w:rPr>
        <w:rFonts w:ascii="Wingdings" w:hAnsi="Wingdings" w:hint="default"/>
      </w:rPr>
    </w:lvl>
    <w:lvl w:ilvl="6" w:tplc="080C0001" w:tentative="1">
      <w:start w:val="1"/>
      <w:numFmt w:val="bullet"/>
      <w:lvlText w:val=""/>
      <w:lvlJc w:val="left"/>
      <w:pPr>
        <w:ind w:left="4785" w:hanging="360"/>
      </w:pPr>
      <w:rPr>
        <w:rFonts w:ascii="Symbol" w:hAnsi="Symbol" w:hint="default"/>
      </w:rPr>
    </w:lvl>
    <w:lvl w:ilvl="7" w:tplc="080C0003" w:tentative="1">
      <w:start w:val="1"/>
      <w:numFmt w:val="bullet"/>
      <w:lvlText w:val="o"/>
      <w:lvlJc w:val="left"/>
      <w:pPr>
        <w:ind w:left="5505" w:hanging="360"/>
      </w:pPr>
      <w:rPr>
        <w:rFonts w:ascii="Courier New" w:hAnsi="Courier New" w:cs="Courier New" w:hint="default"/>
      </w:rPr>
    </w:lvl>
    <w:lvl w:ilvl="8" w:tplc="080C0005" w:tentative="1">
      <w:start w:val="1"/>
      <w:numFmt w:val="bullet"/>
      <w:lvlText w:val=""/>
      <w:lvlJc w:val="left"/>
      <w:pPr>
        <w:ind w:left="6225" w:hanging="360"/>
      </w:pPr>
      <w:rPr>
        <w:rFonts w:ascii="Wingdings" w:hAnsi="Wingdings" w:hint="default"/>
      </w:rPr>
    </w:lvl>
  </w:abstractNum>
  <w:abstractNum w:abstractNumId="139">
    <w:nsid w:val="39040C18"/>
    <w:multiLevelType w:val="hybridMultilevel"/>
    <w:tmpl w:val="57AA9A64"/>
    <w:lvl w:ilvl="0" w:tplc="9C18B1B2">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40">
    <w:nsid w:val="39C6166A"/>
    <w:multiLevelType w:val="multilevel"/>
    <w:tmpl w:val="1C1498AE"/>
    <w:styleLink w:val="StijlMetopsommingstekensSymbolsymboolLinks063cmVerk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1">
    <w:nsid w:val="39D31FD8"/>
    <w:multiLevelType w:val="hybridMultilevel"/>
    <w:tmpl w:val="B6A21440"/>
    <w:lvl w:ilvl="0" w:tplc="92B21E56">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3A1035EA"/>
    <w:multiLevelType w:val="hybridMultilevel"/>
    <w:tmpl w:val="083C3FE8"/>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3">
    <w:nsid w:val="3A2431EC"/>
    <w:multiLevelType w:val="hybridMultilevel"/>
    <w:tmpl w:val="D69E2B7C"/>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4">
    <w:nsid w:val="3B377322"/>
    <w:multiLevelType w:val="hybridMultilevel"/>
    <w:tmpl w:val="566E22A6"/>
    <w:lvl w:ilvl="0" w:tplc="92B21E56">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5">
    <w:nsid w:val="3B4F04AC"/>
    <w:multiLevelType w:val="hybridMultilevel"/>
    <w:tmpl w:val="C09240B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6">
    <w:nsid w:val="3C485DED"/>
    <w:multiLevelType w:val="hybridMultilevel"/>
    <w:tmpl w:val="2B26CA00"/>
    <w:lvl w:ilvl="0" w:tplc="92B21E56">
      <w:numFmt w:val="bullet"/>
      <w:lvlText w:val="-"/>
      <w:lvlJc w:val="left"/>
      <w:pPr>
        <w:ind w:left="1776" w:hanging="360"/>
      </w:pPr>
      <w:rPr>
        <w:rFonts w:ascii="Arial" w:hAnsi="Arial" w:hint="default"/>
      </w:rPr>
    </w:lvl>
    <w:lvl w:ilvl="1" w:tplc="080C0003">
      <w:start w:val="1"/>
      <w:numFmt w:val="bullet"/>
      <w:lvlText w:val="o"/>
      <w:lvlJc w:val="left"/>
      <w:pPr>
        <w:ind w:left="2496" w:hanging="360"/>
      </w:pPr>
      <w:rPr>
        <w:rFonts w:ascii="Courier New" w:hAnsi="Courier New" w:cs="Courier New" w:hint="default"/>
      </w:rPr>
    </w:lvl>
    <w:lvl w:ilvl="2" w:tplc="080C0005">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47">
    <w:nsid w:val="3C5D7BAB"/>
    <w:multiLevelType w:val="hybridMultilevel"/>
    <w:tmpl w:val="4D16D0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8">
    <w:nsid w:val="3D2C137D"/>
    <w:multiLevelType w:val="hybridMultilevel"/>
    <w:tmpl w:val="C414DB7C"/>
    <w:lvl w:ilvl="0" w:tplc="12E2E5EC">
      <w:numFmt w:val="bullet"/>
      <w:lvlText w:val="-"/>
      <w:lvlJc w:val="left"/>
      <w:pPr>
        <w:ind w:left="720" w:hanging="360"/>
      </w:pPr>
      <w:rPr>
        <w:rFonts w:ascii="Palatino Linotype" w:eastAsia="Times New Roman" w:hAnsi="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9">
    <w:nsid w:val="3D716B4A"/>
    <w:multiLevelType w:val="hybridMultilevel"/>
    <w:tmpl w:val="7DF6CEE4"/>
    <w:lvl w:ilvl="0" w:tplc="12E2E5EC">
      <w:numFmt w:val="bullet"/>
      <w:lvlText w:val="-"/>
      <w:lvlJc w:val="left"/>
      <w:pPr>
        <w:ind w:left="720" w:hanging="360"/>
      </w:pPr>
      <w:rPr>
        <w:rFonts w:ascii="Palatino Linotype" w:eastAsia="Times New Roman" w:hAnsi="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0">
    <w:nsid w:val="3E656D0D"/>
    <w:multiLevelType w:val="hybridMultilevel"/>
    <w:tmpl w:val="9E9087DA"/>
    <w:lvl w:ilvl="0" w:tplc="742AEF80">
      <w:start w:val="2"/>
      <w:numFmt w:val="bullet"/>
      <w:lvlText w:val="-"/>
      <w:lvlJc w:val="left"/>
      <w:pPr>
        <w:ind w:left="720" w:hanging="72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ED82867"/>
    <w:multiLevelType w:val="multilevel"/>
    <w:tmpl w:val="92929800"/>
    <w:lvl w:ilvl="0">
      <w:start w:val="3"/>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2">
    <w:nsid w:val="3FAF51A4"/>
    <w:multiLevelType w:val="hybridMultilevel"/>
    <w:tmpl w:val="736689C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3">
    <w:nsid w:val="3FF14A97"/>
    <w:multiLevelType w:val="hybridMultilevel"/>
    <w:tmpl w:val="1D9A141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4">
    <w:nsid w:val="404D04D8"/>
    <w:multiLevelType w:val="hybridMultilevel"/>
    <w:tmpl w:val="EA8EC71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5">
    <w:nsid w:val="409002EE"/>
    <w:multiLevelType w:val="hybridMultilevel"/>
    <w:tmpl w:val="0DDACBA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6">
    <w:nsid w:val="40E5470A"/>
    <w:multiLevelType w:val="hybridMultilevel"/>
    <w:tmpl w:val="400208B8"/>
    <w:lvl w:ilvl="0" w:tplc="73D424B4">
      <w:numFmt w:val="bullet"/>
      <w:lvlText w:val="-"/>
      <w:lvlJc w:val="left"/>
      <w:pPr>
        <w:ind w:left="720" w:hanging="360"/>
      </w:pPr>
      <w:rPr>
        <w:rFonts w:ascii="Constantia" w:eastAsia="Times New Roman" w:hAnsi="Constanti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7">
    <w:nsid w:val="41005018"/>
    <w:multiLevelType w:val="hybridMultilevel"/>
    <w:tmpl w:val="DCBE00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8">
    <w:nsid w:val="41260E38"/>
    <w:multiLevelType w:val="hybridMultilevel"/>
    <w:tmpl w:val="7D1062A2"/>
    <w:lvl w:ilvl="0" w:tplc="92B21E56">
      <w:numFmt w:val="bullet"/>
      <w:lvlText w:val="-"/>
      <w:lvlJc w:val="left"/>
      <w:pPr>
        <w:ind w:left="1069" w:hanging="360"/>
      </w:pPr>
      <w:rPr>
        <w:rFonts w:ascii="Arial" w:hAnsi="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9">
    <w:nsid w:val="412E4406"/>
    <w:multiLevelType w:val="multilevel"/>
    <w:tmpl w:val="D5A6F1F6"/>
    <w:styleLink w:val="LFO5"/>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851" w:hanging="851"/>
      </w:pPr>
    </w:lvl>
    <w:lvl w:ilvl="5">
      <w:start w:val="1"/>
      <w:numFmt w:val="decimal"/>
      <w:lvlText w:val="%1.%2.%3.%4.%5.%6"/>
      <w:lvlJc w:val="left"/>
      <w:pPr>
        <w:ind w:left="851" w:hanging="851"/>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0">
    <w:nsid w:val="413D7AC4"/>
    <w:multiLevelType w:val="hybridMultilevel"/>
    <w:tmpl w:val="E3EC8BCA"/>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1">
    <w:nsid w:val="416925BF"/>
    <w:multiLevelType w:val="hybridMultilevel"/>
    <w:tmpl w:val="86D8750E"/>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2">
    <w:nsid w:val="417B5DC2"/>
    <w:multiLevelType w:val="hybridMultilevel"/>
    <w:tmpl w:val="410AA762"/>
    <w:lvl w:ilvl="0" w:tplc="92B21E56">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nsid w:val="422F4281"/>
    <w:multiLevelType w:val="hybridMultilevel"/>
    <w:tmpl w:val="11380A58"/>
    <w:lvl w:ilvl="0" w:tplc="92B21E56">
      <w:numFmt w:val="bullet"/>
      <w:lvlText w:val="-"/>
      <w:lvlJc w:val="left"/>
      <w:pPr>
        <w:ind w:left="465" w:hanging="360"/>
      </w:pPr>
      <w:rPr>
        <w:rFonts w:ascii="Arial" w:hAnsi="Arial" w:hint="default"/>
      </w:rPr>
    </w:lvl>
    <w:lvl w:ilvl="1" w:tplc="080C0003" w:tentative="1">
      <w:start w:val="1"/>
      <w:numFmt w:val="bullet"/>
      <w:lvlText w:val="o"/>
      <w:lvlJc w:val="left"/>
      <w:pPr>
        <w:ind w:left="1185" w:hanging="360"/>
      </w:pPr>
      <w:rPr>
        <w:rFonts w:ascii="Courier New" w:hAnsi="Courier New" w:cs="Courier New" w:hint="default"/>
      </w:rPr>
    </w:lvl>
    <w:lvl w:ilvl="2" w:tplc="080C0005" w:tentative="1">
      <w:start w:val="1"/>
      <w:numFmt w:val="bullet"/>
      <w:lvlText w:val=""/>
      <w:lvlJc w:val="left"/>
      <w:pPr>
        <w:ind w:left="1905" w:hanging="360"/>
      </w:pPr>
      <w:rPr>
        <w:rFonts w:ascii="Wingdings" w:hAnsi="Wingdings" w:hint="default"/>
      </w:rPr>
    </w:lvl>
    <w:lvl w:ilvl="3" w:tplc="080C0001" w:tentative="1">
      <w:start w:val="1"/>
      <w:numFmt w:val="bullet"/>
      <w:lvlText w:val=""/>
      <w:lvlJc w:val="left"/>
      <w:pPr>
        <w:ind w:left="2625" w:hanging="360"/>
      </w:pPr>
      <w:rPr>
        <w:rFonts w:ascii="Symbol" w:hAnsi="Symbol" w:hint="default"/>
      </w:rPr>
    </w:lvl>
    <w:lvl w:ilvl="4" w:tplc="080C0003" w:tentative="1">
      <w:start w:val="1"/>
      <w:numFmt w:val="bullet"/>
      <w:lvlText w:val="o"/>
      <w:lvlJc w:val="left"/>
      <w:pPr>
        <w:ind w:left="3345" w:hanging="360"/>
      </w:pPr>
      <w:rPr>
        <w:rFonts w:ascii="Courier New" w:hAnsi="Courier New" w:cs="Courier New" w:hint="default"/>
      </w:rPr>
    </w:lvl>
    <w:lvl w:ilvl="5" w:tplc="080C0005" w:tentative="1">
      <w:start w:val="1"/>
      <w:numFmt w:val="bullet"/>
      <w:lvlText w:val=""/>
      <w:lvlJc w:val="left"/>
      <w:pPr>
        <w:ind w:left="4065" w:hanging="360"/>
      </w:pPr>
      <w:rPr>
        <w:rFonts w:ascii="Wingdings" w:hAnsi="Wingdings" w:hint="default"/>
      </w:rPr>
    </w:lvl>
    <w:lvl w:ilvl="6" w:tplc="080C0001" w:tentative="1">
      <w:start w:val="1"/>
      <w:numFmt w:val="bullet"/>
      <w:lvlText w:val=""/>
      <w:lvlJc w:val="left"/>
      <w:pPr>
        <w:ind w:left="4785" w:hanging="360"/>
      </w:pPr>
      <w:rPr>
        <w:rFonts w:ascii="Symbol" w:hAnsi="Symbol" w:hint="default"/>
      </w:rPr>
    </w:lvl>
    <w:lvl w:ilvl="7" w:tplc="080C0003" w:tentative="1">
      <w:start w:val="1"/>
      <w:numFmt w:val="bullet"/>
      <w:lvlText w:val="o"/>
      <w:lvlJc w:val="left"/>
      <w:pPr>
        <w:ind w:left="5505" w:hanging="360"/>
      </w:pPr>
      <w:rPr>
        <w:rFonts w:ascii="Courier New" w:hAnsi="Courier New" w:cs="Courier New" w:hint="default"/>
      </w:rPr>
    </w:lvl>
    <w:lvl w:ilvl="8" w:tplc="080C0005" w:tentative="1">
      <w:start w:val="1"/>
      <w:numFmt w:val="bullet"/>
      <w:lvlText w:val=""/>
      <w:lvlJc w:val="left"/>
      <w:pPr>
        <w:ind w:left="6225" w:hanging="360"/>
      </w:pPr>
      <w:rPr>
        <w:rFonts w:ascii="Wingdings" w:hAnsi="Wingdings" w:hint="default"/>
      </w:rPr>
    </w:lvl>
  </w:abstractNum>
  <w:abstractNum w:abstractNumId="164">
    <w:nsid w:val="42EC1733"/>
    <w:multiLevelType w:val="hybridMultilevel"/>
    <w:tmpl w:val="6120836A"/>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5">
    <w:nsid w:val="43316DBF"/>
    <w:multiLevelType w:val="multilevel"/>
    <w:tmpl w:val="F80C8CD4"/>
    <w:styleLink w:val="LFO9"/>
    <w:lvl w:ilvl="0">
      <w:start w:val="1"/>
      <w:numFmt w:val="decimal"/>
      <w:lvlText w:val="%1"/>
      <w:lvlJc w:val="left"/>
      <w:pPr>
        <w:ind w:left="851" w:hanging="851"/>
      </w:p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438A4819"/>
    <w:multiLevelType w:val="hybridMultilevel"/>
    <w:tmpl w:val="35C8C844"/>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7">
    <w:nsid w:val="439D2F2A"/>
    <w:multiLevelType w:val="hybridMultilevel"/>
    <w:tmpl w:val="372E6D5E"/>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8">
    <w:nsid w:val="439F66A6"/>
    <w:multiLevelType w:val="hybridMultilevel"/>
    <w:tmpl w:val="73286352"/>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9">
    <w:nsid w:val="43FB3590"/>
    <w:multiLevelType w:val="multilevel"/>
    <w:tmpl w:val="3EC690C6"/>
    <w:styleLink w:val="LFO1"/>
    <w:lvl w:ilvl="0">
      <w:numFmt w:val="bullet"/>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0">
    <w:nsid w:val="44CF7A10"/>
    <w:multiLevelType w:val="hybridMultilevel"/>
    <w:tmpl w:val="343E8318"/>
    <w:lvl w:ilvl="0" w:tplc="0813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1">
    <w:nsid w:val="451A3799"/>
    <w:multiLevelType w:val="hybridMultilevel"/>
    <w:tmpl w:val="58761A92"/>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2">
    <w:nsid w:val="451D260E"/>
    <w:multiLevelType w:val="hybridMultilevel"/>
    <w:tmpl w:val="26C25A68"/>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3">
    <w:nsid w:val="45367C86"/>
    <w:multiLevelType w:val="multilevel"/>
    <w:tmpl w:val="E092FE26"/>
    <w:lvl w:ilvl="0">
      <w:start w:val="1"/>
      <w:numFmt w:val="decimal"/>
      <w:pStyle w:val="Lijstopsomteken"/>
      <w:lvlText w:val="%1"/>
      <w:lvlJc w:val="left"/>
      <w:pPr>
        <w:ind w:left="454" w:hanging="454"/>
      </w:pPr>
      <w:rPr>
        <w:rFonts w:ascii="Arial" w:hAnsi="Arial" w:hint="default"/>
        <w:b/>
        <w:i w:val="0"/>
        <w:sz w:val="20"/>
      </w:rPr>
    </w:lvl>
    <w:lvl w:ilvl="1">
      <w:start w:val="1"/>
      <w:numFmt w:val="decimal"/>
      <w:lvlText w:val="%1.%2"/>
      <w:lvlJc w:val="left"/>
      <w:pPr>
        <w:ind w:left="737" w:hanging="737"/>
      </w:pPr>
      <w:rPr>
        <w:rFonts w:ascii="Arial" w:hAnsi="Arial" w:hint="default"/>
        <w:b w:val="0"/>
        <w:i w:val="0"/>
        <w:sz w:val="20"/>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174">
    <w:nsid w:val="45691909"/>
    <w:multiLevelType w:val="hybridMultilevel"/>
    <w:tmpl w:val="24868C20"/>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5">
    <w:nsid w:val="45EB004A"/>
    <w:multiLevelType w:val="hybridMultilevel"/>
    <w:tmpl w:val="67523238"/>
    <w:lvl w:ilvl="0" w:tplc="0813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6">
    <w:nsid w:val="46527865"/>
    <w:multiLevelType w:val="hybridMultilevel"/>
    <w:tmpl w:val="356E2FB8"/>
    <w:lvl w:ilvl="0" w:tplc="08130001">
      <w:start w:val="1"/>
      <w:numFmt w:val="bullet"/>
      <w:lvlText w:val=""/>
      <w:lvlJc w:val="left"/>
      <w:pPr>
        <w:tabs>
          <w:tab w:val="num" w:pos="397"/>
        </w:tabs>
        <w:ind w:left="397" w:hanging="397"/>
      </w:pPr>
      <w:rPr>
        <w:rFonts w:ascii="Symbol" w:hAnsi="Symbol"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77">
    <w:nsid w:val="466D0BC4"/>
    <w:multiLevelType w:val="hybridMultilevel"/>
    <w:tmpl w:val="271221C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8">
    <w:nsid w:val="46C94D04"/>
    <w:multiLevelType w:val="hybridMultilevel"/>
    <w:tmpl w:val="BD66665A"/>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9">
    <w:nsid w:val="47537D29"/>
    <w:multiLevelType w:val="multilevel"/>
    <w:tmpl w:val="AD2E3D4C"/>
    <w:styleLink w:val="StijlMetopsommingstekensPalatinoLinotypeAangepastekleurRG1"/>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80">
    <w:nsid w:val="477B0E85"/>
    <w:multiLevelType w:val="hybridMultilevel"/>
    <w:tmpl w:val="4E2ED4D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1">
    <w:nsid w:val="479F5622"/>
    <w:multiLevelType w:val="hybridMultilevel"/>
    <w:tmpl w:val="1C5686C0"/>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2">
    <w:nsid w:val="482B4D67"/>
    <w:multiLevelType w:val="hybridMultilevel"/>
    <w:tmpl w:val="BADE7ACA"/>
    <w:lvl w:ilvl="0" w:tplc="053AF558">
      <w:numFmt w:val="bullet"/>
      <w:lvlText w:val=""/>
      <w:lvlJc w:val="left"/>
      <w:pPr>
        <w:tabs>
          <w:tab w:val="num" w:pos="900"/>
        </w:tabs>
        <w:ind w:left="900" w:hanging="540"/>
      </w:pPr>
      <w:rPr>
        <w:rFonts w:ascii="Webdings" w:eastAsia="Times New Roman" w:hAnsi="Webdings" w:cs="Arial" w:hint="default"/>
        <w:sz w:val="3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3">
    <w:nsid w:val="49614B4B"/>
    <w:multiLevelType w:val="hybridMultilevel"/>
    <w:tmpl w:val="9D381D0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4">
    <w:nsid w:val="4A7B2806"/>
    <w:multiLevelType w:val="multilevel"/>
    <w:tmpl w:val="38905B7C"/>
    <w:styleLink w:val="LFO2"/>
    <w:lvl w:ilvl="0">
      <w:numFmt w:val="bullet"/>
      <w:lvlText w:val=""/>
      <w:lvlJc w:val="left"/>
      <w:pPr>
        <w:ind w:left="1209"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5">
    <w:nsid w:val="4AEA2D76"/>
    <w:multiLevelType w:val="multilevel"/>
    <w:tmpl w:val="89D67486"/>
    <w:styleLink w:val="LFO16"/>
    <w:lvl w:ilvl="0">
      <w:numFmt w:val="bullet"/>
      <w:lvlText w:val=""/>
      <w:lvlJc w:val="left"/>
      <w:pPr>
        <w:ind w:left="567" w:hanging="567"/>
      </w:pPr>
      <w:rPr>
        <w:rFonts w:ascii="Wingdings" w:hAnsi="Wingdings"/>
      </w:rPr>
    </w:lvl>
    <w:lvl w:ilvl="1">
      <w:numFmt w:val="bullet"/>
      <w:lvlText w:val=""/>
      <w:lvlJc w:val="left"/>
      <w:pPr>
        <w:ind w:left="1134" w:hanging="567"/>
      </w:pPr>
      <w:rPr>
        <w:rFonts w:ascii="Symbol" w:hAnsi="Symbol"/>
      </w:rPr>
    </w:lvl>
    <w:lvl w:ilvl="2">
      <w:numFmt w:val="bullet"/>
      <w:lvlText w:val=""/>
      <w:lvlJc w:val="left"/>
      <w:pPr>
        <w:ind w:left="1701" w:hanging="567"/>
      </w:pPr>
      <w:rPr>
        <w:rFonts w:ascii="Symbol" w:hAnsi="Symbol"/>
      </w:rPr>
    </w:lvl>
    <w:lvl w:ilvl="3">
      <w:numFmt w:val="bullet"/>
      <w:lvlText w:val=""/>
      <w:lvlJc w:val="left"/>
      <w:pPr>
        <w:ind w:left="2268" w:hanging="567"/>
      </w:pPr>
      <w:rPr>
        <w:rFonts w:ascii="Univers" w:hAnsi="Univers"/>
      </w:rPr>
    </w:lvl>
    <w:lvl w:ilvl="4">
      <w:start w:val="1"/>
      <w:numFmt w:val="none"/>
      <w:lvlText w:val="%5"/>
      <w:lvlJc w:val="left"/>
      <w:pPr>
        <w:ind w:left="2552" w:hanging="567"/>
      </w:pPr>
      <w:rPr>
        <w:rFonts w:cs="Times New Roman"/>
      </w:rPr>
    </w:lvl>
    <w:lvl w:ilvl="5">
      <w:start w:val="1"/>
      <w:numFmt w:val="none"/>
      <w:lvlText w:val="%6"/>
      <w:lvlJc w:val="left"/>
      <w:pPr>
        <w:ind w:left="3119" w:hanging="567"/>
      </w:pPr>
      <w:rPr>
        <w:rFonts w:cs="Times New Roman"/>
      </w:rPr>
    </w:lvl>
    <w:lvl w:ilvl="6">
      <w:start w:val="1"/>
      <w:numFmt w:val="none"/>
      <w:lvlText w:val="%7"/>
      <w:lvlJc w:val="left"/>
      <w:pPr>
        <w:ind w:left="3686" w:hanging="567"/>
      </w:pPr>
      <w:rPr>
        <w:rFonts w:cs="Times New Roman"/>
      </w:rPr>
    </w:lvl>
    <w:lvl w:ilvl="7">
      <w:start w:val="1"/>
      <w:numFmt w:val="none"/>
      <w:lvlText w:val="%8"/>
      <w:lvlJc w:val="left"/>
      <w:pPr>
        <w:ind w:left="4253" w:hanging="567"/>
      </w:pPr>
      <w:rPr>
        <w:rFonts w:cs="Times New Roman"/>
      </w:rPr>
    </w:lvl>
    <w:lvl w:ilvl="8">
      <w:start w:val="1"/>
      <w:numFmt w:val="none"/>
      <w:lvlText w:val="%9"/>
      <w:lvlJc w:val="left"/>
      <w:pPr>
        <w:ind w:left="4820" w:hanging="567"/>
      </w:pPr>
      <w:rPr>
        <w:rFonts w:cs="Times New Roman"/>
      </w:rPr>
    </w:lvl>
  </w:abstractNum>
  <w:abstractNum w:abstractNumId="186">
    <w:nsid w:val="4B350395"/>
    <w:multiLevelType w:val="hybridMultilevel"/>
    <w:tmpl w:val="4AF4D22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7">
    <w:nsid w:val="4C8C5811"/>
    <w:multiLevelType w:val="hybridMultilevel"/>
    <w:tmpl w:val="C6182B7E"/>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8">
    <w:nsid w:val="4CD8305A"/>
    <w:multiLevelType w:val="hybridMultilevel"/>
    <w:tmpl w:val="5BECED72"/>
    <w:lvl w:ilvl="0" w:tplc="A2C61510">
      <w:start w:val="5"/>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9">
    <w:nsid w:val="4DBB3C1B"/>
    <w:multiLevelType w:val="multilevel"/>
    <w:tmpl w:val="991418D2"/>
    <w:styleLink w:val="Stijl1"/>
    <w:lvl w:ilvl="0">
      <w:start w:val="1"/>
      <w:numFmt w:val="decimal"/>
      <w:lvlText w:val="%1"/>
      <w:lvlJc w:val="left"/>
      <w:pPr>
        <w:ind w:left="454" w:hanging="454"/>
      </w:pPr>
      <w:rPr>
        <w:rFonts w:ascii="Arial" w:hAnsi="Arial" w:hint="default"/>
        <w:b/>
        <w:i w:val="0"/>
        <w:sz w:val="20"/>
      </w:rPr>
    </w:lvl>
    <w:lvl w:ilvl="1">
      <w:start w:val="1"/>
      <w:numFmt w:val="decimal"/>
      <w:lvlText w:val="%1.%2"/>
      <w:lvlJc w:val="left"/>
      <w:pPr>
        <w:ind w:left="737" w:hanging="737"/>
      </w:pPr>
      <w:rPr>
        <w:rFonts w:ascii="Arial" w:hAnsi="Arial" w:hint="default"/>
        <w:b w:val="0"/>
        <w:i w:val="0"/>
        <w:sz w:val="20"/>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190">
    <w:nsid w:val="4DE519D4"/>
    <w:multiLevelType w:val="hybridMultilevel"/>
    <w:tmpl w:val="26D8B10E"/>
    <w:lvl w:ilvl="0" w:tplc="92B21E56">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1">
    <w:nsid w:val="4F192E94"/>
    <w:multiLevelType w:val="hybridMultilevel"/>
    <w:tmpl w:val="46C2E0E2"/>
    <w:lvl w:ilvl="0" w:tplc="92B21E56">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nsid w:val="4F541F50"/>
    <w:multiLevelType w:val="hybridMultilevel"/>
    <w:tmpl w:val="EF1A4BBE"/>
    <w:lvl w:ilvl="0" w:tplc="0813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3">
    <w:nsid w:val="4F8C7FBE"/>
    <w:multiLevelType w:val="hybridMultilevel"/>
    <w:tmpl w:val="C92C2142"/>
    <w:lvl w:ilvl="0" w:tplc="F73C4532">
      <w:start w:val="3"/>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4">
    <w:nsid w:val="501C0DB4"/>
    <w:multiLevelType w:val="multilevel"/>
    <w:tmpl w:val="2ADCA7AA"/>
    <w:lvl w:ilvl="0">
      <w:start w:val="1"/>
      <w:numFmt w:val="decimal"/>
      <w:pStyle w:val="VVKSOKop1"/>
      <w:lvlText w:val="%1"/>
      <w:lvlJc w:val="left"/>
      <w:pPr>
        <w:tabs>
          <w:tab w:val="num" w:pos="851"/>
        </w:tabs>
        <w:ind w:left="851" w:hanging="851"/>
      </w:pPr>
      <w:rPr>
        <w:rFonts w:hint="default"/>
      </w:rPr>
    </w:lvl>
    <w:lvl w:ilvl="1">
      <w:start w:val="1"/>
      <w:numFmt w:val="decimal"/>
      <w:pStyle w:val="VVKSOKop2"/>
      <w:lvlText w:val="%1.%2"/>
      <w:lvlJc w:val="left"/>
      <w:pPr>
        <w:tabs>
          <w:tab w:val="num" w:pos="1702"/>
        </w:tabs>
        <w:ind w:left="1702" w:hanging="851"/>
      </w:pPr>
      <w:rPr>
        <w:rFonts w:hint="default"/>
      </w:rPr>
    </w:lvl>
    <w:lvl w:ilvl="2">
      <w:start w:val="1"/>
      <w:numFmt w:val="decimal"/>
      <w:pStyle w:val="VVKSOKop3"/>
      <w:lvlText w:val="%1.%2.%3"/>
      <w:lvlJc w:val="left"/>
      <w:pPr>
        <w:tabs>
          <w:tab w:val="num" w:pos="851"/>
        </w:tabs>
        <w:ind w:left="851" w:hanging="851"/>
      </w:pPr>
      <w:rPr>
        <w:rFonts w:hint="default"/>
      </w:rPr>
    </w:lvl>
    <w:lvl w:ilvl="3">
      <w:start w:val="1"/>
      <w:numFmt w:val="decimal"/>
      <w:pStyle w:val="VVKSOKop4"/>
      <w:lvlText w:val="%1.%2.%3.%4"/>
      <w:lvlJc w:val="left"/>
      <w:pPr>
        <w:tabs>
          <w:tab w:val="num" w:pos="851"/>
        </w:tabs>
        <w:ind w:left="851" w:hanging="851"/>
      </w:pPr>
      <w:rPr>
        <w:rFonts w:hint="default"/>
      </w:rPr>
    </w:lvl>
    <w:lvl w:ilvl="4">
      <w:start w:val="1"/>
      <w:numFmt w:val="decimal"/>
      <w:lvlRestart w:val="2"/>
      <w:pStyle w:val="VVKSOKop2ZonderTitel"/>
      <w:lvlText w:val="%1.%5"/>
      <w:lvlJc w:val="left"/>
      <w:pPr>
        <w:tabs>
          <w:tab w:val="num" w:pos="851"/>
        </w:tabs>
        <w:ind w:left="851" w:hanging="851"/>
      </w:pPr>
      <w:rPr>
        <w:rFonts w:hint="default"/>
      </w:rPr>
    </w:lvl>
    <w:lvl w:ilvl="5">
      <w:start w:val="1"/>
      <w:numFmt w:val="decimal"/>
      <w:pStyle w:val="VVKSOKop3ZonderTitel"/>
      <w:lvlText w:val="%1.%2.%6"/>
      <w:lvlJc w:val="left"/>
      <w:pPr>
        <w:tabs>
          <w:tab w:val="num" w:pos="851"/>
        </w:tabs>
        <w:ind w:left="851" w:hanging="851"/>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5">
    <w:nsid w:val="50C71733"/>
    <w:multiLevelType w:val="hybridMultilevel"/>
    <w:tmpl w:val="461ADF5C"/>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6">
    <w:nsid w:val="522175B3"/>
    <w:multiLevelType w:val="hybridMultilevel"/>
    <w:tmpl w:val="3BE64FD0"/>
    <w:lvl w:ilvl="0" w:tplc="BE3472D6">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7">
    <w:nsid w:val="52641D0C"/>
    <w:multiLevelType w:val="hybridMultilevel"/>
    <w:tmpl w:val="14FEAFA2"/>
    <w:lvl w:ilvl="0" w:tplc="92B21E56">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8">
    <w:nsid w:val="52820ECB"/>
    <w:multiLevelType w:val="hybridMultilevel"/>
    <w:tmpl w:val="56821A4E"/>
    <w:lvl w:ilvl="0" w:tplc="717AB7C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9">
    <w:nsid w:val="530A5CFC"/>
    <w:multiLevelType w:val="multilevel"/>
    <w:tmpl w:val="0F3E113E"/>
    <w:styleLink w:val="LFO7"/>
    <w:lvl w:ilvl="0">
      <w:start w:val="1"/>
      <w:numFmt w:val="decimal"/>
      <w:lvlText w:val="%1."/>
      <w:lvlJc w:val="left"/>
      <w:pPr>
        <w:ind w:left="120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0">
    <w:nsid w:val="53E95F98"/>
    <w:multiLevelType w:val="hybridMultilevel"/>
    <w:tmpl w:val="42927112"/>
    <w:lvl w:ilvl="0" w:tplc="42448942">
      <w:start w:val="1"/>
      <w:numFmt w:val="lowerLetter"/>
      <w:lvlText w:val="%1"/>
      <w:lvlJc w:val="left"/>
      <w:pPr>
        <w:ind w:left="360" w:hanging="360"/>
      </w:pPr>
      <w:rPr>
        <w:rFonts w:hint="default"/>
        <w:b/>
        <w:color w:val="0070C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1">
    <w:nsid w:val="55945C42"/>
    <w:multiLevelType w:val="hybridMultilevel"/>
    <w:tmpl w:val="1E8683A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2">
    <w:nsid w:val="563044AF"/>
    <w:multiLevelType w:val="hybridMultilevel"/>
    <w:tmpl w:val="6F5A5B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3">
    <w:nsid w:val="56665656"/>
    <w:multiLevelType w:val="hybridMultilevel"/>
    <w:tmpl w:val="B8DC5366"/>
    <w:lvl w:ilvl="0" w:tplc="04130001">
      <w:start w:val="1"/>
      <w:numFmt w:val="bullet"/>
      <w:lvlText w:val=""/>
      <w:lvlJc w:val="left"/>
      <w:pPr>
        <w:tabs>
          <w:tab w:val="num" w:pos="360"/>
        </w:tabs>
        <w:ind w:left="36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4">
    <w:nsid w:val="569E3644"/>
    <w:multiLevelType w:val="hybridMultilevel"/>
    <w:tmpl w:val="2F1479CA"/>
    <w:lvl w:ilvl="0" w:tplc="08130001">
      <w:numFmt w:val="bullet"/>
      <w:lvlText w:val="-"/>
      <w:lvlJc w:val="left"/>
      <w:pPr>
        <w:tabs>
          <w:tab w:val="num" w:pos="360"/>
        </w:tabs>
        <w:ind w:left="360" w:hanging="360"/>
      </w:pPr>
      <w:rPr>
        <w:rFonts w:ascii="Constantia" w:eastAsia="Times New Roman" w:hAnsi="Constantia" w:hint="default"/>
      </w:rPr>
    </w:lvl>
    <w:lvl w:ilvl="1" w:tplc="08130003" w:tentative="1">
      <w:start w:val="1"/>
      <w:numFmt w:val="bullet"/>
      <w:lvlText w:val="o"/>
      <w:lvlJc w:val="left"/>
      <w:pPr>
        <w:tabs>
          <w:tab w:val="num" w:pos="1080"/>
        </w:tabs>
        <w:ind w:left="1080" w:hanging="360"/>
      </w:pPr>
      <w:rPr>
        <w:rFonts w:ascii="Courier New" w:hAnsi="Courier New" w:hint="default"/>
      </w:rPr>
    </w:lvl>
    <w:lvl w:ilvl="2" w:tplc="08130005" w:tentative="1">
      <w:start w:val="1"/>
      <w:numFmt w:val="bullet"/>
      <w:lvlText w:val=""/>
      <w:lvlJc w:val="left"/>
      <w:pPr>
        <w:tabs>
          <w:tab w:val="num" w:pos="1800"/>
        </w:tabs>
        <w:ind w:left="1800" w:hanging="360"/>
      </w:pPr>
      <w:rPr>
        <w:rFonts w:ascii="Wingdings" w:hAnsi="Wingdings" w:hint="default"/>
      </w:rPr>
    </w:lvl>
    <w:lvl w:ilvl="3" w:tplc="08130001" w:tentative="1">
      <w:start w:val="1"/>
      <w:numFmt w:val="bullet"/>
      <w:lvlText w:val=""/>
      <w:lvlJc w:val="left"/>
      <w:pPr>
        <w:tabs>
          <w:tab w:val="num" w:pos="2520"/>
        </w:tabs>
        <w:ind w:left="2520" w:hanging="360"/>
      </w:pPr>
      <w:rPr>
        <w:rFonts w:ascii="Symbol" w:hAnsi="Symbol" w:hint="default"/>
      </w:rPr>
    </w:lvl>
    <w:lvl w:ilvl="4" w:tplc="08130003" w:tentative="1">
      <w:start w:val="1"/>
      <w:numFmt w:val="bullet"/>
      <w:lvlText w:val="o"/>
      <w:lvlJc w:val="left"/>
      <w:pPr>
        <w:tabs>
          <w:tab w:val="num" w:pos="3240"/>
        </w:tabs>
        <w:ind w:left="3240" w:hanging="360"/>
      </w:pPr>
      <w:rPr>
        <w:rFonts w:ascii="Courier New" w:hAnsi="Courier New" w:hint="default"/>
      </w:rPr>
    </w:lvl>
    <w:lvl w:ilvl="5" w:tplc="08130005" w:tentative="1">
      <w:start w:val="1"/>
      <w:numFmt w:val="bullet"/>
      <w:lvlText w:val=""/>
      <w:lvlJc w:val="left"/>
      <w:pPr>
        <w:tabs>
          <w:tab w:val="num" w:pos="3960"/>
        </w:tabs>
        <w:ind w:left="3960" w:hanging="360"/>
      </w:pPr>
      <w:rPr>
        <w:rFonts w:ascii="Wingdings" w:hAnsi="Wingdings" w:hint="default"/>
      </w:rPr>
    </w:lvl>
    <w:lvl w:ilvl="6" w:tplc="08130001" w:tentative="1">
      <w:start w:val="1"/>
      <w:numFmt w:val="bullet"/>
      <w:lvlText w:val=""/>
      <w:lvlJc w:val="left"/>
      <w:pPr>
        <w:tabs>
          <w:tab w:val="num" w:pos="4680"/>
        </w:tabs>
        <w:ind w:left="4680" w:hanging="360"/>
      </w:pPr>
      <w:rPr>
        <w:rFonts w:ascii="Symbol" w:hAnsi="Symbol" w:hint="default"/>
      </w:rPr>
    </w:lvl>
    <w:lvl w:ilvl="7" w:tplc="08130003" w:tentative="1">
      <w:start w:val="1"/>
      <w:numFmt w:val="bullet"/>
      <w:lvlText w:val="o"/>
      <w:lvlJc w:val="left"/>
      <w:pPr>
        <w:tabs>
          <w:tab w:val="num" w:pos="5400"/>
        </w:tabs>
        <w:ind w:left="5400" w:hanging="360"/>
      </w:pPr>
      <w:rPr>
        <w:rFonts w:ascii="Courier New" w:hAnsi="Courier New" w:hint="default"/>
      </w:rPr>
    </w:lvl>
    <w:lvl w:ilvl="8" w:tplc="08130005" w:tentative="1">
      <w:start w:val="1"/>
      <w:numFmt w:val="bullet"/>
      <w:lvlText w:val=""/>
      <w:lvlJc w:val="left"/>
      <w:pPr>
        <w:tabs>
          <w:tab w:val="num" w:pos="6120"/>
        </w:tabs>
        <w:ind w:left="6120" w:hanging="360"/>
      </w:pPr>
      <w:rPr>
        <w:rFonts w:ascii="Wingdings" w:hAnsi="Wingdings" w:hint="default"/>
      </w:rPr>
    </w:lvl>
  </w:abstractNum>
  <w:abstractNum w:abstractNumId="205">
    <w:nsid w:val="58255B92"/>
    <w:multiLevelType w:val="hybridMultilevel"/>
    <w:tmpl w:val="A61ABD86"/>
    <w:lvl w:ilvl="0" w:tplc="0813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6">
    <w:nsid w:val="58377AD6"/>
    <w:multiLevelType w:val="hybridMultilevel"/>
    <w:tmpl w:val="73CA70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7">
    <w:nsid w:val="59F558F5"/>
    <w:multiLevelType w:val="hybridMultilevel"/>
    <w:tmpl w:val="FB1C2D4C"/>
    <w:lvl w:ilvl="0" w:tplc="717AB7C0">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8">
    <w:nsid w:val="5C364A7F"/>
    <w:multiLevelType w:val="hybridMultilevel"/>
    <w:tmpl w:val="6830792E"/>
    <w:lvl w:ilvl="0" w:tplc="742AEF80">
      <w:start w:val="2"/>
      <w:numFmt w:val="bullet"/>
      <w:lvlText w:val="-"/>
      <w:lvlJc w:val="left"/>
      <w:pPr>
        <w:ind w:left="720" w:hanging="72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D695609"/>
    <w:multiLevelType w:val="hybridMultilevel"/>
    <w:tmpl w:val="BF56E0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0">
    <w:nsid w:val="5D8B685F"/>
    <w:multiLevelType w:val="hybridMultilevel"/>
    <w:tmpl w:val="7FFC7FD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1">
    <w:nsid w:val="5EF77FC4"/>
    <w:multiLevelType w:val="hybridMultilevel"/>
    <w:tmpl w:val="AF76F0FE"/>
    <w:lvl w:ilvl="0" w:tplc="CF9AFBDC">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2">
    <w:nsid w:val="5F2F508A"/>
    <w:multiLevelType w:val="hybridMultilevel"/>
    <w:tmpl w:val="141495E8"/>
    <w:lvl w:ilvl="0" w:tplc="92B21E56">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3">
    <w:nsid w:val="60AE50F4"/>
    <w:multiLevelType w:val="hybridMultilevel"/>
    <w:tmpl w:val="F1CE1A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4">
    <w:nsid w:val="618E60FB"/>
    <w:multiLevelType w:val="hybridMultilevel"/>
    <w:tmpl w:val="B0449CDE"/>
    <w:lvl w:ilvl="0" w:tplc="0813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5">
    <w:nsid w:val="62150100"/>
    <w:multiLevelType w:val="hybridMultilevel"/>
    <w:tmpl w:val="2012BA18"/>
    <w:lvl w:ilvl="0" w:tplc="92B21E56">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6">
    <w:nsid w:val="621629C0"/>
    <w:multiLevelType w:val="hybridMultilevel"/>
    <w:tmpl w:val="663EF9FC"/>
    <w:lvl w:ilvl="0" w:tplc="C9B01ECC">
      <w:start w:val="1"/>
      <w:numFmt w:val="bullet"/>
      <w:lvlText w:val="-"/>
      <w:lvlJc w:val="left"/>
      <w:pPr>
        <w:tabs>
          <w:tab w:val="num" w:pos="1068"/>
        </w:tabs>
        <w:ind w:left="1048" w:hanging="340"/>
      </w:pPr>
      <w:rPr>
        <w:rFonts w:ascii="Times New Roman" w:hAnsi="Times New Roman" w:cs="Times New Roman"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217">
    <w:nsid w:val="6249503C"/>
    <w:multiLevelType w:val="hybridMultilevel"/>
    <w:tmpl w:val="B952F502"/>
    <w:lvl w:ilvl="0" w:tplc="92B21E56">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8">
    <w:nsid w:val="62AE68BB"/>
    <w:multiLevelType w:val="hybridMultilevel"/>
    <w:tmpl w:val="642C655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9">
    <w:nsid w:val="647073C0"/>
    <w:multiLevelType w:val="hybridMultilevel"/>
    <w:tmpl w:val="1B000EB0"/>
    <w:lvl w:ilvl="0" w:tplc="9B7ECF50">
      <w:start w:val="1"/>
      <w:numFmt w:val="decimal"/>
      <w:lvlText w:val="%1."/>
      <w:lvlJc w:val="left"/>
      <w:pPr>
        <w:tabs>
          <w:tab w:val="num" w:pos="720"/>
        </w:tabs>
        <w:ind w:left="720" w:hanging="360"/>
      </w:pPr>
      <w:rPr>
        <w:rFonts w:cs="Times New Roman" w:hint="default"/>
      </w:rPr>
    </w:lvl>
    <w:lvl w:ilvl="1" w:tplc="08130003">
      <w:start w:val="1"/>
      <w:numFmt w:val="lowerLetter"/>
      <w:lvlText w:val="%2."/>
      <w:lvlJc w:val="left"/>
      <w:pPr>
        <w:tabs>
          <w:tab w:val="num" w:pos="1440"/>
        </w:tabs>
        <w:ind w:left="1440" w:hanging="360"/>
      </w:pPr>
      <w:rPr>
        <w:rFonts w:cs="Times New Roman"/>
      </w:rPr>
    </w:lvl>
    <w:lvl w:ilvl="2" w:tplc="08130005" w:tentative="1">
      <w:start w:val="1"/>
      <w:numFmt w:val="lowerRoman"/>
      <w:lvlText w:val="%3."/>
      <w:lvlJc w:val="right"/>
      <w:pPr>
        <w:tabs>
          <w:tab w:val="num" w:pos="2160"/>
        </w:tabs>
        <w:ind w:left="2160" w:hanging="180"/>
      </w:pPr>
      <w:rPr>
        <w:rFonts w:cs="Times New Roman"/>
      </w:rPr>
    </w:lvl>
    <w:lvl w:ilvl="3" w:tplc="08130001" w:tentative="1">
      <w:start w:val="1"/>
      <w:numFmt w:val="decimal"/>
      <w:lvlText w:val="%4."/>
      <w:lvlJc w:val="left"/>
      <w:pPr>
        <w:tabs>
          <w:tab w:val="num" w:pos="2880"/>
        </w:tabs>
        <w:ind w:left="2880" w:hanging="360"/>
      </w:pPr>
      <w:rPr>
        <w:rFonts w:cs="Times New Roman"/>
      </w:rPr>
    </w:lvl>
    <w:lvl w:ilvl="4" w:tplc="08130003" w:tentative="1">
      <w:start w:val="1"/>
      <w:numFmt w:val="lowerLetter"/>
      <w:lvlText w:val="%5."/>
      <w:lvlJc w:val="left"/>
      <w:pPr>
        <w:tabs>
          <w:tab w:val="num" w:pos="3600"/>
        </w:tabs>
        <w:ind w:left="3600" w:hanging="360"/>
      </w:pPr>
      <w:rPr>
        <w:rFonts w:cs="Times New Roman"/>
      </w:rPr>
    </w:lvl>
    <w:lvl w:ilvl="5" w:tplc="08130005" w:tentative="1">
      <w:start w:val="1"/>
      <w:numFmt w:val="lowerRoman"/>
      <w:lvlText w:val="%6."/>
      <w:lvlJc w:val="right"/>
      <w:pPr>
        <w:tabs>
          <w:tab w:val="num" w:pos="4320"/>
        </w:tabs>
        <w:ind w:left="4320" w:hanging="180"/>
      </w:pPr>
      <w:rPr>
        <w:rFonts w:cs="Times New Roman"/>
      </w:rPr>
    </w:lvl>
    <w:lvl w:ilvl="6" w:tplc="08130001" w:tentative="1">
      <w:start w:val="1"/>
      <w:numFmt w:val="decimal"/>
      <w:lvlText w:val="%7."/>
      <w:lvlJc w:val="left"/>
      <w:pPr>
        <w:tabs>
          <w:tab w:val="num" w:pos="5040"/>
        </w:tabs>
        <w:ind w:left="5040" w:hanging="360"/>
      </w:pPr>
      <w:rPr>
        <w:rFonts w:cs="Times New Roman"/>
      </w:rPr>
    </w:lvl>
    <w:lvl w:ilvl="7" w:tplc="08130003" w:tentative="1">
      <w:start w:val="1"/>
      <w:numFmt w:val="lowerLetter"/>
      <w:lvlText w:val="%8."/>
      <w:lvlJc w:val="left"/>
      <w:pPr>
        <w:tabs>
          <w:tab w:val="num" w:pos="5760"/>
        </w:tabs>
        <w:ind w:left="5760" w:hanging="360"/>
      </w:pPr>
      <w:rPr>
        <w:rFonts w:cs="Times New Roman"/>
      </w:rPr>
    </w:lvl>
    <w:lvl w:ilvl="8" w:tplc="08130005" w:tentative="1">
      <w:start w:val="1"/>
      <w:numFmt w:val="lowerRoman"/>
      <w:lvlText w:val="%9."/>
      <w:lvlJc w:val="right"/>
      <w:pPr>
        <w:tabs>
          <w:tab w:val="num" w:pos="6480"/>
        </w:tabs>
        <w:ind w:left="6480" w:hanging="180"/>
      </w:pPr>
      <w:rPr>
        <w:rFonts w:cs="Times New Roman"/>
      </w:rPr>
    </w:lvl>
  </w:abstractNum>
  <w:abstractNum w:abstractNumId="220">
    <w:nsid w:val="64A43C89"/>
    <w:multiLevelType w:val="hybridMultilevel"/>
    <w:tmpl w:val="204A2CF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1">
    <w:nsid w:val="64C5205D"/>
    <w:multiLevelType w:val="hybridMultilevel"/>
    <w:tmpl w:val="8F24D31A"/>
    <w:lvl w:ilvl="0" w:tplc="73D424B4">
      <w:numFmt w:val="bullet"/>
      <w:lvlText w:val="-"/>
      <w:lvlJc w:val="left"/>
      <w:pPr>
        <w:tabs>
          <w:tab w:val="num" w:pos="397"/>
        </w:tabs>
        <w:ind w:left="397" w:hanging="397"/>
      </w:pPr>
      <w:rPr>
        <w:rFonts w:ascii="Constantia" w:eastAsia="Times New Roman" w:hAnsi="Constantia" w:hint="default"/>
      </w:rPr>
    </w:lvl>
    <w:lvl w:ilvl="1" w:tplc="08130003">
      <w:start w:val="1"/>
      <w:numFmt w:val="bullet"/>
      <w:lvlText w:val="o"/>
      <w:lvlJc w:val="left"/>
      <w:pPr>
        <w:tabs>
          <w:tab w:val="num" w:pos="1440"/>
        </w:tabs>
        <w:ind w:left="1440" w:hanging="360"/>
      </w:pPr>
      <w:rPr>
        <w:rFonts w:ascii="Courier New" w:hAnsi="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22">
    <w:nsid w:val="655D7E87"/>
    <w:multiLevelType w:val="hybridMultilevel"/>
    <w:tmpl w:val="6916D036"/>
    <w:lvl w:ilvl="0" w:tplc="3AECC34C">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3">
    <w:nsid w:val="660B7075"/>
    <w:multiLevelType w:val="hybridMultilevel"/>
    <w:tmpl w:val="0A2E056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4">
    <w:nsid w:val="66146011"/>
    <w:multiLevelType w:val="multilevel"/>
    <w:tmpl w:val="48A45364"/>
    <w:styleLink w:val="LFO18"/>
    <w:lvl w:ilvl="0">
      <w:start w:val="1"/>
      <w:numFmt w:val="decimal"/>
      <w:lvlText w:val="%1"/>
      <w:lvlJc w:val="left"/>
      <w:pPr>
        <w:ind w:left="454" w:hanging="454"/>
      </w:pPr>
      <w:rPr>
        <w:rFonts w:ascii="Arial" w:hAnsi="Arial"/>
        <w:b/>
        <w:i w:val="0"/>
        <w:sz w:val="20"/>
      </w:rPr>
    </w:lvl>
    <w:lvl w:ilvl="1">
      <w:start w:val="1"/>
      <w:numFmt w:val="decimal"/>
      <w:lvlText w:val="%1.%2"/>
      <w:lvlJc w:val="left"/>
      <w:pPr>
        <w:ind w:left="737" w:hanging="737"/>
      </w:pPr>
      <w:rPr>
        <w:rFonts w:ascii="Arial" w:hAnsi="Arial"/>
        <w:b w:val="0"/>
        <w:i w:val="0"/>
        <w:sz w:val="20"/>
      </w:rPr>
    </w:lvl>
    <w:lvl w:ilvl="2">
      <w:start w:val="1"/>
      <w:numFmt w:val="decimal"/>
      <w:lvlText w:val="%1.%2.%3."/>
      <w:lvlJc w:val="left"/>
      <w:pPr>
        <w:ind w:left="454" w:hanging="454"/>
      </w:pPr>
    </w:lvl>
    <w:lvl w:ilvl="3">
      <w:start w:val="1"/>
      <w:numFmt w:val="decimal"/>
      <w:lvlText w:val="%1.%2.%3.%4."/>
      <w:lvlJc w:val="left"/>
      <w:pPr>
        <w:ind w:left="454" w:hanging="454"/>
      </w:pPr>
    </w:lvl>
    <w:lvl w:ilvl="4">
      <w:start w:val="1"/>
      <w:numFmt w:val="decimal"/>
      <w:lvlText w:val="%1.%2.%3.%4.%5."/>
      <w:lvlJc w:val="left"/>
      <w:pPr>
        <w:ind w:left="454" w:hanging="454"/>
      </w:pPr>
    </w:lvl>
    <w:lvl w:ilvl="5">
      <w:start w:val="1"/>
      <w:numFmt w:val="decimal"/>
      <w:lvlText w:val="%1.%2.%3.%4.%5.%6."/>
      <w:lvlJc w:val="left"/>
      <w:pPr>
        <w:ind w:left="454" w:hanging="454"/>
      </w:pPr>
    </w:lvl>
    <w:lvl w:ilvl="6">
      <w:start w:val="1"/>
      <w:numFmt w:val="decimal"/>
      <w:lvlText w:val="%1.%2.%3.%4.%5.%6.%7."/>
      <w:lvlJc w:val="left"/>
      <w:pPr>
        <w:ind w:left="454" w:hanging="454"/>
      </w:pPr>
    </w:lvl>
    <w:lvl w:ilvl="7">
      <w:start w:val="1"/>
      <w:numFmt w:val="decimal"/>
      <w:lvlText w:val="%1.%2.%3.%4.%5.%6.%7.%8."/>
      <w:lvlJc w:val="left"/>
      <w:pPr>
        <w:ind w:left="454" w:hanging="454"/>
      </w:pPr>
    </w:lvl>
    <w:lvl w:ilvl="8">
      <w:start w:val="1"/>
      <w:numFmt w:val="decimal"/>
      <w:lvlText w:val="%1.%2.%3.%4.%5.%6.%7.%8.%9."/>
      <w:lvlJc w:val="left"/>
      <w:pPr>
        <w:ind w:left="454" w:hanging="454"/>
      </w:pPr>
    </w:lvl>
  </w:abstractNum>
  <w:abstractNum w:abstractNumId="225">
    <w:nsid w:val="662436C0"/>
    <w:multiLevelType w:val="hybridMultilevel"/>
    <w:tmpl w:val="3AA6611E"/>
    <w:lvl w:ilvl="0" w:tplc="742AEF80">
      <w:start w:val="2"/>
      <w:numFmt w:val="bullet"/>
      <w:lvlText w:val="-"/>
      <w:lvlJc w:val="left"/>
      <w:pPr>
        <w:ind w:left="720" w:hanging="72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66B606C"/>
    <w:multiLevelType w:val="multilevel"/>
    <w:tmpl w:val="A288ED12"/>
    <w:styleLink w:val="LFO53"/>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851" w:hanging="851"/>
      </w:pPr>
    </w:lvl>
    <w:lvl w:ilvl="5">
      <w:start w:val="1"/>
      <w:numFmt w:val="decimal"/>
      <w:lvlText w:val="%1.%2.%3.%4.%5.%6"/>
      <w:lvlJc w:val="left"/>
      <w:pPr>
        <w:ind w:left="851" w:hanging="851"/>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7">
    <w:nsid w:val="67336CB0"/>
    <w:multiLevelType w:val="hybridMultilevel"/>
    <w:tmpl w:val="EFF4E43C"/>
    <w:lvl w:ilvl="0" w:tplc="0813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8">
    <w:nsid w:val="67597F9B"/>
    <w:multiLevelType w:val="hybridMultilevel"/>
    <w:tmpl w:val="6C986B4A"/>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9">
    <w:nsid w:val="679642E3"/>
    <w:multiLevelType w:val="hybridMultilevel"/>
    <w:tmpl w:val="35C06F88"/>
    <w:lvl w:ilvl="0" w:tplc="650CC15C">
      <w:start w:val="1"/>
      <w:numFmt w:val="bullet"/>
      <w:lvlText w:val=""/>
      <w:lvlJc w:val="left"/>
      <w:pPr>
        <w:ind w:left="360" w:hanging="360"/>
      </w:pPr>
      <w:rPr>
        <w:rFonts w:ascii="Wingdings" w:hAnsi="Wingdings" w:hint="default"/>
        <w:sz w:val="18"/>
      </w:rPr>
    </w:lvl>
    <w:lvl w:ilvl="1" w:tplc="04090003">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0">
    <w:nsid w:val="68832760"/>
    <w:multiLevelType w:val="multilevel"/>
    <w:tmpl w:val="8D3A7E48"/>
    <w:styleLink w:val="LFO510"/>
    <w:lvl w:ilvl="0">
      <w:start w:val="1"/>
      <w:numFmt w:val="decimal"/>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1">
    <w:nsid w:val="68E9727C"/>
    <w:multiLevelType w:val="hybridMultilevel"/>
    <w:tmpl w:val="864ED5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2">
    <w:nsid w:val="68F14480"/>
    <w:multiLevelType w:val="hybridMultilevel"/>
    <w:tmpl w:val="70A4E0B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3">
    <w:nsid w:val="690A7020"/>
    <w:multiLevelType w:val="hybridMultilevel"/>
    <w:tmpl w:val="75C81C5A"/>
    <w:lvl w:ilvl="0" w:tplc="92B21E56">
      <w:numFmt w:val="bullet"/>
      <w:lvlText w:val="-"/>
      <w:lvlJc w:val="left"/>
      <w:pPr>
        <w:ind w:left="2160" w:hanging="360"/>
      </w:pPr>
      <w:rPr>
        <w:rFonts w:ascii="Arial" w:hAnsi="Aria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34">
    <w:nsid w:val="69121BE9"/>
    <w:multiLevelType w:val="hybridMultilevel"/>
    <w:tmpl w:val="E460F98C"/>
    <w:lvl w:ilvl="0" w:tplc="BE3472D6">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5">
    <w:nsid w:val="694D797B"/>
    <w:multiLevelType w:val="multilevel"/>
    <w:tmpl w:val="79DA1F00"/>
    <w:styleLink w:val="StijlMetopsommingstekensSymbolsymboolLinks063cmVerk11"/>
    <w:lvl w:ilvl="0">
      <w:numFmt w:val="bullet"/>
      <w:lvlText w:val=""/>
      <w:lvlJc w:val="left"/>
      <w:pPr>
        <w:ind w:left="340" w:hanging="34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6">
    <w:nsid w:val="6A3664AF"/>
    <w:multiLevelType w:val="hybridMultilevel"/>
    <w:tmpl w:val="F4AABE20"/>
    <w:lvl w:ilvl="0" w:tplc="42448942">
      <w:start w:val="1"/>
      <w:numFmt w:val="lowerLetter"/>
      <w:lvlText w:val="%1"/>
      <w:lvlJc w:val="left"/>
      <w:pPr>
        <w:ind w:left="360" w:hanging="360"/>
      </w:pPr>
      <w:rPr>
        <w:rFonts w:hint="default"/>
        <w:b/>
        <w:color w:val="0070C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7">
    <w:nsid w:val="6A447FA1"/>
    <w:multiLevelType w:val="hybridMultilevel"/>
    <w:tmpl w:val="19CA9B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8">
    <w:nsid w:val="6AAA3BC8"/>
    <w:multiLevelType w:val="hybridMultilevel"/>
    <w:tmpl w:val="74A45C26"/>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9">
    <w:nsid w:val="6AED5631"/>
    <w:multiLevelType w:val="hybridMultilevel"/>
    <w:tmpl w:val="A2E0098C"/>
    <w:lvl w:ilvl="0" w:tplc="92B21E56">
      <w:numFmt w:val="bullet"/>
      <w:lvlText w:val="-"/>
      <w:lvlJc w:val="left"/>
      <w:pPr>
        <w:ind w:left="1068" w:hanging="360"/>
      </w:pPr>
      <w:rPr>
        <w:rFonts w:ascii="Arial" w:hAnsi="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40">
    <w:nsid w:val="6C7B064C"/>
    <w:multiLevelType w:val="hybridMultilevel"/>
    <w:tmpl w:val="A0EE56F8"/>
    <w:lvl w:ilvl="0" w:tplc="92B21E56">
      <w:numFmt w:val="bullet"/>
      <w:lvlText w:val="-"/>
      <w:lvlJc w:val="left"/>
      <w:pPr>
        <w:ind w:left="462" w:hanging="360"/>
      </w:pPr>
      <w:rPr>
        <w:rFonts w:ascii="Arial" w:hAnsi="Arial" w:hint="default"/>
      </w:rPr>
    </w:lvl>
    <w:lvl w:ilvl="1" w:tplc="080C0003" w:tentative="1">
      <w:start w:val="1"/>
      <w:numFmt w:val="bullet"/>
      <w:lvlText w:val="o"/>
      <w:lvlJc w:val="left"/>
      <w:pPr>
        <w:ind w:left="1182" w:hanging="360"/>
      </w:pPr>
      <w:rPr>
        <w:rFonts w:ascii="Courier New" w:hAnsi="Courier New" w:cs="Courier New" w:hint="default"/>
      </w:rPr>
    </w:lvl>
    <w:lvl w:ilvl="2" w:tplc="080C0005" w:tentative="1">
      <w:start w:val="1"/>
      <w:numFmt w:val="bullet"/>
      <w:lvlText w:val=""/>
      <w:lvlJc w:val="left"/>
      <w:pPr>
        <w:ind w:left="1902" w:hanging="360"/>
      </w:pPr>
      <w:rPr>
        <w:rFonts w:ascii="Wingdings" w:hAnsi="Wingdings" w:hint="default"/>
      </w:rPr>
    </w:lvl>
    <w:lvl w:ilvl="3" w:tplc="080C0001" w:tentative="1">
      <w:start w:val="1"/>
      <w:numFmt w:val="bullet"/>
      <w:lvlText w:val=""/>
      <w:lvlJc w:val="left"/>
      <w:pPr>
        <w:ind w:left="2622" w:hanging="360"/>
      </w:pPr>
      <w:rPr>
        <w:rFonts w:ascii="Symbol" w:hAnsi="Symbol" w:hint="default"/>
      </w:rPr>
    </w:lvl>
    <w:lvl w:ilvl="4" w:tplc="080C0003" w:tentative="1">
      <w:start w:val="1"/>
      <w:numFmt w:val="bullet"/>
      <w:lvlText w:val="o"/>
      <w:lvlJc w:val="left"/>
      <w:pPr>
        <w:ind w:left="3342" w:hanging="360"/>
      </w:pPr>
      <w:rPr>
        <w:rFonts w:ascii="Courier New" w:hAnsi="Courier New" w:cs="Courier New" w:hint="default"/>
      </w:rPr>
    </w:lvl>
    <w:lvl w:ilvl="5" w:tplc="080C0005" w:tentative="1">
      <w:start w:val="1"/>
      <w:numFmt w:val="bullet"/>
      <w:lvlText w:val=""/>
      <w:lvlJc w:val="left"/>
      <w:pPr>
        <w:ind w:left="4062" w:hanging="360"/>
      </w:pPr>
      <w:rPr>
        <w:rFonts w:ascii="Wingdings" w:hAnsi="Wingdings" w:hint="default"/>
      </w:rPr>
    </w:lvl>
    <w:lvl w:ilvl="6" w:tplc="080C0001" w:tentative="1">
      <w:start w:val="1"/>
      <w:numFmt w:val="bullet"/>
      <w:lvlText w:val=""/>
      <w:lvlJc w:val="left"/>
      <w:pPr>
        <w:ind w:left="4782" w:hanging="360"/>
      </w:pPr>
      <w:rPr>
        <w:rFonts w:ascii="Symbol" w:hAnsi="Symbol" w:hint="default"/>
      </w:rPr>
    </w:lvl>
    <w:lvl w:ilvl="7" w:tplc="080C0003" w:tentative="1">
      <w:start w:val="1"/>
      <w:numFmt w:val="bullet"/>
      <w:lvlText w:val="o"/>
      <w:lvlJc w:val="left"/>
      <w:pPr>
        <w:ind w:left="5502" w:hanging="360"/>
      </w:pPr>
      <w:rPr>
        <w:rFonts w:ascii="Courier New" w:hAnsi="Courier New" w:cs="Courier New" w:hint="default"/>
      </w:rPr>
    </w:lvl>
    <w:lvl w:ilvl="8" w:tplc="080C0005" w:tentative="1">
      <w:start w:val="1"/>
      <w:numFmt w:val="bullet"/>
      <w:lvlText w:val=""/>
      <w:lvlJc w:val="left"/>
      <w:pPr>
        <w:ind w:left="6222" w:hanging="360"/>
      </w:pPr>
      <w:rPr>
        <w:rFonts w:ascii="Wingdings" w:hAnsi="Wingdings" w:hint="default"/>
      </w:rPr>
    </w:lvl>
  </w:abstractNum>
  <w:abstractNum w:abstractNumId="241">
    <w:nsid w:val="6CB942EA"/>
    <w:multiLevelType w:val="hybridMultilevel"/>
    <w:tmpl w:val="AA143DC0"/>
    <w:lvl w:ilvl="0" w:tplc="12E2E5EC">
      <w:numFmt w:val="bullet"/>
      <w:lvlText w:val="-"/>
      <w:lvlJc w:val="left"/>
      <w:pPr>
        <w:ind w:left="720" w:hanging="360"/>
      </w:pPr>
      <w:rPr>
        <w:rFonts w:ascii="Palatino Linotype" w:eastAsia="Times New Roman" w:hAnsi="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2">
    <w:nsid w:val="6CC767B9"/>
    <w:multiLevelType w:val="multilevel"/>
    <w:tmpl w:val="EAA69F86"/>
    <w:styleLink w:val="LFO8"/>
    <w:lvl w:ilvl="0">
      <w:start w:val="1"/>
      <w:numFmt w:val="decimal"/>
      <w:lvlText w:val="%1."/>
      <w:lvlJc w:val="left"/>
      <w:pPr>
        <w:ind w:left="1492"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3">
    <w:nsid w:val="6CE60B0C"/>
    <w:multiLevelType w:val="hybridMultilevel"/>
    <w:tmpl w:val="DD2C6740"/>
    <w:lvl w:ilvl="0" w:tplc="92B21E56">
      <w:numFmt w:val="bullet"/>
      <w:lvlText w:val="-"/>
      <w:lvlJc w:val="left"/>
      <w:pPr>
        <w:ind w:left="1068" w:hanging="360"/>
      </w:pPr>
      <w:rPr>
        <w:rFonts w:ascii="Arial" w:hAnsi="Aria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44">
    <w:nsid w:val="6E59201F"/>
    <w:multiLevelType w:val="hybridMultilevel"/>
    <w:tmpl w:val="E9121396"/>
    <w:lvl w:ilvl="0" w:tplc="F73C4532">
      <w:start w:val="3"/>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5">
    <w:nsid w:val="70890ECD"/>
    <w:multiLevelType w:val="hybridMultilevel"/>
    <w:tmpl w:val="BB2AAABC"/>
    <w:lvl w:ilvl="0" w:tplc="FC004030">
      <w:start w:val="1"/>
      <w:numFmt w:val="decimal"/>
      <w:lvlText w:val="%1"/>
      <w:lvlJc w:val="left"/>
      <w:pPr>
        <w:ind w:left="360" w:hanging="360"/>
      </w:pPr>
      <w:rPr>
        <w:rFonts w:cs="Times New Roman" w:hint="default"/>
      </w:rPr>
    </w:lvl>
    <w:lvl w:ilvl="1" w:tplc="5194229C">
      <w:start w:val="1"/>
      <w:numFmt w:val="lowerLetter"/>
      <w:lvlText w:val="%2."/>
      <w:lvlJc w:val="left"/>
      <w:pPr>
        <w:ind w:left="1080" w:hanging="360"/>
      </w:pPr>
      <w:rPr>
        <w:rFonts w:cs="Times New Roman"/>
      </w:rPr>
    </w:lvl>
    <w:lvl w:ilvl="2" w:tplc="2012A254">
      <w:start w:val="1"/>
      <w:numFmt w:val="lowerRoman"/>
      <w:lvlText w:val="%3."/>
      <w:lvlJc w:val="right"/>
      <w:pPr>
        <w:ind w:left="1800" w:hanging="180"/>
      </w:pPr>
      <w:rPr>
        <w:rFonts w:cs="Times New Roman"/>
      </w:rPr>
    </w:lvl>
    <w:lvl w:ilvl="3" w:tplc="E8886092" w:tentative="1">
      <w:start w:val="1"/>
      <w:numFmt w:val="decimal"/>
      <w:lvlText w:val="%4."/>
      <w:lvlJc w:val="left"/>
      <w:pPr>
        <w:ind w:left="2520" w:hanging="360"/>
      </w:pPr>
      <w:rPr>
        <w:rFonts w:cs="Times New Roman"/>
      </w:rPr>
    </w:lvl>
    <w:lvl w:ilvl="4" w:tplc="560A1338" w:tentative="1">
      <w:start w:val="1"/>
      <w:numFmt w:val="lowerLetter"/>
      <w:lvlText w:val="%5."/>
      <w:lvlJc w:val="left"/>
      <w:pPr>
        <w:ind w:left="3240" w:hanging="360"/>
      </w:pPr>
      <w:rPr>
        <w:rFonts w:cs="Times New Roman"/>
      </w:rPr>
    </w:lvl>
    <w:lvl w:ilvl="5" w:tplc="BA2A95D4" w:tentative="1">
      <w:start w:val="1"/>
      <w:numFmt w:val="lowerRoman"/>
      <w:lvlText w:val="%6."/>
      <w:lvlJc w:val="right"/>
      <w:pPr>
        <w:ind w:left="3960" w:hanging="180"/>
      </w:pPr>
      <w:rPr>
        <w:rFonts w:cs="Times New Roman"/>
      </w:rPr>
    </w:lvl>
    <w:lvl w:ilvl="6" w:tplc="78502E48" w:tentative="1">
      <w:start w:val="1"/>
      <w:numFmt w:val="decimal"/>
      <w:lvlText w:val="%7."/>
      <w:lvlJc w:val="left"/>
      <w:pPr>
        <w:ind w:left="4680" w:hanging="360"/>
      </w:pPr>
      <w:rPr>
        <w:rFonts w:cs="Times New Roman"/>
      </w:rPr>
    </w:lvl>
    <w:lvl w:ilvl="7" w:tplc="FC3EA30C" w:tentative="1">
      <w:start w:val="1"/>
      <w:numFmt w:val="lowerLetter"/>
      <w:lvlText w:val="%8."/>
      <w:lvlJc w:val="left"/>
      <w:pPr>
        <w:ind w:left="5400" w:hanging="360"/>
      </w:pPr>
      <w:rPr>
        <w:rFonts w:cs="Times New Roman"/>
      </w:rPr>
    </w:lvl>
    <w:lvl w:ilvl="8" w:tplc="AD867556" w:tentative="1">
      <w:start w:val="1"/>
      <w:numFmt w:val="lowerRoman"/>
      <w:lvlText w:val="%9."/>
      <w:lvlJc w:val="right"/>
      <w:pPr>
        <w:ind w:left="6120" w:hanging="180"/>
      </w:pPr>
      <w:rPr>
        <w:rFonts w:cs="Times New Roman"/>
      </w:rPr>
    </w:lvl>
  </w:abstractNum>
  <w:abstractNum w:abstractNumId="246">
    <w:nsid w:val="7092690A"/>
    <w:multiLevelType w:val="hybridMultilevel"/>
    <w:tmpl w:val="A6FA4BC0"/>
    <w:lvl w:ilvl="0" w:tplc="BE3472D6">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7">
    <w:nsid w:val="70B35C25"/>
    <w:multiLevelType w:val="hybridMultilevel"/>
    <w:tmpl w:val="882A2FB8"/>
    <w:lvl w:ilvl="0" w:tplc="92B21E56">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8">
    <w:nsid w:val="71634643"/>
    <w:multiLevelType w:val="hybridMultilevel"/>
    <w:tmpl w:val="68DEA9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9">
    <w:nsid w:val="71F33E93"/>
    <w:multiLevelType w:val="hybridMultilevel"/>
    <w:tmpl w:val="7AEE67C4"/>
    <w:lvl w:ilvl="0" w:tplc="92B21E56">
      <w:numFmt w:val="bullet"/>
      <w:lvlText w:val="-"/>
      <w:lvlJc w:val="left"/>
      <w:pPr>
        <w:ind w:left="360" w:hanging="360"/>
      </w:pPr>
      <w:rPr>
        <w:rFonts w:ascii="Arial" w:hAnsi="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0">
    <w:nsid w:val="729E6B68"/>
    <w:multiLevelType w:val="hybridMultilevel"/>
    <w:tmpl w:val="662C2240"/>
    <w:lvl w:ilvl="0" w:tplc="12E2E5EC">
      <w:numFmt w:val="bullet"/>
      <w:lvlText w:val="-"/>
      <w:lvlJc w:val="left"/>
      <w:pPr>
        <w:ind w:left="720" w:hanging="360"/>
      </w:pPr>
      <w:rPr>
        <w:rFonts w:ascii="Palatino Linotype" w:eastAsia="Times New Roman" w:hAnsi="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1">
    <w:nsid w:val="73A5510B"/>
    <w:multiLevelType w:val="hybridMultilevel"/>
    <w:tmpl w:val="A770F0CE"/>
    <w:lvl w:ilvl="0" w:tplc="BE3472D6">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2">
    <w:nsid w:val="73DA4EE2"/>
    <w:multiLevelType w:val="hybridMultilevel"/>
    <w:tmpl w:val="0B6C7838"/>
    <w:lvl w:ilvl="0" w:tplc="92B21E56">
      <w:numFmt w:val="bullet"/>
      <w:lvlText w:val="-"/>
      <w:lvlJc w:val="left"/>
      <w:pPr>
        <w:ind w:left="1776" w:hanging="360"/>
      </w:pPr>
      <w:rPr>
        <w:rFonts w:ascii="Arial" w:hAnsi="Aria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53">
    <w:nsid w:val="740D7727"/>
    <w:multiLevelType w:val="hybridMultilevel"/>
    <w:tmpl w:val="CF28DB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4">
    <w:nsid w:val="747C0C73"/>
    <w:multiLevelType w:val="hybridMultilevel"/>
    <w:tmpl w:val="81287DE6"/>
    <w:lvl w:ilvl="0" w:tplc="92B21E56">
      <w:numFmt w:val="bullet"/>
      <w:lvlText w:val="-"/>
      <w:lvlJc w:val="left"/>
      <w:pPr>
        <w:ind w:left="1068" w:hanging="360"/>
      </w:pPr>
      <w:rPr>
        <w:rFonts w:ascii="Arial" w:hAnsi="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55">
    <w:nsid w:val="749849DF"/>
    <w:multiLevelType w:val="hybridMultilevel"/>
    <w:tmpl w:val="82D0D2C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6">
    <w:nsid w:val="75C01304"/>
    <w:multiLevelType w:val="multilevel"/>
    <w:tmpl w:val="1B9C8326"/>
    <w:styleLink w:val="StijlMetopsommingstekensPalatinoLinotypeAangepastekleurRG"/>
    <w:lvl w:ilvl="0">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57">
    <w:nsid w:val="75F04372"/>
    <w:multiLevelType w:val="hybridMultilevel"/>
    <w:tmpl w:val="7BEC9B4A"/>
    <w:lvl w:ilvl="0" w:tplc="0102FA9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8">
    <w:nsid w:val="769752DB"/>
    <w:multiLevelType w:val="hybridMultilevel"/>
    <w:tmpl w:val="DF24E266"/>
    <w:lvl w:ilvl="0" w:tplc="BE3472D6">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9">
    <w:nsid w:val="76D34151"/>
    <w:multiLevelType w:val="hybridMultilevel"/>
    <w:tmpl w:val="9C82CBF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0">
    <w:nsid w:val="7713779A"/>
    <w:multiLevelType w:val="hybridMultilevel"/>
    <w:tmpl w:val="59244144"/>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1">
    <w:nsid w:val="77717F57"/>
    <w:multiLevelType w:val="hybridMultilevel"/>
    <w:tmpl w:val="F6BE670C"/>
    <w:lvl w:ilvl="0" w:tplc="92B21E56">
      <w:numFmt w:val="bullet"/>
      <w:lvlText w:val="-"/>
      <w:lvlJc w:val="left"/>
      <w:pPr>
        <w:ind w:left="1069" w:hanging="360"/>
      </w:pPr>
      <w:rPr>
        <w:rFonts w:ascii="Arial" w:hAnsi="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62">
    <w:nsid w:val="785C2F9E"/>
    <w:multiLevelType w:val="hybridMultilevel"/>
    <w:tmpl w:val="1B94474C"/>
    <w:lvl w:ilvl="0" w:tplc="BE3472D6">
      <w:start w:val="1"/>
      <w:numFmt w:val="bullet"/>
      <w:lvlText w:val=""/>
      <w:lvlJc w:val="left"/>
      <w:pPr>
        <w:ind w:left="720" w:hanging="360"/>
      </w:pPr>
      <w:rPr>
        <w:rFonts w:ascii="Webdings"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3">
    <w:nsid w:val="78C90A1E"/>
    <w:multiLevelType w:val="hybridMultilevel"/>
    <w:tmpl w:val="C64862CA"/>
    <w:lvl w:ilvl="0" w:tplc="92B21E56">
      <w:numFmt w:val="bullet"/>
      <w:lvlText w:val="-"/>
      <w:lvlJc w:val="left"/>
      <w:pPr>
        <w:ind w:left="1429" w:hanging="360"/>
      </w:pPr>
      <w:rPr>
        <w:rFonts w:ascii="Arial" w:hAnsi="Aria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4">
    <w:nsid w:val="7BCD2E08"/>
    <w:multiLevelType w:val="multilevel"/>
    <w:tmpl w:val="3B942E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nsid w:val="7BE009A4"/>
    <w:multiLevelType w:val="hybridMultilevel"/>
    <w:tmpl w:val="F83A4A6A"/>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6">
    <w:nsid w:val="7C407B10"/>
    <w:multiLevelType w:val="hybridMultilevel"/>
    <w:tmpl w:val="D8B2DA1C"/>
    <w:lvl w:ilvl="0" w:tplc="E2266388">
      <w:start w:val="1"/>
      <w:numFmt w:val="decimal"/>
      <w:lvlText w:val="%1."/>
      <w:lvlJc w:val="left"/>
      <w:pPr>
        <w:tabs>
          <w:tab w:val="num" w:pos="360"/>
        </w:tabs>
        <w:ind w:left="340" w:hanging="340"/>
      </w:pPr>
      <w:rPr>
        <w:rFonts w:hint="default"/>
      </w:rPr>
    </w:lvl>
    <w:lvl w:ilvl="1" w:tplc="821E4B94">
      <w:start w:val="1"/>
      <w:numFmt w:val="bullet"/>
      <w:lvlText w:val=""/>
      <w:lvlJc w:val="left"/>
      <w:pPr>
        <w:tabs>
          <w:tab w:val="num" w:pos="1440"/>
        </w:tabs>
        <w:ind w:left="1420" w:hanging="34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7">
    <w:nsid w:val="7CB45F02"/>
    <w:multiLevelType w:val="hybridMultilevel"/>
    <w:tmpl w:val="FFA8965C"/>
    <w:lvl w:ilvl="0" w:tplc="0813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8">
    <w:nsid w:val="7CBE68F8"/>
    <w:multiLevelType w:val="multilevel"/>
    <w:tmpl w:val="95F2CD8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9">
    <w:nsid w:val="7CD00D2F"/>
    <w:multiLevelType w:val="hybridMultilevel"/>
    <w:tmpl w:val="37AE8DFA"/>
    <w:lvl w:ilvl="0" w:tplc="E08C117C">
      <w:start w:val="1"/>
      <w:numFmt w:val="decimal"/>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0">
    <w:nsid w:val="7CF23617"/>
    <w:multiLevelType w:val="hybridMultilevel"/>
    <w:tmpl w:val="B47EB868"/>
    <w:lvl w:ilvl="0" w:tplc="92B21E56">
      <w:numFmt w:val="bullet"/>
      <w:lvlText w:val="-"/>
      <w:lvlJc w:val="left"/>
      <w:pPr>
        <w:ind w:left="462" w:hanging="360"/>
      </w:pPr>
      <w:rPr>
        <w:rFonts w:ascii="Arial" w:hAnsi="Arial" w:hint="default"/>
      </w:rPr>
    </w:lvl>
    <w:lvl w:ilvl="1" w:tplc="080C0003" w:tentative="1">
      <w:start w:val="1"/>
      <w:numFmt w:val="bullet"/>
      <w:lvlText w:val="o"/>
      <w:lvlJc w:val="left"/>
      <w:pPr>
        <w:ind w:left="1182" w:hanging="360"/>
      </w:pPr>
      <w:rPr>
        <w:rFonts w:ascii="Courier New" w:hAnsi="Courier New" w:cs="Courier New" w:hint="default"/>
      </w:rPr>
    </w:lvl>
    <w:lvl w:ilvl="2" w:tplc="080C0005" w:tentative="1">
      <w:start w:val="1"/>
      <w:numFmt w:val="bullet"/>
      <w:lvlText w:val=""/>
      <w:lvlJc w:val="left"/>
      <w:pPr>
        <w:ind w:left="1902" w:hanging="360"/>
      </w:pPr>
      <w:rPr>
        <w:rFonts w:ascii="Wingdings" w:hAnsi="Wingdings" w:hint="default"/>
      </w:rPr>
    </w:lvl>
    <w:lvl w:ilvl="3" w:tplc="080C0001" w:tentative="1">
      <w:start w:val="1"/>
      <w:numFmt w:val="bullet"/>
      <w:lvlText w:val=""/>
      <w:lvlJc w:val="left"/>
      <w:pPr>
        <w:ind w:left="2622" w:hanging="360"/>
      </w:pPr>
      <w:rPr>
        <w:rFonts w:ascii="Symbol" w:hAnsi="Symbol" w:hint="default"/>
      </w:rPr>
    </w:lvl>
    <w:lvl w:ilvl="4" w:tplc="080C0003" w:tentative="1">
      <w:start w:val="1"/>
      <w:numFmt w:val="bullet"/>
      <w:lvlText w:val="o"/>
      <w:lvlJc w:val="left"/>
      <w:pPr>
        <w:ind w:left="3342" w:hanging="360"/>
      </w:pPr>
      <w:rPr>
        <w:rFonts w:ascii="Courier New" w:hAnsi="Courier New" w:cs="Courier New" w:hint="default"/>
      </w:rPr>
    </w:lvl>
    <w:lvl w:ilvl="5" w:tplc="080C0005" w:tentative="1">
      <w:start w:val="1"/>
      <w:numFmt w:val="bullet"/>
      <w:lvlText w:val=""/>
      <w:lvlJc w:val="left"/>
      <w:pPr>
        <w:ind w:left="4062" w:hanging="360"/>
      </w:pPr>
      <w:rPr>
        <w:rFonts w:ascii="Wingdings" w:hAnsi="Wingdings" w:hint="default"/>
      </w:rPr>
    </w:lvl>
    <w:lvl w:ilvl="6" w:tplc="080C0001" w:tentative="1">
      <w:start w:val="1"/>
      <w:numFmt w:val="bullet"/>
      <w:lvlText w:val=""/>
      <w:lvlJc w:val="left"/>
      <w:pPr>
        <w:ind w:left="4782" w:hanging="360"/>
      </w:pPr>
      <w:rPr>
        <w:rFonts w:ascii="Symbol" w:hAnsi="Symbol" w:hint="default"/>
      </w:rPr>
    </w:lvl>
    <w:lvl w:ilvl="7" w:tplc="080C0003" w:tentative="1">
      <w:start w:val="1"/>
      <w:numFmt w:val="bullet"/>
      <w:lvlText w:val="o"/>
      <w:lvlJc w:val="left"/>
      <w:pPr>
        <w:ind w:left="5502" w:hanging="360"/>
      </w:pPr>
      <w:rPr>
        <w:rFonts w:ascii="Courier New" w:hAnsi="Courier New" w:cs="Courier New" w:hint="default"/>
      </w:rPr>
    </w:lvl>
    <w:lvl w:ilvl="8" w:tplc="080C0005" w:tentative="1">
      <w:start w:val="1"/>
      <w:numFmt w:val="bullet"/>
      <w:lvlText w:val=""/>
      <w:lvlJc w:val="left"/>
      <w:pPr>
        <w:ind w:left="6222" w:hanging="360"/>
      </w:pPr>
      <w:rPr>
        <w:rFonts w:ascii="Wingdings" w:hAnsi="Wingdings" w:hint="default"/>
      </w:rPr>
    </w:lvl>
  </w:abstractNum>
  <w:abstractNum w:abstractNumId="271">
    <w:nsid w:val="7D590034"/>
    <w:multiLevelType w:val="hybridMultilevel"/>
    <w:tmpl w:val="0B7ABE50"/>
    <w:lvl w:ilvl="0" w:tplc="742AEF80">
      <w:start w:val="2"/>
      <w:numFmt w:val="bullet"/>
      <w:lvlText w:val="-"/>
      <w:lvlJc w:val="left"/>
      <w:pPr>
        <w:ind w:left="720" w:hanging="720"/>
      </w:pPr>
      <w:rPr>
        <w:rFonts w:ascii="Arial" w:eastAsiaTheme="minorHAnsi" w:hAnsi="Aria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D6978F5"/>
    <w:multiLevelType w:val="hybridMultilevel"/>
    <w:tmpl w:val="5C20B01E"/>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3">
    <w:nsid w:val="7D7827FA"/>
    <w:multiLevelType w:val="hybridMultilevel"/>
    <w:tmpl w:val="D79E5CC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4">
    <w:nsid w:val="7DDF1D35"/>
    <w:multiLevelType w:val="hybridMultilevel"/>
    <w:tmpl w:val="4EE4DC70"/>
    <w:lvl w:ilvl="0" w:tplc="92B21E56">
      <w:numFmt w:val="bullet"/>
      <w:lvlText w:val="-"/>
      <w:lvlJc w:val="left"/>
      <w:pPr>
        <w:ind w:left="465" w:hanging="360"/>
      </w:pPr>
      <w:rPr>
        <w:rFonts w:ascii="Arial" w:hAnsi="Arial" w:hint="default"/>
      </w:rPr>
    </w:lvl>
    <w:lvl w:ilvl="1" w:tplc="080C0003" w:tentative="1">
      <w:start w:val="1"/>
      <w:numFmt w:val="bullet"/>
      <w:lvlText w:val="o"/>
      <w:lvlJc w:val="left"/>
      <w:pPr>
        <w:ind w:left="1185" w:hanging="360"/>
      </w:pPr>
      <w:rPr>
        <w:rFonts w:ascii="Courier New" w:hAnsi="Courier New" w:cs="Courier New" w:hint="default"/>
      </w:rPr>
    </w:lvl>
    <w:lvl w:ilvl="2" w:tplc="080C0005" w:tentative="1">
      <w:start w:val="1"/>
      <w:numFmt w:val="bullet"/>
      <w:lvlText w:val=""/>
      <w:lvlJc w:val="left"/>
      <w:pPr>
        <w:ind w:left="1905" w:hanging="360"/>
      </w:pPr>
      <w:rPr>
        <w:rFonts w:ascii="Wingdings" w:hAnsi="Wingdings" w:hint="default"/>
      </w:rPr>
    </w:lvl>
    <w:lvl w:ilvl="3" w:tplc="080C0001" w:tentative="1">
      <w:start w:val="1"/>
      <w:numFmt w:val="bullet"/>
      <w:lvlText w:val=""/>
      <w:lvlJc w:val="left"/>
      <w:pPr>
        <w:ind w:left="2625" w:hanging="360"/>
      </w:pPr>
      <w:rPr>
        <w:rFonts w:ascii="Symbol" w:hAnsi="Symbol" w:hint="default"/>
      </w:rPr>
    </w:lvl>
    <w:lvl w:ilvl="4" w:tplc="080C0003" w:tentative="1">
      <w:start w:val="1"/>
      <w:numFmt w:val="bullet"/>
      <w:lvlText w:val="o"/>
      <w:lvlJc w:val="left"/>
      <w:pPr>
        <w:ind w:left="3345" w:hanging="360"/>
      </w:pPr>
      <w:rPr>
        <w:rFonts w:ascii="Courier New" w:hAnsi="Courier New" w:cs="Courier New" w:hint="default"/>
      </w:rPr>
    </w:lvl>
    <w:lvl w:ilvl="5" w:tplc="080C0005" w:tentative="1">
      <w:start w:val="1"/>
      <w:numFmt w:val="bullet"/>
      <w:lvlText w:val=""/>
      <w:lvlJc w:val="left"/>
      <w:pPr>
        <w:ind w:left="4065" w:hanging="360"/>
      </w:pPr>
      <w:rPr>
        <w:rFonts w:ascii="Wingdings" w:hAnsi="Wingdings" w:hint="default"/>
      </w:rPr>
    </w:lvl>
    <w:lvl w:ilvl="6" w:tplc="080C0001" w:tentative="1">
      <w:start w:val="1"/>
      <w:numFmt w:val="bullet"/>
      <w:lvlText w:val=""/>
      <w:lvlJc w:val="left"/>
      <w:pPr>
        <w:ind w:left="4785" w:hanging="360"/>
      </w:pPr>
      <w:rPr>
        <w:rFonts w:ascii="Symbol" w:hAnsi="Symbol" w:hint="default"/>
      </w:rPr>
    </w:lvl>
    <w:lvl w:ilvl="7" w:tplc="080C0003" w:tentative="1">
      <w:start w:val="1"/>
      <w:numFmt w:val="bullet"/>
      <w:lvlText w:val="o"/>
      <w:lvlJc w:val="left"/>
      <w:pPr>
        <w:ind w:left="5505" w:hanging="360"/>
      </w:pPr>
      <w:rPr>
        <w:rFonts w:ascii="Courier New" w:hAnsi="Courier New" w:cs="Courier New" w:hint="default"/>
      </w:rPr>
    </w:lvl>
    <w:lvl w:ilvl="8" w:tplc="080C0005" w:tentative="1">
      <w:start w:val="1"/>
      <w:numFmt w:val="bullet"/>
      <w:lvlText w:val=""/>
      <w:lvlJc w:val="left"/>
      <w:pPr>
        <w:ind w:left="6225" w:hanging="360"/>
      </w:pPr>
      <w:rPr>
        <w:rFonts w:ascii="Wingdings" w:hAnsi="Wingdings" w:hint="default"/>
      </w:rPr>
    </w:lvl>
  </w:abstractNum>
  <w:abstractNum w:abstractNumId="275">
    <w:nsid w:val="7E1E0A75"/>
    <w:multiLevelType w:val="hybridMultilevel"/>
    <w:tmpl w:val="95661156"/>
    <w:lvl w:ilvl="0" w:tplc="F10E2A40">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6">
    <w:nsid w:val="7EF60110"/>
    <w:multiLevelType w:val="multilevel"/>
    <w:tmpl w:val="EFD8BCAA"/>
    <w:styleLink w:val="LFO52"/>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851" w:hanging="851"/>
      </w:pPr>
    </w:lvl>
    <w:lvl w:ilvl="5">
      <w:start w:val="1"/>
      <w:numFmt w:val="decimal"/>
      <w:lvlText w:val="%1.%2.%3.%4.%5.%6"/>
      <w:lvlJc w:val="left"/>
      <w:pPr>
        <w:ind w:left="851" w:hanging="851"/>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7">
    <w:nsid w:val="7F676833"/>
    <w:multiLevelType w:val="hybridMultilevel"/>
    <w:tmpl w:val="D2A0F0F4"/>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8">
    <w:nsid w:val="7F9E1890"/>
    <w:multiLevelType w:val="hybridMultilevel"/>
    <w:tmpl w:val="F9A282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9"/>
  </w:num>
  <w:num w:numId="11">
    <w:abstractNumId w:val="68"/>
  </w:num>
  <w:num w:numId="12">
    <w:abstractNumId w:val="194"/>
  </w:num>
  <w:num w:numId="13">
    <w:abstractNumId w:val="137"/>
  </w:num>
  <w:num w:numId="14">
    <w:abstractNumId w:val="14"/>
  </w:num>
  <w:num w:numId="15">
    <w:abstractNumId w:val="116"/>
  </w:num>
  <w:num w:numId="16">
    <w:abstractNumId w:val="20"/>
  </w:num>
  <w:num w:numId="17">
    <w:abstractNumId w:val="256"/>
  </w:num>
  <w:num w:numId="18">
    <w:abstractNumId w:val="103"/>
  </w:num>
  <w:num w:numId="19">
    <w:abstractNumId w:val="125"/>
  </w:num>
  <w:num w:numId="20">
    <w:abstractNumId w:val="220"/>
  </w:num>
  <w:num w:numId="21">
    <w:abstractNumId w:val="273"/>
  </w:num>
  <w:num w:numId="22">
    <w:abstractNumId w:val="44"/>
  </w:num>
  <w:num w:numId="23">
    <w:abstractNumId w:val="13"/>
  </w:num>
  <w:num w:numId="24">
    <w:abstractNumId w:val="66"/>
  </w:num>
  <w:num w:numId="25">
    <w:abstractNumId w:val="241"/>
  </w:num>
  <w:num w:numId="26">
    <w:abstractNumId w:val="87"/>
  </w:num>
  <w:num w:numId="27">
    <w:abstractNumId w:val="149"/>
  </w:num>
  <w:num w:numId="28">
    <w:abstractNumId w:val="148"/>
  </w:num>
  <w:num w:numId="29">
    <w:abstractNumId w:val="25"/>
  </w:num>
  <w:num w:numId="30">
    <w:abstractNumId w:val="189"/>
  </w:num>
  <w:num w:numId="31">
    <w:abstractNumId w:val="173"/>
  </w:num>
  <w:num w:numId="32">
    <w:abstractNumId w:val="12"/>
  </w:num>
  <w:num w:numId="33">
    <w:abstractNumId w:val="97"/>
  </w:num>
  <w:num w:numId="34">
    <w:abstractNumId w:val="82"/>
  </w:num>
  <w:num w:numId="35">
    <w:abstractNumId w:val="15"/>
  </w:num>
  <w:num w:numId="36">
    <w:abstractNumId w:val="162"/>
  </w:num>
  <w:num w:numId="37">
    <w:abstractNumId w:val="233"/>
  </w:num>
  <w:num w:numId="38">
    <w:abstractNumId w:val="191"/>
  </w:num>
  <w:num w:numId="39">
    <w:abstractNumId w:val="205"/>
  </w:num>
  <w:num w:numId="40">
    <w:abstractNumId w:val="197"/>
  </w:num>
  <w:num w:numId="41">
    <w:abstractNumId w:val="211"/>
  </w:num>
  <w:num w:numId="42">
    <w:abstractNumId w:val="236"/>
  </w:num>
  <w:num w:numId="43">
    <w:abstractNumId w:val="119"/>
  </w:num>
  <w:num w:numId="44">
    <w:abstractNumId w:val="227"/>
  </w:num>
  <w:num w:numId="45">
    <w:abstractNumId w:val="62"/>
  </w:num>
  <w:num w:numId="46">
    <w:abstractNumId w:val="158"/>
  </w:num>
  <w:num w:numId="47">
    <w:abstractNumId w:val="261"/>
  </w:num>
  <w:num w:numId="48">
    <w:abstractNumId w:val="267"/>
  </w:num>
  <w:num w:numId="49">
    <w:abstractNumId w:val="69"/>
  </w:num>
  <w:num w:numId="50">
    <w:abstractNumId w:val="234"/>
  </w:num>
  <w:num w:numId="51">
    <w:abstractNumId w:val="206"/>
  </w:num>
  <w:num w:numId="52">
    <w:abstractNumId w:val="186"/>
  </w:num>
  <w:num w:numId="53">
    <w:abstractNumId w:val="114"/>
  </w:num>
  <w:num w:numId="54">
    <w:abstractNumId w:val="223"/>
  </w:num>
  <w:num w:numId="55">
    <w:abstractNumId w:val="232"/>
  </w:num>
  <w:num w:numId="56">
    <w:abstractNumId w:val="145"/>
  </w:num>
  <w:num w:numId="57">
    <w:abstractNumId w:val="177"/>
  </w:num>
  <w:num w:numId="58">
    <w:abstractNumId w:val="154"/>
  </w:num>
  <w:num w:numId="59">
    <w:abstractNumId w:val="157"/>
  </w:num>
  <w:num w:numId="60">
    <w:abstractNumId w:val="100"/>
  </w:num>
  <w:num w:numId="61">
    <w:abstractNumId w:val="278"/>
  </w:num>
  <w:num w:numId="62">
    <w:abstractNumId w:val="75"/>
  </w:num>
  <w:num w:numId="63">
    <w:abstractNumId w:val="237"/>
  </w:num>
  <w:num w:numId="64">
    <w:abstractNumId w:val="176"/>
  </w:num>
  <w:num w:numId="65">
    <w:abstractNumId w:val="106"/>
  </w:num>
  <w:num w:numId="66">
    <w:abstractNumId w:val="122"/>
  </w:num>
  <w:num w:numId="67">
    <w:abstractNumId w:val="246"/>
  </w:num>
  <w:num w:numId="68">
    <w:abstractNumId w:val="30"/>
  </w:num>
  <w:num w:numId="69">
    <w:abstractNumId w:val="253"/>
  </w:num>
  <w:num w:numId="70">
    <w:abstractNumId w:val="45"/>
  </w:num>
  <w:num w:numId="71">
    <w:abstractNumId w:val="50"/>
  </w:num>
  <w:num w:numId="72">
    <w:abstractNumId w:val="155"/>
  </w:num>
  <w:num w:numId="73">
    <w:abstractNumId w:val="128"/>
  </w:num>
  <w:num w:numId="74">
    <w:abstractNumId w:val="35"/>
  </w:num>
  <w:num w:numId="75">
    <w:abstractNumId w:val="262"/>
  </w:num>
  <w:num w:numId="76">
    <w:abstractNumId w:val="202"/>
  </w:num>
  <w:num w:numId="77">
    <w:abstractNumId w:val="90"/>
  </w:num>
  <w:num w:numId="78">
    <w:abstractNumId w:val="213"/>
  </w:num>
  <w:num w:numId="79">
    <w:abstractNumId w:val="248"/>
  </w:num>
  <w:num w:numId="80">
    <w:abstractNumId w:val="258"/>
  </w:num>
  <w:num w:numId="81">
    <w:abstractNumId w:val="251"/>
  </w:num>
  <w:num w:numId="82">
    <w:abstractNumId w:val="196"/>
  </w:num>
  <w:num w:numId="83">
    <w:abstractNumId w:val="118"/>
  </w:num>
  <w:num w:numId="84">
    <w:abstractNumId w:val="91"/>
  </w:num>
  <w:num w:numId="85">
    <w:abstractNumId w:val="159"/>
  </w:num>
  <w:num w:numId="86">
    <w:abstractNumId w:val="188"/>
  </w:num>
  <w:num w:numId="87">
    <w:abstractNumId w:val="190"/>
  </w:num>
  <w:num w:numId="88">
    <w:abstractNumId w:val="244"/>
  </w:num>
  <w:num w:numId="89">
    <w:abstractNumId w:val="94"/>
  </w:num>
  <w:num w:numId="90">
    <w:abstractNumId w:val="76"/>
  </w:num>
  <w:num w:numId="91">
    <w:abstractNumId w:val="272"/>
  </w:num>
  <w:num w:numId="92">
    <w:abstractNumId w:val="23"/>
  </w:num>
  <w:num w:numId="93">
    <w:abstractNumId w:val="265"/>
  </w:num>
  <w:num w:numId="94">
    <w:abstractNumId w:val="275"/>
  </w:num>
  <w:num w:numId="95">
    <w:abstractNumId w:val="193"/>
  </w:num>
  <w:num w:numId="96">
    <w:abstractNumId w:val="111"/>
  </w:num>
  <w:num w:numId="97">
    <w:abstractNumId w:val="129"/>
  </w:num>
  <w:num w:numId="98">
    <w:abstractNumId w:val="47"/>
  </w:num>
  <w:num w:numId="99">
    <w:abstractNumId w:val="141"/>
  </w:num>
  <w:num w:numId="100">
    <w:abstractNumId w:val="31"/>
  </w:num>
  <w:num w:numId="101">
    <w:abstractNumId w:val="259"/>
  </w:num>
  <w:num w:numId="102">
    <w:abstractNumId w:val="37"/>
  </w:num>
  <w:num w:numId="103">
    <w:abstractNumId w:val="34"/>
  </w:num>
  <w:num w:numId="104">
    <w:abstractNumId w:val="131"/>
  </w:num>
  <w:num w:numId="105">
    <w:abstractNumId w:val="99"/>
  </w:num>
  <w:num w:numId="106">
    <w:abstractNumId w:val="181"/>
  </w:num>
  <w:num w:numId="107">
    <w:abstractNumId w:val="178"/>
  </w:num>
  <w:num w:numId="108">
    <w:abstractNumId w:val="36"/>
  </w:num>
  <w:num w:numId="109">
    <w:abstractNumId w:val="260"/>
  </w:num>
  <w:num w:numId="110">
    <w:abstractNumId w:val="52"/>
  </w:num>
  <w:num w:numId="111">
    <w:abstractNumId w:val="139"/>
  </w:num>
  <w:num w:numId="112">
    <w:abstractNumId w:val="152"/>
  </w:num>
  <w:num w:numId="113">
    <w:abstractNumId w:val="147"/>
  </w:num>
  <w:num w:numId="114">
    <w:abstractNumId w:val="183"/>
  </w:num>
  <w:num w:numId="115">
    <w:abstractNumId w:val="74"/>
  </w:num>
  <w:num w:numId="116">
    <w:abstractNumId w:val="180"/>
  </w:num>
  <w:num w:numId="117">
    <w:abstractNumId w:val="59"/>
  </w:num>
  <w:num w:numId="118">
    <w:abstractNumId w:val="153"/>
  </w:num>
  <w:num w:numId="119">
    <w:abstractNumId w:val="61"/>
  </w:num>
  <w:num w:numId="120">
    <w:abstractNumId w:val="80"/>
  </w:num>
  <w:num w:numId="121">
    <w:abstractNumId w:val="115"/>
  </w:num>
  <w:num w:numId="122">
    <w:abstractNumId w:val="27"/>
  </w:num>
  <w:num w:numId="123">
    <w:abstractNumId w:val="58"/>
  </w:num>
  <w:num w:numId="124">
    <w:abstractNumId w:val="219"/>
  </w:num>
  <w:num w:numId="125">
    <w:abstractNumId w:val="257"/>
  </w:num>
  <w:num w:numId="126">
    <w:abstractNumId w:val="8"/>
  </w:num>
  <w:num w:numId="127">
    <w:abstractNumId w:val="221"/>
  </w:num>
  <w:num w:numId="128">
    <w:abstractNumId w:val="10"/>
  </w:num>
  <w:num w:numId="129">
    <w:abstractNumId w:val="54"/>
  </w:num>
  <w:num w:numId="130">
    <w:abstractNumId w:val="268"/>
  </w:num>
  <w:num w:numId="131">
    <w:abstractNumId w:val="151"/>
  </w:num>
  <w:num w:numId="132">
    <w:abstractNumId w:val="255"/>
  </w:num>
  <w:num w:numId="133">
    <w:abstractNumId w:val="209"/>
  </w:num>
  <w:num w:numId="134">
    <w:abstractNumId w:val="229"/>
  </w:num>
  <w:num w:numId="135">
    <w:abstractNumId w:val="250"/>
  </w:num>
  <w:num w:numId="136">
    <w:abstractNumId w:val="39"/>
  </w:num>
  <w:num w:numId="137">
    <w:abstractNumId w:val="208"/>
  </w:num>
  <w:num w:numId="138">
    <w:abstractNumId w:val="225"/>
  </w:num>
  <w:num w:numId="139">
    <w:abstractNumId w:val="271"/>
  </w:num>
  <w:num w:numId="140">
    <w:abstractNumId w:val="150"/>
  </w:num>
  <w:num w:numId="141">
    <w:abstractNumId w:val="108"/>
  </w:num>
  <w:num w:numId="142">
    <w:abstractNumId w:val="269"/>
  </w:num>
  <w:num w:numId="143">
    <w:abstractNumId w:val="93"/>
  </w:num>
  <w:num w:numId="144">
    <w:abstractNumId w:val="198"/>
  </w:num>
  <w:num w:numId="145">
    <w:abstractNumId w:val="207"/>
  </w:num>
  <w:num w:numId="146">
    <w:abstractNumId w:val="71"/>
  </w:num>
  <w:num w:numId="147">
    <w:abstractNumId w:val="134"/>
  </w:num>
  <w:num w:numId="148">
    <w:abstractNumId w:val="21"/>
  </w:num>
  <w:num w:numId="149">
    <w:abstractNumId w:val="40"/>
  </w:num>
  <w:num w:numId="150">
    <w:abstractNumId w:val="203"/>
  </w:num>
  <w:num w:numId="151">
    <w:abstractNumId w:val="218"/>
  </w:num>
  <w:num w:numId="152">
    <w:abstractNumId w:val="124"/>
  </w:num>
  <w:num w:numId="153">
    <w:abstractNumId w:val="182"/>
  </w:num>
  <w:num w:numId="154">
    <w:abstractNumId w:val="84"/>
  </w:num>
  <w:num w:numId="155">
    <w:abstractNumId w:val="53"/>
  </w:num>
  <w:num w:numId="156">
    <w:abstractNumId w:val="216"/>
  </w:num>
  <w:num w:numId="157">
    <w:abstractNumId w:val="86"/>
  </w:num>
  <w:num w:numId="158">
    <w:abstractNumId w:val="92"/>
  </w:num>
  <w:num w:numId="159">
    <w:abstractNumId w:val="266"/>
  </w:num>
  <w:num w:numId="160">
    <w:abstractNumId w:val="89"/>
  </w:num>
  <w:num w:numId="161">
    <w:abstractNumId w:val="110"/>
  </w:num>
  <w:num w:numId="162">
    <w:abstractNumId w:val="81"/>
  </w:num>
  <w:num w:numId="163">
    <w:abstractNumId w:val="222"/>
  </w:num>
  <w:num w:numId="164">
    <w:abstractNumId w:val="78"/>
  </w:num>
  <w:num w:numId="165">
    <w:abstractNumId w:val="200"/>
  </w:num>
  <w:num w:numId="166">
    <w:abstractNumId w:val="126"/>
  </w:num>
  <w:num w:numId="167">
    <w:abstractNumId w:val="98"/>
  </w:num>
  <w:num w:numId="168">
    <w:abstractNumId w:val="121"/>
  </w:num>
  <w:num w:numId="169">
    <w:abstractNumId w:val="192"/>
  </w:num>
  <w:num w:numId="170">
    <w:abstractNumId w:val="18"/>
  </w:num>
  <w:num w:numId="171">
    <w:abstractNumId w:val="175"/>
  </w:num>
  <w:num w:numId="172">
    <w:abstractNumId w:val="214"/>
  </w:num>
  <w:num w:numId="173">
    <w:abstractNumId w:val="170"/>
  </w:num>
  <w:num w:numId="174">
    <w:abstractNumId w:val="156"/>
  </w:num>
  <w:num w:numId="175">
    <w:abstractNumId w:val="46"/>
  </w:num>
  <w:num w:numId="176">
    <w:abstractNumId w:val="102"/>
  </w:num>
  <w:num w:numId="177">
    <w:abstractNumId w:val="264"/>
  </w:num>
  <w:num w:numId="178">
    <w:abstractNumId w:val="88"/>
  </w:num>
  <w:num w:numId="179">
    <w:abstractNumId w:val="204"/>
  </w:num>
  <w:num w:numId="180">
    <w:abstractNumId w:val="245"/>
  </w:num>
  <w:num w:numId="181">
    <w:abstractNumId w:val="63"/>
  </w:num>
  <w:num w:numId="182">
    <w:abstractNumId w:val="201"/>
  </w:num>
  <w:num w:numId="183">
    <w:abstractNumId w:val="43"/>
  </w:num>
  <w:num w:numId="184">
    <w:abstractNumId w:val="70"/>
  </w:num>
  <w:num w:numId="185">
    <w:abstractNumId w:val="65"/>
  </w:num>
  <w:num w:numId="186">
    <w:abstractNumId w:val="132"/>
  </w:num>
  <w:num w:numId="187">
    <w:abstractNumId w:val="210"/>
  </w:num>
  <w:num w:numId="188">
    <w:abstractNumId w:val="276"/>
  </w:num>
  <w:num w:numId="189">
    <w:abstractNumId w:val="79"/>
  </w:num>
  <w:num w:numId="190">
    <w:abstractNumId w:val="26"/>
  </w:num>
  <w:num w:numId="191">
    <w:abstractNumId w:val="67"/>
  </w:num>
  <w:num w:numId="192">
    <w:abstractNumId w:val="64"/>
  </w:num>
  <w:num w:numId="193">
    <w:abstractNumId w:val="161"/>
  </w:num>
  <w:num w:numId="194">
    <w:abstractNumId w:val="140"/>
  </w:num>
  <w:num w:numId="195">
    <w:abstractNumId w:val="235"/>
  </w:num>
  <w:num w:numId="196">
    <w:abstractNumId w:val="179"/>
  </w:num>
  <w:num w:numId="197">
    <w:abstractNumId w:val="33"/>
  </w:num>
  <w:num w:numId="198">
    <w:abstractNumId w:val="120"/>
  </w:num>
  <w:num w:numId="199">
    <w:abstractNumId w:val="73"/>
  </w:num>
  <w:num w:numId="200">
    <w:abstractNumId w:val="226"/>
  </w:num>
  <w:num w:numId="201">
    <w:abstractNumId w:val="169"/>
  </w:num>
  <w:num w:numId="202">
    <w:abstractNumId w:val="184"/>
  </w:num>
  <w:num w:numId="203">
    <w:abstractNumId w:val="83"/>
  </w:num>
  <w:num w:numId="204">
    <w:abstractNumId w:val="104"/>
  </w:num>
  <w:num w:numId="205">
    <w:abstractNumId w:val="230"/>
  </w:num>
  <w:num w:numId="206">
    <w:abstractNumId w:val="38"/>
  </w:num>
  <w:num w:numId="207">
    <w:abstractNumId w:val="199"/>
  </w:num>
  <w:num w:numId="208">
    <w:abstractNumId w:val="242"/>
  </w:num>
  <w:num w:numId="209">
    <w:abstractNumId w:val="165"/>
  </w:num>
  <w:num w:numId="210">
    <w:abstractNumId w:val="51"/>
  </w:num>
  <w:num w:numId="211">
    <w:abstractNumId w:val="55"/>
  </w:num>
  <w:num w:numId="212">
    <w:abstractNumId w:val="185"/>
  </w:num>
  <w:num w:numId="213">
    <w:abstractNumId w:val="224"/>
  </w:num>
  <w:num w:numId="214">
    <w:abstractNumId w:val="117"/>
  </w:num>
  <w:num w:numId="215">
    <w:abstractNumId w:val="48"/>
  </w:num>
  <w:num w:numId="216">
    <w:abstractNumId w:val="42"/>
  </w:num>
  <w:num w:numId="217">
    <w:abstractNumId w:val="166"/>
  </w:num>
  <w:num w:numId="218">
    <w:abstractNumId w:val="29"/>
  </w:num>
  <w:num w:numId="219">
    <w:abstractNumId w:val="164"/>
  </w:num>
  <w:num w:numId="220">
    <w:abstractNumId w:val="135"/>
  </w:num>
  <w:num w:numId="221">
    <w:abstractNumId w:val="32"/>
  </w:num>
  <w:num w:numId="222">
    <w:abstractNumId w:val="228"/>
  </w:num>
  <w:num w:numId="223">
    <w:abstractNumId w:val="263"/>
  </w:num>
  <w:num w:numId="224">
    <w:abstractNumId w:val="136"/>
  </w:num>
  <w:num w:numId="225">
    <w:abstractNumId w:val="217"/>
  </w:num>
  <w:num w:numId="226">
    <w:abstractNumId w:val="11"/>
  </w:num>
  <w:num w:numId="227">
    <w:abstractNumId w:val="96"/>
  </w:num>
  <w:num w:numId="228">
    <w:abstractNumId w:val="123"/>
  </w:num>
  <w:num w:numId="229">
    <w:abstractNumId w:val="17"/>
  </w:num>
  <w:num w:numId="230">
    <w:abstractNumId w:val="243"/>
  </w:num>
  <w:num w:numId="231">
    <w:abstractNumId w:val="49"/>
  </w:num>
  <w:num w:numId="232">
    <w:abstractNumId w:val="142"/>
  </w:num>
  <w:num w:numId="233">
    <w:abstractNumId w:val="215"/>
  </w:num>
  <w:num w:numId="234">
    <w:abstractNumId w:val="174"/>
  </w:num>
  <w:num w:numId="235">
    <w:abstractNumId w:val="167"/>
  </w:num>
  <w:num w:numId="236">
    <w:abstractNumId w:val="277"/>
  </w:num>
  <w:num w:numId="237">
    <w:abstractNumId w:val="113"/>
  </w:num>
  <w:num w:numId="238">
    <w:abstractNumId w:val="249"/>
  </w:num>
  <w:num w:numId="239">
    <w:abstractNumId w:val="195"/>
  </w:num>
  <w:num w:numId="240">
    <w:abstractNumId w:val="238"/>
  </w:num>
  <w:num w:numId="241">
    <w:abstractNumId w:val="22"/>
  </w:num>
  <w:num w:numId="242">
    <w:abstractNumId w:val="130"/>
  </w:num>
  <w:num w:numId="243">
    <w:abstractNumId w:val="24"/>
  </w:num>
  <w:num w:numId="244">
    <w:abstractNumId w:val="16"/>
  </w:num>
  <w:num w:numId="245">
    <w:abstractNumId w:val="171"/>
  </w:num>
  <w:num w:numId="246">
    <w:abstractNumId w:val="144"/>
  </w:num>
  <w:num w:numId="247">
    <w:abstractNumId w:val="146"/>
  </w:num>
  <w:num w:numId="248">
    <w:abstractNumId w:val="252"/>
  </w:num>
  <w:num w:numId="249">
    <w:abstractNumId w:val="105"/>
  </w:num>
  <w:num w:numId="250">
    <w:abstractNumId w:val="247"/>
  </w:num>
  <w:num w:numId="251">
    <w:abstractNumId w:val="274"/>
  </w:num>
  <w:num w:numId="252">
    <w:abstractNumId w:val="112"/>
  </w:num>
  <w:num w:numId="253">
    <w:abstractNumId w:val="77"/>
  </w:num>
  <w:num w:numId="254">
    <w:abstractNumId w:val="9"/>
  </w:num>
  <w:num w:numId="255">
    <w:abstractNumId w:val="101"/>
  </w:num>
  <w:num w:numId="256">
    <w:abstractNumId w:val="138"/>
  </w:num>
  <w:num w:numId="257">
    <w:abstractNumId w:val="270"/>
  </w:num>
  <w:num w:numId="258">
    <w:abstractNumId w:val="240"/>
  </w:num>
  <w:num w:numId="259">
    <w:abstractNumId w:val="143"/>
  </w:num>
  <w:num w:numId="260">
    <w:abstractNumId w:val="56"/>
  </w:num>
  <w:num w:numId="261">
    <w:abstractNumId w:val="109"/>
  </w:num>
  <w:num w:numId="262">
    <w:abstractNumId w:val="85"/>
  </w:num>
  <w:num w:numId="263">
    <w:abstractNumId w:val="168"/>
  </w:num>
  <w:num w:numId="264">
    <w:abstractNumId w:val="160"/>
  </w:num>
  <w:num w:numId="265">
    <w:abstractNumId w:val="163"/>
  </w:num>
  <w:num w:numId="266">
    <w:abstractNumId w:val="107"/>
  </w:num>
  <w:num w:numId="267">
    <w:abstractNumId w:val="72"/>
  </w:num>
  <w:num w:numId="268">
    <w:abstractNumId w:val="172"/>
  </w:num>
  <w:num w:numId="269">
    <w:abstractNumId w:val="187"/>
  </w:num>
  <w:num w:numId="270">
    <w:abstractNumId w:val="239"/>
  </w:num>
  <w:num w:numId="271">
    <w:abstractNumId w:val="127"/>
  </w:num>
  <w:num w:numId="272">
    <w:abstractNumId w:val="60"/>
  </w:num>
  <w:num w:numId="273">
    <w:abstractNumId w:val="254"/>
  </w:num>
  <w:num w:numId="274">
    <w:abstractNumId w:val="57"/>
  </w:num>
  <w:num w:numId="275">
    <w:abstractNumId w:val="95"/>
  </w:num>
  <w:num w:numId="276">
    <w:abstractNumId w:val="231"/>
  </w:num>
  <w:num w:numId="277">
    <w:abstractNumId w:val="41"/>
  </w:num>
  <w:num w:numId="278">
    <w:abstractNumId w:val="133"/>
  </w:num>
  <w:num w:numId="279">
    <w:abstractNumId w:val="212"/>
  </w:num>
  <w:num w:numId="28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1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o:colormru v:ext="edit" colors="black"/>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531"/>
    <w:rsid w:val="000043E4"/>
    <w:rsid w:val="000059F6"/>
    <w:rsid w:val="00006048"/>
    <w:rsid w:val="000061B4"/>
    <w:rsid w:val="00021FE6"/>
    <w:rsid w:val="0002444C"/>
    <w:rsid w:val="000614EC"/>
    <w:rsid w:val="00061C70"/>
    <w:rsid w:val="00062818"/>
    <w:rsid w:val="00072C81"/>
    <w:rsid w:val="00074245"/>
    <w:rsid w:val="00076770"/>
    <w:rsid w:val="00095C04"/>
    <w:rsid w:val="000A3839"/>
    <w:rsid w:val="000B06A8"/>
    <w:rsid w:val="000B1244"/>
    <w:rsid w:val="000B1D96"/>
    <w:rsid w:val="000B4FB5"/>
    <w:rsid w:val="000B5E5D"/>
    <w:rsid w:val="000C1C54"/>
    <w:rsid w:val="000C3061"/>
    <w:rsid w:val="000C58F5"/>
    <w:rsid w:val="000C7C5E"/>
    <w:rsid w:val="000D069D"/>
    <w:rsid w:val="000D120D"/>
    <w:rsid w:val="000D2367"/>
    <w:rsid w:val="000D2660"/>
    <w:rsid w:val="000D5FBF"/>
    <w:rsid w:val="000E223A"/>
    <w:rsid w:val="000E259B"/>
    <w:rsid w:val="000E4A6F"/>
    <w:rsid w:val="000E7DA7"/>
    <w:rsid w:val="000F206F"/>
    <w:rsid w:val="000F3DF5"/>
    <w:rsid w:val="000F437F"/>
    <w:rsid w:val="000F43B3"/>
    <w:rsid w:val="00107D6A"/>
    <w:rsid w:val="001105E9"/>
    <w:rsid w:val="001147A4"/>
    <w:rsid w:val="001262BA"/>
    <w:rsid w:val="0013061B"/>
    <w:rsid w:val="00131EBA"/>
    <w:rsid w:val="00134952"/>
    <w:rsid w:val="001373D6"/>
    <w:rsid w:val="00151EE2"/>
    <w:rsid w:val="00156E67"/>
    <w:rsid w:val="001600F6"/>
    <w:rsid w:val="001679FE"/>
    <w:rsid w:val="00175A8D"/>
    <w:rsid w:val="0018135F"/>
    <w:rsid w:val="00185853"/>
    <w:rsid w:val="001A2D2D"/>
    <w:rsid w:val="001A64AB"/>
    <w:rsid w:val="001B1047"/>
    <w:rsid w:val="001C1172"/>
    <w:rsid w:val="001C1CFA"/>
    <w:rsid w:val="001C5AF8"/>
    <w:rsid w:val="001E19D7"/>
    <w:rsid w:val="00211257"/>
    <w:rsid w:val="00213A75"/>
    <w:rsid w:val="00214204"/>
    <w:rsid w:val="00216BDC"/>
    <w:rsid w:val="002311FE"/>
    <w:rsid w:val="00251451"/>
    <w:rsid w:val="002518B2"/>
    <w:rsid w:val="002529E2"/>
    <w:rsid w:val="00255ABE"/>
    <w:rsid w:val="00260408"/>
    <w:rsid w:val="00261143"/>
    <w:rsid w:val="00263538"/>
    <w:rsid w:val="00271363"/>
    <w:rsid w:val="00271677"/>
    <w:rsid w:val="00290214"/>
    <w:rsid w:val="002929DD"/>
    <w:rsid w:val="002945F9"/>
    <w:rsid w:val="002A230B"/>
    <w:rsid w:val="002B2F4B"/>
    <w:rsid w:val="002B6C07"/>
    <w:rsid w:val="002C23DA"/>
    <w:rsid w:val="002C6B91"/>
    <w:rsid w:val="002D2F10"/>
    <w:rsid w:val="002D43D3"/>
    <w:rsid w:val="002D725F"/>
    <w:rsid w:val="002F440A"/>
    <w:rsid w:val="00302D25"/>
    <w:rsid w:val="003044A9"/>
    <w:rsid w:val="0031095E"/>
    <w:rsid w:val="003119DE"/>
    <w:rsid w:val="00322371"/>
    <w:rsid w:val="00323B3A"/>
    <w:rsid w:val="003378AB"/>
    <w:rsid w:val="0034282B"/>
    <w:rsid w:val="0034298F"/>
    <w:rsid w:val="00343D12"/>
    <w:rsid w:val="00347498"/>
    <w:rsid w:val="003478B0"/>
    <w:rsid w:val="00347D83"/>
    <w:rsid w:val="003502BA"/>
    <w:rsid w:val="003528A9"/>
    <w:rsid w:val="00352D0F"/>
    <w:rsid w:val="0035537E"/>
    <w:rsid w:val="00363F66"/>
    <w:rsid w:val="003652C6"/>
    <w:rsid w:val="003667A6"/>
    <w:rsid w:val="00367FB2"/>
    <w:rsid w:val="00372D9F"/>
    <w:rsid w:val="00387A3E"/>
    <w:rsid w:val="003905AA"/>
    <w:rsid w:val="00393650"/>
    <w:rsid w:val="003936EA"/>
    <w:rsid w:val="003A2D0A"/>
    <w:rsid w:val="003A5C2E"/>
    <w:rsid w:val="003A6703"/>
    <w:rsid w:val="003A7FBD"/>
    <w:rsid w:val="003C3308"/>
    <w:rsid w:val="003C68D8"/>
    <w:rsid w:val="003D03D4"/>
    <w:rsid w:val="003E1133"/>
    <w:rsid w:val="003E3716"/>
    <w:rsid w:val="003E39A8"/>
    <w:rsid w:val="003E775D"/>
    <w:rsid w:val="003F37D0"/>
    <w:rsid w:val="003F606F"/>
    <w:rsid w:val="004125BA"/>
    <w:rsid w:val="0041580C"/>
    <w:rsid w:val="00415CA6"/>
    <w:rsid w:val="00416047"/>
    <w:rsid w:val="0041605D"/>
    <w:rsid w:val="004162AB"/>
    <w:rsid w:val="00417502"/>
    <w:rsid w:val="0042055D"/>
    <w:rsid w:val="00432CAC"/>
    <w:rsid w:val="00432E27"/>
    <w:rsid w:val="00435BC9"/>
    <w:rsid w:val="0043675C"/>
    <w:rsid w:val="00441004"/>
    <w:rsid w:val="00444F1E"/>
    <w:rsid w:val="00447A1F"/>
    <w:rsid w:val="00451BAD"/>
    <w:rsid w:val="004531AA"/>
    <w:rsid w:val="004559E5"/>
    <w:rsid w:val="00460223"/>
    <w:rsid w:val="0046576D"/>
    <w:rsid w:val="004665FB"/>
    <w:rsid w:val="00467417"/>
    <w:rsid w:val="00470047"/>
    <w:rsid w:val="00470868"/>
    <w:rsid w:val="004737EB"/>
    <w:rsid w:val="00481289"/>
    <w:rsid w:val="004812F3"/>
    <w:rsid w:val="0048158A"/>
    <w:rsid w:val="00481792"/>
    <w:rsid w:val="004836F2"/>
    <w:rsid w:val="00487718"/>
    <w:rsid w:val="00495E93"/>
    <w:rsid w:val="004962D8"/>
    <w:rsid w:val="004A3FA7"/>
    <w:rsid w:val="004B6396"/>
    <w:rsid w:val="004B7A36"/>
    <w:rsid w:val="004C0DFC"/>
    <w:rsid w:val="004D3A44"/>
    <w:rsid w:val="004D73EF"/>
    <w:rsid w:val="004E2138"/>
    <w:rsid w:val="004E2882"/>
    <w:rsid w:val="004E533E"/>
    <w:rsid w:val="004F235B"/>
    <w:rsid w:val="00500CE5"/>
    <w:rsid w:val="00501FD7"/>
    <w:rsid w:val="00512838"/>
    <w:rsid w:val="0051689A"/>
    <w:rsid w:val="00516CB1"/>
    <w:rsid w:val="00517DCE"/>
    <w:rsid w:val="00520BD6"/>
    <w:rsid w:val="0052320B"/>
    <w:rsid w:val="005255E9"/>
    <w:rsid w:val="00526DA2"/>
    <w:rsid w:val="0053423B"/>
    <w:rsid w:val="00535567"/>
    <w:rsid w:val="005538FF"/>
    <w:rsid w:val="005620BD"/>
    <w:rsid w:val="00564BB5"/>
    <w:rsid w:val="00565A4B"/>
    <w:rsid w:val="00570507"/>
    <w:rsid w:val="00572740"/>
    <w:rsid w:val="00572FB9"/>
    <w:rsid w:val="0057510E"/>
    <w:rsid w:val="0058511F"/>
    <w:rsid w:val="00596E97"/>
    <w:rsid w:val="005A0779"/>
    <w:rsid w:val="005A5889"/>
    <w:rsid w:val="005A6F5B"/>
    <w:rsid w:val="005A7689"/>
    <w:rsid w:val="005B2FF6"/>
    <w:rsid w:val="005B36CD"/>
    <w:rsid w:val="005B651B"/>
    <w:rsid w:val="005C11BE"/>
    <w:rsid w:val="005C2424"/>
    <w:rsid w:val="005C4D1F"/>
    <w:rsid w:val="005D35CD"/>
    <w:rsid w:val="005D3AF3"/>
    <w:rsid w:val="005D4DD6"/>
    <w:rsid w:val="005D64FB"/>
    <w:rsid w:val="005E2941"/>
    <w:rsid w:val="005E42D5"/>
    <w:rsid w:val="005F0E1D"/>
    <w:rsid w:val="005F35D8"/>
    <w:rsid w:val="005F3D09"/>
    <w:rsid w:val="005F501C"/>
    <w:rsid w:val="005F74C9"/>
    <w:rsid w:val="00603A34"/>
    <w:rsid w:val="00613C13"/>
    <w:rsid w:val="0061520C"/>
    <w:rsid w:val="00617EA6"/>
    <w:rsid w:val="006217C5"/>
    <w:rsid w:val="0062344A"/>
    <w:rsid w:val="006257C7"/>
    <w:rsid w:val="00625CF0"/>
    <w:rsid w:val="00632D46"/>
    <w:rsid w:val="006342D3"/>
    <w:rsid w:val="00636FD8"/>
    <w:rsid w:val="00641C75"/>
    <w:rsid w:val="0065700B"/>
    <w:rsid w:val="00660432"/>
    <w:rsid w:val="006641D8"/>
    <w:rsid w:val="00683D49"/>
    <w:rsid w:val="00685534"/>
    <w:rsid w:val="00687B2E"/>
    <w:rsid w:val="00690586"/>
    <w:rsid w:val="00692D79"/>
    <w:rsid w:val="006A7BEC"/>
    <w:rsid w:val="006B31BA"/>
    <w:rsid w:val="006D23F4"/>
    <w:rsid w:val="006D3FDB"/>
    <w:rsid w:val="006E0932"/>
    <w:rsid w:val="006E1CC1"/>
    <w:rsid w:val="006E71AE"/>
    <w:rsid w:val="006F100A"/>
    <w:rsid w:val="00700160"/>
    <w:rsid w:val="007016E2"/>
    <w:rsid w:val="00703471"/>
    <w:rsid w:val="00712FA8"/>
    <w:rsid w:val="00717F03"/>
    <w:rsid w:val="007210AC"/>
    <w:rsid w:val="00723B41"/>
    <w:rsid w:val="007263B8"/>
    <w:rsid w:val="00726836"/>
    <w:rsid w:val="0073004A"/>
    <w:rsid w:val="00731544"/>
    <w:rsid w:val="0073186B"/>
    <w:rsid w:val="0073397D"/>
    <w:rsid w:val="007357CD"/>
    <w:rsid w:val="00740244"/>
    <w:rsid w:val="00742304"/>
    <w:rsid w:val="00743531"/>
    <w:rsid w:val="00743921"/>
    <w:rsid w:val="00743B4C"/>
    <w:rsid w:val="0075019E"/>
    <w:rsid w:val="00753541"/>
    <w:rsid w:val="00754A51"/>
    <w:rsid w:val="00757B27"/>
    <w:rsid w:val="00760108"/>
    <w:rsid w:val="00764B09"/>
    <w:rsid w:val="0077263B"/>
    <w:rsid w:val="00776C6F"/>
    <w:rsid w:val="00796DA5"/>
    <w:rsid w:val="007A0BB8"/>
    <w:rsid w:val="007A12EA"/>
    <w:rsid w:val="007A49F3"/>
    <w:rsid w:val="007A6979"/>
    <w:rsid w:val="007A7664"/>
    <w:rsid w:val="007B6F56"/>
    <w:rsid w:val="007C365E"/>
    <w:rsid w:val="007D551A"/>
    <w:rsid w:val="007E3409"/>
    <w:rsid w:val="007E6CA4"/>
    <w:rsid w:val="007F3FE9"/>
    <w:rsid w:val="007F404E"/>
    <w:rsid w:val="007F79DD"/>
    <w:rsid w:val="008003A5"/>
    <w:rsid w:val="00800B54"/>
    <w:rsid w:val="00804AD3"/>
    <w:rsid w:val="008052BB"/>
    <w:rsid w:val="00807D5D"/>
    <w:rsid w:val="0081449D"/>
    <w:rsid w:val="008152CB"/>
    <w:rsid w:val="008162BA"/>
    <w:rsid w:val="00816A4E"/>
    <w:rsid w:val="00831554"/>
    <w:rsid w:val="00832628"/>
    <w:rsid w:val="0083622E"/>
    <w:rsid w:val="00840FED"/>
    <w:rsid w:val="00842690"/>
    <w:rsid w:val="00846890"/>
    <w:rsid w:val="0084692E"/>
    <w:rsid w:val="00846AC0"/>
    <w:rsid w:val="0085627A"/>
    <w:rsid w:val="00857448"/>
    <w:rsid w:val="00861D0E"/>
    <w:rsid w:val="00866C8A"/>
    <w:rsid w:val="00866ED3"/>
    <w:rsid w:val="00872A00"/>
    <w:rsid w:val="00872B2E"/>
    <w:rsid w:val="00872DE1"/>
    <w:rsid w:val="0087714F"/>
    <w:rsid w:val="00877E9D"/>
    <w:rsid w:val="00890F12"/>
    <w:rsid w:val="00897C03"/>
    <w:rsid w:val="008A43D1"/>
    <w:rsid w:val="008A4D80"/>
    <w:rsid w:val="008A62B1"/>
    <w:rsid w:val="008B3501"/>
    <w:rsid w:val="008B7CB8"/>
    <w:rsid w:val="008C033E"/>
    <w:rsid w:val="008C0DB5"/>
    <w:rsid w:val="008D0154"/>
    <w:rsid w:val="008D1815"/>
    <w:rsid w:val="008D374F"/>
    <w:rsid w:val="008D53F0"/>
    <w:rsid w:val="008E711B"/>
    <w:rsid w:val="008F2C14"/>
    <w:rsid w:val="008F72A5"/>
    <w:rsid w:val="00901D15"/>
    <w:rsid w:val="00902B26"/>
    <w:rsid w:val="00906903"/>
    <w:rsid w:val="009147FC"/>
    <w:rsid w:val="00921A07"/>
    <w:rsid w:val="009236F2"/>
    <w:rsid w:val="00933272"/>
    <w:rsid w:val="0093761C"/>
    <w:rsid w:val="00943E75"/>
    <w:rsid w:val="00944ABA"/>
    <w:rsid w:val="00944AC7"/>
    <w:rsid w:val="00952BE3"/>
    <w:rsid w:val="00952D48"/>
    <w:rsid w:val="009620E0"/>
    <w:rsid w:val="0097551A"/>
    <w:rsid w:val="00985BE1"/>
    <w:rsid w:val="00995F56"/>
    <w:rsid w:val="00997AF8"/>
    <w:rsid w:val="009A0FB5"/>
    <w:rsid w:val="009A15DD"/>
    <w:rsid w:val="009A22FF"/>
    <w:rsid w:val="009A25E7"/>
    <w:rsid w:val="009A457B"/>
    <w:rsid w:val="009A6E56"/>
    <w:rsid w:val="009B0642"/>
    <w:rsid w:val="009B1BBE"/>
    <w:rsid w:val="009B2444"/>
    <w:rsid w:val="009B4105"/>
    <w:rsid w:val="009C0DEE"/>
    <w:rsid w:val="009C3F25"/>
    <w:rsid w:val="009C5004"/>
    <w:rsid w:val="009C70B3"/>
    <w:rsid w:val="009D4802"/>
    <w:rsid w:val="009E18DA"/>
    <w:rsid w:val="009E2150"/>
    <w:rsid w:val="009E2993"/>
    <w:rsid w:val="009E6EE4"/>
    <w:rsid w:val="00A0017E"/>
    <w:rsid w:val="00A0326A"/>
    <w:rsid w:val="00A042D0"/>
    <w:rsid w:val="00A127FD"/>
    <w:rsid w:val="00A257A9"/>
    <w:rsid w:val="00A30B9C"/>
    <w:rsid w:val="00A3259D"/>
    <w:rsid w:val="00A343A6"/>
    <w:rsid w:val="00A35F29"/>
    <w:rsid w:val="00A47EE6"/>
    <w:rsid w:val="00A544F7"/>
    <w:rsid w:val="00A637A4"/>
    <w:rsid w:val="00A75BC7"/>
    <w:rsid w:val="00A83566"/>
    <w:rsid w:val="00A835BF"/>
    <w:rsid w:val="00A9164C"/>
    <w:rsid w:val="00A97F45"/>
    <w:rsid w:val="00AA04DB"/>
    <w:rsid w:val="00AA11D6"/>
    <w:rsid w:val="00AA1D82"/>
    <w:rsid w:val="00AA2521"/>
    <w:rsid w:val="00AA30F5"/>
    <w:rsid w:val="00AA6472"/>
    <w:rsid w:val="00AA67D3"/>
    <w:rsid w:val="00AB24A5"/>
    <w:rsid w:val="00AC1164"/>
    <w:rsid w:val="00AC1522"/>
    <w:rsid w:val="00AC67A0"/>
    <w:rsid w:val="00AD69F3"/>
    <w:rsid w:val="00AE475C"/>
    <w:rsid w:val="00AE5D2B"/>
    <w:rsid w:val="00AE60A3"/>
    <w:rsid w:val="00AE6568"/>
    <w:rsid w:val="00AF05FB"/>
    <w:rsid w:val="00AF165F"/>
    <w:rsid w:val="00AF1ADB"/>
    <w:rsid w:val="00B164CF"/>
    <w:rsid w:val="00B243C0"/>
    <w:rsid w:val="00B24C15"/>
    <w:rsid w:val="00B267AB"/>
    <w:rsid w:val="00B27514"/>
    <w:rsid w:val="00B30C9C"/>
    <w:rsid w:val="00B3132F"/>
    <w:rsid w:val="00B32231"/>
    <w:rsid w:val="00B353EA"/>
    <w:rsid w:val="00B37C7E"/>
    <w:rsid w:val="00B42360"/>
    <w:rsid w:val="00B444F7"/>
    <w:rsid w:val="00B70FA2"/>
    <w:rsid w:val="00B726AC"/>
    <w:rsid w:val="00B77999"/>
    <w:rsid w:val="00B829FE"/>
    <w:rsid w:val="00B92856"/>
    <w:rsid w:val="00BA6005"/>
    <w:rsid w:val="00BA6D4E"/>
    <w:rsid w:val="00BB4080"/>
    <w:rsid w:val="00BB4BD7"/>
    <w:rsid w:val="00BC2CE8"/>
    <w:rsid w:val="00BC776D"/>
    <w:rsid w:val="00BD3AC1"/>
    <w:rsid w:val="00BD3C1C"/>
    <w:rsid w:val="00BD58BF"/>
    <w:rsid w:val="00BD5AC0"/>
    <w:rsid w:val="00BE0096"/>
    <w:rsid w:val="00BE2916"/>
    <w:rsid w:val="00BE4BD8"/>
    <w:rsid w:val="00BF52DA"/>
    <w:rsid w:val="00C01791"/>
    <w:rsid w:val="00C024A9"/>
    <w:rsid w:val="00C06805"/>
    <w:rsid w:val="00C16B2D"/>
    <w:rsid w:val="00C17814"/>
    <w:rsid w:val="00C22743"/>
    <w:rsid w:val="00C2558D"/>
    <w:rsid w:val="00C25E3C"/>
    <w:rsid w:val="00C2792A"/>
    <w:rsid w:val="00C32849"/>
    <w:rsid w:val="00C339F8"/>
    <w:rsid w:val="00C4746D"/>
    <w:rsid w:val="00C615DF"/>
    <w:rsid w:val="00C71F29"/>
    <w:rsid w:val="00C80E5C"/>
    <w:rsid w:val="00C83216"/>
    <w:rsid w:val="00C86A89"/>
    <w:rsid w:val="00CA2710"/>
    <w:rsid w:val="00CA3273"/>
    <w:rsid w:val="00CA5D25"/>
    <w:rsid w:val="00CB570A"/>
    <w:rsid w:val="00CB5C00"/>
    <w:rsid w:val="00CC2258"/>
    <w:rsid w:val="00CC3C72"/>
    <w:rsid w:val="00CC3E76"/>
    <w:rsid w:val="00CE1922"/>
    <w:rsid w:val="00CE46ED"/>
    <w:rsid w:val="00CF0812"/>
    <w:rsid w:val="00CF2089"/>
    <w:rsid w:val="00CF3AA8"/>
    <w:rsid w:val="00CF6660"/>
    <w:rsid w:val="00D0181B"/>
    <w:rsid w:val="00D03E34"/>
    <w:rsid w:val="00D13FB4"/>
    <w:rsid w:val="00D15168"/>
    <w:rsid w:val="00D16933"/>
    <w:rsid w:val="00D20EE8"/>
    <w:rsid w:val="00D26329"/>
    <w:rsid w:val="00D26FFA"/>
    <w:rsid w:val="00D3027E"/>
    <w:rsid w:val="00D3429A"/>
    <w:rsid w:val="00D354B5"/>
    <w:rsid w:val="00D35838"/>
    <w:rsid w:val="00D4630C"/>
    <w:rsid w:val="00D4652D"/>
    <w:rsid w:val="00D4681B"/>
    <w:rsid w:val="00D47238"/>
    <w:rsid w:val="00D54F83"/>
    <w:rsid w:val="00D71746"/>
    <w:rsid w:val="00D72230"/>
    <w:rsid w:val="00D816DF"/>
    <w:rsid w:val="00D81CBB"/>
    <w:rsid w:val="00D9763B"/>
    <w:rsid w:val="00DA107D"/>
    <w:rsid w:val="00DA66EA"/>
    <w:rsid w:val="00DB0BDD"/>
    <w:rsid w:val="00DB1E15"/>
    <w:rsid w:val="00DB2952"/>
    <w:rsid w:val="00DC5587"/>
    <w:rsid w:val="00DD1AF3"/>
    <w:rsid w:val="00DD2F98"/>
    <w:rsid w:val="00DD541B"/>
    <w:rsid w:val="00DF00ED"/>
    <w:rsid w:val="00DF3637"/>
    <w:rsid w:val="00DF632A"/>
    <w:rsid w:val="00DF753B"/>
    <w:rsid w:val="00E16F7F"/>
    <w:rsid w:val="00E172DA"/>
    <w:rsid w:val="00E26AD9"/>
    <w:rsid w:val="00E3202F"/>
    <w:rsid w:val="00E42361"/>
    <w:rsid w:val="00E47FF9"/>
    <w:rsid w:val="00E51031"/>
    <w:rsid w:val="00E530BE"/>
    <w:rsid w:val="00E5776C"/>
    <w:rsid w:val="00E57EF6"/>
    <w:rsid w:val="00E62FC0"/>
    <w:rsid w:val="00E703B2"/>
    <w:rsid w:val="00E71788"/>
    <w:rsid w:val="00E73606"/>
    <w:rsid w:val="00E801F7"/>
    <w:rsid w:val="00E8116F"/>
    <w:rsid w:val="00E81CDE"/>
    <w:rsid w:val="00E820F2"/>
    <w:rsid w:val="00E823E5"/>
    <w:rsid w:val="00E8514D"/>
    <w:rsid w:val="00E855BF"/>
    <w:rsid w:val="00E90EB9"/>
    <w:rsid w:val="00E92BC4"/>
    <w:rsid w:val="00E96FDC"/>
    <w:rsid w:val="00EA29D4"/>
    <w:rsid w:val="00EA47DE"/>
    <w:rsid w:val="00EA5157"/>
    <w:rsid w:val="00EB0F6C"/>
    <w:rsid w:val="00EB3B81"/>
    <w:rsid w:val="00EC060B"/>
    <w:rsid w:val="00EC16CE"/>
    <w:rsid w:val="00EC66B2"/>
    <w:rsid w:val="00ED0E58"/>
    <w:rsid w:val="00ED3D16"/>
    <w:rsid w:val="00ED7E75"/>
    <w:rsid w:val="00EE2758"/>
    <w:rsid w:val="00EE300C"/>
    <w:rsid w:val="00EE5C2E"/>
    <w:rsid w:val="00EF2698"/>
    <w:rsid w:val="00EF2D8F"/>
    <w:rsid w:val="00EF5768"/>
    <w:rsid w:val="00F05E0A"/>
    <w:rsid w:val="00F07A16"/>
    <w:rsid w:val="00F25DD5"/>
    <w:rsid w:val="00F261E6"/>
    <w:rsid w:val="00F26689"/>
    <w:rsid w:val="00F27DF9"/>
    <w:rsid w:val="00F30780"/>
    <w:rsid w:val="00F30A56"/>
    <w:rsid w:val="00F31123"/>
    <w:rsid w:val="00F3550A"/>
    <w:rsid w:val="00F43325"/>
    <w:rsid w:val="00F51014"/>
    <w:rsid w:val="00F5226F"/>
    <w:rsid w:val="00F5698D"/>
    <w:rsid w:val="00F6521C"/>
    <w:rsid w:val="00F66A4E"/>
    <w:rsid w:val="00F70783"/>
    <w:rsid w:val="00F7543B"/>
    <w:rsid w:val="00F7598E"/>
    <w:rsid w:val="00F75F2C"/>
    <w:rsid w:val="00F83C5B"/>
    <w:rsid w:val="00F85C04"/>
    <w:rsid w:val="00F871FA"/>
    <w:rsid w:val="00F902EF"/>
    <w:rsid w:val="00F967AE"/>
    <w:rsid w:val="00F97B02"/>
    <w:rsid w:val="00FB0098"/>
    <w:rsid w:val="00FB4DE3"/>
    <w:rsid w:val="00FC0200"/>
    <w:rsid w:val="00FC10DF"/>
    <w:rsid w:val="00FC331D"/>
    <w:rsid w:val="00FC33C8"/>
    <w:rsid w:val="00FC6489"/>
    <w:rsid w:val="00FC68AE"/>
    <w:rsid w:val="00FC6C40"/>
    <w:rsid w:val="00FC6FCD"/>
    <w:rsid w:val="00FC72CF"/>
    <w:rsid w:val="00FD05E0"/>
    <w:rsid w:val="00FE21DF"/>
    <w:rsid w:val="00FE3127"/>
    <w:rsid w:val="00FE3B83"/>
    <w:rsid w:val="00FE6E8E"/>
    <w:rsid w:val="00FE7CA9"/>
    <w:rsid w:val="00FF48E1"/>
    <w:rsid w:val="00FF5CE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bla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footnote text" w:uiPriority="99"/>
    <w:lsdException w:name="footer" w:uiPriority="99"/>
    <w:lsdException w:name="caption" w:semiHidden="0" w:unhideWhenUsed="0" w:qFormat="1"/>
    <w:lsdException w:name="foot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Standaard">
    <w:name w:val="Normal"/>
    <w:qFormat/>
    <w:rsid w:val="00D3429A"/>
    <w:pPr>
      <w:spacing w:line="260" w:lineRule="exact"/>
    </w:pPr>
  </w:style>
  <w:style w:type="paragraph" w:styleId="Kop1">
    <w:name w:val="heading 1"/>
    <w:basedOn w:val="Standaard"/>
    <w:next w:val="Standaard"/>
    <w:link w:val="Kop1Char"/>
    <w:qFormat/>
    <w:rsid w:val="00617EA6"/>
    <w:pPr>
      <w:keepNext/>
      <w:numPr>
        <w:numId w:val="1"/>
      </w:numPr>
      <w:spacing w:before="240" w:after="60"/>
      <w:outlineLvl w:val="0"/>
    </w:pPr>
    <w:rPr>
      <w:rFonts w:cs="Arial"/>
      <w:b/>
      <w:bCs/>
      <w:kern w:val="32"/>
      <w:sz w:val="32"/>
      <w:szCs w:val="32"/>
    </w:rPr>
  </w:style>
  <w:style w:type="paragraph" w:styleId="Kop2">
    <w:name w:val="heading 2"/>
    <w:basedOn w:val="Standaard"/>
    <w:next w:val="Standaard"/>
    <w:link w:val="Kop2Char"/>
    <w:qFormat/>
    <w:rsid w:val="00617EA6"/>
    <w:pPr>
      <w:keepNext/>
      <w:numPr>
        <w:ilvl w:val="1"/>
        <w:numId w:val="1"/>
      </w:numPr>
      <w:spacing w:before="240" w:after="60"/>
      <w:outlineLvl w:val="1"/>
    </w:pPr>
    <w:rPr>
      <w:rFonts w:cs="Arial"/>
      <w:b/>
      <w:bCs/>
      <w:i/>
      <w:iCs/>
      <w:sz w:val="28"/>
      <w:szCs w:val="28"/>
    </w:rPr>
  </w:style>
  <w:style w:type="paragraph" w:styleId="Kop3">
    <w:name w:val="heading 3"/>
    <w:basedOn w:val="Standaard"/>
    <w:next w:val="Standaard"/>
    <w:link w:val="Kop3Char"/>
    <w:qFormat/>
    <w:rsid w:val="00617EA6"/>
    <w:pPr>
      <w:keepNext/>
      <w:numPr>
        <w:ilvl w:val="2"/>
        <w:numId w:val="1"/>
      </w:numPr>
      <w:spacing w:before="240" w:after="60"/>
      <w:outlineLvl w:val="2"/>
    </w:pPr>
    <w:rPr>
      <w:rFonts w:cs="Arial"/>
      <w:b/>
      <w:bCs/>
      <w:sz w:val="26"/>
      <w:szCs w:val="26"/>
    </w:rPr>
  </w:style>
  <w:style w:type="paragraph" w:styleId="Kop4">
    <w:name w:val="heading 4"/>
    <w:basedOn w:val="Standaard"/>
    <w:next w:val="Standaard"/>
    <w:link w:val="Kop4Char"/>
    <w:qFormat/>
    <w:rsid w:val="00617EA6"/>
    <w:pPr>
      <w:keepNext/>
      <w:numPr>
        <w:ilvl w:val="3"/>
        <w:numId w:val="1"/>
      </w:numPr>
      <w:spacing w:before="240" w:after="60"/>
      <w:outlineLvl w:val="3"/>
    </w:pPr>
    <w:rPr>
      <w:b/>
      <w:bCs/>
      <w:sz w:val="28"/>
      <w:szCs w:val="28"/>
    </w:rPr>
  </w:style>
  <w:style w:type="paragraph" w:styleId="Kop5">
    <w:name w:val="heading 5"/>
    <w:basedOn w:val="Standaard"/>
    <w:next w:val="Standaard"/>
    <w:link w:val="Kop5Char"/>
    <w:qFormat/>
    <w:rsid w:val="00617EA6"/>
    <w:pPr>
      <w:numPr>
        <w:ilvl w:val="4"/>
        <w:numId w:val="1"/>
      </w:numPr>
      <w:spacing w:before="240" w:after="60"/>
      <w:outlineLvl w:val="4"/>
    </w:pPr>
    <w:rPr>
      <w:b/>
      <w:bCs/>
      <w:i/>
      <w:iCs/>
      <w:sz w:val="26"/>
      <w:szCs w:val="26"/>
    </w:rPr>
  </w:style>
  <w:style w:type="paragraph" w:styleId="Kop6">
    <w:name w:val="heading 6"/>
    <w:basedOn w:val="Standaard"/>
    <w:next w:val="Standaard"/>
    <w:link w:val="Kop6Char"/>
    <w:qFormat/>
    <w:rsid w:val="00617EA6"/>
    <w:pPr>
      <w:numPr>
        <w:ilvl w:val="5"/>
        <w:numId w:val="1"/>
      </w:numPr>
      <w:spacing w:before="240" w:after="60"/>
      <w:outlineLvl w:val="5"/>
    </w:pPr>
    <w:rPr>
      <w:b/>
      <w:bCs/>
      <w:sz w:val="22"/>
      <w:szCs w:val="22"/>
    </w:rPr>
  </w:style>
  <w:style w:type="paragraph" w:styleId="Kop7">
    <w:name w:val="heading 7"/>
    <w:basedOn w:val="Standaard"/>
    <w:next w:val="Standaard"/>
    <w:link w:val="Kop7Char"/>
    <w:qFormat/>
    <w:rsid w:val="00617EA6"/>
    <w:pPr>
      <w:numPr>
        <w:ilvl w:val="6"/>
        <w:numId w:val="1"/>
      </w:numPr>
      <w:spacing w:before="240" w:after="60"/>
      <w:outlineLvl w:val="6"/>
    </w:pPr>
    <w:rPr>
      <w:sz w:val="24"/>
    </w:rPr>
  </w:style>
  <w:style w:type="paragraph" w:styleId="Kop8">
    <w:name w:val="heading 8"/>
    <w:basedOn w:val="Standaard"/>
    <w:next w:val="Standaard"/>
    <w:link w:val="Kop8Char"/>
    <w:qFormat/>
    <w:rsid w:val="00617EA6"/>
    <w:pPr>
      <w:numPr>
        <w:ilvl w:val="7"/>
        <w:numId w:val="1"/>
      </w:numPr>
      <w:spacing w:before="240" w:after="60"/>
      <w:outlineLvl w:val="7"/>
    </w:pPr>
    <w:rPr>
      <w:i/>
      <w:iCs/>
      <w:sz w:val="24"/>
    </w:rPr>
  </w:style>
  <w:style w:type="paragraph" w:styleId="Kop9">
    <w:name w:val="heading 9"/>
    <w:basedOn w:val="Standaard"/>
    <w:next w:val="Standaard"/>
    <w:link w:val="Kop9Char"/>
    <w:qFormat/>
    <w:rsid w:val="00617EA6"/>
    <w:pPr>
      <w:numPr>
        <w:ilvl w:val="8"/>
        <w:numId w:val="1"/>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617EA6"/>
    <w:rPr>
      <w:rFonts w:ascii="Tahoma" w:hAnsi="Tahoma" w:cs="Tahoma"/>
      <w:sz w:val="16"/>
      <w:szCs w:val="16"/>
    </w:rPr>
  </w:style>
  <w:style w:type="paragraph" w:styleId="Bijschrift">
    <w:name w:val="caption"/>
    <w:aliases w:val="Caption Char,tabelnummer Char,Caption Char Char,tabelnummer Char Char,tabelnummer"/>
    <w:basedOn w:val="Standaard"/>
    <w:next w:val="Standaard"/>
    <w:link w:val="BijschriftChar"/>
    <w:qFormat/>
    <w:rsid w:val="00617EA6"/>
    <w:pPr>
      <w:spacing w:before="120" w:after="120"/>
    </w:pPr>
    <w:rPr>
      <w:b/>
      <w:bCs/>
    </w:rPr>
  </w:style>
  <w:style w:type="paragraph" w:styleId="Bronvermelding">
    <w:name w:val="table of authorities"/>
    <w:basedOn w:val="Standaard"/>
    <w:next w:val="Standaard"/>
    <w:rsid w:val="00617EA6"/>
    <w:pPr>
      <w:ind w:left="200" w:hanging="200"/>
    </w:pPr>
  </w:style>
  <w:style w:type="paragraph" w:styleId="Documentstructuur">
    <w:name w:val="Document Map"/>
    <w:basedOn w:val="Standaard"/>
    <w:rsid w:val="00617EA6"/>
    <w:pPr>
      <w:shd w:val="clear" w:color="auto" w:fill="000080"/>
    </w:pPr>
    <w:rPr>
      <w:rFonts w:ascii="Tahoma" w:hAnsi="Tahoma" w:cs="Tahoma"/>
    </w:rPr>
  </w:style>
  <w:style w:type="character" w:styleId="Eindnootmarkering">
    <w:name w:val="endnote reference"/>
    <w:rsid w:val="00617EA6"/>
    <w:rPr>
      <w:rFonts w:ascii="Arial" w:hAnsi="Arial"/>
      <w:sz w:val="18"/>
      <w:vertAlign w:val="superscript"/>
    </w:rPr>
  </w:style>
  <w:style w:type="paragraph" w:styleId="Eindnoottekst">
    <w:name w:val="endnote text"/>
    <w:basedOn w:val="Voetnoottekst"/>
    <w:autoRedefine/>
    <w:rsid w:val="00617EA6"/>
  </w:style>
  <w:style w:type="paragraph" w:styleId="Voetnoottekst">
    <w:name w:val="footnote text"/>
    <w:link w:val="VoetnoottekstChar"/>
    <w:autoRedefine/>
    <w:uiPriority w:val="99"/>
    <w:rsid w:val="00AA1D82"/>
    <w:pPr>
      <w:tabs>
        <w:tab w:val="left" w:pos="142"/>
      </w:tabs>
      <w:spacing w:after="120" w:line="240" w:lineRule="exact"/>
      <w:ind w:left="142" w:hanging="284"/>
    </w:pPr>
    <w:rPr>
      <w:rFonts w:ascii="Arial" w:hAnsi="Arial"/>
      <w:sz w:val="18"/>
      <w:szCs w:val="18"/>
      <w:lang w:eastAsia="nl-NL"/>
    </w:rPr>
  </w:style>
  <w:style w:type="paragraph" w:styleId="Index1">
    <w:name w:val="index 1"/>
    <w:basedOn w:val="Standaard"/>
    <w:next w:val="Standaard"/>
    <w:autoRedefine/>
    <w:rsid w:val="00617EA6"/>
    <w:pPr>
      <w:ind w:left="200" w:hanging="200"/>
    </w:pPr>
  </w:style>
  <w:style w:type="paragraph" w:styleId="Index2">
    <w:name w:val="index 2"/>
    <w:basedOn w:val="Standaard"/>
    <w:next w:val="Standaard"/>
    <w:autoRedefine/>
    <w:rsid w:val="00617EA6"/>
    <w:pPr>
      <w:ind w:left="400" w:hanging="200"/>
    </w:pPr>
  </w:style>
  <w:style w:type="paragraph" w:styleId="Index3">
    <w:name w:val="index 3"/>
    <w:basedOn w:val="Standaard"/>
    <w:next w:val="Standaard"/>
    <w:autoRedefine/>
    <w:rsid w:val="00617EA6"/>
    <w:pPr>
      <w:ind w:left="600" w:hanging="200"/>
    </w:pPr>
  </w:style>
  <w:style w:type="paragraph" w:styleId="Index4">
    <w:name w:val="index 4"/>
    <w:basedOn w:val="Standaard"/>
    <w:next w:val="Standaard"/>
    <w:autoRedefine/>
    <w:rsid w:val="00617EA6"/>
    <w:pPr>
      <w:ind w:left="800" w:hanging="200"/>
    </w:pPr>
  </w:style>
  <w:style w:type="paragraph" w:styleId="Index5">
    <w:name w:val="index 5"/>
    <w:basedOn w:val="Standaard"/>
    <w:next w:val="Standaard"/>
    <w:autoRedefine/>
    <w:rsid w:val="00617EA6"/>
    <w:pPr>
      <w:ind w:left="1000" w:hanging="200"/>
    </w:pPr>
  </w:style>
  <w:style w:type="paragraph" w:styleId="Index6">
    <w:name w:val="index 6"/>
    <w:basedOn w:val="Standaard"/>
    <w:next w:val="Standaard"/>
    <w:autoRedefine/>
    <w:rsid w:val="00617EA6"/>
    <w:pPr>
      <w:ind w:left="1200" w:hanging="200"/>
    </w:pPr>
  </w:style>
  <w:style w:type="paragraph" w:styleId="Index7">
    <w:name w:val="index 7"/>
    <w:basedOn w:val="Standaard"/>
    <w:next w:val="Standaard"/>
    <w:autoRedefine/>
    <w:rsid w:val="00617EA6"/>
    <w:pPr>
      <w:ind w:left="1400" w:hanging="200"/>
    </w:pPr>
  </w:style>
  <w:style w:type="paragraph" w:styleId="Index8">
    <w:name w:val="index 8"/>
    <w:basedOn w:val="Standaard"/>
    <w:next w:val="Standaard"/>
    <w:autoRedefine/>
    <w:rsid w:val="00617EA6"/>
    <w:pPr>
      <w:ind w:left="1600" w:hanging="200"/>
    </w:pPr>
  </w:style>
  <w:style w:type="paragraph" w:styleId="Index9">
    <w:name w:val="index 9"/>
    <w:basedOn w:val="Standaard"/>
    <w:next w:val="Standaard"/>
    <w:autoRedefine/>
    <w:rsid w:val="00617EA6"/>
    <w:pPr>
      <w:ind w:left="1800" w:hanging="200"/>
    </w:pPr>
  </w:style>
  <w:style w:type="paragraph" w:styleId="Indexkop">
    <w:name w:val="index heading"/>
    <w:basedOn w:val="Standaard"/>
    <w:next w:val="Index1"/>
    <w:rsid w:val="00617EA6"/>
    <w:rPr>
      <w:rFonts w:cs="Arial"/>
      <w:b/>
      <w:bCs/>
    </w:rPr>
  </w:style>
  <w:style w:type="paragraph" w:styleId="Inhopg2">
    <w:name w:val="toc 2"/>
    <w:basedOn w:val="VVKSOKop2"/>
    <w:next w:val="VVKSOTekst"/>
    <w:autoRedefine/>
    <w:uiPriority w:val="39"/>
    <w:rsid w:val="00832628"/>
    <w:pPr>
      <w:keepNext w:val="0"/>
      <w:numPr>
        <w:ilvl w:val="0"/>
        <w:numId w:val="0"/>
      </w:numPr>
      <w:tabs>
        <w:tab w:val="clear" w:pos="7088"/>
        <w:tab w:val="clear" w:pos="8222"/>
        <w:tab w:val="clear" w:pos="9356"/>
        <w:tab w:val="left" w:pos="851"/>
        <w:tab w:val="right" w:leader="dot" w:pos="9628"/>
      </w:tabs>
      <w:spacing w:before="0" w:after="0" w:line="260" w:lineRule="exact"/>
      <w:ind w:left="200"/>
    </w:pPr>
    <w:rPr>
      <w:rFonts w:cs="Arial"/>
      <w:b w:val="0"/>
      <w:smallCaps/>
      <w:noProof/>
      <w:sz w:val="20"/>
    </w:rPr>
  </w:style>
  <w:style w:type="paragraph" w:styleId="Inhopg1">
    <w:name w:val="toc 1"/>
    <w:basedOn w:val="VVKSOKop1"/>
    <w:next w:val="VVKSOTekst"/>
    <w:autoRedefine/>
    <w:uiPriority w:val="39"/>
    <w:rsid w:val="00E96FDC"/>
    <w:pPr>
      <w:keepNext w:val="0"/>
      <w:pageBreakBefore w:val="0"/>
      <w:numPr>
        <w:numId w:val="0"/>
      </w:numPr>
      <w:tabs>
        <w:tab w:val="clear" w:pos="7088"/>
        <w:tab w:val="clear" w:pos="8222"/>
        <w:tab w:val="clear" w:pos="9356"/>
        <w:tab w:val="left" w:pos="400"/>
        <w:tab w:val="right" w:leader="dot" w:pos="9628"/>
      </w:tabs>
      <w:spacing w:before="120" w:after="0" w:line="240" w:lineRule="auto"/>
    </w:pPr>
    <w:rPr>
      <w:rFonts w:cs="Arial"/>
      <w:bCs/>
      <w:caps/>
      <w:noProof/>
      <w:sz w:val="20"/>
    </w:rPr>
  </w:style>
  <w:style w:type="paragraph" w:customStyle="1" w:styleId="VVKSOTekst">
    <w:name w:val="VVKSOTekst"/>
    <w:link w:val="VVKSOTekstChar"/>
    <w:uiPriority w:val="99"/>
    <w:rsid w:val="00DF00ED"/>
    <w:pPr>
      <w:spacing w:after="240" w:line="240" w:lineRule="atLeast"/>
      <w:jc w:val="both"/>
    </w:pPr>
    <w:rPr>
      <w:rFonts w:ascii="Arial" w:hAnsi="Arial"/>
      <w:lang w:val="nl-NL" w:eastAsia="nl-NL"/>
    </w:rPr>
  </w:style>
  <w:style w:type="paragraph" w:styleId="Inhopg3">
    <w:name w:val="toc 3"/>
    <w:basedOn w:val="VVKSOKop3"/>
    <w:next w:val="VVKSOTekst"/>
    <w:autoRedefine/>
    <w:rsid w:val="00723B41"/>
    <w:pPr>
      <w:keepNext w:val="0"/>
      <w:numPr>
        <w:ilvl w:val="0"/>
        <w:numId w:val="0"/>
      </w:numPr>
      <w:spacing w:before="0" w:after="0" w:line="260" w:lineRule="exact"/>
      <w:ind w:left="400"/>
    </w:pPr>
    <w:rPr>
      <w:rFonts w:asciiTheme="minorHAnsi" w:hAnsiTheme="minorHAnsi" w:cstheme="minorHAnsi"/>
      <w:b w:val="0"/>
      <w:iCs/>
      <w:sz w:val="20"/>
      <w:szCs w:val="20"/>
    </w:rPr>
  </w:style>
  <w:style w:type="paragraph" w:styleId="Inhopg4">
    <w:name w:val="toc 4"/>
    <w:basedOn w:val="Inhopg1"/>
    <w:next w:val="Standaard"/>
    <w:autoRedefine/>
    <w:rsid w:val="00723B41"/>
    <w:pPr>
      <w:spacing w:before="0"/>
      <w:ind w:left="600"/>
    </w:pPr>
    <w:rPr>
      <w:b w:val="0"/>
      <w:bCs w:val="0"/>
      <w:caps w:val="0"/>
      <w:sz w:val="18"/>
      <w:szCs w:val="18"/>
    </w:rPr>
  </w:style>
  <w:style w:type="paragraph" w:styleId="Inhopg5">
    <w:name w:val="toc 5"/>
    <w:basedOn w:val="Standaard"/>
    <w:next w:val="Standaard"/>
    <w:autoRedefine/>
    <w:rsid w:val="00617EA6"/>
    <w:pPr>
      <w:ind w:left="800"/>
    </w:pPr>
    <w:rPr>
      <w:rFonts w:asciiTheme="minorHAnsi" w:hAnsiTheme="minorHAnsi" w:cstheme="minorHAnsi"/>
      <w:sz w:val="18"/>
      <w:szCs w:val="18"/>
    </w:rPr>
  </w:style>
  <w:style w:type="paragraph" w:styleId="Inhopg6">
    <w:name w:val="toc 6"/>
    <w:basedOn w:val="Standaard"/>
    <w:next w:val="Standaard"/>
    <w:autoRedefine/>
    <w:rsid w:val="00617EA6"/>
    <w:pPr>
      <w:ind w:left="1000"/>
    </w:pPr>
    <w:rPr>
      <w:rFonts w:asciiTheme="minorHAnsi" w:hAnsiTheme="minorHAnsi" w:cstheme="minorHAnsi"/>
      <w:sz w:val="18"/>
      <w:szCs w:val="18"/>
    </w:rPr>
  </w:style>
  <w:style w:type="paragraph" w:styleId="Inhopg7">
    <w:name w:val="toc 7"/>
    <w:basedOn w:val="Standaard"/>
    <w:next w:val="Standaard"/>
    <w:autoRedefine/>
    <w:rsid w:val="00617EA6"/>
    <w:pPr>
      <w:ind w:left="1200"/>
    </w:pPr>
    <w:rPr>
      <w:rFonts w:asciiTheme="minorHAnsi" w:hAnsiTheme="minorHAnsi" w:cstheme="minorHAnsi"/>
      <w:sz w:val="18"/>
      <w:szCs w:val="18"/>
    </w:rPr>
  </w:style>
  <w:style w:type="paragraph" w:styleId="Inhopg8">
    <w:name w:val="toc 8"/>
    <w:basedOn w:val="Standaard"/>
    <w:next w:val="Standaard"/>
    <w:autoRedefine/>
    <w:rsid w:val="00617EA6"/>
    <w:pPr>
      <w:ind w:left="1400"/>
    </w:pPr>
    <w:rPr>
      <w:rFonts w:asciiTheme="minorHAnsi" w:hAnsiTheme="minorHAnsi" w:cstheme="minorHAnsi"/>
      <w:sz w:val="18"/>
      <w:szCs w:val="18"/>
    </w:rPr>
  </w:style>
  <w:style w:type="paragraph" w:styleId="Inhopg9">
    <w:name w:val="toc 9"/>
    <w:basedOn w:val="Standaard"/>
    <w:next w:val="Standaard"/>
    <w:autoRedefine/>
    <w:rsid w:val="00617EA6"/>
    <w:pPr>
      <w:ind w:left="1600"/>
    </w:pPr>
    <w:rPr>
      <w:rFonts w:asciiTheme="minorHAnsi" w:hAnsiTheme="minorHAnsi" w:cstheme="minorHAnsi"/>
      <w:sz w:val="18"/>
      <w:szCs w:val="18"/>
    </w:rPr>
  </w:style>
  <w:style w:type="paragraph" w:styleId="Kopbronvermelding">
    <w:name w:val="toa heading"/>
    <w:basedOn w:val="Standaard"/>
    <w:next w:val="Standaard"/>
    <w:rsid w:val="00617EA6"/>
    <w:pPr>
      <w:spacing w:before="120"/>
    </w:pPr>
    <w:rPr>
      <w:rFonts w:cs="Arial"/>
      <w:b/>
      <w:bCs/>
      <w:sz w:val="24"/>
    </w:rPr>
  </w:style>
  <w:style w:type="paragraph" w:styleId="Lijstmetafbeeldingen">
    <w:name w:val="table of figures"/>
    <w:basedOn w:val="Standaard"/>
    <w:next w:val="Standaard"/>
    <w:rsid w:val="00617EA6"/>
    <w:pPr>
      <w:ind w:left="400" w:hanging="400"/>
    </w:pPr>
  </w:style>
  <w:style w:type="paragraph" w:styleId="Macrotekst">
    <w:name w:val="macro"/>
    <w:rsid w:val="00617EA6"/>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nl-NL" w:eastAsia="nl-NL"/>
    </w:rPr>
  </w:style>
  <w:style w:type="paragraph" w:styleId="Tekstopmerking">
    <w:name w:val="annotation text"/>
    <w:basedOn w:val="Standaard"/>
    <w:link w:val="TekstopmerkingChar"/>
    <w:rsid w:val="00617EA6"/>
  </w:style>
  <w:style w:type="paragraph" w:styleId="Onderwerpvanopmerking">
    <w:name w:val="annotation subject"/>
    <w:basedOn w:val="Tekstopmerking"/>
    <w:next w:val="Tekstopmerking"/>
    <w:rsid w:val="00617EA6"/>
    <w:rPr>
      <w:b/>
      <w:bCs/>
    </w:rPr>
  </w:style>
  <w:style w:type="character" w:styleId="Verwijzingopmerking">
    <w:name w:val="annotation reference"/>
    <w:rsid w:val="00617EA6"/>
    <w:rPr>
      <w:sz w:val="16"/>
      <w:szCs w:val="16"/>
    </w:rPr>
  </w:style>
  <w:style w:type="character" w:styleId="Voetnootmarkering">
    <w:name w:val="footnote reference"/>
    <w:uiPriority w:val="99"/>
    <w:rsid w:val="00617EA6"/>
    <w:rPr>
      <w:rFonts w:ascii="Arial" w:hAnsi="Arial"/>
      <w:sz w:val="18"/>
      <w:vertAlign w:val="superscript"/>
    </w:rPr>
  </w:style>
  <w:style w:type="paragraph" w:styleId="Aanhef">
    <w:name w:val="Salutation"/>
    <w:basedOn w:val="Standaard"/>
    <w:next w:val="Standaard"/>
    <w:rsid w:val="00617EA6"/>
  </w:style>
  <w:style w:type="paragraph" w:styleId="Adresenvelop">
    <w:name w:val="envelope address"/>
    <w:basedOn w:val="Standaard"/>
    <w:rsid w:val="00617EA6"/>
    <w:pPr>
      <w:framePr w:w="7920" w:h="1980" w:hRule="exact" w:hSpace="141" w:wrap="auto" w:hAnchor="page" w:xAlign="center" w:yAlign="bottom"/>
      <w:ind w:left="2880"/>
    </w:pPr>
    <w:rPr>
      <w:rFonts w:cs="Arial"/>
      <w:sz w:val="24"/>
    </w:rPr>
  </w:style>
  <w:style w:type="paragraph" w:styleId="Afsluiting">
    <w:name w:val="Closing"/>
    <w:basedOn w:val="Standaard"/>
    <w:rsid w:val="00617EA6"/>
    <w:pPr>
      <w:ind w:left="4252"/>
    </w:pPr>
  </w:style>
  <w:style w:type="paragraph" w:styleId="Afzender">
    <w:name w:val="envelope return"/>
    <w:basedOn w:val="Standaard"/>
    <w:rsid w:val="00617EA6"/>
    <w:rPr>
      <w:rFonts w:cs="Arial"/>
    </w:rPr>
  </w:style>
  <w:style w:type="paragraph" w:styleId="Berichtkop">
    <w:name w:val="Message Header"/>
    <w:basedOn w:val="Standaard"/>
    <w:rsid w:val="00617EA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Bloktekst">
    <w:name w:val="Block Text"/>
    <w:basedOn w:val="Standaard"/>
    <w:rsid w:val="00617EA6"/>
    <w:pPr>
      <w:spacing w:after="120"/>
      <w:ind w:left="1440" w:right="1440"/>
    </w:pPr>
  </w:style>
  <w:style w:type="paragraph" w:customStyle="1" w:styleId="VVKSOTitel">
    <w:name w:val="VVKSOTitel"/>
    <w:rsid w:val="00DF00ED"/>
    <w:pPr>
      <w:framePr w:wrap="around" w:vAnchor="page" w:hAnchor="margin" w:y="8024"/>
      <w:spacing w:line="480" w:lineRule="atLeast"/>
      <w:jc w:val="right"/>
    </w:pPr>
    <w:rPr>
      <w:rFonts w:ascii="Arial" w:hAnsi="Arial"/>
      <w:b/>
      <w:caps/>
      <w:sz w:val="44"/>
      <w:szCs w:val="44"/>
      <w:lang w:val="nl-NL" w:eastAsia="nl-NL"/>
    </w:rPr>
  </w:style>
  <w:style w:type="paragraph" w:styleId="Datum">
    <w:name w:val="Date"/>
    <w:basedOn w:val="Standaard"/>
    <w:next w:val="Standaard"/>
    <w:rsid w:val="00617EA6"/>
  </w:style>
  <w:style w:type="paragraph" w:styleId="E-mailhandtekening">
    <w:name w:val="E-mail Signature"/>
    <w:basedOn w:val="Standaard"/>
    <w:rsid w:val="00617EA6"/>
  </w:style>
  <w:style w:type="character" w:styleId="GevolgdeHyperlink">
    <w:name w:val="FollowedHyperlink"/>
    <w:rsid w:val="00617EA6"/>
    <w:rPr>
      <w:color w:val="800080"/>
      <w:u w:val="single"/>
    </w:rPr>
  </w:style>
  <w:style w:type="paragraph" w:styleId="Handtekening">
    <w:name w:val="Signature"/>
    <w:basedOn w:val="Standaard"/>
    <w:rsid w:val="00617EA6"/>
    <w:pPr>
      <w:ind w:left="4252"/>
    </w:pPr>
  </w:style>
  <w:style w:type="paragraph" w:styleId="HTML-voorafopgemaakt">
    <w:name w:val="HTML Preformatted"/>
    <w:aliases w:val=" vooraf opgemaakt"/>
    <w:basedOn w:val="Standaard"/>
    <w:rsid w:val="00617EA6"/>
    <w:rPr>
      <w:rFonts w:ascii="Courier New" w:hAnsi="Courier New" w:cs="Courier New"/>
    </w:rPr>
  </w:style>
  <w:style w:type="character" w:styleId="HTMLCode">
    <w:name w:val="HTML Code"/>
    <w:rsid w:val="00617EA6"/>
    <w:rPr>
      <w:rFonts w:ascii="Courier New" w:hAnsi="Courier New" w:cs="Courier New"/>
      <w:sz w:val="20"/>
      <w:szCs w:val="20"/>
    </w:rPr>
  </w:style>
  <w:style w:type="character" w:styleId="HTMLDefinition">
    <w:name w:val="HTML Definition"/>
    <w:rsid w:val="00617EA6"/>
    <w:rPr>
      <w:i/>
      <w:iCs/>
    </w:rPr>
  </w:style>
  <w:style w:type="character" w:styleId="HTMLVariable">
    <w:name w:val="HTML Variable"/>
    <w:rsid w:val="00617EA6"/>
    <w:rPr>
      <w:i/>
      <w:iCs/>
    </w:rPr>
  </w:style>
  <w:style w:type="character" w:styleId="HTML-acroniem">
    <w:name w:val="HTML Acronym"/>
    <w:basedOn w:val="Standaardalinea-lettertype"/>
    <w:rsid w:val="00617EA6"/>
  </w:style>
  <w:style w:type="paragraph" w:styleId="HTML-adres">
    <w:name w:val="HTML Address"/>
    <w:basedOn w:val="Standaard"/>
    <w:rsid w:val="00617EA6"/>
    <w:rPr>
      <w:i/>
      <w:iCs/>
    </w:rPr>
  </w:style>
  <w:style w:type="character" w:styleId="HTML-citaat">
    <w:name w:val="HTML Cite"/>
    <w:rsid w:val="00617EA6"/>
    <w:rPr>
      <w:i/>
      <w:iCs/>
    </w:rPr>
  </w:style>
  <w:style w:type="character" w:styleId="HTML-schrijfmachine">
    <w:name w:val="HTML Typewriter"/>
    <w:rsid w:val="00617EA6"/>
    <w:rPr>
      <w:rFonts w:ascii="Courier New" w:hAnsi="Courier New" w:cs="Courier New"/>
      <w:sz w:val="20"/>
      <w:szCs w:val="20"/>
    </w:rPr>
  </w:style>
  <w:style w:type="character" w:styleId="HTML-toetsenbord">
    <w:name w:val="HTML Keyboard"/>
    <w:rsid w:val="00617EA6"/>
    <w:rPr>
      <w:rFonts w:ascii="Courier New" w:hAnsi="Courier New" w:cs="Courier New"/>
      <w:sz w:val="20"/>
      <w:szCs w:val="20"/>
    </w:rPr>
  </w:style>
  <w:style w:type="character" w:styleId="HTML-voorbeeld">
    <w:name w:val="HTML Sample"/>
    <w:rsid w:val="00617EA6"/>
    <w:rPr>
      <w:rFonts w:ascii="Courier New" w:hAnsi="Courier New" w:cs="Courier New"/>
    </w:rPr>
  </w:style>
  <w:style w:type="character" w:styleId="Hyperlink">
    <w:name w:val="Hyperlink"/>
    <w:rsid w:val="00617EA6"/>
    <w:rPr>
      <w:rFonts w:ascii="Arial" w:hAnsi="Arial"/>
      <w:color w:val="auto"/>
      <w:sz w:val="20"/>
      <w:u w:val="none"/>
    </w:rPr>
  </w:style>
  <w:style w:type="paragraph" w:styleId="Koptekst">
    <w:name w:val="header"/>
    <w:basedOn w:val="Standaard"/>
    <w:link w:val="KoptekstChar"/>
    <w:rsid w:val="00617EA6"/>
    <w:pPr>
      <w:tabs>
        <w:tab w:val="center" w:pos="4536"/>
        <w:tab w:val="right" w:pos="9072"/>
      </w:tabs>
    </w:pPr>
  </w:style>
  <w:style w:type="paragraph" w:styleId="Lijst">
    <w:name w:val="List"/>
    <w:basedOn w:val="Standaard"/>
    <w:rsid w:val="00617EA6"/>
    <w:pPr>
      <w:ind w:left="283" w:hanging="283"/>
    </w:pPr>
  </w:style>
  <w:style w:type="paragraph" w:styleId="Lijst2">
    <w:name w:val="List 2"/>
    <w:basedOn w:val="Standaard"/>
    <w:rsid w:val="00617EA6"/>
    <w:pPr>
      <w:ind w:left="566" w:hanging="283"/>
    </w:pPr>
  </w:style>
  <w:style w:type="paragraph" w:styleId="Lijst3">
    <w:name w:val="List 3"/>
    <w:basedOn w:val="Standaard"/>
    <w:rsid w:val="00617EA6"/>
    <w:pPr>
      <w:ind w:left="849" w:hanging="283"/>
    </w:pPr>
  </w:style>
  <w:style w:type="paragraph" w:styleId="Lijst4">
    <w:name w:val="List 4"/>
    <w:basedOn w:val="Standaard"/>
    <w:rsid w:val="00617EA6"/>
    <w:pPr>
      <w:ind w:left="1132" w:hanging="283"/>
    </w:pPr>
  </w:style>
  <w:style w:type="paragraph" w:styleId="Lijst5">
    <w:name w:val="List 5"/>
    <w:basedOn w:val="Standaard"/>
    <w:rsid w:val="00617EA6"/>
    <w:pPr>
      <w:ind w:left="1415" w:hanging="283"/>
    </w:pPr>
  </w:style>
  <w:style w:type="paragraph" w:styleId="Lijstopsomteken">
    <w:name w:val="List Bullet"/>
    <w:basedOn w:val="Standaard"/>
    <w:autoRedefine/>
    <w:rsid w:val="00890F12"/>
    <w:pPr>
      <w:numPr>
        <w:numId w:val="31"/>
      </w:numPr>
    </w:pPr>
    <w:rPr>
      <w:b/>
    </w:rPr>
  </w:style>
  <w:style w:type="paragraph" w:styleId="Lijstopsomteken2">
    <w:name w:val="List Bullet 2"/>
    <w:basedOn w:val="Standaard"/>
    <w:autoRedefine/>
    <w:rsid w:val="00890F12"/>
    <w:rPr>
      <w:b/>
    </w:rPr>
  </w:style>
  <w:style w:type="paragraph" w:styleId="Lijstopsomteken3">
    <w:name w:val="List Bullet 3"/>
    <w:basedOn w:val="Standaard"/>
    <w:autoRedefine/>
    <w:rsid w:val="00617EA6"/>
    <w:pPr>
      <w:numPr>
        <w:numId w:val="2"/>
      </w:numPr>
    </w:pPr>
  </w:style>
  <w:style w:type="paragraph" w:styleId="Lijstopsomteken4">
    <w:name w:val="List Bullet 4"/>
    <w:basedOn w:val="Standaard"/>
    <w:autoRedefine/>
    <w:rsid w:val="00617EA6"/>
    <w:pPr>
      <w:numPr>
        <w:numId w:val="3"/>
      </w:numPr>
    </w:pPr>
  </w:style>
  <w:style w:type="paragraph" w:styleId="Lijstopsomteken5">
    <w:name w:val="List Bullet 5"/>
    <w:basedOn w:val="Standaard"/>
    <w:autoRedefine/>
    <w:rsid w:val="00617EA6"/>
    <w:pPr>
      <w:numPr>
        <w:numId w:val="4"/>
      </w:numPr>
    </w:pPr>
  </w:style>
  <w:style w:type="paragraph" w:styleId="Lijstnummering">
    <w:name w:val="List Number"/>
    <w:basedOn w:val="Standaard"/>
    <w:rsid w:val="00617EA6"/>
    <w:pPr>
      <w:numPr>
        <w:numId w:val="5"/>
      </w:numPr>
    </w:pPr>
  </w:style>
  <w:style w:type="paragraph" w:styleId="Lijstnummering2">
    <w:name w:val="List Number 2"/>
    <w:basedOn w:val="Standaard"/>
    <w:rsid w:val="00617EA6"/>
    <w:pPr>
      <w:numPr>
        <w:numId w:val="6"/>
      </w:numPr>
    </w:pPr>
  </w:style>
  <w:style w:type="paragraph" w:styleId="Lijstnummering3">
    <w:name w:val="List Number 3"/>
    <w:basedOn w:val="Standaard"/>
    <w:rsid w:val="00617EA6"/>
    <w:pPr>
      <w:numPr>
        <w:numId w:val="7"/>
      </w:numPr>
    </w:pPr>
  </w:style>
  <w:style w:type="paragraph" w:styleId="Lijstnummering4">
    <w:name w:val="List Number 4"/>
    <w:basedOn w:val="Standaard"/>
    <w:rsid w:val="00617EA6"/>
    <w:pPr>
      <w:numPr>
        <w:numId w:val="8"/>
      </w:numPr>
    </w:pPr>
  </w:style>
  <w:style w:type="paragraph" w:styleId="Lijstnummering5">
    <w:name w:val="List Number 5"/>
    <w:basedOn w:val="Standaard"/>
    <w:rsid w:val="00617EA6"/>
    <w:pPr>
      <w:numPr>
        <w:numId w:val="9"/>
      </w:numPr>
    </w:pPr>
  </w:style>
  <w:style w:type="paragraph" w:styleId="Lijstvoortzetting">
    <w:name w:val="List Continue"/>
    <w:basedOn w:val="Standaard"/>
    <w:rsid w:val="00617EA6"/>
    <w:pPr>
      <w:spacing w:after="120"/>
      <w:ind w:left="283"/>
    </w:pPr>
  </w:style>
  <w:style w:type="paragraph" w:styleId="Lijstvoortzetting2">
    <w:name w:val="List Continue 2"/>
    <w:basedOn w:val="Standaard"/>
    <w:rsid w:val="00617EA6"/>
    <w:pPr>
      <w:spacing w:after="120"/>
      <w:ind w:left="566"/>
    </w:pPr>
  </w:style>
  <w:style w:type="paragraph" w:styleId="Lijstvoortzetting3">
    <w:name w:val="List Continue 3"/>
    <w:basedOn w:val="Standaard"/>
    <w:rsid w:val="00617EA6"/>
    <w:pPr>
      <w:spacing w:after="120"/>
      <w:ind w:left="849"/>
    </w:pPr>
  </w:style>
  <w:style w:type="paragraph" w:styleId="Lijstvoortzetting4">
    <w:name w:val="List Continue 4"/>
    <w:basedOn w:val="Standaard"/>
    <w:rsid w:val="00617EA6"/>
    <w:pPr>
      <w:spacing w:after="120"/>
      <w:ind w:left="1132"/>
    </w:pPr>
  </w:style>
  <w:style w:type="paragraph" w:styleId="Lijstvoortzetting5">
    <w:name w:val="List Continue 5"/>
    <w:basedOn w:val="Standaard"/>
    <w:rsid w:val="00617EA6"/>
    <w:pPr>
      <w:spacing w:after="120"/>
      <w:ind w:left="1415"/>
    </w:pPr>
  </w:style>
  <w:style w:type="character" w:styleId="Nadruk">
    <w:name w:val="Emphasis"/>
    <w:qFormat/>
    <w:rsid w:val="00617EA6"/>
    <w:rPr>
      <w:i/>
      <w:iCs/>
    </w:rPr>
  </w:style>
  <w:style w:type="paragraph" w:styleId="Normaalweb">
    <w:name w:val="Normal (Web)"/>
    <w:basedOn w:val="Standaard"/>
    <w:rsid w:val="00617EA6"/>
    <w:rPr>
      <w:sz w:val="24"/>
    </w:rPr>
  </w:style>
  <w:style w:type="paragraph" w:styleId="Notitiekop">
    <w:name w:val="Note Heading"/>
    <w:basedOn w:val="Standaard"/>
    <w:next w:val="Standaard"/>
    <w:rsid w:val="00617EA6"/>
  </w:style>
  <w:style w:type="paragraph" w:styleId="Plattetekst">
    <w:name w:val="Body Text"/>
    <w:basedOn w:val="Standaard"/>
    <w:rsid w:val="00617EA6"/>
    <w:pPr>
      <w:spacing w:after="120"/>
    </w:pPr>
  </w:style>
  <w:style w:type="paragraph" w:styleId="Plattetekst2">
    <w:name w:val="Body Text 2"/>
    <w:basedOn w:val="Standaard"/>
    <w:rsid w:val="00617EA6"/>
    <w:pPr>
      <w:spacing w:after="120" w:line="480" w:lineRule="auto"/>
    </w:pPr>
  </w:style>
  <w:style w:type="paragraph" w:styleId="Plattetekst3">
    <w:name w:val="Body Text 3"/>
    <w:basedOn w:val="Standaard"/>
    <w:rsid w:val="00617EA6"/>
    <w:pPr>
      <w:spacing w:after="120"/>
    </w:pPr>
    <w:rPr>
      <w:sz w:val="16"/>
      <w:szCs w:val="16"/>
    </w:rPr>
  </w:style>
  <w:style w:type="paragraph" w:styleId="Platteteksteersteinspringing">
    <w:name w:val="Body Text First Indent"/>
    <w:basedOn w:val="Plattetekst"/>
    <w:rsid w:val="00617EA6"/>
    <w:pPr>
      <w:ind w:firstLine="210"/>
    </w:pPr>
  </w:style>
  <w:style w:type="paragraph" w:styleId="Plattetekstinspringen">
    <w:name w:val="Body Text Indent"/>
    <w:basedOn w:val="Standaard"/>
    <w:rsid w:val="00617EA6"/>
    <w:pPr>
      <w:spacing w:after="120"/>
      <w:ind w:left="283"/>
    </w:pPr>
  </w:style>
  <w:style w:type="paragraph" w:styleId="Platteteksteersteinspringing2">
    <w:name w:val="Body Text First Indent 2"/>
    <w:basedOn w:val="Plattetekstinspringen"/>
    <w:rsid w:val="00617EA6"/>
    <w:pPr>
      <w:ind w:firstLine="210"/>
    </w:pPr>
  </w:style>
  <w:style w:type="paragraph" w:styleId="Plattetekstinspringen2">
    <w:name w:val="Body Text Indent 2"/>
    <w:basedOn w:val="Standaard"/>
    <w:rsid w:val="00617EA6"/>
    <w:pPr>
      <w:spacing w:after="120" w:line="480" w:lineRule="auto"/>
      <w:ind w:left="283"/>
    </w:pPr>
  </w:style>
  <w:style w:type="paragraph" w:styleId="Plattetekstinspringen3">
    <w:name w:val="Body Text Indent 3"/>
    <w:basedOn w:val="Standaard"/>
    <w:rsid w:val="00617EA6"/>
    <w:pPr>
      <w:spacing w:after="120"/>
      <w:ind w:left="283"/>
    </w:pPr>
    <w:rPr>
      <w:sz w:val="16"/>
      <w:szCs w:val="16"/>
    </w:rPr>
  </w:style>
  <w:style w:type="character" w:styleId="Regelnummer">
    <w:name w:val="line number"/>
    <w:basedOn w:val="Standaardalinea-lettertype"/>
    <w:rsid w:val="00617EA6"/>
  </w:style>
  <w:style w:type="paragraph" w:styleId="Standaardinspringing">
    <w:name w:val="Normal Indent"/>
    <w:basedOn w:val="Standaard"/>
    <w:rsid w:val="00617EA6"/>
    <w:pPr>
      <w:ind w:left="708"/>
    </w:pPr>
  </w:style>
  <w:style w:type="paragraph" w:styleId="Ondertitel">
    <w:name w:val="Subtitle"/>
    <w:basedOn w:val="Standaard"/>
    <w:qFormat/>
    <w:rsid w:val="00617EA6"/>
    <w:pPr>
      <w:spacing w:after="60"/>
      <w:jc w:val="center"/>
      <w:outlineLvl w:val="1"/>
    </w:pPr>
    <w:rPr>
      <w:rFonts w:cs="Arial"/>
      <w:sz w:val="24"/>
    </w:rPr>
  </w:style>
  <w:style w:type="paragraph" w:styleId="Tekstzonderopmaak">
    <w:name w:val="Plain Text"/>
    <w:basedOn w:val="Standaard"/>
    <w:rsid w:val="00617EA6"/>
    <w:rPr>
      <w:rFonts w:ascii="Courier New" w:hAnsi="Courier New" w:cs="Courier New"/>
    </w:rPr>
  </w:style>
  <w:style w:type="paragraph" w:styleId="Titel">
    <w:name w:val="Title"/>
    <w:basedOn w:val="Standaard"/>
    <w:qFormat/>
    <w:rsid w:val="00617EA6"/>
    <w:pPr>
      <w:spacing w:before="240" w:after="60"/>
      <w:jc w:val="center"/>
      <w:outlineLvl w:val="0"/>
    </w:pPr>
    <w:rPr>
      <w:rFonts w:cs="Arial"/>
      <w:b/>
      <w:bCs/>
      <w:kern w:val="28"/>
      <w:sz w:val="32"/>
      <w:szCs w:val="32"/>
    </w:rPr>
  </w:style>
  <w:style w:type="paragraph" w:styleId="Voettekst">
    <w:name w:val="footer"/>
    <w:basedOn w:val="Standaard"/>
    <w:link w:val="VoettekstChar"/>
    <w:uiPriority w:val="99"/>
    <w:rsid w:val="00617EA6"/>
    <w:pPr>
      <w:tabs>
        <w:tab w:val="center" w:pos="4536"/>
        <w:tab w:val="right" w:pos="9072"/>
      </w:tabs>
    </w:pPr>
  </w:style>
  <w:style w:type="paragraph" w:customStyle="1" w:styleId="VVKSOOndertitel">
    <w:name w:val="VVKSOOndertitel"/>
    <w:rsid w:val="00DF00ED"/>
    <w:pPr>
      <w:framePr w:wrap="around" w:vAnchor="page" w:hAnchor="margin" w:y="8024"/>
      <w:spacing w:before="120" w:after="240" w:line="320" w:lineRule="atLeast"/>
      <w:jc w:val="right"/>
    </w:pPr>
    <w:rPr>
      <w:rFonts w:ascii="Arial" w:hAnsi="Arial"/>
      <w:sz w:val="28"/>
      <w:szCs w:val="24"/>
      <w:lang w:val="nl-NL" w:eastAsia="nl-NL"/>
    </w:rPr>
  </w:style>
  <w:style w:type="paragraph" w:customStyle="1" w:styleId="VVKSOOndertitel2">
    <w:name w:val="VVKSOOndertitel2"/>
    <w:rsid w:val="00DF00ED"/>
    <w:pPr>
      <w:spacing w:line="280" w:lineRule="atLeast"/>
      <w:jc w:val="right"/>
    </w:pPr>
    <w:rPr>
      <w:rFonts w:ascii="Arial" w:hAnsi="Arial"/>
      <w:sz w:val="24"/>
      <w:szCs w:val="24"/>
      <w:lang w:val="nl-NL" w:eastAsia="nl-NL"/>
    </w:rPr>
  </w:style>
  <w:style w:type="character" w:styleId="Paginanummer">
    <w:name w:val="page number"/>
    <w:rsid w:val="00617EA6"/>
    <w:rPr>
      <w:rFonts w:ascii="Arial" w:hAnsi="Arial"/>
      <w:color w:val="auto"/>
      <w:sz w:val="18"/>
    </w:rPr>
  </w:style>
  <w:style w:type="character" w:styleId="Zwaar">
    <w:name w:val="Strong"/>
    <w:qFormat/>
    <w:rsid w:val="00617EA6"/>
    <w:rPr>
      <w:b/>
      <w:bCs/>
    </w:rPr>
  </w:style>
  <w:style w:type="paragraph" w:customStyle="1" w:styleId="VVKSOTekstTabel">
    <w:name w:val="VVKSOTekstTabel"/>
    <w:basedOn w:val="VVKSOTekst"/>
    <w:rsid w:val="00617EA6"/>
    <w:pPr>
      <w:spacing w:before="120" w:after="120"/>
    </w:pPr>
  </w:style>
  <w:style w:type="paragraph" w:customStyle="1" w:styleId="VVKSOKopZonderTitel">
    <w:name w:val="VVKSOKopZonderTitel"/>
    <w:rsid w:val="00DF00ED"/>
    <w:pPr>
      <w:numPr>
        <w:numId w:val="10"/>
      </w:numPr>
      <w:spacing w:after="240" w:line="240" w:lineRule="atLeast"/>
      <w:jc w:val="both"/>
    </w:pPr>
    <w:rPr>
      <w:rFonts w:ascii="Arial" w:hAnsi="Arial"/>
      <w:lang w:val="nl-NL" w:eastAsia="nl-NL"/>
    </w:rPr>
  </w:style>
  <w:style w:type="paragraph" w:customStyle="1" w:styleId="VVKSOIntern1">
    <w:name w:val="VVKSOIntern1"/>
    <w:next w:val="Standaard"/>
    <w:rsid w:val="00DF00ED"/>
    <w:pPr>
      <w:spacing w:before="780" w:after="520" w:line="280" w:lineRule="atLeast"/>
      <w:jc w:val="right"/>
    </w:pPr>
    <w:rPr>
      <w:rFonts w:ascii="Arial" w:hAnsi="Arial"/>
      <w:b/>
      <w:caps/>
      <w:sz w:val="28"/>
      <w:szCs w:val="28"/>
      <w:lang w:val="nl-NL" w:eastAsia="nl-NL"/>
    </w:rPr>
  </w:style>
  <w:style w:type="paragraph" w:customStyle="1" w:styleId="VVKSOIntern2">
    <w:name w:val="VVKSOIntern2"/>
    <w:rsid w:val="00DF00ED"/>
    <w:pPr>
      <w:pBdr>
        <w:top w:val="single" w:sz="8" w:space="2" w:color="auto"/>
        <w:bottom w:val="single" w:sz="8" w:space="2" w:color="auto"/>
      </w:pBdr>
      <w:spacing w:line="240" w:lineRule="atLeast"/>
      <w:jc w:val="right"/>
    </w:pPr>
    <w:rPr>
      <w:rFonts w:ascii="Arial" w:hAnsi="Arial"/>
      <w:b/>
      <w:lang w:val="nl-NL" w:eastAsia="nl-NL"/>
    </w:rPr>
  </w:style>
  <w:style w:type="paragraph" w:customStyle="1" w:styleId="VVKSOKop1">
    <w:name w:val="VVKSOKop1"/>
    <w:next w:val="VVKSOTekst"/>
    <w:rsid w:val="00DF00ED"/>
    <w:pPr>
      <w:keepNext/>
      <w:pageBreakBefore/>
      <w:numPr>
        <w:numId w:val="12"/>
      </w:numPr>
      <w:tabs>
        <w:tab w:val="right" w:pos="7088"/>
        <w:tab w:val="right" w:pos="8222"/>
        <w:tab w:val="right" w:pos="9356"/>
      </w:tabs>
      <w:spacing w:before="320" w:after="320" w:line="320" w:lineRule="atLeast"/>
    </w:pPr>
    <w:rPr>
      <w:rFonts w:ascii="Arial" w:hAnsi="Arial"/>
      <w:b/>
      <w:sz w:val="28"/>
      <w:lang w:val="nl-NL" w:eastAsia="nl-NL"/>
    </w:rPr>
  </w:style>
  <w:style w:type="paragraph" w:customStyle="1" w:styleId="VVKSOKop2">
    <w:name w:val="VVKSOKop2"/>
    <w:next w:val="VVKSOTekst"/>
    <w:rsid w:val="00DF00ED"/>
    <w:pPr>
      <w:keepNext/>
      <w:numPr>
        <w:ilvl w:val="1"/>
        <w:numId w:val="12"/>
      </w:numPr>
      <w:tabs>
        <w:tab w:val="right" w:pos="7088"/>
        <w:tab w:val="right" w:pos="8222"/>
        <w:tab w:val="right" w:pos="9356"/>
      </w:tabs>
      <w:spacing w:before="480" w:after="440" w:line="280" w:lineRule="atLeast"/>
    </w:pPr>
    <w:rPr>
      <w:rFonts w:ascii="Arial" w:hAnsi="Arial"/>
      <w:b/>
      <w:sz w:val="24"/>
      <w:lang w:val="nl-NL" w:eastAsia="nl-NL"/>
    </w:rPr>
  </w:style>
  <w:style w:type="paragraph" w:customStyle="1" w:styleId="VVKSOKop3">
    <w:name w:val="VVKSOKop3"/>
    <w:next w:val="VVKSOTekst"/>
    <w:link w:val="VVKSOKop3Char"/>
    <w:rsid w:val="00DF00ED"/>
    <w:pPr>
      <w:keepNext/>
      <w:numPr>
        <w:ilvl w:val="2"/>
        <w:numId w:val="12"/>
      </w:numPr>
      <w:spacing w:before="480" w:after="280" w:line="240" w:lineRule="atLeast"/>
    </w:pPr>
    <w:rPr>
      <w:rFonts w:ascii="Arial" w:hAnsi="Arial"/>
      <w:b/>
      <w:i/>
      <w:sz w:val="24"/>
      <w:szCs w:val="22"/>
      <w:lang w:val="nl-NL" w:eastAsia="nl-NL"/>
    </w:rPr>
  </w:style>
  <w:style w:type="paragraph" w:customStyle="1" w:styleId="VVKSOKop4">
    <w:name w:val="VVKSOKop4"/>
    <w:next w:val="VVKSOTekst"/>
    <w:rsid w:val="00DF00ED"/>
    <w:pPr>
      <w:keepNext/>
      <w:numPr>
        <w:ilvl w:val="3"/>
        <w:numId w:val="12"/>
      </w:numPr>
      <w:spacing w:before="480" w:after="240" w:line="240" w:lineRule="atLeast"/>
    </w:pPr>
    <w:rPr>
      <w:rFonts w:ascii="Arial" w:hAnsi="Arial"/>
      <w:b/>
      <w:szCs w:val="22"/>
      <w:lang w:val="nl-NL" w:eastAsia="nl-NL"/>
    </w:rPr>
  </w:style>
  <w:style w:type="paragraph" w:customStyle="1" w:styleId="VVKSOKoptekstEven">
    <w:name w:val="VVKSOKoptekstEven"/>
    <w:autoRedefine/>
    <w:rsid w:val="00DF00ED"/>
    <w:pPr>
      <w:tabs>
        <w:tab w:val="center" w:pos="4820"/>
        <w:tab w:val="right" w:pos="9639"/>
      </w:tabs>
      <w:spacing w:line="220" w:lineRule="atLeast"/>
    </w:pPr>
    <w:rPr>
      <w:rFonts w:ascii="Arial" w:hAnsi="Arial"/>
      <w:sz w:val="18"/>
      <w:szCs w:val="18"/>
      <w:lang w:val="nl-NL" w:eastAsia="nl-NL"/>
    </w:rPr>
  </w:style>
  <w:style w:type="paragraph" w:customStyle="1" w:styleId="VVKSOKoptekstEvenDatum">
    <w:name w:val="VVKSOKoptekstEvenDatum"/>
    <w:basedOn w:val="VVKSOKoptekstEven"/>
    <w:autoRedefine/>
    <w:rsid w:val="00617EA6"/>
    <w:pPr>
      <w:spacing w:before="360"/>
    </w:pPr>
  </w:style>
  <w:style w:type="paragraph" w:customStyle="1" w:styleId="VVKSOKoptekstOneven">
    <w:name w:val="VVKSOKoptekstOneven"/>
    <w:basedOn w:val="VVKSOKoptekstEven"/>
    <w:autoRedefine/>
    <w:rsid w:val="00617EA6"/>
    <w:pPr>
      <w:jc w:val="right"/>
    </w:pPr>
  </w:style>
  <w:style w:type="paragraph" w:customStyle="1" w:styleId="VVKSOKoptekstOnevenDatum">
    <w:name w:val="VVKSOKoptekstOnevenDatum"/>
    <w:basedOn w:val="VVKSOKoptekstOneven"/>
    <w:autoRedefine/>
    <w:rsid w:val="00617EA6"/>
    <w:pPr>
      <w:spacing w:before="360"/>
    </w:pPr>
  </w:style>
  <w:style w:type="paragraph" w:customStyle="1" w:styleId="VVKSOKopttekstOnevenDatum">
    <w:name w:val="VVKSOKopttekstOnevenDatum"/>
    <w:basedOn w:val="VVKSOKoptekstOneven"/>
    <w:rsid w:val="00617EA6"/>
    <w:pPr>
      <w:spacing w:after="360"/>
    </w:pPr>
  </w:style>
  <w:style w:type="paragraph" w:customStyle="1" w:styleId="VVKSOLogo1">
    <w:name w:val="VVKSOLogo1"/>
    <w:autoRedefine/>
    <w:rsid w:val="00617EA6"/>
    <w:pPr>
      <w:spacing w:line="220" w:lineRule="exact"/>
      <w:jc w:val="right"/>
    </w:pPr>
    <w:rPr>
      <w:rFonts w:ascii="Arial" w:hAnsi="Arial"/>
      <w:sz w:val="22"/>
      <w:szCs w:val="24"/>
      <w:lang w:val="nl-NL" w:eastAsia="nl-NL"/>
    </w:rPr>
  </w:style>
  <w:style w:type="paragraph" w:customStyle="1" w:styleId="VVKSOLogo2">
    <w:name w:val="VVKSOLogo2"/>
    <w:autoRedefine/>
    <w:rsid w:val="00617EA6"/>
    <w:pPr>
      <w:spacing w:line="220" w:lineRule="exact"/>
      <w:jc w:val="right"/>
    </w:pPr>
    <w:rPr>
      <w:rFonts w:ascii="Arial" w:hAnsi="Arial"/>
      <w:sz w:val="18"/>
      <w:szCs w:val="24"/>
      <w:lang w:val="nl-NL" w:eastAsia="nl-NL"/>
    </w:rPr>
  </w:style>
  <w:style w:type="paragraph" w:customStyle="1" w:styleId="VVKSOOnderwerp">
    <w:name w:val="VVKSOOnderwerp"/>
    <w:next w:val="Standaard"/>
    <w:rsid w:val="00DF00ED"/>
    <w:pPr>
      <w:spacing w:before="480" w:after="320" w:line="320" w:lineRule="atLeast"/>
    </w:pPr>
    <w:rPr>
      <w:rFonts w:ascii="Arial" w:hAnsi="Arial"/>
      <w:b/>
      <w:sz w:val="28"/>
      <w:szCs w:val="28"/>
      <w:lang w:val="nl-NL" w:eastAsia="nl-NL"/>
    </w:rPr>
  </w:style>
  <w:style w:type="paragraph" w:customStyle="1" w:styleId="VVKSOOpsomming1">
    <w:name w:val="VVKSOOpsomming1"/>
    <w:rsid w:val="00DF00ED"/>
    <w:pPr>
      <w:numPr>
        <w:numId w:val="11"/>
      </w:numPr>
      <w:spacing w:after="120" w:line="240" w:lineRule="atLeast"/>
      <w:jc w:val="both"/>
    </w:pPr>
    <w:rPr>
      <w:rFonts w:ascii="Arial" w:hAnsi="Arial"/>
      <w:lang w:val="nl-NL" w:eastAsia="nl-NL"/>
    </w:rPr>
  </w:style>
  <w:style w:type="paragraph" w:customStyle="1" w:styleId="VVKSOOpsomming2">
    <w:name w:val="VVKSOOpsomming2"/>
    <w:rsid w:val="00DF00ED"/>
    <w:pPr>
      <w:keepLines/>
      <w:spacing w:after="120" w:line="240" w:lineRule="atLeast"/>
      <w:jc w:val="both"/>
    </w:pPr>
    <w:rPr>
      <w:rFonts w:ascii="Arial" w:hAnsi="Arial"/>
      <w:lang w:val="nl-NL" w:eastAsia="nl-NL"/>
    </w:rPr>
  </w:style>
  <w:style w:type="paragraph" w:customStyle="1" w:styleId="VVKSOTitel2">
    <w:name w:val="VVKSOTitel2"/>
    <w:basedOn w:val="VVKSOTitel"/>
    <w:rsid w:val="00617EA6"/>
    <w:pPr>
      <w:framePr w:wrap="around"/>
    </w:pPr>
    <w:rPr>
      <w:sz w:val="36"/>
    </w:rPr>
  </w:style>
  <w:style w:type="paragraph" w:customStyle="1" w:styleId="VVKSOOpsomming12">
    <w:name w:val="VVKSOOpsomming12"/>
    <w:basedOn w:val="VVKSOOpsomming1"/>
    <w:rsid w:val="00DF00ED"/>
    <w:pPr>
      <w:numPr>
        <w:numId w:val="0"/>
      </w:numPr>
    </w:pPr>
  </w:style>
  <w:style w:type="paragraph" w:customStyle="1" w:styleId="VVKSOKop3ZonderTitel">
    <w:name w:val="VVKSOKop3ZonderTitel"/>
    <w:rsid w:val="00DF00ED"/>
    <w:pPr>
      <w:numPr>
        <w:ilvl w:val="5"/>
        <w:numId w:val="12"/>
      </w:numPr>
      <w:spacing w:after="240" w:line="240" w:lineRule="atLeast"/>
      <w:jc w:val="both"/>
    </w:pPr>
    <w:rPr>
      <w:rFonts w:ascii="Arial" w:hAnsi="Arial"/>
      <w:lang w:val="nl-NL" w:eastAsia="nl-NL"/>
    </w:rPr>
  </w:style>
  <w:style w:type="paragraph" w:customStyle="1" w:styleId="VVKSOKop2ZonderTitel">
    <w:name w:val="VVKSOKop2ZonderTitel"/>
    <w:basedOn w:val="Standaard"/>
    <w:rsid w:val="00DF00ED"/>
    <w:pPr>
      <w:numPr>
        <w:ilvl w:val="4"/>
        <w:numId w:val="12"/>
      </w:numPr>
      <w:spacing w:line="240" w:lineRule="atLeast"/>
    </w:pPr>
  </w:style>
  <w:style w:type="paragraph" w:customStyle="1" w:styleId="VVKSOInhoudTitel">
    <w:name w:val="VVKSOInhoudTitel"/>
    <w:basedOn w:val="VVKSOOnderwerp"/>
    <w:rsid w:val="00E81CDE"/>
  </w:style>
  <w:style w:type="character" w:customStyle="1" w:styleId="VoetnoottekstChar">
    <w:name w:val="Voetnoottekst Char"/>
    <w:link w:val="Voetnoottekst"/>
    <w:uiPriority w:val="99"/>
    <w:locked/>
    <w:rsid w:val="00AA1D82"/>
    <w:rPr>
      <w:rFonts w:ascii="Arial" w:hAnsi="Arial"/>
      <w:sz w:val="18"/>
      <w:szCs w:val="18"/>
      <w:lang w:eastAsia="nl-NL"/>
    </w:rPr>
  </w:style>
  <w:style w:type="character" w:customStyle="1" w:styleId="VVKSOTekstChar">
    <w:name w:val="VVKSOTekst Char"/>
    <w:link w:val="VVKSOTekst"/>
    <w:uiPriority w:val="99"/>
    <w:locked/>
    <w:rsid w:val="000059F6"/>
    <w:rPr>
      <w:rFonts w:ascii="Arial" w:hAnsi="Arial"/>
      <w:lang w:val="nl-NL" w:eastAsia="nl-NL" w:bidi="ar-SA"/>
    </w:rPr>
  </w:style>
  <w:style w:type="paragraph" w:customStyle="1" w:styleId="Lijstalinea1">
    <w:name w:val="Lijstalinea1"/>
    <w:basedOn w:val="Standaard"/>
    <w:rsid w:val="007D551A"/>
    <w:pPr>
      <w:spacing w:after="200" w:line="276" w:lineRule="auto"/>
      <w:ind w:left="720"/>
      <w:contextualSpacing/>
    </w:pPr>
    <w:rPr>
      <w:rFonts w:ascii="Calibri" w:hAnsi="Calibri"/>
      <w:color w:val="000000"/>
      <w:sz w:val="22"/>
      <w:szCs w:val="22"/>
      <w:lang w:eastAsia="en-US"/>
    </w:rPr>
  </w:style>
  <w:style w:type="numbering" w:customStyle="1" w:styleId="StijlMetopsommingstekensSymbolsymboolLinks063cmVerk">
    <w:name w:val="Stijl Met opsommingstekens Symbol (symbool) Links:  063 cm Verk..."/>
    <w:basedOn w:val="Geenlijst"/>
    <w:rsid w:val="008D0154"/>
    <w:pPr>
      <w:numPr>
        <w:numId w:val="15"/>
      </w:numPr>
    </w:pPr>
  </w:style>
  <w:style w:type="numbering" w:customStyle="1" w:styleId="StijlMetopsommingstekensSymbolsymboolLinks063cmVerk1">
    <w:name w:val="Stijl Met opsommingstekens Symbol (symbool) Links:  063 cm Verk...1"/>
    <w:basedOn w:val="Geenlijst"/>
    <w:rsid w:val="008D0154"/>
    <w:pPr>
      <w:numPr>
        <w:numId w:val="16"/>
      </w:numPr>
    </w:pPr>
  </w:style>
  <w:style w:type="numbering" w:customStyle="1" w:styleId="StijlMetopsommingstekensPalatinoLinotypeAangepastekleurRG">
    <w:name w:val="Stijl Met opsommingstekens Palatino Linotype Aangepaste kleur (RG..."/>
    <w:basedOn w:val="Geenlijst"/>
    <w:rsid w:val="00C339F8"/>
    <w:pPr>
      <w:numPr>
        <w:numId w:val="17"/>
      </w:numPr>
    </w:pPr>
  </w:style>
  <w:style w:type="numbering" w:customStyle="1" w:styleId="StijlMetopsommingstekensSymbolsymboolAangepastekleurRGB">
    <w:name w:val="Stijl Met opsommingstekens Symbol (symbool) Aangepaste kleur (RGB..."/>
    <w:basedOn w:val="Geenlijst"/>
    <w:rsid w:val="00F70783"/>
    <w:pPr>
      <w:numPr>
        <w:numId w:val="18"/>
      </w:numPr>
    </w:pPr>
  </w:style>
  <w:style w:type="paragraph" w:customStyle="1" w:styleId="Standniveaus">
    <w:name w:val="Stand niveaus"/>
    <w:basedOn w:val="Standaard"/>
    <w:next w:val="Standaard"/>
    <w:rsid w:val="00690586"/>
    <w:pPr>
      <w:numPr>
        <w:numId w:val="19"/>
      </w:numPr>
      <w:spacing w:line="240" w:lineRule="auto"/>
      <w:jc w:val="both"/>
    </w:pPr>
    <w:rPr>
      <w:color w:val="000000"/>
      <w:sz w:val="22"/>
    </w:rPr>
  </w:style>
  <w:style w:type="character" w:customStyle="1" w:styleId="Kop1Char">
    <w:name w:val="Kop 1 Char"/>
    <w:link w:val="Kop1"/>
    <w:locked/>
    <w:rsid w:val="00DA66EA"/>
    <w:rPr>
      <w:rFonts w:cs="Arial"/>
      <w:b/>
      <w:bCs/>
      <w:kern w:val="32"/>
      <w:sz w:val="32"/>
      <w:szCs w:val="32"/>
    </w:rPr>
  </w:style>
  <w:style w:type="paragraph" w:styleId="Lijstalinea">
    <w:name w:val="List Paragraph"/>
    <w:basedOn w:val="Standaard"/>
    <w:qFormat/>
    <w:rsid w:val="00DA66EA"/>
    <w:pPr>
      <w:spacing w:after="200" w:line="276" w:lineRule="auto"/>
      <w:ind w:left="720"/>
      <w:contextualSpacing/>
    </w:pPr>
    <w:rPr>
      <w:rFonts w:ascii="Calibri" w:hAnsi="Calibri"/>
      <w:color w:val="000000"/>
      <w:sz w:val="22"/>
      <w:szCs w:val="22"/>
      <w:lang w:eastAsia="en-US"/>
    </w:rPr>
  </w:style>
  <w:style w:type="table" w:styleId="Tabelraster">
    <w:name w:val="Table Grid"/>
    <w:basedOn w:val="Standaardtabel"/>
    <w:uiPriority w:val="59"/>
    <w:rsid w:val="000F3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qFormat/>
    <w:rsid w:val="00A0326A"/>
    <w:rPr>
      <w:rFonts w:ascii="Calibri" w:hAnsi="Calibri"/>
      <w:sz w:val="22"/>
      <w:szCs w:val="22"/>
      <w:lang w:eastAsia="en-US"/>
    </w:rPr>
  </w:style>
  <w:style w:type="paragraph" w:styleId="Kopvaninhoudsopgave">
    <w:name w:val="TOC Heading"/>
    <w:basedOn w:val="Kop1"/>
    <w:next w:val="Standaard"/>
    <w:unhideWhenUsed/>
    <w:qFormat/>
    <w:rsid w:val="00B32231"/>
    <w:pPr>
      <w:keepLines/>
      <w:numPr>
        <w:numId w:val="0"/>
      </w:numPr>
      <w:spacing w:before="480" w:after="0" w:line="276" w:lineRule="auto"/>
      <w:outlineLvl w:val="9"/>
    </w:pPr>
    <w:rPr>
      <w:rFonts w:ascii="Cambria" w:hAnsi="Cambria" w:cs="Times New Roman"/>
      <w:color w:val="365F91"/>
      <w:kern w:val="0"/>
      <w:sz w:val="28"/>
      <w:szCs w:val="28"/>
    </w:rPr>
  </w:style>
  <w:style w:type="numbering" w:customStyle="1" w:styleId="Stijl1">
    <w:name w:val="Stijl1"/>
    <w:uiPriority w:val="99"/>
    <w:rsid w:val="00890F12"/>
    <w:pPr>
      <w:numPr>
        <w:numId w:val="30"/>
      </w:numPr>
    </w:pPr>
  </w:style>
  <w:style w:type="character" w:customStyle="1" w:styleId="Kop2Char">
    <w:name w:val="Kop 2 Char"/>
    <w:basedOn w:val="Standaardalinea-lettertype"/>
    <w:link w:val="Kop2"/>
    <w:rsid w:val="009C0DEE"/>
    <w:rPr>
      <w:rFonts w:cs="Arial"/>
      <w:b/>
      <w:bCs/>
      <w:i/>
      <w:iCs/>
      <w:sz w:val="28"/>
      <w:szCs w:val="28"/>
    </w:rPr>
  </w:style>
  <w:style w:type="numbering" w:customStyle="1" w:styleId="Opmaakprofiel1">
    <w:name w:val="Opmaakprofiel1"/>
    <w:uiPriority w:val="99"/>
    <w:rsid w:val="009C0DEE"/>
    <w:pPr>
      <w:numPr>
        <w:numId w:val="34"/>
      </w:numPr>
    </w:pPr>
  </w:style>
  <w:style w:type="table" w:customStyle="1" w:styleId="Tabelraster1">
    <w:name w:val="Tabelraster1"/>
    <w:basedOn w:val="Standaardtabel"/>
    <w:next w:val="Tabelraster"/>
    <w:uiPriority w:val="59"/>
    <w:rsid w:val="00D03E3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Standaardtabel"/>
    <w:next w:val="Tabelraster"/>
    <w:uiPriority w:val="59"/>
    <w:rsid w:val="008574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5">
    <w:name w:val="LFO5"/>
    <w:basedOn w:val="Geenlijst"/>
    <w:rsid w:val="004B7A36"/>
    <w:pPr>
      <w:numPr>
        <w:numId w:val="85"/>
      </w:numPr>
    </w:pPr>
  </w:style>
  <w:style w:type="paragraph" w:customStyle="1" w:styleId="lettereninsprong">
    <w:name w:val="letter en insprong"/>
    <w:basedOn w:val="Standaard"/>
    <w:next w:val="Standaard"/>
    <w:rsid w:val="00A343A6"/>
    <w:pPr>
      <w:spacing w:line="240" w:lineRule="auto"/>
      <w:ind w:left="567" w:hanging="567"/>
      <w:jc w:val="both"/>
    </w:pPr>
    <w:rPr>
      <w:sz w:val="22"/>
    </w:rPr>
  </w:style>
  <w:style w:type="character" w:customStyle="1" w:styleId="apple-converted-space">
    <w:name w:val="apple-converted-space"/>
    <w:basedOn w:val="Standaardalinea-lettertype"/>
    <w:rsid w:val="005E2941"/>
  </w:style>
  <w:style w:type="character" w:customStyle="1" w:styleId="ttr26">
    <w:name w:val="tt_r26"/>
    <w:basedOn w:val="Standaardalinea-lettertype"/>
    <w:rsid w:val="005E2941"/>
  </w:style>
  <w:style w:type="character" w:customStyle="1" w:styleId="jlabel">
    <w:name w:val="j_label"/>
    <w:basedOn w:val="Standaardalinea-lettertype"/>
    <w:rsid w:val="005E2941"/>
  </w:style>
  <w:style w:type="character" w:customStyle="1" w:styleId="mw-headline">
    <w:name w:val="mw-headline"/>
    <w:basedOn w:val="Standaardalinea-lettertype"/>
    <w:rsid w:val="005E2941"/>
  </w:style>
  <w:style w:type="character" w:customStyle="1" w:styleId="BallontekstChar">
    <w:name w:val="Ballontekst Char"/>
    <w:basedOn w:val="Standaardalinea-lettertype"/>
    <w:link w:val="Ballontekst"/>
    <w:rsid w:val="00757B27"/>
    <w:rPr>
      <w:rFonts w:ascii="Tahoma" w:hAnsi="Tahoma" w:cs="Tahoma"/>
      <w:sz w:val="16"/>
      <w:szCs w:val="16"/>
      <w:lang w:val="nl-NL" w:eastAsia="nl-NL"/>
    </w:rPr>
  </w:style>
  <w:style w:type="character" w:customStyle="1" w:styleId="KoptekstChar">
    <w:name w:val="Koptekst Char"/>
    <w:basedOn w:val="Standaardalinea-lettertype"/>
    <w:link w:val="Koptekst"/>
    <w:rsid w:val="00757B27"/>
    <w:rPr>
      <w:rFonts w:ascii="Arial" w:hAnsi="Arial"/>
      <w:szCs w:val="24"/>
      <w:lang w:val="nl-NL" w:eastAsia="nl-NL"/>
    </w:rPr>
  </w:style>
  <w:style w:type="character" w:customStyle="1" w:styleId="VoettekstChar">
    <w:name w:val="Voettekst Char"/>
    <w:basedOn w:val="Standaardalinea-lettertype"/>
    <w:link w:val="Voettekst"/>
    <w:uiPriority w:val="99"/>
    <w:rsid w:val="00757B27"/>
    <w:rPr>
      <w:rFonts w:ascii="Arial" w:hAnsi="Arial"/>
      <w:szCs w:val="24"/>
      <w:lang w:val="nl-NL" w:eastAsia="nl-NL"/>
    </w:rPr>
  </w:style>
  <w:style w:type="numbering" w:customStyle="1" w:styleId="Geenlijst1">
    <w:name w:val="Geen lijst1"/>
    <w:next w:val="Geenlijst"/>
    <w:semiHidden/>
    <w:unhideWhenUsed/>
    <w:rsid w:val="00757B27"/>
  </w:style>
  <w:style w:type="table" w:customStyle="1" w:styleId="Tabelraster11">
    <w:name w:val="Tabelraster11"/>
    <w:basedOn w:val="Standaardtabel"/>
    <w:next w:val="Tabelraster"/>
    <w:rsid w:val="00757B27"/>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raster3">
    <w:name w:val="Tabelraster3"/>
    <w:basedOn w:val="Standaardtabel"/>
    <w:next w:val="Tabelraster"/>
    <w:uiPriority w:val="59"/>
    <w:rsid w:val="00757B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11">
    <w:name w:val="Kop 11"/>
    <w:basedOn w:val="Standaard"/>
    <w:next w:val="Standaard"/>
    <w:qFormat/>
    <w:rsid w:val="00757B27"/>
    <w:pPr>
      <w:keepNext/>
      <w:spacing w:before="240" w:after="60" w:line="240" w:lineRule="auto"/>
      <w:ind w:left="720" w:hanging="360"/>
      <w:outlineLvl w:val="0"/>
    </w:pPr>
    <w:rPr>
      <w:rFonts w:ascii="Cambria" w:hAnsi="Cambria"/>
      <w:b/>
      <w:bCs/>
      <w:kern w:val="32"/>
      <w:sz w:val="32"/>
      <w:szCs w:val="32"/>
      <w:lang w:eastAsia="en-US"/>
    </w:rPr>
  </w:style>
  <w:style w:type="paragraph" w:customStyle="1" w:styleId="Kop21">
    <w:name w:val="Kop 21"/>
    <w:basedOn w:val="Standaard"/>
    <w:next w:val="Standaard"/>
    <w:unhideWhenUsed/>
    <w:qFormat/>
    <w:rsid w:val="00757B27"/>
    <w:pPr>
      <w:keepNext/>
      <w:spacing w:before="240" w:after="60" w:line="240" w:lineRule="auto"/>
      <w:ind w:left="1440" w:hanging="360"/>
      <w:outlineLvl w:val="1"/>
    </w:pPr>
    <w:rPr>
      <w:rFonts w:ascii="Cambria" w:hAnsi="Cambria"/>
      <w:b/>
      <w:bCs/>
      <w:i/>
      <w:iCs/>
      <w:sz w:val="28"/>
      <w:szCs w:val="28"/>
      <w:lang w:eastAsia="en-US"/>
    </w:rPr>
  </w:style>
  <w:style w:type="paragraph" w:customStyle="1" w:styleId="Kop31">
    <w:name w:val="Kop 31"/>
    <w:basedOn w:val="Standaard"/>
    <w:next w:val="Standaard"/>
    <w:unhideWhenUsed/>
    <w:qFormat/>
    <w:rsid w:val="00757B27"/>
    <w:pPr>
      <w:keepNext/>
      <w:spacing w:before="240" w:after="60" w:line="240" w:lineRule="auto"/>
      <w:ind w:left="2160" w:hanging="360"/>
      <w:outlineLvl w:val="2"/>
    </w:pPr>
    <w:rPr>
      <w:rFonts w:ascii="Cambria" w:hAnsi="Cambria"/>
      <w:b/>
      <w:bCs/>
      <w:sz w:val="26"/>
      <w:szCs w:val="26"/>
      <w:lang w:eastAsia="en-US"/>
    </w:rPr>
  </w:style>
  <w:style w:type="paragraph" w:customStyle="1" w:styleId="Kop41">
    <w:name w:val="Kop 41"/>
    <w:basedOn w:val="Standaard"/>
    <w:next w:val="Standaard"/>
    <w:unhideWhenUsed/>
    <w:qFormat/>
    <w:rsid w:val="00757B27"/>
    <w:pPr>
      <w:keepNext/>
      <w:spacing w:before="240" w:after="60" w:line="240" w:lineRule="auto"/>
      <w:ind w:left="2880" w:hanging="360"/>
      <w:outlineLvl w:val="3"/>
    </w:pPr>
    <w:rPr>
      <w:rFonts w:asciiTheme="minorHAnsi" w:hAnsiTheme="minorHAnsi" w:cstheme="minorBidi"/>
      <w:b/>
      <w:bCs/>
      <w:sz w:val="28"/>
      <w:szCs w:val="28"/>
      <w:lang w:eastAsia="en-US"/>
    </w:rPr>
  </w:style>
  <w:style w:type="paragraph" w:customStyle="1" w:styleId="Kop51">
    <w:name w:val="Kop 51"/>
    <w:basedOn w:val="Standaard"/>
    <w:next w:val="Standaard"/>
    <w:unhideWhenUsed/>
    <w:qFormat/>
    <w:rsid w:val="00757B27"/>
    <w:pPr>
      <w:spacing w:before="240" w:after="60" w:line="240" w:lineRule="auto"/>
      <w:ind w:left="3600" w:hanging="360"/>
      <w:outlineLvl w:val="4"/>
    </w:pPr>
    <w:rPr>
      <w:rFonts w:asciiTheme="minorHAnsi" w:hAnsiTheme="minorHAnsi" w:cstheme="minorBidi"/>
      <w:b/>
      <w:bCs/>
      <w:i/>
      <w:iCs/>
      <w:sz w:val="26"/>
      <w:szCs w:val="26"/>
      <w:lang w:eastAsia="en-US"/>
    </w:rPr>
  </w:style>
  <w:style w:type="character" w:customStyle="1" w:styleId="Kop6Char">
    <w:name w:val="Kop 6 Char"/>
    <w:basedOn w:val="Standaardalinea-lettertype"/>
    <w:link w:val="Kop6"/>
    <w:rsid w:val="00757B27"/>
    <w:rPr>
      <w:b/>
      <w:bCs/>
      <w:sz w:val="22"/>
      <w:szCs w:val="22"/>
    </w:rPr>
  </w:style>
  <w:style w:type="paragraph" w:customStyle="1" w:styleId="Kop71">
    <w:name w:val="Kop 71"/>
    <w:basedOn w:val="Standaard"/>
    <w:next w:val="Standaard"/>
    <w:unhideWhenUsed/>
    <w:qFormat/>
    <w:rsid w:val="00757B27"/>
    <w:pPr>
      <w:spacing w:before="240" w:after="60" w:line="240" w:lineRule="auto"/>
      <w:ind w:left="5040" w:hanging="360"/>
      <w:outlineLvl w:val="6"/>
    </w:pPr>
    <w:rPr>
      <w:rFonts w:asciiTheme="minorHAnsi" w:hAnsiTheme="minorHAnsi" w:cstheme="minorBidi"/>
      <w:sz w:val="24"/>
      <w:lang w:eastAsia="en-US"/>
    </w:rPr>
  </w:style>
  <w:style w:type="paragraph" w:customStyle="1" w:styleId="Kop81">
    <w:name w:val="Kop 81"/>
    <w:basedOn w:val="Standaard"/>
    <w:next w:val="Standaard"/>
    <w:unhideWhenUsed/>
    <w:qFormat/>
    <w:rsid w:val="00757B27"/>
    <w:pPr>
      <w:spacing w:before="240" w:after="60" w:line="240" w:lineRule="auto"/>
      <w:ind w:left="5760" w:hanging="360"/>
      <w:outlineLvl w:val="7"/>
    </w:pPr>
    <w:rPr>
      <w:rFonts w:asciiTheme="minorHAnsi" w:hAnsiTheme="minorHAnsi" w:cstheme="minorBidi"/>
      <w:i/>
      <w:iCs/>
      <w:sz w:val="24"/>
      <w:lang w:eastAsia="en-US"/>
    </w:rPr>
  </w:style>
  <w:style w:type="paragraph" w:customStyle="1" w:styleId="Kop91">
    <w:name w:val="Kop 91"/>
    <w:basedOn w:val="Standaard"/>
    <w:next w:val="Standaard"/>
    <w:unhideWhenUsed/>
    <w:qFormat/>
    <w:rsid w:val="00757B27"/>
    <w:pPr>
      <w:spacing w:before="240" w:after="60" w:line="240" w:lineRule="auto"/>
      <w:ind w:left="6480" w:hanging="360"/>
      <w:outlineLvl w:val="8"/>
    </w:pPr>
    <w:rPr>
      <w:rFonts w:ascii="Cambria" w:hAnsi="Cambria"/>
      <w:sz w:val="22"/>
      <w:szCs w:val="22"/>
      <w:lang w:eastAsia="en-US"/>
    </w:rPr>
  </w:style>
  <w:style w:type="numbering" w:customStyle="1" w:styleId="Geenlijst2">
    <w:name w:val="Geen lijst2"/>
    <w:next w:val="Geenlijst"/>
    <w:uiPriority w:val="99"/>
    <w:semiHidden/>
    <w:unhideWhenUsed/>
    <w:rsid w:val="00757B27"/>
  </w:style>
  <w:style w:type="character" w:customStyle="1" w:styleId="Kop3Char">
    <w:name w:val="Kop 3 Char"/>
    <w:basedOn w:val="Standaardalinea-lettertype"/>
    <w:link w:val="Kop3"/>
    <w:rsid w:val="00757B27"/>
    <w:rPr>
      <w:rFonts w:cs="Arial"/>
      <w:b/>
      <w:bCs/>
      <w:sz w:val="26"/>
      <w:szCs w:val="26"/>
    </w:rPr>
  </w:style>
  <w:style w:type="character" w:customStyle="1" w:styleId="Kop4Char">
    <w:name w:val="Kop 4 Char"/>
    <w:basedOn w:val="Standaardalinea-lettertype"/>
    <w:link w:val="Kop4"/>
    <w:rsid w:val="00757B27"/>
    <w:rPr>
      <w:b/>
      <w:bCs/>
      <w:sz w:val="28"/>
      <w:szCs w:val="28"/>
    </w:rPr>
  </w:style>
  <w:style w:type="character" w:customStyle="1" w:styleId="Kop5Char">
    <w:name w:val="Kop 5 Char"/>
    <w:basedOn w:val="Standaardalinea-lettertype"/>
    <w:link w:val="Kop5"/>
    <w:rsid w:val="00757B27"/>
    <w:rPr>
      <w:b/>
      <w:bCs/>
      <w:i/>
      <w:iCs/>
      <w:sz w:val="26"/>
      <w:szCs w:val="26"/>
    </w:rPr>
  </w:style>
  <w:style w:type="character" w:customStyle="1" w:styleId="Kop7Char">
    <w:name w:val="Kop 7 Char"/>
    <w:basedOn w:val="Standaardalinea-lettertype"/>
    <w:link w:val="Kop7"/>
    <w:rsid w:val="00757B27"/>
    <w:rPr>
      <w:sz w:val="24"/>
    </w:rPr>
  </w:style>
  <w:style w:type="character" w:customStyle="1" w:styleId="Kop8Char">
    <w:name w:val="Kop 8 Char"/>
    <w:basedOn w:val="Standaardalinea-lettertype"/>
    <w:link w:val="Kop8"/>
    <w:rsid w:val="00757B27"/>
    <w:rPr>
      <w:i/>
      <w:iCs/>
      <w:sz w:val="24"/>
    </w:rPr>
  </w:style>
  <w:style w:type="character" w:customStyle="1" w:styleId="Kop9Char">
    <w:name w:val="Kop 9 Char"/>
    <w:basedOn w:val="Standaardalinea-lettertype"/>
    <w:link w:val="Kop9"/>
    <w:rsid w:val="00757B27"/>
    <w:rPr>
      <w:rFonts w:cs="Arial"/>
      <w:sz w:val="22"/>
      <w:szCs w:val="22"/>
    </w:rPr>
  </w:style>
  <w:style w:type="character" w:customStyle="1" w:styleId="Kop1Char1">
    <w:name w:val="Kop 1 Char1"/>
    <w:basedOn w:val="Standaardalinea-lettertype"/>
    <w:rsid w:val="00757B27"/>
    <w:rPr>
      <w:rFonts w:asciiTheme="majorHAnsi" w:eastAsiaTheme="majorEastAsia" w:hAnsiTheme="majorHAnsi" w:cstheme="majorBidi"/>
      <w:b/>
      <w:bCs/>
      <w:color w:val="365F91" w:themeColor="accent1" w:themeShade="BF"/>
      <w:sz w:val="28"/>
      <w:szCs w:val="28"/>
    </w:rPr>
  </w:style>
  <w:style w:type="character" w:customStyle="1" w:styleId="Kop2Char1">
    <w:name w:val="Kop 2 Char1"/>
    <w:basedOn w:val="Standaardalinea-lettertype"/>
    <w:rsid w:val="00757B27"/>
    <w:rPr>
      <w:rFonts w:asciiTheme="majorHAnsi" w:eastAsiaTheme="majorEastAsia" w:hAnsiTheme="majorHAnsi" w:cstheme="majorBidi"/>
      <w:b/>
      <w:bCs/>
      <w:color w:val="4F81BD" w:themeColor="accent1"/>
      <w:sz w:val="26"/>
      <w:szCs w:val="26"/>
    </w:rPr>
  </w:style>
  <w:style w:type="character" w:customStyle="1" w:styleId="Kop3Char1">
    <w:name w:val="Kop 3 Char1"/>
    <w:basedOn w:val="Standaardalinea-lettertype"/>
    <w:rsid w:val="00757B27"/>
    <w:rPr>
      <w:rFonts w:asciiTheme="majorHAnsi" w:eastAsiaTheme="majorEastAsia" w:hAnsiTheme="majorHAnsi" w:cstheme="majorBidi"/>
      <w:b/>
      <w:bCs/>
      <w:color w:val="4F81BD" w:themeColor="accent1"/>
    </w:rPr>
  </w:style>
  <w:style w:type="character" w:customStyle="1" w:styleId="Kop4Char1">
    <w:name w:val="Kop 4 Char1"/>
    <w:basedOn w:val="Standaardalinea-lettertype"/>
    <w:rsid w:val="00757B27"/>
    <w:rPr>
      <w:rFonts w:asciiTheme="majorHAnsi" w:eastAsiaTheme="majorEastAsia" w:hAnsiTheme="majorHAnsi" w:cstheme="majorBidi"/>
      <w:b/>
      <w:bCs/>
      <w:i/>
      <w:iCs/>
      <w:color w:val="4F81BD" w:themeColor="accent1"/>
    </w:rPr>
  </w:style>
  <w:style w:type="character" w:customStyle="1" w:styleId="Kop5Char1">
    <w:name w:val="Kop 5 Char1"/>
    <w:basedOn w:val="Standaardalinea-lettertype"/>
    <w:rsid w:val="00757B27"/>
    <w:rPr>
      <w:rFonts w:asciiTheme="majorHAnsi" w:eastAsiaTheme="majorEastAsia" w:hAnsiTheme="majorHAnsi" w:cstheme="majorBidi"/>
      <w:color w:val="243F60" w:themeColor="accent1" w:themeShade="7F"/>
    </w:rPr>
  </w:style>
  <w:style w:type="character" w:customStyle="1" w:styleId="Kop7Char1">
    <w:name w:val="Kop 7 Char1"/>
    <w:basedOn w:val="Standaardalinea-lettertype"/>
    <w:rsid w:val="00757B27"/>
    <w:rPr>
      <w:rFonts w:asciiTheme="majorHAnsi" w:eastAsiaTheme="majorEastAsia" w:hAnsiTheme="majorHAnsi" w:cstheme="majorBidi"/>
      <w:i/>
      <w:iCs/>
      <w:color w:val="404040" w:themeColor="text1" w:themeTint="BF"/>
    </w:rPr>
  </w:style>
  <w:style w:type="character" w:customStyle="1" w:styleId="Kop8Char1">
    <w:name w:val="Kop 8 Char1"/>
    <w:basedOn w:val="Standaardalinea-lettertype"/>
    <w:rsid w:val="00757B27"/>
    <w:rPr>
      <w:rFonts w:asciiTheme="majorHAnsi" w:eastAsiaTheme="majorEastAsia" w:hAnsiTheme="majorHAnsi" w:cstheme="majorBidi"/>
      <w:color w:val="404040" w:themeColor="text1" w:themeTint="BF"/>
      <w:sz w:val="20"/>
      <w:szCs w:val="20"/>
    </w:rPr>
  </w:style>
  <w:style w:type="character" w:customStyle="1" w:styleId="Kop9Char1">
    <w:name w:val="Kop 9 Char1"/>
    <w:basedOn w:val="Standaardalinea-lettertype"/>
    <w:rsid w:val="00757B27"/>
    <w:rPr>
      <w:rFonts w:asciiTheme="majorHAnsi" w:eastAsiaTheme="majorEastAsia" w:hAnsiTheme="majorHAnsi" w:cstheme="majorBidi"/>
      <w:i/>
      <w:iCs/>
      <w:color w:val="404040" w:themeColor="text1" w:themeTint="BF"/>
      <w:sz w:val="20"/>
      <w:szCs w:val="20"/>
    </w:rPr>
  </w:style>
  <w:style w:type="paragraph" w:customStyle="1" w:styleId="Default">
    <w:name w:val="Default"/>
    <w:rsid w:val="005538FF"/>
    <w:pPr>
      <w:autoSpaceDE w:val="0"/>
      <w:autoSpaceDN w:val="0"/>
      <w:adjustRightInd w:val="0"/>
    </w:pPr>
    <w:rPr>
      <w:rFonts w:ascii="Arial" w:eastAsiaTheme="minorHAnsi" w:hAnsi="Arial" w:cs="Arial"/>
      <w:color w:val="000000"/>
      <w:sz w:val="24"/>
      <w:szCs w:val="24"/>
      <w:lang w:val="fr-FR" w:eastAsia="en-US"/>
    </w:rPr>
  </w:style>
  <w:style w:type="character" w:customStyle="1" w:styleId="twenty26s">
    <w:name w:val="twenty26s"/>
    <w:basedOn w:val="Standaardalinea-lettertype"/>
    <w:rsid w:val="005538FF"/>
  </w:style>
  <w:style w:type="character" w:customStyle="1" w:styleId="inactive">
    <w:name w:val="inactive"/>
    <w:basedOn w:val="Standaardalinea-lettertype"/>
    <w:rsid w:val="005538FF"/>
  </w:style>
  <w:style w:type="character" w:customStyle="1" w:styleId="filminfo">
    <w:name w:val="film_info"/>
    <w:basedOn w:val="Standaardalinea-lettertype"/>
    <w:rsid w:val="005538FF"/>
  </w:style>
  <w:style w:type="character" w:customStyle="1" w:styleId="stareval">
    <w:name w:val="stareval"/>
    <w:basedOn w:val="Standaardalinea-lettertype"/>
    <w:rsid w:val="005538FF"/>
  </w:style>
  <w:style w:type="character" w:customStyle="1" w:styleId="stars">
    <w:name w:val="stars"/>
    <w:basedOn w:val="Standaardalinea-lettertype"/>
    <w:rsid w:val="005538FF"/>
  </w:style>
  <w:style w:type="character" w:customStyle="1" w:styleId="note">
    <w:name w:val="note"/>
    <w:basedOn w:val="Standaardalinea-lettertype"/>
    <w:rsid w:val="005538FF"/>
  </w:style>
  <w:style w:type="character" w:customStyle="1" w:styleId="lighten">
    <w:name w:val="lighten"/>
    <w:basedOn w:val="Standaardalinea-lettertype"/>
    <w:rsid w:val="005538FF"/>
  </w:style>
  <w:style w:type="character" w:customStyle="1" w:styleId="play">
    <w:name w:val="play"/>
    <w:basedOn w:val="Standaardalinea-lettertype"/>
    <w:rsid w:val="005538FF"/>
  </w:style>
  <w:style w:type="character" w:customStyle="1" w:styleId="btnlinktwt">
    <w:name w:val="btn_link_twt"/>
    <w:basedOn w:val="Standaardalinea-lettertype"/>
    <w:rsid w:val="005538FF"/>
  </w:style>
  <w:style w:type="paragraph" w:customStyle="1" w:styleId="jlabel1">
    <w:name w:val="j_label1"/>
    <w:basedOn w:val="Standaard"/>
    <w:rsid w:val="005538FF"/>
    <w:pPr>
      <w:spacing w:before="100" w:beforeAutospacing="1" w:after="100" w:afterAutospacing="1" w:line="240" w:lineRule="auto"/>
    </w:pPr>
    <w:rPr>
      <w:sz w:val="24"/>
      <w:lang w:val="fr-FR" w:eastAsia="fr-FR"/>
    </w:rPr>
  </w:style>
  <w:style w:type="paragraph" w:customStyle="1" w:styleId="lightenhl">
    <w:name w:val="lighten_hl"/>
    <w:basedOn w:val="Standaard"/>
    <w:rsid w:val="005538FF"/>
    <w:pPr>
      <w:spacing w:before="100" w:beforeAutospacing="1" w:after="100" w:afterAutospacing="1" w:line="240" w:lineRule="auto"/>
    </w:pPr>
    <w:rPr>
      <w:sz w:val="24"/>
      <w:lang w:val="fr-FR" w:eastAsia="fr-FR"/>
    </w:rPr>
  </w:style>
  <w:style w:type="character" w:customStyle="1" w:styleId="insist">
    <w:name w:val="insist"/>
    <w:basedOn w:val="Standaardalinea-lettertype"/>
    <w:rsid w:val="005538FF"/>
  </w:style>
  <w:style w:type="character" w:customStyle="1" w:styleId="mw-editsection">
    <w:name w:val="mw-editsection"/>
    <w:basedOn w:val="Standaardalinea-lettertype"/>
    <w:rsid w:val="005538FF"/>
  </w:style>
  <w:style w:type="character" w:customStyle="1" w:styleId="mw-editsection-bracket">
    <w:name w:val="mw-editsection-bracket"/>
    <w:basedOn w:val="Standaardalinea-lettertype"/>
    <w:rsid w:val="005538FF"/>
  </w:style>
  <w:style w:type="character" w:customStyle="1" w:styleId="mw-editsection-divider">
    <w:name w:val="mw-editsection-divider"/>
    <w:basedOn w:val="Standaardalinea-lettertype"/>
    <w:rsid w:val="005538FF"/>
  </w:style>
  <w:style w:type="character" w:customStyle="1" w:styleId="TekstopmerkingChar">
    <w:name w:val="Tekst opmerking Char"/>
    <w:basedOn w:val="Standaardalinea-lettertype"/>
    <w:link w:val="Tekstopmerking"/>
    <w:rsid w:val="00A544F7"/>
    <w:rPr>
      <w:rFonts w:ascii="Arial" w:hAnsi="Arial"/>
      <w:lang w:val="nl-NL" w:eastAsia="nl-NL"/>
    </w:rPr>
  </w:style>
  <w:style w:type="character" w:customStyle="1" w:styleId="VVKSOKop3Char">
    <w:name w:val="VVKSOKop3 Char"/>
    <w:basedOn w:val="Standaardalinea-lettertype"/>
    <w:link w:val="VVKSOKop3"/>
    <w:locked/>
    <w:rsid w:val="00703471"/>
    <w:rPr>
      <w:rFonts w:ascii="Arial" w:hAnsi="Arial"/>
      <w:b/>
      <w:i/>
      <w:sz w:val="24"/>
      <w:szCs w:val="22"/>
      <w:lang w:val="nl-NL" w:eastAsia="nl-NL"/>
    </w:rPr>
  </w:style>
  <w:style w:type="character" w:customStyle="1" w:styleId="BijschriftChar">
    <w:name w:val="Bijschrift Char"/>
    <w:aliases w:val="Caption Char Char1,tabelnummer Char Char1,Caption Char Char Char,tabelnummer Char Char Char,tabelnummer Char1"/>
    <w:basedOn w:val="Standaardalinea-lettertype"/>
    <w:link w:val="Bijschrift"/>
    <w:rsid w:val="003F37D0"/>
    <w:rPr>
      <w:rFonts w:ascii="Arial" w:hAnsi="Arial"/>
      <w:b/>
      <w:bCs/>
      <w:lang w:val="nl-NL" w:eastAsia="nl-NL"/>
    </w:rPr>
  </w:style>
  <w:style w:type="table" w:customStyle="1" w:styleId="Tabelraster4">
    <w:name w:val="Tabelraster4"/>
    <w:basedOn w:val="Standaardtabel"/>
    <w:next w:val="Tabelraster"/>
    <w:uiPriority w:val="59"/>
    <w:rsid w:val="00302D2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51">
    <w:name w:val="LFO51"/>
    <w:basedOn w:val="Geenlijst"/>
    <w:rsid w:val="001E19D7"/>
    <w:pPr>
      <w:numPr>
        <w:numId w:val="175"/>
      </w:numPr>
    </w:pPr>
  </w:style>
  <w:style w:type="paragraph" w:customStyle="1" w:styleId="ListParagraph1">
    <w:name w:val="List Paragraph1"/>
    <w:basedOn w:val="Standaard"/>
    <w:uiPriority w:val="99"/>
    <w:rsid w:val="0062344A"/>
    <w:pPr>
      <w:spacing w:after="200" w:line="276" w:lineRule="auto"/>
      <w:ind w:left="720"/>
      <w:contextualSpacing/>
    </w:pPr>
    <w:rPr>
      <w:rFonts w:ascii="Calibri" w:hAnsi="Calibri"/>
      <w:sz w:val="22"/>
      <w:szCs w:val="22"/>
      <w:lang w:eastAsia="en-US"/>
    </w:rPr>
  </w:style>
  <w:style w:type="numbering" w:customStyle="1" w:styleId="LFO52">
    <w:name w:val="LFO52"/>
    <w:basedOn w:val="Geenlijst"/>
    <w:rsid w:val="002B2F4B"/>
    <w:pPr>
      <w:numPr>
        <w:numId w:val="188"/>
      </w:numPr>
    </w:pPr>
  </w:style>
  <w:style w:type="numbering" w:customStyle="1" w:styleId="Geenlijst3">
    <w:name w:val="Geen lijst3"/>
    <w:next w:val="Geenlijst"/>
    <w:uiPriority w:val="99"/>
    <w:semiHidden/>
    <w:unhideWhenUsed/>
    <w:rsid w:val="00A47EE6"/>
  </w:style>
  <w:style w:type="character" w:customStyle="1" w:styleId="DocumentstructuurChar">
    <w:name w:val="Documentstructuur Char"/>
    <w:basedOn w:val="Standaardalinea-lettertype"/>
    <w:rsid w:val="00A47EE6"/>
    <w:rPr>
      <w:rFonts w:ascii="Tahoma" w:hAnsi="Tahoma" w:cs="Tahoma"/>
      <w:szCs w:val="24"/>
      <w:shd w:val="clear" w:color="auto" w:fill="000080"/>
      <w:lang w:val="nl-NL" w:eastAsia="nl-NL"/>
    </w:rPr>
  </w:style>
  <w:style w:type="character" w:customStyle="1" w:styleId="EindnoottekstChar">
    <w:name w:val="Eindnoottekst Char"/>
    <w:basedOn w:val="Standaardalinea-lettertype"/>
    <w:rsid w:val="00A47EE6"/>
    <w:rPr>
      <w:rFonts w:ascii="Arial" w:hAnsi="Arial"/>
      <w:sz w:val="18"/>
      <w:lang w:val="nl-NL" w:eastAsia="nl-NL"/>
    </w:rPr>
  </w:style>
  <w:style w:type="character" w:customStyle="1" w:styleId="MacrotekstChar">
    <w:name w:val="Macrotekst Char"/>
    <w:basedOn w:val="Standaardalinea-lettertype"/>
    <w:rsid w:val="00A47EE6"/>
    <w:rPr>
      <w:rFonts w:ascii="Courier New" w:hAnsi="Courier New" w:cs="Courier New"/>
      <w:lang w:val="nl-NL" w:eastAsia="nl-NL"/>
    </w:rPr>
  </w:style>
  <w:style w:type="character" w:customStyle="1" w:styleId="OnderwerpvanopmerkingChar">
    <w:name w:val="Onderwerp van opmerking Char"/>
    <w:basedOn w:val="TekstopmerkingChar"/>
    <w:rsid w:val="00A47EE6"/>
    <w:rPr>
      <w:rFonts w:ascii="Arial" w:hAnsi="Arial"/>
      <w:b/>
      <w:bCs/>
      <w:lang w:val="nl-NL" w:eastAsia="nl-NL"/>
    </w:rPr>
  </w:style>
  <w:style w:type="character" w:customStyle="1" w:styleId="AanhefChar">
    <w:name w:val="Aanhef Char"/>
    <w:basedOn w:val="Standaardalinea-lettertype"/>
    <w:rsid w:val="00A47EE6"/>
    <w:rPr>
      <w:rFonts w:ascii="Arial" w:hAnsi="Arial"/>
      <w:szCs w:val="24"/>
      <w:lang w:val="nl-NL" w:eastAsia="nl-NL"/>
    </w:rPr>
  </w:style>
  <w:style w:type="character" w:customStyle="1" w:styleId="AfsluitingChar">
    <w:name w:val="Afsluiting Char"/>
    <w:basedOn w:val="Standaardalinea-lettertype"/>
    <w:rsid w:val="00A47EE6"/>
    <w:rPr>
      <w:rFonts w:ascii="Arial" w:hAnsi="Arial"/>
      <w:szCs w:val="24"/>
      <w:lang w:val="nl-NL" w:eastAsia="nl-NL"/>
    </w:rPr>
  </w:style>
  <w:style w:type="character" w:customStyle="1" w:styleId="BerichtkopChar">
    <w:name w:val="Berichtkop Char"/>
    <w:basedOn w:val="Standaardalinea-lettertype"/>
    <w:rsid w:val="00A47EE6"/>
    <w:rPr>
      <w:rFonts w:ascii="Arial" w:hAnsi="Arial" w:cs="Arial"/>
      <w:sz w:val="24"/>
      <w:szCs w:val="24"/>
      <w:shd w:val="clear" w:color="auto" w:fill="auto"/>
      <w:lang w:val="nl-NL" w:eastAsia="nl-NL"/>
    </w:rPr>
  </w:style>
  <w:style w:type="character" w:customStyle="1" w:styleId="DatumChar">
    <w:name w:val="Datum Char"/>
    <w:basedOn w:val="Standaardalinea-lettertype"/>
    <w:rsid w:val="00A47EE6"/>
    <w:rPr>
      <w:rFonts w:ascii="Arial" w:hAnsi="Arial"/>
      <w:szCs w:val="24"/>
      <w:lang w:val="nl-NL" w:eastAsia="nl-NL"/>
    </w:rPr>
  </w:style>
  <w:style w:type="character" w:customStyle="1" w:styleId="E-mailhandtekeningChar">
    <w:name w:val="E-mailhandtekening Char"/>
    <w:basedOn w:val="Standaardalinea-lettertype"/>
    <w:rsid w:val="00A47EE6"/>
    <w:rPr>
      <w:rFonts w:ascii="Arial" w:hAnsi="Arial"/>
      <w:szCs w:val="24"/>
      <w:lang w:val="nl-NL" w:eastAsia="nl-NL"/>
    </w:rPr>
  </w:style>
  <w:style w:type="character" w:customStyle="1" w:styleId="HandtekeningChar">
    <w:name w:val="Handtekening Char"/>
    <w:basedOn w:val="Standaardalinea-lettertype"/>
    <w:rsid w:val="00A47EE6"/>
    <w:rPr>
      <w:rFonts w:ascii="Arial" w:hAnsi="Arial"/>
      <w:szCs w:val="24"/>
      <w:lang w:val="nl-NL" w:eastAsia="nl-NL"/>
    </w:rPr>
  </w:style>
  <w:style w:type="character" w:customStyle="1" w:styleId="HTML-voorafopgemaaktChar">
    <w:name w:val="HTML - vooraf opgemaakt Char"/>
    <w:basedOn w:val="Standaardalinea-lettertype"/>
    <w:rsid w:val="00A47EE6"/>
    <w:rPr>
      <w:rFonts w:ascii="Courier New" w:hAnsi="Courier New" w:cs="Courier New"/>
      <w:lang w:val="nl-NL" w:eastAsia="nl-NL"/>
    </w:rPr>
  </w:style>
  <w:style w:type="character" w:customStyle="1" w:styleId="HTML-adresChar">
    <w:name w:val="HTML-adres Char"/>
    <w:basedOn w:val="Standaardalinea-lettertype"/>
    <w:rsid w:val="00A47EE6"/>
    <w:rPr>
      <w:rFonts w:ascii="Arial" w:hAnsi="Arial"/>
      <w:i/>
      <w:iCs/>
      <w:szCs w:val="24"/>
      <w:lang w:val="nl-NL" w:eastAsia="nl-NL"/>
    </w:rPr>
  </w:style>
  <w:style w:type="character" w:customStyle="1" w:styleId="NotitiekopChar">
    <w:name w:val="Notitiekop Char"/>
    <w:basedOn w:val="Standaardalinea-lettertype"/>
    <w:rsid w:val="00A47EE6"/>
    <w:rPr>
      <w:rFonts w:ascii="Arial" w:hAnsi="Arial"/>
      <w:szCs w:val="24"/>
      <w:lang w:val="nl-NL" w:eastAsia="nl-NL"/>
    </w:rPr>
  </w:style>
  <w:style w:type="character" w:customStyle="1" w:styleId="PlattetekstChar">
    <w:name w:val="Platte tekst Char"/>
    <w:basedOn w:val="Standaardalinea-lettertype"/>
    <w:rsid w:val="00A47EE6"/>
    <w:rPr>
      <w:rFonts w:ascii="Arial" w:hAnsi="Arial"/>
      <w:szCs w:val="24"/>
      <w:lang w:val="nl-NL" w:eastAsia="nl-NL"/>
    </w:rPr>
  </w:style>
  <w:style w:type="character" w:customStyle="1" w:styleId="Plattetekst2Char">
    <w:name w:val="Platte tekst 2 Char"/>
    <w:basedOn w:val="Standaardalinea-lettertype"/>
    <w:rsid w:val="00A47EE6"/>
    <w:rPr>
      <w:rFonts w:ascii="Arial" w:hAnsi="Arial"/>
      <w:szCs w:val="24"/>
      <w:lang w:val="nl-NL" w:eastAsia="nl-NL"/>
    </w:rPr>
  </w:style>
  <w:style w:type="character" w:customStyle="1" w:styleId="Plattetekst3Char">
    <w:name w:val="Platte tekst 3 Char"/>
    <w:basedOn w:val="Standaardalinea-lettertype"/>
    <w:rsid w:val="00A47EE6"/>
    <w:rPr>
      <w:rFonts w:ascii="Arial" w:hAnsi="Arial"/>
      <w:sz w:val="16"/>
      <w:szCs w:val="16"/>
      <w:lang w:val="nl-NL" w:eastAsia="nl-NL"/>
    </w:rPr>
  </w:style>
  <w:style w:type="character" w:customStyle="1" w:styleId="PlatteteksteersteinspringingChar">
    <w:name w:val="Platte tekst eerste inspringing Char"/>
    <w:basedOn w:val="PlattetekstChar"/>
    <w:rsid w:val="00A47EE6"/>
    <w:rPr>
      <w:rFonts w:ascii="Arial" w:hAnsi="Arial"/>
      <w:szCs w:val="24"/>
      <w:lang w:val="nl-NL" w:eastAsia="nl-NL"/>
    </w:rPr>
  </w:style>
  <w:style w:type="character" w:customStyle="1" w:styleId="PlattetekstinspringenChar">
    <w:name w:val="Platte tekst inspringen Char"/>
    <w:basedOn w:val="Standaardalinea-lettertype"/>
    <w:rsid w:val="00A47EE6"/>
    <w:rPr>
      <w:rFonts w:ascii="Arial" w:hAnsi="Arial"/>
      <w:szCs w:val="24"/>
      <w:lang w:val="nl-NL" w:eastAsia="nl-NL"/>
    </w:rPr>
  </w:style>
  <w:style w:type="character" w:customStyle="1" w:styleId="Platteteksteersteinspringing2Char">
    <w:name w:val="Platte tekst eerste inspringing 2 Char"/>
    <w:basedOn w:val="PlattetekstinspringenChar"/>
    <w:rsid w:val="00A47EE6"/>
    <w:rPr>
      <w:rFonts w:ascii="Arial" w:hAnsi="Arial"/>
      <w:szCs w:val="24"/>
      <w:lang w:val="nl-NL" w:eastAsia="nl-NL"/>
    </w:rPr>
  </w:style>
  <w:style w:type="character" w:customStyle="1" w:styleId="Plattetekstinspringen2Char">
    <w:name w:val="Platte tekst inspringen 2 Char"/>
    <w:basedOn w:val="Standaardalinea-lettertype"/>
    <w:rsid w:val="00A47EE6"/>
    <w:rPr>
      <w:rFonts w:ascii="Arial" w:hAnsi="Arial"/>
      <w:szCs w:val="24"/>
      <w:lang w:val="nl-NL" w:eastAsia="nl-NL"/>
    </w:rPr>
  </w:style>
  <w:style w:type="character" w:customStyle="1" w:styleId="Plattetekstinspringen3Char">
    <w:name w:val="Platte tekst inspringen 3 Char"/>
    <w:basedOn w:val="Standaardalinea-lettertype"/>
    <w:rsid w:val="00A47EE6"/>
    <w:rPr>
      <w:rFonts w:ascii="Arial" w:hAnsi="Arial"/>
      <w:sz w:val="16"/>
      <w:szCs w:val="16"/>
      <w:lang w:val="nl-NL" w:eastAsia="nl-NL"/>
    </w:rPr>
  </w:style>
  <w:style w:type="character" w:customStyle="1" w:styleId="OndertitelChar">
    <w:name w:val="Ondertitel Char"/>
    <w:basedOn w:val="Standaardalinea-lettertype"/>
    <w:rsid w:val="00A47EE6"/>
    <w:rPr>
      <w:rFonts w:ascii="Arial" w:hAnsi="Arial" w:cs="Arial"/>
      <w:sz w:val="24"/>
      <w:szCs w:val="24"/>
      <w:lang w:val="nl-NL" w:eastAsia="nl-NL"/>
    </w:rPr>
  </w:style>
  <w:style w:type="character" w:customStyle="1" w:styleId="TekstzonderopmaakChar">
    <w:name w:val="Tekst zonder opmaak Char"/>
    <w:basedOn w:val="Standaardalinea-lettertype"/>
    <w:rsid w:val="00A47EE6"/>
    <w:rPr>
      <w:rFonts w:ascii="Courier New" w:hAnsi="Courier New" w:cs="Courier New"/>
      <w:lang w:val="nl-NL" w:eastAsia="nl-NL"/>
    </w:rPr>
  </w:style>
  <w:style w:type="character" w:customStyle="1" w:styleId="TitelChar">
    <w:name w:val="Titel Char"/>
    <w:basedOn w:val="Standaardalinea-lettertype"/>
    <w:rsid w:val="00A47EE6"/>
    <w:rPr>
      <w:rFonts w:ascii="Arial" w:hAnsi="Arial" w:cs="Arial"/>
      <w:b/>
      <w:bCs/>
      <w:kern w:val="3"/>
      <w:sz w:val="32"/>
      <w:szCs w:val="32"/>
      <w:lang w:val="nl-NL" w:eastAsia="nl-NL"/>
    </w:rPr>
  </w:style>
  <w:style w:type="numbering" w:customStyle="1" w:styleId="StijlMetopsommingstekensSymbolsymboolLinks063cmVerk2">
    <w:name w:val="Stijl Met opsommingstekens Symbol (symbool) Links:  063 cm Verk...2"/>
    <w:basedOn w:val="Geenlijst"/>
    <w:rsid w:val="00A47EE6"/>
    <w:pPr>
      <w:numPr>
        <w:numId w:val="194"/>
      </w:numPr>
    </w:pPr>
  </w:style>
  <w:style w:type="numbering" w:customStyle="1" w:styleId="StijlMetopsommingstekensSymbolsymboolLinks063cmVerk11">
    <w:name w:val="Stijl Met opsommingstekens Symbol (symbool) Links:  063 cm Verk...11"/>
    <w:basedOn w:val="Geenlijst"/>
    <w:rsid w:val="00A47EE6"/>
    <w:pPr>
      <w:numPr>
        <w:numId w:val="195"/>
      </w:numPr>
    </w:pPr>
  </w:style>
  <w:style w:type="numbering" w:customStyle="1" w:styleId="StijlMetopsommingstekensPalatinoLinotypeAangepastekleurRG1">
    <w:name w:val="Stijl Met opsommingstekens Palatino Linotype Aangepaste kleur (RG...1"/>
    <w:basedOn w:val="Geenlijst"/>
    <w:rsid w:val="00A47EE6"/>
    <w:pPr>
      <w:numPr>
        <w:numId w:val="196"/>
      </w:numPr>
    </w:pPr>
  </w:style>
  <w:style w:type="numbering" w:customStyle="1" w:styleId="StijlMetopsommingstekensSymbolsymboolAangepastekleurRGB1">
    <w:name w:val="Stijl Met opsommingstekens Symbol (symbool) Aangepaste kleur (RGB...1"/>
    <w:basedOn w:val="Geenlijst"/>
    <w:rsid w:val="00A47EE6"/>
    <w:pPr>
      <w:numPr>
        <w:numId w:val="197"/>
      </w:numPr>
    </w:pPr>
  </w:style>
  <w:style w:type="numbering" w:customStyle="1" w:styleId="Stijl11">
    <w:name w:val="Stijl11"/>
    <w:basedOn w:val="Geenlijst"/>
    <w:rsid w:val="00A47EE6"/>
    <w:pPr>
      <w:numPr>
        <w:numId w:val="198"/>
      </w:numPr>
    </w:pPr>
  </w:style>
  <w:style w:type="numbering" w:customStyle="1" w:styleId="Opmaakprofiel11">
    <w:name w:val="Opmaakprofiel11"/>
    <w:basedOn w:val="Geenlijst"/>
    <w:rsid w:val="00A47EE6"/>
    <w:pPr>
      <w:numPr>
        <w:numId w:val="199"/>
      </w:numPr>
    </w:pPr>
  </w:style>
  <w:style w:type="numbering" w:customStyle="1" w:styleId="LFO53">
    <w:name w:val="LFO53"/>
    <w:basedOn w:val="Geenlijst"/>
    <w:rsid w:val="00A47EE6"/>
    <w:pPr>
      <w:numPr>
        <w:numId w:val="200"/>
      </w:numPr>
    </w:pPr>
  </w:style>
  <w:style w:type="numbering" w:customStyle="1" w:styleId="LFO1">
    <w:name w:val="LFO1"/>
    <w:basedOn w:val="Geenlijst"/>
    <w:rsid w:val="00A47EE6"/>
    <w:pPr>
      <w:numPr>
        <w:numId w:val="201"/>
      </w:numPr>
    </w:pPr>
  </w:style>
  <w:style w:type="numbering" w:customStyle="1" w:styleId="LFO2">
    <w:name w:val="LFO2"/>
    <w:basedOn w:val="Geenlijst"/>
    <w:rsid w:val="00A47EE6"/>
    <w:pPr>
      <w:numPr>
        <w:numId w:val="202"/>
      </w:numPr>
    </w:pPr>
  </w:style>
  <w:style w:type="numbering" w:customStyle="1" w:styleId="LFO3">
    <w:name w:val="LFO3"/>
    <w:basedOn w:val="Geenlijst"/>
    <w:rsid w:val="00A47EE6"/>
    <w:pPr>
      <w:numPr>
        <w:numId w:val="203"/>
      </w:numPr>
    </w:pPr>
  </w:style>
  <w:style w:type="numbering" w:customStyle="1" w:styleId="LFO4">
    <w:name w:val="LFO4"/>
    <w:basedOn w:val="Geenlijst"/>
    <w:rsid w:val="00A47EE6"/>
    <w:pPr>
      <w:numPr>
        <w:numId w:val="204"/>
      </w:numPr>
    </w:pPr>
  </w:style>
  <w:style w:type="numbering" w:customStyle="1" w:styleId="LFO510">
    <w:name w:val="LFO5_1"/>
    <w:basedOn w:val="Geenlijst"/>
    <w:rsid w:val="00A47EE6"/>
    <w:pPr>
      <w:numPr>
        <w:numId w:val="205"/>
      </w:numPr>
    </w:pPr>
  </w:style>
  <w:style w:type="numbering" w:customStyle="1" w:styleId="LFO6">
    <w:name w:val="LFO6"/>
    <w:basedOn w:val="Geenlijst"/>
    <w:rsid w:val="00A47EE6"/>
    <w:pPr>
      <w:numPr>
        <w:numId w:val="206"/>
      </w:numPr>
    </w:pPr>
  </w:style>
  <w:style w:type="numbering" w:customStyle="1" w:styleId="LFO7">
    <w:name w:val="LFO7"/>
    <w:basedOn w:val="Geenlijst"/>
    <w:rsid w:val="00A47EE6"/>
    <w:pPr>
      <w:numPr>
        <w:numId w:val="207"/>
      </w:numPr>
    </w:pPr>
  </w:style>
  <w:style w:type="numbering" w:customStyle="1" w:styleId="LFO8">
    <w:name w:val="LFO8"/>
    <w:basedOn w:val="Geenlijst"/>
    <w:rsid w:val="00A47EE6"/>
    <w:pPr>
      <w:numPr>
        <w:numId w:val="208"/>
      </w:numPr>
    </w:pPr>
  </w:style>
  <w:style w:type="numbering" w:customStyle="1" w:styleId="LFO9">
    <w:name w:val="LFO9"/>
    <w:basedOn w:val="Geenlijst"/>
    <w:rsid w:val="00A47EE6"/>
    <w:pPr>
      <w:numPr>
        <w:numId w:val="209"/>
      </w:numPr>
    </w:pPr>
  </w:style>
  <w:style w:type="numbering" w:customStyle="1" w:styleId="LFO10">
    <w:name w:val="LFO10"/>
    <w:basedOn w:val="Geenlijst"/>
    <w:rsid w:val="00A47EE6"/>
    <w:pPr>
      <w:numPr>
        <w:numId w:val="210"/>
      </w:numPr>
    </w:pPr>
  </w:style>
  <w:style w:type="numbering" w:customStyle="1" w:styleId="LFO11">
    <w:name w:val="LFO11"/>
    <w:basedOn w:val="Geenlijst"/>
    <w:rsid w:val="00A47EE6"/>
    <w:pPr>
      <w:numPr>
        <w:numId w:val="211"/>
      </w:numPr>
    </w:pPr>
  </w:style>
  <w:style w:type="numbering" w:customStyle="1" w:styleId="LFO16">
    <w:name w:val="LFO16"/>
    <w:basedOn w:val="Geenlijst"/>
    <w:rsid w:val="00A47EE6"/>
    <w:pPr>
      <w:numPr>
        <w:numId w:val="212"/>
      </w:numPr>
    </w:pPr>
  </w:style>
  <w:style w:type="numbering" w:customStyle="1" w:styleId="LFO18">
    <w:name w:val="LFO18"/>
    <w:basedOn w:val="Geenlijst"/>
    <w:rsid w:val="00A47EE6"/>
    <w:pPr>
      <w:numPr>
        <w:numId w:val="213"/>
      </w:numPr>
    </w:pPr>
  </w:style>
  <w:style w:type="table" w:customStyle="1" w:styleId="Tabelraster41">
    <w:name w:val="Tabelraster41"/>
    <w:basedOn w:val="Standaardtabel"/>
    <w:next w:val="Tabelraster"/>
    <w:uiPriority w:val="59"/>
    <w:rsid w:val="00A835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footnote text" w:uiPriority="99"/>
    <w:lsdException w:name="footer" w:uiPriority="99"/>
    <w:lsdException w:name="caption" w:semiHidden="0" w:unhideWhenUsed="0" w:qFormat="1"/>
    <w:lsdException w:name="foot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Standaard">
    <w:name w:val="Normal"/>
    <w:qFormat/>
    <w:rsid w:val="00D3429A"/>
    <w:pPr>
      <w:spacing w:line="260" w:lineRule="exact"/>
    </w:pPr>
  </w:style>
  <w:style w:type="paragraph" w:styleId="Kop1">
    <w:name w:val="heading 1"/>
    <w:basedOn w:val="Standaard"/>
    <w:next w:val="Standaard"/>
    <w:link w:val="Kop1Char"/>
    <w:qFormat/>
    <w:rsid w:val="00617EA6"/>
    <w:pPr>
      <w:keepNext/>
      <w:numPr>
        <w:numId w:val="1"/>
      </w:numPr>
      <w:spacing w:before="240" w:after="60"/>
      <w:outlineLvl w:val="0"/>
    </w:pPr>
    <w:rPr>
      <w:rFonts w:cs="Arial"/>
      <w:b/>
      <w:bCs/>
      <w:kern w:val="32"/>
      <w:sz w:val="32"/>
      <w:szCs w:val="32"/>
    </w:rPr>
  </w:style>
  <w:style w:type="paragraph" w:styleId="Kop2">
    <w:name w:val="heading 2"/>
    <w:basedOn w:val="Standaard"/>
    <w:next w:val="Standaard"/>
    <w:link w:val="Kop2Char"/>
    <w:qFormat/>
    <w:rsid w:val="00617EA6"/>
    <w:pPr>
      <w:keepNext/>
      <w:numPr>
        <w:ilvl w:val="1"/>
        <w:numId w:val="1"/>
      </w:numPr>
      <w:spacing w:before="240" w:after="60"/>
      <w:outlineLvl w:val="1"/>
    </w:pPr>
    <w:rPr>
      <w:rFonts w:cs="Arial"/>
      <w:b/>
      <w:bCs/>
      <w:i/>
      <w:iCs/>
      <w:sz w:val="28"/>
      <w:szCs w:val="28"/>
    </w:rPr>
  </w:style>
  <w:style w:type="paragraph" w:styleId="Kop3">
    <w:name w:val="heading 3"/>
    <w:basedOn w:val="Standaard"/>
    <w:next w:val="Standaard"/>
    <w:link w:val="Kop3Char"/>
    <w:qFormat/>
    <w:rsid w:val="00617EA6"/>
    <w:pPr>
      <w:keepNext/>
      <w:numPr>
        <w:ilvl w:val="2"/>
        <w:numId w:val="1"/>
      </w:numPr>
      <w:spacing w:before="240" w:after="60"/>
      <w:outlineLvl w:val="2"/>
    </w:pPr>
    <w:rPr>
      <w:rFonts w:cs="Arial"/>
      <w:b/>
      <w:bCs/>
      <w:sz w:val="26"/>
      <w:szCs w:val="26"/>
    </w:rPr>
  </w:style>
  <w:style w:type="paragraph" w:styleId="Kop4">
    <w:name w:val="heading 4"/>
    <w:basedOn w:val="Standaard"/>
    <w:next w:val="Standaard"/>
    <w:link w:val="Kop4Char"/>
    <w:qFormat/>
    <w:rsid w:val="00617EA6"/>
    <w:pPr>
      <w:keepNext/>
      <w:numPr>
        <w:ilvl w:val="3"/>
        <w:numId w:val="1"/>
      </w:numPr>
      <w:spacing w:before="240" w:after="60"/>
      <w:outlineLvl w:val="3"/>
    </w:pPr>
    <w:rPr>
      <w:b/>
      <w:bCs/>
      <w:sz w:val="28"/>
      <w:szCs w:val="28"/>
    </w:rPr>
  </w:style>
  <w:style w:type="paragraph" w:styleId="Kop5">
    <w:name w:val="heading 5"/>
    <w:basedOn w:val="Standaard"/>
    <w:next w:val="Standaard"/>
    <w:link w:val="Kop5Char"/>
    <w:qFormat/>
    <w:rsid w:val="00617EA6"/>
    <w:pPr>
      <w:numPr>
        <w:ilvl w:val="4"/>
        <w:numId w:val="1"/>
      </w:numPr>
      <w:spacing w:before="240" w:after="60"/>
      <w:outlineLvl w:val="4"/>
    </w:pPr>
    <w:rPr>
      <w:b/>
      <w:bCs/>
      <w:i/>
      <w:iCs/>
      <w:sz w:val="26"/>
      <w:szCs w:val="26"/>
    </w:rPr>
  </w:style>
  <w:style w:type="paragraph" w:styleId="Kop6">
    <w:name w:val="heading 6"/>
    <w:basedOn w:val="Standaard"/>
    <w:next w:val="Standaard"/>
    <w:link w:val="Kop6Char"/>
    <w:qFormat/>
    <w:rsid w:val="00617EA6"/>
    <w:pPr>
      <w:numPr>
        <w:ilvl w:val="5"/>
        <w:numId w:val="1"/>
      </w:numPr>
      <w:spacing w:before="240" w:after="60"/>
      <w:outlineLvl w:val="5"/>
    </w:pPr>
    <w:rPr>
      <w:b/>
      <w:bCs/>
      <w:sz w:val="22"/>
      <w:szCs w:val="22"/>
    </w:rPr>
  </w:style>
  <w:style w:type="paragraph" w:styleId="Kop7">
    <w:name w:val="heading 7"/>
    <w:basedOn w:val="Standaard"/>
    <w:next w:val="Standaard"/>
    <w:link w:val="Kop7Char"/>
    <w:qFormat/>
    <w:rsid w:val="00617EA6"/>
    <w:pPr>
      <w:numPr>
        <w:ilvl w:val="6"/>
        <w:numId w:val="1"/>
      </w:numPr>
      <w:spacing w:before="240" w:after="60"/>
      <w:outlineLvl w:val="6"/>
    </w:pPr>
    <w:rPr>
      <w:sz w:val="24"/>
    </w:rPr>
  </w:style>
  <w:style w:type="paragraph" w:styleId="Kop8">
    <w:name w:val="heading 8"/>
    <w:basedOn w:val="Standaard"/>
    <w:next w:val="Standaard"/>
    <w:link w:val="Kop8Char"/>
    <w:qFormat/>
    <w:rsid w:val="00617EA6"/>
    <w:pPr>
      <w:numPr>
        <w:ilvl w:val="7"/>
        <w:numId w:val="1"/>
      </w:numPr>
      <w:spacing w:before="240" w:after="60"/>
      <w:outlineLvl w:val="7"/>
    </w:pPr>
    <w:rPr>
      <w:i/>
      <w:iCs/>
      <w:sz w:val="24"/>
    </w:rPr>
  </w:style>
  <w:style w:type="paragraph" w:styleId="Kop9">
    <w:name w:val="heading 9"/>
    <w:basedOn w:val="Standaard"/>
    <w:next w:val="Standaard"/>
    <w:link w:val="Kop9Char"/>
    <w:qFormat/>
    <w:rsid w:val="00617EA6"/>
    <w:pPr>
      <w:numPr>
        <w:ilvl w:val="8"/>
        <w:numId w:val="1"/>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617EA6"/>
    <w:rPr>
      <w:rFonts w:ascii="Tahoma" w:hAnsi="Tahoma" w:cs="Tahoma"/>
      <w:sz w:val="16"/>
      <w:szCs w:val="16"/>
    </w:rPr>
  </w:style>
  <w:style w:type="paragraph" w:styleId="Bijschrift">
    <w:name w:val="caption"/>
    <w:aliases w:val="Caption Char,tabelnummer Char,Caption Char Char,tabelnummer Char Char,tabelnummer"/>
    <w:basedOn w:val="Standaard"/>
    <w:next w:val="Standaard"/>
    <w:link w:val="BijschriftChar"/>
    <w:qFormat/>
    <w:rsid w:val="00617EA6"/>
    <w:pPr>
      <w:spacing w:before="120" w:after="120"/>
    </w:pPr>
    <w:rPr>
      <w:b/>
      <w:bCs/>
    </w:rPr>
  </w:style>
  <w:style w:type="paragraph" w:styleId="Bronvermelding">
    <w:name w:val="table of authorities"/>
    <w:basedOn w:val="Standaard"/>
    <w:next w:val="Standaard"/>
    <w:rsid w:val="00617EA6"/>
    <w:pPr>
      <w:ind w:left="200" w:hanging="200"/>
    </w:pPr>
  </w:style>
  <w:style w:type="paragraph" w:styleId="Documentstructuur">
    <w:name w:val="Document Map"/>
    <w:basedOn w:val="Standaard"/>
    <w:rsid w:val="00617EA6"/>
    <w:pPr>
      <w:shd w:val="clear" w:color="auto" w:fill="000080"/>
    </w:pPr>
    <w:rPr>
      <w:rFonts w:ascii="Tahoma" w:hAnsi="Tahoma" w:cs="Tahoma"/>
    </w:rPr>
  </w:style>
  <w:style w:type="character" w:styleId="Eindnootmarkering">
    <w:name w:val="endnote reference"/>
    <w:rsid w:val="00617EA6"/>
    <w:rPr>
      <w:rFonts w:ascii="Arial" w:hAnsi="Arial"/>
      <w:sz w:val="18"/>
      <w:vertAlign w:val="superscript"/>
    </w:rPr>
  </w:style>
  <w:style w:type="paragraph" w:styleId="Eindnoottekst">
    <w:name w:val="endnote text"/>
    <w:basedOn w:val="Voetnoottekst"/>
    <w:autoRedefine/>
    <w:rsid w:val="00617EA6"/>
  </w:style>
  <w:style w:type="paragraph" w:styleId="Voetnoottekst">
    <w:name w:val="footnote text"/>
    <w:link w:val="VoetnoottekstChar"/>
    <w:autoRedefine/>
    <w:uiPriority w:val="99"/>
    <w:rsid w:val="00AA1D82"/>
    <w:pPr>
      <w:tabs>
        <w:tab w:val="left" w:pos="142"/>
      </w:tabs>
      <w:spacing w:after="120" w:line="240" w:lineRule="exact"/>
      <w:ind w:left="142" w:hanging="284"/>
    </w:pPr>
    <w:rPr>
      <w:rFonts w:ascii="Arial" w:hAnsi="Arial"/>
      <w:sz w:val="18"/>
      <w:szCs w:val="18"/>
      <w:lang w:eastAsia="nl-NL"/>
    </w:rPr>
  </w:style>
  <w:style w:type="paragraph" w:styleId="Index1">
    <w:name w:val="index 1"/>
    <w:basedOn w:val="Standaard"/>
    <w:next w:val="Standaard"/>
    <w:autoRedefine/>
    <w:rsid w:val="00617EA6"/>
    <w:pPr>
      <w:ind w:left="200" w:hanging="200"/>
    </w:pPr>
  </w:style>
  <w:style w:type="paragraph" w:styleId="Index2">
    <w:name w:val="index 2"/>
    <w:basedOn w:val="Standaard"/>
    <w:next w:val="Standaard"/>
    <w:autoRedefine/>
    <w:rsid w:val="00617EA6"/>
    <w:pPr>
      <w:ind w:left="400" w:hanging="200"/>
    </w:pPr>
  </w:style>
  <w:style w:type="paragraph" w:styleId="Index3">
    <w:name w:val="index 3"/>
    <w:basedOn w:val="Standaard"/>
    <w:next w:val="Standaard"/>
    <w:autoRedefine/>
    <w:rsid w:val="00617EA6"/>
    <w:pPr>
      <w:ind w:left="600" w:hanging="200"/>
    </w:pPr>
  </w:style>
  <w:style w:type="paragraph" w:styleId="Index4">
    <w:name w:val="index 4"/>
    <w:basedOn w:val="Standaard"/>
    <w:next w:val="Standaard"/>
    <w:autoRedefine/>
    <w:rsid w:val="00617EA6"/>
    <w:pPr>
      <w:ind w:left="800" w:hanging="200"/>
    </w:pPr>
  </w:style>
  <w:style w:type="paragraph" w:styleId="Index5">
    <w:name w:val="index 5"/>
    <w:basedOn w:val="Standaard"/>
    <w:next w:val="Standaard"/>
    <w:autoRedefine/>
    <w:rsid w:val="00617EA6"/>
    <w:pPr>
      <w:ind w:left="1000" w:hanging="200"/>
    </w:pPr>
  </w:style>
  <w:style w:type="paragraph" w:styleId="Index6">
    <w:name w:val="index 6"/>
    <w:basedOn w:val="Standaard"/>
    <w:next w:val="Standaard"/>
    <w:autoRedefine/>
    <w:rsid w:val="00617EA6"/>
    <w:pPr>
      <w:ind w:left="1200" w:hanging="200"/>
    </w:pPr>
  </w:style>
  <w:style w:type="paragraph" w:styleId="Index7">
    <w:name w:val="index 7"/>
    <w:basedOn w:val="Standaard"/>
    <w:next w:val="Standaard"/>
    <w:autoRedefine/>
    <w:rsid w:val="00617EA6"/>
    <w:pPr>
      <w:ind w:left="1400" w:hanging="200"/>
    </w:pPr>
  </w:style>
  <w:style w:type="paragraph" w:styleId="Index8">
    <w:name w:val="index 8"/>
    <w:basedOn w:val="Standaard"/>
    <w:next w:val="Standaard"/>
    <w:autoRedefine/>
    <w:rsid w:val="00617EA6"/>
    <w:pPr>
      <w:ind w:left="1600" w:hanging="200"/>
    </w:pPr>
  </w:style>
  <w:style w:type="paragraph" w:styleId="Index9">
    <w:name w:val="index 9"/>
    <w:basedOn w:val="Standaard"/>
    <w:next w:val="Standaard"/>
    <w:autoRedefine/>
    <w:rsid w:val="00617EA6"/>
    <w:pPr>
      <w:ind w:left="1800" w:hanging="200"/>
    </w:pPr>
  </w:style>
  <w:style w:type="paragraph" w:styleId="Indexkop">
    <w:name w:val="index heading"/>
    <w:basedOn w:val="Standaard"/>
    <w:next w:val="Index1"/>
    <w:rsid w:val="00617EA6"/>
    <w:rPr>
      <w:rFonts w:cs="Arial"/>
      <w:b/>
      <w:bCs/>
    </w:rPr>
  </w:style>
  <w:style w:type="paragraph" w:styleId="Inhopg2">
    <w:name w:val="toc 2"/>
    <w:basedOn w:val="VVKSOKop2"/>
    <w:next w:val="VVKSOTekst"/>
    <w:autoRedefine/>
    <w:uiPriority w:val="39"/>
    <w:rsid w:val="00832628"/>
    <w:pPr>
      <w:keepNext w:val="0"/>
      <w:numPr>
        <w:ilvl w:val="0"/>
        <w:numId w:val="0"/>
      </w:numPr>
      <w:tabs>
        <w:tab w:val="clear" w:pos="7088"/>
        <w:tab w:val="clear" w:pos="8222"/>
        <w:tab w:val="clear" w:pos="9356"/>
        <w:tab w:val="left" w:pos="851"/>
        <w:tab w:val="right" w:leader="dot" w:pos="9628"/>
      </w:tabs>
      <w:spacing w:before="0" w:after="0" w:line="260" w:lineRule="exact"/>
      <w:ind w:left="200"/>
    </w:pPr>
    <w:rPr>
      <w:rFonts w:cs="Arial"/>
      <w:b w:val="0"/>
      <w:smallCaps/>
      <w:noProof/>
      <w:sz w:val="20"/>
    </w:rPr>
  </w:style>
  <w:style w:type="paragraph" w:styleId="Inhopg1">
    <w:name w:val="toc 1"/>
    <w:basedOn w:val="VVKSOKop1"/>
    <w:next w:val="VVKSOTekst"/>
    <w:autoRedefine/>
    <w:uiPriority w:val="39"/>
    <w:rsid w:val="00E96FDC"/>
    <w:pPr>
      <w:keepNext w:val="0"/>
      <w:pageBreakBefore w:val="0"/>
      <w:numPr>
        <w:numId w:val="0"/>
      </w:numPr>
      <w:tabs>
        <w:tab w:val="clear" w:pos="7088"/>
        <w:tab w:val="clear" w:pos="8222"/>
        <w:tab w:val="clear" w:pos="9356"/>
        <w:tab w:val="left" w:pos="400"/>
        <w:tab w:val="right" w:leader="dot" w:pos="9628"/>
      </w:tabs>
      <w:spacing w:before="120" w:after="0" w:line="240" w:lineRule="auto"/>
    </w:pPr>
    <w:rPr>
      <w:rFonts w:cs="Arial"/>
      <w:bCs/>
      <w:caps/>
      <w:noProof/>
      <w:sz w:val="20"/>
    </w:rPr>
  </w:style>
  <w:style w:type="paragraph" w:customStyle="1" w:styleId="VVKSOTekst">
    <w:name w:val="VVKSOTekst"/>
    <w:link w:val="VVKSOTekstChar"/>
    <w:uiPriority w:val="99"/>
    <w:rsid w:val="00DF00ED"/>
    <w:pPr>
      <w:spacing w:after="240" w:line="240" w:lineRule="atLeast"/>
      <w:jc w:val="both"/>
    </w:pPr>
    <w:rPr>
      <w:rFonts w:ascii="Arial" w:hAnsi="Arial"/>
      <w:lang w:val="nl-NL" w:eastAsia="nl-NL"/>
    </w:rPr>
  </w:style>
  <w:style w:type="paragraph" w:styleId="Inhopg3">
    <w:name w:val="toc 3"/>
    <w:basedOn w:val="VVKSOKop3"/>
    <w:next w:val="VVKSOTekst"/>
    <w:autoRedefine/>
    <w:rsid w:val="00723B41"/>
    <w:pPr>
      <w:keepNext w:val="0"/>
      <w:numPr>
        <w:ilvl w:val="0"/>
        <w:numId w:val="0"/>
      </w:numPr>
      <w:spacing w:before="0" w:after="0" w:line="260" w:lineRule="exact"/>
      <w:ind w:left="400"/>
    </w:pPr>
    <w:rPr>
      <w:rFonts w:asciiTheme="minorHAnsi" w:hAnsiTheme="minorHAnsi" w:cstheme="minorHAnsi"/>
      <w:b w:val="0"/>
      <w:iCs/>
      <w:sz w:val="20"/>
      <w:szCs w:val="20"/>
    </w:rPr>
  </w:style>
  <w:style w:type="paragraph" w:styleId="Inhopg4">
    <w:name w:val="toc 4"/>
    <w:basedOn w:val="Inhopg1"/>
    <w:next w:val="Standaard"/>
    <w:autoRedefine/>
    <w:rsid w:val="00723B41"/>
    <w:pPr>
      <w:spacing w:before="0"/>
      <w:ind w:left="600"/>
    </w:pPr>
    <w:rPr>
      <w:b w:val="0"/>
      <w:bCs w:val="0"/>
      <w:caps w:val="0"/>
      <w:sz w:val="18"/>
      <w:szCs w:val="18"/>
    </w:rPr>
  </w:style>
  <w:style w:type="paragraph" w:styleId="Inhopg5">
    <w:name w:val="toc 5"/>
    <w:basedOn w:val="Standaard"/>
    <w:next w:val="Standaard"/>
    <w:autoRedefine/>
    <w:rsid w:val="00617EA6"/>
    <w:pPr>
      <w:ind w:left="800"/>
    </w:pPr>
    <w:rPr>
      <w:rFonts w:asciiTheme="minorHAnsi" w:hAnsiTheme="minorHAnsi" w:cstheme="minorHAnsi"/>
      <w:sz w:val="18"/>
      <w:szCs w:val="18"/>
    </w:rPr>
  </w:style>
  <w:style w:type="paragraph" w:styleId="Inhopg6">
    <w:name w:val="toc 6"/>
    <w:basedOn w:val="Standaard"/>
    <w:next w:val="Standaard"/>
    <w:autoRedefine/>
    <w:rsid w:val="00617EA6"/>
    <w:pPr>
      <w:ind w:left="1000"/>
    </w:pPr>
    <w:rPr>
      <w:rFonts w:asciiTheme="minorHAnsi" w:hAnsiTheme="minorHAnsi" w:cstheme="minorHAnsi"/>
      <w:sz w:val="18"/>
      <w:szCs w:val="18"/>
    </w:rPr>
  </w:style>
  <w:style w:type="paragraph" w:styleId="Inhopg7">
    <w:name w:val="toc 7"/>
    <w:basedOn w:val="Standaard"/>
    <w:next w:val="Standaard"/>
    <w:autoRedefine/>
    <w:rsid w:val="00617EA6"/>
    <w:pPr>
      <w:ind w:left="1200"/>
    </w:pPr>
    <w:rPr>
      <w:rFonts w:asciiTheme="minorHAnsi" w:hAnsiTheme="minorHAnsi" w:cstheme="minorHAnsi"/>
      <w:sz w:val="18"/>
      <w:szCs w:val="18"/>
    </w:rPr>
  </w:style>
  <w:style w:type="paragraph" w:styleId="Inhopg8">
    <w:name w:val="toc 8"/>
    <w:basedOn w:val="Standaard"/>
    <w:next w:val="Standaard"/>
    <w:autoRedefine/>
    <w:rsid w:val="00617EA6"/>
    <w:pPr>
      <w:ind w:left="1400"/>
    </w:pPr>
    <w:rPr>
      <w:rFonts w:asciiTheme="minorHAnsi" w:hAnsiTheme="minorHAnsi" w:cstheme="minorHAnsi"/>
      <w:sz w:val="18"/>
      <w:szCs w:val="18"/>
    </w:rPr>
  </w:style>
  <w:style w:type="paragraph" w:styleId="Inhopg9">
    <w:name w:val="toc 9"/>
    <w:basedOn w:val="Standaard"/>
    <w:next w:val="Standaard"/>
    <w:autoRedefine/>
    <w:rsid w:val="00617EA6"/>
    <w:pPr>
      <w:ind w:left="1600"/>
    </w:pPr>
    <w:rPr>
      <w:rFonts w:asciiTheme="minorHAnsi" w:hAnsiTheme="minorHAnsi" w:cstheme="minorHAnsi"/>
      <w:sz w:val="18"/>
      <w:szCs w:val="18"/>
    </w:rPr>
  </w:style>
  <w:style w:type="paragraph" w:styleId="Kopbronvermelding">
    <w:name w:val="toa heading"/>
    <w:basedOn w:val="Standaard"/>
    <w:next w:val="Standaard"/>
    <w:rsid w:val="00617EA6"/>
    <w:pPr>
      <w:spacing w:before="120"/>
    </w:pPr>
    <w:rPr>
      <w:rFonts w:cs="Arial"/>
      <w:b/>
      <w:bCs/>
      <w:sz w:val="24"/>
    </w:rPr>
  </w:style>
  <w:style w:type="paragraph" w:styleId="Lijstmetafbeeldingen">
    <w:name w:val="table of figures"/>
    <w:basedOn w:val="Standaard"/>
    <w:next w:val="Standaard"/>
    <w:rsid w:val="00617EA6"/>
    <w:pPr>
      <w:ind w:left="400" w:hanging="400"/>
    </w:pPr>
  </w:style>
  <w:style w:type="paragraph" w:styleId="Macrotekst">
    <w:name w:val="macro"/>
    <w:rsid w:val="00617EA6"/>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nl-NL" w:eastAsia="nl-NL"/>
    </w:rPr>
  </w:style>
  <w:style w:type="paragraph" w:styleId="Tekstopmerking">
    <w:name w:val="annotation text"/>
    <w:basedOn w:val="Standaard"/>
    <w:link w:val="TekstopmerkingChar"/>
    <w:rsid w:val="00617EA6"/>
  </w:style>
  <w:style w:type="paragraph" w:styleId="Onderwerpvanopmerking">
    <w:name w:val="annotation subject"/>
    <w:basedOn w:val="Tekstopmerking"/>
    <w:next w:val="Tekstopmerking"/>
    <w:rsid w:val="00617EA6"/>
    <w:rPr>
      <w:b/>
      <w:bCs/>
    </w:rPr>
  </w:style>
  <w:style w:type="character" w:styleId="Verwijzingopmerking">
    <w:name w:val="annotation reference"/>
    <w:rsid w:val="00617EA6"/>
    <w:rPr>
      <w:sz w:val="16"/>
      <w:szCs w:val="16"/>
    </w:rPr>
  </w:style>
  <w:style w:type="character" w:styleId="Voetnootmarkering">
    <w:name w:val="footnote reference"/>
    <w:uiPriority w:val="99"/>
    <w:rsid w:val="00617EA6"/>
    <w:rPr>
      <w:rFonts w:ascii="Arial" w:hAnsi="Arial"/>
      <w:sz w:val="18"/>
      <w:vertAlign w:val="superscript"/>
    </w:rPr>
  </w:style>
  <w:style w:type="paragraph" w:styleId="Aanhef">
    <w:name w:val="Salutation"/>
    <w:basedOn w:val="Standaard"/>
    <w:next w:val="Standaard"/>
    <w:rsid w:val="00617EA6"/>
  </w:style>
  <w:style w:type="paragraph" w:styleId="Adresenvelop">
    <w:name w:val="envelope address"/>
    <w:basedOn w:val="Standaard"/>
    <w:rsid w:val="00617EA6"/>
    <w:pPr>
      <w:framePr w:w="7920" w:h="1980" w:hRule="exact" w:hSpace="141" w:wrap="auto" w:hAnchor="page" w:xAlign="center" w:yAlign="bottom"/>
      <w:ind w:left="2880"/>
    </w:pPr>
    <w:rPr>
      <w:rFonts w:cs="Arial"/>
      <w:sz w:val="24"/>
    </w:rPr>
  </w:style>
  <w:style w:type="paragraph" w:styleId="Afsluiting">
    <w:name w:val="Closing"/>
    <w:basedOn w:val="Standaard"/>
    <w:rsid w:val="00617EA6"/>
    <w:pPr>
      <w:ind w:left="4252"/>
    </w:pPr>
  </w:style>
  <w:style w:type="paragraph" w:styleId="Afzender">
    <w:name w:val="envelope return"/>
    <w:basedOn w:val="Standaard"/>
    <w:rsid w:val="00617EA6"/>
    <w:rPr>
      <w:rFonts w:cs="Arial"/>
    </w:rPr>
  </w:style>
  <w:style w:type="paragraph" w:styleId="Berichtkop">
    <w:name w:val="Message Header"/>
    <w:basedOn w:val="Standaard"/>
    <w:rsid w:val="00617EA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Bloktekst">
    <w:name w:val="Block Text"/>
    <w:basedOn w:val="Standaard"/>
    <w:rsid w:val="00617EA6"/>
    <w:pPr>
      <w:spacing w:after="120"/>
      <w:ind w:left="1440" w:right="1440"/>
    </w:pPr>
  </w:style>
  <w:style w:type="paragraph" w:customStyle="1" w:styleId="VVKSOTitel">
    <w:name w:val="VVKSOTitel"/>
    <w:rsid w:val="00DF00ED"/>
    <w:pPr>
      <w:framePr w:wrap="around" w:vAnchor="page" w:hAnchor="margin" w:y="8024"/>
      <w:spacing w:line="480" w:lineRule="atLeast"/>
      <w:jc w:val="right"/>
    </w:pPr>
    <w:rPr>
      <w:rFonts w:ascii="Arial" w:hAnsi="Arial"/>
      <w:b/>
      <w:caps/>
      <w:sz w:val="44"/>
      <w:szCs w:val="44"/>
      <w:lang w:val="nl-NL" w:eastAsia="nl-NL"/>
    </w:rPr>
  </w:style>
  <w:style w:type="paragraph" w:styleId="Datum">
    <w:name w:val="Date"/>
    <w:basedOn w:val="Standaard"/>
    <w:next w:val="Standaard"/>
    <w:rsid w:val="00617EA6"/>
  </w:style>
  <w:style w:type="paragraph" w:styleId="E-mailhandtekening">
    <w:name w:val="E-mail Signature"/>
    <w:basedOn w:val="Standaard"/>
    <w:rsid w:val="00617EA6"/>
  </w:style>
  <w:style w:type="character" w:styleId="GevolgdeHyperlink">
    <w:name w:val="FollowedHyperlink"/>
    <w:rsid w:val="00617EA6"/>
    <w:rPr>
      <w:color w:val="800080"/>
      <w:u w:val="single"/>
    </w:rPr>
  </w:style>
  <w:style w:type="paragraph" w:styleId="Handtekening">
    <w:name w:val="Signature"/>
    <w:basedOn w:val="Standaard"/>
    <w:rsid w:val="00617EA6"/>
    <w:pPr>
      <w:ind w:left="4252"/>
    </w:pPr>
  </w:style>
  <w:style w:type="paragraph" w:styleId="HTML-voorafopgemaakt">
    <w:name w:val="HTML Preformatted"/>
    <w:aliases w:val=" vooraf opgemaakt"/>
    <w:basedOn w:val="Standaard"/>
    <w:rsid w:val="00617EA6"/>
    <w:rPr>
      <w:rFonts w:ascii="Courier New" w:hAnsi="Courier New" w:cs="Courier New"/>
    </w:rPr>
  </w:style>
  <w:style w:type="character" w:styleId="HTMLCode">
    <w:name w:val="HTML Code"/>
    <w:rsid w:val="00617EA6"/>
    <w:rPr>
      <w:rFonts w:ascii="Courier New" w:hAnsi="Courier New" w:cs="Courier New"/>
      <w:sz w:val="20"/>
      <w:szCs w:val="20"/>
    </w:rPr>
  </w:style>
  <w:style w:type="character" w:styleId="HTMLDefinition">
    <w:name w:val="HTML Definition"/>
    <w:rsid w:val="00617EA6"/>
    <w:rPr>
      <w:i/>
      <w:iCs/>
    </w:rPr>
  </w:style>
  <w:style w:type="character" w:styleId="HTMLVariable">
    <w:name w:val="HTML Variable"/>
    <w:rsid w:val="00617EA6"/>
    <w:rPr>
      <w:i/>
      <w:iCs/>
    </w:rPr>
  </w:style>
  <w:style w:type="character" w:styleId="HTML-acroniem">
    <w:name w:val="HTML Acronym"/>
    <w:basedOn w:val="Standaardalinea-lettertype"/>
    <w:rsid w:val="00617EA6"/>
  </w:style>
  <w:style w:type="paragraph" w:styleId="HTML-adres">
    <w:name w:val="HTML Address"/>
    <w:basedOn w:val="Standaard"/>
    <w:rsid w:val="00617EA6"/>
    <w:rPr>
      <w:i/>
      <w:iCs/>
    </w:rPr>
  </w:style>
  <w:style w:type="character" w:styleId="HTML-citaat">
    <w:name w:val="HTML Cite"/>
    <w:rsid w:val="00617EA6"/>
    <w:rPr>
      <w:i/>
      <w:iCs/>
    </w:rPr>
  </w:style>
  <w:style w:type="character" w:styleId="HTML-schrijfmachine">
    <w:name w:val="HTML Typewriter"/>
    <w:rsid w:val="00617EA6"/>
    <w:rPr>
      <w:rFonts w:ascii="Courier New" w:hAnsi="Courier New" w:cs="Courier New"/>
      <w:sz w:val="20"/>
      <w:szCs w:val="20"/>
    </w:rPr>
  </w:style>
  <w:style w:type="character" w:styleId="HTML-toetsenbord">
    <w:name w:val="HTML Keyboard"/>
    <w:rsid w:val="00617EA6"/>
    <w:rPr>
      <w:rFonts w:ascii="Courier New" w:hAnsi="Courier New" w:cs="Courier New"/>
      <w:sz w:val="20"/>
      <w:szCs w:val="20"/>
    </w:rPr>
  </w:style>
  <w:style w:type="character" w:styleId="HTML-voorbeeld">
    <w:name w:val="HTML Sample"/>
    <w:rsid w:val="00617EA6"/>
    <w:rPr>
      <w:rFonts w:ascii="Courier New" w:hAnsi="Courier New" w:cs="Courier New"/>
    </w:rPr>
  </w:style>
  <w:style w:type="character" w:styleId="Hyperlink">
    <w:name w:val="Hyperlink"/>
    <w:rsid w:val="00617EA6"/>
    <w:rPr>
      <w:rFonts w:ascii="Arial" w:hAnsi="Arial"/>
      <w:color w:val="auto"/>
      <w:sz w:val="20"/>
      <w:u w:val="none"/>
    </w:rPr>
  </w:style>
  <w:style w:type="paragraph" w:styleId="Koptekst">
    <w:name w:val="header"/>
    <w:basedOn w:val="Standaard"/>
    <w:link w:val="KoptekstChar"/>
    <w:rsid w:val="00617EA6"/>
    <w:pPr>
      <w:tabs>
        <w:tab w:val="center" w:pos="4536"/>
        <w:tab w:val="right" w:pos="9072"/>
      </w:tabs>
    </w:pPr>
  </w:style>
  <w:style w:type="paragraph" w:styleId="Lijst">
    <w:name w:val="List"/>
    <w:basedOn w:val="Standaard"/>
    <w:rsid w:val="00617EA6"/>
    <w:pPr>
      <w:ind w:left="283" w:hanging="283"/>
    </w:pPr>
  </w:style>
  <w:style w:type="paragraph" w:styleId="Lijst2">
    <w:name w:val="List 2"/>
    <w:basedOn w:val="Standaard"/>
    <w:rsid w:val="00617EA6"/>
    <w:pPr>
      <w:ind w:left="566" w:hanging="283"/>
    </w:pPr>
  </w:style>
  <w:style w:type="paragraph" w:styleId="Lijst3">
    <w:name w:val="List 3"/>
    <w:basedOn w:val="Standaard"/>
    <w:rsid w:val="00617EA6"/>
    <w:pPr>
      <w:ind w:left="849" w:hanging="283"/>
    </w:pPr>
  </w:style>
  <w:style w:type="paragraph" w:styleId="Lijst4">
    <w:name w:val="List 4"/>
    <w:basedOn w:val="Standaard"/>
    <w:rsid w:val="00617EA6"/>
    <w:pPr>
      <w:ind w:left="1132" w:hanging="283"/>
    </w:pPr>
  </w:style>
  <w:style w:type="paragraph" w:styleId="Lijst5">
    <w:name w:val="List 5"/>
    <w:basedOn w:val="Standaard"/>
    <w:rsid w:val="00617EA6"/>
    <w:pPr>
      <w:ind w:left="1415" w:hanging="283"/>
    </w:pPr>
  </w:style>
  <w:style w:type="paragraph" w:styleId="Lijstopsomteken">
    <w:name w:val="List Bullet"/>
    <w:basedOn w:val="Standaard"/>
    <w:autoRedefine/>
    <w:rsid w:val="00890F12"/>
    <w:pPr>
      <w:numPr>
        <w:numId w:val="31"/>
      </w:numPr>
    </w:pPr>
    <w:rPr>
      <w:b/>
    </w:rPr>
  </w:style>
  <w:style w:type="paragraph" w:styleId="Lijstopsomteken2">
    <w:name w:val="List Bullet 2"/>
    <w:basedOn w:val="Standaard"/>
    <w:autoRedefine/>
    <w:rsid w:val="00890F12"/>
    <w:rPr>
      <w:b/>
    </w:rPr>
  </w:style>
  <w:style w:type="paragraph" w:styleId="Lijstopsomteken3">
    <w:name w:val="List Bullet 3"/>
    <w:basedOn w:val="Standaard"/>
    <w:autoRedefine/>
    <w:rsid w:val="00617EA6"/>
    <w:pPr>
      <w:numPr>
        <w:numId w:val="2"/>
      </w:numPr>
    </w:pPr>
  </w:style>
  <w:style w:type="paragraph" w:styleId="Lijstopsomteken4">
    <w:name w:val="List Bullet 4"/>
    <w:basedOn w:val="Standaard"/>
    <w:autoRedefine/>
    <w:rsid w:val="00617EA6"/>
    <w:pPr>
      <w:numPr>
        <w:numId w:val="3"/>
      </w:numPr>
    </w:pPr>
  </w:style>
  <w:style w:type="paragraph" w:styleId="Lijstopsomteken5">
    <w:name w:val="List Bullet 5"/>
    <w:basedOn w:val="Standaard"/>
    <w:autoRedefine/>
    <w:rsid w:val="00617EA6"/>
    <w:pPr>
      <w:numPr>
        <w:numId w:val="4"/>
      </w:numPr>
    </w:pPr>
  </w:style>
  <w:style w:type="paragraph" w:styleId="Lijstnummering">
    <w:name w:val="List Number"/>
    <w:basedOn w:val="Standaard"/>
    <w:rsid w:val="00617EA6"/>
    <w:pPr>
      <w:numPr>
        <w:numId w:val="5"/>
      </w:numPr>
    </w:pPr>
  </w:style>
  <w:style w:type="paragraph" w:styleId="Lijstnummering2">
    <w:name w:val="List Number 2"/>
    <w:basedOn w:val="Standaard"/>
    <w:rsid w:val="00617EA6"/>
    <w:pPr>
      <w:numPr>
        <w:numId w:val="6"/>
      </w:numPr>
    </w:pPr>
  </w:style>
  <w:style w:type="paragraph" w:styleId="Lijstnummering3">
    <w:name w:val="List Number 3"/>
    <w:basedOn w:val="Standaard"/>
    <w:rsid w:val="00617EA6"/>
    <w:pPr>
      <w:numPr>
        <w:numId w:val="7"/>
      </w:numPr>
    </w:pPr>
  </w:style>
  <w:style w:type="paragraph" w:styleId="Lijstnummering4">
    <w:name w:val="List Number 4"/>
    <w:basedOn w:val="Standaard"/>
    <w:rsid w:val="00617EA6"/>
    <w:pPr>
      <w:numPr>
        <w:numId w:val="8"/>
      </w:numPr>
    </w:pPr>
  </w:style>
  <w:style w:type="paragraph" w:styleId="Lijstnummering5">
    <w:name w:val="List Number 5"/>
    <w:basedOn w:val="Standaard"/>
    <w:rsid w:val="00617EA6"/>
    <w:pPr>
      <w:numPr>
        <w:numId w:val="9"/>
      </w:numPr>
    </w:pPr>
  </w:style>
  <w:style w:type="paragraph" w:styleId="Lijstvoortzetting">
    <w:name w:val="List Continue"/>
    <w:basedOn w:val="Standaard"/>
    <w:rsid w:val="00617EA6"/>
    <w:pPr>
      <w:spacing w:after="120"/>
      <w:ind w:left="283"/>
    </w:pPr>
  </w:style>
  <w:style w:type="paragraph" w:styleId="Lijstvoortzetting2">
    <w:name w:val="List Continue 2"/>
    <w:basedOn w:val="Standaard"/>
    <w:rsid w:val="00617EA6"/>
    <w:pPr>
      <w:spacing w:after="120"/>
      <w:ind w:left="566"/>
    </w:pPr>
  </w:style>
  <w:style w:type="paragraph" w:styleId="Lijstvoortzetting3">
    <w:name w:val="List Continue 3"/>
    <w:basedOn w:val="Standaard"/>
    <w:rsid w:val="00617EA6"/>
    <w:pPr>
      <w:spacing w:after="120"/>
      <w:ind w:left="849"/>
    </w:pPr>
  </w:style>
  <w:style w:type="paragraph" w:styleId="Lijstvoortzetting4">
    <w:name w:val="List Continue 4"/>
    <w:basedOn w:val="Standaard"/>
    <w:rsid w:val="00617EA6"/>
    <w:pPr>
      <w:spacing w:after="120"/>
      <w:ind w:left="1132"/>
    </w:pPr>
  </w:style>
  <w:style w:type="paragraph" w:styleId="Lijstvoortzetting5">
    <w:name w:val="List Continue 5"/>
    <w:basedOn w:val="Standaard"/>
    <w:rsid w:val="00617EA6"/>
    <w:pPr>
      <w:spacing w:after="120"/>
      <w:ind w:left="1415"/>
    </w:pPr>
  </w:style>
  <w:style w:type="character" w:styleId="Nadruk">
    <w:name w:val="Emphasis"/>
    <w:qFormat/>
    <w:rsid w:val="00617EA6"/>
    <w:rPr>
      <w:i/>
      <w:iCs/>
    </w:rPr>
  </w:style>
  <w:style w:type="paragraph" w:styleId="Normaalweb">
    <w:name w:val="Normal (Web)"/>
    <w:basedOn w:val="Standaard"/>
    <w:rsid w:val="00617EA6"/>
    <w:rPr>
      <w:sz w:val="24"/>
    </w:rPr>
  </w:style>
  <w:style w:type="paragraph" w:styleId="Notitiekop">
    <w:name w:val="Note Heading"/>
    <w:basedOn w:val="Standaard"/>
    <w:next w:val="Standaard"/>
    <w:rsid w:val="00617EA6"/>
  </w:style>
  <w:style w:type="paragraph" w:styleId="Plattetekst">
    <w:name w:val="Body Text"/>
    <w:basedOn w:val="Standaard"/>
    <w:rsid w:val="00617EA6"/>
    <w:pPr>
      <w:spacing w:after="120"/>
    </w:pPr>
  </w:style>
  <w:style w:type="paragraph" w:styleId="Plattetekst2">
    <w:name w:val="Body Text 2"/>
    <w:basedOn w:val="Standaard"/>
    <w:rsid w:val="00617EA6"/>
    <w:pPr>
      <w:spacing w:after="120" w:line="480" w:lineRule="auto"/>
    </w:pPr>
  </w:style>
  <w:style w:type="paragraph" w:styleId="Plattetekst3">
    <w:name w:val="Body Text 3"/>
    <w:basedOn w:val="Standaard"/>
    <w:rsid w:val="00617EA6"/>
    <w:pPr>
      <w:spacing w:after="120"/>
    </w:pPr>
    <w:rPr>
      <w:sz w:val="16"/>
      <w:szCs w:val="16"/>
    </w:rPr>
  </w:style>
  <w:style w:type="paragraph" w:styleId="Platteteksteersteinspringing">
    <w:name w:val="Body Text First Indent"/>
    <w:basedOn w:val="Plattetekst"/>
    <w:rsid w:val="00617EA6"/>
    <w:pPr>
      <w:ind w:firstLine="210"/>
    </w:pPr>
  </w:style>
  <w:style w:type="paragraph" w:styleId="Plattetekstinspringen">
    <w:name w:val="Body Text Indent"/>
    <w:basedOn w:val="Standaard"/>
    <w:rsid w:val="00617EA6"/>
    <w:pPr>
      <w:spacing w:after="120"/>
      <w:ind w:left="283"/>
    </w:pPr>
  </w:style>
  <w:style w:type="paragraph" w:styleId="Platteteksteersteinspringing2">
    <w:name w:val="Body Text First Indent 2"/>
    <w:basedOn w:val="Plattetekstinspringen"/>
    <w:rsid w:val="00617EA6"/>
    <w:pPr>
      <w:ind w:firstLine="210"/>
    </w:pPr>
  </w:style>
  <w:style w:type="paragraph" w:styleId="Plattetekstinspringen2">
    <w:name w:val="Body Text Indent 2"/>
    <w:basedOn w:val="Standaard"/>
    <w:rsid w:val="00617EA6"/>
    <w:pPr>
      <w:spacing w:after="120" w:line="480" w:lineRule="auto"/>
      <w:ind w:left="283"/>
    </w:pPr>
  </w:style>
  <w:style w:type="paragraph" w:styleId="Plattetekstinspringen3">
    <w:name w:val="Body Text Indent 3"/>
    <w:basedOn w:val="Standaard"/>
    <w:rsid w:val="00617EA6"/>
    <w:pPr>
      <w:spacing w:after="120"/>
      <w:ind w:left="283"/>
    </w:pPr>
    <w:rPr>
      <w:sz w:val="16"/>
      <w:szCs w:val="16"/>
    </w:rPr>
  </w:style>
  <w:style w:type="character" w:styleId="Regelnummer">
    <w:name w:val="line number"/>
    <w:basedOn w:val="Standaardalinea-lettertype"/>
    <w:rsid w:val="00617EA6"/>
  </w:style>
  <w:style w:type="paragraph" w:styleId="Standaardinspringing">
    <w:name w:val="Normal Indent"/>
    <w:basedOn w:val="Standaard"/>
    <w:rsid w:val="00617EA6"/>
    <w:pPr>
      <w:ind w:left="708"/>
    </w:pPr>
  </w:style>
  <w:style w:type="paragraph" w:styleId="Ondertitel">
    <w:name w:val="Subtitle"/>
    <w:basedOn w:val="Standaard"/>
    <w:qFormat/>
    <w:rsid w:val="00617EA6"/>
    <w:pPr>
      <w:spacing w:after="60"/>
      <w:jc w:val="center"/>
      <w:outlineLvl w:val="1"/>
    </w:pPr>
    <w:rPr>
      <w:rFonts w:cs="Arial"/>
      <w:sz w:val="24"/>
    </w:rPr>
  </w:style>
  <w:style w:type="paragraph" w:styleId="Tekstzonderopmaak">
    <w:name w:val="Plain Text"/>
    <w:basedOn w:val="Standaard"/>
    <w:rsid w:val="00617EA6"/>
    <w:rPr>
      <w:rFonts w:ascii="Courier New" w:hAnsi="Courier New" w:cs="Courier New"/>
    </w:rPr>
  </w:style>
  <w:style w:type="paragraph" w:styleId="Titel">
    <w:name w:val="Title"/>
    <w:basedOn w:val="Standaard"/>
    <w:qFormat/>
    <w:rsid w:val="00617EA6"/>
    <w:pPr>
      <w:spacing w:before="240" w:after="60"/>
      <w:jc w:val="center"/>
      <w:outlineLvl w:val="0"/>
    </w:pPr>
    <w:rPr>
      <w:rFonts w:cs="Arial"/>
      <w:b/>
      <w:bCs/>
      <w:kern w:val="28"/>
      <w:sz w:val="32"/>
      <w:szCs w:val="32"/>
    </w:rPr>
  </w:style>
  <w:style w:type="paragraph" w:styleId="Voettekst">
    <w:name w:val="footer"/>
    <w:basedOn w:val="Standaard"/>
    <w:link w:val="VoettekstChar"/>
    <w:uiPriority w:val="99"/>
    <w:rsid w:val="00617EA6"/>
    <w:pPr>
      <w:tabs>
        <w:tab w:val="center" w:pos="4536"/>
        <w:tab w:val="right" w:pos="9072"/>
      </w:tabs>
    </w:pPr>
  </w:style>
  <w:style w:type="paragraph" w:customStyle="1" w:styleId="VVKSOOndertitel">
    <w:name w:val="VVKSOOndertitel"/>
    <w:rsid w:val="00DF00ED"/>
    <w:pPr>
      <w:framePr w:wrap="around" w:vAnchor="page" w:hAnchor="margin" w:y="8024"/>
      <w:spacing w:before="120" w:after="240" w:line="320" w:lineRule="atLeast"/>
      <w:jc w:val="right"/>
    </w:pPr>
    <w:rPr>
      <w:rFonts w:ascii="Arial" w:hAnsi="Arial"/>
      <w:sz w:val="28"/>
      <w:szCs w:val="24"/>
      <w:lang w:val="nl-NL" w:eastAsia="nl-NL"/>
    </w:rPr>
  </w:style>
  <w:style w:type="paragraph" w:customStyle="1" w:styleId="VVKSOOndertitel2">
    <w:name w:val="VVKSOOndertitel2"/>
    <w:rsid w:val="00DF00ED"/>
    <w:pPr>
      <w:spacing w:line="280" w:lineRule="atLeast"/>
      <w:jc w:val="right"/>
    </w:pPr>
    <w:rPr>
      <w:rFonts w:ascii="Arial" w:hAnsi="Arial"/>
      <w:sz w:val="24"/>
      <w:szCs w:val="24"/>
      <w:lang w:val="nl-NL" w:eastAsia="nl-NL"/>
    </w:rPr>
  </w:style>
  <w:style w:type="character" w:styleId="Paginanummer">
    <w:name w:val="page number"/>
    <w:rsid w:val="00617EA6"/>
    <w:rPr>
      <w:rFonts w:ascii="Arial" w:hAnsi="Arial"/>
      <w:color w:val="auto"/>
      <w:sz w:val="18"/>
    </w:rPr>
  </w:style>
  <w:style w:type="character" w:styleId="Zwaar">
    <w:name w:val="Strong"/>
    <w:qFormat/>
    <w:rsid w:val="00617EA6"/>
    <w:rPr>
      <w:b/>
      <w:bCs/>
    </w:rPr>
  </w:style>
  <w:style w:type="paragraph" w:customStyle="1" w:styleId="VVKSOTekstTabel">
    <w:name w:val="VVKSOTekstTabel"/>
    <w:basedOn w:val="VVKSOTekst"/>
    <w:rsid w:val="00617EA6"/>
    <w:pPr>
      <w:spacing w:before="120" w:after="120"/>
    </w:pPr>
  </w:style>
  <w:style w:type="paragraph" w:customStyle="1" w:styleId="VVKSOKopZonderTitel">
    <w:name w:val="VVKSOKopZonderTitel"/>
    <w:rsid w:val="00DF00ED"/>
    <w:pPr>
      <w:numPr>
        <w:numId w:val="10"/>
      </w:numPr>
      <w:spacing w:after="240" w:line="240" w:lineRule="atLeast"/>
      <w:jc w:val="both"/>
    </w:pPr>
    <w:rPr>
      <w:rFonts w:ascii="Arial" w:hAnsi="Arial"/>
      <w:lang w:val="nl-NL" w:eastAsia="nl-NL"/>
    </w:rPr>
  </w:style>
  <w:style w:type="paragraph" w:customStyle="1" w:styleId="VVKSOIntern1">
    <w:name w:val="VVKSOIntern1"/>
    <w:next w:val="Standaard"/>
    <w:rsid w:val="00DF00ED"/>
    <w:pPr>
      <w:spacing w:before="780" w:after="520" w:line="280" w:lineRule="atLeast"/>
      <w:jc w:val="right"/>
    </w:pPr>
    <w:rPr>
      <w:rFonts w:ascii="Arial" w:hAnsi="Arial"/>
      <w:b/>
      <w:caps/>
      <w:sz w:val="28"/>
      <w:szCs w:val="28"/>
      <w:lang w:val="nl-NL" w:eastAsia="nl-NL"/>
    </w:rPr>
  </w:style>
  <w:style w:type="paragraph" w:customStyle="1" w:styleId="VVKSOIntern2">
    <w:name w:val="VVKSOIntern2"/>
    <w:rsid w:val="00DF00ED"/>
    <w:pPr>
      <w:pBdr>
        <w:top w:val="single" w:sz="8" w:space="2" w:color="auto"/>
        <w:bottom w:val="single" w:sz="8" w:space="2" w:color="auto"/>
      </w:pBdr>
      <w:spacing w:line="240" w:lineRule="atLeast"/>
      <w:jc w:val="right"/>
    </w:pPr>
    <w:rPr>
      <w:rFonts w:ascii="Arial" w:hAnsi="Arial"/>
      <w:b/>
      <w:lang w:val="nl-NL" w:eastAsia="nl-NL"/>
    </w:rPr>
  </w:style>
  <w:style w:type="paragraph" w:customStyle="1" w:styleId="VVKSOKop1">
    <w:name w:val="VVKSOKop1"/>
    <w:next w:val="VVKSOTekst"/>
    <w:rsid w:val="00DF00ED"/>
    <w:pPr>
      <w:keepNext/>
      <w:pageBreakBefore/>
      <w:numPr>
        <w:numId w:val="12"/>
      </w:numPr>
      <w:tabs>
        <w:tab w:val="right" w:pos="7088"/>
        <w:tab w:val="right" w:pos="8222"/>
        <w:tab w:val="right" w:pos="9356"/>
      </w:tabs>
      <w:spacing w:before="320" w:after="320" w:line="320" w:lineRule="atLeast"/>
    </w:pPr>
    <w:rPr>
      <w:rFonts w:ascii="Arial" w:hAnsi="Arial"/>
      <w:b/>
      <w:sz w:val="28"/>
      <w:lang w:val="nl-NL" w:eastAsia="nl-NL"/>
    </w:rPr>
  </w:style>
  <w:style w:type="paragraph" w:customStyle="1" w:styleId="VVKSOKop2">
    <w:name w:val="VVKSOKop2"/>
    <w:next w:val="VVKSOTekst"/>
    <w:rsid w:val="00DF00ED"/>
    <w:pPr>
      <w:keepNext/>
      <w:numPr>
        <w:ilvl w:val="1"/>
        <w:numId w:val="12"/>
      </w:numPr>
      <w:tabs>
        <w:tab w:val="right" w:pos="7088"/>
        <w:tab w:val="right" w:pos="8222"/>
        <w:tab w:val="right" w:pos="9356"/>
      </w:tabs>
      <w:spacing w:before="480" w:after="440" w:line="280" w:lineRule="atLeast"/>
    </w:pPr>
    <w:rPr>
      <w:rFonts w:ascii="Arial" w:hAnsi="Arial"/>
      <w:b/>
      <w:sz w:val="24"/>
      <w:lang w:val="nl-NL" w:eastAsia="nl-NL"/>
    </w:rPr>
  </w:style>
  <w:style w:type="paragraph" w:customStyle="1" w:styleId="VVKSOKop3">
    <w:name w:val="VVKSOKop3"/>
    <w:next w:val="VVKSOTekst"/>
    <w:link w:val="VVKSOKop3Char"/>
    <w:rsid w:val="00DF00ED"/>
    <w:pPr>
      <w:keepNext/>
      <w:numPr>
        <w:ilvl w:val="2"/>
        <w:numId w:val="12"/>
      </w:numPr>
      <w:spacing w:before="480" w:after="280" w:line="240" w:lineRule="atLeast"/>
    </w:pPr>
    <w:rPr>
      <w:rFonts w:ascii="Arial" w:hAnsi="Arial"/>
      <w:b/>
      <w:i/>
      <w:sz w:val="24"/>
      <w:szCs w:val="22"/>
      <w:lang w:val="nl-NL" w:eastAsia="nl-NL"/>
    </w:rPr>
  </w:style>
  <w:style w:type="paragraph" w:customStyle="1" w:styleId="VVKSOKop4">
    <w:name w:val="VVKSOKop4"/>
    <w:next w:val="VVKSOTekst"/>
    <w:rsid w:val="00DF00ED"/>
    <w:pPr>
      <w:keepNext/>
      <w:numPr>
        <w:ilvl w:val="3"/>
        <w:numId w:val="12"/>
      </w:numPr>
      <w:spacing w:before="480" w:after="240" w:line="240" w:lineRule="atLeast"/>
    </w:pPr>
    <w:rPr>
      <w:rFonts w:ascii="Arial" w:hAnsi="Arial"/>
      <w:b/>
      <w:szCs w:val="22"/>
      <w:lang w:val="nl-NL" w:eastAsia="nl-NL"/>
    </w:rPr>
  </w:style>
  <w:style w:type="paragraph" w:customStyle="1" w:styleId="VVKSOKoptekstEven">
    <w:name w:val="VVKSOKoptekstEven"/>
    <w:autoRedefine/>
    <w:rsid w:val="00DF00ED"/>
    <w:pPr>
      <w:tabs>
        <w:tab w:val="center" w:pos="4820"/>
        <w:tab w:val="right" w:pos="9639"/>
      </w:tabs>
      <w:spacing w:line="220" w:lineRule="atLeast"/>
    </w:pPr>
    <w:rPr>
      <w:rFonts w:ascii="Arial" w:hAnsi="Arial"/>
      <w:sz w:val="18"/>
      <w:szCs w:val="18"/>
      <w:lang w:val="nl-NL" w:eastAsia="nl-NL"/>
    </w:rPr>
  </w:style>
  <w:style w:type="paragraph" w:customStyle="1" w:styleId="VVKSOKoptekstEvenDatum">
    <w:name w:val="VVKSOKoptekstEvenDatum"/>
    <w:basedOn w:val="VVKSOKoptekstEven"/>
    <w:autoRedefine/>
    <w:rsid w:val="00617EA6"/>
    <w:pPr>
      <w:spacing w:before="360"/>
    </w:pPr>
  </w:style>
  <w:style w:type="paragraph" w:customStyle="1" w:styleId="VVKSOKoptekstOneven">
    <w:name w:val="VVKSOKoptekstOneven"/>
    <w:basedOn w:val="VVKSOKoptekstEven"/>
    <w:autoRedefine/>
    <w:rsid w:val="00617EA6"/>
    <w:pPr>
      <w:jc w:val="right"/>
    </w:pPr>
  </w:style>
  <w:style w:type="paragraph" w:customStyle="1" w:styleId="VVKSOKoptekstOnevenDatum">
    <w:name w:val="VVKSOKoptekstOnevenDatum"/>
    <w:basedOn w:val="VVKSOKoptekstOneven"/>
    <w:autoRedefine/>
    <w:rsid w:val="00617EA6"/>
    <w:pPr>
      <w:spacing w:before="360"/>
    </w:pPr>
  </w:style>
  <w:style w:type="paragraph" w:customStyle="1" w:styleId="VVKSOKopttekstOnevenDatum">
    <w:name w:val="VVKSOKopttekstOnevenDatum"/>
    <w:basedOn w:val="VVKSOKoptekstOneven"/>
    <w:rsid w:val="00617EA6"/>
    <w:pPr>
      <w:spacing w:after="360"/>
    </w:pPr>
  </w:style>
  <w:style w:type="paragraph" w:customStyle="1" w:styleId="VVKSOLogo1">
    <w:name w:val="VVKSOLogo1"/>
    <w:autoRedefine/>
    <w:rsid w:val="00617EA6"/>
    <w:pPr>
      <w:spacing w:line="220" w:lineRule="exact"/>
      <w:jc w:val="right"/>
    </w:pPr>
    <w:rPr>
      <w:rFonts w:ascii="Arial" w:hAnsi="Arial"/>
      <w:sz w:val="22"/>
      <w:szCs w:val="24"/>
      <w:lang w:val="nl-NL" w:eastAsia="nl-NL"/>
    </w:rPr>
  </w:style>
  <w:style w:type="paragraph" w:customStyle="1" w:styleId="VVKSOLogo2">
    <w:name w:val="VVKSOLogo2"/>
    <w:autoRedefine/>
    <w:rsid w:val="00617EA6"/>
    <w:pPr>
      <w:spacing w:line="220" w:lineRule="exact"/>
      <w:jc w:val="right"/>
    </w:pPr>
    <w:rPr>
      <w:rFonts w:ascii="Arial" w:hAnsi="Arial"/>
      <w:sz w:val="18"/>
      <w:szCs w:val="24"/>
      <w:lang w:val="nl-NL" w:eastAsia="nl-NL"/>
    </w:rPr>
  </w:style>
  <w:style w:type="paragraph" w:customStyle="1" w:styleId="VVKSOOnderwerp">
    <w:name w:val="VVKSOOnderwerp"/>
    <w:next w:val="Standaard"/>
    <w:rsid w:val="00DF00ED"/>
    <w:pPr>
      <w:spacing w:before="480" w:after="320" w:line="320" w:lineRule="atLeast"/>
    </w:pPr>
    <w:rPr>
      <w:rFonts w:ascii="Arial" w:hAnsi="Arial"/>
      <w:b/>
      <w:sz w:val="28"/>
      <w:szCs w:val="28"/>
      <w:lang w:val="nl-NL" w:eastAsia="nl-NL"/>
    </w:rPr>
  </w:style>
  <w:style w:type="paragraph" w:customStyle="1" w:styleId="VVKSOOpsomming1">
    <w:name w:val="VVKSOOpsomming1"/>
    <w:rsid w:val="00DF00ED"/>
    <w:pPr>
      <w:numPr>
        <w:numId w:val="11"/>
      </w:numPr>
      <w:spacing w:after="120" w:line="240" w:lineRule="atLeast"/>
      <w:jc w:val="both"/>
    </w:pPr>
    <w:rPr>
      <w:rFonts w:ascii="Arial" w:hAnsi="Arial"/>
      <w:lang w:val="nl-NL" w:eastAsia="nl-NL"/>
    </w:rPr>
  </w:style>
  <w:style w:type="paragraph" w:customStyle="1" w:styleId="VVKSOOpsomming2">
    <w:name w:val="VVKSOOpsomming2"/>
    <w:rsid w:val="00DF00ED"/>
    <w:pPr>
      <w:keepLines/>
      <w:spacing w:after="120" w:line="240" w:lineRule="atLeast"/>
      <w:jc w:val="both"/>
    </w:pPr>
    <w:rPr>
      <w:rFonts w:ascii="Arial" w:hAnsi="Arial"/>
      <w:lang w:val="nl-NL" w:eastAsia="nl-NL"/>
    </w:rPr>
  </w:style>
  <w:style w:type="paragraph" w:customStyle="1" w:styleId="VVKSOTitel2">
    <w:name w:val="VVKSOTitel2"/>
    <w:basedOn w:val="VVKSOTitel"/>
    <w:rsid w:val="00617EA6"/>
    <w:pPr>
      <w:framePr w:wrap="around"/>
    </w:pPr>
    <w:rPr>
      <w:sz w:val="36"/>
    </w:rPr>
  </w:style>
  <w:style w:type="paragraph" w:customStyle="1" w:styleId="VVKSOOpsomming12">
    <w:name w:val="VVKSOOpsomming12"/>
    <w:basedOn w:val="VVKSOOpsomming1"/>
    <w:rsid w:val="00DF00ED"/>
    <w:pPr>
      <w:numPr>
        <w:numId w:val="0"/>
      </w:numPr>
    </w:pPr>
  </w:style>
  <w:style w:type="paragraph" w:customStyle="1" w:styleId="VVKSOKop3ZonderTitel">
    <w:name w:val="VVKSOKop3ZonderTitel"/>
    <w:rsid w:val="00DF00ED"/>
    <w:pPr>
      <w:numPr>
        <w:ilvl w:val="5"/>
        <w:numId w:val="12"/>
      </w:numPr>
      <w:spacing w:after="240" w:line="240" w:lineRule="atLeast"/>
      <w:jc w:val="both"/>
    </w:pPr>
    <w:rPr>
      <w:rFonts w:ascii="Arial" w:hAnsi="Arial"/>
      <w:lang w:val="nl-NL" w:eastAsia="nl-NL"/>
    </w:rPr>
  </w:style>
  <w:style w:type="paragraph" w:customStyle="1" w:styleId="VVKSOKop2ZonderTitel">
    <w:name w:val="VVKSOKop2ZonderTitel"/>
    <w:basedOn w:val="Standaard"/>
    <w:rsid w:val="00DF00ED"/>
    <w:pPr>
      <w:numPr>
        <w:ilvl w:val="4"/>
        <w:numId w:val="12"/>
      </w:numPr>
      <w:spacing w:line="240" w:lineRule="atLeast"/>
    </w:pPr>
  </w:style>
  <w:style w:type="paragraph" w:customStyle="1" w:styleId="VVKSOInhoudTitel">
    <w:name w:val="VVKSOInhoudTitel"/>
    <w:basedOn w:val="VVKSOOnderwerp"/>
    <w:rsid w:val="00E81CDE"/>
  </w:style>
  <w:style w:type="character" w:customStyle="1" w:styleId="VoetnoottekstChar">
    <w:name w:val="Voetnoottekst Char"/>
    <w:link w:val="Voetnoottekst"/>
    <w:uiPriority w:val="99"/>
    <w:locked/>
    <w:rsid w:val="00AA1D82"/>
    <w:rPr>
      <w:rFonts w:ascii="Arial" w:hAnsi="Arial"/>
      <w:sz w:val="18"/>
      <w:szCs w:val="18"/>
      <w:lang w:eastAsia="nl-NL"/>
    </w:rPr>
  </w:style>
  <w:style w:type="character" w:customStyle="1" w:styleId="VVKSOTekstChar">
    <w:name w:val="VVKSOTekst Char"/>
    <w:link w:val="VVKSOTekst"/>
    <w:uiPriority w:val="99"/>
    <w:locked/>
    <w:rsid w:val="000059F6"/>
    <w:rPr>
      <w:rFonts w:ascii="Arial" w:hAnsi="Arial"/>
      <w:lang w:val="nl-NL" w:eastAsia="nl-NL" w:bidi="ar-SA"/>
    </w:rPr>
  </w:style>
  <w:style w:type="paragraph" w:customStyle="1" w:styleId="Lijstalinea1">
    <w:name w:val="Lijstalinea1"/>
    <w:basedOn w:val="Standaard"/>
    <w:rsid w:val="007D551A"/>
    <w:pPr>
      <w:spacing w:after="200" w:line="276" w:lineRule="auto"/>
      <w:ind w:left="720"/>
      <w:contextualSpacing/>
    </w:pPr>
    <w:rPr>
      <w:rFonts w:ascii="Calibri" w:hAnsi="Calibri"/>
      <w:color w:val="000000"/>
      <w:sz w:val="22"/>
      <w:szCs w:val="22"/>
      <w:lang w:eastAsia="en-US"/>
    </w:rPr>
  </w:style>
  <w:style w:type="numbering" w:customStyle="1" w:styleId="StijlMetopsommingstekensSymbolsymboolLinks063cmVerk">
    <w:name w:val="Stijl Met opsommingstekens Symbol (symbool) Links:  063 cm Verk..."/>
    <w:basedOn w:val="Geenlijst"/>
    <w:rsid w:val="008D0154"/>
    <w:pPr>
      <w:numPr>
        <w:numId w:val="15"/>
      </w:numPr>
    </w:pPr>
  </w:style>
  <w:style w:type="numbering" w:customStyle="1" w:styleId="StijlMetopsommingstekensSymbolsymboolLinks063cmVerk1">
    <w:name w:val="Stijl Met opsommingstekens Symbol (symbool) Links:  063 cm Verk...1"/>
    <w:basedOn w:val="Geenlijst"/>
    <w:rsid w:val="008D0154"/>
    <w:pPr>
      <w:numPr>
        <w:numId w:val="16"/>
      </w:numPr>
    </w:pPr>
  </w:style>
  <w:style w:type="numbering" w:customStyle="1" w:styleId="StijlMetopsommingstekensPalatinoLinotypeAangepastekleurRG">
    <w:name w:val="Stijl Met opsommingstekens Palatino Linotype Aangepaste kleur (RG..."/>
    <w:basedOn w:val="Geenlijst"/>
    <w:rsid w:val="00C339F8"/>
    <w:pPr>
      <w:numPr>
        <w:numId w:val="17"/>
      </w:numPr>
    </w:pPr>
  </w:style>
  <w:style w:type="numbering" w:customStyle="1" w:styleId="StijlMetopsommingstekensSymbolsymboolAangepastekleurRGB">
    <w:name w:val="Stijl Met opsommingstekens Symbol (symbool) Aangepaste kleur (RGB..."/>
    <w:basedOn w:val="Geenlijst"/>
    <w:rsid w:val="00F70783"/>
    <w:pPr>
      <w:numPr>
        <w:numId w:val="18"/>
      </w:numPr>
    </w:pPr>
  </w:style>
  <w:style w:type="paragraph" w:customStyle="1" w:styleId="Standniveaus">
    <w:name w:val="Stand niveaus"/>
    <w:basedOn w:val="Standaard"/>
    <w:next w:val="Standaard"/>
    <w:rsid w:val="00690586"/>
    <w:pPr>
      <w:numPr>
        <w:numId w:val="19"/>
      </w:numPr>
      <w:spacing w:line="240" w:lineRule="auto"/>
      <w:jc w:val="both"/>
    </w:pPr>
    <w:rPr>
      <w:color w:val="000000"/>
      <w:sz w:val="22"/>
    </w:rPr>
  </w:style>
  <w:style w:type="character" w:customStyle="1" w:styleId="Kop1Char">
    <w:name w:val="Kop 1 Char"/>
    <w:link w:val="Kop1"/>
    <w:locked/>
    <w:rsid w:val="00DA66EA"/>
    <w:rPr>
      <w:rFonts w:cs="Arial"/>
      <w:b/>
      <w:bCs/>
      <w:kern w:val="32"/>
      <w:sz w:val="32"/>
      <w:szCs w:val="32"/>
    </w:rPr>
  </w:style>
  <w:style w:type="paragraph" w:styleId="Lijstalinea">
    <w:name w:val="List Paragraph"/>
    <w:basedOn w:val="Standaard"/>
    <w:qFormat/>
    <w:rsid w:val="00DA66EA"/>
    <w:pPr>
      <w:spacing w:after="200" w:line="276" w:lineRule="auto"/>
      <w:ind w:left="720"/>
      <w:contextualSpacing/>
    </w:pPr>
    <w:rPr>
      <w:rFonts w:ascii="Calibri" w:hAnsi="Calibri"/>
      <w:color w:val="000000"/>
      <w:sz w:val="22"/>
      <w:szCs w:val="22"/>
      <w:lang w:eastAsia="en-US"/>
    </w:rPr>
  </w:style>
  <w:style w:type="table" w:styleId="Tabelraster">
    <w:name w:val="Table Grid"/>
    <w:basedOn w:val="Standaardtabel"/>
    <w:uiPriority w:val="59"/>
    <w:rsid w:val="000F3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qFormat/>
    <w:rsid w:val="00A0326A"/>
    <w:rPr>
      <w:rFonts w:ascii="Calibri" w:hAnsi="Calibri"/>
      <w:sz w:val="22"/>
      <w:szCs w:val="22"/>
      <w:lang w:eastAsia="en-US"/>
    </w:rPr>
  </w:style>
  <w:style w:type="paragraph" w:styleId="Kopvaninhoudsopgave">
    <w:name w:val="TOC Heading"/>
    <w:basedOn w:val="Kop1"/>
    <w:next w:val="Standaard"/>
    <w:unhideWhenUsed/>
    <w:qFormat/>
    <w:rsid w:val="00B32231"/>
    <w:pPr>
      <w:keepLines/>
      <w:numPr>
        <w:numId w:val="0"/>
      </w:numPr>
      <w:spacing w:before="480" w:after="0" w:line="276" w:lineRule="auto"/>
      <w:outlineLvl w:val="9"/>
    </w:pPr>
    <w:rPr>
      <w:rFonts w:ascii="Cambria" w:hAnsi="Cambria" w:cs="Times New Roman"/>
      <w:color w:val="365F91"/>
      <w:kern w:val="0"/>
      <w:sz w:val="28"/>
      <w:szCs w:val="28"/>
    </w:rPr>
  </w:style>
  <w:style w:type="numbering" w:customStyle="1" w:styleId="Stijl1">
    <w:name w:val="Stijl1"/>
    <w:uiPriority w:val="99"/>
    <w:rsid w:val="00890F12"/>
    <w:pPr>
      <w:numPr>
        <w:numId w:val="30"/>
      </w:numPr>
    </w:pPr>
  </w:style>
  <w:style w:type="character" w:customStyle="1" w:styleId="Kop2Char">
    <w:name w:val="Kop 2 Char"/>
    <w:basedOn w:val="Standaardalinea-lettertype"/>
    <w:link w:val="Kop2"/>
    <w:rsid w:val="009C0DEE"/>
    <w:rPr>
      <w:rFonts w:cs="Arial"/>
      <w:b/>
      <w:bCs/>
      <w:i/>
      <w:iCs/>
      <w:sz w:val="28"/>
      <w:szCs w:val="28"/>
    </w:rPr>
  </w:style>
  <w:style w:type="numbering" w:customStyle="1" w:styleId="Opmaakprofiel1">
    <w:name w:val="Opmaakprofiel1"/>
    <w:uiPriority w:val="99"/>
    <w:rsid w:val="009C0DEE"/>
    <w:pPr>
      <w:numPr>
        <w:numId w:val="34"/>
      </w:numPr>
    </w:pPr>
  </w:style>
  <w:style w:type="table" w:customStyle="1" w:styleId="Tabelraster1">
    <w:name w:val="Tabelraster1"/>
    <w:basedOn w:val="Standaardtabel"/>
    <w:next w:val="Tabelraster"/>
    <w:uiPriority w:val="59"/>
    <w:rsid w:val="00D03E3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Standaardtabel"/>
    <w:next w:val="Tabelraster"/>
    <w:uiPriority w:val="59"/>
    <w:rsid w:val="008574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5">
    <w:name w:val="LFO5"/>
    <w:basedOn w:val="Geenlijst"/>
    <w:rsid w:val="004B7A36"/>
    <w:pPr>
      <w:numPr>
        <w:numId w:val="85"/>
      </w:numPr>
    </w:pPr>
  </w:style>
  <w:style w:type="paragraph" w:customStyle="1" w:styleId="lettereninsprong">
    <w:name w:val="letter en insprong"/>
    <w:basedOn w:val="Standaard"/>
    <w:next w:val="Standaard"/>
    <w:rsid w:val="00A343A6"/>
    <w:pPr>
      <w:spacing w:line="240" w:lineRule="auto"/>
      <w:ind w:left="567" w:hanging="567"/>
      <w:jc w:val="both"/>
    </w:pPr>
    <w:rPr>
      <w:sz w:val="22"/>
    </w:rPr>
  </w:style>
  <w:style w:type="character" w:customStyle="1" w:styleId="apple-converted-space">
    <w:name w:val="apple-converted-space"/>
    <w:basedOn w:val="Standaardalinea-lettertype"/>
    <w:rsid w:val="005E2941"/>
  </w:style>
  <w:style w:type="character" w:customStyle="1" w:styleId="ttr26">
    <w:name w:val="tt_r26"/>
    <w:basedOn w:val="Standaardalinea-lettertype"/>
    <w:rsid w:val="005E2941"/>
  </w:style>
  <w:style w:type="character" w:customStyle="1" w:styleId="jlabel">
    <w:name w:val="j_label"/>
    <w:basedOn w:val="Standaardalinea-lettertype"/>
    <w:rsid w:val="005E2941"/>
  </w:style>
  <w:style w:type="character" w:customStyle="1" w:styleId="mw-headline">
    <w:name w:val="mw-headline"/>
    <w:basedOn w:val="Standaardalinea-lettertype"/>
    <w:rsid w:val="005E2941"/>
  </w:style>
  <w:style w:type="character" w:customStyle="1" w:styleId="BallontekstChar">
    <w:name w:val="Ballontekst Char"/>
    <w:basedOn w:val="Standaardalinea-lettertype"/>
    <w:link w:val="Ballontekst"/>
    <w:rsid w:val="00757B27"/>
    <w:rPr>
      <w:rFonts w:ascii="Tahoma" w:hAnsi="Tahoma" w:cs="Tahoma"/>
      <w:sz w:val="16"/>
      <w:szCs w:val="16"/>
      <w:lang w:val="nl-NL" w:eastAsia="nl-NL"/>
    </w:rPr>
  </w:style>
  <w:style w:type="character" w:customStyle="1" w:styleId="KoptekstChar">
    <w:name w:val="Koptekst Char"/>
    <w:basedOn w:val="Standaardalinea-lettertype"/>
    <w:link w:val="Koptekst"/>
    <w:rsid w:val="00757B27"/>
    <w:rPr>
      <w:rFonts w:ascii="Arial" w:hAnsi="Arial"/>
      <w:szCs w:val="24"/>
      <w:lang w:val="nl-NL" w:eastAsia="nl-NL"/>
    </w:rPr>
  </w:style>
  <w:style w:type="character" w:customStyle="1" w:styleId="VoettekstChar">
    <w:name w:val="Voettekst Char"/>
    <w:basedOn w:val="Standaardalinea-lettertype"/>
    <w:link w:val="Voettekst"/>
    <w:uiPriority w:val="99"/>
    <w:rsid w:val="00757B27"/>
    <w:rPr>
      <w:rFonts w:ascii="Arial" w:hAnsi="Arial"/>
      <w:szCs w:val="24"/>
      <w:lang w:val="nl-NL" w:eastAsia="nl-NL"/>
    </w:rPr>
  </w:style>
  <w:style w:type="numbering" w:customStyle="1" w:styleId="Geenlijst1">
    <w:name w:val="Geen lijst1"/>
    <w:next w:val="Geenlijst"/>
    <w:semiHidden/>
    <w:unhideWhenUsed/>
    <w:rsid w:val="00757B27"/>
  </w:style>
  <w:style w:type="table" w:customStyle="1" w:styleId="Tabelraster11">
    <w:name w:val="Tabelraster11"/>
    <w:basedOn w:val="Standaardtabel"/>
    <w:next w:val="Tabelraster"/>
    <w:rsid w:val="00757B27"/>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raster3">
    <w:name w:val="Tabelraster3"/>
    <w:basedOn w:val="Standaardtabel"/>
    <w:next w:val="Tabelraster"/>
    <w:uiPriority w:val="59"/>
    <w:rsid w:val="00757B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11">
    <w:name w:val="Kop 11"/>
    <w:basedOn w:val="Standaard"/>
    <w:next w:val="Standaard"/>
    <w:qFormat/>
    <w:rsid w:val="00757B27"/>
    <w:pPr>
      <w:keepNext/>
      <w:spacing w:before="240" w:after="60" w:line="240" w:lineRule="auto"/>
      <w:ind w:left="720" w:hanging="360"/>
      <w:outlineLvl w:val="0"/>
    </w:pPr>
    <w:rPr>
      <w:rFonts w:ascii="Cambria" w:hAnsi="Cambria"/>
      <w:b/>
      <w:bCs/>
      <w:kern w:val="32"/>
      <w:sz w:val="32"/>
      <w:szCs w:val="32"/>
      <w:lang w:eastAsia="en-US"/>
    </w:rPr>
  </w:style>
  <w:style w:type="paragraph" w:customStyle="1" w:styleId="Kop21">
    <w:name w:val="Kop 21"/>
    <w:basedOn w:val="Standaard"/>
    <w:next w:val="Standaard"/>
    <w:unhideWhenUsed/>
    <w:qFormat/>
    <w:rsid w:val="00757B27"/>
    <w:pPr>
      <w:keepNext/>
      <w:spacing w:before="240" w:after="60" w:line="240" w:lineRule="auto"/>
      <w:ind w:left="1440" w:hanging="360"/>
      <w:outlineLvl w:val="1"/>
    </w:pPr>
    <w:rPr>
      <w:rFonts w:ascii="Cambria" w:hAnsi="Cambria"/>
      <w:b/>
      <w:bCs/>
      <w:i/>
      <w:iCs/>
      <w:sz w:val="28"/>
      <w:szCs w:val="28"/>
      <w:lang w:eastAsia="en-US"/>
    </w:rPr>
  </w:style>
  <w:style w:type="paragraph" w:customStyle="1" w:styleId="Kop31">
    <w:name w:val="Kop 31"/>
    <w:basedOn w:val="Standaard"/>
    <w:next w:val="Standaard"/>
    <w:unhideWhenUsed/>
    <w:qFormat/>
    <w:rsid w:val="00757B27"/>
    <w:pPr>
      <w:keepNext/>
      <w:spacing w:before="240" w:after="60" w:line="240" w:lineRule="auto"/>
      <w:ind w:left="2160" w:hanging="360"/>
      <w:outlineLvl w:val="2"/>
    </w:pPr>
    <w:rPr>
      <w:rFonts w:ascii="Cambria" w:hAnsi="Cambria"/>
      <w:b/>
      <w:bCs/>
      <w:sz w:val="26"/>
      <w:szCs w:val="26"/>
      <w:lang w:eastAsia="en-US"/>
    </w:rPr>
  </w:style>
  <w:style w:type="paragraph" w:customStyle="1" w:styleId="Kop41">
    <w:name w:val="Kop 41"/>
    <w:basedOn w:val="Standaard"/>
    <w:next w:val="Standaard"/>
    <w:unhideWhenUsed/>
    <w:qFormat/>
    <w:rsid w:val="00757B27"/>
    <w:pPr>
      <w:keepNext/>
      <w:spacing w:before="240" w:after="60" w:line="240" w:lineRule="auto"/>
      <w:ind w:left="2880" w:hanging="360"/>
      <w:outlineLvl w:val="3"/>
    </w:pPr>
    <w:rPr>
      <w:rFonts w:asciiTheme="minorHAnsi" w:hAnsiTheme="minorHAnsi" w:cstheme="minorBidi"/>
      <w:b/>
      <w:bCs/>
      <w:sz w:val="28"/>
      <w:szCs w:val="28"/>
      <w:lang w:eastAsia="en-US"/>
    </w:rPr>
  </w:style>
  <w:style w:type="paragraph" w:customStyle="1" w:styleId="Kop51">
    <w:name w:val="Kop 51"/>
    <w:basedOn w:val="Standaard"/>
    <w:next w:val="Standaard"/>
    <w:unhideWhenUsed/>
    <w:qFormat/>
    <w:rsid w:val="00757B27"/>
    <w:pPr>
      <w:spacing w:before="240" w:after="60" w:line="240" w:lineRule="auto"/>
      <w:ind w:left="3600" w:hanging="360"/>
      <w:outlineLvl w:val="4"/>
    </w:pPr>
    <w:rPr>
      <w:rFonts w:asciiTheme="minorHAnsi" w:hAnsiTheme="minorHAnsi" w:cstheme="minorBidi"/>
      <w:b/>
      <w:bCs/>
      <w:i/>
      <w:iCs/>
      <w:sz w:val="26"/>
      <w:szCs w:val="26"/>
      <w:lang w:eastAsia="en-US"/>
    </w:rPr>
  </w:style>
  <w:style w:type="character" w:customStyle="1" w:styleId="Kop6Char">
    <w:name w:val="Kop 6 Char"/>
    <w:basedOn w:val="Standaardalinea-lettertype"/>
    <w:link w:val="Kop6"/>
    <w:rsid w:val="00757B27"/>
    <w:rPr>
      <w:b/>
      <w:bCs/>
      <w:sz w:val="22"/>
      <w:szCs w:val="22"/>
    </w:rPr>
  </w:style>
  <w:style w:type="paragraph" w:customStyle="1" w:styleId="Kop71">
    <w:name w:val="Kop 71"/>
    <w:basedOn w:val="Standaard"/>
    <w:next w:val="Standaard"/>
    <w:unhideWhenUsed/>
    <w:qFormat/>
    <w:rsid w:val="00757B27"/>
    <w:pPr>
      <w:spacing w:before="240" w:after="60" w:line="240" w:lineRule="auto"/>
      <w:ind w:left="5040" w:hanging="360"/>
      <w:outlineLvl w:val="6"/>
    </w:pPr>
    <w:rPr>
      <w:rFonts w:asciiTheme="minorHAnsi" w:hAnsiTheme="minorHAnsi" w:cstheme="minorBidi"/>
      <w:sz w:val="24"/>
      <w:lang w:eastAsia="en-US"/>
    </w:rPr>
  </w:style>
  <w:style w:type="paragraph" w:customStyle="1" w:styleId="Kop81">
    <w:name w:val="Kop 81"/>
    <w:basedOn w:val="Standaard"/>
    <w:next w:val="Standaard"/>
    <w:unhideWhenUsed/>
    <w:qFormat/>
    <w:rsid w:val="00757B27"/>
    <w:pPr>
      <w:spacing w:before="240" w:after="60" w:line="240" w:lineRule="auto"/>
      <w:ind w:left="5760" w:hanging="360"/>
      <w:outlineLvl w:val="7"/>
    </w:pPr>
    <w:rPr>
      <w:rFonts w:asciiTheme="minorHAnsi" w:hAnsiTheme="minorHAnsi" w:cstheme="minorBidi"/>
      <w:i/>
      <w:iCs/>
      <w:sz w:val="24"/>
      <w:lang w:eastAsia="en-US"/>
    </w:rPr>
  </w:style>
  <w:style w:type="paragraph" w:customStyle="1" w:styleId="Kop91">
    <w:name w:val="Kop 91"/>
    <w:basedOn w:val="Standaard"/>
    <w:next w:val="Standaard"/>
    <w:unhideWhenUsed/>
    <w:qFormat/>
    <w:rsid w:val="00757B27"/>
    <w:pPr>
      <w:spacing w:before="240" w:after="60" w:line="240" w:lineRule="auto"/>
      <w:ind w:left="6480" w:hanging="360"/>
      <w:outlineLvl w:val="8"/>
    </w:pPr>
    <w:rPr>
      <w:rFonts w:ascii="Cambria" w:hAnsi="Cambria"/>
      <w:sz w:val="22"/>
      <w:szCs w:val="22"/>
      <w:lang w:eastAsia="en-US"/>
    </w:rPr>
  </w:style>
  <w:style w:type="numbering" w:customStyle="1" w:styleId="Geenlijst2">
    <w:name w:val="Geen lijst2"/>
    <w:next w:val="Geenlijst"/>
    <w:uiPriority w:val="99"/>
    <w:semiHidden/>
    <w:unhideWhenUsed/>
    <w:rsid w:val="00757B27"/>
  </w:style>
  <w:style w:type="character" w:customStyle="1" w:styleId="Kop3Char">
    <w:name w:val="Kop 3 Char"/>
    <w:basedOn w:val="Standaardalinea-lettertype"/>
    <w:link w:val="Kop3"/>
    <w:rsid w:val="00757B27"/>
    <w:rPr>
      <w:rFonts w:cs="Arial"/>
      <w:b/>
      <w:bCs/>
      <w:sz w:val="26"/>
      <w:szCs w:val="26"/>
    </w:rPr>
  </w:style>
  <w:style w:type="character" w:customStyle="1" w:styleId="Kop4Char">
    <w:name w:val="Kop 4 Char"/>
    <w:basedOn w:val="Standaardalinea-lettertype"/>
    <w:link w:val="Kop4"/>
    <w:rsid w:val="00757B27"/>
    <w:rPr>
      <w:b/>
      <w:bCs/>
      <w:sz w:val="28"/>
      <w:szCs w:val="28"/>
    </w:rPr>
  </w:style>
  <w:style w:type="character" w:customStyle="1" w:styleId="Kop5Char">
    <w:name w:val="Kop 5 Char"/>
    <w:basedOn w:val="Standaardalinea-lettertype"/>
    <w:link w:val="Kop5"/>
    <w:rsid w:val="00757B27"/>
    <w:rPr>
      <w:b/>
      <w:bCs/>
      <w:i/>
      <w:iCs/>
      <w:sz w:val="26"/>
      <w:szCs w:val="26"/>
    </w:rPr>
  </w:style>
  <w:style w:type="character" w:customStyle="1" w:styleId="Kop7Char">
    <w:name w:val="Kop 7 Char"/>
    <w:basedOn w:val="Standaardalinea-lettertype"/>
    <w:link w:val="Kop7"/>
    <w:rsid w:val="00757B27"/>
    <w:rPr>
      <w:sz w:val="24"/>
    </w:rPr>
  </w:style>
  <w:style w:type="character" w:customStyle="1" w:styleId="Kop8Char">
    <w:name w:val="Kop 8 Char"/>
    <w:basedOn w:val="Standaardalinea-lettertype"/>
    <w:link w:val="Kop8"/>
    <w:rsid w:val="00757B27"/>
    <w:rPr>
      <w:i/>
      <w:iCs/>
      <w:sz w:val="24"/>
    </w:rPr>
  </w:style>
  <w:style w:type="character" w:customStyle="1" w:styleId="Kop9Char">
    <w:name w:val="Kop 9 Char"/>
    <w:basedOn w:val="Standaardalinea-lettertype"/>
    <w:link w:val="Kop9"/>
    <w:rsid w:val="00757B27"/>
    <w:rPr>
      <w:rFonts w:cs="Arial"/>
      <w:sz w:val="22"/>
      <w:szCs w:val="22"/>
    </w:rPr>
  </w:style>
  <w:style w:type="character" w:customStyle="1" w:styleId="Kop1Char1">
    <w:name w:val="Kop 1 Char1"/>
    <w:basedOn w:val="Standaardalinea-lettertype"/>
    <w:rsid w:val="00757B27"/>
    <w:rPr>
      <w:rFonts w:asciiTheme="majorHAnsi" w:eastAsiaTheme="majorEastAsia" w:hAnsiTheme="majorHAnsi" w:cstheme="majorBidi"/>
      <w:b/>
      <w:bCs/>
      <w:color w:val="365F91" w:themeColor="accent1" w:themeShade="BF"/>
      <w:sz w:val="28"/>
      <w:szCs w:val="28"/>
    </w:rPr>
  </w:style>
  <w:style w:type="character" w:customStyle="1" w:styleId="Kop2Char1">
    <w:name w:val="Kop 2 Char1"/>
    <w:basedOn w:val="Standaardalinea-lettertype"/>
    <w:rsid w:val="00757B27"/>
    <w:rPr>
      <w:rFonts w:asciiTheme="majorHAnsi" w:eastAsiaTheme="majorEastAsia" w:hAnsiTheme="majorHAnsi" w:cstheme="majorBidi"/>
      <w:b/>
      <w:bCs/>
      <w:color w:val="4F81BD" w:themeColor="accent1"/>
      <w:sz w:val="26"/>
      <w:szCs w:val="26"/>
    </w:rPr>
  </w:style>
  <w:style w:type="character" w:customStyle="1" w:styleId="Kop3Char1">
    <w:name w:val="Kop 3 Char1"/>
    <w:basedOn w:val="Standaardalinea-lettertype"/>
    <w:rsid w:val="00757B27"/>
    <w:rPr>
      <w:rFonts w:asciiTheme="majorHAnsi" w:eastAsiaTheme="majorEastAsia" w:hAnsiTheme="majorHAnsi" w:cstheme="majorBidi"/>
      <w:b/>
      <w:bCs/>
      <w:color w:val="4F81BD" w:themeColor="accent1"/>
    </w:rPr>
  </w:style>
  <w:style w:type="character" w:customStyle="1" w:styleId="Kop4Char1">
    <w:name w:val="Kop 4 Char1"/>
    <w:basedOn w:val="Standaardalinea-lettertype"/>
    <w:rsid w:val="00757B27"/>
    <w:rPr>
      <w:rFonts w:asciiTheme="majorHAnsi" w:eastAsiaTheme="majorEastAsia" w:hAnsiTheme="majorHAnsi" w:cstheme="majorBidi"/>
      <w:b/>
      <w:bCs/>
      <w:i/>
      <w:iCs/>
      <w:color w:val="4F81BD" w:themeColor="accent1"/>
    </w:rPr>
  </w:style>
  <w:style w:type="character" w:customStyle="1" w:styleId="Kop5Char1">
    <w:name w:val="Kop 5 Char1"/>
    <w:basedOn w:val="Standaardalinea-lettertype"/>
    <w:rsid w:val="00757B27"/>
    <w:rPr>
      <w:rFonts w:asciiTheme="majorHAnsi" w:eastAsiaTheme="majorEastAsia" w:hAnsiTheme="majorHAnsi" w:cstheme="majorBidi"/>
      <w:color w:val="243F60" w:themeColor="accent1" w:themeShade="7F"/>
    </w:rPr>
  </w:style>
  <w:style w:type="character" w:customStyle="1" w:styleId="Kop7Char1">
    <w:name w:val="Kop 7 Char1"/>
    <w:basedOn w:val="Standaardalinea-lettertype"/>
    <w:rsid w:val="00757B27"/>
    <w:rPr>
      <w:rFonts w:asciiTheme="majorHAnsi" w:eastAsiaTheme="majorEastAsia" w:hAnsiTheme="majorHAnsi" w:cstheme="majorBidi"/>
      <w:i/>
      <w:iCs/>
      <w:color w:val="404040" w:themeColor="text1" w:themeTint="BF"/>
    </w:rPr>
  </w:style>
  <w:style w:type="character" w:customStyle="1" w:styleId="Kop8Char1">
    <w:name w:val="Kop 8 Char1"/>
    <w:basedOn w:val="Standaardalinea-lettertype"/>
    <w:rsid w:val="00757B27"/>
    <w:rPr>
      <w:rFonts w:asciiTheme="majorHAnsi" w:eastAsiaTheme="majorEastAsia" w:hAnsiTheme="majorHAnsi" w:cstheme="majorBidi"/>
      <w:color w:val="404040" w:themeColor="text1" w:themeTint="BF"/>
      <w:sz w:val="20"/>
      <w:szCs w:val="20"/>
    </w:rPr>
  </w:style>
  <w:style w:type="character" w:customStyle="1" w:styleId="Kop9Char1">
    <w:name w:val="Kop 9 Char1"/>
    <w:basedOn w:val="Standaardalinea-lettertype"/>
    <w:rsid w:val="00757B27"/>
    <w:rPr>
      <w:rFonts w:asciiTheme="majorHAnsi" w:eastAsiaTheme="majorEastAsia" w:hAnsiTheme="majorHAnsi" w:cstheme="majorBidi"/>
      <w:i/>
      <w:iCs/>
      <w:color w:val="404040" w:themeColor="text1" w:themeTint="BF"/>
      <w:sz w:val="20"/>
      <w:szCs w:val="20"/>
    </w:rPr>
  </w:style>
  <w:style w:type="paragraph" w:customStyle="1" w:styleId="Default">
    <w:name w:val="Default"/>
    <w:rsid w:val="005538FF"/>
    <w:pPr>
      <w:autoSpaceDE w:val="0"/>
      <w:autoSpaceDN w:val="0"/>
      <w:adjustRightInd w:val="0"/>
    </w:pPr>
    <w:rPr>
      <w:rFonts w:ascii="Arial" w:eastAsiaTheme="minorHAnsi" w:hAnsi="Arial" w:cs="Arial"/>
      <w:color w:val="000000"/>
      <w:sz w:val="24"/>
      <w:szCs w:val="24"/>
      <w:lang w:val="fr-FR" w:eastAsia="en-US"/>
    </w:rPr>
  </w:style>
  <w:style w:type="character" w:customStyle="1" w:styleId="twenty26s">
    <w:name w:val="twenty26s"/>
    <w:basedOn w:val="Standaardalinea-lettertype"/>
    <w:rsid w:val="005538FF"/>
  </w:style>
  <w:style w:type="character" w:customStyle="1" w:styleId="inactive">
    <w:name w:val="inactive"/>
    <w:basedOn w:val="Standaardalinea-lettertype"/>
    <w:rsid w:val="005538FF"/>
  </w:style>
  <w:style w:type="character" w:customStyle="1" w:styleId="filminfo">
    <w:name w:val="film_info"/>
    <w:basedOn w:val="Standaardalinea-lettertype"/>
    <w:rsid w:val="005538FF"/>
  </w:style>
  <w:style w:type="character" w:customStyle="1" w:styleId="stareval">
    <w:name w:val="stareval"/>
    <w:basedOn w:val="Standaardalinea-lettertype"/>
    <w:rsid w:val="005538FF"/>
  </w:style>
  <w:style w:type="character" w:customStyle="1" w:styleId="stars">
    <w:name w:val="stars"/>
    <w:basedOn w:val="Standaardalinea-lettertype"/>
    <w:rsid w:val="005538FF"/>
  </w:style>
  <w:style w:type="character" w:customStyle="1" w:styleId="note">
    <w:name w:val="note"/>
    <w:basedOn w:val="Standaardalinea-lettertype"/>
    <w:rsid w:val="005538FF"/>
  </w:style>
  <w:style w:type="character" w:customStyle="1" w:styleId="lighten">
    <w:name w:val="lighten"/>
    <w:basedOn w:val="Standaardalinea-lettertype"/>
    <w:rsid w:val="005538FF"/>
  </w:style>
  <w:style w:type="character" w:customStyle="1" w:styleId="play">
    <w:name w:val="play"/>
    <w:basedOn w:val="Standaardalinea-lettertype"/>
    <w:rsid w:val="005538FF"/>
  </w:style>
  <w:style w:type="character" w:customStyle="1" w:styleId="btnlinktwt">
    <w:name w:val="btn_link_twt"/>
    <w:basedOn w:val="Standaardalinea-lettertype"/>
    <w:rsid w:val="005538FF"/>
  </w:style>
  <w:style w:type="paragraph" w:customStyle="1" w:styleId="jlabel1">
    <w:name w:val="j_label1"/>
    <w:basedOn w:val="Standaard"/>
    <w:rsid w:val="005538FF"/>
    <w:pPr>
      <w:spacing w:before="100" w:beforeAutospacing="1" w:after="100" w:afterAutospacing="1" w:line="240" w:lineRule="auto"/>
    </w:pPr>
    <w:rPr>
      <w:sz w:val="24"/>
      <w:lang w:val="fr-FR" w:eastAsia="fr-FR"/>
    </w:rPr>
  </w:style>
  <w:style w:type="paragraph" w:customStyle="1" w:styleId="lightenhl">
    <w:name w:val="lighten_hl"/>
    <w:basedOn w:val="Standaard"/>
    <w:rsid w:val="005538FF"/>
    <w:pPr>
      <w:spacing w:before="100" w:beforeAutospacing="1" w:after="100" w:afterAutospacing="1" w:line="240" w:lineRule="auto"/>
    </w:pPr>
    <w:rPr>
      <w:sz w:val="24"/>
      <w:lang w:val="fr-FR" w:eastAsia="fr-FR"/>
    </w:rPr>
  </w:style>
  <w:style w:type="character" w:customStyle="1" w:styleId="insist">
    <w:name w:val="insist"/>
    <w:basedOn w:val="Standaardalinea-lettertype"/>
    <w:rsid w:val="005538FF"/>
  </w:style>
  <w:style w:type="character" w:customStyle="1" w:styleId="mw-editsection">
    <w:name w:val="mw-editsection"/>
    <w:basedOn w:val="Standaardalinea-lettertype"/>
    <w:rsid w:val="005538FF"/>
  </w:style>
  <w:style w:type="character" w:customStyle="1" w:styleId="mw-editsection-bracket">
    <w:name w:val="mw-editsection-bracket"/>
    <w:basedOn w:val="Standaardalinea-lettertype"/>
    <w:rsid w:val="005538FF"/>
  </w:style>
  <w:style w:type="character" w:customStyle="1" w:styleId="mw-editsection-divider">
    <w:name w:val="mw-editsection-divider"/>
    <w:basedOn w:val="Standaardalinea-lettertype"/>
    <w:rsid w:val="005538FF"/>
  </w:style>
  <w:style w:type="character" w:customStyle="1" w:styleId="TekstopmerkingChar">
    <w:name w:val="Tekst opmerking Char"/>
    <w:basedOn w:val="Standaardalinea-lettertype"/>
    <w:link w:val="Tekstopmerking"/>
    <w:rsid w:val="00A544F7"/>
    <w:rPr>
      <w:rFonts w:ascii="Arial" w:hAnsi="Arial"/>
      <w:lang w:val="nl-NL" w:eastAsia="nl-NL"/>
    </w:rPr>
  </w:style>
  <w:style w:type="character" w:customStyle="1" w:styleId="VVKSOKop3Char">
    <w:name w:val="VVKSOKop3 Char"/>
    <w:basedOn w:val="Standaardalinea-lettertype"/>
    <w:link w:val="VVKSOKop3"/>
    <w:locked/>
    <w:rsid w:val="00703471"/>
    <w:rPr>
      <w:rFonts w:ascii="Arial" w:hAnsi="Arial"/>
      <w:b/>
      <w:i/>
      <w:sz w:val="24"/>
      <w:szCs w:val="22"/>
      <w:lang w:val="nl-NL" w:eastAsia="nl-NL"/>
    </w:rPr>
  </w:style>
  <w:style w:type="character" w:customStyle="1" w:styleId="BijschriftChar">
    <w:name w:val="Bijschrift Char"/>
    <w:aliases w:val="Caption Char Char1,tabelnummer Char Char1,Caption Char Char Char,tabelnummer Char Char Char,tabelnummer Char1"/>
    <w:basedOn w:val="Standaardalinea-lettertype"/>
    <w:link w:val="Bijschrift"/>
    <w:rsid w:val="003F37D0"/>
    <w:rPr>
      <w:rFonts w:ascii="Arial" w:hAnsi="Arial"/>
      <w:b/>
      <w:bCs/>
      <w:lang w:val="nl-NL" w:eastAsia="nl-NL"/>
    </w:rPr>
  </w:style>
  <w:style w:type="table" w:customStyle="1" w:styleId="Tabelraster4">
    <w:name w:val="Tabelraster4"/>
    <w:basedOn w:val="Standaardtabel"/>
    <w:next w:val="Tabelraster"/>
    <w:uiPriority w:val="59"/>
    <w:rsid w:val="00302D2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51">
    <w:name w:val="LFO51"/>
    <w:basedOn w:val="Geenlijst"/>
    <w:rsid w:val="001E19D7"/>
    <w:pPr>
      <w:numPr>
        <w:numId w:val="175"/>
      </w:numPr>
    </w:pPr>
  </w:style>
  <w:style w:type="paragraph" w:customStyle="1" w:styleId="ListParagraph1">
    <w:name w:val="List Paragraph1"/>
    <w:basedOn w:val="Standaard"/>
    <w:uiPriority w:val="99"/>
    <w:rsid w:val="0062344A"/>
    <w:pPr>
      <w:spacing w:after="200" w:line="276" w:lineRule="auto"/>
      <w:ind w:left="720"/>
      <w:contextualSpacing/>
    </w:pPr>
    <w:rPr>
      <w:rFonts w:ascii="Calibri" w:hAnsi="Calibri"/>
      <w:sz w:val="22"/>
      <w:szCs w:val="22"/>
      <w:lang w:eastAsia="en-US"/>
    </w:rPr>
  </w:style>
  <w:style w:type="numbering" w:customStyle="1" w:styleId="LFO52">
    <w:name w:val="LFO52"/>
    <w:basedOn w:val="Geenlijst"/>
    <w:rsid w:val="002B2F4B"/>
    <w:pPr>
      <w:numPr>
        <w:numId w:val="188"/>
      </w:numPr>
    </w:pPr>
  </w:style>
  <w:style w:type="numbering" w:customStyle="1" w:styleId="Geenlijst3">
    <w:name w:val="Geen lijst3"/>
    <w:next w:val="Geenlijst"/>
    <w:uiPriority w:val="99"/>
    <w:semiHidden/>
    <w:unhideWhenUsed/>
    <w:rsid w:val="00A47EE6"/>
  </w:style>
  <w:style w:type="character" w:customStyle="1" w:styleId="DocumentstructuurChar">
    <w:name w:val="Documentstructuur Char"/>
    <w:basedOn w:val="Standaardalinea-lettertype"/>
    <w:rsid w:val="00A47EE6"/>
    <w:rPr>
      <w:rFonts w:ascii="Tahoma" w:hAnsi="Tahoma" w:cs="Tahoma"/>
      <w:szCs w:val="24"/>
      <w:shd w:val="clear" w:color="auto" w:fill="000080"/>
      <w:lang w:val="nl-NL" w:eastAsia="nl-NL"/>
    </w:rPr>
  </w:style>
  <w:style w:type="character" w:customStyle="1" w:styleId="EindnoottekstChar">
    <w:name w:val="Eindnoottekst Char"/>
    <w:basedOn w:val="Standaardalinea-lettertype"/>
    <w:rsid w:val="00A47EE6"/>
    <w:rPr>
      <w:rFonts w:ascii="Arial" w:hAnsi="Arial"/>
      <w:sz w:val="18"/>
      <w:lang w:val="nl-NL" w:eastAsia="nl-NL"/>
    </w:rPr>
  </w:style>
  <w:style w:type="character" w:customStyle="1" w:styleId="MacrotekstChar">
    <w:name w:val="Macrotekst Char"/>
    <w:basedOn w:val="Standaardalinea-lettertype"/>
    <w:rsid w:val="00A47EE6"/>
    <w:rPr>
      <w:rFonts w:ascii="Courier New" w:hAnsi="Courier New" w:cs="Courier New"/>
      <w:lang w:val="nl-NL" w:eastAsia="nl-NL"/>
    </w:rPr>
  </w:style>
  <w:style w:type="character" w:customStyle="1" w:styleId="OnderwerpvanopmerkingChar">
    <w:name w:val="Onderwerp van opmerking Char"/>
    <w:basedOn w:val="TekstopmerkingChar"/>
    <w:rsid w:val="00A47EE6"/>
    <w:rPr>
      <w:rFonts w:ascii="Arial" w:hAnsi="Arial"/>
      <w:b/>
      <w:bCs/>
      <w:lang w:val="nl-NL" w:eastAsia="nl-NL"/>
    </w:rPr>
  </w:style>
  <w:style w:type="character" w:customStyle="1" w:styleId="AanhefChar">
    <w:name w:val="Aanhef Char"/>
    <w:basedOn w:val="Standaardalinea-lettertype"/>
    <w:rsid w:val="00A47EE6"/>
    <w:rPr>
      <w:rFonts w:ascii="Arial" w:hAnsi="Arial"/>
      <w:szCs w:val="24"/>
      <w:lang w:val="nl-NL" w:eastAsia="nl-NL"/>
    </w:rPr>
  </w:style>
  <w:style w:type="character" w:customStyle="1" w:styleId="AfsluitingChar">
    <w:name w:val="Afsluiting Char"/>
    <w:basedOn w:val="Standaardalinea-lettertype"/>
    <w:rsid w:val="00A47EE6"/>
    <w:rPr>
      <w:rFonts w:ascii="Arial" w:hAnsi="Arial"/>
      <w:szCs w:val="24"/>
      <w:lang w:val="nl-NL" w:eastAsia="nl-NL"/>
    </w:rPr>
  </w:style>
  <w:style w:type="character" w:customStyle="1" w:styleId="BerichtkopChar">
    <w:name w:val="Berichtkop Char"/>
    <w:basedOn w:val="Standaardalinea-lettertype"/>
    <w:rsid w:val="00A47EE6"/>
    <w:rPr>
      <w:rFonts w:ascii="Arial" w:hAnsi="Arial" w:cs="Arial"/>
      <w:sz w:val="24"/>
      <w:szCs w:val="24"/>
      <w:shd w:val="clear" w:color="auto" w:fill="auto"/>
      <w:lang w:val="nl-NL" w:eastAsia="nl-NL"/>
    </w:rPr>
  </w:style>
  <w:style w:type="character" w:customStyle="1" w:styleId="DatumChar">
    <w:name w:val="Datum Char"/>
    <w:basedOn w:val="Standaardalinea-lettertype"/>
    <w:rsid w:val="00A47EE6"/>
    <w:rPr>
      <w:rFonts w:ascii="Arial" w:hAnsi="Arial"/>
      <w:szCs w:val="24"/>
      <w:lang w:val="nl-NL" w:eastAsia="nl-NL"/>
    </w:rPr>
  </w:style>
  <w:style w:type="character" w:customStyle="1" w:styleId="E-mailhandtekeningChar">
    <w:name w:val="E-mailhandtekening Char"/>
    <w:basedOn w:val="Standaardalinea-lettertype"/>
    <w:rsid w:val="00A47EE6"/>
    <w:rPr>
      <w:rFonts w:ascii="Arial" w:hAnsi="Arial"/>
      <w:szCs w:val="24"/>
      <w:lang w:val="nl-NL" w:eastAsia="nl-NL"/>
    </w:rPr>
  </w:style>
  <w:style w:type="character" w:customStyle="1" w:styleId="HandtekeningChar">
    <w:name w:val="Handtekening Char"/>
    <w:basedOn w:val="Standaardalinea-lettertype"/>
    <w:rsid w:val="00A47EE6"/>
    <w:rPr>
      <w:rFonts w:ascii="Arial" w:hAnsi="Arial"/>
      <w:szCs w:val="24"/>
      <w:lang w:val="nl-NL" w:eastAsia="nl-NL"/>
    </w:rPr>
  </w:style>
  <w:style w:type="character" w:customStyle="1" w:styleId="HTML-voorafopgemaaktChar">
    <w:name w:val="HTML - vooraf opgemaakt Char"/>
    <w:basedOn w:val="Standaardalinea-lettertype"/>
    <w:rsid w:val="00A47EE6"/>
    <w:rPr>
      <w:rFonts w:ascii="Courier New" w:hAnsi="Courier New" w:cs="Courier New"/>
      <w:lang w:val="nl-NL" w:eastAsia="nl-NL"/>
    </w:rPr>
  </w:style>
  <w:style w:type="character" w:customStyle="1" w:styleId="HTML-adresChar">
    <w:name w:val="HTML-adres Char"/>
    <w:basedOn w:val="Standaardalinea-lettertype"/>
    <w:rsid w:val="00A47EE6"/>
    <w:rPr>
      <w:rFonts w:ascii="Arial" w:hAnsi="Arial"/>
      <w:i/>
      <w:iCs/>
      <w:szCs w:val="24"/>
      <w:lang w:val="nl-NL" w:eastAsia="nl-NL"/>
    </w:rPr>
  </w:style>
  <w:style w:type="character" w:customStyle="1" w:styleId="NotitiekopChar">
    <w:name w:val="Notitiekop Char"/>
    <w:basedOn w:val="Standaardalinea-lettertype"/>
    <w:rsid w:val="00A47EE6"/>
    <w:rPr>
      <w:rFonts w:ascii="Arial" w:hAnsi="Arial"/>
      <w:szCs w:val="24"/>
      <w:lang w:val="nl-NL" w:eastAsia="nl-NL"/>
    </w:rPr>
  </w:style>
  <w:style w:type="character" w:customStyle="1" w:styleId="PlattetekstChar">
    <w:name w:val="Platte tekst Char"/>
    <w:basedOn w:val="Standaardalinea-lettertype"/>
    <w:rsid w:val="00A47EE6"/>
    <w:rPr>
      <w:rFonts w:ascii="Arial" w:hAnsi="Arial"/>
      <w:szCs w:val="24"/>
      <w:lang w:val="nl-NL" w:eastAsia="nl-NL"/>
    </w:rPr>
  </w:style>
  <w:style w:type="character" w:customStyle="1" w:styleId="Plattetekst2Char">
    <w:name w:val="Platte tekst 2 Char"/>
    <w:basedOn w:val="Standaardalinea-lettertype"/>
    <w:rsid w:val="00A47EE6"/>
    <w:rPr>
      <w:rFonts w:ascii="Arial" w:hAnsi="Arial"/>
      <w:szCs w:val="24"/>
      <w:lang w:val="nl-NL" w:eastAsia="nl-NL"/>
    </w:rPr>
  </w:style>
  <w:style w:type="character" w:customStyle="1" w:styleId="Plattetekst3Char">
    <w:name w:val="Platte tekst 3 Char"/>
    <w:basedOn w:val="Standaardalinea-lettertype"/>
    <w:rsid w:val="00A47EE6"/>
    <w:rPr>
      <w:rFonts w:ascii="Arial" w:hAnsi="Arial"/>
      <w:sz w:val="16"/>
      <w:szCs w:val="16"/>
      <w:lang w:val="nl-NL" w:eastAsia="nl-NL"/>
    </w:rPr>
  </w:style>
  <w:style w:type="character" w:customStyle="1" w:styleId="PlatteteksteersteinspringingChar">
    <w:name w:val="Platte tekst eerste inspringing Char"/>
    <w:basedOn w:val="PlattetekstChar"/>
    <w:rsid w:val="00A47EE6"/>
    <w:rPr>
      <w:rFonts w:ascii="Arial" w:hAnsi="Arial"/>
      <w:szCs w:val="24"/>
      <w:lang w:val="nl-NL" w:eastAsia="nl-NL"/>
    </w:rPr>
  </w:style>
  <w:style w:type="character" w:customStyle="1" w:styleId="PlattetekstinspringenChar">
    <w:name w:val="Platte tekst inspringen Char"/>
    <w:basedOn w:val="Standaardalinea-lettertype"/>
    <w:rsid w:val="00A47EE6"/>
    <w:rPr>
      <w:rFonts w:ascii="Arial" w:hAnsi="Arial"/>
      <w:szCs w:val="24"/>
      <w:lang w:val="nl-NL" w:eastAsia="nl-NL"/>
    </w:rPr>
  </w:style>
  <w:style w:type="character" w:customStyle="1" w:styleId="Platteteksteersteinspringing2Char">
    <w:name w:val="Platte tekst eerste inspringing 2 Char"/>
    <w:basedOn w:val="PlattetekstinspringenChar"/>
    <w:rsid w:val="00A47EE6"/>
    <w:rPr>
      <w:rFonts w:ascii="Arial" w:hAnsi="Arial"/>
      <w:szCs w:val="24"/>
      <w:lang w:val="nl-NL" w:eastAsia="nl-NL"/>
    </w:rPr>
  </w:style>
  <w:style w:type="character" w:customStyle="1" w:styleId="Plattetekstinspringen2Char">
    <w:name w:val="Platte tekst inspringen 2 Char"/>
    <w:basedOn w:val="Standaardalinea-lettertype"/>
    <w:rsid w:val="00A47EE6"/>
    <w:rPr>
      <w:rFonts w:ascii="Arial" w:hAnsi="Arial"/>
      <w:szCs w:val="24"/>
      <w:lang w:val="nl-NL" w:eastAsia="nl-NL"/>
    </w:rPr>
  </w:style>
  <w:style w:type="character" w:customStyle="1" w:styleId="Plattetekstinspringen3Char">
    <w:name w:val="Platte tekst inspringen 3 Char"/>
    <w:basedOn w:val="Standaardalinea-lettertype"/>
    <w:rsid w:val="00A47EE6"/>
    <w:rPr>
      <w:rFonts w:ascii="Arial" w:hAnsi="Arial"/>
      <w:sz w:val="16"/>
      <w:szCs w:val="16"/>
      <w:lang w:val="nl-NL" w:eastAsia="nl-NL"/>
    </w:rPr>
  </w:style>
  <w:style w:type="character" w:customStyle="1" w:styleId="OndertitelChar">
    <w:name w:val="Ondertitel Char"/>
    <w:basedOn w:val="Standaardalinea-lettertype"/>
    <w:rsid w:val="00A47EE6"/>
    <w:rPr>
      <w:rFonts w:ascii="Arial" w:hAnsi="Arial" w:cs="Arial"/>
      <w:sz w:val="24"/>
      <w:szCs w:val="24"/>
      <w:lang w:val="nl-NL" w:eastAsia="nl-NL"/>
    </w:rPr>
  </w:style>
  <w:style w:type="character" w:customStyle="1" w:styleId="TekstzonderopmaakChar">
    <w:name w:val="Tekst zonder opmaak Char"/>
    <w:basedOn w:val="Standaardalinea-lettertype"/>
    <w:rsid w:val="00A47EE6"/>
    <w:rPr>
      <w:rFonts w:ascii="Courier New" w:hAnsi="Courier New" w:cs="Courier New"/>
      <w:lang w:val="nl-NL" w:eastAsia="nl-NL"/>
    </w:rPr>
  </w:style>
  <w:style w:type="character" w:customStyle="1" w:styleId="TitelChar">
    <w:name w:val="Titel Char"/>
    <w:basedOn w:val="Standaardalinea-lettertype"/>
    <w:rsid w:val="00A47EE6"/>
    <w:rPr>
      <w:rFonts w:ascii="Arial" w:hAnsi="Arial" w:cs="Arial"/>
      <w:b/>
      <w:bCs/>
      <w:kern w:val="3"/>
      <w:sz w:val="32"/>
      <w:szCs w:val="32"/>
      <w:lang w:val="nl-NL" w:eastAsia="nl-NL"/>
    </w:rPr>
  </w:style>
  <w:style w:type="numbering" w:customStyle="1" w:styleId="StijlMetopsommingstekensSymbolsymboolLinks063cmVerk2">
    <w:name w:val="Stijl Met opsommingstekens Symbol (symbool) Links:  063 cm Verk...2"/>
    <w:basedOn w:val="Geenlijst"/>
    <w:rsid w:val="00A47EE6"/>
    <w:pPr>
      <w:numPr>
        <w:numId w:val="194"/>
      </w:numPr>
    </w:pPr>
  </w:style>
  <w:style w:type="numbering" w:customStyle="1" w:styleId="StijlMetopsommingstekensSymbolsymboolLinks063cmVerk11">
    <w:name w:val="Stijl Met opsommingstekens Symbol (symbool) Links:  063 cm Verk...11"/>
    <w:basedOn w:val="Geenlijst"/>
    <w:rsid w:val="00A47EE6"/>
    <w:pPr>
      <w:numPr>
        <w:numId w:val="195"/>
      </w:numPr>
    </w:pPr>
  </w:style>
  <w:style w:type="numbering" w:customStyle="1" w:styleId="StijlMetopsommingstekensPalatinoLinotypeAangepastekleurRG1">
    <w:name w:val="Stijl Met opsommingstekens Palatino Linotype Aangepaste kleur (RG...1"/>
    <w:basedOn w:val="Geenlijst"/>
    <w:rsid w:val="00A47EE6"/>
    <w:pPr>
      <w:numPr>
        <w:numId w:val="196"/>
      </w:numPr>
    </w:pPr>
  </w:style>
  <w:style w:type="numbering" w:customStyle="1" w:styleId="StijlMetopsommingstekensSymbolsymboolAangepastekleurRGB1">
    <w:name w:val="Stijl Met opsommingstekens Symbol (symbool) Aangepaste kleur (RGB...1"/>
    <w:basedOn w:val="Geenlijst"/>
    <w:rsid w:val="00A47EE6"/>
    <w:pPr>
      <w:numPr>
        <w:numId w:val="197"/>
      </w:numPr>
    </w:pPr>
  </w:style>
  <w:style w:type="numbering" w:customStyle="1" w:styleId="Stijl11">
    <w:name w:val="Stijl11"/>
    <w:basedOn w:val="Geenlijst"/>
    <w:rsid w:val="00A47EE6"/>
    <w:pPr>
      <w:numPr>
        <w:numId w:val="198"/>
      </w:numPr>
    </w:pPr>
  </w:style>
  <w:style w:type="numbering" w:customStyle="1" w:styleId="Opmaakprofiel11">
    <w:name w:val="Opmaakprofiel11"/>
    <w:basedOn w:val="Geenlijst"/>
    <w:rsid w:val="00A47EE6"/>
    <w:pPr>
      <w:numPr>
        <w:numId w:val="199"/>
      </w:numPr>
    </w:pPr>
  </w:style>
  <w:style w:type="numbering" w:customStyle="1" w:styleId="LFO53">
    <w:name w:val="LFO53"/>
    <w:basedOn w:val="Geenlijst"/>
    <w:rsid w:val="00A47EE6"/>
    <w:pPr>
      <w:numPr>
        <w:numId w:val="200"/>
      </w:numPr>
    </w:pPr>
  </w:style>
  <w:style w:type="numbering" w:customStyle="1" w:styleId="LFO1">
    <w:name w:val="LFO1"/>
    <w:basedOn w:val="Geenlijst"/>
    <w:rsid w:val="00A47EE6"/>
    <w:pPr>
      <w:numPr>
        <w:numId w:val="201"/>
      </w:numPr>
    </w:pPr>
  </w:style>
  <w:style w:type="numbering" w:customStyle="1" w:styleId="LFO2">
    <w:name w:val="LFO2"/>
    <w:basedOn w:val="Geenlijst"/>
    <w:rsid w:val="00A47EE6"/>
    <w:pPr>
      <w:numPr>
        <w:numId w:val="202"/>
      </w:numPr>
    </w:pPr>
  </w:style>
  <w:style w:type="numbering" w:customStyle="1" w:styleId="LFO3">
    <w:name w:val="LFO3"/>
    <w:basedOn w:val="Geenlijst"/>
    <w:rsid w:val="00A47EE6"/>
    <w:pPr>
      <w:numPr>
        <w:numId w:val="203"/>
      </w:numPr>
    </w:pPr>
  </w:style>
  <w:style w:type="numbering" w:customStyle="1" w:styleId="LFO4">
    <w:name w:val="LFO4"/>
    <w:basedOn w:val="Geenlijst"/>
    <w:rsid w:val="00A47EE6"/>
    <w:pPr>
      <w:numPr>
        <w:numId w:val="204"/>
      </w:numPr>
    </w:pPr>
  </w:style>
  <w:style w:type="numbering" w:customStyle="1" w:styleId="LFO510">
    <w:name w:val="LFO5_1"/>
    <w:basedOn w:val="Geenlijst"/>
    <w:rsid w:val="00A47EE6"/>
    <w:pPr>
      <w:numPr>
        <w:numId w:val="205"/>
      </w:numPr>
    </w:pPr>
  </w:style>
  <w:style w:type="numbering" w:customStyle="1" w:styleId="LFO6">
    <w:name w:val="LFO6"/>
    <w:basedOn w:val="Geenlijst"/>
    <w:rsid w:val="00A47EE6"/>
    <w:pPr>
      <w:numPr>
        <w:numId w:val="206"/>
      </w:numPr>
    </w:pPr>
  </w:style>
  <w:style w:type="numbering" w:customStyle="1" w:styleId="LFO7">
    <w:name w:val="LFO7"/>
    <w:basedOn w:val="Geenlijst"/>
    <w:rsid w:val="00A47EE6"/>
    <w:pPr>
      <w:numPr>
        <w:numId w:val="207"/>
      </w:numPr>
    </w:pPr>
  </w:style>
  <w:style w:type="numbering" w:customStyle="1" w:styleId="LFO8">
    <w:name w:val="LFO8"/>
    <w:basedOn w:val="Geenlijst"/>
    <w:rsid w:val="00A47EE6"/>
    <w:pPr>
      <w:numPr>
        <w:numId w:val="208"/>
      </w:numPr>
    </w:pPr>
  </w:style>
  <w:style w:type="numbering" w:customStyle="1" w:styleId="LFO9">
    <w:name w:val="LFO9"/>
    <w:basedOn w:val="Geenlijst"/>
    <w:rsid w:val="00A47EE6"/>
    <w:pPr>
      <w:numPr>
        <w:numId w:val="209"/>
      </w:numPr>
    </w:pPr>
  </w:style>
  <w:style w:type="numbering" w:customStyle="1" w:styleId="LFO10">
    <w:name w:val="LFO10"/>
    <w:basedOn w:val="Geenlijst"/>
    <w:rsid w:val="00A47EE6"/>
    <w:pPr>
      <w:numPr>
        <w:numId w:val="210"/>
      </w:numPr>
    </w:pPr>
  </w:style>
  <w:style w:type="numbering" w:customStyle="1" w:styleId="LFO11">
    <w:name w:val="LFO11"/>
    <w:basedOn w:val="Geenlijst"/>
    <w:rsid w:val="00A47EE6"/>
    <w:pPr>
      <w:numPr>
        <w:numId w:val="211"/>
      </w:numPr>
    </w:pPr>
  </w:style>
  <w:style w:type="numbering" w:customStyle="1" w:styleId="LFO16">
    <w:name w:val="LFO16"/>
    <w:basedOn w:val="Geenlijst"/>
    <w:rsid w:val="00A47EE6"/>
    <w:pPr>
      <w:numPr>
        <w:numId w:val="212"/>
      </w:numPr>
    </w:pPr>
  </w:style>
  <w:style w:type="numbering" w:customStyle="1" w:styleId="LFO18">
    <w:name w:val="LFO18"/>
    <w:basedOn w:val="Geenlijst"/>
    <w:rsid w:val="00A47EE6"/>
    <w:pPr>
      <w:numPr>
        <w:numId w:val="213"/>
      </w:numPr>
    </w:pPr>
  </w:style>
  <w:style w:type="table" w:customStyle="1" w:styleId="Tabelraster41">
    <w:name w:val="Tabelraster41"/>
    <w:basedOn w:val="Standaardtabel"/>
    <w:next w:val="Tabelraster"/>
    <w:uiPriority w:val="59"/>
    <w:rsid w:val="00A835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29790">
      <w:bodyDiv w:val="1"/>
      <w:marLeft w:val="0"/>
      <w:marRight w:val="0"/>
      <w:marTop w:val="0"/>
      <w:marBottom w:val="0"/>
      <w:divBdr>
        <w:top w:val="none" w:sz="0" w:space="0" w:color="auto"/>
        <w:left w:val="none" w:sz="0" w:space="0" w:color="auto"/>
        <w:bottom w:val="none" w:sz="0" w:space="0" w:color="auto"/>
        <w:right w:val="none" w:sz="0" w:space="0" w:color="auto"/>
      </w:divBdr>
    </w:div>
    <w:div w:id="203083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court.com" TargetMode="External"/><Relationship Id="rId21" Type="http://schemas.openxmlformats.org/officeDocument/2006/relationships/hyperlink" Target="http://www.international.gc.ca/cfsi-icse/cil-cai/index-fra.asp" TargetMode="External"/><Relationship Id="rId42" Type="http://schemas.openxmlformats.org/officeDocument/2006/relationships/hyperlink" Target="http://goanimate.com/" TargetMode="External"/><Relationship Id="rId63" Type="http://schemas.openxmlformats.org/officeDocument/2006/relationships/hyperlink" Target="http://www.cooletude.com/" TargetMode="External"/><Relationship Id="rId84" Type="http://schemas.openxmlformats.org/officeDocument/2006/relationships/hyperlink" Target="http://roumanie.vizafle.com" TargetMode="External"/><Relationship Id="rId138" Type="http://schemas.openxmlformats.org/officeDocument/2006/relationships/footer" Target="footer1.xml"/><Relationship Id="rId159" Type="http://schemas.openxmlformats.org/officeDocument/2006/relationships/image" Target="media/image8.jpeg"/><Relationship Id="rId170" Type="http://schemas.openxmlformats.org/officeDocument/2006/relationships/image" Target="media/image10.jpeg"/><Relationship Id="rId191" Type="http://schemas.openxmlformats.org/officeDocument/2006/relationships/image" Target="media/image13.png"/><Relationship Id="rId205" Type="http://schemas.openxmlformats.org/officeDocument/2006/relationships/hyperlink" Target="file:///C:\Users\Joelle%20De%20Pessemier\Documents\Leerplancommissie\2012-2013\Service%20document\Definitieve%20versie\20140122_LpcVergadering\Co-&#233;valuation%20PowerPoint.doc" TargetMode="External"/><Relationship Id="rId107" Type="http://schemas.openxmlformats.org/officeDocument/2006/relationships/hyperlink" Target="http://www.lesmetiers.net" TargetMode="External"/><Relationship Id="rId11" Type="http://schemas.openxmlformats.org/officeDocument/2006/relationships/hyperlink" Target="http://www.coe.int/t/dg4/linguistic/Source/Framework_FR.pdf" TargetMode="External"/><Relationship Id="rId32" Type="http://schemas.openxmlformats.org/officeDocument/2006/relationships/hyperlink" Target="http://www.ciep.fr/publi_evalcert/dvd-productions-orales-cecrl/index.php" TargetMode="External"/><Relationship Id="rId53" Type="http://schemas.openxmlformats.org/officeDocument/2006/relationships/hyperlink" Target="http://www.klascement.be/" TargetMode="External"/><Relationship Id="rId74" Type="http://schemas.openxmlformats.org/officeDocument/2006/relationships/hyperlink" Target="http://babelnet.sbg.ac.at/canalreve/regie/index.htm" TargetMode="External"/><Relationship Id="rId128" Type="http://schemas.openxmlformats.org/officeDocument/2006/relationships/hyperlink" Target="http://www.lemonde.fr/" TargetMode="External"/><Relationship Id="rId149" Type="http://schemas.openxmlformats.org/officeDocument/2006/relationships/hyperlink" Target="http://www.polarfle.com" TargetMode="External"/><Relationship Id="rId5" Type="http://schemas.openxmlformats.org/officeDocument/2006/relationships/settings" Target="settings.xml"/><Relationship Id="rId90" Type="http://schemas.openxmlformats.org/officeDocument/2006/relationships/hyperlink" Target="http://www.radiofrance.fr/" TargetMode="External"/><Relationship Id="rId95" Type="http://schemas.openxmlformats.org/officeDocument/2006/relationships/hyperlink" Target="http://www.machainesport.fr" TargetMode="External"/><Relationship Id="rId160" Type="http://schemas.openxmlformats.org/officeDocument/2006/relationships/hyperlink" Target="http://www.allocine.fr/film/fichefilm_gen_cfilm=126535.html" TargetMode="External"/><Relationship Id="rId165" Type="http://schemas.openxmlformats.org/officeDocument/2006/relationships/hyperlink" Target="http://fr.wikipedia.org/wiki/Belgique" TargetMode="External"/><Relationship Id="rId181" Type="http://schemas.openxmlformats.org/officeDocument/2006/relationships/hyperlink" Target="http://fr.wikipedia.org/wiki/Dany_Boon" TargetMode="External"/><Relationship Id="rId186" Type="http://schemas.openxmlformats.org/officeDocument/2006/relationships/hyperlink" Target="http://www.lepointdufle.net" TargetMode="External"/><Relationship Id="rId216" Type="http://schemas.openxmlformats.org/officeDocument/2006/relationships/footer" Target="footer10.xml"/><Relationship Id="rId211" Type="http://schemas.openxmlformats.org/officeDocument/2006/relationships/hyperlink" Target="http://bonpatron.com/" TargetMode="External"/><Relationship Id="rId22" Type="http://schemas.openxmlformats.org/officeDocument/2006/relationships/hyperlink" Target="http://www.kuleuven.be/onderwijs/juniorcollege/Taal/themas" TargetMode="External"/><Relationship Id="rId27" Type="http://schemas.openxmlformats.org/officeDocument/2006/relationships/image" Target="media/image3.png"/><Relationship Id="rId43" Type="http://schemas.openxmlformats.org/officeDocument/2006/relationships/hyperlink" Target="http://www.imagechef.com/" TargetMode="External"/><Relationship Id="rId48" Type="http://schemas.openxmlformats.org/officeDocument/2006/relationships/hyperlink" Target="http://quadblogging.net/" TargetMode="External"/><Relationship Id="rId64" Type="http://schemas.openxmlformats.org/officeDocument/2006/relationships/hyperlink" Target="http://www.fdlm.org" TargetMode="External"/><Relationship Id="rId69" Type="http://schemas.openxmlformats.org/officeDocument/2006/relationships/hyperlink" Target="http://www.platea.pntic.mec.es/cvera/hotpot/exos" TargetMode="External"/><Relationship Id="rId113" Type="http://schemas.openxmlformats.org/officeDocument/2006/relationships/hyperlink" Target="http://www.rimbaud-arthur.fr" TargetMode="External"/><Relationship Id="rId118" Type="http://schemas.openxmlformats.org/officeDocument/2006/relationships/hyperlink" Target="http://www.ina.fr" TargetMode="External"/><Relationship Id="rId134" Type="http://schemas.openxmlformats.org/officeDocument/2006/relationships/hyperlink" Target="http://lire.fr" TargetMode="External"/><Relationship Id="rId139" Type="http://schemas.openxmlformats.org/officeDocument/2006/relationships/footer" Target="footer2.xml"/><Relationship Id="rId80" Type="http://schemas.openxmlformats.org/officeDocument/2006/relationships/hyperlink" Target="http://francite.net/education/cyberprof/page227.html" TargetMode="External"/><Relationship Id="rId85" Type="http://schemas.openxmlformats.org/officeDocument/2006/relationships/hyperlink" Target="http://www.lepointdufle.net/" TargetMode="External"/><Relationship Id="rId150" Type="http://schemas.openxmlformats.org/officeDocument/2006/relationships/hyperlink" Target="http://www.francaisfacile.com" TargetMode="External"/><Relationship Id="rId155" Type="http://schemas.openxmlformats.org/officeDocument/2006/relationships/hyperlink" Target="http://www.vandale.be/opzoeken/" TargetMode="External"/><Relationship Id="rId171" Type="http://schemas.openxmlformats.org/officeDocument/2006/relationships/hyperlink" Target="http://fr.wikipedia.org/wiki/1993" TargetMode="External"/><Relationship Id="rId176" Type="http://schemas.openxmlformats.org/officeDocument/2006/relationships/hyperlink" Target="http://fr.wikipedia.org/wiki/Belgique" TargetMode="External"/><Relationship Id="rId192" Type="http://schemas.openxmlformats.org/officeDocument/2006/relationships/header" Target="header5.xml"/><Relationship Id="rId197" Type="http://schemas.openxmlformats.org/officeDocument/2006/relationships/image" Target="media/image14.png"/><Relationship Id="rId206" Type="http://schemas.openxmlformats.org/officeDocument/2006/relationships/hyperlink" Target="file:///C:\Users\Joelle%20De%20Pessemier\Documents\Leerplancommissie\2012-2013\Service%20document\Definitieve%20versie\20140122_LpcVergadering\Co-&#233;valuation%20PowerPoint%20synth&#232;se.doc" TargetMode="External"/><Relationship Id="rId201" Type="http://schemas.openxmlformats.org/officeDocument/2006/relationships/hyperlink" Target="http://www.jeuneafrique.com/photos/015022011181557000000aya-cissoko.jpg" TargetMode="External"/><Relationship Id="rId222" Type="http://schemas.openxmlformats.org/officeDocument/2006/relationships/theme" Target="theme/theme1.xml"/><Relationship Id="rId12" Type="http://schemas.openxmlformats.org/officeDocument/2006/relationships/hyperlink" Target="http://www.erk.nl" TargetMode="External"/><Relationship Id="rId17" Type="http://schemas.openxmlformats.org/officeDocument/2006/relationships/hyperlink" Target="http://www.francparler.org" TargetMode="External"/><Relationship Id="rId33" Type="http://schemas.openxmlformats.org/officeDocument/2006/relationships/hyperlink" Target="http://www.lepointdufle.net/" TargetMode="External"/><Relationship Id="rId38" Type="http://schemas.openxmlformats.org/officeDocument/2006/relationships/hyperlink" Target="http://www.acapela.tv/en/talking-cards/" TargetMode="External"/><Relationship Id="rId59" Type="http://schemas.openxmlformats.org/officeDocument/2006/relationships/hyperlink" Target="http://www.edufle.net/" TargetMode="External"/><Relationship Id="rId103" Type="http://schemas.openxmlformats.org/officeDocument/2006/relationships/hyperlink" Target="http://www.dailymotion.com/" TargetMode="External"/><Relationship Id="rId108" Type="http://schemas.openxmlformats.org/officeDocument/2006/relationships/hyperlink" Target="http://www.pubstv.com/" TargetMode="External"/><Relationship Id="rId124" Type="http://schemas.openxmlformats.org/officeDocument/2006/relationships/hyperlink" Target="http://www.lalibre.be/" TargetMode="External"/><Relationship Id="rId129" Type="http://schemas.openxmlformats.org/officeDocument/2006/relationships/hyperlink" Target="http://www.leparisien.fr/" TargetMode="External"/><Relationship Id="rId54" Type="http://schemas.openxmlformats.org/officeDocument/2006/relationships/hyperlink" Target="http://www.arts.kuleuven.be/weboscope" TargetMode="External"/><Relationship Id="rId70" Type="http://schemas.openxmlformats.org/officeDocument/2006/relationships/hyperlink" Target="http://www.platea.pntic.mec.es/cvera/hotpot/exos" TargetMode="External"/><Relationship Id="rId75" Type="http://schemas.openxmlformats.org/officeDocument/2006/relationships/hyperlink" Target="http://lexiquefle.free.fr/" TargetMode="External"/><Relationship Id="rId91" Type="http://schemas.openxmlformats.org/officeDocument/2006/relationships/hyperlink" Target="http://www.rfi.fr" TargetMode="External"/><Relationship Id="rId96" Type="http://schemas.openxmlformats.org/officeDocument/2006/relationships/hyperlink" Target="http://www.m6.fr/emission-100_mag" TargetMode="External"/><Relationship Id="rId140" Type="http://schemas.openxmlformats.org/officeDocument/2006/relationships/footer" Target="footer3.xml"/><Relationship Id="rId145" Type="http://schemas.openxmlformats.org/officeDocument/2006/relationships/image" Target="media/image6.jpeg"/><Relationship Id="rId161" Type="http://schemas.openxmlformats.org/officeDocument/2006/relationships/image" Target="media/image9.gif"/><Relationship Id="rId166" Type="http://schemas.openxmlformats.org/officeDocument/2006/relationships/hyperlink" Target="http://fr.wikipedia.org/wiki/Beno%C3%AEt_Poelvoorde" TargetMode="External"/><Relationship Id="rId182" Type="http://schemas.openxmlformats.org/officeDocument/2006/relationships/hyperlink" Target="http://fr.wikipedia.org/wiki/Renault_4" TargetMode="External"/><Relationship Id="rId187" Type="http://schemas.openxmlformats.org/officeDocument/2006/relationships/header" Target="header3.xml"/><Relationship Id="rId217"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europass.nl/nl/taalpaspoort/europeestaalpaspoort.asp" TargetMode="External"/><Relationship Id="rId23" Type="http://schemas.openxmlformats.org/officeDocument/2006/relationships/hyperlink" Target="http://www.kuleuven.be/onderwijs/juniorcollege/Taal/themas" TargetMode="External"/><Relationship Id="rId28" Type="http://schemas.openxmlformats.org/officeDocument/2006/relationships/image" Target="media/image4.png"/><Relationship Id="rId49" Type="http://schemas.openxmlformats.org/officeDocument/2006/relationships/hyperlink" Target="http://www.fotobabble.com/" TargetMode="External"/><Relationship Id="rId114" Type="http://schemas.openxmlformats.org/officeDocument/2006/relationships/hyperlink" Target="http://www.rireetchansons.fr" TargetMode="External"/><Relationship Id="rId119" Type="http://schemas.openxmlformats.org/officeDocument/2006/relationships/hyperlink" Target="http://www.evolution-of-life.com/fr/observer/video/fiche/darwin-on-the-evolution-trail.html" TargetMode="External"/><Relationship Id="rId44" Type="http://schemas.openxmlformats.org/officeDocument/2006/relationships/hyperlink" Target="http://www.redkid.net/" TargetMode="External"/><Relationship Id="rId60" Type="http://schemas.openxmlformats.org/officeDocument/2006/relationships/hyperlink" Target="http://leplaisirdapprendre.com/" TargetMode="External"/><Relationship Id="rId65" Type="http://schemas.openxmlformats.org/officeDocument/2006/relationships/hyperlink" Target="http://www.vousnousils.fr" TargetMode="External"/><Relationship Id="rId81" Type="http://schemas.openxmlformats.org/officeDocument/2006/relationships/hyperlink" Target="http://francite.net/education/cyberprof/page227.html" TargetMode="External"/><Relationship Id="rId86" Type="http://schemas.openxmlformats.org/officeDocument/2006/relationships/hyperlink" Target="http://www.lancaster.ac.uk/researchenterprise/dialang/about.htm" TargetMode="External"/><Relationship Id="rId130" Type="http://schemas.openxmlformats.org/officeDocument/2006/relationships/hyperlink" Target="http://www.20minutes.fr/" TargetMode="External"/><Relationship Id="rId135" Type="http://schemas.openxmlformats.org/officeDocument/2006/relationships/hyperlink" Target="http://www.francophonie.org/" TargetMode="External"/><Relationship Id="rId151" Type="http://schemas.openxmlformats.org/officeDocument/2006/relationships/hyperlink" Target="http://www.imagiers.net" TargetMode="External"/><Relationship Id="rId156" Type="http://schemas.openxmlformats.org/officeDocument/2006/relationships/hyperlink" Target="http://www.mijnwoordenboek.nl" TargetMode="External"/><Relationship Id="rId177" Type="http://schemas.openxmlformats.org/officeDocument/2006/relationships/hyperlink" Target="http://fr.wikipedia.org/wiki/Francophobie" TargetMode="External"/><Relationship Id="rId198" Type="http://schemas.openxmlformats.org/officeDocument/2006/relationships/image" Target="media/image140.png"/><Relationship Id="rId172" Type="http://schemas.openxmlformats.org/officeDocument/2006/relationships/hyperlink" Target="http://fr.wikipedia.org/wiki/Trait%C3%A9_sur_l%27Union_europ%C3%A9enne" TargetMode="External"/><Relationship Id="rId193" Type="http://schemas.openxmlformats.org/officeDocument/2006/relationships/header" Target="header6.xml"/><Relationship Id="rId202" Type="http://schemas.openxmlformats.org/officeDocument/2006/relationships/image" Target="media/image17.jpeg"/><Relationship Id="rId207" Type="http://schemas.openxmlformats.org/officeDocument/2006/relationships/hyperlink" Target="file:///C:\Users\Joelle%20De%20Pessemier\Documents\Leerplancommissie\2012-2013\Service%20document\Definitieve%20versie\usbparcours5\Ficheparle.doc" TargetMode="External"/><Relationship Id="rId13" Type="http://schemas.openxmlformats.org/officeDocument/2006/relationships/hyperlink" Target="http://www.lire.fr" TargetMode="External"/><Relationship Id="rId18" Type="http://schemas.openxmlformats.org/officeDocument/2006/relationships/hyperlink" Target="http://enseigner.tv5monde.com" TargetMode="External"/><Relationship Id="rId39" Type="http://schemas.openxmlformats.org/officeDocument/2006/relationships/hyperlink" Target="http://animoto.com/" TargetMode="External"/><Relationship Id="rId109" Type="http://schemas.openxmlformats.org/officeDocument/2006/relationships/hyperlink" Target="http://www.culturepub.fr/" TargetMode="External"/><Relationship Id="rId34" Type="http://schemas.openxmlformats.org/officeDocument/2006/relationships/hyperlink" Target="http://tackk.com/10webtools" TargetMode="External"/><Relationship Id="rId50" Type="http://schemas.openxmlformats.org/officeDocument/2006/relationships/hyperlink" Target="http://www.voki.com/" TargetMode="External"/><Relationship Id="rId55" Type="http://schemas.openxmlformats.org/officeDocument/2006/relationships/hyperlink" Target="http://francaisenligne.free.fr" TargetMode="External"/><Relationship Id="rId76" Type="http://schemas.openxmlformats.org/officeDocument/2006/relationships/hyperlink" Target="http://www.polarfle.com" TargetMode="External"/><Relationship Id="rId97" Type="http://schemas.openxmlformats.org/officeDocument/2006/relationships/hyperlink" Target="http://www.lesfaitsdivers.com/tv" TargetMode="External"/><Relationship Id="rId104" Type="http://schemas.openxmlformats.org/officeDocument/2006/relationships/hyperlink" Target="http://www.lesite.tv/" TargetMode="External"/><Relationship Id="rId120" Type="http://schemas.openxmlformats.org/officeDocument/2006/relationships/hyperlink" Target="http://www.jencroispasmesyeux.com" TargetMode="External"/><Relationship Id="rId125" Type="http://schemas.openxmlformats.org/officeDocument/2006/relationships/hyperlink" Target="http://www.lefigaro.fr/" TargetMode="External"/><Relationship Id="rId141" Type="http://schemas.openxmlformats.org/officeDocument/2006/relationships/header" Target="header1.xml"/><Relationship Id="rId146" Type="http://schemas.openxmlformats.org/officeDocument/2006/relationships/hyperlink" Target="http://www.inspiration-maison.be/amenagement-interieur-2/chambre-coucher/5-etapes-pour-amenager-1-chambre-d%E2%80%99etudiant.html" TargetMode="External"/><Relationship Id="rId167" Type="http://schemas.openxmlformats.org/officeDocument/2006/relationships/hyperlink" Target="http://fr.wikipedia.org/wiki/Acte_unique_europ%C3%A9en" TargetMode="External"/><Relationship Id="rId18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www.ccdmd.qc.ca/catalogue/amelioration-du-francais" TargetMode="External"/><Relationship Id="rId92" Type="http://schemas.openxmlformats.org/officeDocument/2006/relationships/hyperlink" Target="http://www.rtl.be/rtltvi/categorie/le-journal/2616.aspx" TargetMode="External"/><Relationship Id="rId162" Type="http://schemas.openxmlformats.org/officeDocument/2006/relationships/hyperlink" Target="http://www.allocine.fr" TargetMode="External"/><Relationship Id="rId183" Type="http://schemas.openxmlformats.org/officeDocument/2006/relationships/image" Target="media/image11.jpeg"/><Relationship Id="rId213" Type="http://schemas.openxmlformats.org/officeDocument/2006/relationships/hyperlink" Target="http://www2.sip.be:40000/groepen/frans/Artikels%20Frans%20Vakdidactiek/ARTIKEL%20Omgaan%20met%20dyslexie%20vanuit%20een%20visie%20op%20zorg.pdf" TargetMode="External"/><Relationship Id="rId218" Type="http://schemas.openxmlformats.org/officeDocument/2006/relationships/hyperlink" Target="http://www.dialang.org"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kultur-frankreich.de/cinefete/6/dossiers/aubergeespagnole.pdf" TargetMode="External"/><Relationship Id="rId40" Type="http://schemas.openxmlformats.org/officeDocument/2006/relationships/hyperlink" Target="http://www.grapheine.com/bombaytv/" TargetMode="External"/><Relationship Id="rId45" Type="http://schemas.openxmlformats.org/officeDocument/2006/relationships/hyperlink" Target="http://en.linoit.com/" TargetMode="External"/><Relationship Id="rId66" Type="http://schemas.openxmlformats.org/officeDocument/2006/relationships/hyperlink" Target="http://www.bonjourdefrance.com/" TargetMode="External"/><Relationship Id="rId87" Type="http://schemas.openxmlformats.org/officeDocument/2006/relationships/hyperlink" Target="http://la-conjugaison.nouvelobs.com/exercice/conjugaison-0-39.php" TargetMode="External"/><Relationship Id="rId110" Type="http://schemas.openxmlformats.org/officeDocument/2006/relationships/hyperlink" Target="http://www.matvpratique.com" TargetMode="External"/><Relationship Id="rId115" Type="http://schemas.openxmlformats.org/officeDocument/2006/relationships/hyperlink" Target="http://www.radiolivres.eu" TargetMode="External"/><Relationship Id="rId131" Type="http://schemas.openxmlformats.org/officeDocument/2006/relationships/hyperlink" Target="http://www.metrofrance.com/" TargetMode="External"/><Relationship Id="rId136" Type="http://schemas.openxmlformats.org/officeDocument/2006/relationships/hyperlink" Target="http://www.ciep.fr/" TargetMode="External"/><Relationship Id="rId157" Type="http://schemas.openxmlformats.org/officeDocument/2006/relationships/hyperlink" Target="http://www.larousse.fr/dictionnaires" TargetMode="External"/><Relationship Id="rId178" Type="http://schemas.openxmlformats.org/officeDocument/2006/relationships/hyperlink" Target="http://fr.wikipedia.org/wiki/France" TargetMode="External"/><Relationship Id="rId61" Type="http://schemas.openxmlformats.org/officeDocument/2006/relationships/hyperlink" Target="http://www.platea.pntic.mec.es/cvera" TargetMode="External"/><Relationship Id="rId82" Type="http://schemas.openxmlformats.org/officeDocument/2006/relationships/hyperlink" Target="http://www.cndp.fr/languesenligne" TargetMode="External"/><Relationship Id="rId152" Type="http://schemas.openxmlformats.org/officeDocument/2006/relationships/hyperlink" Target="http://www.wrts.nl" TargetMode="External"/><Relationship Id="rId173" Type="http://schemas.openxmlformats.org/officeDocument/2006/relationships/hyperlink" Target="http://fr.wikipedia.org/wiki/Direction_g%C3%A9n%C3%A9rale_des_douanes_et_droits_indirects" TargetMode="External"/><Relationship Id="rId194" Type="http://schemas.openxmlformats.org/officeDocument/2006/relationships/footer" Target="footer8.xml"/><Relationship Id="rId199" Type="http://schemas.openxmlformats.org/officeDocument/2006/relationships/image" Target="media/image15.png"/><Relationship Id="rId203" Type="http://schemas.openxmlformats.org/officeDocument/2006/relationships/hyperlink" Target="file:///C:\Users\Joelle%20De%20Pessemier\Documents\Leerplancommissie\2012-2013\Service%20document\Definitieve%20versie\20140122_LpcVergadering\Dossier%205%20Pr&#233;sentation%20directives.doc" TargetMode="External"/><Relationship Id="rId208" Type="http://schemas.openxmlformats.org/officeDocument/2006/relationships/hyperlink" Target="http://www.larousse.fr/" TargetMode="External"/><Relationship Id="rId19" Type="http://schemas.openxmlformats.org/officeDocument/2006/relationships/hyperlink" Target="http://www.ina.fr" TargetMode="External"/><Relationship Id="rId14" Type="http://schemas.openxmlformats.org/officeDocument/2006/relationships/hyperlink" Target="http://www.entreelivre.com" TargetMode="External"/><Relationship Id="rId30" Type="http://schemas.openxmlformats.org/officeDocument/2006/relationships/hyperlink" Target="http://www.lavoixdunord.fr/region/calaisis-le-tunnel-sous-la-manche-de-nouveau-ouvert-ia33b0n862618" TargetMode="External"/><Relationship Id="rId35" Type="http://schemas.openxmlformats.org/officeDocument/2006/relationships/hyperlink" Target="http://lingtlanguage.com/" TargetMode="External"/><Relationship Id="rId56" Type="http://schemas.openxmlformats.org/officeDocument/2006/relationships/hyperlink" Target="http://www.etwinning.net/nl/pub/index.htm" TargetMode="External"/><Relationship Id="rId77" Type="http://schemas.openxmlformats.org/officeDocument/2006/relationships/hyperlink" Target="http://auberge.int.univ-lille3.fr" TargetMode="External"/><Relationship Id="rId100" Type="http://schemas.openxmlformats.org/officeDocument/2006/relationships/hyperlink" Target="http://www.imaginetonfutur.com" TargetMode="External"/><Relationship Id="rId105" Type="http://schemas.openxmlformats.org/officeDocument/2006/relationships/hyperlink" Target="http://www.education.francetv.fr/" TargetMode="External"/><Relationship Id="rId126" Type="http://schemas.openxmlformats.org/officeDocument/2006/relationships/hyperlink" Target="http://www.lexpress.fr/" TargetMode="External"/><Relationship Id="rId147" Type="http://schemas.openxmlformats.org/officeDocument/2006/relationships/hyperlink" Target="http://www.bonjourdefrance.com/exercices/contenu/18/grammaire/517.html" TargetMode="External"/><Relationship Id="rId168" Type="http://schemas.openxmlformats.org/officeDocument/2006/relationships/hyperlink" Target="http://fr.wikipedia.org/wiki/1986" TargetMode="External"/><Relationship Id="rId8" Type="http://schemas.openxmlformats.org/officeDocument/2006/relationships/endnotes" Target="endnotes.xml"/><Relationship Id="rId51" Type="http://schemas.openxmlformats.org/officeDocument/2006/relationships/hyperlink" Target="http://domus.grenet.fr/cuef/cito/citoprof/accueil.html" TargetMode="External"/><Relationship Id="rId72" Type="http://schemas.openxmlformats.org/officeDocument/2006/relationships/hyperlink" Target="http://phon&#233;tique.free.fr" TargetMode="External"/><Relationship Id="rId93" Type="http://schemas.openxmlformats.org/officeDocument/2006/relationships/hyperlink" Target="http://www.telerama.fr/podcast" TargetMode="External"/><Relationship Id="rId98" Type="http://schemas.openxmlformats.org/officeDocument/2006/relationships/hyperlink" Target="http://www.aufeminin.com/video" TargetMode="External"/><Relationship Id="rId121" Type="http://schemas.openxmlformats.org/officeDocument/2006/relationships/hyperlink" Target="http://www.festivalpocketfilms.fr" TargetMode="External"/><Relationship Id="rId142" Type="http://schemas.openxmlformats.org/officeDocument/2006/relationships/header" Target="header2.xml"/><Relationship Id="rId163" Type="http://schemas.openxmlformats.org/officeDocument/2006/relationships/hyperlink" Target="http://fr.wikipedia.org/wiki/Francophobie" TargetMode="External"/><Relationship Id="rId184" Type="http://schemas.openxmlformats.org/officeDocument/2006/relationships/image" Target="media/image12.jpeg"/><Relationship Id="rId189" Type="http://schemas.openxmlformats.org/officeDocument/2006/relationships/footer" Target="footer6.xml"/><Relationship Id="rId219" Type="http://schemas.openxmlformats.org/officeDocument/2006/relationships/hyperlink" Target="http://www.lancs.ac.uk/researchenterprise/dialang/about.htm" TargetMode="External"/><Relationship Id="rId3" Type="http://schemas.openxmlformats.org/officeDocument/2006/relationships/styles" Target="styles.xml"/><Relationship Id="rId214" Type="http://schemas.openxmlformats.org/officeDocument/2006/relationships/header" Target="header7.xml"/><Relationship Id="rId25" Type="http://schemas.openxmlformats.org/officeDocument/2006/relationships/hyperlink" Target="http://www.enseignons.be" TargetMode="External"/><Relationship Id="rId46" Type="http://schemas.openxmlformats.org/officeDocument/2006/relationships/hyperlink" Target="http://padlet.com" TargetMode="External"/><Relationship Id="rId67" Type="http://schemas.openxmlformats.org/officeDocument/2006/relationships/hyperlink" Target="http://www.platea.pntic.mec.es/cvera/hotpot/exos" TargetMode="External"/><Relationship Id="rId116" Type="http://schemas.openxmlformats.org/officeDocument/2006/relationships/hyperlink" Target="http://www.zevisit.com" TargetMode="External"/><Relationship Id="rId137" Type="http://schemas.openxmlformats.org/officeDocument/2006/relationships/hyperlink" Target="http://www.diplomatie.gouv.fr/fr" TargetMode="External"/><Relationship Id="rId158" Type="http://schemas.openxmlformats.org/officeDocument/2006/relationships/hyperlink" Target="http://www.wrts.nl" TargetMode="External"/><Relationship Id="rId20" Type="http://schemas.openxmlformats.org/officeDocument/2006/relationships/hyperlink" Target="http://www.lehall.com" TargetMode="External"/><Relationship Id="rId41" Type="http://schemas.openxmlformats.org/officeDocument/2006/relationships/hyperlink" Target="http://www.flevideo.com/" TargetMode="External"/><Relationship Id="rId62" Type="http://schemas.openxmlformats.org/officeDocument/2006/relationships/hyperlink" Target="http://www.ccdmd.qc.ca/catalogue/amelioration-du-francais" TargetMode="External"/><Relationship Id="rId83" Type="http://schemas.openxmlformats.org/officeDocument/2006/relationships/hyperlink" Target="http://www.cndp.fr/planete-francais/accueil.html" TargetMode="External"/><Relationship Id="rId88" Type="http://schemas.openxmlformats.org/officeDocument/2006/relationships/hyperlink" Target="http://leconjugueur.lefigaro.fr/exercice" TargetMode="External"/><Relationship Id="rId111" Type="http://schemas.openxmlformats.org/officeDocument/2006/relationships/hyperlink" Target="http://www.litteratureaudio.com" TargetMode="External"/><Relationship Id="rId132" Type="http://schemas.openxmlformats.org/officeDocument/2006/relationships/hyperlink" Target="http://www.bdenvrac.com" TargetMode="External"/><Relationship Id="rId153" Type="http://schemas.openxmlformats.org/officeDocument/2006/relationships/image" Target="media/image7.png"/><Relationship Id="rId174" Type="http://schemas.openxmlformats.org/officeDocument/2006/relationships/hyperlink" Target="http://fr.wikipedia.org/wiki/Courquain" TargetMode="External"/><Relationship Id="rId179" Type="http://schemas.openxmlformats.org/officeDocument/2006/relationships/hyperlink" Target="http://fr.wikipedia.org/wiki/Belgique" TargetMode="External"/><Relationship Id="rId195" Type="http://schemas.openxmlformats.org/officeDocument/2006/relationships/footer" Target="footer9.xml"/><Relationship Id="rId209" Type="http://schemas.openxmlformats.org/officeDocument/2006/relationships/hyperlink" Target="http://www.verbuga.eu" TargetMode="External"/><Relationship Id="rId190" Type="http://schemas.openxmlformats.org/officeDocument/2006/relationships/footer" Target="footer7.xml"/><Relationship Id="rId204" Type="http://schemas.openxmlformats.org/officeDocument/2006/relationships/hyperlink" Target="file:///C:\Users\Joelle%20De%20Pessemier\Documents\Leerplancommissie\2012-2013\Service%20document\Definitieve%20versie\20140122_LpcVergadering\EO%20monologue.doc" TargetMode="External"/><Relationship Id="rId220" Type="http://schemas.openxmlformats.org/officeDocument/2006/relationships/footer" Target="footer12.xml"/><Relationship Id="rId15" Type="http://schemas.openxmlformats.org/officeDocument/2006/relationships/hyperlink" Target="http://www.carnetdelecture.com" TargetMode="External"/><Relationship Id="rId36" Type="http://schemas.openxmlformats.org/officeDocument/2006/relationships/hyperlink" Target="http://www.ict4lt.org/" TargetMode="External"/><Relationship Id="rId57" Type="http://schemas.openxmlformats.org/officeDocument/2006/relationships/hyperlink" Target="http://francparler.oif.org/" TargetMode="External"/><Relationship Id="rId106" Type="http://schemas.openxmlformats.org/officeDocument/2006/relationships/hyperlink" Target="http://www.noe-tv.net/" TargetMode="External"/><Relationship Id="rId127" Type="http://schemas.openxmlformats.org/officeDocument/2006/relationships/hyperlink" Target="http://www.liberation.fr/" TargetMode="External"/><Relationship Id="rId10" Type="http://schemas.openxmlformats.org/officeDocument/2006/relationships/image" Target="media/image2.png"/><Relationship Id="rId31" Type="http://schemas.openxmlformats.org/officeDocument/2006/relationships/hyperlink" Target="http://www.kuleuven.be/onderwijs/juniorcollege/Taal/themas" TargetMode="External"/><Relationship Id="rId52" Type="http://schemas.openxmlformats.org/officeDocument/2006/relationships/hyperlink" Target="http://www.francofil.net/fr/fle_fr.html" TargetMode="External"/><Relationship Id="rId73" Type="http://schemas.openxmlformats.org/officeDocument/2006/relationships/hyperlink" Target="http://claweb.cla.unipd.it/francese" TargetMode="External"/><Relationship Id="rId78" Type="http://schemas.openxmlformats.org/officeDocument/2006/relationships/hyperlink" Target="http://www.didieraccord.com" TargetMode="External"/><Relationship Id="rId94" Type="http://schemas.openxmlformats.org/officeDocument/2006/relationships/hyperlink" Target="http://envoye-special.france2.fr" TargetMode="External"/><Relationship Id="rId99" Type="http://schemas.openxmlformats.org/officeDocument/2006/relationships/hyperlink" Target="http://www.matvpratique.com" TargetMode="External"/><Relationship Id="rId101" Type="http://schemas.openxmlformats.org/officeDocument/2006/relationships/hyperlink" Target="http://www.lemonde.fr/videos" TargetMode="External"/><Relationship Id="rId122" Type="http://schemas.openxmlformats.org/officeDocument/2006/relationships/hyperlink" Target="http://www.theatre-contemporain.net" TargetMode="External"/><Relationship Id="rId143" Type="http://schemas.openxmlformats.org/officeDocument/2006/relationships/footer" Target="footer4.xml"/><Relationship Id="rId148" Type="http://schemas.openxmlformats.org/officeDocument/2006/relationships/hyperlink" Target="http://www.bonjourdefrance.com" TargetMode="External"/><Relationship Id="rId164" Type="http://schemas.openxmlformats.org/officeDocument/2006/relationships/hyperlink" Target="http://fr.wikipedia.org/wiki/Douane" TargetMode="External"/><Relationship Id="rId169" Type="http://schemas.openxmlformats.org/officeDocument/2006/relationships/hyperlink" Target="http://fr.wikipedia.org/wiki/Libert%C3%A9_de_circulation" TargetMode="External"/><Relationship Id="rId185" Type="http://schemas.openxmlformats.org/officeDocument/2006/relationships/hyperlink" Target="http://www.verbuga.eu"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fr.wikipedia.org/wiki/France" TargetMode="External"/><Relationship Id="rId210" Type="http://schemas.openxmlformats.org/officeDocument/2006/relationships/hyperlink" Target="http://orthonet.sdv.fr/" TargetMode="External"/><Relationship Id="rId215" Type="http://schemas.openxmlformats.org/officeDocument/2006/relationships/header" Target="header8.xml"/><Relationship Id="rId26" Type="http://schemas.openxmlformats.org/officeDocument/2006/relationships/hyperlink" Target="http://www.kuleuven.be/onderwijs/juniorcollege/Taal/themas" TargetMode="External"/><Relationship Id="rId47" Type="http://schemas.openxmlformats.org/officeDocument/2006/relationships/hyperlink" Target="http://www.lyricstraining.com/" TargetMode="External"/><Relationship Id="rId68" Type="http://schemas.openxmlformats.org/officeDocument/2006/relationships/hyperlink" Target="http://www.platea.pntic.mec.es/cvera/hotpot/exos" TargetMode="External"/><Relationship Id="rId89" Type="http://schemas.openxmlformats.org/officeDocument/2006/relationships/hyperlink" Target="http://canalacademie.com/apprendre" TargetMode="External"/><Relationship Id="rId112" Type="http://schemas.openxmlformats.org/officeDocument/2006/relationships/hyperlink" Target="http://www.guydemaupassant.fr/maupassant.htm" TargetMode="External"/><Relationship Id="rId133" Type="http://schemas.openxmlformats.org/officeDocument/2006/relationships/hyperlink" Target="http://www.chateauversailles.fr" TargetMode="External"/><Relationship Id="rId154" Type="http://schemas.openxmlformats.org/officeDocument/2006/relationships/hyperlink" Target="http://fle-madrid.blogspot.be/2010/01/carte-heuristique-le-vocabulaire-du.html%20(20" TargetMode="External"/><Relationship Id="rId175" Type="http://schemas.openxmlformats.org/officeDocument/2006/relationships/hyperlink" Target="http://fr.wikipedia.org/wiki/France" TargetMode="External"/><Relationship Id="rId196" Type="http://schemas.openxmlformats.org/officeDocument/2006/relationships/hyperlink" Target="http://www.m6.fr/emission-100_mag/videos/11289536-enquete_comment_vos_gestes_peuvent_trahir_vos_emotions.html" TargetMode="External"/><Relationship Id="rId200" Type="http://schemas.openxmlformats.org/officeDocument/2006/relationships/image" Target="media/image16.png"/><Relationship Id="rId16" Type="http://schemas.openxmlformats.org/officeDocument/2006/relationships/hyperlink" Target="http://www.leplaisirdapprendre.com" TargetMode="External"/><Relationship Id="rId221" Type="http://schemas.openxmlformats.org/officeDocument/2006/relationships/fontTable" Target="fontTable.xml"/><Relationship Id="rId37" Type="http://schemas.openxmlformats.org/officeDocument/2006/relationships/hyperlink" Target="http://www.wordle.net" TargetMode="External"/><Relationship Id="rId58" Type="http://schemas.openxmlformats.org/officeDocument/2006/relationships/hyperlink" Target="http://www.enseignons.be/" TargetMode="External"/><Relationship Id="rId79" Type="http://schemas.openxmlformats.org/officeDocument/2006/relationships/hyperlink" Target="http://francite.net/education/cyberprof/page227.html" TargetMode="External"/><Relationship Id="rId102" Type="http://schemas.openxmlformats.org/officeDocument/2006/relationships/hyperlink" Target="http://www.youtube.com/" TargetMode="External"/><Relationship Id="rId123" Type="http://schemas.openxmlformats.org/officeDocument/2006/relationships/hyperlink" Target="http://www" TargetMode="External"/><Relationship Id="rId144" Type="http://schemas.openxmlformats.org/officeDocument/2006/relationships/footer" Target="footer5.xml"/></Relationships>
</file>

<file path=word/_rels/footer12.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www.interculturelecommunicatie.com/download/competentie.html" TargetMode="External"/><Relationship Id="rId2" Type="http://schemas.openxmlformats.org/officeDocument/2006/relationships/hyperlink" Target="http://www.ond.vlaanderen.be/curriculum/secundair-onderwijs/eerste-graad/vakgebonden/a-stroom/moderne-vreemde-talen-frans-engels/uitgangspunten.htm" TargetMode="External"/><Relationship Id="rId1" Type="http://schemas.openxmlformats.org/officeDocument/2006/relationships/hyperlink" Target="http://taalunieversum.org/onderwijs/publicaties/gemeenschappelijk_europees_referentiekader/gemeenschappelijk_europees_referentiekader.pdf" TargetMode="External"/><Relationship Id="rId5" Type="http://schemas.openxmlformats.org/officeDocument/2006/relationships/hyperlink" Target="http://www.sip.be/dpb/engels/index.htm" TargetMode="External"/><Relationship Id="rId4" Type="http://schemas.openxmlformats.org/officeDocument/2006/relationships/hyperlink" Target="http://nico1-toutlefrancais.wikispaces.com/file/view/didactique%20du%20lexique.pdf/238631373/didactique%20du%20lexiqu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sjablonen\VVKSO%20Leerplannen\Leerplanbrochure.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A6FB8-84DB-4350-8D1C-A04F7DAB5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Leerplanbrochure</Template>
  <TotalTime>75</TotalTime>
  <Pages>89</Pages>
  <Words>75244</Words>
  <Characters>413846</Characters>
  <Application>Microsoft Office Word</Application>
  <DocSecurity>0</DocSecurity>
  <Lines>3448</Lines>
  <Paragraphs>976</Paragraphs>
  <ScaleCrop>false</ScaleCrop>
  <HeadingPairs>
    <vt:vector size="2" baseType="variant">
      <vt:variant>
        <vt:lpstr>Titel</vt:lpstr>
      </vt:variant>
      <vt:variant>
        <vt:i4>1</vt:i4>
      </vt:variant>
    </vt:vector>
  </HeadingPairs>
  <TitlesOfParts>
    <vt:vector size="1" baseType="lpstr">
      <vt:lpstr>Huisstijlsjablonen VVKSO</vt:lpstr>
    </vt:vector>
  </TitlesOfParts>
  <Company>VVKSO</Company>
  <LinksUpToDate>false</LinksUpToDate>
  <CharactersWithSpaces>488114</CharactersWithSpaces>
  <SharedDoc>false</SharedDoc>
  <HLinks>
    <vt:vector size="126" baseType="variant">
      <vt:variant>
        <vt:i4>3735609</vt:i4>
      </vt:variant>
      <vt:variant>
        <vt:i4>42</vt:i4>
      </vt:variant>
      <vt:variant>
        <vt:i4>0</vt:i4>
      </vt:variant>
      <vt:variant>
        <vt:i4>5</vt:i4>
      </vt:variant>
      <vt:variant>
        <vt:lpwstr>http://www.lancs.ac.uk/researchenterprise/dialang/about.htm</vt:lpwstr>
      </vt:variant>
      <vt:variant>
        <vt:lpwstr/>
      </vt:variant>
      <vt:variant>
        <vt:i4>2097255</vt:i4>
      </vt:variant>
      <vt:variant>
        <vt:i4>39</vt:i4>
      </vt:variant>
      <vt:variant>
        <vt:i4>0</vt:i4>
      </vt:variant>
      <vt:variant>
        <vt:i4>5</vt:i4>
      </vt:variant>
      <vt:variant>
        <vt:lpwstr>http://www.dialang.org/</vt:lpwstr>
      </vt:variant>
      <vt:variant>
        <vt:lpwstr/>
      </vt:variant>
      <vt:variant>
        <vt:i4>7274555</vt:i4>
      </vt:variant>
      <vt:variant>
        <vt:i4>36</vt:i4>
      </vt:variant>
      <vt:variant>
        <vt:i4>0</vt:i4>
      </vt:variant>
      <vt:variant>
        <vt:i4>5</vt:i4>
      </vt:variant>
      <vt:variant>
        <vt:lpwstr>http://www.europass.nl/nl/taalpaspoort/europeestaalpaspoort.asp</vt:lpwstr>
      </vt:variant>
      <vt:variant>
        <vt:lpwstr/>
      </vt:variant>
      <vt:variant>
        <vt:i4>2031681</vt:i4>
      </vt:variant>
      <vt:variant>
        <vt:i4>33</vt:i4>
      </vt:variant>
      <vt:variant>
        <vt:i4>0</vt:i4>
      </vt:variant>
      <vt:variant>
        <vt:i4>5</vt:i4>
      </vt:variant>
      <vt:variant>
        <vt:lpwstr>http://www.gratisfransleren.nl/</vt:lpwstr>
      </vt:variant>
      <vt:variant>
        <vt:lpwstr>fm</vt:lpwstr>
      </vt:variant>
      <vt:variant>
        <vt:i4>4980744</vt:i4>
      </vt:variant>
      <vt:variant>
        <vt:i4>30</vt:i4>
      </vt:variant>
      <vt:variant>
        <vt:i4>0</vt:i4>
      </vt:variant>
      <vt:variant>
        <vt:i4>5</vt:i4>
      </vt:variant>
      <vt:variant>
        <vt:lpwstr>http://educasources.education.fr/</vt:lpwstr>
      </vt:variant>
      <vt:variant>
        <vt:lpwstr/>
      </vt:variant>
      <vt:variant>
        <vt:i4>8192060</vt:i4>
      </vt:variant>
      <vt:variant>
        <vt:i4>27</vt:i4>
      </vt:variant>
      <vt:variant>
        <vt:i4>0</vt:i4>
      </vt:variant>
      <vt:variant>
        <vt:i4>5</vt:i4>
      </vt:variant>
      <vt:variant>
        <vt:lpwstr>http://clicnet.swarthmore.edu/fle.html</vt:lpwstr>
      </vt:variant>
      <vt:variant>
        <vt:lpwstr/>
      </vt:variant>
      <vt:variant>
        <vt:i4>3211370</vt:i4>
      </vt:variant>
      <vt:variant>
        <vt:i4>24</vt:i4>
      </vt:variant>
      <vt:variant>
        <vt:i4>0</vt:i4>
      </vt:variant>
      <vt:variant>
        <vt:i4>5</vt:i4>
      </vt:variant>
      <vt:variant>
        <vt:lpwstr>http://francparler-oif.org/</vt:lpwstr>
      </vt:variant>
      <vt:variant>
        <vt:lpwstr/>
      </vt:variant>
      <vt:variant>
        <vt:i4>2949241</vt:i4>
      </vt:variant>
      <vt:variant>
        <vt:i4>21</vt:i4>
      </vt:variant>
      <vt:variant>
        <vt:i4>0</vt:i4>
      </vt:variant>
      <vt:variant>
        <vt:i4>5</vt:i4>
      </vt:variant>
      <vt:variant>
        <vt:lpwstr>http://www.fle.fr/index-page-cartable_prof_portails.html</vt:lpwstr>
      </vt:variant>
      <vt:variant>
        <vt:lpwstr/>
      </vt:variant>
      <vt:variant>
        <vt:i4>5701705</vt:i4>
      </vt:variant>
      <vt:variant>
        <vt:i4>18</vt:i4>
      </vt:variant>
      <vt:variant>
        <vt:i4>0</vt:i4>
      </vt:variant>
      <vt:variant>
        <vt:i4>5</vt:i4>
      </vt:variant>
      <vt:variant>
        <vt:lpwstr>http://www.lepointdufle.net/</vt:lpwstr>
      </vt:variant>
      <vt:variant>
        <vt:lpwstr/>
      </vt:variant>
      <vt:variant>
        <vt:i4>4587607</vt:i4>
      </vt:variant>
      <vt:variant>
        <vt:i4>15</vt:i4>
      </vt:variant>
      <vt:variant>
        <vt:i4>0</vt:i4>
      </vt:variant>
      <vt:variant>
        <vt:i4>5</vt:i4>
      </vt:variant>
      <vt:variant>
        <vt:lpwstr>http://mill.arts.kuleuven.be/weboscope/francais/index.htm</vt:lpwstr>
      </vt:variant>
      <vt:variant>
        <vt:lpwstr/>
      </vt:variant>
      <vt:variant>
        <vt:i4>5373970</vt:i4>
      </vt:variant>
      <vt:variant>
        <vt:i4>12</vt:i4>
      </vt:variant>
      <vt:variant>
        <vt:i4>0</vt:i4>
      </vt:variant>
      <vt:variant>
        <vt:i4>5</vt:i4>
      </vt:variant>
      <vt:variant>
        <vt:lpwstr>http://www.interglot.com/</vt:lpwstr>
      </vt:variant>
      <vt:variant>
        <vt:lpwstr/>
      </vt:variant>
      <vt:variant>
        <vt:i4>2490494</vt:i4>
      </vt:variant>
      <vt:variant>
        <vt:i4>9</vt:i4>
      </vt:variant>
      <vt:variant>
        <vt:i4>0</vt:i4>
      </vt:variant>
      <vt:variant>
        <vt:i4>5</vt:i4>
      </vt:variant>
      <vt:variant>
        <vt:lpwstr>http://www.cdleditions.com/</vt:lpwstr>
      </vt:variant>
      <vt:variant>
        <vt:lpwstr/>
      </vt:variant>
      <vt:variant>
        <vt:i4>4390933</vt:i4>
      </vt:variant>
      <vt:variant>
        <vt:i4>6</vt:i4>
      </vt:variant>
      <vt:variant>
        <vt:i4>0</vt:i4>
      </vt:variant>
      <vt:variant>
        <vt:i4>5</vt:i4>
      </vt:variant>
      <vt:variant>
        <vt:lpwstr>http://www.editions-delcourt.fr/</vt:lpwstr>
      </vt:variant>
      <vt:variant>
        <vt:lpwstr/>
      </vt:variant>
      <vt:variant>
        <vt:i4>8061048</vt:i4>
      </vt:variant>
      <vt:variant>
        <vt:i4>3</vt:i4>
      </vt:variant>
      <vt:variant>
        <vt:i4>0</vt:i4>
      </vt:variant>
      <vt:variant>
        <vt:i4>5</vt:i4>
      </vt:variant>
      <vt:variant>
        <vt:lpwstr>http://www.hachettefle.fr/</vt:lpwstr>
      </vt:variant>
      <vt:variant>
        <vt:lpwstr/>
      </vt:variant>
      <vt:variant>
        <vt:i4>2490404</vt:i4>
      </vt:variant>
      <vt:variant>
        <vt:i4>0</vt:i4>
      </vt:variant>
      <vt:variant>
        <vt:i4>0</vt:i4>
      </vt:variant>
      <vt:variant>
        <vt:i4>5</vt:i4>
      </vt:variant>
      <vt:variant>
        <vt:lpwstr>http://www.wordle.net/</vt:lpwstr>
      </vt:variant>
      <vt:variant>
        <vt:lpwstr/>
      </vt:variant>
      <vt:variant>
        <vt:i4>6357051</vt:i4>
      </vt:variant>
      <vt:variant>
        <vt:i4>12</vt:i4>
      </vt:variant>
      <vt:variant>
        <vt:i4>0</vt:i4>
      </vt:variant>
      <vt:variant>
        <vt:i4>5</vt:i4>
      </vt:variant>
      <vt:variant>
        <vt:lpwstr>http://www.ond.vlaanderen.be/dvo/secundair/vakoverschrijdend/globalevoetod.htm</vt:lpwstr>
      </vt:variant>
      <vt:variant>
        <vt:lpwstr/>
      </vt:variant>
      <vt:variant>
        <vt:i4>3276900</vt:i4>
      </vt:variant>
      <vt:variant>
        <vt:i4>9</vt:i4>
      </vt:variant>
      <vt:variant>
        <vt:i4>0</vt:i4>
      </vt:variant>
      <vt:variant>
        <vt:i4>5</vt:i4>
      </vt:variant>
      <vt:variant>
        <vt:lpwstr>http://www.sip.be/dpb/engels/index.htm</vt:lpwstr>
      </vt:variant>
      <vt:variant>
        <vt:lpwstr/>
      </vt:variant>
      <vt:variant>
        <vt:i4>3211384</vt:i4>
      </vt:variant>
      <vt:variant>
        <vt:i4>6</vt:i4>
      </vt:variant>
      <vt:variant>
        <vt:i4>0</vt:i4>
      </vt:variant>
      <vt:variant>
        <vt:i4>5</vt:i4>
      </vt:variant>
      <vt:variant>
        <vt:lpwstr>http://www.ond.vlaanderen.be/curriculum/secundair-onderwijs/eerste-graad/vakgebonden/a-stroom/moderne-vreemde-talen-frans-engels/uitgangspunten.htm</vt:lpwstr>
      </vt:variant>
      <vt:variant>
        <vt:lpwstr/>
      </vt:variant>
      <vt:variant>
        <vt:i4>3211384</vt:i4>
      </vt:variant>
      <vt:variant>
        <vt:i4>3</vt:i4>
      </vt:variant>
      <vt:variant>
        <vt:i4>0</vt:i4>
      </vt:variant>
      <vt:variant>
        <vt:i4>5</vt:i4>
      </vt:variant>
      <vt:variant>
        <vt:lpwstr>http://www.ond.vlaanderen.be/curriculum/secundair-onderwijs/eerste-graad/vakgebonden/a-stroom/moderne-vreemde-talen-frans-engels/uitgangspunten.htm</vt:lpwstr>
      </vt:variant>
      <vt:variant>
        <vt:lpwstr/>
      </vt:variant>
      <vt:variant>
        <vt:i4>5570683</vt:i4>
      </vt:variant>
      <vt:variant>
        <vt:i4>0</vt:i4>
      </vt:variant>
      <vt:variant>
        <vt:i4>0</vt:i4>
      </vt:variant>
      <vt:variant>
        <vt:i4>5</vt:i4>
      </vt:variant>
      <vt:variant>
        <vt:lpwstr>http://taalunieversum.org/onderwijs/publicaties/gemeenschappelijk_europees_referentiekader/gemeen_x001f_schappelijk_europees_referentiekader.pdf</vt:lpwstr>
      </vt:variant>
      <vt:variant>
        <vt:lpwstr/>
      </vt:variant>
      <vt:variant>
        <vt:i4>3407874</vt:i4>
      </vt:variant>
      <vt:variant>
        <vt:i4>-1</vt:i4>
      </vt:variant>
      <vt:variant>
        <vt:i4>1041</vt:i4>
      </vt:variant>
      <vt:variant>
        <vt:i4>4</vt:i4>
      </vt:variant>
      <vt:variant>
        <vt:lpwstr>http://www.histgeo.ac-aix-marseille.fr/webphp/carte.php?num_car=1510&amp;lang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Huisstijlsjablonen VVKSO</dc:title>
  <dc:creator>Christiane Schepens</dc:creator>
  <cp:lastModifiedBy>Hutsebaut Hilde</cp:lastModifiedBy>
  <cp:revision>4</cp:revision>
  <cp:lastPrinted>2014-06-26T11:42:00Z</cp:lastPrinted>
  <dcterms:created xsi:type="dcterms:W3CDTF">2014-06-26T07:00:00Z</dcterms:created>
  <dcterms:modified xsi:type="dcterms:W3CDTF">2014-06-26T11:42:00Z</dcterms:modified>
</cp:coreProperties>
</file>